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56DF" w:rsidRDefault="008756DF" w:rsidP="008756DF">
      <w:pPr>
        <w:ind w:firstLine="851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ТЕХНИЧЕСКОЕ ЗАДАНИЕ</w:t>
      </w:r>
    </w:p>
    <w:p w:rsidR="008756DF" w:rsidRDefault="008756DF" w:rsidP="00654A9A">
      <w:pPr>
        <w:ind w:firstLine="851"/>
        <w:jc w:val="both"/>
        <w:rPr>
          <w:rFonts w:ascii="Times New Roman" w:hAnsi="Times New Roman"/>
          <w:sz w:val="24"/>
        </w:rPr>
      </w:pPr>
    </w:p>
    <w:p w:rsidR="00654A9A" w:rsidRDefault="00654A9A" w:rsidP="00654A9A">
      <w:pPr>
        <w:ind w:firstLine="851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1. </w:t>
      </w:r>
      <w:r w:rsidRPr="00654A9A">
        <w:rPr>
          <w:rFonts w:ascii="Times New Roman" w:hAnsi="Times New Roman"/>
          <w:sz w:val="24"/>
        </w:rPr>
        <w:t>Наименование объекта закупки: Поставка запасны</w:t>
      </w:r>
      <w:r>
        <w:rPr>
          <w:rFonts w:ascii="Times New Roman" w:hAnsi="Times New Roman"/>
          <w:sz w:val="24"/>
        </w:rPr>
        <w:t>х</w:t>
      </w:r>
      <w:r w:rsidRPr="00654A9A">
        <w:rPr>
          <w:rFonts w:ascii="Times New Roman" w:hAnsi="Times New Roman"/>
          <w:sz w:val="24"/>
        </w:rPr>
        <w:t xml:space="preserve"> част</w:t>
      </w:r>
      <w:r>
        <w:rPr>
          <w:rFonts w:ascii="Times New Roman" w:hAnsi="Times New Roman"/>
          <w:sz w:val="24"/>
        </w:rPr>
        <w:t>ей</w:t>
      </w:r>
      <w:r w:rsidRPr="00654A9A">
        <w:rPr>
          <w:rFonts w:ascii="Times New Roman" w:hAnsi="Times New Roman"/>
          <w:sz w:val="24"/>
        </w:rPr>
        <w:t xml:space="preserve"> для оргтехники картриджи оригинальные для обеспечения деятельности Санкт-Петербургского государственного казенного учреждения «Поисково-спасательная служба Санкт-Петербурга».</w:t>
      </w:r>
    </w:p>
    <w:p w:rsidR="00654A9A" w:rsidRPr="00654A9A" w:rsidRDefault="00E65702" w:rsidP="00654A9A">
      <w:pPr>
        <w:ind w:firstLine="851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2. </w:t>
      </w:r>
      <w:r w:rsidR="00654A9A" w:rsidRPr="00654A9A">
        <w:rPr>
          <w:rFonts w:ascii="Times New Roman" w:hAnsi="Times New Roman"/>
          <w:sz w:val="24"/>
        </w:rPr>
        <w:t xml:space="preserve">Требования к качеству Товара, комплектности, таре, упаковке, маркировке и иные требования: Поставляемый по настоящему контракту товар по качеству и комплектности должен соответствовать потребностям Заказчика и требованиям соответствующих государственных стандартов, техническим условиям, другой нормативно-технической документации, техническому заданию. Не допускается поставка товара следующих разновидностей: бывших в эксплуатации, восстановленных, содержащие восстановленные элементы, с внесенными конструктивными изменениями, а также контрафактных. Товар не должен иметь дефектов, связанных с конструкцией, материалами или работой по их изготовлению, либо проявляющихся в результате действия или упущения производителя и/или упущения поставщика, при соблюдении заказчиком правил эксплуатации поставляемого товара. </w:t>
      </w:r>
    </w:p>
    <w:p w:rsidR="00654A9A" w:rsidRPr="00654A9A" w:rsidRDefault="00E65702" w:rsidP="00654A9A">
      <w:pPr>
        <w:ind w:firstLine="851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3</w:t>
      </w:r>
      <w:r w:rsidR="00654A9A" w:rsidRPr="00654A9A">
        <w:rPr>
          <w:rFonts w:ascii="Times New Roman" w:hAnsi="Times New Roman"/>
          <w:sz w:val="24"/>
        </w:rPr>
        <w:t>. Адрес поставки: г. Санкт-Петербург, ул. Невельская, д. 1.</w:t>
      </w:r>
    </w:p>
    <w:p w:rsidR="00654A9A" w:rsidRPr="00654A9A" w:rsidRDefault="00E65702" w:rsidP="00654A9A">
      <w:pPr>
        <w:ind w:firstLine="851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4</w:t>
      </w:r>
      <w:r w:rsidR="00654A9A" w:rsidRPr="00654A9A">
        <w:rPr>
          <w:rFonts w:ascii="Times New Roman" w:hAnsi="Times New Roman"/>
          <w:sz w:val="24"/>
        </w:rPr>
        <w:t>. Срок поставки: в течение 1</w:t>
      </w:r>
      <w:r>
        <w:rPr>
          <w:rFonts w:ascii="Times New Roman" w:hAnsi="Times New Roman"/>
          <w:sz w:val="24"/>
        </w:rPr>
        <w:t>0</w:t>
      </w:r>
      <w:r w:rsidR="00654A9A" w:rsidRPr="00654A9A">
        <w:rPr>
          <w:rFonts w:ascii="Times New Roman" w:hAnsi="Times New Roman"/>
          <w:sz w:val="24"/>
        </w:rPr>
        <w:t xml:space="preserve"> (</w:t>
      </w:r>
      <w:r>
        <w:rPr>
          <w:rFonts w:ascii="Times New Roman" w:hAnsi="Times New Roman"/>
          <w:sz w:val="24"/>
        </w:rPr>
        <w:t>десять</w:t>
      </w:r>
      <w:r w:rsidR="00654A9A" w:rsidRPr="00654A9A">
        <w:rPr>
          <w:rFonts w:ascii="Times New Roman" w:hAnsi="Times New Roman"/>
          <w:sz w:val="24"/>
        </w:rPr>
        <w:t>) календарных дней с даты подписания контракта.</w:t>
      </w:r>
    </w:p>
    <w:p w:rsidR="00654A9A" w:rsidRPr="00654A9A" w:rsidRDefault="00E65702" w:rsidP="00654A9A">
      <w:pPr>
        <w:ind w:firstLine="851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5</w:t>
      </w:r>
      <w:r w:rsidR="00654A9A" w:rsidRPr="00654A9A">
        <w:rPr>
          <w:rFonts w:ascii="Times New Roman" w:hAnsi="Times New Roman"/>
          <w:sz w:val="24"/>
        </w:rPr>
        <w:t>. Порядок приемки: Одновременно с товаром Поставщик представляет Заказчику счет, счет-фактуру (при наличии) и товарную накладную (или УПД), в 2 (двух) экземплярах, сопроводительные документы или их заверенные надлежащим образом копии, подтверждающее соответствие Товара обязательным требованиям, установленным правовыми актами и предъявляемым к Товару, в том числе сертификаты (декларации) соответствия, удостоверения качества и безопасности, заключения уполномоченных органов, иные документы, предусмотренные правовыми актами.</w:t>
      </w:r>
    </w:p>
    <w:p w:rsidR="00654A9A" w:rsidRPr="00654A9A" w:rsidRDefault="00E65702" w:rsidP="00654A9A">
      <w:pPr>
        <w:ind w:firstLine="851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6</w:t>
      </w:r>
      <w:r w:rsidR="00654A9A" w:rsidRPr="00654A9A">
        <w:rPr>
          <w:rFonts w:ascii="Times New Roman" w:hAnsi="Times New Roman"/>
          <w:sz w:val="24"/>
        </w:rPr>
        <w:t>. Срок приемки: 10 (десять) календарных дней с момента поставки товара</w:t>
      </w:r>
    </w:p>
    <w:p w:rsidR="00654A9A" w:rsidRPr="00654A9A" w:rsidRDefault="00E65702" w:rsidP="00654A9A">
      <w:pPr>
        <w:ind w:firstLine="851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7</w:t>
      </w:r>
      <w:r w:rsidR="00654A9A" w:rsidRPr="00654A9A">
        <w:rPr>
          <w:rFonts w:ascii="Times New Roman" w:hAnsi="Times New Roman"/>
          <w:sz w:val="24"/>
        </w:rPr>
        <w:t xml:space="preserve">. Срок замены некачественного Товара, гарантийный срок на заменяемый товар: </w:t>
      </w:r>
    </w:p>
    <w:p w:rsidR="00654A9A" w:rsidRPr="00654A9A" w:rsidRDefault="00654A9A" w:rsidP="00654A9A">
      <w:pPr>
        <w:ind w:firstLine="851"/>
        <w:jc w:val="both"/>
        <w:rPr>
          <w:rFonts w:ascii="Times New Roman" w:hAnsi="Times New Roman"/>
          <w:sz w:val="24"/>
        </w:rPr>
      </w:pPr>
      <w:r w:rsidRPr="00654A9A">
        <w:rPr>
          <w:rFonts w:ascii="Times New Roman" w:hAnsi="Times New Roman"/>
          <w:sz w:val="24"/>
        </w:rPr>
        <w:t xml:space="preserve">В случае поставки некачественного товара, недостатки должны быть устранены Поставщиком за свой счет и в срок, определенный сторонами настоящего контракта, но не более 10 дней. </w:t>
      </w:r>
    </w:p>
    <w:p w:rsidR="00654A9A" w:rsidRPr="00654A9A" w:rsidRDefault="00654A9A" w:rsidP="00654A9A">
      <w:pPr>
        <w:ind w:firstLine="851"/>
        <w:jc w:val="both"/>
        <w:rPr>
          <w:rFonts w:ascii="Times New Roman" w:hAnsi="Times New Roman"/>
          <w:sz w:val="24"/>
        </w:rPr>
      </w:pPr>
      <w:r w:rsidRPr="00654A9A">
        <w:rPr>
          <w:rFonts w:ascii="Times New Roman" w:hAnsi="Times New Roman"/>
          <w:sz w:val="24"/>
        </w:rPr>
        <w:t xml:space="preserve">Некачественные товары, признанные таковыми по акту, должны быть заменены Поставщиком в течение 10 (десяти) дней со дня его уведомления. </w:t>
      </w:r>
    </w:p>
    <w:p w:rsidR="005F7373" w:rsidRPr="00654A9A" w:rsidRDefault="00654A9A" w:rsidP="00654A9A">
      <w:pPr>
        <w:ind w:firstLine="851"/>
        <w:jc w:val="both"/>
        <w:rPr>
          <w:rFonts w:ascii="Times New Roman"/>
          <w:sz w:val="20"/>
        </w:rPr>
      </w:pPr>
      <w:r w:rsidRPr="00654A9A">
        <w:rPr>
          <w:rFonts w:ascii="Times New Roman" w:hAnsi="Times New Roman"/>
          <w:sz w:val="24"/>
        </w:rPr>
        <w:t>При этом доставка товара и его ответственное хранение осуществляются за счет Поставщика</w:t>
      </w:r>
    </w:p>
    <w:tbl>
      <w:tblPr>
        <w:tblStyle w:val="TableNormal"/>
        <w:tblW w:w="10157" w:type="dxa"/>
        <w:tblInd w:w="14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85"/>
        <w:gridCol w:w="2050"/>
        <w:gridCol w:w="1559"/>
        <w:gridCol w:w="846"/>
        <w:gridCol w:w="4217"/>
      </w:tblGrid>
      <w:tr w:rsidR="00E65702" w:rsidTr="00E65702">
        <w:trPr>
          <w:trHeight w:val="758"/>
        </w:trPr>
        <w:tc>
          <w:tcPr>
            <w:tcW w:w="1485" w:type="dxa"/>
          </w:tcPr>
          <w:p w:rsidR="00E65702" w:rsidRDefault="00E65702">
            <w:pPr>
              <w:pStyle w:val="TableParagraph"/>
              <w:spacing w:before="246"/>
              <w:ind w:left="10" w:right="2"/>
              <w:jc w:val="center"/>
              <w:rPr>
                <w:b/>
              </w:rPr>
            </w:pPr>
            <w:r>
              <w:rPr>
                <w:b/>
              </w:rPr>
              <w:t>Код</w:t>
            </w:r>
            <w:r>
              <w:rPr>
                <w:b/>
                <w:spacing w:val="-5"/>
              </w:rPr>
              <w:t xml:space="preserve"> ККН</w:t>
            </w:r>
          </w:p>
        </w:tc>
        <w:tc>
          <w:tcPr>
            <w:tcW w:w="2050" w:type="dxa"/>
          </w:tcPr>
          <w:p w:rsidR="00E65702" w:rsidRDefault="00E65702">
            <w:pPr>
              <w:pStyle w:val="TableParagraph"/>
              <w:spacing w:before="246"/>
              <w:ind w:left="148"/>
              <w:rPr>
                <w:b/>
              </w:rPr>
            </w:pPr>
            <w:r>
              <w:rPr>
                <w:b/>
              </w:rPr>
              <w:t>Наименование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  <w:spacing w:val="-5"/>
              </w:rPr>
              <w:t>ККН</w:t>
            </w:r>
          </w:p>
        </w:tc>
        <w:tc>
          <w:tcPr>
            <w:tcW w:w="1559" w:type="dxa"/>
          </w:tcPr>
          <w:p w:rsidR="00E65702" w:rsidRDefault="00E65702" w:rsidP="00E65702">
            <w:pPr>
              <w:pStyle w:val="TableParagraph"/>
              <w:spacing w:before="119"/>
              <w:ind w:hanging="3"/>
              <w:rPr>
                <w:b/>
              </w:rPr>
            </w:pPr>
            <w:r>
              <w:rPr>
                <w:b/>
                <w:spacing w:val="-2"/>
              </w:rPr>
              <w:t>Наименование принтера/МФУ</w:t>
            </w:r>
          </w:p>
        </w:tc>
        <w:tc>
          <w:tcPr>
            <w:tcW w:w="846" w:type="dxa"/>
          </w:tcPr>
          <w:p w:rsidR="00E65702" w:rsidRDefault="00E65702">
            <w:pPr>
              <w:pStyle w:val="TableParagraph"/>
              <w:ind w:left="167" w:right="157"/>
              <w:jc w:val="center"/>
              <w:rPr>
                <w:b/>
              </w:rPr>
            </w:pPr>
            <w:r>
              <w:rPr>
                <w:b/>
                <w:spacing w:val="-2"/>
              </w:rPr>
              <w:t>Закупить кол-во.</w:t>
            </w:r>
          </w:p>
          <w:p w:rsidR="00E65702" w:rsidRDefault="00E65702">
            <w:pPr>
              <w:pStyle w:val="TableParagraph"/>
              <w:spacing w:line="242" w:lineRule="exact"/>
              <w:ind w:left="9"/>
              <w:jc w:val="center"/>
              <w:rPr>
                <w:b/>
              </w:rPr>
            </w:pPr>
            <w:proofErr w:type="spellStart"/>
            <w:r>
              <w:rPr>
                <w:b/>
                <w:spacing w:val="-5"/>
              </w:rPr>
              <w:t>шт</w:t>
            </w:r>
            <w:proofErr w:type="spellEnd"/>
          </w:p>
        </w:tc>
        <w:tc>
          <w:tcPr>
            <w:tcW w:w="4217" w:type="dxa"/>
          </w:tcPr>
          <w:p w:rsidR="00E65702" w:rsidRDefault="00E65702">
            <w:pPr>
              <w:pStyle w:val="TableParagraph"/>
              <w:spacing w:before="246"/>
              <w:ind w:left="8"/>
              <w:jc w:val="center"/>
              <w:rPr>
                <w:b/>
              </w:rPr>
            </w:pPr>
            <w:r>
              <w:rPr>
                <w:b/>
                <w:spacing w:val="-2"/>
              </w:rPr>
              <w:t>описание</w:t>
            </w:r>
          </w:p>
        </w:tc>
      </w:tr>
      <w:tr w:rsidR="00E65702" w:rsidTr="00E65702">
        <w:trPr>
          <w:trHeight w:val="2276"/>
        </w:trPr>
        <w:tc>
          <w:tcPr>
            <w:tcW w:w="1485" w:type="dxa"/>
          </w:tcPr>
          <w:p w:rsidR="00E65702" w:rsidRDefault="00E65702">
            <w:pPr>
              <w:pStyle w:val="TableParagraph"/>
            </w:pPr>
          </w:p>
          <w:p w:rsidR="00E65702" w:rsidRDefault="00E65702">
            <w:pPr>
              <w:pStyle w:val="TableParagraph"/>
            </w:pPr>
          </w:p>
          <w:p w:rsidR="00E65702" w:rsidRDefault="00E65702">
            <w:pPr>
              <w:pStyle w:val="TableParagraph"/>
              <w:spacing w:before="237"/>
            </w:pPr>
          </w:p>
          <w:p w:rsidR="00E65702" w:rsidRDefault="00E65702">
            <w:pPr>
              <w:pStyle w:val="TableParagraph"/>
              <w:ind w:left="10"/>
              <w:jc w:val="center"/>
              <w:rPr>
                <w:spacing w:val="-2"/>
              </w:rPr>
            </w:pPr>
            <w:r>
              <w:rPr>
                <w:spacing w:val="-2"/>
              </w:rPr>
              <w:t>26.20.40.120-</w:t>
            </w:r>
          </w:p>
          <w:p w:rsidR="00E65702" w:rsidRDefault="00E65702">
            <w:pPr>
              <w:pStyle w:val="TableParagraph"/>
              <w:ind w:left="10"/>
              <w:jc w:val="center"/>
            </w:pPr>
            <w:r>
              <w:rPr>
                <w:spacing w:val="-2"/>
              </w:rPr>
              <w:t>952</w:t>
            </w:r>
          </w:p>
        </w:tc>
        <w:tc>
          <w:tcPr>
            <w:tcW w:w="2050" w:type="dxa"/>
          </w:tcPr>
          <w:p w:rsidR="00E65702" w:rsidRDefault="00E65702">
            <w:pPr>
              <w:pStyle w:val="TableParagraph"/>
              <w:spacing w:before="246"/>
            </w:pPr>
          </w:p>
          <w:p w:rsidR="00E65702" w:rsidRDefault="00E65702" w:rsidP="00E65702">
            <w:pPr>
              <w:pStyle w:val="TableParagraph"/>
              <w:ind w:left="195" w:right="183" w:hanging="3"/>
              <w:jc w:val="center"/>
            </w:pPr>
            <w:r>
              <w:t xml:space="preserve">Картридж для </w:t>
            </w:r>
            <w:r>
              <w:rPr>
                <w:spacing w:val="-2"/>
              </w:rPr>
              <w:t xml:space="preserve">электрографических печатающих </w:t>
            </w:r>
            <w:r>
              <w:t xml:space="preserve">устройств тип 725 </w:t>
            </w:r>
            <w:r>
              <w:rPr>
                <w:spacing w:val="-2"/>
              </w:rPr>
              <w:t>(006R04367)</w:t>
            </w:r>
          </w:p>
        </w:tc>
        <w:tc>
          <w:tcPr>
            <w:tcW w:w="1559" w:type="dxa"/>
          </w:tcPr>
          <w:p w:rsidR="00E65702" w:rsidRDefault="00E65702">
            <w:pPr>
              <w:pStyle w:val="TableParagraph"/>
              <w:rPr>
                <w:sz w:val="24"/>
              </w:rPr>
            </w:pPr>
          </w:p>
          <w:p w:rsidR="00E65702" w:rsidRDefault="00E65702">
            <w:pPr>
              <w:pStyle w:val="TableParagraph"/>
              <w:rPr>
                <w:sz w:val="24"/>
              </w:rPr>
            </w:pPr>
          </w:p>
          <w:p w:rsidR="00E65702" w:rsidRDefault="00E65702">
            <w:pPr>
              <w:pStyle w:val="TableParagraph"/>
              <w:spacing w:before="26"/>
              <w:rPr>
                <w:sz w:val="24"/>
              </w:rPr>
            </w:pPr>
          </w:p>
          <w:p w:rsidR="00E65702" w:rsidRDefault="00E65702" w:rsidP="00E65702">
            <w:pPr>
              <w:pStyle w:val="TableParagraph"/>
              <w:spacing w:before="1"/>
              <w:ind w:firstLine="139"/>
              <w:jc w:val="center"/>
              <w:rPr>
                <w:sz w:val="24"/>
              </w:rPr>
            </w:pPr>
            <w:r>
              <w:rPr>
                <w:sz w:val="24"/>
              </w:rPr>
              <w:t>Принтер</w:t>
            </w:r>
            <w:r>
              <w:rPr>
                <w:spacing w:val="-1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Xerox</w:t>
            </w:r>
            <w:proofErr w:type="spellEnd"/>
            <w:r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C310V/DN</w:t>
            </w:r>
          </w:p>
        </w:tc>
        <w:tc>
          <w:tcPr>
            <w:tcW w:w="846" w:type="dxa"/>
          </w:tcPr>
          <w:p w:rsidR="00E65702" w:rsidRDefault="00E65702">
            <w:pPr>
              <w:pStyle w:val="TableParagraph"/>
            </w:pPr>
          </w:p>
          <w:p w:rsidR="00E65702" w:rsidRDefault="00E65702">
            <w:pPr>
              <w:pStyle w:val="TableParagraph"/>
            </w:pPr>
          </w:p>
          <w:p w:rsidR="00E65702" w:rsidRDefault="00E65702">
            <w:pPr>
              <w:pStyle w:val="TableParagraph"/>
              <w:spacing w:before="237"/>
            </w:pPr>
          </w:p>
          <w:p w:rsidR="00E65702" w:rsidRDefault="00E65702">
            <w:pPr>
              <w:pStyle w:val="TableParagraph"/>
              <w:ind w:left="167" w:right="157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4217" w:type="dxa"/>
          </w:tcPr>
          <w:p w:rsidR="00E65702" w:rsidRDefault="00E65702">
            <w:pPr>
              <w:pStyle w:val="TableParagraph"/>
              <w:ind w:left="108" w:right="835"/>
            </w:pPr>
            <w:r>
              <w:t>Тип:</w:t>
            </w:r>
            <w:r>
              <w:rPr>
                <w:spacing w:val="-14"/>
              </w:rPr>
              <w:t xml:space="preserve"> </w:t>
            </w:r>
            <w:r>
              <w:t>Оригинальный</w:t>
            </w:r>
            <w:r>
              <w:rPr>
                <w:spacing w:val="-14"/>
              </w:rPr>
              <w:t xml:space="preserve"> </w:t>
            </w:r>
            <w:r>
              <w:t>(006R04367) Технология печати: Лазерная Цвет: Желтый</w:t>
            </w:r>
          </w:p>
          <w:p w:rsidR="00E65702" w:rsidRDefault="00E65702">
            <w:pPr>
              <w:pStyle w:val="TableParagraph"/>
              <w:ind w:left="108"/>
            </w:pPr>
            <w:r>
              <w:t>Емкость: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Стандартная</w:t>
            </w:r>
          </w:p>
          <w:p w:rsidR="00E65702" w:rsidRDefault="00E65702" w:rsidP="00E65702">
            <w:pPr>
              <w:pStyle w:val="TableParagraph"/>
              <w:spacing w:line="250" w:lineRule="atLeast"/>
              <w:ind w:left="108" w:right="249"/>
            </w:pPr>
            <w:r>
              <w:t>Ресурс при 5% заполнении страницы, страница: не менее 5500</w:t>
            </w:r>
            <w:r>
              <w:rPr>
                <w:spacing w:val="40"/>
              </w:rPr>
              <w:t xml:space="preserve"> </w:t>
            </w:r>
            <w:r>
              <w:t>Совместимость:</w:t>
            </w:r>
            <w:r>
              <w:rPr>
                <w:spacing w:val="-9"/>
              </w:rPr>
              <w:t xml:space="preserve"> </w:t>
            </w:r>
            <w:proofErr w:type="spellStart"/>
            <w:r>
              <w:t>Xerox</w:t>
            </w:r>
            <w:proofErr w:type="spellEnd"/>
            <w:r>
              <w:rPr>
                <w:spacing w:val="-10"/>
              </w:rPr>
              <w:t xml:space="preserve"> </w:t>
            </w:r>
            <w:r>
              <w:t>C310;</w:t>
            </w:r>
            <w:r>
              <w:rPr>
                <w:spacing w:val="-10"/>
              </w:rPr>
              <w:t xml:space="preserve"> </w:t>
            </w:r>
            <w:proofErr w:type="spellStart"/>
            <w:r>
              <w:t>Xerox</w:t>
            </w:r>
            <w:proofErr w:type="spellEnd"/>
            <w:r>
              <w:rPr>
                <w:spacing w:val="-10"/>
              </w:rPr>
              <w:t xml:space="preserve"> </w:t>
            </w:r>
            <w:r>
              <w:t>C315 Соответствие нормативно-технической документации: ТУ производителя</w:t>
            </w:r>
          </w:p>
        </w:tc>
      </w:tr>
      <w:tr w:rsidR="00E65702" w:rsidTr="00E65702">
        <w:trPr>
          <w:trHeight w:val="2276"/>
        </w:trPr>
        <w:tc>
          <w:tcPr>
            <w:tcW w:w="1485" w:type="dxa"/>
          </w:tcPr>
          <w:p w:rsidR="00E65702" w:rsidRDefault="00E65702">
            <w:pPr>
              <w:pStyle w:val="TableParagraph"/>
            </w:pPr>
          </w:p>
          <w:p w:rsidR="00E65702" w:rsidRDefault="00E65702">
            <w:pPr>
              <w:pStyle w:val="TableParagraph"/>
            </w:pPr>
          </w:p>
          <w:p w:rsidR="00E65702" w:rsidRDefault="00E65702">
            <w:pPr>
              <w:pStyle w:val="TableParagraph"/>
              <w:spacing w:before="237"/>
            </w:pPr>
          </w:p>
          <w:p w:rsidR="00E65702" w:rsidRDefault="00E65702">
            <w:pPr>
              <w:pStyle w:val="TableParagraph"/>
              <w:ind w:left="10"/>
              <w:jc w:val="center"/>
              <w:rPr>
                <w:spacing w:val="-2"/>
              </w:rPr>
            </w:pPr>
            <w:r>
              <w:rPr>
                <w:spacing w:val="-2"/>
              </w:rPr>
              <w:t>26.20.40.120-</w:t>
            </w:r>
          </w:p>
          <w:p w:rsidR="00E65702" w:rsidRDefault="00E65702">
            <w:pPr>
              <w:pStyle w:val="TableParagraph"/>
              <w:ind w:left="10"/>
              <w:jc w:val="center"/>
            </w:pPr>
            <w:r>
              <w:rPr>
                <w:spacing w:val="-2"/>
              </w:rPr>
              <w:t>952</w:t>
            </w:r>
          </w:p>
        </w:tc>
        <w:tc>
          <w:tcPr>
            <w:tcW w:w="2050" w:type="dxa"/>
          </w:tcPr>
          <w:p w:rsidR="00E65702" w:rsidRDefault="00E65702">
            <w:pPr>
              <w:pStyle w:val="TableParagraph"/>
              <w:spacing w:before="246"/>
            </w:pPr>
          </w:p>
          <w:p w:rsidR="00E65702" w:rsidRDefault="00E65702">
            <w:pPr>
              <w:pStyle w:val="TableParagraph"/>
              <w:ind w:left="195" w:right="183" w:hanging="3"/>
              <w:jc w:val="center"/>
            </w:pPr>
            <w:r>
              <w:t xml:space="preserve">Картридж для </w:t>
            </w:r>
            <w:r>
              <w:rPr>
                <w:spacing w:val="-2"/>
              </w:rPr>
              <w:t xml:space="preserve">электрографических печатающих </w:t>
            </w:r>
            <w:r>
              <w:t xml:space="preserve">устройств тип 725 </w:t>
            </w:r>
            <w:r>
              <w:rPr>
                <w:spacing w:val="-2"/>
              </w:rPr>
              <w:t>(006R04366)</w:t>
            </w:r>
          </w:p>
        </w:tc>
        <w:tc>
          <w:tcPr>
            <w:tcW w:w="1559" w:type="dxa"/>
          </w:tcPr>
          <w:p w:rsidR="00E65702" w:rsidRDefault="00E65702">
            <w:pPr>
              <w:pStyle w:val="TableParagraph"/>
              <w:rPr>
                <w:sz w:val="24"/>
              </w:rPr>
            </w:pPr>
          </w:p>
          <w:p w:rsidR="00E65702" w:rsidRDefault="00E65702">
            <w:pPr>
              <w:pStyle w:val="TableParagraph"/>
              <w:rPr>
                <w:sz w:val="24"/>
              </w:rPr>
            </w:pPr>
          </w:p>
          <w:p w:rsidR="00E65702" w:rsidRDefault="00E65702">
            <w:pPr>
              <w:pStyle w:val="TableParagraph"/>
              <w:spacing w:before="8"/>
              <w:rPr>
                <w:sz w:val="24"/>
              </w:rPr>
            </w:pPr>
          </w:p>
          <w:p w:rsidR="00E65702" w:rsidRDefault="00E65702" w:rsidP="00E65702">
            <w:pPr>
              <w:pStyle w:val="TableParagraph"/>
              <w:tabs>
                <w:tab w:val="left" w:pos="1257"/>
              </w:tabs>
              <w:spacing w:line="256" w:lineRule="auto"/>
              <w:ind w:left="-3" w:right="289" w:firstLine="142"/>
              <w:jc w:val="center"/>
              <w:rPr>
                <w:sz w:val="24"/>
              </w:rPr>
            </w:pPr>
            <w:r>
              <w:rPr>
                <w:sz w:val="24"/>
              </w:rPr>
              <w:t>Принтер</w:t>
            </w:r>
            <w:r>
              <w:rPr>
                <w:spacing w:val="-1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Xerox</w:t>
            </w:r>
            <w:proofErr w:type="spellEnd"/>
            <w:r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C310V/DN</w:t>
            </w:r>
          </w:p>
        </w:tc>
        <w:tc>
          <w:tcPr>
            <w:tcW w:w="846" w:type="dxa"/>
          </w:tcPr>
          <w:p w:rsidR="00E65702" w:rsidRDefault="00E65702">
            <w:pPr>
              <w:pStyle w:val="TableParagraph"/>
            </w:pPr>
          </w:p>
          <w:p w:rsidR="00E65702" w:rsidRDefault="00E65702">
            <w:pPr>
              <w:pStyle w:val="TableParagraph"/>
            </w:pPr>
          </w:p>
          <w:p w:rsidR="00E65702" w:rsidRDefault="00E65702">
            <w:pPr>
              <w:pStyle w:val="TableParagraph"/>
              <w:spacing w:before="237"/>
            </w:pPr>
          </w:p>
          <w:p w:rsidR="00E65702" w:rsidRDefault="00E65702">
            <w:pPr>
              <w:pStyle w:val="TableParagraph"/>
              <w:ind w:left="167" w:right="157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4217" w:type="dxa"/>
          </w:tcPr>
          <w:p w:rsidR="00E65702" w:rsidRDefault="00E65702">
            <w:pPr>
              <w:pStyle w:val="TableParagraph"/>
              <w:ind w:left="108" w:right="835"/>
            </w:pPr>
            <w:r>
              <w:t>Тип:</w:t>
            </w:r>
            <w:r>
              <w:rPr>
                <w:spacing w:val="-14"/>
              </w:rPr>
              <w:t xml:space="preserve"> </w:t>
            </w:r>
            <w:r>
              <w:t>Оригинальный</w:t>
            </w:r>
            <w:r>
              <w:rPr>
                <w:spacing w:val="-14"/>
              </w:rPr>
              <w:t xml:space="preserve"> </w:t>
            </w:r>
            <w:r>
              <w:t>(006R04358) Технология печати: Лазерная Цвет: Пурпурный</w:t>
            </w:r>
          </w:p>
          <w:p w:rsidR="00E65702" w:rsidRDefault="00E65702">
            <w:pPr>
              <w:pStyle w:val="TableParagraph"/>
              <w:ind w:left="108"/>
            </w:pPr>
            <w:r>
              <w:t>Емкость: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Стандартная</w:t>
            </w:r>
          </w:p>
          <w:p w:rsidR="00E65702" w:rsidRDefault="00E65702" w:rsidP="00E65702">
            <w:pPr>
              <w:pStyle w:val="TableParagraph"/>
              <w:spacing w:line="250" w:lineRule="atLeast"/>
              <w:ind w:left="108" w:right="249"/>
            </w:pPr>
            <w:r>
              <w:t>Ресурс при 5% заполнении страницы, страница: не менее 5500</w:t>
            </w:r>
            <w:r>
              <w:rPr>
                <w:spacing w:val="40"/>
              </w:rPr>
              <w:t xml:space="preserve"> </w:t>
            </w:r>
            <w:r>
              <w:t>Совместимость:</w:t>
            </w:r>
            <w:r>
              <w:rPr>
                <w:spacing w:val="-9"/>
              </w:rPr>
              <w:t xml:space="preserve"> </w:t>
            </w:r>
            <w:proofErr w:type="spellStart"/>
            <w:r>
              <w:t>Xerox</w:t>
            </w:r>
            <w:proofErr w:type="spellEnd"/>
            <w:r>
              <w:rPr>
                <w:spacing w:val="-10"/>
              </w:rPr>
              <w:t xml:space="preserve"> </w:t>
            </w:r>
            <w:r>
              <w:t>C310;</w:t>
            </w:r>
            <w:r>
              <w:rPr>
                <w:spacing w:val="-10"/>
              </w:rPr>
              <w:t xml:space="preserve"> </w:t>
            </w:r>
            <w:proofErr w:type="spellStart"/>
            <w:r>
              <w:t>Xerox</w:t>
            </w:r>
            <w:proofErr w:type="spellEnd"/>
            <w:r>
              <w:rPr>
                <w:spacing w:val="-10"/>
              </w:rPr>
              <w:t xml:space="preserve"> </w:t>
            </w:r>
            <w:r>
              <w:t>C315 Соответствие нормативно-технической документации: ТУ производителя</w:t>
            </w:r>
          </w:p>
        </w:tc>
      </w:tr>
      <w:tr w:rsidR="00E65702" w:rsidTr="00E65702">
        <w:trPr>
          <w:trHeight w:val="2276"/>
        </w:trPr>
        <w:tc>
          <w:tcPr>
            <w:tcW w:w="1485" w:type="dxa"/>
          </w:tcPr>
          <w:p w:rsidR="00E65702" w:rsidRDefault="00E65702">
            <w:pPr>
              <w:pStyle w:val="TableParagraph"/>
            </w:pPr>
          </w:p>
          <w:p w:rsidR="00E65702" w:rsidRDefault="00E65702">
            <w:pPr>
              <w:pStyle w:val="TableParagraph"/>
            </w:pPr>
          </w:p>
          <w:p w:rsidR="00E65702" w:rsidRDefault="00E65702">
            <w:pPr>
              <w:pStyle w:val="TableParagraph"/>
              <w:spacing w:before="237"/>
            </w:pPr>
          </w:p>
          <w:p w:rsidR="00E65702" w:rsidRDefault="00E65702">
            <w:pPr>
              <w:pStyle w:val="TableParagraph"/>
              <w:ind w:left="10"/>
              <w:jc w:val="center"/>
              <w:rPr>
                <w:spacing w:val="-2"/>
              </w:rPr>
            </w:pPr>
            <w:r>
              <w:rPr>
                <w:spacing w:val="-2"/>
              </w:rPr>
              <w:t>26.20.40.120-</w:t>
            </w:r>
          </w:p>
          <w:p w:rsidR="00E65702" w:rsidRDefault="00E65702">
            <w:pPr>
              <w:pStyle w:val="TableParagraph"/>
              <w:ind w:left="10"/>
              <w:jc w:val="center"/>
            </w:pPr>
            <w:r>
              <w:rPr>
                <w:spacing w:val="-2"/>
              </w:rPr>
              <w:t>952</w:t>
            </w:r>
          </w:p>
        </w:tc>
        <w:tc>
          <w:tcPr>
            <w:tcW w:w="2050" w:type="dxa"/>
          </w:tcPr>
          <w:p w:rsidR="00E65702" w:rsidRDefault="00E65702">
            <w:pPr>
              <w:pStyle w:val="TableParagraph"/>
              <w:spacing w:before="246"/>
              <w:ind w:left="195" w:right="183" w:hanging="3"/>
              <w:jc w:val="center"/>
            </w:pPr>
            <w:r>
              <w:t xml:space="preserve">Картридж для </w:t>
            </w:r>
            <w:r>
              <w:rPr>
                <w:spacing w:val="-2"/>
              </w:rPr>
              <w:t xml:space="preserve">электрографических печатающих </w:t>
            </w:r>
            <w:r>
              <w:t xml:space="preserve">устройств тип 725 </w:t>
            </w:r>
            <w:r>
              <w:rPr>
                <w:spacing w:val="-2"/>
              </w:rPr>
              <w:t>(006R04365)</w:t>
            </w:r>
          </w:p>
        </w:tc>
        <w:tc>
          <w:tcPr>
            <w:tcW w:w="1559" w:type="dxa"/>
          </w:tcPr>
          <w:p w:rsidR="00E65702" w:rsidRDefault="00E65702">
            <w:pPr>
              <w:pStyle w:val="TableParagraph"/>
              <w:rPr>
                <w:sz w:val="24"/>
              </w:rPr>
            </w:pPr>
          </w:p>
          <w:p w:rsidR="00E65702" w:rsidRDefault="00E65702">
            <w:pPr>
              <w:pStyle w:val="TableParagraph"/>
              <w:rPr>
                <w:sz w:val="24"/>
              </w:rPr>
            </w:pPr>
          </w:p>
          <w:p w:rsidR="00E65702" w:rsidRDefault="00E65702">
            <w:pPr>
              <w:pStyle w:val="TableParagraph"/>
              <w:spacing w:before="8"/>
              <w:rPr>
                <w:sz w:val="24"/>
              </w:rPr>
            </w:pPr>
          </w:p>
          <w:p w:rsidR="00E65702" w:rsidRDefault="00E65702" w:rsidP="00E65702">
            <w:pPr>
              <w:pStyle w:val="TableParagraph"/>
              <w:spacing w:line="256" w:lineRule="auto"/>
              <w:ind w:hanging="3"/>
              <w:jc w:val="center"/>
              <w:rPr>
                <w:sz w:val="24"/>
              </w:rPr>
            </w:pPr>
            <w:r>
              <w:rPr>
                <w:sz w:val="24"/>
              </w:rPr>
              <w:t>Принтер</w:t>
            </w:r>
            <w:r>
              <w:rPr>
                <w:spacing w:val="-15"/>
                <w:sz w:val="24"/>
              </w:rPr>
              <w:t xml:space="preserve"> </w:t>
            </w:r>
            <w:r w:rsidR="008756DF">
              <w:rPr>
                <w:spacing w:val="-1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Xerox</w:t>
            </w:r>
            <w:proofErr w:type="spellEnd"/>
            <w:r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C310V/DN</w:t>
            </w:r>
          </w:p>
        </w:tc>
        <w:tc>
          <w:tcPr>
            <w:tcW w:w="846" w:type="dxa"/>
          </w:tcPr>
          <w:p w:rsidR="00E65702" w:rsidRDefault="00E65702">
            <w:pPr>
              <w:pStyle w:val="TableParagraph"/>
            </w:pPr>
          </w:p>
          <w:p w:rsidR="00E65702" w:rsidRDefault="00E65702">
            <w:pPr>
              <w:pStyle w:val="TableParagraph"/>
            </w:pPr>
          </w:p>
          <w:p w:rsidR="00E65702" w:rsidRDefault="00E65702">
            <w:pPr>
              <w:pStyle w:val="TableParagraph"/>
              <w:spacing w:before="237"/>
            </w:pPr>
          </w:p>
          <w:p w:rsidR="00E65702" w:rsidRDefault="00E65702">
            <w:pPr>
              <w:pStyle w:val="TableParagraph"/>
              <w:ind w:left="167" w:right="157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4217" w:type="dxa"/>
          </w:tcPr>
          <w:p w:rsidR="00E65702" w:rsidRDefault="00E65702">
            <w:pPr>
              <w:pStyle w:val="TableParagraph"/>
              <w:ind w:left="108" w:right="835"/>
            </w:pPr>
            <w:r>
              <w:t>Тип:</w:t>
            </w:r>
            <w:r>
              <w:rPr>
                <w:spacing w:val="-14"/>
              </w:rPr>
              <w:t xml:space="preserve"> </w:t>
            </w:r>
            <w:r>
              <w:t>Оригинальный</w:t>
            </w:r>
            <w:r>
              <w:rPr>
                <w:spacing w:val="-14"/>
              </w:rPr>
              <w:t xml:space="preserve"> </w:t>
            </w:r>
            <w:r>
              <w:t>(006R04357) Технология печати: Лазерная Цвет: Голубой</w:t>
            </w:r>
          </w:p>
          <w:p w:rsidR="00E65702" w:rsidRDefault="00E65702">
            <w:pPr>
              <w:pStyle w:val="TableParagraph"/>
              <w:ind w:left="108"/>
            </w:pPr>
            <w:r>
              <w:t>Емкость: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Стандартная</w:t>
            </w:r>
          </w:p>
          <w:p w:rsidR="00E65702" w:rsidRDefault="00E65702" w:rsidP="00E65702">
            <w:pPr>
              <w:pStyle w:val="TableParagraph"/>
              <w:spacing w:line="250" w:lineRule="atLeast"/>
              <w:ind w:left="108" w:right="249"/>
            </w:pPr>
            <w:r>
              <w:t>Ресурс при 5% заполнении страницы, страница: не менее 5500</w:t>
            </w:r>
            <w:r>
              <w:rPr>
                <w:spacing w:val="40"/>
              </w:rPr>
              <w:t xml:space="preserve"> </w:t>
            </w:r>
            <w:r>
              <w:t>Совместимость:</w:t>
            </w:r>
            <w:r>
              <w:rPr>
                <w:spacing w:val="-9"/>
              </w:rPr>
              <w:t xml:space="preserve"> </w:t>
            </w:r>
            <w:proofErr w:type="spellStart"/>
            <w:r>
              <w:t>Xerox</w:t>
            </w:r>
            <w:proofErr w:type="spellEnd"/>
            <w:r>
              <w:rPr>
                <w:spacing w:val="-10"/>
              </w:rPr>
              <w:t xml:space="preserve"> </w:t>
            </w:r>
            <w:r>
              <w:t>C310;</w:t>
            </w:r>
            <w:r>
              <w:rPr>
                <w:spacing w:val="-10"/>
              </w:rPr>
              <w:t xml:space="preserve"> </w:t>
            </w:r>
            <w:proofErr w:type="spellStart"/>
            <w:r>
              <w:t>Xerox</w:t>
            </w:r>
            <w:proofErr w:type="spellEnd"/>
            <w:r>
              <w:rPr>
                <w:spacing w:val="-10"/>
              </w:rPr>
              <w:t xml:space="preserve"> </w:t>
            </w:r>
            <w:r>
              <w:t>C315 Соответствие нормативно-технической документации: ТУ производителя</w:t>
            </w:r>
          </w:p>
        </w:tc>
      </w:tr>
      <w:tr w:rsidR="00E65702" w:rsidTr="00E65702">
        <w:trPr>
          <w:trHeight w:val="883"/>
        </w:trPr>
        <w:tc>
          <w:tcPr>
            <w:tcW w:w="1485" w:type="dxa"/>
          </w:tcPr>
          <w:p w:rsidR="00E65702" w:rsidRDefault="00E65702">
            <w:pPr>
              <w:pStyle w:val="TableParagraph"/>
              <w:spacing w:before="46"/>
            </w:pPr>
          </w:p>
          <w:p w:rsidR="00E65702" w:rsidRDefault="00E65702">
            <w:pPr>
              <w:pStyle w:val="TableParagraph"/>
              <w:spacing w:before="1"/>
              <w:ind w:left="10"/>
              <w:jc w:val="center"/>
              <w:rPr>
                <w:spacing w:val="-2"/>
              </w:rPr>
            </w:pPr>
            <w:r>
              <w:rPr>
                <w:spacing w:val="-2"/>
              </w:rPr>
              <w:t>26.20.40.120-</w:t>
            </w:r>
          </w:p>
          <w:p w:rsidR="00E65702" w:rsidRDefault="00E65702">
            <w:pPr>
              <w:pStyle w:val="TableParagraph"/>
              <w:spacing w:before="1"/>
              <w:ind w:left="10"/>
              <w:jc w:val="center"/>
            </w:pPr>
            <w:r>
              <w:rPr>
                <w:spacing w:val="-2"/>
              </w:rPr>
              <w:t>953</w:t>
            </w:r>
          </w:p>
        </w:tc>
        <w:tc>
          <w:tcPr>
            <w:tcW w:w="2050" w:type="dxa"/>
          </w:tcPr>
          <w:p w:rsidR="00E65702" w:rsidRDefault="00E65702" w:rsidP="00E65702">
            <w:pPr>
              <w:pStyle w:val="TableParagraph"/>
              <w:spacing w:before="55"/>
              <w:ind w:left="195" w:right="183" w:hanging="3"/>
              <w:jc w:val="center"/>
            </w:pPr>
            <w:r>
              <w:t xml:space="preserve">Картридж для </w:t>
            </w:r>
            <w:r>
              <w:rPr>
                <w:spacing w:val="-2"/>
              </w:rPr>
              <w:t>электрографических печатающих</w:t>
            </w:r>
            <w:r>
              <w:t xml:space="preserve"> </w:t>
            </w:r>
            <w:r w:rsidRPr="00E65702">
              <w:rPr>
                <w:spacing w:val="-2"/>
              </w:rPr>
              <w:t>устройств тип 726 (006R043</w:t>
            </w:r>
            <w:r>
              <w:rPr>
                <w:spacing w:val="-2"/>
              </w:rPr>
              <w:t>56</w:t>
            </w:r>
            <w:r w:rsidRPr="00E65702">
              <w:rPr>
                <w:spacing w:val="-2"/>
              </w:rPr>
              <w:t>)</w:t>
            </w:r>
          </w:p>
        </w:tc>
        <w:tc>
          <w:tcPr>
            <w:tcW w:w="1559" w:type="dxa"/>
          </w:tcPr>
          <w:p w:rsidR="00E65702" w:rsidRDefault="00E65702" w:rsidP="00E65702">
            <w:pPr>
              <w:pStyle w:val="TableParagraph"/>
              <w:spacing w:before="139" w:line="256" w:lineRule="auto"/>
              <w:jc w:val="center"/>
              <w:rPr>
                <w:sz w:val="24"/>
              </w:rPr>
            </w:pPr>
            <w:r>
              <w:rPr>
                <w:sz w:val="24"/>
              </w:rPr>
              <w:t>Принтер</w:t>
            </w:r>
            <w:r>
              <w:rPr>
                <w:spacing w:val="-15"/>
                <w:sz w:val="24"/>
              </w:rPr>
              <w:t xml:space="preserve"> </w:t>
            </w:r>
            <w:r w:rsidR="008756DF">
              <w:rPr>
                <w:spacing w:val="-1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Xerox</w:t>
            </w:r>
            <w:proofErr w:type="spellEnd"/>
            <w:r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C310V/DN</w:t>
            </w:r>
          </w:p>
        </w:tc>
        <w:tc>
          <w:tcPr>
            <w:tcW w:w="846" w:type="dxa"/>
          </w:tcPr>
          <w:p w:rsidR="00E65702" w:rsidRDefault="00E65702">
            <w:pPr>
              <w:pStyle w:val="TableParagraph"/>
              <w:spacing w:before="55"/>
            </w:pPr>
          </w:p>
          <w:p w:rsidR="00E65702" w:rsidRDefault="00E65702">
            <w:pPr>
              <w:pStyle w:val="TableParagraph"/>
              <w:ind w:left="167" w:right="157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4217" w:type="dxa"/>
          </w:tcPr>
          <w:p w:rsidR="00E65702" w:rsidRDefault="00E65702">
            <w:pPr>
              <w:pStyle w:val="TableParagraph"/>
              <w:spacing w:before="55"/>
              <w:ind w:left="108" w:right="835"/>
            </w:pPr>
            <w:r>
              <w:t>Тип:</w:t>
            </w:r>
            <w:r>
              <w:rPr>
                <w:spacing w:val="-14"/>
              </w:rPr>
              <w:t xml:space="preserve"> </w:t>
            </w:r>
            <w:r>
              <w:t>Оригинальный</w:t>
            </w:r>
            <w:r>
              <w:rPr>
                <w:spacing w:val="-14"/>
              </w:rPr>
              <w:t xml:space="preserve"> </w:t>
            </w:r>
            <w:r>
              <w:t>(006R04356) Технология печати: Лазерная Цвет: Черный</w:t>
            </w:r>
          </w:p>
          <w:p w:rsidR="008756DF" w:rsidRDefault="008756DF" w:rsidP="008756DF">
            <w:pPr>
              <w:pStyle w:val="TableParagraph"/>
              <w:spacing w:before="55"/>
              <w:ind w:left="108" w:right="835"/>
            </w:pPr>
            <w:r>
              <w:t>Емкость: Стандартная</w:t>
            </w:r>
          </w:p>
          <w:p w:rsidR="008756DF" w:rsidRDefault="008756DF" w:rsidP="008756DF">
            <w:pPr>
              <w:pStyle w:val="TableParagraph"/>
              <w:spacing w:before="55"/>
              <w:ind w:left="108" w:right="835"/>
            </w:pPr>
            <w:r>
              <w:t>Ресурс при 5% заполнении страницы, страница: не менее 3000</w:t>
            </w:r>
          </w:p>
          <w:p w:rsidR="008756DF" w:rsidRDefault="008756DF" w:rsidP="008756DF">
            <w:pPr>
              <w:pStyle w:val="TableParagraph"/>
              <w:spacing w:before="55"/>
              <w:ind w:left="108" w:right="835"/>
            </w:pPr>
            <w:r>
              <w:t xml:space="preserve">Совместимость: </w:t>
            </w:r>
            <w:proofErr w:type="spellStart"/>
            <w:r>
              <w:t>Xerox</w:t>
            </w:r>
            <w:proofErr w:type="spellEnd"/>
            <w:r>
              <w:t xml:space="preserve"> C310; </w:t>
            </w:r>
            <w:proofErr w:type="spellStart"/>
            <w:r>
              <w:t>Xerox</w:t>
            </w:r>
            <w:proofErr w:type="spellEnd"/>
            <w:r>
              <w:t xml:space="preserve"> C315 Соответствие нормативно-технической документации: ТУ производителя</w:t>
            </w:r>
          </w:p>
        </w:tc>
      </w:tr>
      <w:tr w:rsidR="008756DF" w:rsidTr="00E65702">
        <w:trPr>
          <w:trHeight w:val="883"/>
        </w:trPr>
        <w:tc>
          <w:tcPr>
            <w:tcW w:w="1485" w:type="dxa"/>
          </w:tcPr>
          <w:p w:rsidR="008756DF" w:rsidRDefault="008756DF" w:rsidP="008756DF">
            <w:pPr>
              <w:pStyle w:val="TableParagraph"/>
              <w:spacing w:before="46"/>
              <w:jc w:val="center"/>
            </w:pPr>
            <w:r w:rsidRPr="008756DF">
              <w:t>26.20.40.120</w:t>
            </w:r>
            <w:r>
              <w:t>-</w:t>
            </w:r>
          </w:p>
          <w:p w:rsidR="008756DF" w:rsidRDefault="008756DF" w:rsidP="008756DF">
            <w:pPr>
              <w:pStyle w:val="TableParagraph"/>
              <w:spacing w:before="46"/>
              <w:jc w:val="center"/>
            </w:pPr>
            <w:r>
              <w:t>945</w:t>
            </w:r>
          </w:p>
        </w:tc>
        <w:tc>
          <w:tcPr>
            <w:tcW w:w="2050" w:type="dxa"/>
          </w:tcPr>
          <w:p w:rsidR="008756DF" w:rsidRDefault="008756DF" w:rsidP="008756DF">
            <w:pPr>
              <w:pStyle w:val="TableParagraph"/>
            </w:pPr>
          </w:p>
          <w:p w:rsidR="008756DF" w:rsidRDefault="008756DF" w:rsidP="008756DF">
            <w:pPr>
              <w:pStyle w:val="TableParagraph"/>
              <w:ind w:left="195" w:right="183" w:hanging="3"/>
              <w:jc w:val="center"/>
            </w:pPr>
            <w:r>
              <w:t xml:space="preserve">Картридж для </w:t>
            </w:r>
            <w:r>
              <w:rPr>
                <w:spacing w:val="-2"/>
              </w:rPr>
              <w:t xml:space="preserve">электрографических печатающих </w:t>
            </w:r>
            <w:r>
              <w:t>устройств тип 718</w:t>
            </w:r>
          </w:p>
        </w:tc>
        <w:tc>
          <w:tcPr>
            <w:tcW w:w="1559" w:type="dxa"/>
          </w:tcPr>
          <w:p w:rsidR="008756DF" w:rsidRDefault="008756DF" w:rsidP="008756DF">
            <w:pPr>
              <w:pStyle w:val="TableParagraph"/>
              <w:tabs>
                <w:tab w:val="left" w:pos="1257"/>
              </w:tabs>
              <w:spacing w:before="139" w:line="256" w:lineRule="auto"/>
              <w:ind w:left="-3" w:right="289" w:firstLine="142"/>
              <w:jc w:val="center"/>
              <w:rPr>
                <w:sz w:val="24"/>
              </w:rPr>
            </w:pPr>
            <w:r>
              <w:t>Картридж</w:t>
            </w:r>
            <w:r>
              <w:rPr>
                <w:spacing w:val="-14"/>
              </w:rPr>
              <w:t xml:space="preserve"> </w:t>
            </w:r>
            <w:r>
              <w:t>для</w:t>
            </w:r>
            <w:r>
              <w:rPr>
                <w:spacing w:val="-14"/>
              </w:rPr>
              <w:t xml:space="preserve"> </w:t>
            </w:r>
            <w:r>
              <w:t>МФУ Катюша M247</w:t>
            </w:r>
          </w:p>
        </w:tc>
        <w:tc>
          <w:tcPr>
            <w:tcW w:w="846" w:type="dxa"/>
          </w:tcPr>
          <w:p w:rsidR="008756DF" w:rsidRDefault="008756DF" w:rsidP="008756DF">
            <w:pPr>
              <w:pStyle w:val="TableParagraph"/>
              <w:spacing w:before="55"/>
              <w:jc w:val="center"/>
            </w:pPr>
            <w:r>
              <w:t>10</w:t>
            </w:r>
          </w:p>
        </w:tc>
        <w:tc>
          <w:tcPr>
            <w:tcW w:w="4217" w:type="dxa"/>
          </w:tcPr>
          <w:p w:rsidR="008756DF" w:rsidRDefault="008756DF" w:rsidP="008756DF">
            <w:pPr>
              <w:pStyle w:val="TableParagraph"/>
              <w:spacing w:before="55"/>
              <w:ind w:left="108" w:right="835"/>
            </w:pPr>
            <w:r>
              <w:t>Тип: Оригинальный Технология печати: Лазерная Цвет: Черный</w:t>
            </w:r>
          </w:p>
          <w:p w:rsidR="008756DF" w:rsidRDefault="008756DF" w:rsidP="008756DF">
            <w:pPr>
              <w:pStyle w:val="TableParagraph"/>
              <w:spacing w:before="55"/>
              <w:ind w:left="108" w:right="835"/>
            </w:pPr>
            <w:r>
              <w:t>Емкость: Стандартная</w:t>
            </w:r>
          </w:p>
          <w:p w:rsidR="008756DF" w:rsidRDefault="008756DF" w:rsidP="008756DF">
            <w:pPr>
              <w:pStyle w:val="TableParagraph"/>
              <w:spacing w:before="55"/>
              <w:ind w:left="108" w:right="835"/>
            </w:pPr>
            <w:r>
              <w:t>Ресурс при 5% заполнении страницы, страница: не менее 13000 Совместимость: Катюша М247; Катюша Р247</w:t>
            </w:r>
          </w:p>
          <w:p w:rsidR="008756DF" w:rsidRDefault="008756DF" w:rsidP="008756DF">
            <w:pPr>
              <w:pStyle w:val="TableParagraph"/>
              <w:spacing w:before="55"/>
              <w:ind w:left="108" w:right="835"/>
            </w:pPr>
            <w:r>
              <w:t>Соответствие нормативно-технической документации: ТУ производителя</w:t>
            </w:r>
          </w:p>
        </w:tc>
      </w:tr>
      <w:tr w:rsidR="008756DF" w:rsidTr="00E65702">
        <w:trPr>
          <w:trHeight w:val="883"/>
        </w:trPr>
        <w:tc>
          <w:tcPr>
            <w:tcW w:w="1485" w:type="dxa"/>
          </w:tcPr>
          <w:p w:rsidR="008756DF" w:rsidRDefault="008756DF" w:rsidP="008756DF">
            <w:pPr>
              <w:pStyle w:val="TableParagraph"/>
              <w:spacing w:before="46"/>
              <w:jc w:val="center"/>
            </w:pPr>
            <w:r w:rsidRPr="008756DF">
              <w:t>26.20.40.120</w:t>
            </w:r>
            <w:r>
              <w:t>-</w:t>
            </w:r>
          </w:p>
          <w:p w:rsidR="008756DF" w:rsidRDefault="008756DF" w:rsidP="008756DF">
            <w:pPr>
              <w:pStyle w:val="TableParagraph"/>
              <w:spacing w:before="46"/>
              <w:jc w:val="center"/>
            </w:pPr>
            <w:r>
              <w:t>946</w:t>
            </w:r>
          </w:p>
        </w:tc>
        <w:tc>
          <w:tcPr>
            <w:tcW w:w="2050" w:type="dxa"/>
          </w:tcPr>
          <w:p w:rsidR="008756DF" w:rsidRDefault="008756DF" w:rsidP="008756DF">
            <w:pPr>
              <w:pStyle w:val="TableParagraph"/>
              <w:spacing w:before="55"/>
              <w:ind w:left="195" w:right="183" w:hanging="3"/>
              <w:jc w:val="center"/>
            </w:pPr>
            <w:r w:rsidRPr="008756DF">
              <w:t>Картридж для электрографических печатающих устройств тип 719</w:t>
            </w:r>
          </w:p>
        </w:tc>
        <w:tc>
          <w:tcPr>
            <w:tcW w:w="1559" w:type="dxa"/>
          </w:tcPr>
          <w:p w:rsidR="008756DF" w:rsidRDefault="008756DF" w:rsidP="008756DF">
            <w:pPr>
              <w:pStyle w:val="TableParagraph"/>
              <w:spacing w:before="139" w:line="256" w:lineRule="auto"/>
              <w:jc w:val="center"/>
              <w:rPr>
                <w:sz w:val="24"/>
              </w:rPr>
            </w:pPr>
            <w:proofErr w:type="spellStart"/>
            <w:r>
              <w:t>Фотобарабан</w:t>
            </w:r>
            <w:proofErr w:type="spellEnd"/>
            <w:r>
              <w:t xml:space="preserve"> для МФУ</w:t>
            </w:r>
            <w:r>
              <w:rPr>
                <w:spacing w:val="-14"/>
              </w:rPr>
              <w:t xml:space="preserve"> </w:t>
            </w:r>
            <w:r>
              <w:t>Катюша</w:t>
            </w:r>
            <w:r>
              <w:rPr>
                <w:spacing w:val="-14"/>
              </w:rPr>
              <w:t xml:space="preserve"> </w:t>
            </w:r>
            <w:r>
              <w:t>M247</w:t>
            </w:r>
          </w:p>
        </w:tc>
        <w:tc>
          <w:tcPr>
            <w:tcW w:w="846" w:type="dxa"/>
          </w:tcPr>
          <w:p w:rsidR="008756DF" w:rsidRDefault="008756DF" w:rsidP="008756DF">
            <w:pPr>
              <w:pStyle w:val="TableParagraph"/>
              <w:spacing w:before="55"/>
              <w:jc w:val="center"/>
            </w:pPr>
            <w:r>
              <w:t>5</w:t>
            </w:r>
          </w:p>
        </w:tc>
        <w:tc>
          <w:tcPr>
            <w:tcW w:w="4217" w:type="dxa"/>
          </w:tcPr>
          <w:p w:rsidR="008756DF" w:rsidRDefault="008756DF" w:rsidP="008756DF">
            <w:pPr>
              <w:pStyle w:val="TableParagraph"/>
              <w:spacing w:before="55"/>
              <w:ind w:left="108" w:right="835"/>
            </w:pPr>
            <w:r>
              <w:t>Тип: Оригинальный Технология печати: Лазерная Цвет: Черный</w:t>
            </w:r>
          </w:p>
          <w:p w:rsidR="008756DF" w:rsidRDefault="008756DF" w:rsidP="008756DF">
            <w:pPr>
              <w:pStyle w:val="TableParagraph"/>
              <w:spacing w:before="55"/>
              <w:ind w:left="108" w:right="835"/>
            </w:pPr>
            <w:r>
              <w:t xml:space="preserve">Вид: </w:t>
            </w:r>
            <w:proofErr w:type="spellStart"/>
            <w:r>
              <w:t>Фотобарабан</w:t>
            </w:r>
            <w:proofErr w:type="spellEnd"/>
            <w:r>
              <w:t xml:space="preserve"> Емкость: Стандартная</w:t>
            </w:r>
          </w:p>
          <w:p w:rsidR="008756DF" w:rsidRDefault="008756DF" w:rsidP="008756DF">
            <w:pPr>
              <w:pStyle w:val="TableParagraph"/>
              <w:spacing w:before="55"/>
              <w:ind w:left="108" w:right="835"/>
            </w:pPr>
            <w:r>
              <w:t>Ресурс при 5% заполнении страницы, страница: не менее 45000 Совместимость: Катюша M247; Катюша P247</w:t>
            </w:r>
          </w:p>
          <w:p w:rsidR="008756DF" w:rsidRDefault="008756DF" w:rsidP="008756DF">
            <w:pPr>
              <w:pStyle w:val="TableParagraph"/>
              <w:spacing w:before="55"/>
              <w:ind w:left="108" w:right="835"/>
            </w:pPr>
            <w:r>
              <w:t>Соответствие нормативно-технической документации: ТУ производителя</w:t>
            </w:r>
          </w:p>
        </w:tc>
      </w:tr>
    </w:tbl>
    <w:p w:rsidR="008756DF" w:rsidRDefault="008756DF">
      <w:pPr>
        <w:pStyle w:val="TableParagraph"/>
        <w:spacing w:line="274" w:lineRule="exact"/>
        <w:rPr>
          <w:sz w:val="24"/>
        </w:rPr>
      </w:pPr>
    </w:p>
    <w:p w:rsidR="008756DF" w:rsidRPr="008756DF" w:rsidRDefault="008756DF" w:rsidP="008756DF">
      <w:pPr>
        <w:pStyle w:val="TableParagraph"/>
        <w:spacing w:line="274" w:lineRule="exact"/>
        <w:rPr>
          <w:sz w:val="24"/>
        </w:rPr>
      </w:pPr>
      <w:r w:rsidRPr="008D1D87">
        <w:rPr>
          <w:sz w:val="24"/>
        </w:rPr>
        <w:t>Тип: «Оригинальный» установлен в соответствии с технической документацией используемой</w:t>
      </w:r>
      <w:r w:rsidRPr="008756DF">
        <w:rPr>
          <w:sz w:val="24"/>
        </w:rPr>
        <w:t xml:space="preserve"> техники, находящейся на гарантийном обслуживании. При подаче заявок «эквивалент» недопустим. </w:t>
      </w:r>
    </w:p>
    <w:p w:rsidR="008756DF" w:rsidRPr="008756DF" w:rsidRDefault="008756DF" w:rsidP="008756DF">
      <w:pPr>
        <w:pStyle w:val="TableParagraph"/>
        <w:spacing w:line="274" w:lineRule="exact"/>
        <w:rPr>
          <w:sz w:val="24"/>
        </w:rPr>
      </w:pPr>
    </w:p>
    <w:p w:rsidR="005F7373" w:rsidRDefault="005F7373" w:rsidP="008756DF">
      <w:pPr>
        <w:tabs>
          <w:tab w:val="left" w:pos="540"/>
        </w:tabs>
        <w:jc w:val="both"/>
        <w:rPr>
          <w:rFonts w:ascii="Times New Roman" w:hAnsi="Times New Roman"/>
          <w:b/>
          <w:sz w:val="24"/>
        </w:rPr>
      </w:pPr>
      <w:bookmarkStart w:id="0" w:name="_GoBack"/>
      <w:bookmarkEnd w:id="0"/>
    </w:p>
    <w:sectPr w:rsidR="005F7373" w:rsidSect="00E65702">
      <w:pgSz w:w="11900" w:h="16820"/>
      <w:pgMar w:top="425" w:right="280" w:bottom="992" w:left="1100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7373"/>
    <w:rsid w:val="003646E2"/>
    <w:rsid w:val="005F7373"/>
    <w:rsid w:val="00654A9A"/>
    <w:rsid w:val="008756DF"/>
    <w:rsid w:val="008D1D87"/>
    <w:rsid w:val="00CB40B8"/>
    <w:rsid w:val="00E657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CBF7CF"/>
  <w15:docId w15:val="{BC2D59BB-4989-42A1-8FB8-E49B41F006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C84C3B-1B5A-4167-975B-6507A3F5FA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721</Words>
  <Characters>4115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Лавелин Семен Михайлович</dc:creator>
  <cp:lastModifiedBy>Стафеева Дина Владимировна</cp:lastModifiedBy>
  <cp:revision>4</cp:revision>
  <dcterms:created xsi:type="dcterms:W3CDTF">2026-07-27T10:31:00Z</dcterms:created>
  <dcterms:modified xsi:type="dcterms:W3CDTF">2026-07-27T11:33:00Z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2026-07-23T00:00:00Z</vt:filetime>
  </property>
  <property fmtid="{D5CDD505-2E9C-101B-9397-08002B2CF9AE}" pid="4" name="Producer">
    <vt:lpwstr>Spire.Pdf</vt:lpwstr>
  </property>
  <property fmtid="{D5CDD505-2E9C-101B-9397-08002B2CF9AE}" pid="5" name="LastSaved">
    <vt:filetime>2026-07-23T00:00:00Z</vt:filetime>
  </property>
</Properties>
</file>