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E96" w:rsidRPr="001E111D" w:rsidRDefault="003F0EDA">
      <w:pPr>
        <w:keepNext/>
        <w:keepLines/>
        <w:jc w:val="center"/>
        <w:rPr>
          <w:b/>
        </w:rPr>
      </w:pPr>
      <w:r>
        <w:rPr>
          <w:b/>
        </w:rPr>
        <w:t>Контракт №</w:t>
      </w:r>
      <w:r w:rsidR="0012731F" w:rsidRPr="0012731F">
        <w:t xml:space="preserve"> </w:t>
      </w:r>
      <w:r w:rsidR="0012731F" w:rsidRPr="0012731F">
        <w:rPr>
          <w:b/>
        </w:rPr>
        <w:t>308-ТО/202</w:t>
      </w:r>
      <w:r w:rsidR="00DC635B" w:rsidRPr="001E111D">
        <w:rPr>
          <w:b/>
        </w:rPr>
        <w:t>6</w:t>
      </w:r>
    </w:p>
    <w:p w:rsidR="00BA2E96" w:rsidRDefault="00BA2E96">
      <w:pPr>
        <w:rPr>
          <w:color w:val="FF0000"/>
        </w:rPr>
      </w:pPr>
    </w:p>
    <w:p w:rsidR="00BA2E96" w:rsidRDefault="003F0EDA">
      <w:pPr>
        <w:keepNext/>
        <w:keepLines/>
        <w:ind w:firstLine="540"/>
        <w:rPr>
          <w:sz w:val="24"/>
        </w:rPr>
      </w:pPr>
      <w:r>
        <w:rPr>
          <w:sz w:val="24"/>
        </w:rPr>
        <w:t>Санкт-Петербург                                                                                                _</w:t>
      </w:r>
      <w:proofErr w:type="gramStart"/>
      <w:r>
        <w:rPr>
          <w:sz w:val="24"/>
        </w:rPr>
        <w:t>_._</w:t>
      </w:r>
      <w:proofErr w:type="gramEnd"/>
      <w:r>
        <w:rPr>
          <w:sz w:val="24"/>
        </w:rPr>
        <w:t>_. 20</w:t>
      </w:r>
      <w:r w:rsidR="0012731F">
        <w:rPr>
          <w:sz w:val="24"/>
        </w:rPr>
        <w:t>2</w:t>
      </w:r>
      <w:r w:rsidR="00DC635B" w:rsidRPr="001E111D">
        <w:rPr>
          <w:sz w:val="24"/>
        </w:rPr>
        <w:t>6</w:t>
      </w:r>
      <w:r w:rsidR="0012731F">
        <w:rPr>
          <w:sz w:val="24"/>
        </w:rPr>
        <w:t xml:space="preserve"> </w:t>
      </w:r>
      <w:r>
        <w:rPr>
          <w:sz w:val="24"/>
        </w:rPr>
        <w:t>г.</w:t>
      </w:r>
    </w:p>
    <w:p w:rsidR="00BA2E96" w:rsidRDefault="00BA2E96">
      <w:pPr>
        <w:keepNext/>
        <w:keepLines/>
        <w:ind w:firstLine="540"/>
        <w:rPr>
          <w:sz w:val="24"/>
        </w:rPr>
      </w:pPr>
    </w:p>
    <w:p w:rsidR="00BA2E96" w:rsidRPr="000F617A" w:rsidRDefault="003F0EDA">
      <w:pPr>
        <w:jc w:val="both"/>
        <w:outlineLvl w:val="3"/>
        <w:rPr>
          <w:color w:val="111111"/>
          <w:sz w:val="24"/>
        </w:rPr>
      </w:pPr>
      <w:r w:rsidRPr="000F617A">
        <w:rPr>
          <w:color w:val="111111"/>
          <w:sz w:val="24"/>
        </w:rPr>
        <w:t xml:space="preserve">Государственное бюджетное общеобразовательное учреждение средняя общеобразовательная школа № 308 Центрального района Санкт-Петербурга </w:t>
      </w:r>
      <w:r w:rsidRPr="000F617A">
        <w:rPr>
          <w:sz w:val="24"/>
        </w:rPr>
        <w:t>(</w:t>
      </w:r>
      <w:r w:rsidR="000F617A" w:rsidRPr="000F617A">
        <w:rPr>
          <w:sz w:val="24"/>
        </w:rPr>
        <w:t>сокращенное наименование - ГБОУ школа № 308 Центрального района Санкт-Петербурга</w:t>
      </w:r>
      <w:r w:rsidRPr="000F617A">
        <w:rPr>
          <w:sz w:val="24"/>
        </w:rPr>
        <w:t>),</w:t>
      </w:r>
      <w:r w:rsidR="000F617A" w:rsidRPr="000F617A">
        <w:rPr>
          <w:sz w:val="24"/>
        </w:rPr>
        <w:t xml:space="preserve"> именуемое в дальнейшем </w:t>
      </w:r>
      <w:r w:rsidRPr="000F617A">
        <w:rPr>
          <w:sz w:val="24"/>
        </w:rPr>
        <w:t xml:space="preserve">ЗАКАЗЧИК, в лице </w:t>
      </w:r>
      <w:r w:rsidR="000F617A" w:rsidRPr="000F617A">
        <w:rPr>
          <w:sz w:val="24"/>
        </w:rPr>
        <w:t>д</w:t>
      </w:r>
      <w:r w:rsidRPr="000F617A">
        <w:rPr>
          <w:sz w:val="24"/>
        </w:rPr>
        <w:t xml:space="preserve">иректора </w:t>
      </w:r>
      <w:proofErr w:type="spellStart"/>
      <w:r w:rsidRPr="000F617A">
        <w:rPr>
          <w:sz w:val="24"/>
        </w:rPr>
        <w:t>Микляевой</w:t>
      </w:r>
      <w:proofErr w:type="spellEnd"/>
      <w:r w:rsidRPr="000F617A">
        <w:rPr>
          <w:sz w:val="24"/>
        </w:rPr>
        <w:t xml:space="preserve"> Ирины Владимировны, действующей на основании Устава</w:t>
      </w:r>
      <w:r w:rsidR="000F617A" w:rsidRPr="000F617A">
        <w:rPr>
          <w:sz w:val="24"/>
        </w:rPr>
        <w:t>,</w:t>
      </w:r>
      <w:r w:rsidRPr="000F617A">
        <w:rPr>
          <w:sz w:val="24"/>
        </w:rPr>
        <w:t xml:space="preserve"> с одной стороны</w:t>
      </w:r>
      <w:r w:rsidR="000F617A" w:rsidRPr="000F617A">
        <w:rPr>
          <w:sz w:val="24"/>
        </w:rPr>
        <w:t>,</w:t>
      </w:r>
      <w:r w:rsidRPr="000F617A">
        <w:rPr>
          <w:sz w:val="24"/>
        </w:rPr>
        <w:t xml:space="preserve"> и </w:t>
      </w:r>
      <w:r w:rsidR="00C16676">
        <w:rPr>
          <w:sz w:val="24"/>
        </w:rPr>
        <w:t>____________________________</w:t>
      </w:r>
      <w:r w:rsidRPr="000F617A">
        <w:rPr>
          <w:sz w:val="24"/>
        </w:rPr>
        <w:t xml:space="preserve">, именуемый в дальнейшем ИСПОЛНИТЕЛЬ, действующий на основании </w:t>
      </w:r>
      <w:r w:rsidR="00C16676">
        <w:rPr>
          <w:sz w:val="24"/>
        </w:rPr>
        <w:t>__________________</w:t>
      </w:r>
      <w:r w:rsidRPr="000F617A">
        <w:rPr>
          <w:sz w:val="24"/>
        </w:rPr>
        <w:t>, с другой стороны, заключили настоящий контракт о нижеследующем:</w:t>
      </w:r>
    </w:p>
    <w:p w:rsidR="00BA2E96" w:rsidRDefault="003F0EDA">
      <w:pPr>
        <w:pStyle w:val="a5"/>
        <w:keepNext/>
        <w:keepLines/>
        <w:numPr>
          <w:ilvl w:val="0"/>
          <w:numId w:val="1"/>
        </w:numPr>
        <w:jc w:val="center"/>
      </w:pPr>
      <w:r>
        <w:t>ПРЕДМЕТ КОНТРАКТА</w:t>
      </w:r>
    </w:p>
    <w:p w:rsidR="00BA2E96" w:rsidRDefault="003F0EDA">
      <w:pPr>
        <w:pStyle w:val="ConsNonformat"/>
        <w:keepNext/>
        <w:keepLines/>
        <w:ind w:right="0" w:firstLine="540"/>
        <w:jc w:val="both"/>
        <w:rPr>
          <w:rFonts w:ascii="Times New Roman" w:hAnsi="Times New Roman"/>
          <w:sz w:val="24"/>
        </w:rPr>
      </w:pPr>
      <w:r>
        <w:rPr>
          <w:rFonts w:ascii="Times New Roman" w:hAnsi="Times New Roman"/>
          <w:sz w:val="24"/>
        </w:rPr>
        <w:t xml:space="preserve">1.1. По настоящему контракту Исполнитель обязуется оказать услуги по </w:t>
      </w:r>
      <w:r w:rsidR="00C16676">
        <w:rPr>
          <w:rFonts w:ascii="Times New Roman" w:hAnsi="Times New Roman"/>
          <w:sz w:val="24"/>
        </w:rPr>
        <w:t>заправке картриджей для копировального оборудования,</w:t>
      </w:r>
      <w:r>
        <w:rPr>
          <w:rFonts w:ascii="Times New Roman" w:hAnsi="Times New Roman"/>
          <w:sz w:val="24"/>
        </w:rPr>
        <w:t xml:space="preserve"> именуемо</w:t>
      </w:r>
      <w:r w:rsidR="009F6940">
        <w:rPr>
          <w:rFonts w:ascii="Times New Roman" w:hAnsi="Times New Roman"/>
          <w:sz w:val="24"/>
        </w:rPr>
        <w:t>м</w:t>
      </w:r>
      <w:r>
        <w:rPr>
          <w:rFonts w:ascii="Times New Roman" w:hAnsi="Times New Roman"/>
          <w:sz w:val="24"/>
        </w:rPr>
        <w:t xml:space="preserve"> далее «Оборудование», а также поставку расходных материалов, именуемых далее «Товар» для нужд </w:t>
      </w:r>
      <w:r w:rsidR="00C16676" w:rsidRPr="00C16676">
        <w:rPr>
          <w:rFonts w:ascii="Times New Roman" w:hAnsi="Times New Roman"/>
          <w:color w:val="111111"/>
          <w:sz w:val="24"/>
        </w:rPr>
        <w:t xml:space="preserve">ЗАКАЗЧИКА </w:t>
      </w:r>
      <w:r>
        <w:rPr>
          <w:rFonts w:ascii="Times New Roman" w:hAnsi="Times New Roman"/>
          <w:sz w:val="24"/>
        </w:rPr>
        <w:t>в 202</w:t>
      </w:r>
      <w:r w:rsidR="00DC635B" w:rsidRPr="00DC635B">
        <w:rPr>
          <w:rFonts w:ascii="Times New Roman" w:hAnsi="Times New Roman"/>
          <w:sz w:val="24"/>
        </w:rPr>
        <w:t>6</w:t>
      </w:r>
      <w:r>
        <w:rPr>
          <w:rFonts w:ascii="Times New Roman" w:hAnsi="Times New Roman"/>
          <w:sz w:val="24"/>
        </w:rPr>
        <w:t xml:space="preserve"> году, а </w:t>
      </w:r>
      <w:r w:rsidR="00C16676">
        <w:rPr>
          <w:rFonts w:ascii="Times New Roman" w:hAnsi="Times New Roman"/>
          <w:sz w:val="24"/>
        </w:rPr>
        <w:t>ЗАКАЗЧИК</w:t>
      </w:r>
      <w:r>
        <w:rPr>
          <w:rFonts w:ascii="Times New Roman" w:hAnsi="Times New Roman"/>
          <w:sz w:val="24"/>
        </w:rPr>
        <w:t xml:space="preserve"> обязуется принять и оплатить оказанные услуги </w:t>
      </w:r>
      <w:r w:rsidR="009F6940">
        <w:rPr>
          <w:rFonts w:ascii="Times New Roman" w:hAnsi="Times New Roman"/>
          <w:sz w:val="24"/>
        </w:rPr>
        <w:t xml:space="preserve">и поставленные товары </w:t>
      </w:r>
      <w:r>
        <w:rPr>
          <w:rFonts w:ascii="Times New Roman" w:hAnsi="Times New Roman"/>
          <w:sz w:val="24"/>
        </w:rPr>
        <w:t>согласно Приложению №2 к контракту.</w:t>
      </w:r>
    </w:p>
    <w:p w:rsidR="00BA2E96" w:rsidRDefault="003F0EDA">
      <w:pPr>
        <w:keepNext/>
        <w:keepLines/>
        <w:tabs>
          <w:tab w:val="left" w:pos="426"/>
          <w:tab w:val="left" w:pos="1080"/>
          <w:tab w:val="left" w:pos="1560"/>
        </w:tabs>
        <w:ind w:firstLine="567"/>
        <w:jc w:val="both"/>
        <w:rPr>
          <w:sz w:val="24"/>
        </w:rPr>
      </w:pPr>
      <w:r>
        <w:rPr>
          <w:spacing w:val="2"/>
          <w:sz w:val="24"/>
        </w:rPr>
        <w:t>1.2. Исполнитель</w:t>
      </w:r>
      <w:r>
        <w:rPr>
          <w:sz w:val="24"/>
        </w:rPr>
        <w:t xml:space="preserve"> оказывает услуги в полном объеме в соответствии с техническим заданием Заказчика (Приложение № 1 к настоящему Контракту, которое является его неотъемлемой частью), определяющим объем, содержание услуг и другие, предъявляемые </w:t>
      </w:r>
      <w:r w:rsidR="00DC635B">
        <w:rPr>
          <w:sz w:val="24"/>
        </w:rPr>
        <w:t>к</w:t>
      </w:r>
      <w:r>
        <w:rPr>
          <w:sz w:val="24"/>
        </w:rPr>
        <w:t xml:space="preserve"> ним требования, а также условиями настоящего Контракта, определяющими стоимость услуг, сроки их оказания и другие требования.</w:t>
      </w:r>
    </w:p>
    <w:p w:rsidR="00BA2E96" w:rsidRDefault="003F0EDA">
      <w:pPr>
        <w:keepNext/>
        <w:keepLines/>
        <w:tabs>
          <w:tab w:val="left" w:pos="426"/>
          <w:tab w:val="left" w:pos="1080"/>
          <w:tab w:val="left" w:pos="1560"/>
        </w:tabs>
        <w:ind w:firstLine="567"/>
        <w:jc w:val="both"/>
        <w:rPr>
          <w:sz w:val="24"/>
        </w:rPr>
      </w:pPr>
      <w:r>
        <w:rPr>
          <w:sz w:val="24"/>
        </w:rPr>
        <w:t>1.3. Услуги считаются оказанными после подписания Сторонами акта об оказании услуг по Контракту.</w:t>
      </w:r>
    </w:p>
    <w:p w:rsidR="00811988" w:rsidRDefault="00811988" w:rsidP="00737B4E">
      <w:pPr>
        <w:pStyle w:val="ConsNonformat"/>
        <w:keepNext/>
        <w:keepLines/>
        <w:ind w:right="0"/>
        <w:jc w:val="center"/>
        <w:rPr>
          <w:rFonts w:ascii="Times New Roman" w:hAnsi="Times New Roman"/>
          <w:sz w:val="24"/>
        </w:rPr>
      </w:pPr>
    </w:p>
    <w:p w:rsidR="00737B4E" w:rsidRDefault="00737B4E" w:rsidP="00737B4E">
      <w:pPr>
        <w:pStyle w:val="ConsNonformat"/>
        <w:keepNext/>
        <w:keepLines/>
        <w:ind w:right="0"/>
        <w:jc w:val="center"/>
        <w:rPr>
          <w:rFonts w:ascii="Times New Roman" w:hAnsi="Times New Roman"/>
          <w:sz w:val="24"/>
        </w:rPr>
      </w:pPr>
      <w:r>
        <w:rPr>
          <w:rFonts w:ascii="Times New Roman" w:hAnsi="Times New Roman"/>
          <w:sz w:val="24"/>
        </w:rPr>
        <w:t>2. ВЗАИМОДЕЙСТВИЕ СТОРОН ПО ИСПОЛНЕНИЮ КОНТРАКТА.</w:t>
      </w:r>
    </w:p>
    <w:p w:rsidR="00BA2E96" w:rsidRDefault="003F0EDA">
      <w:pPr>
        <w:pStyle w:val="ConsNonformat"/>
        <w:keepNext/>
        <w:keepLines/>
        <w:ind w:right="0" w:firstLine="540"/>
        <w:jc w:val="both"/>
        <w:rPr>
          <w:rFonts w:ascii="Times New Roman" w:hAnsi="Times New Roman"/>
          <w:sz w:val="24"/>
        </w:rPr>
      </w:pPr>
      <w:r>
        <w:rPr>
          <w:rFonts w:ascii="Times New Roman" w:hAnsi="Times New Roman"/>
          <w:sz w:val="24"/>
        </w:rPr>
        <w:t>По вопросам, связанным с выполнением обязательств по настоящему договору, стороны выделяют ответственных лиц:</w:t>
      </w:r>
    </w:p>
    <w:tbl>
      <w:tblPr>
        <w:tblW w:w="0" w:type="auto"/>
        <w:tblLayout w:type="fixed"/>
        <w:tblLook w:val="04A0" w:firstRow="1" w:lastRow="0" w:firstColumn="1" w:lastColumn="0" w:noHBand="0" w:noVBand="1"/>
      </w:tblPr>
      <w:tblGrid>
        <w:gridCol w:w="4928"/>
        <w:gridCol w:w="4649"/>
      </w:tblGrid>
      <w:tr w:rsidR="00BA2E96">
        <w:tc>
          <w:tcPr>
            <w:tcW w:w="4928" w:type="dxa"/>
          </w:tcPr>
          <w:p w:rsidR="00BA2E96" w:rsidRDefault="003F0EDA">
            <w:pPr>
              <w:pStyle w:val="17"/>
              <w:widowControl w:val="0"/>
              <w:jc w:val="center"/>
              <w:rPr>
                <w:sz w:val="24"/>
              </w:rPr>
            </w:pPr>
            <w:r>
              <w:rPr>
                <w:sz w:val="24"/>
              </w:rPr>
              <w:t>От «ИСПОЛНИТЕЛЯ»</w:t>
            </w:r>
          </w:p>
          <w:p w:rsidR="00BA2E96" w:rsidRDefault="00BA2E96">
            <w:pPr>
              <w:pStyle w:val="17"/>
              <w:widowControl w:val="0"/>
              <w:jc w:val="center"/>
              <w:rPr>
                <w:sz w:val="24"/>
              </w:rPr>
            </w:pPr>
          </w:p>
        </w:tc>
        <w:tc>
          <w:tcPr>
            <w:tcW w:w="4649" w:type="dxa"/>
          </w:tcPr>
          <w:p w:rsidR="00BA2E96" w:rsidRDefault="003F0EDA">
            <w:pPr>
              <w:pStyle w:val="17"/>
              <w:widowControl w:val="0"/>
              <w:tabs>
                <w:tab w:val="left" w:pos="4712"/>
              </w:tabs>
              <w:ind w:right="743"/>
              <w:jc w:val="center"/>
              <w:rPr>
                <w:sz w:val="24"/>
              </w:rPr>
            </w:pPr>
            <w:r>
              <w:rPr>
                <w:sz w:val="24"/>
              </w:rPr>
              <w:t>от «ЗАКАЗЧИКА»</w:t>
            </w:r>
          </w:p>
        </w:tc>
      </w:tr>
      <w:tr w:rsidR="00BA2E96">
        <w:trPr>
          <w:trHeight w:val="776"/>
        </w:trPr>
        <w:tc>
          <w:tcPr>
            <w:tcW w:w="4928" w:type="dxa"/>
          </w:tcPr>
          <w:p w:rsidR="00C16676" w:rsidRDefault="003F0EDA" w:rsidP="00C16676">
            <w:pPr>
              <w:pStyle w:val="17"/>
              <w:widowControl w:val="0"/>
              <w:jc w:val="both"/>
              <w:rPr>
                <w:b/>
                <w:sz w:val="24"/>
              </w:rPr>
            </w:pPr>
            <w:r>
              <w:rPr>
                <w:b/>
                <w:sz w:val="24"/>
                <w:u w:val="single"/>
              </w:rPr>
              <w:t xml:space="preserve"> </w:t>
            </w:r>
            <w:r w:rsidR="00C16676">
              <w:rPr>
                <w:b/>
                <w:sz w:val="24"/>
                <w:u w:val="single"/>
              </w:rPr>
              <w:t>_________________________________</w:t>
            </w:r>
          </w:p>
          <w:p w:rsidR="00BA2E96" w:rsidRDefault="00BA2E96">
            <w:pPr>
              <w:pStyle w:val="17"/>
              <w:widowControl w:val="0"/>
              <w:jc w:val="both"/>
              <w:rPr>
                <w:b/>
                <w:sz w:val="24"/>
              </w:rPr>
            </w:pPr>
          </w:p>
        </w:tc>
        <w:tc>
          <w:tcPr>
            <w:tcW w:w="4649" w:type="dxa"/>
          </w:tcPr>
          <w:p w:rsidR="00BA2E96" w:rsidRDefault="00B47980">
            <w:pPr>
              <w:pStyle w:val="17"/>
              <w:widowControl w:val="0"/>
              <w:tabs>
                <w:tab w:val="left" w:pos="4712"/>
              </w:tabs>
              <w:ind w:left="33" w:right="430" w:hanging="33"/>
              <w:jc w:val="both"/>
              <w:rPr>
                <w:b/>
                <w:sz w:val="24"/>
                <w:u w:val="single"/>
              </w:rPr>
            </w:pPr>
            <w:r>
              <w:rPr>
                <w:b/>
                <w:sz w:val="24"/>
                <w:u w:val="single"/>
              </w:rPr>
              <w:t>8 (812) 407-55-23</w:t>
            </w:r>
            <w:r w:rsidR="003F0EDA">
              <w:rPr>
                <w:b/>
                <w:sz w:val="24"/>
                <w:u w:val="single"/>
              </w:rPr>
              <w:t xml:space="preserve"> </w:t>
            </w:r>
            <w:proofErr w:type="spellStart"/>
            <w:r w:rsidR="003F0EDA">
              <w:rPr>
                <w:b/>
                <w:sz w:val="24"/>
                <w:u w:val="single"/>
              </w:rPr>
              <w:t>Микляева</w:t>
            </w:r>
            <w:proofErr w:type="spellEnd"/>
            <w:r w:rsidR="003F0EDA">
              <w:rPr>
                <w:b/>
                <w:sz w:val="24"/>
                <w:u w:val="single"/>
              </w:rPr>
              <w:t xml:space="preserve"> Ирина Владимировна                                    </w:t>
            </w:r>
          </w:p>
        </w:tc>
      </w:tr>
    </w:tbl>
    <w:p w:rsidR="00BA2E96" w:rsidRDefault="00BA2E96">
      <w:pPr>
        <w:pStyle w:val="ConsNonformat"/>
        <w:keepNext/>
        <w:keepLines/>
        <w:ind w:right="0" w:firstLine="540"/>
        <w:jc w:val="both"/>
        <w:rPr>
          <w:rFonts w:ascii="Times New Roman" w:hAnsi="Times New Roman"/>
          <w:sz w:val="24"/>
        </w:rPr>
      </w:pPr>
    </w:p>
    <w:p w:rsidR="00BA2E96" w:rsidRDefault="00737B4E">
      <w:pPr>
        <w:keepNext/>
        <w:keepLines/>
        <w:ind w:firstLine="600"/>
        <w:jc w:val="center"/>
        <w:rPr>
          <w:sz w:val="24"/>
        </w:rPr>
      </w:pPr>
      <w:r>
        <w:rPr>
          <w:b/>
          <w:sz w:val="24"/>
        </w:rPr>
        <w:t>3</w:t>
      </w:r>
      <w:r w:rsidR="003F0EDA">
        <w:rPr>
          <w:b/>
          <w:sz w:val="24"/>
        </w:rPr>
        <w:t>. ПРАВА И ОБЯЗАННОСТИ СТОРОН</w:t>
      </w:r>
    </w:p>
    <w:p w:rsidR="00BA2E96" w:rsidRDefault="003F0EDA">
      <w:pPr>
        <w:ind w:firstLine="567"/>
        <w:jc w:val="both"/>
        <w:rPr>
          <w:b/>
          <w:i/>
          <w:sz w:val="24"/>
        </w:rPr>
      </w:pPr>
      <w:r>
        <w:rPr>
          <w:b/>
          <w:i/>
          <w:sz w:val="24"/>
        </w:rPr>
        <w:t>3.1. Права и обязанности Заказчика:</w:t>
      </w:r>
    </w:p>
    <w:p w:rsidR="00BA2E96" w:rsidRDefault="003F0EDA">
      <w:pPr>
        <w:ind w:left="567"/>
        <w:jc w:val="both"/>
        <w:rPr>
          <w:sz w:val="24"/>
        </w:rPr>
      </w:pPr>
      <w:r>
        <w:rPr>
          <w:sz w:val="24"/>
        </w:rPr>
        <w:t>3.1.1. Направить заявку Исполнителю с указанием даты оказания услуг.</w:t>
      </w:r>
    </w:p>
    <w:p w:rsidR="00BA2E96" w:rsidRDefault="003F0EDA">
      <w:pPr>
        <w:ind w:firstLine="567"/>
        <w:jc w:val="both"/>
        <w:rPr>
          <w:sz w:val="24"/>
        </w:rPr>
      </w:pPr>
      <w:r>
        <w:rPr>
          <w:sz w:val="24"/>
        </w:rPr>
        <w:t>3.1.2. Оплачивать поставленные товары и оказанные услуги, осуществлять проверку при приеме товара, подписывать соответствующие документы.</w:t>
      </w:r>
    </w:p>
    <w:p w:rsidR="00BA2E96" w:rsidRDefault="003F0EDA">
      <w:pPr>
        <w:pStyle w:val="a5"/>
        <w:ind w:left="0" w:firstLine="567"/>
        <w:jc w:val="both"/>
      </w:pPr>
      <w:r>
        <w:t xml:space="preserve">3.1.2.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BA2E96" w:rsidRDefault="003F0EDA">
      <w:pPr>
        <w:pStyle w:val="a5"/>
        <w:ind w:left="0" w:firstLine="567"/>
        <w:jc w:val="both"/>
      </w:pPr>
      <w:r>
        <w:t>3.1.3.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BA2E96" w:rsidRDefault="003F0EDA">
      <w:pPr>
        <w:ind w:firstLine="567"/>
        <w:jc w:val="both"/>
        <w:rPr>
          <w:sz w:val="24"/>
        </w:rPr>
      </w:pPr>
      <w:r>
        <w:rPr>
          <w:sz w:val="24"/>
        </w:rPr>
        <w:t>3.1.4. В сроки и в порядке, которые предусмотрены настоящим Контрактом,</w:t>
      </w:r>
      <w:r w:rsidR="00DC635B">
        <w:rPr>
          <w:sz w:val="24"/>
        </w:rPr>
        <w:t xml:space="preserve"> </w:t>
      </w:r>
      <w:r>
        <w:rPr>
          <w:sz w:val="24"/>
        </w:rPr>
        <w:t>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BA2E96" w:rsidRDefault="003F0EDA">
      <w:pPr>
        <w:ind w:firstLine="567"/>
        <w:jc w:val="both"/>
        <w:rPr>
          <w:sz w:val="24"/>
        </w:rPr>
      </w:pPr>
      <w:r>
        <w:rPr>
          <w:sz w:val="24"/>
        </w:rPr>
        <w:t xml:space="preserve">3.1.5.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w:t>
      </w:r>
      <w:r>
        <w:rPr>
          <w:sz w:val="24"/>
        </w:rPr>
        <w:lastRenderedPageBreak/>
        <w:t>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BA2E96" w:rsidRDefault="003F0EDA">
      <w:pPr>
        <w:ind w:firstLine="567"/>
        <w:jc w:val="both"/>
        <w:rPr>
          <w:sz w:val="24"/>
        </w:rPr>
      </w:pPr>
      <w:r>
        <w:rPr>
          <w:sz w:val="24"/>
        </w:rPr>
        <w:t xml:space="preserve">3.1.6. Оплатить Исполнителю оказанные услуги в размере и в сроки, предусмотренные Контрактом. </w:t>
      </w:r>
    </w:p>
    <w:p w:rsidR="00BA2E96" w:rsidRDefault="003F0EDA">
      <w:pPr>
        <w:ind w:firstLine="567"/>
        <w:jc w:val="both"/>
        <w:rPr>
          <w:sz w:val="24"/>
        </w:rPr>
      </w:pPr>
      <w:r>
        <w:rPr>
          <w:sz w:val="24"/>
        </w:rPr>
        <w:t>3.1.7. Заказчик вправе требовать от Исполнителя надлежащего исполнения обязательств в соответствии с Контрактом.</w:t>
      </w:r>
    </w:p>
    <w:p w:rsidR="00BA2E96" w:rsidRDefault="003F0EDA">
      <w:pPr>
        <w:ind w:firstLine="567"/>
        <w:jc w:val="both"/>
        <w:rPr>
          <w:sz w:val="24"/>
        </w:rPr>
      </w:pPr>
      <w:r>
        <w:rPr>
          <w:sz w:val="24"/>
        </w:rPr>
        <w:t>3.1.8.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A2E96" w:rsidRDefault="003F0EDA">
      <w:pPr>
        <w:ind w:firstLine="567"/>
        <w:jc w:val="both"/>
        <w:rPr>
          <w:sz w:val="24"/>
        </w:rPr>
      </w:pPr>
      <w:r>
        <w:rPr>
          <w:sz w:val="24"/>
        </w:rPr>
        <w:t>3.1.9. Запрашивать информацию о ходе и состоянии исполнения обязательств по Контракту.</w:t>
      </w:r>
    </w:p>
    <w:p w:rsidR="00BA2E96" w:rsidRDefault="003F0EDA">
      <w:pPr>
        <w:ind w:firstLine="567"/>
        <w:jc w:val="both"/>
        <w:rPr>
          <w:sz w:val="24"/>
        </w:rPr>
      </w:pPr>
      <w:r>
        <w:rPr>
          <w:sz w:val="24"/>
        </w:rPr>
        <w:t>3.1.10.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BA2E96" w:rsidRDefault="003F0EDA">
      <w:pPr>
        <w:ind w:firstLine="567"/>
        <w:jc w:val="both"/>
        <w:rPr>
          <w:b/>
          <w:i/>
          <w:sz w:val="24"/>
        </w:rPr>
      </w:pPr>
      <w:r>
        <w:rPr>
          <w:b/>
          <w:i/>
          <w:sz w:val="24"/>
        </w:rPr>
        <w:t>3.2. Права и обязанности Исполнителя:</w:t>
      </w:r>
    </w:p>
    <w:p w:rsidR="00BA2E96" w:rsidRDefault="003F0EDA">
      <w:pPr>
        <w:pStyle w:val="17"/>
        <w:widowControl w:val="0"/>
        <w:ind w:firstLine="709"/>
        <w:jc w:val="both"/>
        <w:rPr>
          <w:sz w:val="24"/>
        </w:rPr>
      </w:pPr>
      <w:r>
        <w:rPr>
          <w:sz w:val="24"/>
        </w:rPr>
        <w:t xml:space="preserve">3.2.1. Надлежащим образом исполнять обязанности, включающие в себя заправку, ремонт, профилактику «Оборудования» Заказчика, а также поставку «Товара» по желанию Заказчика. </w:t>
      </w:r>
    </w:p>
    <w:p w:rsidR="00BA2E96" w:rsidRDefault="003F0EDA">
      <w:pPr>
        <w:ind w:firstLine="567"/>
        <w:jc w:val="both"/>
        <w:rPr>
          <w:sz w:val="24"/>
        </w:rPr>
      </w:pPr>
      <w:r>
        <w:rPr>
          <w:sz w:val="24"/>
        </w:rPr>
        <w:t xml:space="preserve">3.2.2. Исполнять полученные в ходе оказания услуг указания Заказчика, если такие указания не противоречат условиям настоящего Контракта. </w:t>
      </w:r>
    </w:p>
    <w:p w:rsidR="00BA2E96" w:rsidRDefault="003F0EDA">
      <w:pPr>
        <w:ind w:firstLine="567"/>
        <w:jc w:val="both"/>
        <w:rPr>
          <w:sz w:val="24"/>
        </w:rPr>
      </w:pPr>
      <w:r>
        <w:rPr>
          <w:sz w:val="24"/>
        </w:rPr>
        <w:t xml:space="preserve">3.2.3. При оказании услуг соблюдать требования действующего законодательства в сфере оказания услуг, являющихся предметом настоящего Контракта. </w:t>
      </w:r>
    </w:p>
    <w:p w:rsidR="00BA2E96" w:rsidRDefault="003F0EDA">
      <w:pPr>
        <w:ind w:firstLine="567"/>
        <w:jc w:val="both"/>
        <w:rPr>
          <w:sz w:val="24"/>
        </w:rPr>
      </w:pPr>
      <w:r>
        <w:rPr>
          <w:sz w:val="24"/>
        </w:rPr>
        <w:t>3.2.4.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BA2E96" w:rsidRDefault="003F0EDA">
      <w:pPr>
        <w:ind w:firstLine="567"/>
        <w:jc w:val="both"/>
        <w:rPr>
          <w:i/>
          <w:sz w:val="24"/>
        </w:rPr>
      </w:pPr>
      <w:r>
        <w:rPr>
          <w:sz w:val="24"/>
        </w:rPr>
        <w:t>3.2.5.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BA2E96" w:rsidRDefault="003F0EDA">
      <w:pPr>
        <w:ind w:firstLine="567"/>
        <w:jc w:val="both"/>
        <w:rPr>
          <w:i/>
          <w:sz w:val="24"/>
        </w:rPr>
      </w:pPr>
      <w:r>
        <w:rPr>
          <w:sz w:val="24"/>
        </w:rPr>
        <w:t>3.2.6.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BA2E96" w:rsidRDefault="003F0EDA">
      <w:pPr>
        <w:ind w:firstLine="567"/>
        <w:jc w:val="both"/>
        <w:rPr>
          <w:sz w:val="24"/>
        </w:rPr>
      </w:pPr>
      <w:r>
        <w:rPr>
          <w:sz w:val="24"/>
        </w:rPr>
        <w:t>3.2.7. Своевременно устранять недостатки и дефекты, выявленные в результате оказанных услуг.</w:t>
      </w:r>
    </w:p>
    <w:p w:rsidR="00BA2E96" w:rsidRDefault="003F0EDA">
      <w:pPr>
        <w:ind w:firstLine="567"/>
        <w:jc w:val="both"/>
        <w:rPr>
          <w:spacing w:val="-1"/>
          <w:sz w:val="24"/>
        </w:rPr>
      </w:pPr>
      <w:r>
        <w:rPr>
          <w:sz w:val="24"/>
        </w:rPr>
        <w:t xml:space="preserve">3.2.8. </w:t>
      </w:r>
      <w:r>
        <w:rPr>
          <w:spacing w:val="-1"/>
          <w:sz w:val="24"/>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BA2E96" w:rsidRDefault="003F0EDA">
      <w:pPr>
        <w:ind w:firstLine="567"/>
        <w:jc w:val="both"/>
        <w:rPr>
          <w:sz w:val="24"/>
        </w:rPr>
      </w:pPr>
      <w:r>
        <w:rPr>
          <w:sz w:val="24"/>
        </w:rPr>
        <w:t>3.2.9. Представлять по запросу Заказчика в сроки, указанные в таком запросе, информацию о ходе исполнения обязательств по Контракту.</w:t>
      </w:r>
    </w:p>
    <w:p w:rsidR="00BA2E96" w:rsidRDefault="003F0EDA">
      <w:pPr>
        <w:ind w:firstLine="567"/>
        <w:jc w:val="both"/>
        <w:rPr>
          <w:sz w:val="24"/>
        </w:rPr>
      </w:pPr>
      <w:r>
        <w:rPr>
          <w:sz w:val="24"/>
        </w:rPr>
        <w:t>3.2.10. Соблюдать конфиденциальность в отношении всей информации, ставшей известной Исполнителю в связи с исполнением обязательств по Контракту.</w:t>
      </w:r>
    </w:p>
    <w:p w:rsidR="00BA2E96" w:rsidRDefault="003F0EDA">
      <w:pPr>
        <w:ind w:firstLine="567"/>
        <w:jc w:val="both"/>
        <w:rPr>
          <w:sz w:val="24"/>
        </w:rPr>
      </w:pPr>
      <w:r>
        <w:rPr>
          <w:sz w:val="24"/>
        </w:rPr>
        <w:t>3.2.11. Выполнить иные обязанности, предусмотренные действующим законодательством и настоящим Контрактом.</w:t>
      </w:r>
    </w:p>
    <w:p w:rsidR="00BA2E96" w:rsidRDefault="003F0EDA">
      <w:pPr>
        <w:ind w:firstLine="567"/>
        <w:jc w:val="both"/>
        <w:rPr>
          <w:sz w:val="24"/>
        </w:rPr>
      </w:pPr>
      <w:r>
        <w:rPr>
          <w:sz w:val="24"/>
        </w:rPr>
        <w:t>3.2.12. Исполнитель вправе требовать подписания документов об исполнении им обязательств по Контракту от Заказчика.</w:t>
      </w:r>
    </w:p>
    <w:p w:rsidR="00BA2E96" w:rsidRDefault="003F0EDA">
      <w:pPr>
        <w:ind w:firstLine="567"/>
        <w:jc w:val="both"/>
        <w:rPr>
          <w:sz w:val="24"/>
        </w:rPr>
      </w:pPr>
      <w:r>
        <w:rPr>
          <w:sz w:val="24"/>
        </w:rPr>
        <w:t xml:space="preserve">3.2.13. Исполнитель вправе требовать оплаты по Контракту в случае надлежащего исполнения своих обязательств по Контракту </w:t>
      </w:r>
    </w:p>
    <w:p w:rsidR="00BA2E96" w:rsidRDefault="003F0EDA">
      <w:pPr>
        <w:ind w:firstLine="567"/>
        <w:jc w:val="both"/>
        <w:rPr>
          <w:sz w:val="24"/>
        </w:rPr>
      </w:pPr>
      <w:r>
        <w:rPr>
          <w:sz w:val="24"/>
        </w:rPr>
        <w:t>3.2.14. Исполнитель обязан прикрепить к Заказчику персонально менеджера, имеющего полномочия для решения всех текущих вопросов.</w:t>
      </w:r>
    </w:p>
    <w:p w:rsidR="00BA2E96" w:rsidRDefault="00BA2E96">
      <w:pPr>
        <w:pStyle w:val="21"/>
        <w:widowControl w:val="0"/>
        <w:spacing w:after="0" w:line="240" w:lineRule="auto"/>
        <w:ind w:firstLine="540"/>
        <w:jc w:val="both"/>
        <w:rPr>
          <w:sz w:val="24"/>
        </w:rPr>
      </w:pPr>
    </w:p>
    <w:p w:rsidR="00BA2E96" w:rsidRDefault="003F0EDA">
      <w:pPr>
        <w:pStyle w:val="21"/>
        <w:widowControl w:val="0"/>
        <w:spacing w:after="0" w:line="240" w:lineRule="auto"/>
        <w:ind w:firstLine="540"/>
        <w:jc w:val="center"/>
        <w:rPr>
          <w:b/>
          <w:sz w:val="24"/>
        </w:rPr>
      </w:pPr>
      <w:r>
        <w:rPr>
          <w:b/>
          <w:sz w:val="24"/>
        </w:rPr>
        <w:t>4. СРОК ДЕЙСТВИЯ КОНТРАКТА И СРОКИ ОКАЗАНИЯ УСЛУГ</w:t>
      </w:r>
    </w:p>
    <w:p w:rsidR="00BA2E96" w:rsidRDefault="003F0EDA">
      <w:pPr>
        <w:pStyle w:val="21"/>
        <w:widowControl w:val="0"/>
        <w:spacing w:after="0" w:line="240" w:lineRule="auto"/>
        <w:ind w:firstLine="567"/>
        <w:jc w:val="both"/>
        <w:rPr>
          <w:sz w:val="24"/>
        </w:rPr>
      </w:pPr>
      <w:r>
        <w:rPr>
          <w:sz w:val="24"/>
        </w:rPr>
        <w:t>4.1. Настоящий контракт вступает в силу со дня подписания контракта и действует по 31 декабря 202</w:t>
      </w:r>
      <w:r w:rsidR="00DC635B">
        <w:rPr>
          <w:sz w:val="24"/>
        </w:rPr>
        <w:t>6</w:t>
      </w:r>
      <w:r>
        <w:rPr>
          <w:sz w:val="24"/>
        </w:rPr>
        <w:t> года.</w:t>
      </w:r>
    </w:p>
    <w:p w:rsidR="00BA2E96" w:rsidRDefault="003F0EDA">
      <w:pPr>
        <w:pStyle w:val="21"/>
        <w:widowControl w:val="0"/>
        <w:spacing w:after="0" w:line="240" w:lineRule="auto"/>
        <w:ind w:firstLine="540"/>
        <w:jc w:val="both"/>
        <w:rPr>
          <w:sz w:val="24"/>
        </w:rPr>
      </w:pPr>
      <w:r>
        <w:rPr>
          <w:sz w:val="24"/>
        </w:rPr>
        <w:t xml:space="preserve">4.2. Сроки оказания услуг по контракту: </w:t>
      </w:r>
    </w:p>
    <w:p w:rsidR="00BA2E96" w:rsidRDefault="003F0EDA">
      <w:pPr>
        <w:pStyle w:val="21"/>
        <w:widowControl w:val="0"/>
        <w:spacing w:after="0" w:line="240" w:lineRule="auto"/>
        <w:ind w:firstLine="540"/>
        <w:jc w:val="both"/>
        <w:rPr>
          <w:sz w:val="24"/>
        </w:rPr>
      </w:pPr>
      <w:r>
        <w:rPr>
          <w:sz w:val="24"/>
        </w:rPr>
        <w:t>4.2.1. Начало оказания услуг: с даты   заключения контракта.</w:t>
      </w:r>
    </w:p>
    <w:p w:rsidR="00BA2E96" w:rsidRDefault="003F0EDA">
      <w:pPr>
        <w:ind w:firstLine="567"/>
        <w:jc w:val="both"/>
        <w:rPr>
          <w:sz w:val="24"/>
        </w:rPr>
      </w:pPr>
      <w:r>
        <w:rPr>
          <w:sz w:val="24"/>
        </w:rPr>
        <w:t xml:space="preserve">4.2.2. Окончание оказания услуг: </w:t>
      </w:r>
      <w:r w:rsidR="0012731F">
        <w:rPr>
          <w:sz w:val="24"/>
        </w:rPr>
        <w:t>10</w:t>
      </w:r>
      <w:r>
        <w:rPr>
          <w:sz w:val="24"/>
        </w:rPr>
        <w:t>.12.202</w:t>
      </w:r>
      <w:r w:rsidR="00DC635B">
        <w:rPr>
          <w:sz w:val="24"/>
        </w:rPr>
        <w:t>6</w:t>
      </w:r>
      <w:r>
        <w:rPr>
          <w:sz w:val="24"/>
        </w:rPr>
        <w:t>.</w:t>
      </w:r>
    </w:p>
    <w:p w:rsidR="00BA2E96" w:rsidRDefault="003F0EDA">
      <w:pPr>
        <w:ind w:firstLine="567"/>
        <w:jc w:val="both"/>
        <w:rPr>
          <w:sz w:val="24"/>
        </w:rPr>
      </w:pPr>
      <w:r>
        <w:rPr>
          <w:sz w:val="24"/>
        </w:rPr>
        <w:t>4.3.</w:t>
      </w:r>
      <w:r w:rsidR="0012731F">
        <w:rPr>
          <w:sz w:val="24"/>
        </w:rPr>
        <w:t xml:space="preserve"> </w:t>
      </w:r>
      <w:r>
        <w:rPr>
          <w:sz w:val="24"/>
        </w:rPr>
        <w:t xml:space="preserve">Услуги оказываются по заявкам Заказчика. </w:t>
      </w:r>
    </w:p>
    <w:p w:rsidR="00BA2E96" w:rsidRDefault="003F0EDA">
      <w:pPr>
        <w:pStyle w:val="21"/>
        <w:widowControl w:val="0"/>
        <w:spacing w:after="0" w:line="240" w:lineRule="auto"/>
        <w:ind w:firstLine="540"/>
        <w:jc w:val="both"/>
        <w:rPr>
          <w:sz w:val="24"/>
        </w:rPr>
      </w:pPr>
      <w:r>
        <w:rPr>
          <w:sz w:val="24"/>
        </w:rPr>
        <w:t>4.4.</w:t>
      </w:r>
      <w:r w:rsidR="0012731F">
        <w:rPr>
          <w:sz w:val="24"/>
        </w:rPr>
        <w:t xml:space="preserve"> </w:t>
      </w:r>
      <w:r>
        <w:rPr>
          <w:sz w:val="24"/>
        </w:rPr>
        <w:t xml:space="preserve">Истечение срока действия Контракта не освобождает Стороны от исполнения своих </w:t>
      </w:r>
      <w:r>
        <w:rPr>
          <w:sz w:val="24"/>
        </w:rPr>
        <w:lastRenderedPageBreak/>
        <w:t>обязательств и ответственности за его нарушение.</w:t>
      </w:r>
    </w:p>
    <w:p w:rsidR="00BA2E96" w:rsidRDefault="00BA2E96">
      <w:pPr>
        <w:pStyle w:val="21"/>
        <w:widowControl w:val="0"/>
        <w:spacing w:after="0" w:line="240" w:lineRule="auto"/>
        <w:ind w:firstLine="540"/>
        <w:jc w:val="both"/>
        <w:rPr>
          <w:sz w:val="24"/>
        </w:rPr>
      </w:pPr>
    </w:p>
    <w:p w:rsidR="00BA2E96" w:rsidRDefault="003F0EDA">
      <w:pPr>
        <w:ind w:firstLine="567"/>
        <w:jc w:val="center"/>
        <w:rPr>
          <w:b/>
          <w:sz w:val="24"/>
        </w:rPr>
      </w:pPr>
      <w:r>
        <w:rPr>
          <w:b/>
          <w:sz w:val="24"/>
        </w:rPr>
        <w:t>5. ПОРЯДОК СДАЧИ И ПРИЕМКИ ОКАЗАННЫХ УСЛУГ</w:t>
      </w:r>
    </w:p>
    <w:p w:rsidR="00BA2E96" w:rsidRDefault="003F0EDA">
      <w:pPr>
        <w:ind w:firstLine="567"/>
        <w:jc w:val="both"/>
        <w:rPr>
          <w:sz w:val="24"/>
        </w:rPr>
      </w:pPr>
      <w:r>
        <w:rPr>
          <w:sz w:val="24"/>
        </w:rPr>
        <w:t>5.1.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BA2E96" w:rsidRDefault="003F0EDA">
      <w:pPr>
        <w:ind w:firstLine="567"/>
        <w:jc w:val="both"/>
        <w:rPr>
          <w:sz w:val="24"/>
        </w:rPr>
      </w:pPr>
      <w:r>
        <w:rPr>
          <w:sz w:val="24"/>
        </w:rPr>
        <w:t xml:space="preserve">5.2. Работы по заправке, ремонту и обслуживанию «Оборудования» производятся на территории ИСПОЛНИТЕЛЯ. </w:t>
      </w:r>
    </w:p>
    <w:p w:rsidR="00BA2E96" w:rsidRDefault="003F0EDA">
      <w:pPr>
        <w:ind w:firstLine="567"/>
        <w:jc w:val="both"/>
        <w:rPr>
          <w:sz w:val="24"/>
        </w:rPr>
      </w:pPr>
      <w:r>
        <w:rPr>
          <w:sz w:val="24"/>
        </w:rPr>
        <w:t>5.3. Срок поставки расходных и комплектующих материалов для оргтехники ЗАКАЗЧИКА, не может превышать 7 (семи) рабочих дней со дня оплаты.</w:t>
      </w:r>
    </w:p>
    <w:p w:rsidR="00BA2E96" w:rsidRDefault="003F0EDA">
      <w:pPr>
        <w:ind w:firstLine="567"/>
        <w:jc w:val="both"/>
        <w:rPr>
          <w:sz w:val="24"/>
        </w:rPr>
      </w:pPr>
      <w:r>
        <w:rPr>
          <w:sz w:val="24"/>
        </w:rPr>
        <w:t>5.4. В случае выявления Заказчиком при приемке оказанных услуг недостатков, делающих невозможным или существенно затрудняющих использование результата услуги Заказчиком, им оформляется Акт о выявленных недостатках, с указанием степени сложности недостатков и сроков их устранения.</w:t>
      </w:r>
    </w:p>
    <w:p w:rsidR="00BA2E96" w:rsidRDefault="003F0EDA">
      <w:pPr>
        <w:ind w:firstLine="567"/>
        <w:jc w:val="both"/>
        <w:rPr>
          <w:sz w:val="24"/>
        </w:rPr>
      </w:pPr>
      <w:r>
        <w:rPr>
          <w:sz w:val="24"/>
        </w:rPr>
        <w:t xml:space="preserve">5.5. Проверка оказанных Исполнителем услуг в части соответствия их условиям контракта, осуществляется заказчиком путем проведения экспертизы. Экспертиза может проводиться заказчиком своими силами или к ее проведению могут привлекаться эксперты, экспертные организации. </w:t>
      </w:r>
    </w:p>
    <w:p w:rsidR="00BA2E96" w:rsidRDefault="003F0EDA">
      <w:pPr>
        <w:ind w:firstLine="567"/>
        <w:jc w:val="both"/>
        <w:rPr>
          <w:sz w:val="24"/>
        </w:rPr>
      </w:pPr>
      <w:r>
        <w:rPr>
          <w:sz w:val="24"/>
        </w:rPr>
        <w:t>5.6. Заказчик в течение 3 (трех) рабочих дней после завершения оказания услуг, проводит экспертизу оказанных услуг. 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услуги и готовит отчет о результатах выполнения Контракта.</w:t>
      </w:r>
    </w:p>
    <w:p w:rsidR="00BA2E96" w:rsidRDefault="003F0EDA">
      <w:pPr>
        <w:ind w:firstLine="567"/>
        <w:jc w:val="both"/>
        <w:rPr>
          <w:sz w:val="24"/>
        </w:rPr>
      </w:pPr>
      <w:r>
        <w:rPr>
          <w:sz w:val="24"/>
        </w:rPr>
        <w:t>5.7. Заказчик направляет Исполнителю подписанный акт сдачи-приемки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BA2E96" w:rsidRDefault="003F0EDA">
      <w:pPr>
        <w:ind w:firstLine="567"/>
        <w:jc w:val="both"/>
        <w:rPr>
          <w:sz w:val="24"/>
        </w:rPr>
      </w:pPr>
      <w:r>
        <w:rPr>
          <w:sz w:val="24"/>
        </w:rPr>
        <w:t>5.8.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BA2E96" w:rsidRDefault="003F0EDA">
      <w:pPr>
        <w:ind w:firstLine="567"/>
        <w:jc w:val="both"/>
        <w:rPr>
          <w:sz w:val="24"/>
        </w:rPr>
      </w:pPr>
      <w:r>
        <w:rPr>
          <w:sz w:val="24"/>
        </w:rPr>
        <w:t>5.9.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BA2E96" w:rsidRDefault="003F0EDA">
      <w:pPr>
        <w:ind w:firstLine="567"/>
        <w:jc w:val="both"/>
        <w:rPr>
          <w:sz w:val="24"/>
        </w:rPr>
      </w:pPr>
      <w:r>
        <w:rPr>
          <w:sz w:val="24"/>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BA2E96" w:rsidRDefault="003F0EDA">
      <w:pPr>
        <w:ind w:firstLine="567"/>
        <w:jc w:val="both"/>
        <w:rPr>
          <w:sz w:val="24"/>
        </w:rPr>
      </w:pPr>
      <w:r>
        <w:rPr>
          <w:sz w:val="24"/>
        </w:rPr>
        <w:t>5.10. Услуга считается оказанной со дня подписания Сторонами акта об оказании услуг.</w:t>
      </w:r>
    </w:p>
    <w:p w:rsidR="00BA2E96" w:rsidRDefault="003F0EDA">
      <w:pPr>
        <w:ind w:firstLine="567"/>
        <w:jc w:val="both"/>
        <w:rPr>
          <w:sz w:val="24"/>
        </w:rPr>
      </w:pPr>
      <w:r>
        <w:rPr>
          <w:sz w:val="24"/>
        </w:rPr>
        <w:t>5.11.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BA2E96" w:rsidRDefault="00BA2E96">
      <w:pPr>
        <w:jc w:val="center"/>
        <w:rPr>
          <w:b/>
        </w:rPr>
      </w:pPr>
    </w:p>
    <w:p w:rsidR="00BA2E96" w:rsidRDefault="003F0EDA">
      <w:pPr>
        <w:pStyle w:val="21"/>
        <w:widowControl w:val="0"/>
        <w:spacing w:after="0" w:line="240" w:lineRule="auto"/>
        <w:jc w:val="center"/>
        <w:rPr>
          <w:b/>
          <w:sz w:val="24"/>
        </w:rPr>
      </w:pPr>
      <w:r>
        <w:rPr>
          <w:b/>
          <w:sz w:val="24"/>
        </w:rPr>
        <w:t>6. ГАРАНТИИ КАЧЕСТВА</w:t>
      </w:r>
    </w:p>
    <w:p w:rsidR="00BA2E96" w:rsidRDefault="003F0EDA">
      <w:pPr>
        <w:widowControl w:val="0"/>
        <w:tabs>
          <w:tab w:val="left" w:pos="0"/>
          <w:tab w:val="left" w:pos="1680"/>
        </w:tabs>
        <w:spacing w:before="264" w:line="274" w:lineRule="exact"/>
        <w:ind w:firstLine="567"/>
        <w:jc w:val="both"/>
        <w:rPr>
          <w:spacing w:val="-8"/>
          <w:sz w:val="24"/>
        </w:rPr>
      </w:pPr>
      <w:r>
        <w:rPr>
          <w:spacing w:val="2"/>
          <w:sz w:val="24"/>
        </w:rPr>
        <w:t xml:space="preserve">6.1. Гарантии качества распространяются на все услуги, оказанные Исполнителем </w:t>
      </w:r>
      <w:r>
        <w:rPr>
          <w:spacing w:val="-1"/>
          <w:sz w:val="24"/>
        </w:rPr>
        <w:t>по настоящему Контракту.</w:t>
      </w:r>
    </w:p>
    <w:p w:rsidR="00BA2E96" w:rsidRDefault="003F0EDA">
      <w:pPr>
        <w:ind w:firstLine="567"/>
        <w:jc w:val="both"/>
        <w:rPr>
          <w:sz w:val="24"/>
        </w:rPr>
      </w:pPr>
      <w:r>
        <w:rPr>
          <w:sz w:val="24"/>
        </w:rPr>
        <w:t>6.2. Качество услуг</w:t>
      </w:r>
      <w:r w:rsidR="0012731F">
        <w:rPr>
          <w:sz w:val="24"/>
        </w:rPr>
        <w:t>,</w:t>
      </w:r>
      <w:r>
        <w:rPr>
          <w:sz w:val="24"/>
        </w:rPr>
        <w:t xml:space="preserve"> оказываемых Исполнителем по настоящему Контракту</w:t>
      </w:r>
      <w:r w:rsidR="0012731F">
        <w:rPr>
          <w:sz w:val="24"/>
        </w:rPr>
        <w:t>,</w:t>
      </w:r>
      <w:r>
        <w:rPr>
          <w:sz w:val="24"/>
        </w:rPr>
        <w:t xml:space="preserve"> должно       соответствовать требованиям государственных стандартов. </w:t>
      </w:r>
    </w:p>
    <w:p w:rsidR="005F54C9" w:rsidRDefault="005F54C9">
      <w:pPr>
        <w:pStyle w:val="21"/>
        <w:widowControl w:val="0"/>
        <w:spacing w:after="0" w:line="240" w:lineRule="auto"/>
        <w:ind w:firstLine="540"/>
        <w:jc w:val="both"/>
        <w:rPr>
          <w:sz w:val="24"/>
        </w:rPr>
      </w:pPr>
    </w:p>
    <w:p w:rsidR="00BA2E96" w:rsidRDefault="003F0EDA">
      <w:pPr>
        <w:pStyle w:val="21"/>
        <w:widowControl w:val="0"/>
        <w:spacing w:after="0" w:line="240" w:lineRule="auto"/>
        <w:jc w:val="center"/>
        <w:rPr>
          <w:b/>
          <w:sz w:val="24"/>
        </w:rPr>
      </w:pPr>
      <w:r>
        <w:rPr>
          <w:b/>
          <w:sz w:val="24"/>
        </w:rPr>
        <w:t>7. ЦЕНА КОНТРАКТА И ПОРЯДОК ОПЛАТЫ</w:t>
      </w:r>
    </w:p>
    <w:p w:rsidR="00BA2E96" w:rsidRDefault="00BA2E96">
      <w:pPr>
        <w:pStyle w:val="21"/>
        <w:widowControl w:val="0"/>
        <w:spacing w:after="0" w:line="240" w:lineRule="auto"/>
        <w:jc w:val="center"/>
        <w:rPr>
          <w:b/>
          <w:sz w:val="24"/>
        </w:rPr>
      </w:pPr>
    </w:p>
    <w:p w:rsidR="00BA2E96" w:rsidRDefault="003F0EDA" w:rsidP="00DC635B">
      <w:pPr>
        <w:pStyle w:val="21"/>
        <w:widowControl w:val="0"/>
        <w:spacing w:after="0" w:line="240" w:lineRule="auto"/>
        <w:ind w:firstLine="539"/>
        <w:jc w:val="both"/>
        <w:rPr>
          <w:sz w:val="24"/>
        </w:rPr>
      </w:pPr>
      <w:r>
        <w:rPr>
          <w:sz w:val="24"/>
        </w:rPr>
        <w:t xml:space="preserve">7.1.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Цена контракта составляет </w:t>
      </w:r>
      <w:r w:rsidR="00C16676">
        <w:rPr>
          <w:b/>
          <w:sz w:val="24"/>
        </w:rPr>
        <w:t>_____________руб</w:t>
      </w:r>
      <w:r>
        <w:rPr>
          <w:b/>
          <w:sz w:val="24"/>
        </w:rPr>
        <w:t>. (</w:t>
      </w:r>
      <w:r w:rsidR="00C16676">
        <w:rPr>
          <w:b/>
          <w:sz w:val="24"/>
        </w:rPr>
        <w:t>_________________</w:t>
      </w:r>
      <w:r>
        <w:rPr>
          <w:b/>
          <w:sz w:val="24"/>
        </w:rPr>
        <w:t xml:space="preserve"> рублей </w:t>
      </w:r>
      <w:r w:rsidR="00C16676">
        <w:rPr>
          <w:b/>
          <w:sz w:val="24"/>
        </w:rPr>
        <w:t>____</w:t>
      </w:r>
      <w:r>
        <w:rPr>
          <w:b/>
          <w:sz w:val="24"/>
        </w:rPr>
        <w:t xml:space="preserve"> </w:t>
      </w:r>
      <w:r>
        <w:rPr>
          <w:b/>
          <w:sz w:val="24"/>
        </w:rPr>
        <w:lastRenderedPageBreak/>
        <w:t>копеек)</w:t>
      </w:r>
      <w:r>
        <w:rPr>
          <w:sz w:val="24"/>
        </w:rPr>
        <w:t xml:space="preserve">, </w:t>
      </w:r>
      <w:r w:rsidR="00C16676">
        <w:rPr>
          <w:sz w:val="24"/>
        </w:rPr>
        <w:t xml:space="preserve">в том числе НДС ___% или </w:t>
      </w:r>
      <w:r>
        <w:rPr>
          <w:sz w:val="24"/>
        </w:rPr>
        <w:t>НДС не облагается на основании ст. 346.12 и 346.13 главы 26.2 НК РФ.</w:t>
      </w:r>
      <w:r>
        <w:rPr>
          <w:b/>
          <w:sz w:val="24"/>
        </w:rPr>
        <w:t xml:space="preserve"> </w:t>
      </w:r>
      <w:r>
        <w:rPr>
          <w:sz w:val="24"/>
        </w:rPr>
        <w:t>В цену контракта включены все налоги, сборы, стоимость материалов, их доставки и все другие расходы Исполнителя, связанные с исполнением настоящего контракта.</w:t>
      </w:r>
    </w:p>
    <w:p w:rsidR="008B2FA1" w:rsidRPr="008B2FA1" w:rsidRDefault="003F0EDA" w:rsidP="00DC635B">
      <w:pPr>
        <w:pStyle w:val="21"/>
        <w:widowControl w:val="0"/>
        <w:spacing w:after="0" w:line="240" w:lineRule="auto"/>
        <w:ind w:firstLine="539"/>
        <w:jc w:val="both"/>
        <w:rPr>
          <w:sz w:val="24"/>
        </w:rPr>
      </w:pPr>
      <w:r>
        <w:rPr>
          <w:sz w:val="24"/>
        </w:rPr>
        <w:t>7.2.</w:t>
      </w:r>
      <w:r w:rsidR="008B2FA1" w:rsidRPr="008B2FA1">
        <w:t xml:space="preserve"> </w:t>
      </w:r>
      <w:r w:rsidR="008B2FA1" w:rsidRPr="008B2FA1">
        <w:rPr>
          <w:sz w:val="24"/>
        </w:rPr>
        <w:t xml:space="preserve">Оплата </w:t>
      </w:r>
      <w:r w:rsidR="008B2FA1">
        <w:rPr>
          <w:sz w:val="24"/>
        </w:rPr>
        <w:t>по контракту</w:t>
      </w:r>
      <w:r w:rsidR="008B2FA1" w:rsidRPr="008B2FA1">
        <w:rPr>
          <w:sz w:val="24"/>
        </w:rPr>
        <w:t xml:space="preserve"> осуществляется Заказчиком в срок не более 7 (семи) рабочих дней с момента подписания обеими сторонами </w:t>
      </w:r>
      <w:r w:rsidR="008B2FA1">
        <w:rPr>
          <w:sz w:val="24"/>
        </w:rPr>
        <w:t>а</w:t>
      </w:r>
      <w:r w:rsidR="008B2FA1" w:rsidRPr="008B2FA1">
        <w:rPr>
          <w:sz w:val="24"/>
        </w:rPr>
        <w:t xml:space="preserve">кта приемки оказанных услуг, </w:t>
      </w:r>
      <w:r w:rsidR="008B2FA1">
        <w:rPr>
          <w:sz w:val="24"/>
        </w:rPr>
        <w:t xml:space="preserve">акта приемки товара, товарной накладной, </w:t>
      </w:r>
      <w:r w:rsidR="008B2FA1" w:rsidRPr="008B2FA1">
        <w:rPr>
          <w:sz w:val="24"/>
        </w:rPr>
        <w:t>акта приемки ТРУ по форме ОКУД 0510452 на основании выставленного Исполнителем счета, счета-фактуры (при наличии)</w:t>
      </w:r>
      <w:r w:rsidR="008B2FA1">
        <w:rPr>
          <w:sz w:val="24"/>
        </w:rPr>
        <w:t>, экспертного заключения Заказчика</w:t>
      </w:r>
      <w:r w:rsidR="008B2FA1" w:rsidRPr="008B2FA1">
        <w:rPr>
          <w:sz w:val="24"/>
        </w:rPr>
        <w:t>. Датой оплаты является дата списания денежных средств с лицевого счета Заказчика.</w:t>
      </w:r>
    </w:p>
    <w:p w:rsidR="008B2FA1" w:rsidRPr="008B2FA1" w:rsidRDefault="008B2FA1" w:rsidP="00DC635B">
      <w:pPr>
        <w:pStyle w:val="21"/>
        <w:widowControl w:val="0"/>
        <w:spacing w:after="0" w:line="240" w:lineRule="auto"/>
        <w:ind w:firstLine="539"/>
        <w:jc w:val="both"/>
        <w:rPr>
          <w:sz w:val="24"/>
        </w:rPr>
      </w:pPr>
      <w:r w:rsidRPr="008B2FA1">
        <w:rPr>
          <w:sz w:val="24"/>
        </w:rPr>
        <w:t xml:space="preserve">По факту приемки оказанных услуг Заказчик подписывает </w:t>
      </w:r>
      <w:r>
        <w:rPr>
          <w:sz w:val="24"/>
        </w:rPr>
        <w:t>а</w:t>
      </w:r>
      <w:r w:rsidRPr="008B2FA1">
        <w:rPr>
          <w:sz w:val="24"/>
        </w:rPr>
        <w:t>кт приемки оказанных услуг, акта приемки товара, товарн</w:t>
      </w:r>
      <w:r>
        <w:rPr>
          <w:sz w:val="24"/>
        </w:rPr>
        <w:t>ую</w:t>
      </w:r>
      <w:r w:rsidRPr="008B2FA1">
        <w:rPr>
          <w:sz w:val="24"/>
        </w:rPr>
        <w:t xml:space="preserve"> накладн</w:t>
      </w:r>
      <w:r>
        <w:rPr>
          <w:sz w:val="24"/>
        </w:rPr>
        <w:t>ую,</w:t>
      </w:r>
      <w:r w:rsidRPr="008B2FA1">
        <w:rPr>
          <w:sz w:val="24"/>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w:t>
      </w:r>
    </w:p>
    <w:p w:rsidR="00BA34EE" w:rsidRDefault="008B2FA1" w:rsidP="00DC635B">
      <w:pPr>
        <w:pStyle w:val="21"/>
        <w:widowControl w:val="0"/>
        <w:spacing w:after="0" w:line="240" w:lineRule="auto"/>
        <w:ind w:firstLine="539"/>
        <w:jc w:val="both"/>
        <w:rPr>
          <w:sz w:val="24"/>
        </w:rPr>
      </w:pPr>
      <w:r w:rsidRPr="008B2FA1">
        <w:rPr>
          <w:sz w:val="24"/>
        </w:rPr>
        <w:t xml:space="preserve">При наличии технической возможности у обеих сторон акт приемки ТРУ по форме ОКУД 0510452 подписывается </w:t>
      </w:r>
      <w:proofErr w:type="spellStart"/>
      <w:r w:rsidRPr="008B2FA1">
        <w:rPr>
          <w:sz w:val="24"/>
        </w:rPr>
        <w:t>электронно</w:t>
      </w:r>
      <w:proofErr w:type="spellEnd"/>
      <w:r w:rsidRPr="008B2FA1">
        <w:rPr>
          <w:sz w:val="24"/>
        </w:rPr>
        <w:t xml:space="preserve"> (по телекоммуникационным каналам связи через систему электронного документооборота (</w:t>
      </w:r>
      <w:r w:rsidR="00DC635B">
        <w:rPr>
          <w:sz w:val="24"/>
          <w:lang w:val="en-US"/>
        </w:rPr>
        <w:t>SABY</w:t>
      </w:r>
      <w:r w:rsidRPr="008B2FA1">
        <w:rPr>
          <w:sz w:val="24"/>
        </w:rPr>
        <w:t>)). При отсутствии технической возможности акт приемки ТРУ по форме ОКУД 0510452 подписывается сторонами на бумажном носителе.</w:t>
      </w:r>
    </w:p>
    <w:p w:rsidR="00BA2E96" w:rsidRDefault="003F0EDA">
      <w:pPr>
        <w:pStyle w:val="21"/>
        <w:widowControl w:val="0"/>
        <w:spacing w:after="0" w:line="240" w:lineRule="auto"/>
        <w:ind w:firstLine="540"/>
        <w:jc w:val="both"/>
        <w:rPr>
          <w:sz w:val="24"/>
        </w:rPr>
      </w:pPr>
      <w:r>
        <w:rPr>
          <w:sz w:val="24"/>
        </w:rPr>
        <w:t xml:space="preserve">Авансирование не предусмотрено. </w:t>
      </w:r>
    </w:p>
    <w:p w:rsidR="00BA2E96" w:rsidRDefault="003F0EDA">
      <w:pPr>
        <w:pStyle w:val="21"/>
        <w:widowControl w:val="0"/>
        <w:spacing w:after="0" w:line="240" w:lineRule="auto"/>
        <w:ind w:firstLine="540"/>
        <w:jc w:val="both"/>
        <w:rPr>
          <w:sz w:val="24"/>
        </w:rPr>
      </w:pPr>
      <w:r>
        <w:rPr>
          <w:sz w:val="24"/>
        </w:rPr>
        <w:t>7.3. Финансирование контракта осуществляется за счет средств, предусмотренных Законом Санкт-Петербурга «О бюджете Санкт-Петербурга на 202</w:t>
      </w:r>
      <w:r w:rsidR="00DC635B">
        <w:rPr>
          <w:sz w:val="24"/>
        </w:rPr>
        <w:t>6</w:t>
      </w:r>
      <w:r>
        <w:rPr>
          <w:sz w:val="24"/>
        </w:rPr>
        <w:t xml:space="preserve"> год и на плановый период 202</w:t>
      </w:r>
      <w:r w:rsidR="00DC635B">
        <w:rPr>
          <w:sz w:val="24"/>
        </w:rPr>
        <w:t>7</w:t>
      </w:r>
      <w:r>
        <w:rPr>
          <w:sz w:val="24"/>
        </w:rPr>
        <w:t xml:space="preserve"> и 202</w:t>
      </w:r>
      <w:r w:rsidR="00DC635B">
        <w:rPr>
          <w:sz w:val="24"/>
        </w:rPr>
        <w:t>8</w:t>
      </w:r>
      <w:r>
        <w:rPr>
          <w:sz w:val="24"/>
        </w:rPr>
        <w:t xml:space="preserve"> годов», внебюджетные средства, КОСГУ 225</w:t>
      </w:r>
      <w:r w:rsidR="00BA34EE">
        <w:rPr>
          <w:sz w:val="24"/>
        </w:rPr>
        <w:t>, 34</w:t>
      </w:r>
      <w:r w:rsidR="00DC635B">
        <w:rPr>
          <w:sz w:val="24"/>
        </w:rPr>
        <w:t>0</w:t>
      </w:r>
      <w:r w:rsidR="0012731F">
        <w:rPr>
          <w:sz w:val="24"/>
        </w:rPr>
        <w:t>.</w:t>
      </w:r>
      <w:r>
        <w:rPr>
          <w:sz w:val="24"/>
        </w:rPr>
        <w:t xml:space="preserve"> Услуги, выполненные сверх объемов и цены, предусмотренных контрактом, не оплачиваются.</w:t>
      </w:r>
    </w:p>
    <w:p w:rsidR="00BA2E96" w:rsidRDefault="003F0EDA">
      <w:pPr>
        <w:pStyle w:val="21"/>
        <w:widowControl w:val="0"/>
        <w:spacing w:after="0" w:line="240" w:lineRule="auto"/>
        <w:ind w:firstLine="540"/>
        <w:jc w:val="both"/>
        <w:rPr>
          <w:sz w:val="24"/>
        </w:rPr>
      </w:pPr>
      <w:r>
        <w:rPr>
          <w:sz w:val="24"/>
        </w:rPr>
        <w:t>7.4. По соглашению Заказчика с Исполнителем цена контракта может быть снижена без изменения предусмотренных контрактом объема услуг, качества услуг и иных условий Контракта.</w:t>
      </w:r>
    </w:p>
    <w:p w:rsidR="00BA2E96" w:rsidRDefault="003F0EDA">
      <w:pPr>
        <w:pStyle w:val="21"/>
        <w:widowControl w:val="0"/>
        <w:spacing w:after="0" w:line="240" w:lineRule="auto"/>
        <w:ind w:firstLine="540"/>
        <w:jc w:val="both"/>
        <w:rPr>
          <w:sz w:val="24"/>
        </w:rPr>
      </w:pPr>
      <w:r>
        <w:rPr>
          <w:sz w:val="24"/>
        </w:rPr>
        <w:t>7.5.</w:t>
      </w:r>
      <w:r>
        <w:rPr>
          <w:color w:val="000001"/>
          <w:sz w:val="24"/>
        </w:rPr>
        <w:t xml:space="preserve"> </w:t>
      </w:r>
      <w:r>
        <w:rPr>
          <w:sz w:val="24"/>
        </w:rPr>
        <w:t>Заказчик по согласованию с Исполнителем вправе увеличить или уменьшить предусмотренный контрактом объем услуг, но не более чем на пятьдесят процентов.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 При уменьшении предусмотренного контрактом объема услуг стороны обязаны уменьшить цену контракта исходя из цены единицы услуг.</w:t>
      </w:r>
    </w:p>
    <w:p w:rsidR="00BA2E96" w:rsidRDefault="003F0EDA">
      <w:pPr>
        <w:tabs>
          <w:tab w:val="left" w:pos="9180"/>
        </w:tabs>
        <w:ind w:right="-1" w:firstLine="567"/>
        <w:jc w:val="both"/>
        <w:rPr>
          <w:sz w:val="24"/>
        </w:rPr>
      </w:pPr>
      <w:r>
        <w:rPr>
          <w:sz w:val="24"/>
        </w:rPr>
        <w:t>7.6.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2FA1" w:rsidRPr="008B2FA1" w:rsidRDefault="008B2FA1" w:rsidP="008B2FA1">
      <w:pPr>
        <w:tabs>
          <w:tab w:val="left" w:pos="9180"/>
        </w:tabs>
        <w:ind w:right="-1" w:firstLine="567"/>
        <w:jc w:val="both"/>
        <w:rPr>
          <w:sz w:val="24"/>
        </w:rPr>
      </w:pPr>
      <w:r>
        <w:rPr>
          <w:sz w:val="24"/>
        </w:rPr>
        <w:t xml:space="preserve">7.7. </w:t>
      </w:r>
      <w:r w:rsidRPr="008B2FA1">
        <w:rPr>
          <w:sz w:val="24"/>
        </w:rPr>
        <w:t xml:space="preserve">В соответствии с Федеральным законом 229-ФЗ от 27.07.2010 и Федеральным законом № 63-ФЗ от 06.04.2011 Стороны настоящего Контракта соглашаются </w:t>
      </w:r>
      <w:r w:rsidRPr="008B2FA1">
        <w:rPr>
          <w:b/>
          <w:sz w:val="24"/>
        </w:rPr>
        <w:t>(при необходимости и наличии технической возможности)</w:t>
      </w:r>
      <w:r w:rsidRPr="008B2FA1">
        <w:rPr>
          <w:sz w:val="24"/>
        </w:rPr>
        <w:t xml:space="preserve"> осуществлять документооборот в электронном в</w:t>
      </w:r>
      <w:r w:rsidR="00DC635B">
        <w:rPr>
          <w:sz w:val="24"/>
        </w:rPr>
        <w:t xml:space="preserve">иде через </w:t>
      </w:r>
      <w:r w:rsidR="00DC635B">
        <w:rPr>
          <w:sz w:val="24"/>
          <w:lang w:val="en-US"/>
        </w:rPr>
        <w:t>SABY</w:t>
      </w:r>
      <w:r w:rsidRPr="008B2FA1">
        <w:rPr>
          <w:sz w:val="24"/>
        </w:rPr>
        <w:t xml:space="preserve">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 (Приложение № </w:t>
      </w:r>
      <w:r>
        <w:rPr>
          <w:sz w:val="24"/>
        </w:rPr>
        <w:t>2</w:t>
      </w:r>
      <w:r w:rsidRPr="008B2FA1">
        <w:rPr>
          <w:sz w:val="24"/>
        </w:rPr>
        <w:t xml:space="preserve"> к Контракту).</w:t>
      </w:r>
    </w:p>
    <w:p w:rsidR="008B2FA1" w:rsidRDefault="008B2FA1" w:rsidP="008B2FA1">
      <w:pPr>
        <w:tabs>
          <w:tab w:val="left" w:pos="9180"/>
        </w:tabs>
        <w:ind w:right="-1" w:firstLine="567"/>
        <w:jc w:val="both"/>
        <w:rPr>
          <w:sz w:val="24"/>
        </w:rPr>
      </w:pPr>
      <w:r w:rsidRPr="008B2FA1">
        <w:rPr>
          <w:sz w:val="24"/>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BA2E96" w:rsidRDefault="00BA2E96">
      <w:pPr>
        <w:pStyle w:val="21"/>
        <w:widowControl w:val="0"/>
        <w:spacing w:after="0" w:line="240" w:lineRule="auto"/>
        <w:ind w:firstLine="540"/>
        <w:jc w:val="both"/>
        <w:rPr>
          <w:b/>
          <w:sz w:val="24"/>
        </w:rPr>
      </w:pPr>
    </w:p>
    <w:p w:rsidR="00BA2E96" w:rsidRDefault="003F0EDA">
      <w:pPr>
        <w:pStyle w:val="21"/>
        <w:widowControl w:val="0"/>
        <w:spacing w:after="0" w:line="240" w:lineRule="auto"/>
        <w:jc w:val="center"/>
        <w:rPr>
          <w:b/>
          <w:spacing w:val="-7"/>
          <w:sz w:val="24"/>
        </w:rPr>
      </w:pPr>
      <w:r>
        <w:rPr>
          <w:b/>
          <w:spacing w:val="-7"/>
          <w:sz w:val="24"/>
        </w:rPr>
        <w:t>8. ОТВЕТСТВЕННОСТЬ СТОРОН</w:t>
      </w:r>
    </w:p>
    <w:p w:rsidR="000D3C02" w:rsidRPr="000D3C02" w:rsidRDefault="000D3C02" w:rsidP="000D3C02">
      <w:pPr>
        <w:ind w:right="3" w:firstLine="567"/>
        <w:jc w:val="both"/>
        <w:rPr>
          <w:color w:val="auto"/>
          <w:sz w:val="24"/>
          <w:szCs w:val="24"/>
        </w:rPr>
      </w:pPr>
      <w:r>
        <w:rPr>
          <w:color w:val="auto"/>
          <w:sz w:val="24"/>
          <w:szCs w:val="24"/>
        </w:rPr>
        <w:lastRenderedPageBreak/>
        <w:t>8</w:t>
      </w:r>
      <w:r w:rsidRPr="000D3C02">
        <w:rPr>
          <w:color w:val="auto"/>
          <w:sz w:val="24"/>
          <w:szCs w:val="24"/>
        </w:rPr>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D3C02" w:rsidRPr="000D3C02" w:rsidRDefault="000D3C02" w:rsidP="000D3C02">
      <w:pPr>
        <w:ind w:firstLine="567"/>
        <w:jc w:val="both"/>
        <w:rPr>
          <w:color w:val="auto"/>
          <w:sz w:val="24"/>
          <w:szCs w:val="24"/>
        </w:rPr>
      </w:pPr>
      <w:r w:rsidRPr="000D3C02">
        <w:rPr>
          <w:color w:val="auto"/>
          <w:sz w:val="24"/>
          <w:szCs w:val="24"/>
        </w:rPr>
        <w:t xml:space="preserve">а) 1000 руб., если цена контракта не превышает 3 млн руб. (включительно); </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0D3C02" w:rsidRPr="000D3C02" w:rsidRDefault="000D3C02" w:rsidP="000D3C02">
      <w:pPr>
        <w:ind w:right="3" w:firstLine="567"/>
        <w:jc w:val="both"/>
        <w:rPr>
          <w:color w:val="auto"/>
          <w:sz w:val="24"/>
          <w:szCs w:val="24"/>
        </w:rPr>
      </w:pPr>
      <w:r w:rsidRPr="000D3C02">
        <w:rPr>
          <w:color w:val="auto"/>
          <w:sz w:val="24"/>
          <w:szCs w:val="24"/>
        </w:rPr>
        <w:t xml:space="preserve">Пени начисляются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0D3C02" w:rsidRPr="000D3C02" w:rsidRDefault="000D3C02" w:rsidP="000D3C02">
      <w:pPr>
        <w:ind w:firstLine="567"/>
        <w:jc w:val="both"/>
        <w:rPr>
          <w:color w:val="auto"/>
          <w:sz w:val="24"/>
          <w:szCs w:val="24"/>
        </w:rPr>
      </w:pPr>
      <w:r w:rsidRPr="000D3C02">
        <w:rPr>
          <w:color w:val="auto"/>
          <w:sz w:val="24"/>
          <w:szCs w:val="24"/>
        </w:rPr>
        <w:t xml:space="preserve">а) 10 процентов цены контракта в случае, если цена контракта не превышает 3 млн руб.; </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 xml:space="preserve">.9.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w:t>
      </w:r>
    </w:p>
    <w:p w:rsidR="000D3C02" w:rsidRPr="000D3C02" w:rsidRDefault="000D3C02" w:rsidP="000D3C02">
      <w:pPr>
        <w:ind w:firstLine="567"/>
        <w:jc w:val="both"/>
        <w:rPr>
          <w:color w:val="auto"/>
          <w:sz w:val="24"/>
          <w:szCs w:val="24"/>
        </w:rPr>
      </w:pPr>
      <w:r w:rsidRPr="000D3C02">
        <w:rPr>
          <w:color w:val="auto"/>
          <w:sz w:val="24"/>
          <w:szCs w:val="24"/>
        </w:rPr>
        <w:t xml:space="preserve">а) 1000 руб., если цена контракта не превышает 3 млн руб.; </w:t>
      </w:r>
    </w:p>
    <w:p w:rsidR="000D3C02" w:rsidRPr="000D3C02" w:rsidRDefault="000D3C02" w:rsidP="000D3C02">
      <w:pPr>
        <w:ind w:firstLine="567"/>
        <w:jc w:val="both"/>
        <w:rPr>
          <w:color w:val="auto"/>
          <w:sz w:val="24"/>
          <w:szCs w:val="24"/>
        </w:rPr>
      </w:pPr>
      <w:r>
        <w:rPr>
          <w:color w:val="auto"/>
          <w:sz w:val="24"/>
          <w:szCs w:val="24"/>
        </w:rPr>
        <w:t>8</w:t>
      </w:r>
      <w:r w:rsidRPr="000D3C02">
        <w:rPr>
          <w:color w:val="auto"/>
          <w:sz w:val="24"/>
          <w:szCs w:val="24"/>
        </w:rPr>
        <w:t xml:space="preserve">.10.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0D3C02" w:rsidRPr="000D3C02" w:rsidRDefault="000D3C02" w:rsidP="000D3C02">
      <w:pPr>
        <w:ind w:right="3" w:firstLine="567"/>
        <w:jc w:val="both"/>
        <w:rPr>
          <w:color w:val="auto"/>
          <w:sz w:val="24"/>
          <w:szCs w:val="24"/>
        </w:rPr>
      </w:pPr>
      <w:r>
        <w:rPr>
          <w:color w:val="auto"/>
          <w:sz w:val="24"/>
          <w:szCs w:val="24"/>
        </w:rPr>
        <w:t>8</w:t>
      </w:r>
      <w:r w:rsidRPr="000D3C02">
        <w:rPr>
          <w:color w:val="auto"/>
          <w:sz w:val="24"/>
          <w:szCs w:val="24"/>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3C02" w:rsidRPr="000D3C02" w:rsidRDefault="000D3C02" w:rsidP="000D3C02">
      <w:pPr>
        <w:shd w:val="clear" w:color="auto" w:fill="FFFFFF"/>
        <w:ind w:right="3" w:firstLine="567"/>
        <w:jc w:val="both"/>
        <w:rPr>
          <w:color w:val="auto"/>
          <w:sz w:val="24"/>
          <w:szCs w:val="24"/>
        </w:rPr>
      </w:pPr>
      <w:r>
        <w:rPr>
          <w:color w:val="auto"/>
          <w:sz w:val="24"/>
          <w:szCs w:val="24"/>
        </w:rPr>
        <w:t>8</w:t>
      </w:r>
      <w:r w:rsidRPr="000D3C02">
        <w:rPr>
          <w:color w:val="auto"/>
          <w:sz w:val="24"/>
          <w:szCs w:val="24"/>
        </w:rPr>
        <w:t>.12.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rsidR="000D3C02" w:rsidRPr="000D3C02" w:rsidRDefault="000D3C02" w:rsidP="000D3C02">
      <w:pPr>
        <w:shd w:val="clear" w:color="auto" w:fill="FFFFFF"/>
        <w:ind w:right="3" w:firstLine="567"/>
        <w:jc w:val="both"/>
        <w:rPr>
          <w:color w:val="auto"/>
          <w:sz w:val="24"/>
          <w:szCs w:val="24"/>
        </w:rPr>
      </w:pPr>
      <w:r>
        <w:rPr>
          <w:color w:val="auto"/>
          <w:sz w:val="24"/>
          <w:szCs w:val="24"/>
        </w:rPr>
        <w:t>8</w:t>
      </w:r>
      <w:r w:rsidRPr="000D3C02">
        <w:rPr>
          <w:color w:val="auto"/>
          <w:sz w:val="24"/>
          <w:szCs w:val="24"/>
        </w:rPr>
        <w:t>.13.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3C02" w:rsidRPr="000D3C02" w:rsidRDefault="000D3C02" w:rsidP="000D3C02">
      <w:pPr>
        <w:shd w:val="clear" w:color="auto" w:fill="FFFFFF"/>
        <w:ind w:right="3" w:firstLine="567"/>
        <w:jc w:val="both"/>
        <w:rPr>
          <w:color w:val="auto"/>
          <w:sz w:val="24"/>
          <w:szCs w:val="24"/>
        </w:rPr>
      </w:pPr>
      <w:r>
        <w:rPr>
          <w:color w:val="auto"/>
          <w:sz w:val="24"/>
          <w:szCs w:val="24"/>
        </w:rPr>
        <w:t>8</w:t>
      </w:r>
      <w:r w:rsidRPr="000D3C02">
        <w:rPr>
          <w:color w:val="auto"/>
          <w:sz w:val="24"/>
          <w:szCs w:val="24"/>
        </w:rPr>
        <w:t>.14.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BA2E96" w:rsidRDefault="00BA2E96">
      <w:pPr>
        <w:tabs>
          <w:tab w:val="left" w:pos="0"/>
        </w:tabs>
        <w:ind w:firstLine="567"/>
        <w:jc w:val="both"/>
        <w:rPr>
          <w:sz w:val="24"/>
        </w:rPr>
      </w:pPr>
    </w:p>
    <w:p w:rsidR="00BA2E96" w:rsidRDefault="003F0EDA">
      <w:pPr>
        <w:pStyle w:val="21"/>
        <w:widowControl w:val="0"/>
        <w:spacing w:after="0" w:line="240" w:lineRule="auto"/>
        <w:ind w:firstLine="540"/>
        <w:jc w:val="center"/>
        <w:rPr>
          <w:b/>
          <w:sz w:val="24"/>
        </w:rPr>
      </w:pPr>
      <w:r>
        <w:rPr>
          <w:b/>
          <w:sz w:val="24"/>
        </w:rPr>
        <w:lastRenderedPageBreak/>
        <w:t>9. РАСТОРЖЕНИЕ И ИЗМЕНЕНИЕ КОНТРАКТА</w:t>
      </w:r>
    </w:p>
    <w:p w:rsidR="00BA2E96" w:rsidRDefault="00BA2E96">
      <w:pPr>
        <w:pStyle w:val="21"/>
        <w:widowControl w:val="0"/>
        <w:spacing w:after="0" w:line="240" w:lineRule="auto"/>
        <w:ind w:firstLine="540"/>
        <w:jc w:val="center"/>
        <w:rPr>
          <w:b/>
          <w:sz w:val="24"/>
        </w:rPr>
      </w:pPr>
    </w:p>
    <w:p w:rsidR="00BA2E96" w:rsidRDefault="003F0EDA">
      <w:pPr>
        <w:pStyle w:val="21"/>
        <w:widowControl w:val="0"/>
        <w:spacing w:after="0" w:line="240" w:lineRule="auto"/>
        <w:ind w:firstLine="540"/>
        <w:jc w:val="both"/>
        <w:rPr>
          <w:sz w:val="24"/>
        </w:rPr>
      </w:pPr>
      <w:r>
        <w:rPr>
          <w:sz w:val="24"/>
        </w:rPr>
        <w:t>9.1. Расторжение контракта допускается по соглашению Сторон, по решению суда,</w:t>
      </w:r>
      <w:r w:rsidR="00C16676">
        <w:rPr>
          <w:sz w:val="24"/>
        </w:rPr>
        <w:t xml:space="preserve"> </w:t>
      </w:r>
      <w:r>
        <w:rPr>
          <w:sz w:val="24"/>
        </w:rPr>
        <w:t>в случае одностороннего отказа Стороны контракта от исполнения контракта в соответствии с гражданским законодательством.</w:t>
      </w:r>
    </w:p>
    <w:p w:rsidR="00BA2E96" w:rsidRDefault="003F0EDA">
      <w:pPr>
        <w:pStyle w:val="21"/>
        <w:widowControl w:val="0"/>
        <w:spacing w:after="0" w:line="240" w:lineRule="auto"/>
        <w:ind w:firstLine="540"/>
        <w:jc w:val="both"/>
        <w:rPr>
          <w:sz w:val="24"/>
        </w:rPr>
      </w:pPr>
      <w:r>
        <w:rPr>
          <w:sz w:val="24"/>
        </w:rPr>
        <w:t>9.2.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A2E96" w:rsidRDefault="003F0EDA">
      <w:pPr>
        <w:pStyle w:val="21"/>
        <w:widowControl w:val="0"/>
        <w:spacing w:after="0" w:line="240" w:lineRule="auto"/>
        <w:ind w:firstLine="540"/>
        <w:jc w:val="both"/>
        <w:rPr>
          <w:sz w:val="24"/>
        </w:rPr>
      </w:pPr>
      <w:r>
        <w:rPr>
          <w:sz w:val="24"/>
        </w:rPr>
        <w:t>9.3.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A2E96" w:rsidRDefault="003F0EDA">
      <w:pPr>
        <w:pStyle w:val="21"/>
        <w:widowControl w:val="0"/>
        <w:spacing w:after="0" w:line="240" w:lineRule="auto"/>
        <w:ind w:firstLine="540"/>
        <w:jc w:val="both"/>
        <w:rPr>
          <w:sz w:val="24"/>
        </w:rPr>
      </w:pPr>
      <w:r>
        <w:rPr>
          <w:sz w:val="24"/>
        </w:rPr>
        <w:t>9.4.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2E96" w:rsidRDefault="003F0EDA">
      <w:pPr>
        <w:pStyle w:val="21"/>
        <w:widowControl w:val="0"/>
        <w:spacing w:after="0" w:line="240" w:lineRule="auto"/>
        <w:ind w:firstLine="540"/>
        <w:jc w:val="both"/>
        <w:rPr>
          <w:sz w:val="24"/>
        </w:rPr>
      </w:pPr>
      <w:r>
        <w:rPr>
          <w:sz w:val="24"/>
        </w:rPr>
        <w:t>9.5.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BA2E96" w:rsidRDefault="003F0EDA">
      <w:pPr>
        <w:pStyle w:val="21"/>
        <w:widowControl w:val="0"/>
        <w:spacing w:after="0" w:line="240" w:lineRule="auto"/>
        <w:ind w:firstLine="540"/>
        <w:jc w:val="both"/>
        <w:rPr>
          <w:sz w:val="24"/>
        </w:rPr>
      </w:pPr>
      <w:r>
        <w:rPr>
          <w:sz w:val="24"/>
        </w:rPr>
        <w:t>9.6.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BA2E96" w:rsidRDefault="003F0EDA">
      <w:pPr>
        <w:pStyle w:val="21"/>
        <w:widowControl w:val="0"/>
        <w:spacing w:after="0" w:line="240" w:lineRule="auto"/>
        <w:ind w:firstLine="540"/>
        <w:jc w:val="both"/>
        <w:rPr>
          <w:sz w:val="24"/>
        </w:rPr>
      </w:pPr>
      <w:r>
        <w:rPr>
          <w:sz w:val="24"/>
        </w:rPr>
        <w:t>9.7.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BA2E96" w:rsidRDefault="00BA2E96">
      <w:pPr>
        <w:pStyle w:val="21"/>
        <w:widowControl w:val="0"/>
        <w:spacing w:after="0" w:line="240" w:lineRule="auto"/>
        <w:ind w:firstLine="540"/>
        <w:jc w:val="center"/>
        <w:rPr>
          <w:b/>
          <w:sz w:val="24"/>
        </w:rPr>
      </w:pPr>
    </w:p>
    <w:p w:rsidR="00BA2E96" w:rsidRDefault="003F0EDA">
      <w:pPr>
        <w:pStyle w:val="21"/>
        <w:widowControl w:val="0"/>
        <w:spacing w:after="0" w:line="240" w:lineRule="auto"/>
        <w:ind w:firstLine="540"/>
        <w:jc w:val="center"/>
        <w:rPr>
          <w:b/>
          <w:sz w:val="24"/>
        </w:rPr>
      </w:pPr>
      <w:r>
        <w:rPr>
          <w:b/>
          <w:sz w:val="24"/>
        </w:rPr>
        <w:t>10. ФОРС-МАЖОР</w:t>
      </w:r>
    </w:p>
    <w:p w:rsidR="00BA2E96" w:rsidRDefault="00BA2E96">
      <w:pPr>
        <w:pStyle w:val="21"/>
        <w:widowControl w:val="0"/>
        <w:spacing w:after="0" w:line="240" w:lineRule="auto"/>
        <w:ind w:firstLine="540"/>
        <w:jc w:val="center"/>
        <w:rPr>
          <w:b/>
          <w:sz w:val="24"/>
        </w:rPr>
      </w:pPr>
    </w:p>
    <w:p w:rsidR="00BA2E96" w:rsidRDefault="003F0EDA">
      <w:pPr>
        <w:pStyle w:val="21"/>
        <w:widowControl w:val="0"/>
        <w:spacing w:after="0" w:line="240" w:lineRule="auto"/>
        <w:ind w:firstLine="540"/>
        <w:jc w:val="both"/>
        <w:rPr>
          <w:sz w:val="24"/>
        </w:rPr>
      </w:pPr>
      <w:r>
        <w:rPr>
          <w:sz w:val="24"/>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737B4E" w:rsidRDefault="00737B4E">
      <w:pPr>
        <w:keepNext/>
        <w:keepLines/>
        <w:ind w:firstLine="600"/>
        <w:jc w:val="center"/>
        <w:rPr>
          <w:b/>
          <w:sz w:val="24"/>
        </w:rPr>
      </w:pPr>
    </w:p>
    <w:p w:rsidR="00BA2E96" w:rsidRDefault="003F0EDA">
      <w:pPr>
        <w:keepNext/>
        <w:keepLines/>
        <w:ind w:firstLine="600"/>
        <w:jc w:val="center"/>
        <w:rPr>
          <w:b/>
          <w:sz w:val="24"/>
        </w:rPr>
      </w:pPr>
      <w:r>
        <w:rPr>
          <w:b/>
          <w:sz w:val="24"/>
        </w:rPr>
        <w:t>11. ПРОЧИЕ УСЛОВИЯ</w:t>
      </w:r>
    </w:p>
    <w:p w:rsidR="00BA2E96" w:rsidRDefault="00BA2E96">
      <w:pPr>
        <w:keepNext/>
        <w:keepLines/>
        <w:ind w:firstLine="600"/>
        <w:jc w:val="center"/>
        <w:rPr>
          <w:b/>
          <w:sz w:val="24"/>
        </w:rPr>
      </w:pPr>
    </w:p>
    <w:p w:rsidR="00BA2E96" w:rsidRDefault="003F0EDA">
      <w:pPr>
        <w:pStyle w:val="21"/>
        <w:widowControl w:val="0"/>
        <w:spacing w:after="0" w:line="240" w:lineRule="auto"/>
        <w:ind w:firstLine="540"/>
        <w:jc w:val="both"/>
        <w:rPr>
          <w:sz w:val="24"/>
        </w:rPr>
      </w:pPr>
      <w:r>
        <w:rPr>
          <w:sz w:val="24"/>
        </w:rPr>
        <w:t>11.1.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BA2E96" w:rsidRDefault="003F0EDA">
      <w:pPr>
        <w:pStyle w:val="21"/>
        <w:widowControl w:val="0"/>
        <w:spacing w:after="0" w:line="240" w:lineRule="auto"/>
        <w:ind w:firstLine="540"/>
        <w:jc w:val="both"/>
        <w:rPr>
          <w:sz w:val="24"/>
        </w:rPr>
      </w:pPr>
      <w:r>
        <w:rPr>
          <w:sz w:val="24"/>
        </w:rPr>
        <w:t>11.2.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BA2E96" w:rsidRDefault="003F0EDA">
      <w:pPr>
        <w:pStyle w:val="21"/>
        <w:widowControl w:val="0"/>
        <w:spacing w:after="0" w:line="240" w:lineRule="auto"/>
        <w:ind w:firstLine="540"/>
        <w:jc w:val="both"/>
        <w:rPr>
          <w:sz w:val="24"/>
        </w:rPr>
      </w:pPr>
      <w:r>
        <w:rPr>
          <w:sz w:val="24"/>
        </w:rPr>
        <w:t>11.3.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BA2E96" w:rsidRDefault="003F0EDA">
      <w:pPr>
        <w:pStyle w:val="21"/>
        <w:widowControl w:val="0"/>
        <w:spacing w:after="0" w:line="240" w:lineRule="auto"/>
        <w:ind w:firstLine="540"/>
        <w:jc w:val="both"/>
        <w:rPr>
          <w:sz w:val="24"/>
        </w:rPr>
      </w:pPr>
      <w:r>
        <w:rPr>
          <w:sz w:val="24"/>
        </w:rPr>
        <w:t>11.4. Стороны обязаны извещать друг друга об изменениях своего адреса, номеров телефонов, иных реквизитов в срок не позднее 5 (пяти) дней с момента начала действий таких изменений.</w:t>
      </w:r>
    </w:p>
    <w:p w:rsidR="00BA2E96" w:rsidRDefault="003F0EDA">
      <w:pPr>
        <w:pStyle w:val="21"/>
        <w:widowControl w:val="0"/>
        <w:spacing w:after="0" w:line="240" w:lineRule="auto"/>
        <w:ind w:firstLine="540"/>
        <w:jc w:val="both"/>
        <w:rPr>
          <w:sz w:val="24"/>
        </w:rPr>
      </w:pPr>
      <w:r>
        <w:rPr>
          <w:sz w:val="24"/>
        </w:rPr>
        <w:t>11.5. Исполнитель не вправе без предварительного письменного согласия Заказчика передавать свои права по контракту третьим лицам.</w:t>
      </w:r>
    </w:p>
    <w:p w:rsidR="00BA2E96" w:rsidRDefault="003F0EDA">
      <w:pPr>
        <w:pStyle w:val="21"/>
        <w:widowControl w:val="0"/>
        <w:spacing w:after="0" w:line="240" w:lineRule="auto"/>
        <w:ind w:firstLine="540"/>
        <w:jc w:val="both"/>
        <w:rPr>
          <w:sz w:val="24"/>
        </w:rPr>
      </w:pPr>
      <w:r>
        <w:rPr>
          <w:sz w:val="24"/>
        </w:rPr>
        <w:t>11.6. Во всем остальном, что не предусмотрено контрактом, Стороны руководствуются действующим законодательством РФ.</w:t>
      </w:r>
    </w:p>
    <w:p w:rsidR="00BE5681" w:rsidRDefault="00BE5681">
      <w:pPr>
        <w:pStyle w:val="21"/>
        <w:widowControl w:val="0"/>
        <w:spacing w:after="0" w:line="240" w:lineRule="auto"/>
        <w:ind w:firstLine="540"/>
        <w:jc w:val="both"/>
        <w:rPr>
          <w:sz w:val="24"/>
        </w:rPr>
      </w:pPr>
      <w:r>
        <w:rPr>
          <w:sz w:val="24"/>
        </w:rPr>
        <w:t xml:space="preserve">11.7. </w:t>
      </w:r>
      <w:r w:rsidRPr="00BE5681">
        <w:rPr>
          <w:sz w:val="24"/>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w:t>
      </w:r>
      <w:r w:rsidRPr="00BE5681">
        <w:rPr>
          <w:sz w:val="24"/>
        </w:rPr>
        <w:lastRenderedPageBreak/>
        <w:t>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Pr>
          <w:sz w:val="24"/>
        </w:rPr>
        <w:t xml:space="preserve"> </w:t>
      </w:r>
    </w:p>
    <w:p w:rsidR="00BA2E96" w:rsidRDefault="00BA2E96">
      <w:pPr>
        <w:pStyle w:val="21"/>
        <w:widowControl w:val="0"/>
        <w:spacing w:after="0" w:line="240" w:lineRule="auto"/>
        <w:ind w:firstLine="540"/>
        <w:jc w:val="both"/>
        <w:rPr>
          <w:sz w:val="24"/>
        </w:rPr>
      </w:pPr>
    </w:p>
    <w:p w:rsidR="00BA2E96" w:rsidRDefault="003F0EDA">
      <w:pPr>
        <w:jc w:val="center"/>
        <w:outlineLvl w:val="0"/>
        <w:rPr>
          <w:b/>
          <w:sz w:val="24"/>
        </w:rPr>
      </w:pPr>
      <w:r>
        <w:rPr>
          <w:b/>
          <w:sz w:val="24"/>
        </w:rPr>
        <w:t>12.  АНТИКОРРУПЦИОНН</w:t>
      </w:r>
      <w:r w:rsidR="00811988">
        <w:rPr>
          <w:b/>
          <w:sz w:val="24"/>
        </w:rPr>
        <w:t>АЯ ОГОВОРКА</w:t>
      </w:r>
    </w:p>
    <w:p w:rsidR="00BA2E96" w:rsidRDefault="00BA2E96">
      <w:pPr>
        <w:jc w:val="center"/>
        <w:outlineLvl w:val="0"/>
        <w:rPr>
          <w:b/>
          <w:sz w:val="24"/>
        </w:rPr>
      </w:pPr>
    </w:p>
    <w:p w:rsidR="00BA2E96" w:rsidRDefault="003F0EDA">
      <w:pPr>
        <w:ind w:firstLine="540"/>
        <w:jc w:val="both"/>
        <w:rPr>
          <w:sz w:val="24"/>
        </w:rPr>
      </w:pPr>
      <w:r>
        <w:rPr>
          <w:sz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2E96" w:rsidRDefault="003F0EDA">
      <w:pPr>
        <w:ind w:firstLine="540"/>
        <w:jc w:val="both"/>
        <w:rPr>
          <w:sz w:val="24"/>
        </w:rPr>
      </w:pPr>
      <w:r>
        <w:rPr>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sz w:val="24"/>
        </w:rPr>
        <w:t>иным</w:t>
      </w:r>
      <w:r w:rsidR="00C16676">
        <w:rPr>
          <w:sz w:val="24"/>
        </w:rPr>
        <w:t xml:space="preserve"> </w:t>
      </w:r>
      <w:r>
        <w:rPr>
          <w:sz w:val="24"/>
        </w:rPr>
        <w:t>образом</w:t>
      </w:r>
      <w:proofErr w:type="gramEnd"/>
      <w:r>
        <w:rPr>
          <w:sz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2E96" w:rsidRDefault="003F0EDA">
      <w:pPr>
        <w:ind w:firstLine="540"/>
        <w:jc w:val="both"/>
        <w:rPr>
          <w:sz w:val="24"/>
        </w:rPr>
      </w:pPr>
      <w:r>
        <w:rPr>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2E96" w:rsidRDefault="003F0EDA">
      <w:pPr>
        <w:ind w:firstLine="540"/>
        <w:jc w:val="both"/>
        <w:rPr>
          <w:sz w:val="24"/>
        </w:rPr>
      </w:pPr>
      <w:r>
        <w:rPr>
          <w:sz w:val="24"/>
        </w:rPr>
        <w:t>не совершать иных действий, нарушающих антикоррупционное законодательство Российской Федерации.</w:t>
      </w:r>
    </w:p>
    <w:p w:rsidR="00BA2E96" w:rsidRDefault="003F0EDA">
      <w:pPr>
        <w:pStyle w:val="21"/>
        <w:widowControl w:val="0"/>
        <w:spacing w:after="0" w:line="240" w:lineRule="auto"/>
        <w:ind w:firstLine="540"/>
        <w:jc w:val="center"/>
        <w:rPr>
          <w:b/>
          <w:sz w:val="24"/>
        </w:rPr>
      </w:pPr>
      <w:r>
        <w:rPr>
          <w:b/>
          <w:sz w:val="24"/>
        </w:rPr>
        <w:t>13. ПРИЛОЖЕНИЯ</w:t>
      </w:r>
    </w:p>
    <w:p w:rsidR="00BA2E96" w:rsidRDefault="00173CF9">
      <w:pPr>
        <w:pStyle w:val="21"/>
        <w:widowControl w:val="0"/>
        <w:spacing w:after="0" w:line="240" w:lineRule="auto"/>
        <w:ind w:firstLine="540"/>
        <w:jc w:val="both"/>
        <w:rPr>
          <w:sz w:val="24"/>
        </w:rPr>
      </w:pPr>
      <w:r>
        <w:rPr>
          <w:sz w:val="24"/>
        </w:rPr>
        <w:t>13.1. Приложение № 1 – Расчет цены контракта</w:t>
      </w:r>
      <w:r w:rsidR="003F0EDA">
        <w:rPr>
          <w:sz w:val="24"/>
        </w:rPr>
        <w:t>.</w:t>
      </w:r>
    </w:p>
    <w:p w:rsidR="008B2FA1" w:rsidRDefault="008B2FA1">
      <w:pPr>
        <w:pStyle w:val="21"/>
        <w:widowControl w:val="0"/>
        <w:spacing w:after="0" w:line="240" w:lineRule="auto"/>
        <w:ind w:firstLine="540"/>
        <w:jc w:val="both"/>
        <w:rPr>
          <w:sz w:val="24"/>
        </w:rPr>
      </w:pPr>
      <w:r>
        <w:rPr>
          <w:sz w:val="24"/>
        </w:rPr>
        <w:t xml:space="preserve">13.2. </w:t>
      </w:r>
      <w:r w:rsidRPr="008B2FA1">
        <w:rPr>
          <w:sz w:val="24"/>
        </w:rPr>
        <w:t xml:space="preserve">Приложение № </w:t>
      </w:r>
      <w:r>
        <w:rPr>
          <w:sz w:val="24"/>
        </w:rPr>
        <w:t>2</w:t>
      </w:r>
      <w:r w:rsidRPr="008B2FA1">
        <w:rPr>
          <w:sz w:val="24"/>
        </w:rPr>
        <w:t xml:space="preserve"> – Соглашение об электронном документообороте.</w:t>
      </w:r>
    </w:p>
    <w:p w:rsidR="00BA2E96" w:rsidRDefault="003F0EDA">
      <w:pPr>
        <w:pStyle w:val="21"/>
        <w:widowControl w:val="0"/>
        <w:spacing w:after="0" w:line="240" w:lineRule="auto"/>
        <w:ind w:firstLine="540"/>
        <w:jc w:val="both"/>
        <w:rPr>
          <w:sz w:val="24"/>
        </w:rPr>
      </w:pPr>
      <w:r>
        <w:rPr>
          <w:sz w:val="24"/>
        </w:rPr>
        <w:t>Приложения к настоящему контракту составляют его неотъемлемую часть.</w:t>
      </w:r>
    </w:p>
    <w:p w:rsidR="00BA2E96" w:rsidRDefault="00BA2E96">
      <w:pPr>
        <w:pStyle w:val="21"/>
        <w:widowControl w:val="0"/>
        <w:spacing w:after="0" w:line="240" w:lineRule="auto"/>
        <w:ind w:firstLine="540"/>
        <w:jc w:val="both"/>
        <w:rPr>
          <w:sz w:val="24"/>
        </w:rPr>
      </w:pPr>
    </w:p>
    <w:p w:rsidR="00BA2E96" w:rsidRDefault="003F0EDA">
      <w:pPr>
        <w:pStyle w:val="21"/>
        <w:widowControl w:val="0"/>
        <w:spacing w:after="0" w:line="240" w:lineRule="auto"/>
        <w:ind w:firstLine="540"/>
        <w:jc w:val="center"/>
        <w:rPr>
          <w:b/>
          <w:sz w:val="24"/>
        </w:rPr>
      </w:pPr>
      <w:r>
        <w:rPr>
          <w:b/>
          <w:sz w:val="24"/>
        </w:rPr>
        <w:t>14. РЕКВИЗИТЫ И ПОДПИСИ СТОРОН</w:t>
      </w:r>
    </w:p>
    <w:p w:rsidR="00BA2E96" w:rsidRDefault="00BA2E96">
      <w:pPr>
        <w:pStyle w:val="21"/>
        <w:widowControl w:val="0"/>
        <w:spacing w:after="0" w:line="240" w:lineRule="auto"/>
        <w:ind w:firstLine="540"/>
        <w:jc w:val="center"/>
        <w:rPr>
          <w:b/>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644"/>
      </w:tblGrid>
      <w:tr w:rsidR="00BA2E96" w:rsidTr="00C16676">
        <w:tc>
          <w:tcPr>
            <w:tcW w:w="4928" w:type="dxa"/>
            <w:tcBorders>
              <w:top w:val="nil"/>
              <w:left w:val="nil"/>
              <w:bottom w:val="nil"/>
              <w:right w:val="nil"/>
            </w:tcBorders>
          </w:tcPr>
          <w:p w:rsidR="00C16676" w:rsidRDefault="00C16676" w:rsidP="0012731F">
            <w:pPr>
              <w:rPr>
                <w:rFonts w:eastAsia="Calibri"/>
                <w:b/>
                <w:color w:val="auto"/>
                <w:sz w:val="24"/>
                <w:szCs w:val="24"/>
                <w:lang w:eastAsia="en-US"/>
              </w:rPr>
            </w:pPr>
            <w:r>
              <w:rPr>
                <w:rFonts w:eastAsia="Calibri"/>
                <w:b/>
                <w:color w:val="auto"/>
                <w:sz w:val="24"/>
                <w:szCs w:val="24"/>
                <w:lang w:eastAsia="en-US"/>
              </w:rPr>
              <w:t>Заказчик</w:t>
            </w:r>
          </w:p>
          <w:p w:rsidR="00BE5681" w:rsidRPr="00BE5681" w:rsidRDefault="00BE5681" w:rsidP="00BE5681">
            <w:pPr>
              <w:widowControl w:val="0"/>
              <w:autoSpaceDE w:val="0"/>
              <w:autoSpaceDN w:val="0"/>
              <w:adjustRightInd w:val="0"/>
              <w:rPr>
                <w:b/>
                <w:color w:val="auto"/>
                <w:sz w:val="24"/>
                <w:szCs w:val="24"/>
                <w:lang w:eastAsia="en-US"/>
              </w:rPr>
            </w:pPr>
            <w:r w:rsidRPr="00BE5681">
              <w:rPr>
                <w:b/>
                <w:color w:val="auto"/>
                <w:sz w:val="24"/>
                <w:szCs w:val="24"/>
                <w:lang w:eastAsia="en-US"/>
              </w:rPr>
              <w:t xml:space="preserve">Государственное бюджетное общеобразовательное учреждение средняя общеобразовательная школа № 308 Центрального района Санкт-Петербурга </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Санкт-Петербург, Бородинская улица, дом 8-10, литера А</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 xml:space="preserve">ИНН </w:t>
            </w:r>
            <w:proofErr w:type="gramStart"/>
            <w:r w:rsidRPr="00BE5681">
              <w:rPr>
                <w:color w:val="auto"/>
                <w:sz w:val="24"/>
                <w:szCs w:val="24"/>
                <w:lang w:eastAsia="en-US"/>
              </w:rPr>
              <w:t>7825426145  КПП</w:t>
            </w:r>
            <w:proofErr w:type="gramEnd"/>
            <w:r w:rsidRPr="00BE5681">
              <w:rPr>
                <w:color w:val="auto"/>
                <w:sz w:val="24"/>
                <w:szCs w:val="24"/>
                <w:lang w:eastAsia="en-US"/>
              </w:rPr>
              <w:t xml:space="preserve"> 784001001   </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ОГРН 1037843003428</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 xml:space="preserve">Банк получателя: ОКЦ № 1 СЗГУ Банка России // УФК по </w:t>
            </w:r>
            <w:proofErr w:type="spellStart"/>
            <w:r w:rsidRPr="00BE5681">
              <w:rPr>
                <w:color w:val="auto"/>
                <w:sz w:val="24"/>
                <w:szCs w:val="24"/>
                <w:lang w:eastAsia="en-US"/>
              </w:rPr>
              <w:t>г.Санкт</w:t>
            </w:r>
            <w:proofErr w:type="spellEnd"/>
            <w:r w:rsidRPr="00BE5681">
              <w:rPr>
                <w:color w:val="auto"/>
                <w:sz w:val="24"/>
                <w:szCs w:val="24"/>
                <w:lang w:eastAsia="en-US"/>
              </w:rPr>
              <w:t xml:space="preserve">-Петербургу, </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г Санкт-Петербург</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Лицевой счет 0671071</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Расчетный счет: 03224643400000007200</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БИК: 014030106</w:t>
            </w:r>
          </w:p>
          <w:p w:rsidR="00BE5681" w:rsidRPr="00BE5681" w:rsidRDefault="00BE5681" w:rsidP="00BE5681">
            <w:pPr>
              <w:widowControl w:val="0"/>
              <w:autoSpaceDE w:val="0"/>
              <w:autoSpaceDN w:val="0"/>
              <w:adjustRightInd w:val="0"/>
              <w:rPr>
                <w:color w:val="auto"/>
                <w:sz w:val="24"/>
                <w:szCs w:val="24"/>
                <w:lang w:eastAsia="en-US"/>
              </w:rPr>
            </w:pPr>
            <w:proofErr w:type="spellStart"/>
            <w:r w:rsidRPr="00BE5681">
              <w:rPr>
                <w:color w:val="auto"/>
                <w:sz w:val="24"/>
                <w:szCs w:val="24"/>
                <w:lang w:eastAsia="en-US"/>
              </w:rPr>
              <w:t>кор</w:t>
            </w:r>
            <w:proofErr w:type="spellEnd"/>
            <w:r w:rsidRPr="00BE5681">
              <w:rPr>
                <w:color w:val="auto"/>
                <w:sz w:val="24"/>
                <w:szCs w:val="24"/>
                <w:lang w:eastAsia="en-US"/>
              </w:rPr>
              <w:t>./</w:t>
            </w:r>
            <w:proofErr w:type="spellStart"/>
            <w:r w:rsidRPr="00BE5681">
              <w:rPr>
                <w:color w:val="auto"/>
                <w:sz w:val="24"/>
                <w:szCs w:val="24"/>
                <w:lang w:eastAsia="en-US"/>
              </w:rPr>
              <w:t>сч</w:t>
            </w:r>
            <w:proofErr w:type="spellEnd"/>
            <w:r w:rsidRPr="00BE5681">
              <w:rPr>
                <w:color w:val="auto"/>
                <w:sz w:val="24"/>
                <w:szCs w:val="24"/>
                <w:lang w:eastAsia="en-US"/>
              </w:rPr>
              <w:t>. 40102810945370000005</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 xml:space="preserve">ОКПО: 52131483, ОКОГУ: </w:t>
            </w:r>
            <w:proofErr w:type="gramStart"/>
            <w:r w:rsidRPr="00BE5681">
              <w:rPr>
                <w:color w:val="auto"/>
                <w:sz w:val="24"/>
                <w:szCs w:val="24"/>
                <w:lang w:eastAsia="en-US"/>
              </w:rPr>
              <w:t>2300223  ОКВЭД</w:t>
            </w:r>
            <w:proofErr w:type="gramEnd"/>
            <w:r w:rsidRPr="00BE5681">
              <w:rPr>
                <w:color w:val="auto"/>
                <w:sz w:val="24"/>
                <w:szCs w:val="24"/>
                <w:lang w:eastAsia="en-US"/>
              </w:rPr>
              <w:t>: 85.13, ОКОПФ: 75203</w:t>
            </w:r>
            <w:r w:rsidR="001E079D">
              <w:rPr>
                <w:color w:val="auto"/>
                <w:sz w:val="24"/>
                <w:szCs w:val="24"/>
                <w:lang w:eastAsia="en-US"/>
              </w:rPr>
              <w:t xml:space="preserve"> </w:t>
            </w:r>
            <w:r w:rsidRPr="00BE5681">
              <w:rPr>
                <w:color w:val="auto"/>
                <w:sz w:val="24"/>
                <w:szCs w:val="24"/>
                <w:lang w:eastAsia="en-US"/>
              </w:rPr>
              <w:t xml:space="preserve">ОКФС: 13, ОКАТО: 40298000000  </w:t>
            </w:r>
            <w:r w:rsidR="001E079D">
              <w:rPr>
                <w:color w:val="auto"/>
                <w:sz w:val="24"/>
                <w:szCs w:val="24"/>
                <w:lang w:eastAsia="en-US"/>
              </w:rPr>
              <w:t xml:space="preserve"> </w:t>
            </w:r>
            <w:r w:rsidRPr="00BE5681">
              <w:rPr>
                <w:color w:val="auto"/>
                <w:sz w:val="24"/>
                <w:szCs w:val="24"/>
                <w:lang w:eastAsia="en-US"/>
              </w:rPr>
              <w:t>ОКТМО: 40913000</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Тел. 8 (812) 407-55-23</w:t>
            </w:r>
          </w:p>
          <w:p w:rsidR="001E079D" w:rsidRPr="001E079D" w:rsidRDefault="00BE5681" w:rsidP="00BE5681">
            <w:pPr>
              <w:widowControl w:val="0"/>
              <w:autoSpaceDE w:val="0"/>
              <w:autoSpaceDN w:val="0"/>
              <w:adjustRightInd w:val="0"/>
              <w:rPr>
                <w:color w:val="auto"/>
                <w:sz w:val="24"/>
                <w:szCs w:val="24"/>
                <w:lang w:val="en-US" w:eastAsia="en-US"/>
              </w:rPr>
            </w:pPr>
            <w:r w:rsidRPr="00BE5681">
              <w:rPr>
                <w:color w:val="auto"/>
                <w:sz w:val="24"/>
                <w:szCs w:val="24"/>
                <w:lang w:val="en-US" w:eastAsia="en-US"/>
              </w:rPr>
              <w:t>E</w:t>
            </w:r>
            <w:r w:rsidRPr="001E079D">
              <w:rPr>
                <w:color w:val="auto"/>
                <w:sz w:val="24"/>
                <w:szCs w:val="24"/>
                <w:lang w:val="en-US" w:eastAsia="en-US"/>
              </w:rPr>
              <w:t>-</w:t>
            </w:r>
            <w:r w:rsidRPr="00BE5681">
              <w:rPr>
                <w:color w:val="auto"/>
                <w:sz w:val="24"/>
                <w:szCs w:val="24"/>
                <w:lang w:val="en-US" w:eastAsia="en-US"/>
              </w:rPr>
              <w:t>mail</w:t>
            </w:r>
            <w:r w:rsidRPr="001E079D">
              <w:rPr>
                <w:color w:val="auto"/>
                <w:sz w:val="24"/>
                <w:szCs w:val="24"/>
                <w:lang w:val="en-US" w:eastAsia="en-US"/>
              </w:rPr>
              <w:t xml:space="preserve">: </w:t>
            </w:r>
            <w:hyperlink r:id="rId5" w:history="1">
              <w:r w:rsidR="001E079D" w:rsidRPr="00150514">
                <w:rPr>
                  <w:rStyle w:val="a7"/>
                  <w:sz w:val="24"/>
                  <w:szCs w:val="24"/>
                  <w:lang w:val="en-US" w:eastAsia="en-US"/>
                </w:rPr>
                <w:t>sch</w:t>
              </w:r>
              <w:r w:rsidR="001E079D" w:rsidRPr="001E079D">
                <w:rPr>
                  <w:rStyle w:val="a7"/>
                  <w:sz w:val="24"/>
                  <w:szCs w:val="24"/>
                  <w:lang w:val="en-US" w:eastAsia="en-US"/>
                </w:rPr>
                <w:t>308</w:t>
              </w:r>
              <w:r w:rsidR="001E079D" w:rsidRPr="00150514">
                <w:rPr>
                  <w:rStyle w:val="a7"/>
                  <w:sz w:val="24"/>
                  <w:szCs w:val="24"/>
                  <w:lang w:val="en-US" w:eastAsia="en-US"/>
                </w:rPr>
                <w:t>spb</w:t>
              </w:r>
              <w:r w:rsidR="001E079D" w:rsidRPr="001E079D">
                <w:rPr>
                  <w:rStyle w:val="a7"/>
                  <w:sz w:val="24"/>
                  <w:szCs w:val="24"/>
                  <w:lang w:val="en-US" w:eastAsia="en-US"/>
                </w:rPr>
                <w:t>@</w:t>
              </w:r>
              <w:r w:rsidR="001E079D" w:rsidRPr="00150514">
                <w:rPr>
                  <w:rStyle w:val="a7"/>
                  <w:sz w:val="24"/>
                  <w:szCs w:val="24"/>
                  <w:lang w:val="en-US" w:eastAsia="en-US"/>
                </w:rPr>
                <w:t>mail</w:t>
              </w:r>
              <w:r w:rsidR="001E079D" w:rsidRPr="001E079D">
                <w:rPr>
                  <w:rStyle w:val="a7"/>
                  <w:sz w:val="24"/>
                  <w:szCs w:val="24"/>
                  <w:lang w:val="en-US" w:eastAsia="en-US"/>
                </w:rPr>
                <w:t>.</w:t>
              </w:r>
              <w:r w:rsidR="001E079D" w:rsidRPr="00150514">
                <w:rPr>
                  <w:rStyle w:val="a7"/>
                  <w:sz w:val="24"/>
                  <w:szCs w:val="24"/>
                  <w:lang w:val="en-US" w:eastAsia="en-US"/>
                </w:rPr>
                <w:t>ru</w:t>
              </w:r>
            </w:hyperlink>
          </w:p>
          <w:p w:rsidR="00BE5681" w:rsidRPr="001E079D" w:rsidRDefault="00BE5681" w:rsidP="00BE5681">
            <w:pPr>
              <w:widowControl w:val="0"/>
              <w:autoSpaceDE w:val="0"/>
              <w:autoSpaceDN w:val="0"/>
              <w:adjustRightInd w:val="0"/>
              <w:rPr>
                <w:color w:val="auto"/>
                <w:sz w:val="24"/>
                <w:szCs w:val="24"/>
                <w:lang w:val="en-US" w:eastAsia="en-US"/>
              </w:rPr>
            </w:pPr>
            <w:r w:rsidRPr="00BE5681">
              <w:rPr>
                <w:color w:val="auto"/>
                <w:sz w:val="24"/>
                <w:szCs w:val="24"/>
                <w:lang w:eastAsia="en-US"/>
              </w:rPr>
              <w:t>Директор</w:t>
            </w:r>
          </w:p>
          <w:p w:rsidR="00BE5681" w:rsidRPr="00BE5681" w:rsidRDefault="00BE5681" w:rsidP="00BE5681">
            <w:pPr>
              <w:widowControl w:val="0"/>
              <w:autoSpaceDE w:val="0"/>
              <w:autoSpaceDN w:val="0"/>
              <w:adjustRightInd w:val="0"/>
              <w:rPr>
                <w:color w:val="auto"/>
                <w:sz w:val="24"/>
                <w:szCs w:val="24"/>
                <w:lang w:eastAsia="en-US"/>
              </w:rPr>
            </w:pPr>
            <w:r w:rsidRPr="00BE5681">
              <w:rPr>
                <w:color w:val="auto"/>
                <w:sz w:val="24"/>
                <w:szCs w:val="24"/>
                <w:lang w:eastAsia="en-US"/>
              </w:rPr>
              <w:t xml:space="preserve">___________________ </w:t>
            </w:r>
            <w:proofErr w:type="spellStart"/>
            <w:r w:rsidRPr="00BE5681">
              <w:rPr>
                <w:color w:val="auto"/>
                <w:sz w:val="24"/>
                <w:szCs w:val="24"/>
                <w:lang w:eastAsia="en-US"/>
              </w:rPr>
              <w:t>И.В.Микляева</w:t>
            </w:r>
            <w:proofErr w:type="spellEnd"/>
          </w:p>
          <w:p w:rsidR="00C16676" w:rsidRPr="00B47980" w:rsidRDefault="00BE5681" w:rsidP="00BE5681">
            <w:pPr>
              <w:rPr>
                <w:sz w:val="24"/>
              </w:rPr>
            </w:pPr>
            <w:r>
              <w:rPr>
                <w:sz w:val="24"/>
              </w:rPr>
              <w:t xml:space="preserve"> </w:t>
            </w:r>
            <w:r w:rsidR="00C16676">
              <w:rPr>
                <w:sz w:val="24"/>
              </w:rPr>
              <w:t xml:space="preserve">(подписано </w:t>
            </w:r>
            <w:proofErr w:type="spellStart"/>
            <w:r w:rsidR="00C16676">
              <w:rPr>
                <w:sz w:val="24"/>
              </w:rPr>
              <w:t>электронно</w:t>
            </w:r>
            <w:proofErr w:type="spellEnd"/>
            <w:r w:rsidR="00C16676">
              <w:rPr>
                <w:sz w:val="24"/>
              </w:rPr>
              <w:t>)</w:t>
            </w:r>
          </w:p>
        </w:tc>
        <w:tc>
          <w:tcPr>
            <w:tcW w:w="4644" w:type="dxa"/>
            <w:tcBorders>
              <w:top w:val="nil"/>
              <w:left w:val="nil"/>
              <w:bottom w:val="nil"/>
              <w:right w:val="nil"/>
            </w:tcBorders>
          </w:tcPr>
          <w:p w:rsidR="00C16676" w:rsidRPr="00C16676" w:rsidRDefault="00C16676">
            <w:pPr>
              <w:rPr>
                <w:b/>
                <w:sz w:val="24"/>
              </w:rPr>
            </w:pPr>
            <w:r w:rsidRPr="00C16676">
              <w:rPr>
                <w:b/>
                <w:sz w:val="24"/>
              </w:rPr>
              <w:t xml:space="preserve">Исполнитель </w:t>
            </w:r>
          </w:p>
          <w:p w:rsidR="00BA2E96" w:rsidRDefault="00BA2E9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BE5681" w:rsidRDefault="00BE5681">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p>
          <w:p w:rsidR="00C16676" w:rsidRDefault="00C16676">
            <w:pPr>
              <w:rPr>
                <w:sz w:val="24"/>
              </w:rPr>
            </w:pPr>
            <w:r w:rsidRPr="00C16676">
              <w:rPr>
                <w:sz w:val="24"/>
              </w:rPr>
              <w:t xml:space="preserve">(подписано </w:t>
            </w:r>
            <w:proofErr w:type="spellStart"/>
            <w:r w:rsidRPr="00C16676">
              <w:rPr>
                <w:sz w:val="24"/>
              </w:rPr>
              <w:t>электронно</w:t>
            </w:r>
            <w:proofErr w:type="spellEnd"/>
            <w:r w:rsidRPr="00C16676">
              <w:rPr>
                <w:sz w:val="24"/>
              </w:rPr>
              <w:t>)</w:t>
            </w:r>
          </w:p>
          <w:p w:rsidR="00BA2E96" w:rsidRDefault="00BA2E96">
            <w:pPr>
              <w:rPr>
                <w:sz w:val="24"/>
              </w:rPr>
            </w:pPr>
          </w:p>
        </w:tc>
      </w:tr>
    </w:tbl>
    <w:p w:rsidR="0012731F" w:rsidRDefault="003F0EDA">
      <w:pPr>
        <w:widowControl w:val="0"/>
        <w:ind w:firstLine="720"/>
        <w:jc w:val="right"/>
        <w:rPr>
          <w:sz w:val="24"/>
        </w:rPr>
      </w:pPr>
      <w:r>
        <w:rPr>
          <w:sz w:val="24"/>
        </w:rPr>
        <w:lastRenderedPageBreak/>
        <w:t>Приложение №1</w:t>
      </w:r>
    </w:p>
    <w:p w:rsidR="00BA2E96" w:rsidRDefault="003F0EDA">
      <w:pPr>
        <w:widowControl w:val="0"/>
        <w:ind w:firstLine="720"/>
        <w:jc w:val="right"/>
        <w:rPr>
          <w:sz w:val="24"/>
        </w:rPr>
      </w:pPr>
      <w:r>
        <w:rPr>
          <w:sz w:val="24"/>
        </w:rPr>
        <w:t xml:space="preserve">к контракту № </w:t>
      </w:r>
      <w:r w:rsidR="0012731F" w:rsidRPr="0012731F">
        <w:rPr>
          <w:sz w:val="24"/>
        </w:rPr>
        <w:t>308-ТО/202</w:t>
      </w:r>
      <w:r w:rsidR="00DC635B" w:rsidRPr="00DC635B">
        <w:rPr>
          <w:sz w:val="24"/>
        </w:rPr>
        <w:t>6</w:t>
      </w:r>
      <w:r>
        <w:rPr>
          <w:sz w:val="24"/>
        </w:rPr>
        <w:t xml:space="preserve"> от _</w:t>
      </w:r>
      <w:proofErr w:type="gramStart"/>
      <w:r>
        <w:rPr>
          <w:sz w:val="24"/>
        </w:rPr>
        <w:t>_._</w:t>
      </w:r>
      <w:proofErr w:type="gramEnd"/>
      <w:r>
        <w:rPr>
          <w:sz w:val="24"/>
        </w:rPr>
        <w:t>_. 20</w:t>
      </w:r>
      <w:r w:rsidR="0012731F">
        <w:rPr>
          <w:sz w:val="24"/>
        </w:rPr>
        <w:t>2</w:t>
      </w:r>
      <w:r w:rsidR="00DC635B" w:rsidRPr="00DC635B">
        <w:rPr>
          <w:sz w:val="24"/>
        </w:rPr>
        <w:t>6</w:t>
      </w:r>
      <w:r>
        <w:rPr>
          <w:sz w:val="24"/>
        </w:rPr>
        <w:t> г.</w:t>
      </w:r>
    </w:p>
    <w:p w:rsidR="00BA2E96" w:rsidRDefault="003F0EDA">
      <w:pPr>
        <w:spacing w:after="288"/>
        <w:jc w:val="right"/>
        <w:rPr>
          <w:sz w:val="24"/>
        </w:rPr>
      </w:pPr>
      <w:r>
        <w:rPr>
          <w:sz w:val="24"/>
        </w:rPr>
        <w:br/>
      </w:r>
      <w:bookmarkStart w:id="0" w:name="_GoBack"/>
      <w:bookmarkEnd w:id="0"/>
    </w:p>
    <w:p w:rsidR="00BA2E96" w:rsidRDefault="003F0EDA">
      <w:pPr>
        <w:spacing w:before="240" w:after="120"/>
        <w:jc w:val="center"/>
        <w:rPr>
          <w:b/>
          <w:sz w:val="24"/>
        </w:rPr>
      </w:pPr>
      <w:r>
        <w:rPr>
          <w:sz w:val="24"/>
        </w:rPr>
        <w:tab/>
      </w:r>
      <w:r>
        <w:rPr>
          <w:b/>
          <w:sz w:val="24"/>
        </w:rPr>
        <w:t xml:space="preserve">Расчет </w:t>
      </w:r>
      <w:r w:rsidR="00173CF9">
        <w:rPr>
          <w:b/>
          <w:sz w:val="24"/>
        </w:rPr>
        <w:t>цены контракта</w:t>
      </w:r>
    </w:p>
    <w:p w:rsidR="00BA2E96" w:rsidRDefault="00BA2E96">
      <w:pPr>
        <w:spacing w:before="240" w:after="120"/>
        <w:jc w:val="center"/>
        <w:rPr>
          <w:b/>
          <w:sz w:val="24"/>
        </w:rPr>
      </w:pPr>
    </w:p>
    <w:tbl>
      <w:tblPr>
        <w:tblW w:w="9989" w:type="dxa"/>
        <w:tblLayout w:type="fixed"/>
        <w:tblLook w:val="04A0" w:firstRow="1" w:lastRow="0" w:firstColumn="1" w:lastColumn="0" w:noHBand="0" w:noVBand="1"/>
      </w:tblPr>
      <w:tblGrid>
        <w:gridCol w:w="567"/>
        <w:gridCol w:w="3798"/>
        <w:gridCol w:w="1703"/>
        <w:gridCol w:w="710"/>
        <w:gridCol w:w="1844"/>
        <w:gridCol w:w="1367"/>
      </w:tblGrid>
      <w:tr w:rsidR="00BA2E96" w:rsidTr="00C16676">
        <w:trPr>
          <w:trHeight w:val="1290"/>
        </w:trPr>
        <w:tc>
          <w:tcPr>
            <w:tcW w:w="567" w:type="dxa"/>
            <w:tcBorders>
              <w:top w:val="single" w:sz="8" w:space="0" w:color="000000"/>
              <w:left w:val="single" w:sz="8" w:space="0" w:color="000000"/>
              <w:bottom w:val="single" w:sz="8" w:space="0" w:color="000000"/>
              <w:right w:val="single" w:sz="8" w:space="0" w:color="000000"/>
            </w:tcBorders>
            <w:vAlign w:val="center"/>
          </w:tcPr>
          <w:p w:rsidR="00BA2E96" w:rsidRDefault="003F0EDA">
            <w:pPr>
              <w:contextualSpacing/>
              <w:jc w:val="center"/>
              <w:rPr>
                <w:b/>
                <w:sz w:val="20"/>
              </w:rPr>
            </w:pPr>
            <w:r>
              <w:rPr>
                <w:b/>
                <w:sz w:val="20"/>
              </w:rPr>
              <w:t>№ п/п</w:t>
            </w:r>
          </w:p>
        </w:tc>
        <w:tc>
          <w:tcPr>
            <w:tcW w:w="3798" w:type="dxa"/>
            <w:tcBorders>
              <w:top w:val="single" w:sz="8" w:space="0" w:color="000000"/>
              <w:left w:val="single" w:sz="8" w:space="0" w:color="000000"/>
              <w:bottom w:val="single" w:sz="8" w:space="0" w:color="000000"/>
              <w:right w:val="single" w:sz="8" w:space="0" w:color="000000"/>
            </w:tcBorders>
            <w:vAlign w:val="center"/>
          </w:tcPr>
          <w:p w:rsidR="00BA2E96" w:rsidRDefault="003F0EDA">
            <w:pPr>
              <w:contextualSpacing/>
              <w:jc w:val="center"/>
              <w:rPr>
                <w:b/>
                <w:sz w:val="20"/>
              </w:rPr>
            </w:pPr>
            <w:r>
              <w:rPr>
                <w:b/>
                <w:sz w:val="20"/>
              </w:rPr>
              <w:t>Наименование товара / услуги</w:t>
            </w:r>
          </w:p>
        </w:tc>
        <w:tc>
          <w:tcPr>
            <w:tcW w:w="1703" w:type="dxa"/>
            <w:tcBorders>
              <w:top w:val="single" w:sz="8" w:space="0" w:color="000000"/>
              <w:left w:val="nil"/>
              <w:bottom w:val="single" w:sz="8" w:space="0" w:color="000000"/>
              <w:right w:val="single" w:sz="8" w:space="0" w:color="000000"/>
            </w:tcBorders>
            <w:vAlign w:val="center"/>
          </w:tcPr>
          <w:p w:rsidR="00BA2E96" w:rsidRDefault="003F0EDA">
            <w:pPr>
              <w:contextualSpacing/>
              <w:jc w:val="center"/>
              <w:rPr>
                <w:b/>
                <w:sz w:val="20"/>
              </w:rPr>
            </w:pPr>
            <w:r>
              <w:rPr>
                <w:b/>
                <w:sz w:val="20"/>
              </w:rPr>
              <w:t>Ед. изм.</w:t>
            </w:r>
          </w:p>
        </w:tc>
        <w:tc>
          <w:tcPr>
            <w:tcW w:w="710" w:type="dxa"/>
            <w:tcBorders>
              <w:top w:val="single" w:sz="8" w:space="0" w:color="000000"/>
              <w:left w:val="nil"/>
              <w:bottom w:val="single" w:sz="8" w:space="0" w:color="000000"/>
              <w:right w:val="single" w:sz="8" w:space="0" w:color="000000"/>
            </w:tcBorders>
            <w:vAlign w:val="center"/>
          </w:tcPr>
          <w:p w:rsidR="00BA2E96" w:rsidRDefault="003F0EDA">
            <w:pPr>
              <w:contextualSpacing/>
              <w:jc w:val="center"/>
              <w:rPr>
                <w:b/>
                <w:sz w:val="20"/>
              </w:rPr>
            </w:pPr>
            <w:r>
              <w:rPr>
                <w:b/>
                <w:sz w:val="20"/>
              </w:rPr>
              <w:t>Кол-во</w:t>
            </w:r>
          </w:p>
        </w:tc>
        <w:tc>
          <w:tcPr>
            <w:tcW w:w="1844" w:type="dxa"/>
            <w:tcBorders>
              <w:top w:val="single" w:sz="8" w:space="0" w:color="000000"/>
              <w:left w:val="nil"/>
              <w:bottom w:val="single" w:sz="8" w:space="0" w:color="000000"/>
              <w:right w:val="single" w:sz="8" w:space="0" w:color="000000"/>
            </w:tcBorders>
            <w:vAlign w:val="center"/>
          </w:tcPr>
          <w:p w:rsidR="00BA2E96" w:rsidRDefault="003F0EDA">
            <w:pPr>
              <w:contextualSpacing/>
              <w:jc w:val="center"/>
              <w:rPr>
                <w:b/>
                <w:sz w:val="20"/>
              </w:rPr>
            </w:pPr>
            <w:r>
              <w:rPr>
                <w:b/>
                <w:sz w:val="20"/>
              </w:rPr>
              <w:t>Цена за единицу, руб.</w:t>
            </w:r>
          </w:p>
        </w:tc>
        <w:tc>
          <w:tcPr>
            <w:tcW w:w="1367" w:type="dxa"/>
            <w:tcBorders>
              <w:top w:val="single" w:sz="8" w:space="0" w:color="000000"/>
              <w:left w:val="nil"/>
              <w:bottom w:val="single" w:sz="8" w:space="0" w:color="000000"/>
              <w:right w:val="single" w:sz="4" w:space="0" w:color="000000"/>
            </w:tcBorders>
            <w:vAlign w:val="center"/>
          </w:tcPr>
          <w:p w:rsidR="00BA2E96" w:rsidRDefault="003F0EDA">
            <w:pPr>
              <w:contextualSpacing/>
              <w:jc w:val="center"/>
              <w:rPr>
                <w:b/>
                <w:sz w:val="20"/>
              </w:rPr>
            </w:pPr>
            <w:r>
              <w:rPr>
                <w:b/>
                <w:sz w:val="20"/>
              </w:rPr>
              <w:t>Стоимость, руб.</w:t>
            </w:r>
          </w:p>
        </w:tc>
      </w:tr>
      <w:tr w:rsidR="00BA2E96" w:rsidTr="00C16676">
        <w:trPr>
          <w:trHeight w:val="315"/>
        </w:trPr>
        <w:tc>
          <w:tcPr>
            <w:tcW w:w="567" w:type="dxa"/>
            <w:tcBorders>
              <w:top w:val="nil"/>
              <w:left w:val="single" w:sz="8" w:space="0" w:color="000000"/>
              <w:bottom w:val="single" w:sz="8" w:space="0" w:color="000000"/>
              <w:right w:val="single" w:sz="8" w:space="0" w:color="000000"/>
            </w:tcBorders>
            <w:vAlign w:val="center"/>
          </w:tcPr>
          <w:p w:rsidR="00BA2E96" w:rsidRDefault="003F0EDA">
            <w:pPr>
              <w:contextualSpacing/>
              <w:jc w:val="center"/>
              <w:rPr>
                <w:i/>
                <w:sz w:val="20"/>
              </w:rPr>
            </w:pPr>
            <w:r>
              <w:rPr>
                <w:i/>
                <w:sz w:val="20"/>
              </w:rPr>
              <w:t>1</w:t>
            </w:r>
          </w:p>
        </w:tc>
        <w:tc>
          <w:tcPr>
            <w:tcW w:w="3798" w:type="dxa"/>
            <w:tcBorders>
              <w:top w:val="nil"/>
              <w:left w:val="single" w:sz="8" w:space="0" w:color="000000"/>
              <w:bottom w:val="single" w:sz="8" w:space="0" w:color="000000"/>
              <w:right w:val="single" w:sz="8" w:space="0" w:color="000000"/>
            </w:tcBorders>
            <w:vAlign w:val="center"/>
          </w:tcPr>
          <w:p w:rsidR="00BA2E96" w:rsidRDefault="003F0EDA">
            <w:pPr>
              <w:contextualSpacing/>
              <w:jc w:val="center"/>
              <w:rPr>
                <w:i/>
                <w:sz w:val="20"/>
              </w:rPr>
            </w:pPr>
            <w:r>
              <w:rPr>
                <w:i/>
                <w:sz w:val="20"/>
              </w:rPr>
              <w:t>2</w:t>
            </w:r>
          </w:p>
        </w:tc>
        <w:tc>
          <w:tcPr>
            <w:tcW w:w="1703" w:type="dxa"/>
            <w:tcBorders>
              <w:top w:val="nil"/>
              <w:left w:val="nil"/>
              <w:bottom w:val="single" w:sz="8" w:space="0" w:color="000000"/>
              <w:right w:val="single" w:sz="8" w:space="0" w:color="000000"/>
            </w:tcBorders>
            <w:vAlign w:val="center"/>
          </w:tcPr>
          <w:p w:rsidR="00BA2E96" w:rsidRDefault="003F0EDA">
            <w:pPr>
              <w:contextualSpacing/>
              <w:jc w:val="center"/>
              <w:rPr>
                <w:i/>
                <w:sz w:val="20"/>
              </w:rPr>
            </w:pPr>
            <w:r>
              <w:rPr>
                <w:i/>
                <w:sz w:val="20"/>
              </w:rPr>
              <w:t>3</w:t>
            </w:r>
          </w:p>
        </w:tc>
        <w:tc>
          <w:tcPr>
            <w:tcW w:w="710" w:type="dxa"/>
            <w:tcBorders>
              <w:top w:val="nil"/>
              <w:left w:val="nil"/>
              <w:bottom w:val="single" w:sz="8" w:space="0" w:color="000000"/>
              <w:right w:val="single" w:sz="8" w:space="0" w:color="000000"/>
            </w:tcBorders>
            <w:vAlign w:val="center"/>
          </w:tcPr>
          <w:p w:rsidR="00BA2E96" w:rsidRDefault="003F0EDA">
            <w:pPr>
              <w:contextualSpacing/>
              <w:jc w:val="center"/>
              <w:rPr>
                <w:i/>
                <w:sz w:val="20"/>
              </w:rPr>
            </w:pPr>
            <w:r>
              <w:rPr>
                <w:i/>
                <w:sz w:val="20"/>
              </w:rPr>
              <w:t>4</w:t>
            </w:r>
          </w:p>
        </w:tc>
        <w:tc>
          <w:tcPr>
            <w:tcW w:w="1844" w:type="dxa"/>
            <w:tcBorders>
              <w:top w:val="nil"/>
              <w:left w:val="nil"/>
              <w:bottom w:val="single" w:sz="8" w:space="0" w:color="000000"/>
              <w:right w:val="single" w:sz="8" w:space="0" w:color="000000"/>
            </w:tcBorders>
            <w:vAlign w:val="center"/>
          </w:tcPr>
          <w:p w:rsidR="00BA2E96" w:rsidRDefault="00173CF9">
            <w:pPr>
              <w:contextualSpacing/>
              <w:jc w:val="center"/>
              <w:rPr>
                <w:i/>
                <w:sz w:val="20"/>
              </w:rPr>
            </w:pPr>
            <w:r>
              <w:rPr>
                <w:i/>
                <w:sz w:val="20"/>
              </w:rPr>
              <w:t>5</w:t>
            </w:r>
          </w:p>
        </w:tc>
        <w:tc>
          <w:tcPr>
            <w:tcW w:w="1367" w:type="dxa"/>
            <w:tcBorders>
              <w:top w:val="nil"/>
              <w:left w:val="nil"/>
              <w:bottom w:val="single" w:sz="8" w:space="0" w:color="000000"/>
              <w:right w:val="single" w:sz="4" w:space="0" w:color="000000"/>
            </w:tcBorders>
            <w:vAlign w:val="center"/>
          </w:tcPr>
          <w:p w:rsidR="00BA2E96" w:rsidRDefault="00173CF9">
            <w:pPr>
              <w:contextualSpacing/>
              <w:jc w:val="center"/>
              <w:rPr>
                <w:i/>
                <w:sz w:val="20"/>
              </w:rPr>
            </w:pPr>
            <w:r>
              <w:rPr>
                <w:i/>
                <w:sz w:val="20"/>
              </w:rPr>
              <w:t>6</w:t>
            </w:r>
          </w:p>
        </w:tc>
      </w:tr>
      <w:tr w:rsidR="00BA2E96" w:rsidTr="00C16676">
        <w:trPr>
          <w:trHeight w:val="546"/>
        </w:trPr>
        <w:tc>
          <w:tcPr>
            <w:tcW w:w="567" w:type="dxa"/>
            <w:tcBorders>
              <w:top w:val="nil"/>
              <w:left w:val="single" w:sz="8" w:space="0" w:color="000000"/>
              <w:bottom w:val="single" w:sz="8" w:space="0" w:color="000000"/>
              <w:right w:val="single" w:sz="8" w:space="0" w:color="000000"/>
            </w:tcBorders>
            <w:vAlign w:val="center"/>
          </w:tcPr>
          <w:p w:rsidR="00BA2E96" w:rsidRDefault="003F0EDA">
            <w:pPr>
              <w:contextualSpacing/>
              <w:jc w:val="center"/>
              <w:rPr>
                <w:sz w:val="20"/>
              </w:rPr>
            </w:pPr>
            <w:r>
              <w:rPr>
                <w:sz w:val="20"/>
              </w:rPr>
              <w:t>1</w:t>
            </w:r>
          </w:p>
        </w:tc>
        <w:tc>
          <w:tcPr>
            <w:tcW w:w="3798" w:type="dxa"/>
            <w:tcBorders>
              <w:top w:val="nil"/>
              <w:left w:val="single" w:sz="8" w:space="0" w:color="000000"/>
              <w:bottom w:val="single" w:sz="8" w:space="0" w:color="000000"/>
              <w:right w:val="single" w:sz="8" w:space="0" w:color="000000"/>
            </w:tcBorders>
            <w:vAlign w:val="center"/>
          </w:tcPr>
          <w:p w:rsidR="00BA2E96" w:rsidRDefault="003F0EDA">
            <w:pPr>
              <w:contextualSpacing/>
              <w:rPr>
                <w:sz w:val="20"/>
              </w:rPr>
            </w:pPr>
            <w:r>
              <w:rPr>
                <w:sz w:val="20"/>
              </w:rPr>
              <w:t xml:space="preserve">Заправка картриджа </w:t>
            </w:r>
            <w:proofErr w:type="spellStart"/>
            <w:r>
              <w:rPr>
                <w:sz w:val="20"/>
                <w:highlight w:val="white"/>
              </w:rPr>
              <w:t>Pantom</w:t>
            </w:r>
            <w:proofErr w:type="spellEnd"/>
            <w:r>
              <w:rPr>
                <w:sz w:val="20"/>
                <w:highlight w:val="white"/>
              </w:rPr>
              <w:t xml:space="preserve"> 211</w:t>
            </w:r>
            <w:r>
              <w:rPr>
                <w:sz w:val="18"/>
              </w:rPr>
              <w:t xml:space="preserve"> </w:t>
            </w:r>
          </w:p>
        </w:tc>
        <w:tc>
          <w:tcPr>
            <w:tcW w:w="1703" w:type="dxa"/>
            <w:tcBorders>
              <w:top w:val="nil"/>
              <w:left w:val="nil"/>
              <w:bottom w:val="single" w:sz="8" w:space="0" w:color="000000"/>
              <w:right w:val="single" w:sz="8" w:space="0" w:color="000000"/>
            </w:tcBorders>
            <w:vAlign w:val="center"/>
          </w:tcPr>
          <w:p w:rsidR="00BA2E96" w:rsidRDefault="00C16676">
            <w:pPr>
              <w:ind w:left="-114" w:right="-75"/>
              <w:contextualSpacing/>
              <w:jc w:val="center"/>
              <w:rPr>
                <w:sz w:val="20"/>
              </w:rPr>
            </w:pPr>
            <w:proofErr w:type="spellStart"/>
            <w:r>
              <w:rPr>
                <w:sz w:val="20"/>
              </w:rPr>
              <w:t>шт</w:t>
            </w:r>
            <w:proofErr w:type="spellEnd"/>
          </w:p>
        </w:tc>
        <w:tc>
          <w:tcPr>
            <w:tcW w:w="710" w:type="dxa"/>
            <w:tcBorders>
              <w:top w:val="nil"/>
              <w:left w:val="nil"/>
              <w:bottom w:val="single" w:sz="8" w:space="0" w:color="000000"/>
              <w:right w:val="single" w:sz="8" w:space="0" w:color="000000"/>
            </w:tcBorders>
            <w:vAlign w:val="center"/>
          </w:tcPr>
          <w:p w:rsidR="00BA2E96" w:rsidRPr="001E111D" w:rsidRDefault="001E111D">
            <w:pPr>
              <w:contextualSpacing/>
              <w:jc w:val="center"/>
              <w:rPr>
                <w:sz w:val="20"/>
                <w:lang w:val="en-US"/>
              </w:rPr>
            </w:pPr>
            <w:r>
              <w:rPr>
                <w:sz w:val="20"/>
                <w:lang w:val="en-US"/>
              </w:rPr>
              <w:t>62</w:t>
            </w:r>
          </w:p>
        </w:tc>
        <w:tc>
          <w:tcPr>
            <w:tcW w:w="1844" w:type="dxa"/>
            <w:tcBorders>
              <w:top w:val="nil"/>
              <w:left w:val="nil"/>
              <w:bottom w:val="single" w:sz="8" w:space="0" w:color="000000"/>
              <w:right w:val="single" w:sz="8" w:space="0" w:color="000000"/>
            </w:tcBorders>
            <w:vAlign w:val="center"/>
          </w:tcPr>
          <w:p w:rsidR="00BA2E96" w:rsidRDefault="00BA2E96">
            <w:pPr>
              <w:contextualSpacing/>
              <w:jc w:val="center"/>
              <w:rPr>
                <w:sz w:val="20"/>
              </w:rPr>
            </w:pPr>
          </w:p>
        </w:tc>
        <w:tc>
          <w:tcPr>
            <w:tcW w:w="1367" w:type="dxa"/>
            <w:tcBorders>
              <w:top w:val="nil"/>
              <w:left w:val="nil"/>
              <w:bottom w:val="single" w:sz="8" w:space="0" w:color="000000"/>
              <w:right w:val="single" w:sz="4" w:space="0" w:color="000000"/>
            </w:tcBorders>
            <w:vAlign w:val="center"/>
          </w:tcPr>
          <w:p w:rsidR="00BA2E96" w:rsidRDefault="00BA2E96">
            <w:pPr>
              <w:contextualSpacing/>
              <w:jc w:val="center"/>
              <w:rPr>
                <w:sz w:val="20"/>
              </w:rPr>
            </w:pPr>
          </w:p>
        </w:tc>
      </w:tr>
      <w:tr w:rsidR="00C16676" w:rsidTr="00C16676">
        <w:trPr>
          <w:trHeight w:val="60"/>
        </w:trPr>
        <w:tc>
          <w:tcPr>
            <w:tcW w:w="567" w:type="dxa"/>
            <w:tcBorders>
              <w:top w:val="nil"/>
              <w:left w:val="single" w:sz="8" w:space="0" w:color="000000"/>
              <w:bottom w:val="single" w:sz="4" w:space="0" w:color="000000"/>
              <w:right w:val="single" w:sz="8" w:space="0" w:color="000000"/>
            </w:tcBorders>
            <w:vAlign w:val="center"/>
          </w:tcPr>
          <w:p w:rsidR="00C16676" w:rsidRDefault="00C16676" w:rsidP="00C16676">
            <w:pPr>
              <w:contextualSpacing/>
              <w:jc w:val="center"/>
              <w:rPr>
                <w:sz w:val="20"/>
              </w:rPr>
            </w:pPr>
            <w:r>
              <w:rPr>
                <w:sz w:val="20"/>
              </w:rPr>
              <w:t>2</w:t>
            </w:r>
          </w:p>
        </w:tc>
        <w:tc>
          <w:tcPr>
            <w:tcW w:w="3798" w:type="dxa"/>
            <w:tcBorders>
              <w:top w:val="nil"/>
              <w:left w:val="single" w:sz="8" w:space="0" w:color="000000"/>
              <w:bottom w:val="single" w:sz="4" w:space="0" w:color="000000"/>
              <w:right w:val="single" w:sz="4" w:space="0" w:color="000000"/>
            </w:tcBorders>
            <w:vAlign w:val="center"/>
          </w:tcPr>
          <w:p w:rsidR="00C16676" w:rsidRDefault="00C16676" w:rsidP="00C16676">
            <w:pPr>
              <w:contextualSpacing/>
              <w:rPr>
                <w:sz w:val="20"/>
              </w:rPr>
            </w:pPr>
            <w:r>
              <w:rPr>
                <w:sz w:val="20"/>
              </w:rPr>
              <w:t xml:space="preserve">Многоразовый чип для картриджа </w:t>
            </w:r>
            <w:proofErr w:type="spellStart"/>
            <w:r>
              <w:rPr>
                <w:sz w:val="20"/>
              </w:rPr>
              <w:t>Pantom</w:t>
            </w:r>
            <w:proofErr w:type="spellEnd"/>
            <w:r>
              <w:rPr>
                <w:sz w:val="20"/>
              </w:rPr>
              <w:t xml:space="preserve"> 211</w:t>
            </w:r>
          </w:p>
        </w:tc>
        <w:tc>
          <w:tcPr>
            <w:tcW w:w="1703" w:type="dxa"/>
            <w:tcBorders>
              <w:top w:val="nil"/>
              <w:left w:val="nil"/>
              <w:bottom w:val="single" w:sz="8" w:space="0" w:color="000000"/>
              <w:right w:val="single" w:sz="8" w:space="0" w:color="000000"/>
            </w:tcBorders>
            <w:vAlign w:val="center"/>
          </w:tcPr>
          <w:p w:rsidR="00C16676" w:rsidRDefault="00C16676" w:rsidP="00C16676">
            <w:pPr>
              <w:ind w:left="-114" w:right="-75"/>
              <w:contextualSpacing/>
              <w:jc w:val="center"/>
              <w:rPr>
                <w:sz w:val="20"/>
              </w:rPr>
            </w:pPr>
            <w:proofErr w:type="spellStart"/>
            <w:r>
              <w:rPr>
                <w:sz w:val="20"/>
              </w:rPr>
              <w:t>шт</w:t>
            </w:r>
            <w:proofErr w:type="spellEnd"/>
          </w:p>
        </w:tc>
        <w:tc>
          <w:tcPr>
            <w:tcW w:w="710" w:type="dxa"/>
            <w:tcBorders>
              <w:top w:val="nil"/>
              <w:left w:val="nil"/>
              <w:bottom w:val="single" w:sz="4" w:space="0" w:color="000000"/>
              <w:right w:val="single" w:sz="8" w:space="0" w:color="000000"/>
            </w:tcBorders>
            <w:vAlign w:val="center"/>
          </w:tcPr>
          <w:p w:rsidR="00C16676" w:rsidRPr="001E111D" w:rsidRDefault="001E111D" w:rsidP="00C16676">
            <w:pPr>
              <w:contextualSpacing/>
              <w:jc w:val="center"/>
              <w:rPr>
                <w:sz w:val="20"/>
                <w:lang w:val="en-US"/>
              </w:rPr>
            </w:pPr>
            <w:r>
              <w:rPr>
                <w:sz w:val="20"/>
                <w:lang w:val="en-US"/>
              </w:rPr>
              <w:t>62</w:t>
            </w:r>
          </w:p>
        </w:tc>
        <w:tc>
          <w:tcPr>
            <w:tcW w:w="1844" w:type="dxa"/>
            <w:tcBorders>
              <w:top w:val="nil"/>
              <w:left w:val="nil"/>
              <w:bottom w:val="single" w:sz="4" w:space="0" w:color="000000"/>
              <w:right w:val="single" w:sz="8" w:space="0" w:color="000000"/>
            </w:tcBorders>
            <w:vAlign w:val="center"/>
          </w:tcPr>
          <w:p w:rsidR="00C16676" w:rsidRDefault="00C16676" w:rsidP="00C16676">
            <w:pPr>
              <w:contextualSpacing/>
              <w:jc w:val="center"/>
              <w:rPr>
                <w:sz w:val="20"/>
              </w:rPr>
            </w:pPr>
          </w:p>
        </w:tc>
        <w:tc>
          <w:tcPr>
            <w:tcW w:w="1367" w:type="dxa"/>
            <w:tcBorders>
              <w:top w:val="nil"/>
              <w:left w:val="nil"/>
              <w:bottom w:val="single" w:sz="4" w:space="0" w:color="000000"/>
              <w:right w:val="single" w:sz="4" w:space="0" w:color="000000"/>
            </w:tcBorders>
            <w:vAlign w:val="center"/>
          </w:tcPr>
          <w:p w:rsidR="00C16676" w:rsidRDefault="00C16676" w:rsidP="00C16676">
            <w:pPr>
              <w:contextualSpacing/>
              <w:jc w:val="center"/>
              <w:rPr>
                <w:sz w:val="20"/>
              </w:rPr>
            </w:pPr>
          </w:p>
        </w:tc>
      </w:tr>
      <w:tr w:rsidR="00C16676" w:rsidTr="00C16676">
        <w:trPr>
          <w:trHeight w:val="450"/>
        </w:trPr>
        <w:tc>
          <w:tcPr>
            <w:tcW w:w="567" w:type="dxa"/>
            <w:tcBorders>
              <w:top w:val="single" w:sz="4" w:space="0" w:color="000000"/>
              <w:left w:val="single" w:sz="8" w:space="0" w:color="000000"/>
              <w:bottom w:val="single" w:sz="4" w:space="0" w:color="000000"/>
              <w:right w:val="single" w:sz="8" w:space="0" w:color="000000"/>
            </w:tcBorders>
            <w:vAlign w:val="center"/>
          </w:tcPr>
          <w:p w:rsidR="00C16676" w:rsidRPr="001E111D" w:rsidRDefault="001E111D" w:rsidP="00C16676">
            <w:pPr>
              <w:contextualSpacing/>
              <w:jc w:val="center"/>
              <w:rPr>
                <w:sz w:val="20"/>
                <w:lang w:val="en-US"/>
              </w:rPr>
            </w:pPr>
            <w:r>
              <w:rPr>
                <w:sz w:val="20"/>
                <w:lang w:val="en-US"/>
              </w:rPr>
              <w:t>3</w:t>
            </w:r>
          </w:p>
        </w:tc>
        <w:tc>
          <w:tcPr>
            <w:tcW w:w="3798" w:type="dxa"/>
            <w:tcBorders>
              <w:top w:val="single" w:sz="4" w:space="0" w:color="000000"/>
              <w:left w:val="single" w:sz="8" w:space="0" w:color="000000"/>
              <w:bottom w:val="single" w:sz="4" w:space="0" w:color="000000"/>
              <w:right w:val="single" w:sz="4" w:space="0" w:color="000000"/>
            </w:tcBorders>
            <w:vAlign w:val="center"/>
          </w:tcPr>
          <w:p w:rsidR="00C16676" w:rsidRDefault="00C16676" w:rsidP="00C16676">
            <w:pPr>
              <w:contextualSpacing/>
              <w:rPr>
                <w:sz w:val="20"/>
              </w:rPr>
            </w:pPr>
            <w:r>
              <w:rPr>
                <w:sz w:val="20"/>
              </w:rPr>
              <w:t xml:space="preserve">Заправка картриджа </w:t>
            </w:r>
            <w:proofErr w:type="spellStart"/>
            <w:r>
              <w:rPr>
                <w:sz w:val="20"/>
                <w:highlight w:val="white"/>
              </w:rPr>
              <w:t>Canon</w:t>
            </w:r>
            <w:proofErr w:type="spellEnd"/>
            <w:r>
              <w:rPr>
                <w:sz w:val="20"/>
                <w:highlight w:val="white"/>
              </w:rPr>
              <w:t xml:space="preserve"> EP27</w:t>
            </w:r>
          </w:p>
        </w:tc>
        <w:tc>
          <w:tcPr>
            <w:tcW w:w="1703" w:type="dxa"/>
            <w:tcBorders>
              <w:top w:val="nil"/>
              <w:left w:val="nil"/>
              <w:bottom w:val="single" w:sz="8" w:space="0" w:color="000000"/>
              <w:right w:val="single" w:sz="8" w:space="0" w:color="000000"/>
            </w:tcBorders>
            <w:vAlign w:val="center"/>
          </w:tcPr>
          <w:p w:rsidR="00C16676" w:rsidRDefault="00C16676" w:rsidP="00C16676">
            <w:pPr>
              <w:ind w:left="-114" w:right="-75"/>
              <w:contextualSpacing/>
              <w:jc w:val="center"/>
              <w:rPr>
                <w:sz w:val="20"/>
              </w:rPr>
            </w:pPr>
            <w:proofErr w:type="spellStart"/>
            <w:r>
              <w:rPr>
                <w:sz w:val="20"/>
              </w:rPr>
              <w:t>шт</w:t>
            </w:r>
            <w:proofErr w:type="spellEnd"/>
          </w:p>
        </w:tc>
        <w:tc>
          <w:tcPr>
            <w:tcW w:w="710" w:type="dxa"/>
            <w:tcBorders>
              <w:top w:val="single" w:sz="4" w:space="0" w:color="000000"/>
              <w:left w:val="nil"/>
              <w:bottom w:val="single" w:sz="4" w:space="0" w:color="000000"/>
              <w:right w:val="single" w:sz="8" w:space="0" w:color="000000"/>
            </w:tcBorders>
            <w:vAlign w:val="center"/>
          </w:tcPr>
          <w:p w:rsidR="00C16676" w:rsidRDefault="0040728A" w:rsidP="00C16676">
            <w:pPr>
              <w:contextualSpacing/>
              <w:jc w:val="center"/>
              <w:rPr>
                <w:sz w:val="20"/>
              </w:rPr>
            </w:pPr>
            <w:r>
              <w:rPr>
                <w:sz w:val="20"/>
              </w:rPr>
              <w:t>6</w:t>
            </w:r>
          </w:p>
        </w:tc>
        <w:tc>
          <w:tcPr>
            <w:tcW w:w="1844" w:type="dxa"/>
            <w:tcBorders>
              <w:top w:val="single" w:sz="4" w:space="0" w:color="000000"/>
              <w:left w:val="nil"/>
              <w:bottom w:val="single" w:sz="4" w:space="0" w:color="000000"/>
              <w:right w:val="single" w:sz="8" w:space="0" w:color="000000"/>
            </w:tcBorders>
            <w:vAlign w:val="center"/>
          </w:tcPr>
          <w:p w:rsidR="00C16676" w:rsidRDefault="00C16676" w:rsidP="00C16676">
            <w:pPr>
              <w:contextualSpacing/>
              <w:jc w:val="center"/>
              <w:rPr>
                <w:sz w:val="20"/>
              </w:rPr>
            </w:pPr>
          </w:p>
        </w:tc>
        <w:tc>
          <w:tcPr>
            <w:tcW w:w="1367" w:type="dxa"/>
            <w:tcBorders>
              <w:top w:val="single" w:sz="4" w:space="0" w:color="000000"/>
              <w:left w:val="nil"/>
              <w:bottom w:val="single" w:sz="4" w:space="0" w:color="000000"/>
              <w:right w:val="single" w:sz="4" w:space="0" w:color="000000"/>
            </w:tcBorders>
            <w:vAlign w:val="center"/>
          </w:tcPr>
          <w:p w:rsidR="00C16676" w:rsidRDefault="00C16676" w:rsidP="00C16676">
            <w:pPr>
              <w:contextualSpacing/>
              <w:jc w:val="center"/>
              <w:rPr>
                <w:sz w:val="20"/>
              </w:rPr>
            </w:pPr>
          </w:p>
        </w:tc>
      </w:tr>
      <w:tr w:rsidR="00C16676" w:rsidTr="00C16676">
        <w:trPr>
          <w:trHeight w:val="450"/>
        </w:trPr>
        <w:tc>
          <w:tcPr>
            <w:tcW w:w="567" w:type="dxa"/>
            <w:tcBorders>
              <w:top w:val="single" w:sz="4" w:space="0" w:color="000000"/>
              <w:left w:val="single" w:sz="8" w:space="0" w:color="000000"/>
              <w:bottom w:val="single" w:sz="4" w:space="0" w:color="000000"/>
              <w:right w:val="single" w:sz="8" w:space="0" w:color="000000"/>
            </w:tcBorders>
            <w:vAlign w:val="center"/>
          </w:tcPr>
          <w:p w:rsidR="00C16676" w:rsidRPr="001E111D" w:rsidRDefault="001E111D" w:rsidP="00C16676">
            <w:pPr>
              <w:contextualSpacing/>
              <w:jc w:val="center"/>
              <w:rPr>
                <w:sz w:val="20"/>
                <w:lang w:val="en-US"/>
              </w:rPr>
            </w:pPr>
            <w:r>
              <w:rPr>
                <w:sz w:val="20"/>
                <w:lang w:val="en-US"/>
              </w:rPr>
              <w:t>4</w:t>
            </w:r>
          </w:p>
        </w:tc>
        <w:tc>
          <w:tcPr>
            <w:tcW w:w="3798" w:type="dxa"/>
            <w:tcBorders>
              <w:top w:val="single" w:sz="4" w:space="0" w:color="000000"/>
              <w:left w:val="single" w:sz="8" w:space="0" w:color="000000"/>
              <w:bottom w:val="single" w:sz="4" w:space="0" w:color="000000"/>
              <w:right w:val="single" w:sz="4" w:space="0" w:color="000000"/>
            </w:tcBorders>
            <w:vAlign w:val="center"/>
          </w:tcPr>
          <w:p w:rsidR="00C16676" w:rsidRDefault="00C16676" w:rsidP="00C16676">
            <w:pPr>
              <w:contextualSpacing/>
              <w:rPr>
                <w:sz w:val="20"/>
              </w:rPr>
            </w:pPr>
            <w:r>
              <w:rPr>
                <w:sz w:val="20"/>
              </w:rPr>
              <w:t xml:space="preserve">Замена </w:t>
            </w:r>
            <w:proofErr w:type="spellStart"/>
            <w:r>
              <w:rPr>
                <w:sz w:val="20"/>
              </w:rPr>
              <w:t>фотовала</w:t>
            </w:r>
            <w:proofErr w:type="spellEnd"/>
            <w:r>
              <w:rPr>
                <w:sz w:val="20"/>
              </w:rPr>
              <w:t xml:space="preserve"> картриджа </w:t>
            </w:r>
            <w:proofErr w:type="spellStart"/>
            <w:r>
              <w:rPr>
                <w:sz w:val="20"/>
                <w:highlight w:val="white"/>
              </w:rPr>
              <w:t>Canon</w:t>
            </w:r>
            <w:proofErr w:type="spellEnd"/>
            <w:r>
              <w:rPr>
                <w:sz w:val="20"/>
                <w:highlight w:val="white"/>
              </w:rPr>
              <w:t xml:space="preserve"> EP27</w:t>
            </w:r>
          </w:p>
        </w:tc>
        <w:tc>
          <w:tcPr>
            <w:tcW w:w="1703" w:type="dxa"/>
            <w:tcBorders>
              <w:top w:val="nil"/>
              <w:left w:val="nil"/>
              <w:bottom w:val="single" w:sz="8" w:space="0" w:color="000000"/>
              <w:right w:val="single" w:sz="8" w:space="0" w:color="000000"/>
            </w:tcBorders>
            <w:vAlign w:val="center"/>
          </w:tcPr>
          <w:p w:rsidR="00C16676" w:rsidRDefault="00C16676" w:rsidP="00C16676">
            <w:pPr>
              <w:ind w:left="-114" w:right="-75"/>
              <w:contextualSpacing/>
              <w:jc w:val="center"/>
              <w:rPr>
                <w:sz w:val="20"/>
              </w:rPr>
            </w:pPr>
            <w:proofErr w:type="spellStart"/>
            <w:r>
              <w:rPr>
                <w:sz w:val="20"/>
              </w:rPr>
              <w:t>шт</w:t>
            </w:r>
            <w:proofErr w:type="spellEnd"/>
          </w:p>
        </w:tc>
        <w:tc>
          <w:tcPr>
            <w:tcW w:w="710" w:type="dxa"/>
            <w:tcBorders>
              <w:top w:val="single" w:sz="4" w:space="0" w:color="000000"/>
              <w:left w:val="nil"/>
              <w:bottom w:val="single" w:sz="4" w:space="0" w:color="000000"/>
              <w:right w:val="single" w:sz="8" w:space="0" w:color="000000"/>
            </w:tcBorders>
            <w:vAlign w:val="center"/>
          </w:tcPr>
          <w:p w:rsidR="00C16676" w:rsidRDefault="0040728A" w:rsidP="00C16676">
            <w:pPr>
              <w:contextualSpacing/>
              <w:jc w:val="center"/>
              <w:rPr>
                <w:sz w:val="20"/>
              </w:rPr>
            </w:pPr>
            <w:r>
              <w:rPr>
                <w:sz w:val="20"/>
              </w:rPr>
              <w:t>2</w:t>
            </w:r>
          </w:p>
        </w:tc>
        <w:tc>
          <w:tcPr>
            <w:tcW w:w="1844" w:type="dxa"/>
            <w:tcBorders>
              <w:top w:val="single" w:sz="4" w:space="0" w:color="000000"/>
              <w:left w:val="nil"/>
              <w:bottom w:val="single" w:sz="4" w:space="0" w:color="000000"/>
              <w:right w:val="single" w:sz="8" w:space="0" w:color="000000"/>
            </w:tcBorders>
            <w:vAlign w:val="center"/>
          </w:tcPr>
          <w:p w:rsidR="00C16676" w:rsidRDefault="00C16676" w:rsidP="00C16676">
            <w:pPr>
              <w:contextualSpacing/>
              <w:jc w:val="center"/>
              <w:rPr>
                <w:sz w:val="20"/>
              </w:rPr>
            </w:pPr>
          </w:p>
        </w:tc>
        <w:tc>
          <w:tcPr>
            <w:tcW w:w="1367" w:type="dxa"/>
            <w:tcBorders>
              <w:top w:val="single" w:sz="4" w:space="0" w:color="000000"/>
              <w:left w:val="nil"/>
              <w:bottom w:val="single" w:sz="4" w:space="0" w:color="000000"/>
              <w:right w:val="single" w:sz="4" w:space="0" w:color="000000"/>
            </w:tcBorders>
            <w:vAlign w:val="center"/>
          </w:tcPr>
          <w:p w:rsidR="00C16676" w:rsidRDefault="00C16676" w:rsidP="00C16676">
            <w:pPr>
              <w:contextualSpacing/>
              <w:jc w:val="center"/>
              <w:rPr>
                <w:sz w:val="20"/>
              </w:rPr>
            </w:pPr>
          </w:p>
        </w:tc>
      </w:tr>
      <w:tr w:rsidR="00C16676" w:rsidTr="00C16676">
        <w:trPr>
          <w:trHeight w:val="450"/>
        </w:trPr>
        <w:tc>
          <w:tcPr>
            <w:tcW w:w="567" w:type="dxa"/>
            <w:tcBorders>
              <w:top w:val="single" w:sz="4" w:space="0" w:color="000000"/>
              <w:left w:val="single" w:sz="8" w:space="0" w:color="000000"/>
              <w:bottom w:val="single" w:sz="4" w:space="0" w:color="000000"/>
              <w:right w:val="single" w:sz="8" w:space="0" w:color="000000"/>
            </w:tcBorders>
            <w:vAlign w:val="center"/>
          </w:tcPr>
          <w:p w:rsidR="00C16676" w:rsidRPr="001E111D" w:rsidRDefault="001E111D" w:rsidP="00C16676">
            <w:pPr>
              <w:contextualSpacing/>
              <w:jc w:val="center"/>
              <w:rPr>
                <w:sz w:val="20"/>
                <w:lang w:val="en-US"/>
              </w:rPr>
            </w:pPr>
            <w:r>
              <w:rPr>
                <w:sz w:val="20"/>
                <w:lang w:val="en-US"/>
              </w:rPr>
              <w:t>5</w:t>
            </w:r>
          </w:p>
        </w:tc>
        <w:tc>
          <w:tcPr>
            <w:tcW w:w="3798" w:type="dxa"/>
            <w:tcBorders>
              <w:top w:val="single" w:sz="4" w:space="0" w:color="000000"/>
              <w:left w:val="single" w:sz="8" w:space="0" w:color="000000"/>
              <w:bottom w:val="single" w:sz="4" w:space="0" w:color="000000"/>
              <w:right w:val="single" w:sz="4" w:space="0" w:color="000000"/>
            </w:tcBorders>
            <w:vAlign w:val="center"/>
          </w:tcPr>
          <w:p w:rsidR="00C16676" w:rsidRDefault="00C16676" w:rsidP="00C16676">
            <w:pPr>
              <w:contextualSpacing/>
              <w:rPr>
                <w:sz w:val="20"/>
              </w:rPr>
            </w:pPr>
            <w:r>
              <w:rPr>
                <w:sz w:val="20"/>
              </w:rPr>
              <w:t xml:space="preserve">Заправка картриджа </w:t>
            </w:r>
            <w:proofErr w:type="spellStart"/>
            <w:r>
              <w:rPr>
                <w:sz w:val="20"/>
                <w:highlight w:val="white"/>
              </w:rPr>
              <w:t>Canon</w:t>
            </w:r>
            <w:proofErr w:type="spellEnd"/>
            <w:r>
              <w:rPr>
                <w:sz w:val="20"/>
                <w:highlight w:val="white"/>
              </w:rPr>
              <w:t xml:space="preserve"> 728</w:t>
            </w:r>
          </w:p>
        </w:tc>
        <w:tc>
          <w:tcPr>
            <w:tcW w:w="1703" w:type="dxa"/>
            <w:tcBorders>
              <w:top w:val="nil"/>
              <w:left w:val="nil"/>
              <w:bottom w:val="single" w:sz="8" w:space="0" w:color="000000"/>
              <w:right w:val="single" w:sz="8" w:space="0" w:color="000000"/>
            </w:tcBorders>
            <w:vAlign w:val="center"/>
          </w:tcPr>
          <w:p w:rsidR="00C16676" w:rsidRDefault="00C16676" w:rsidP="00C16676">
            <w:pPr>
              <w:ind w:left="-114" w:right="-75"/>
              <w:contextualSpacing/>
              <w:jc w:val="center"/>
              <w:rPr>
                <w:sz w:val="20"/>
              </w:rPr>
            </w:pPr>
            <w:proofErr w:type="spellStart"/>
            <w:r>
              <w:rPr>
                <w:sz w:val="20"/>
              </w:rPr>
              <w:t>шт</w:t>
            </w:r>
            <w:proofErr w:type="spellEnd"/>
          </w:p>
        </w:tc>
        <w:tc>
          <w:tcPr>
            <w:tcW w:w="710" w:type="dxa"/>
            <w:tcBorders>
              <w:top w:val="single" w:sz="4" w:space="0" w:color="000000"/>
              <w:left w:val="nil"/>
              <w:bottom w:val="single" w:sz="4" w:space="0" w:color="000000"/>
              <w:right w:val="single" w:sz="8" w:space="0" w:color="000000"/>
            </w:tcBorders>
            <w:vAlign w:val="center"/>
          </w:tcPr>
          <w:p w:rsidR="00C16676" w:rsidRDefault="001E111D" w:rsidP="00C16676">
            <w:pPr>
              <w:contextualSpacing/>
              <w:jc w:val="center"/>
              <w:rPr>
                <w:sz w:val="20"/>
              </w:rPr>
            </w:pPr>
            <w:r>
              <w:rPr>
                <w:sz w:val="20"/>
                <w:lang w:val="en-US"/>
              </w:rPr>
              <w:t>1</w:t>
            </w:r>
            <w:r w:rsidR="0040728A">
              <w:rPr>
                <w:sz w:val="20"/>
              </w:rPr>
              <w:t>0</w:t>
            </w:r>
          </w:p>
        </w:tc>
        <w:tc>
          <w:tcPr>
            <w:tcW w:w="1844" w:type="dxa"/>
            <w:tcBorders>
              <w:top w:val="single" w:sz="4" w:space="0" w:color="000000"/>
              <w:left w:val="nil"/>
              <w:bottom w:val="single" w:sz="4" w:space="0" w:color="000000"/>
              <w:right w:val="single" w:sz="8" w:space="0" w:color="000000"/>
            </w:tcBorders>
            <w:vAlign w:val="center"/>
          </w:tcPr>
          <w:p w:rsidR="00C16676" w:rsidRDefault="00C16676" w:rsidP="00C16676">
            <w:pPr>
              <w:contextualSpacing/>
              <w:jc w:val="center"/>
              <w:rPr>
                <w:sz w:val="20"/>
              </w:rPr>
            </w:pPr>
          </w:p>
        </w:tc>
        <w:tc>
          <w:tcPr>
            <w:tcW w:w="1367" w:type="dxa"/>
            <w:tcBorders>
              <w:top w:val="single" w:sz="4" w:space="0" w:color="000000"/>
              <w:left w:val="nil"/>
              <w:bottom w:val="single" w:sz="4" w:space="0" w:color="000000"/>
              <w:right w:val="single" w:sz="4" w:space="0" w:color="000000"/>
            </w:tcBorders>
            <w:vAlign w:val="center"/>
          </w:tcPr>
          <w:p w:rsidR="00C16676" w:rsidRDefault="00C16676" w:rsidP="00C16676">
            <w:pPr>
              <w:contextualSpacing/>
              <w:jc w:val="center"/>
              <w:rPr>
                <w:sz w:val="20"/>
              </w:rPr>
            </w:pPr>
          </w:p>
        </w:tc>
      </w:tr>
      <w:tr w:rsidR="00C16676" w:rsidTr="00C16676">
        <w:trPr>
          <w:trHeight w:val="450"/>
        </w:trPr>
        <w:tc>
          <w:tcPr>
            <w:tcW w:w="567" w:type="dxa"/>
            <w:tcBorders>
              <w:top w:val="single" w:sz="4" w:space="0" w:color="000000"/>
              <w:left w:val="single" w:sz="8" w:space="0" w:color="000000"/>
              <w:bottom w:val="single" w:sz="4" w:space="0" w:color="000000"/>
              <w:right w:val="single" w:sz="8" w:space="0" w:color="000000"/>
            </w:tcBorders>
            <w:vAlign w:val="center"/>
          </w:tcPr>
          <w:p w:rsidR="00C16676" w:rsidRPr="001E111D" w:rsidRDefault="001E111D" w:rsidP="00C16676">
            <w:pPr>
              <w:contextualSpacing/>
              <w:jc w:val="center"/>
              <w:rPr>
                <w:sz w:val="20"/>
                <w:lang w:val="en-US"/>
              </w:rPr>
            </w:pPr>
            <w:r>
              <w:rPr>
                <w:sz w:val="20"/>
                <w:lang w:val="en-US"/>
              </w:rPr>
              <w:t>6</w:t>
            </w:r>
          </w:p>
        </w:tc>
        <w:tc>
          <w:tcPr>
            <w:tcW w:w="3798" w:type="dxa"/>
            <w:tcBorders>
              <w:top w:val="single" w:sz="4" w:space="0" w:color="000000"/>
              <w:left w:val="single" w:sz="8" w:space="0" w:color="000000"/>
              <w:bottom w:val="single" w:sz="4" w:space="0" w:color="000000"/>
              <w:right w:val="single" w:sz="4" w:space="0" w:color="000000"/>
            </w:tcBorders>
            <w:vAlign w:val="center"/>
          </w:tcPr>
          <w:p w:rsidR="00C16676" w:rsidRDefault="00C16676" w:rsidP="00C16676">
            <w:pPr>
              <w:contextualSpacing/>
              <w:rPr>
                <w:sz w:val="20"/>
              </w:rPr>
            </w:pPr>
            <w:r>
              <w:rPr>
                <w:sz w:val="20"/>
              </w:rPr>
              <w:t xml:space="preserve">Замена </w:t>
            </w:r>
            <w:proofErr w:type="spellStart"/>
            <w:r>
              <w:rPr>
                <w:sz w:val="20"/>
              </w:rPr>
              <w:t>фотовала</w:t>
            </w:r>
            <w:proofErr w:type="spellEnd"/>
            <w:r>
              <w:rPr>
                <w:sz w:val="20"/>
              </w:rPr>
              <w:t xml:space="preserve"> картриджа </w:t>
            </w:r>
            <w:proofErr w:type="spellStart"/>
            <w:r>
              <w:rPr>
                <w:sz w:val="20"/>
                <w:highlight w:val="white"/>
              </w:rPr>
              <w:t>Canon</w:t>
            </w:r>
            <w:proofErr w:type="spellEnd"/>
            <w:r>
              <w:rPr>
                <w:sz w:val="20"/>
                <w:highlight w:val="white"/>
              </w:rPr>
              <w:t xml:space="preserve"> 728</w:t>
            </w:r>
          </w:p>
        </w:tc>
        <w:tc>
          <w:tcPr>
            <w:tcW w:w="1703" w:type="dxa"/>
            <w:tcBorders>
              <w:top w:val="nil"/>
              <w:left w:val="nil"/>
              <w:bottom w:val="single" w:sz="8" w:space="0" w:color="000000"/>
              <w:right w:val="single" w:sz="8" w:space="0" w:color="000000"/>
            </w:tcBorders>
            <w:vAlign w:val="center"/>
          </w:tcPr>
          <w:p w:rsidR="00C16676" w:rsidRDefault="00C16676" w:rsidP="00C16676">
            <w:pPr>
              <w:ind w:left="-114" w:right="-75"/>
              <w:contextualSpacing/>
              <w:jc w:val="center"/>
              <w:rPr>
                <w:sz w:val="20"/>
              </w:rPr>
            </w:pPr>
            <w:proofErr w:type="spellStart"/>
            <w:r>
              <w:rPr>
                <w:sz w:val="20"/>
              </w:rPr>
              <w:t>шт</w:t>
            </w:r>
            <w:proofErr w:type="spellEnd"/>
          </w:p>
        </w:tc>
        <w:tc>
          <w:tcPr>
            <w:tcW w:w="710" w:type="dxa"/>
            <w:tcBorders>
              <w:top w:val="single" w:sz="4" w:space="0" w:color="000000"/>
              <w:left w:val="nil"/>
              <w:bottom w:val="single" w:sz="4" w:space="0" w:color="000000"/>
              <w:right w:val="single" w:sz="8" w:space="0" w:color="000000"/>
            </w:tcBorders>
            <w:vAlign w:val="center"/>
          </w:tcPr>
          <w:p w:rsidR="00C16676" w:rsidRDefault="0040728A" w:rsidP="001E111D">
            <w:pPr>
              <w:contextualSpacing/>
              <w:jc w:val="center"/>
              <w:rPr>
                <w:sz w:val="20"/>
              </w:rPr>
            </w:pPr>
            <w:r>
              <w:rPr>
                <w:sz w:val="20"/>
              </w:rPr>
              <w:t>2</w:t>
            </w:r>
          </w:p>
        </w:tc>
        <w:tc>
          <w:tcPr>
            <w:tcW w:w="1844" w:type="dxa"/>
            <w:tcBorders>
              <w:top w:val="single" w:sz="4" w:space="0" w:color="000000"/>
              <w:left w:val="nil"/>
              <w:bottom w:val="single" w:sz="4" w:space="0" w:color="000000"/>
              <w:right w:val="single" w:sz="8" w:space="0" w:color="000000"/>
            </w:tcBorders>
            <w:vAlign w:val="center"/>
          </w:tcPr>
          <w:p w:rsidR="00C16676" w:rsidRDefault="00C16676" w:rsidP="00C16676">
            <w:pPr>
              <w:contextualSpacing/>
              <w:jc w:val="center"/>
              <w:rPr>
                <w:sz w:val="20"/>
              </w:rPr>
            </w:pPr>
          </w:p>
        </w:tc>
        <w:tc>
          <w:tcPr>
            <w:tcW w:w="1367" w:type="dxa"/>
            <w:tcBorders>
              <w:top w:val="single" w:sz="4" w:space="0" w:color="000000"/>
              <w:left w:val="nil"/>
              <w:bottom w:val="single" w:sz="4" w:space="0" w:color="000000"/>
              <w:right w:val="single" w:sz="4" w:space="0" w:color="000000"/>
            </w:tcBorders>
            <w:vAlign w:val="center"/>
          </w:tcPr>
          <w:p w:rsidR="00C16676" w:rsidRDefault="00C16676" w:rsidP="00C16676">
            <w:pPr>
              <w:contextualSpacing/>
              <w:jc w:val="center"/>
              <w:rPr>
                <w:sz w:val="20"/>
              </w:rPr>
            </w:pPr>
          </w:p>
        </w:tc>
      </w:tr>
      <w:tr w:rsidR="00BA2E96" w:rsidTr="00C16676">
        <w:trPr>
          <w:trHeight w:val="315"/>
        </w:trPr>
        <w:tc>
          <w:tcPr>
            <w:tcW w:w="8622" w:type="dxa"/>
            <w:gridSpan w:val="5"/>
            <w:tcBorders>
              <w:top w:val="single" w:sz="4" w:space="0" w:color="000000"/>
              <w:left w:val="single" w:sz="4" w:space="0" w:color="000000"/>
              <w:bottom w:val="single" w:sz="4" w:space="0" w:color="000000"/>
              <w:right w:val="single" w:sz="4" w:space="0" w:color="000000"/>
            </w:tcBorders>
            <w:vAlign w:val="center"/>
          </w:tcPr>
          <w:p w:rsidR="00BA2E96" w:rsidRDefault="003F0EDA">
            <w:pPr>
              <w:contextualSpacing/>
              <w:jc w:val="center"/>
              <w:rPr>
                <w:b/>
                <w:sz w:val="20"/>
              </w:rPr>
            </w:pPr>
            <w:r>
              <w:rPr>
                <w:b/>
                <w:sz w:val="20"/>
              </w:rPr>
              <w:t>ИТОГО, руб.</w:t>
            </w:r>
          </w:p>
        </w:tc>
        <w:tc>
          <w:tcPr>
            <w:tcW w:w="1367" w:type="dxa"/>
            <w:tcBorders>
              <w:top w:val="single" w:sz="4" w:space="0" w:color="000000"/>
              <w:left w:val="single" w:sz="4" w:space="0" w:color="000000"/>
              <w:bottom w:val="single" w:sz="4" w:space="0" w:color="000000"/>
              <w:right w:val="single" w:sz="4" w:space="0" w:color="000000"/>
            </w:tcBorders>
            <w:vAlign w:val="center"/>
          </w:tcPr>
          <w:p w:rsidR="00BA2E96" w:rsidRDefault="00BA2E96">
            <w:pPr>
              <w:contextualSpacing/>
              <w:jc w:val="center"/>
              <w:rPr>
                <w:b/>
                <w:sz w:val="20"/>
              </w:rPr>
            </w:pPr>
          </w:p>
        </w:tc>
      </w:tr>
      <w:tr w:rsidR="00C16676" w:rsidTr="00C16676">
        <w:trPr>
          <w:trHeight w:val="315"/>
        </w:trPr>
        <w:tc>
          <w:tcPr>
            <w:tcW w:w="8622" w:type="dxa"/>
            <w:gridSpan w:val="5"/>
            <w:tcBorders>
              <w:top w:val="single" w:sz="4" w:space="0" w:color="000000"/>
              <w:left w:val="single" w:sz="4" w:space="0" w:color="000000"/>
              <w:bottom w:val="single" w:sz="4" w:space="0" w:color="000000"/>
              <w:right w:val="single" w:sz="4" w:space="0" w:color="000000"/>
            </w:tcBorders>
            <w:vAlign w:val="center"/>
          </w:tcPr>
          <w:p w:rsidR="00C16676" w:rsidRDefault="00C16676">
            <w:pPr>
              <w:contextualSpacing/>
              <w:jc w:val="center"/>
              <w:rPr>
                <w:b/>
                <w:sz w:val="20"/>
              </w:rPr>
            </w:pPr>
            <w:r>
              <w:rPr>
                <w:b/>
                <w:sz w:val="20"/>
              </w:rPr>
              <w:t>В том числе НДС ___% или НДС не облагается</w:t>
            </w:r>
          </w:p>
        </w:tc>
        <w:tc>
          <w:tcPr>
            <w:tcW w:w="1367" w:type="dxa"/>
            <w:tcBorders>
              <w:top w:val="single" w:sz="4" w:space="0" w:color="000000"/>
              <w:left w:val="single" w:sz="4" w:space="0" w:color="000000"/>
              <w:bottom w:val="single" w:sz="4" w:space="0" w:color="000000"/>
              <w:right w:val="single" w:sz="4" w:space="0" w:color="000000"/>
            </w:tcBorders>
            <w:vAlign w:val="center"/>
          </w:tcPr>
          <w:p w:rsidR="00C16676" w:rsidRDefault="00C16676">
            <w:pPr>
              <w:contextualSpacing/>
              <w:jc w:val="center"/>
              <w:rPr>
                <w:b/>
                <w:sz w:val="20"/>
              </w:rPr>
            </w:pPr>
          </w:p>
        </w:tc>
      </w:tr>
    </w:tbl>
    <w:p w:rsidR="00BA2E96" w:rsidRDefault="00BA2E96">
      <w:pPr>
        <w:spacing w:before="240" w:after="120"/>
        <w:jc w:val="center"/>
        <w:rPr>
          <w:b/>
          <w:sz w:val="24"/>
        </w:rPr>
      </w:pPr>
    </w:p>
    <w:tbl>
      <w:tblPr>
        <w:tblW w:w="0" w:type="auto"/>
        <w:tblInd w:w="70" w:type="dxa"/>
        <w:tblLayout w:type="fixed"/>
        <w:tblCellMar>
          <w:left w:w="70" w:type="dxa"/>
          <w:right w:w="70" w:type="dxa"/>
        </w:tblCellMar>
        <w:tblLook w:val="04A0" w:firstRow="1" w:lastRow="0" w:firstColumn="1" w:lastColumn="0" w:noHBand="0" w:noVBand="1"/>
      </w:tblPr>
      <w:tblGrid>
        <w:gridCol w:w="5425"/>
        <w:gridCol w:w="4544"/>
      </w:tblGrid>
      <w:tr w:rsidR="00BA2E96">
        <w:trPr>
          <w:trHeight w:val="587"/>
        </w:trPr>
        <w:tc>
          <w:tcPr>
            <w:tcW w:w="5425" w:type="dxa"/>
            <w:tcMar>
              <w:left w:w="70" w:type="dxa"/>
              <w:right w:w="70" w:type="dxa"/>
            </w:tcMar>
          </w:tcPr>
          <w:p w:rsidR="00BA2E96" w:rsidRDefault="003F0EDA">
            <w:pPr>
              <w:keepNext/>
              <w:keepLines/>
              <w:jc w:val="both"/>
              <w:rPr>
                <w:b/>
                <w:sz w:val="24"/>
              </w:rPr>
            </w:pPr>
            <w:r>
              <w:rPr>
                <w:b/>
                <w:sz w:val="24"/>
              </w:rPr>
              <w:t>Заказчик:</w:t>
            </w:r>
          </w:p>
          <w:p w:rsidR="00BA2E96" w:rsidRDefault="003F0EDA" w:rsidP="0012731F">
            <w:pPr>
              <w:keepNext/>
              <w:keepLines/>
              <w:rPr>
                <w:sz w:val="24"/>
              </w:rPr>
            </w:pPr>
            <w:r>
              <w:rPr>
                <w:sz w:val="24"/>
              </w:rPr>
              <w:t xml:space="preserve">Директор </w:t>
            </w:r>
            <w:r w:rsidR="0012731F" w:rsidRPr="0012731F">
              <w:rPr>
                <w:sz w:val="24"/>
              </w:rPr>
              <w:t>ГБОУ школа № 308 Центрального района Санкт-Петербурга</w:t>
            </w:r>
          </w:p>
          <w:p w:rsidR="00BA2E96" w:rsidRDefault="00BA2E96">
            <w:pPr>
              <w:keepNext/>
              <w:keepLines/>
              <w:jc w:val="both"/>
              <w:rPr>
                <w:sz w:val="24"/>
              </w:rPr>
            </w:pPr>
          </w:p>
          <w:p w:rsidR="00BA2E96" w:rsidRDefault="00BA2E96">
            <w:pPr>
              <w:keepNext/>
              <w:keepLines/>
              <w:jc w:val="both"/>
              <w:rPr>
                <w:sz w:val="24"/>
              </w:rPr>
            </w:pPr>
          </w:p>
          <w:p w:rsidR="00BA2E96" w:rsidRDefault="003F0EDA">
            <w:pPr>
              <w:keepNext/>
              <w:keepLines/>
              <w:jc w:val="both"/>
              <w:rPr>
                <w:sz w:val="24"/>
              </w:rPr>
            </w:pPr>
            <w:r>
              <w:rPr>
                <w:sz w:val="24"/>
              </w:rPr>
              <w:t xml:space="preserve">___________________ /И.В. </w:t>
            </w:r>
            <w:proofErr w:type="spellStart"/>
            <w:r>
              <w:rPr>
                <w:sz w:val="24"/>
              </w:rPr>
              <w:t>Микляева</w:t>
            </w:r>
            <w:proofErr w:type="spellEnd"/>
            <w:r>
              <w:rPr>
                <w:sz w:val="24"/>
              </w:rPr>
              <w:t>/</w:t>
            </w:r>
          </w:p>
          <w:p w:rsidR="00C16676" w:rsidRDefault="00C16676">
            <w:pPr>
              <w:keepNext/>
              <w:keepLines/>
              <w:jc w:val="both"/>
              <w:rPr>
                <w:sz w:val="22"/>
              </w:rPr>
            </w:pPr>
            <w:r w:rsidRPr="00C16676">
              <w:rPr>
                <w:sz w:val="24"/>
              </w:rPr>
              <w:t xml:space="preserve">(подписано </w:t>
            </w:r>
            <w:proofErr w:type="spellStart"/>
            <w:r w:rsidRPr="00C16676">
              <w:rPr>
                <w:sz w:val="24"/>
              </w:rPr>
              <w:t>электронно</w:t>
            </w:r>
            <w:proofErr w:type="spellEnd"/>
            <w:r w:rsidRPr="00C16676">
              <w:rPr>
                <w:sz w:val="24"/>
              </w:rPr>
              <w:t>)</w:t>
            </w:r>
          </w:p>
        </w:tc>
        <w:tc>
          <w:tcPr>
            <w:tcW w:w="4544" w:type="dxa"/>
            <w:tcMar>
              <w:left w:w="70" w:type="dxa"/>
              <w:right w:w="70" w:type="dxa"/>
            </w:tcMar>
          </w:tcPr>
          <w:p w:rsidR="00BA2E96" w:rsidRDefault="003F0EDA">
            <w:pPr>
              <w:keepNext/>
              <w:keepLines/>
              <w:jc w:val="both"/>
              <w:rPr>
                <w:b/>
                <w:sz w:val="24"/>
              </w:rPr>
            </w:pPr>
            <w:r>
              <w:rPr>
                <w:b/>
                <w:sz w:val="24"/>
              </w:rPr>
              <w:t>Исполнитель:</w:t>
            </w:r>
          </w:p>
          <w:p w:rsidR="00BA2E96" w:rsidRDefault="00BA2E96" w:rsidP="00C16676">
            <w:pPr>
              <w:keepNext/>
              <w:keepLines/>
              <w:jc w:val="both"/>
              <w:rPr>
                <w:caps/>
                <w:sz w:val="22"/>
              </w:rPr>
            </w:pPr>
          </w:p>
          <w:p w:rsidR="00C16676" w:rsidRDefault="00C16676" w:rsidP="00C16676">
            <w:pPr>
              <w:keepNext/>
              <w:keepLines/>
              <w:jc w:val="both"/>
              <w:rPr>
                <w:caps/>
                <w:sz w:val="22"/>
              </w:rPr>
            </w:pPr>
          </w:p>
          <w:p w:rsidR="00C16676" w:rsidRDefault="00C16676" w:rsidP="00C16676">
            <w:pPr>
              <w:keepNext/>
              <w:keepLines/>
              <w:jc w:val="both"/>
              <w:rPr>
                <w:caps/>
                <w:sz w:val="22"/>
              </w:rPr>
            </w:pPr>
          </w:p>
          <w:p w:rsidR="00C16676" w:rsidRDefault="00C16676" w:rsidP="00C16676">
            <w:pPr>
              <w:keepNext/>
              <w:keepLines/>
              <w:jc w:val="both"/>
              <w:rPr>
                <w:caps/>
                <w:sz w:val="22"/>
              </w:rPr>
            </w:pPr>
          </w:p>
          <w:p w:rsidR="00C16676" w:rsidRDefault="00C16676" w:rsidP="00C16676">
            <w:pPr>
              <w:keepNext/>
              <w:keepLines/>
              <w:jc w:val="both"/>
              <w:rPr>
                <w:caps/>
                <w:sz w:val="22"/>
              </w:rPr>
            </w:pPr>
          </w:p>
          <w:p w:rsidR="00C16676" w:rsidRDefault="00C16676" w:rsidP="00C16676">
            <w:pPr>
              <w:keepNext/>
              <w:keepLines/>
              <w:jc w:val="both"/>
              <w:rPr>
                <w:caps/>
                <w:sz w:val="22"/>
              </w:rPr>
            </w:pPr>
            <w:r>
              <w:rPr>
                <w:sz w:val="24"/>
              </w:rPr>
              <w:t xml:space="preserve">(подписано </w:t>
            </w:r>
            <w:proofErr w:type="spellStart"/>
            <w:r>
              <w:rPr>
                <w:sz w:val="24"/>
              </w:rPr>
              <w:t>электронно</w:t>
            </w:r>
            <w:proofErr w:type="spellEnd"/>
            <w:r>
              <w:rPr>
                <w:sz w:val="24"/>
              </w:rPr>
              <w:t>)</w:t>
            </w:r>
          </w:p>
          <w:p w:rsidR="00C16676" w:rsidRDefault="00C16676" w:rsidP="00C16676">
            <w:pPr>
              <w:keepNext/>
              <w:keepLines/>
              <w:jc w:val="both"/>
              <w:rPr>
                <w:caps/>
                <w:sz w:val="22"/>
              </w:rPr>
            </w:pPr>
          </w:p>
        </w:tc>
      </w:tr>
    </w:tbl>
    <w:p w:rsidR="00BA2E96" w:rsidRDefault="00BA2E96">
      <w:pPr>
        <w:spacing w:before="240" w:after="120"/>
        <w:jc w:val="center"/>
        <w:rPr>
          <w:b/>
          <w:sz w:val="24"/>
        </w:rPr>
      </w:pPr>
    </w:p>
    <w:p w:rsidR="008B2FA1" w:rsidRDefault="008B2FA1">
      <w:pPr>
        <w:spacing w:after="200" w:line="276" w:lineRule="auto"/>
        <w:rPr>
          <w:sz w:val="24"/>
        </w:rPr>
      </w:pPr>
      <w:r>
        <w:rPr>
          <w:sz w:val="24"/>
        </w:rPr>
        <w:br w:type="page"/>
      </w:r>
    </w:p>
    <w:p w:rsidR="008B2FA1" w:rsidRDefault="008B2FA1" w:rsidP="008B2FA1">
      <w:pPr>
        <w:widowControl w:val="0"/>
        <w:ind w:firstLine="720"/>
        <w:jc w:val="right"/>
        <w:rPr>
          <w:sz w:val="24"/>
        </w:rPr>
      </w:pPr>
      <w:r>
        <w:rPr>
          <w:sz w:val="24"/>
        </w:rPr>
        <w:lastRenderedPageBreak/>
        <w:t>Приложение №2</w:t>
      </w:r>
    </w:p>
    <w:p w:rsidR="008B2FA1" w:rsidRDefault="008B2FA1" w:rsidP="008B2FA1">
      <w:pPr>
        <w:widowControl w:val="0"/>
        <w:ind w:firstLine="720"/>
        <w:jc w:val="right"/>
        <w:rPr>
          <w:sz w:val="24"/>
        </w:rPr>
      </w:pPr>
      <w:r>
        <w:rPr>
          <w:sz w:val="24"/>
        </w:rPr>
        <w:t xml:space="preserve">к контракту № </w:t>
      </w:r>
      <w:r w:rsidRPr="0012731F">
        <w:rPr>
          <w:sz w:val="24"/>
        </w:rPr>
        <w:t>308-ТО/202</w:t>
      </w:r>
      <w:r w:rsidR="00DC635B" w:rsidRPr="00DC635B">
        <w:rPr>
          <w:sz w:val="24"/>
        </w:rPr>
        <w:t>6</w:t>
      </w:r>
      <w:r>
        <w:rPr>
          <w:sz w:val="24"/>
        </w:rPr>
        <w:t xml:space="preserve"> от _</w:t>
      </w:r>
      <w:proofErr w:type="gramStart"/>
      <w:r>
        <w:rPr>
          <w:sz w:val="24"/>
        </w:rPr>
        <w:t>_._</w:t>
      </w:r>
      <w:proofErr w:type="gramEnd"/>
      <w:r>
        <w:rPr>
          <w:sz w:val="24"/>
        </w:rPr>
        <w:t>_. 202</w:t>
      </w:r>
      <w:r w:rsidR="00DC635B" w:rsidRPr="00DC635B">
        <w:rPr>
          <w:sz w:val="24"/>
        </w:rPr>
        <w:t>6</w:t>
      </w:r>
      <w:r>
        <w:rPr>
          <w:sz w:val="24"/>
        </w:rPr>
        <w:t> г.</w:t>
      </w:r>
    </w:p>
    <w:p w:rsidR="008B2FA1" w:rsidRPr="008B2FA1" w:rsidRDefault="008B2FA1" w:rsidP="008B2FA1">
      <w:pPr>
        <w:jc w:val="center"/>
        <w:rPr>
          <w:sz w:val="24"/>
          <w:szCs w:val="24"/>
        </w:rPr>
      </w:pPr>
      <w:r>
        <w:rPr>
          <w:sz w:val="24"/>
        </w:rPr>
        <w:br/>
      </w:r>
      <w:r w:rsidRPr="008B2FA1">
        <w:rPr>
          <w:sz w:val="24"/>
          <w:szCs w:val="24"/>
        </w:rPr>
        <w:t>Соглашение об электронном документообороте</w:t>
      </w:r>
    </w:p>
    <w:p w:rsidR="008B2FA1" w:rsidRPr="008B2FA1" w:rsidRDefault="008B2FA1" w:rsidP="008B2FA1">
      <w:pPr>
        <w:ind w:firstLine="709"/>
        <w:jc w:val="both"/>
        <w:rPr>
          <w:sz w:val="24"/>
          <w:szCs w:val="24"/>
        </w:rPr>
      </w:pP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Стороны договорились об обмене первичными учетными документами, указанными в Контракте, заключении дополнительных соглашений к Контракту в электронном виде путем подписания первичных учетных документов (счетов, счетов-фактур, актов оказанных услуг) и дополнительных соглашений с использованием электронной подписи.</w:t>
      </w: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Стороны соглашаются с возможностью использования в ходе электронного документооборота усиленной квалифицированной электронной подписи.</w:t>
      </w: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w:t>
      </w:r>
      <w:r w:rsidR="00DC635B">
        <w:rPr>
          <w:color w:val="auto"/>
          <w:sz w:val="24"/>
          <w:szCs w:val="24"/>
          <w:lang w:val="en-US"/>
        </w:rPr>
        <w:t>SABY</w:t>
      </w:r>
      <w:r w:rsidRPr="008B2FA1">
        <w:rPr>
          <w:color w:val="auto"/>
          <w:sz w:val="24"/>
          <w:szCs w:val="24"/>
        </w:rPr>
        <w:t>.</w:t>
      </w:r>
    </w:p>
    <w:p w:rsidR="008B2FA1" w:rsidRP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в качестве первичного учетного документа, заключенные дополнительные соглашения могут использоваться в качестве доказательства в судебных разбирательствах, предоставляться в государственные органы по запросам последних.</w:t>
      </w:r>
    </w:p>
    <w:p w:rsidR="008B2FA1" w:rsidRDefault="008B2FA1" w:rsidP="005F54C9">
      <w:pPr>
        <w:widowControl w:val="0"/>
        <w:numPr>
          <w:ilvl w:val="0"/>
          <w:numId w:val="2"/>
        </w:numPr>
        <w:spacing w:line="360" w:lineRule="auto"/>
        <w:ind w:left="357" w:right="-40" w:firstLine="709"/>
        <w:jc w:val="both"/>
        <w:rPr>
          <w:color w:val="auto"/>
          <w:sz w:val="24"/>
          <w:szCs w:val="24"/>
        </w:rPr>
      </w:pPr>
      <w:r w:rsidRPr="008B2FA1">
        <w:rPr>
          <w:color w:val="auto"/>
          <w:sz w:val="24"/>
          <w:szCs w:val="24"/>
        </w:rPr>
        <w:t xml:space="preserve">Наличие договоренности об указанном в настоящем соглашении электронном документообороте не отменяет использование иных способов изготовления и обмена документами между Сторонами.  </w:t>
      </w:r>
    </w:p>
    <w:tbl>
      <w:tblPr>
        <w:tblW w:w="0" w:type="auto"/>
        <w:tblInd w:w="70" w:type="dxa"/>
        <w:tblLayout w:type="fixed"/>
        <w:tblCellMar>
          <w:left w:w="70" w:type="dxa"/>
          <w:right w:w="70" w:type="dxa"/>
        </w:tblCellMar>
        <w:tblLook w:val="04A0" w:firstRow="1" w:lastRow="0" w:firstColumn="1" w:lastColumn="0" w:noHBand="0" w:noVBand="1"/>
      </w:tblPr>
      <w:tblGrid>
        <w:gridCol w:w="5425"/>
        <w:gridCol w:w="4544"/>
      </w:tblGrid>
      <w:tr w:rsidR="005F54C9" w:rsidTr="005F54C9">
        <w:trPr>
          <w:trHeight w:val="1167"/>
        </w:trPr>
        <w:tc>
          <w:tcPr>
            <w:tcW w:w="5425" w:type="dxa"/>
            <w:tcMar>
              <w:left w:w="70" w:type="dxa"/>
              <w:right w:w="70" w:type="dxa"/>
            </w:tcMar>
          </w:tcPr>
          <w:p w:rsidR="005F54C9" w:rsidRDefault="005F54C9" w:rsidP="00534243">
            <w:pPr>
              <w:keepNext/>
              <w:keepLines/>
              <w:jc w:val="both"/>
              <w:rPr>
                <w:b/>
                <w:sz w:val="24"/>
              </w:rPr>
            </w:pPr>
            <w:r>
              <w:rPr>
                <w:b/>
                <w:sz w:val="24"/>
              </w:rPr>
              <w:t>Заказчик:</w:t>
            </w:r>
          </w:p>
          <w:p w:rsidR="005F54C9" w:rsidRDefault="005F54C9" w:rsidP="00534243">
            <w:pPr>
              <w:keepNext/>
              <w:keepLines/>
              <w:rPr>
                <w:sz w:val="24"/>
              </w:rPr>
            </w:pPr>
            <w:r>
              <w:rPr>
                <w:sz w:val="24"/>
              </w:rPr>
              <w:t xml:space="preserve">Директор </w:t>
            </w:r>
            <w:r w:rsidRPr="0012731F">
              <w:rPr>
                <w:sz w:val="24"/>
              </w:rPr>
              <w:t>ГБОУ школа № 308 Центрального района Санкт-Петербурга</w:t>
            </w:r>
          </w:p>
          <w:p w:rsidR="005F54C9" w:rsidRDefault="005F54C9" w:rsidP="00534243">
            <w:pPr>
              <w:keepNext/>
              <w:keepLines/>
              <w:jc w:val="both"/>
              <w:rPr>
                <w:sz w:val="24"/>
              </w:rPr>
            </w:pPr>
          </w:p>
          <w:p w:rsidR="005F54C9" w:rsidRDefault="005F54C9" w:rsidP="00534243">
            <w:pPr>
              <w:keepNext/>
              <w:keepLines/>
              <w:jc w:val="both"/>
              <w:rPr>
                <w:sz w:val="24"/>
              </w:rPr>
            </w:pPr>
            <w:r>
              <w:rPr>
                <w:sz w:val="24"/>
              </w:rPr>
              <w:t xml:space="preserve">___________________ /И.В. </w:t>
            </w:r>
            <w:proofErr w:type="spellStart"/>
            <w:r>
              <w:rPr>
                <w:sz w:val="24"/>
              </w:rPr>
              <w:t>Микляева</w:t>
            </w:r>
            <w:proofErr w:type="spellEnd"/>
            <w:r>
              <w:rPr>
                <w:sz w:val="24"/>
              </w:rPr>
              <w:t>/</w:t>
            </w:r>
          </w:p>
          <w:p w:rsidR="005F54C9" w:rsidRDefault="005F54C9" w:rsidP="00534243">
            <w:pPr>
              <w:keepNext/>
              <w:keepLines/>
              <w:jc w:val="both"/>
              <w:rPr>
                <w:sz w:val="22"/>
              </w:rPr>
            </w:pPr>
            <w:r w:rsidRPr="00C16676">
              <w:rPr>
                <w:sz w:val="24"/>
              </w:rPr>
              <w:t xml:space="preserve">(подписано </w:t>
            </w:r>
            <w:proofErr w:type="spellStart"/>
            <w:r w:rsidRPr="00C16676">
              <w:rPr>
                <w:sz w:val="24"/>
              </w:rPr>
              <w:t>электронно</w:t>
            </w:r>
            <w:proofErr w:type="spellEnd"/>
            <w:r w:rsidRPr="00C16676">
              <w:rPr>
                <w:sz w:val="24"/>
              </w:rPr>
              <w:t>)</w:t>
            </w:r>
          </w:p>
        </w:tc>
        <w:tc>
          <w:tcPr>
            <w:tcW w:w="4544" w:type="dxa"/>
            <w:tcMar>
              <w:left w:w="70" w:type="dxa"/>
              <w:right w:w="70" w:type="dxa"/>
            </w:tcMar>
          </w:tcPr>
          <w:p w:rsidR="005F54C9" w:rsidRDefault="005F54C9" w:rsidP="00534243">
            <w:pPr>
              <w:keepNext/>
              <w:keepLines/>
              <w:jc w:val="both"/>
              <w:rPr>
                <w:b/>
                <w:sz w:val="24"/>
              </w:rPr>
            </w:pPr>
            <w:r>
              <w:rPr>
                <w:b/>
                <w:sz w:val="24"/>
              </w:rPr>
              <w:t>Исполнитель:</w:t>
            </w:r>
          </w:p>
          <w:p w:rsidR="005F54C9" w:rsidRDefault="005F54C9" w:rsidP="00534243">
            <w:pPr>
              <w:keepNext/>
              <w:keepLines/>
              <w:jc w:val="both"/>
              <w:rPr>
                <w:caps/>
                <w:sz w:val="22"/>
              </w:rPr>
            </w:pPr>
          </w:p>
          <w:p w:rsidR="005F54C9" w:rsidRDefault="005F54C9" w:rsidP="00534243">
            <w:pPr>
              <w:keepNext/>
              <w:keepLines/>
              <w:jc w:val="both"/>
              <w:rPr>
                <w:caps/>
                <w:sz w:val="22"/>
              </w:rPr>
            </w:pPr>
          </w:p>
          <w:p w:rsidR="005F54C9" w:rsidRDefault="005F54C9" w:rsidP="00534243">
            <w:pPr>
              <w:keepNext/>
              <w:keepLines/>
              <w:jc w:val="both"/>
              <w:rPr>
                <w:caps/>
                <w:sz w:val="22"/>
              </w:rPr>
            </w:pPr>
          </w:p>
          <w:p w:rsidR="005F54C9" w:rsidRDefault="005F54C9" w:rsidP="00534243">
            <w:pPr>
              <w:keepNext/>
              <w:keepLines/>
              <w:jc w:val="both"/>
              <w:rPr>
                <w:caps/>
                <w:sz w:val="22"/>
              </w:rPr>
            </w:pPr>
          </w:p>
          <w:p w:rsidR="005F54C9" w:rsidRDefault="005F54C9" w:rsidP="005F54C9">
            <w:pPr>
              <w:keepNext/>
              <w:keepLines/>
              <w:jc w:val="both"/>
              <w:rPr>
                <w:caps/>
                <w:sz w:val="22"/>
              </w:rPr>
            </w:pPr>
            <w:r>
              <w:rPr>
                <w:sz w:val="24"/>
              </w:rPr>
              <w:t xml:space="preserve">(подписано </w:t>
            </w:r>
            <w:proofErr w:type="spellStart"/>
            <w:r>
              <w:rPr>
                <w:sz w:val="24"/>
              </w:rPr>
              <w:t>электронно</w:t>
            </w:r>
            <w:proofErr w:type="spellEnd"/>
            <w:r>
              <w:rPr>
                <w:sz w:val="24"/>
              </w:rPr>
              <w:t>)</w:t>
            </w:r>
          </w:p>
        </w:tc>
      </w:tr>
    </w:tbl>
    <w:p w:rsidR="00BA2E96" w:rsidRDefault="00BA2E96" w:rsidP="005F54C9">
      <w:pPr>
        <w:jc w:val="center"/>
        <w:outlineLvl w:val="0"/>
        <w:rPr>
          <w:b/>
        </w:rPr>
      </w:pPr>
    </w:p>
    <w:sectPr w:rsidR="00BA2E96" w:rsidSect="005F54C9">
      <w:pgSz w:w="11906" w:h="16838"/>
      <w:pgMar w:top="851" w:right="566"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XO Thames">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762087"/>
    <w:multiLevelType w:val="multilevel"/>
    <w:tmpl w:val="2CEE24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D975DC7"/>
    <w:multiLevelType w:val="hybridMultilevel"/>
    <w:tmpl w:val="CCE4C87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E96"/>
    <w:rsid w:val="000D3C02"/>
    <w:rsid w:val="000F617A"/>
    <w:rsid w:val="0012731F"/>
    <w:rsid w:val="00173CF9"/>
    <w:rsid w:val="001E079D"/>
    <w:rsid w:val="001E111D"/>
    <w:rsid w:val="00260BBD"/>
    <w:rsid w:val="003F0EDA"/>
    <w:rsid w:val="0040728A"/>
    <w:rsid w:val="00481D16"/>
    <w:rsid w:val="005F54C9"/>
    <w:rsid w:val="00737B4E"/>
    <w:rsid w:val="00811988"/>
    <w:rsid w:val="008B2FA1"/>
    <w:rsid w:val="009F6940"/>
    <w:rsid w:val="00B47980"/>
    <w:rsid w:val="00BA2E96"/>
    <w:rsid w:val="00BA34EE"/>
    <w:rsid w:val="00BE5681"/>
    <w:rsid w:val="00C16676"/>
    <w:rsid w:val="00DC635B"/>
    <w:rsid w:val="00E71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65F5"/>
  <w15:docId w15:val="{807863CE-35A6-42EC-B037-AE86CF4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0" w:line="240" w:lineRule="auto"/>
    </w:pPr>
    <w:rPr>
      <w:rFonts w:ascii="Times New Roman" w:hAnsi="Times New Roman"/>
      <w:sz w:val="28"/>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basedOn w:val="a"/>
    <w:link w:val="40"/>
    <w:uiPriority w:val="9"/>
    <w:qFormat/>
    <w:pPr>
      <w:spacing w:beforeAutospacing="1" w:afterAutospacing="1"/>
      <w:outlineLvl w:val="3"/>
    </w:pPr>
    <w:rPr>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8"/>
    </w:rPr>
  </w:style>
  <w:style w:type="paragraph" w:styleId="21">
    <w:name w:val="Body Text 2"/>
    <w:basedOn w:val="a"/>
    <w:link w:val="22"/>
    <w:pPr>
      <w:spacing w:after="120" w:line="480" w:lineRule="auto"/>
    </w:pPr>
  </w:style>
  <w:style w:type="character" w:customStyle="1" w:styleId="22">
    <w:name w:val="Основной текст 2 Знак"/>
    <w:basedOn w:val="1"/>
    <w:link w:val="21"/>
    <w:rPr>
      <w:rFonts w:ascii="Times New Roman" w:hAnsi="Times New Roman"/>
      <w:sz w:val="28"/>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customStyle="1" w:styleId="12">
    <w:name w:val="Основной шрифт абзаца1"/>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8"/>
    </w:rPr>
  </w:style>
  <w:style w:type="paragraph" w:styleId="a5">
    <w:name w:val="List Paragraph"/>
    <w:basedOn w:val="a"/>
    <w:link w:val="a6"/>
    <w:pPr>
      <w:ind w:left="720"/>
      <w:contextualSpacing/>
    </w:pPr>
    <w:rPr>
      <w:sz w:val="24"/>
    </w:rPr>
  </w:style>
  <w:style w:type="character" w:customStyle="1" w:styleId="a6">
    <w:name w:val="Абзац списка Знак"/>
    <w:basedOn w:val="1"/>
    <w:link w:val="a5"/>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ConsPlusNonformat">
    <w:name w:val="ConsPlusNonformat"/>
    <w:link w:val="ConsPlusNonformat0"/>
    <w:pPr>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7"/>
    <w:rPr>
      <w:color w:val="0000FF"/>
      <w:u w:val="single"/>
    </w:rPr>
  </w:style>
  <w:style w:type="character" w:styleId="a7">
    <w:name w:val="Hyperlink"/>
    <w:link w:val="13"/>
    <w:rPr>
      <w:color w:val="0000FF"/>
      <w:u w:val="single"/>
    </w:rPr>
  </w:style>
  <w:style w:type="paragraph" w:customStyle="1" w:styleId="Footnote">
    <w:name w:val="Footnote"/>
    <w:basedOn w:val="a"/>
    <w:link w:val="Footnote0"/>
    <w:pPr>
      <w:spacing w:after="60"/>
      <w:jc w:val="both"/>
    </w:pPr>
    <w:rPr>
      <w:sz w:val="20"/>
    </w:rPr>
  </w:style>
  <w:style w:type="character" w:customStyle="1" w:styleId="Footnote0">
    <w:name w:val="Footnote"/>
    <w:basedOn w:val="1"/>
    <w:link w:val="Footnote"/>
    <w:rPr>
      <w:rFonts w:ascii="Times New Roman" w:hAnsi="Times New Roman"/>
      <w:sz w:val="20"/>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8">
    <w:name w:val="Balloon Text"/>
    <w:basedOn w:val="a"/>
    <w:link w:val="a9"/>
    <w:rPr>
      <w:rFonts w:ascii="Segoe UI" w:hAnsi="Segoe UI"/>
      <w:sz w:val="18"/>
    </w:rPr>
  </w:style>
  <w:style w:type="character" w:customStyle="1" w:styleId="a9">
    <w:name w:val="Текст выноски Знак"/>
    <w:basedOn w:val="1"/>
    <w:link w:val="a8"/>
    <w:rPr>
      <w:rFonts w:ascii="Segoe UI" w:hAnsi="Segoe UI"/>
      <w:sz w:val="18"/>
    </w:rPr>
  </w:style>
  <w:style w:type="paragraph" w:customStyle="1" w:styleId="16">
    <w:name w:val="Знак сноски1"/>
    <w:basedOn w:val="12"/>
    <w:link w:val="aa"/>
    <w:rPr>
      <w:vertAlign w:val="superscript"/>
    </w:rPr>
  </w:style>
  <w:style w:type="character" w:styleId="aa">
    <w:name w:val="footnote reference"/>
    <w:basedOn w:val="a0"/>
    <w:link w:val="16"/>
    <w:rPr>
      <w:vertAlign w:val="superscript"/>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Normal">
    <w:name w:val="ConsNormal"/>
    <w:link w:val="ConsNormal0"/>
    <w:pPr>
      <w:spacing w:after="0" w:line="240" w:lineRule="auto"/>
      <w:ind w:right="19772" w:firstLine="720"/>
    </w:pPr>
    <w:rPr>
      <w:rFonts w:ascii="Arial" w:hAnsi="Arial"/>
      <w:sz w:val="20"/>
    </w:rPr>
  </w:style>
  <w:style w:type="character" w:customStyle="1" w:styleId="ConsNormal0">
    <w:name w:val="ConsNormal"/>
    <w:link w:val="ConsNormal"/>
    <w:rPr>
      <w:rFonts w:ascii="Arial" w:hAnsi="Arial"/>
      <w:sz w:val="20"/>
    </w:rPr>
  </w:style>
  <w:style w:type="paragraph" w:styleId="ad">
    <w:name w:val="Subtitle"/>
    <w:next w:val="a"/>
    <w:link w:val="ae"/>
    <w:uiPriority w:val="11"/>
    <w:qFormat/>
    <w:pPr>
      <w:jc w:val="both"/>
    </w:pPr>
    <w:rPr>
      <w:rFonts w:ascii="XO Thames" w:hAnsi="XO Thames"/>
      <w:i/>
      <w:sz w:val="24"/>
    </w:rPr>
  </w:style>
  <w:style w:type="character" w:customStyle="1" w:styleId="ae">
    <w:name w:val="Подзаголовок Знак"/>
    <w:link w:val="ad"/>
    <w:rPr>
      <w:rFonts w:ascii="XO Thames" w:hAnsi="XO Thames"/>
      <w:i/>
      <w:sz w:val="24"/>
    </w:rPr>
  </w:style>
  <w:style w:type="paragraph" w:customStyle="1" w:styleId="ConsNonformat">
    <w:name w:val="ConsNonformat"/>
    <w:link w:val="ConsNonformat0"/>
    <w:pPr>
      <w:widowControl w:val="0"/>
      <w:spacing w:after="0" w:line="240" w:lineRule="auto"/>
      <w:ind w:right="19772"/>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styleId="af">
    <w:name w:val="Title"/>
    <w:next w:val="a"/>
    <w:link w:val="af0"/>
    <w:uiPriority w:val="10"/>
    <w:qFormat/>
    <w:pPr>
      <w:spacing w:before="567" w:after="567"/>
      <w:jc w:val="center"/>
    </w:pPr>
    <w:rPr>
      <w:rFonts w:ascii="XO Thames" w:hAnsi="XO Thames"/>
      <w:b/>
      <w:caps/>
      <w:sz w:val="40"/>
    </w:rPr>
  </w:style>
  <w:style w:type="character" w:customStyle="1" w:styleId="af0">
    <w:name w:val="Заголовок Знак"/>
    <w:link w:val="af"/>
    <w:rPr>
      <w:rFonts w:ascii="XO Thames" w:hAnsi="XO Thames"/>
      <w:b/>
      <w:caps/>
      <w:sz w:val="40"/>
    </w:rPr>
  </w:style>
  <w:style w:type="character" w:customStyle="1" w:styleId="40">
    <w:name w:val="Заголовок 4 Знак"/>
    <w:basedOn w:val="1"/>
    <w:link w:val="4"/>
    <w:rPr>
      <w:rFonts w:ascii="Times New Roman" w:hAnsi="Times New Roman"/>
      <w:b/>
      <w:sz w:val="24"/>
    </w:rPr>
  </w:style>
  <w:style w:type="paragraph" w:customStyle="1" w:styleId="17">
    <w:name w:val="Обычный1"/>
    <w:link w:val="18"/>
    <w:pPr>
      <w:spacing w:after="0" w:line="240" w:lineRule="auto"/>
    </w:pPr>
    <w:rPr>
      <w:rFonts w:ascii="Times New Roman" w:hAnsi="Times New Roman"/>
      <w:sz w:val="20"/>
    </w:rPr>
  </w:style>
  <w:style w:type="character" w:customStyle="1" w:styleId="18">
    <w:name w:val="Обычный1"/>
    <w:link w:val="17"/>
    <w:rPr>
      <w:rFonts w:ascii="Times New Roman" w:hAnsi="Times New Roman"/>
      <w:sz w:val="20"/>
    </w:rPr>
  </w:style>
  <w:style w:type="character" w:customStyle="1" w:styleId="20">
    <w:name w:val="Заголовок 2 Знак"/>
    <w:link w:val="2"/>
    <w:rPr>
      <w:rFonts w:ascii="XO Thames" w:hAnsi="XO Thames"/>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680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308spb@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3957</Words>
  <Characters>22559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Юрий Беляев</cp:lastModifiedBy>
  <cp:revision>2</cp:revision>
  <dcterms:created xsi:type="dcterms:W3CDTF">2026-07-16T08:52:00Z</dcterms:created>
  <dcterms:modified xsi:type="dcterms:W3CDTF">2026-07-16T08:52:00Z</dcterms:modified>
</cp:coreProperties>
</file>