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BE12A3" w:rsidRDefault="00CB50B6" w:rsidP="007A7743">
      <w:pPr>
        <w:tabs>
          <w:tab w:val="left" w:pos="346"/>
          <w:tab w:val="center" w:pos="5032"/>
        </w:tabs>
        <w:jc w:val="center"/>
        <w:rPr>
          <w:b/>
          <w:sz w:val="20"/>
          <w:szCs w:val="20"/>
        </w:rPr>
      </w:pPr>
      <w:r w:rsidRPr="00FE4C3D">
        <w:rPr>
          <w:b/>
          <w:sz w:val="20"/>
          <w:szCs w:val="20"/>
        </w:rPr>
        <w:t xml:space="preserve">Контракт № </w:t>
      </w:r>
    </w:p>
    <w:p w:rsidR="004423A8" w:rsidRPr="00FE4C3D" w:rsidRDefault="004423A8" w:rsidP="007A7743">
      <w:pPr>
        <w:tabs>
          <w:tab w:val="left" w:pos="346"/>
          <w:tab w:val="center" w:pos="5032"/>
        </w:tabs>
        <w:jc w:val="center"/>
        <w:rPr>
          <w:b/>
          <w:sz w:val="20"/>
          <w:szCs w:val="20"/>
        </w:rPr>
      </w:pPr>
      <w:r>
        <w:rPr>
          <w:b/>
          <w:sz w:val="20"/>
          <w:szCs w:val="20"/>
        </w:rPr>
        <w:t xml:space="preserve">Проект контракта </w:t>
      </w:r>
    </w:p>
    <w:p w:rsidR="00811761" w:rsidRDefault="004423A8" w:rsidP="00811761">
      <w:pPr>
        <w:tabs>
          <w:tab w:val="left" w:pos="8931"/>
        </w:tabs>
        <w:jc w:val="center"/>
        <w:rPr>
          <w:b/>
          <w:sz w:val="20"/>
          <w:szCs w:val="20"/>
        </w:rPr>
      </w:pPr>
      <w:r>
        <w:rPr>
          <w:b/>
          <w:sz w:val="20"/>
          <w:szCs w:val="20"/>
        </w:rPr>
        <w:t>на поставку</w:t>
      </w:r>
      <w:r w:rsidRPr="004423A8">
        <w:rPr>
          <w:b/>
          <w:sz w:val="20"/>
          <w:szCs w:val="20"/>
        </w:rPr>
        <w:t xml:space="preserve"> </w:t>
      </w:r>
      <w:r w:rsidR="0036263E" w:rsidRPr="0036263E">
        <w:rPr>
          <w:b/>
          <w:sz w:val="20"/>
          <w:szCs w:val="20"/>
        </w:rPr>
        <w:t>медицинских изделий (винтов) для отделения травматологии</w:t>
      </w:r>
    </w:p>
    <w:p w:rsidR="00BE12A3" w:rsidRPr="00A52329" w:rsidRDefault="00BE12A3" w:rsidP="00D940F9">
      <w:pPr>
        <w:tabs>
          <w:tab w:val="left" w:pos="8931"/>
        </w:tabs>
        <w:jc w:val="center"/>
        <w:rPr>
          <w:sz w:val="20"/>
          <w:szCs w:val="20"/>
        </w:rPr>
      </w:pPr>
      <w:bookmarkStart w:id="0" w:name="_GoBack"/>
      <w:bookmarkEnd w:id="0"/>
      <w:r w:rsidRPr="00A52329">
        <w:rPr>
          <w:sz w:val="20"/>
          <w:szCs w:val="20"/>
        </w:rPr>
        <w:t xml:space="preserve">Санкт- Петербург                                        </w:t>
      </w:r>
      <w:r w:rsidR="004423A8">
        <w:rPr>
          <w:sz w:val="20"/>
          <w:szCs w:val="20"/>
        </w:rPr>
        <w:t xml:space="preserve">             </w:t>
      </w:r>
      <w:r w:rsidRPr="00A52329">
        <w:rPr>
          <w:sz w:val="20"/>
          <w:szCs w:val="20"/>
        </w:rPr>
        <w:t xml:space="preserve">    </w:t>
      </w:r>
      <w:r w:rsidR="007A7743" w:rsidRPr="00A52329">
        <w:rPr>
          <w:sz w:val="20"/>
          <w:szCs w:val="20"/>
        </w:rPr>
        <w:t xml:space="preserve">                                            </w:t>
      </w:r>
      <w:r w:rsidR="002D4753" w:rsidRPr="00A52329">
        <w:rPr>
          <w:sz w:val="20"/>
          <w:szCs w:val="20"/>
        </w:rPr>
        <w:t xml:space="preserve">        </w:t>
      </w:r>
      <w:r w:rsidR="00115092">
        <w:rPr>
          <w:sz w:val="20"/>
          <w:szCs w:val="20"/>
        </w:rPr>
        <w:t xml:space="preserve">«__» </w:t>
      </w:r>
      <w:r w:rsidR="004423A8">
        <w:rPr>
          <w:sz w:val="20"/>
          <w:szCs w:val="20"/>
        </w:rPr>
        <w:t>_________</w:t>
      </w:r>
      <w:r w:rsidR="007A7743" w:rsidRPr="00A52329">
        <w:rPr>
          <w:sz w:val="20"/>
          <w:szCs w:val="20"/>
        </w:rPr>
        <w:t xml:space="preserve"> </w:t>
      </w:r>
      <w:r w:rsidR="004423A8">
        <w:rPr>
          <w:sz w:val="20"/>
          <w:szCs w:val="20"/>
        </w:rPr>
        <w:t>2026</w:t>
      </w:r>
      <w:r w:rsidR="004C69C6">
        <w:rPr>
          <w:sz w:val="20"/>
          <w:szCs w:val="20"/>
        </w:rPr>
        <w:t>г.</w:t>
      </w:r>
    </w:p>
    <w:p w:rsidR="00BE12A3" w:rsidRPr="00A52329" w:rsidRDefault="00BE12A3" w:rsidP="00BE12A3">
      <w:pPr>
        <w:jc w:val="both"/>
        <w:rPr>
          <w:sz w:val="20"/>
          <w:szCs w:val="20"/>
        </w:rPr>
      </w:pPr>
    </w:p>
    <w:p w:rsidR="00CB50B6" w:rsidRDefault="004423A8" w:rsidP="004423A8">
      <w:pPr>
        <w:pStyle w:val="af0"/>
        <w:keepNext/>
        <w:widowControl w:val="0"/>
        <w:spacing w:after="0"/>
        <w:jc w:val="both"/>
        <w:rPr>
          <w:sz w:val="20"/>
          <w:szCs w:val="20"/>
        </w:rPr>
      </w:pPr>
      <w:r>
        <w:rPr>
          <w:sz w:val="20"/>
          <w:szCs w:val="20"/>
        </w:rPr>
        <w:t xml:space="preserve">       </w:t>
      </w:r>
      <w:r w:rsidR="00914B8D" w:rsidRPr="00A52329">
        <w:rPr>
          <w:sz w:val="20"/>
          <w:szCs w:val="20"/>
        </w:rPr>
        <w:t xml:space="preserve">Санкт – Петербургское государственное бюджетное учреждение здравоохранения «Городская Мариинская больница», </w:t>
      </w:r>
      <w:r w:rsidR="002D4753" w:rsidRPr="00A52329">
        <w:rPr>
          <w:sz w:val="20"/>
          <w:szCs w:val="20"/>
        </w:rPr>
        <w:t xml:space="preserve">именуемое в дальнейшем Заказчик, </w:t>
      </w:r>
      <w:r w:rsidR="0052568F" w:rsidRPr="00A52329">
        <w:rPr>
          <w:sz w:val="20"/>
          <w:szCs w:val="20"/>
        </w:rPr>
        <w:t xml:space="preserve">в лице </w:t>
      </w:r>
      <w:r w:rsidR="00E02011" w:rsidRPr="00A52329">
        <w:rPr>
          <w:sz w:val="20"/>
          <w:szCs w:val="20"/>
        </w:rPr>
        <w:t xml:space="preserve">начальника контрактной службы </w:t>
      </w:r>
      <w:r w:rsidR="0052568F" w:rsidRPr="00A52329">
        <w:rPr>
          <w:sz w:val="20"/>
          <w:szCs w:val="20"/>
        </w:rPr>
        <w:t>Лунёва Никиты Владимировича, действующе</w:t>
      </w:r>
      <w:r w:rsidR="00C53FEB">
        <w:rPr>
          <w:sz w:val="20"/>
          <w:szCs w:val="20"/>
        </w:rPr>
        <w:t>го</w:t>
      </w:r>
      <w:r>
        <w:rPr>
          <w:sz w:val="20"/>
          <w:szCs w:val="20"/>
        </w:rPr>
        <w:t xml:space="preserve"> на основании доверенности №1 от 01.01.2026</w:t>
      </w:r>
      <w:r w:rsidR="00914B8D" w:rsidRPr="00A52329">
        <w:rPr>
          <w:sz w:val="20"/>
          <w:szCs w:val="20"/>
        </w:rPr>
        <w:t>,</w:t>
      </w:r>
      <w:r w:rsidR="00675C73">
        <w:rPr>
          <w:sz w:val="20"/>
          <w:szCs w:val="20"/>
        </w:rPr>
        <w:t xml:space="preserve"> с одной стороны, </w:t>
      </w:r>
      <w:r w:rsidR="00914B8D" w:rsidRPr="00A52329">
        <w:rPr>
          <w:sz w:val="20"/>
          <w:szCs w:val="20"/>
        </w:rPr>
        <w:t xml:space="preserve"> </w:t>
      </w:r>
      <w:r w:rsidR="00CB50B6" w:rsidRPr="00785BB6">
        <w:rPr>
          <w:sz w:val="20"/>
          <w:szCs w:val="20"/>
        </w:rPr>
        <w:t xml:space="preserve">и </w:t>
      </w:r>
      <w:r w:rsidR="000F7D44">
        <w:rPr>
          <w:sz w:val="20"/>
          <w:szCs w:val="20"/>
        </w:rPr>
        <w:t>_______</w:t>
      </w:r>
      <w:r w:rsidR="00785BB6" w:rsidRPr="00785BB6">
        <w:rPr>
          <w:sz w:val="20"/>
          <w:szCs w:val="20"/>
        </w:rPr>
        <w:t xml:space="preserve">, </w:t>
      </w:r>
      <w:r w:rsidR="004F1956">
        <w:rPr>
          <w:sz w:val="20"/>
          <w:szCs w:val="20"/>
        </w:rPr>
        <w:t xml:space="preserve">именуемое в дальнейшем Поставщик, </w:t>
      </w:r>
      <w:r w:rsidR="00785BB6" w:rsidRPr="00785BB6">
        <w:rPr>
          <w:sz w:val="20"/>
          <w:szCs w:val="20"/>
        </w:rPr>
        <w:t xml:space="preserve">в лице </w:t>
      </w:r>
      <w:r w:rsidR="000F7D44">
        <w:rPr>
          <w:sz w:val="20"/>
          <w:szCs w:val="20"/>
        </w:rPr>
        <w:t>____</w:t>
      </w:r>
      <w:r w:rsidR="004F1956" w:rsidRPr="004F1956">
        <w:rPr>
          <w:sz w:val="20"/>
          <w:szCs w:val="20"/>
        </w:rPr>
        <w:t xml:space="preserve">, действующего на основании </w:t>
      </w:r>
      <w:r w:rsidR="000F7D44">
        <w:rPr>
          <w:sz w:val="20"/>
          <w:szCs w:val="20"/>
        </w:rPr>
        <w:t>___</w:t>
      </w:r>
      <w:r w:rsidR="00CB50B6" w:rsidRPr="004F1956">
        <w:rPr>
          <w:sz w:val="20"/>
          <w:szCs w:val="20"/>
        </w:rPr>
        <w:t>,</w:t>
      </w:r>
      <w:r w:rsidR="00CB50B6" w:rsidRPr="00A52329">
        <w:rPr>
          <w:sz w:val="20"/>
          <w:szCs w:val="20"/>
        </w:rPr>
        <w:t xml:space="preserve">  с другой стороны, именуемые совместно в дальнейшем Стороны, </w:t>
      </w:r>
      <w:r w:rsidR="00CB50B6" w:rsidRPr="00A52329">
        <w:rPr>
          <w:rFonts w:eastAsia="MS Mincho"/>
          <w:sz w:val="20"/>
          <w:szCs w:val="20"/>
        </w:rPr>
        <w:t xml:space="preserve">в </w:t>
      </w:r>
      <w:r w:rsidR="00CB50B6" w:rsidRPr="00A52329">
        <w:rPr>
          <w:sz w:val="20"/>
          <w:szCs w:val="20"/>
        </w:rPr>
        <w:t>соответствии с требованиями Федерально</w:t>
      </w:r>
      <w:r w:rsidR="00CB50B6" w:rsidRPr="00A52329">
        <w:rPr>
          <w:color w:val="000000"/>
          <w:sz w:val="20"/>
          <w:szCs w:val="20"/>
        </w:rPr>
        <w:t>го закона от 05.04.2013 №44-ФЗ «О контрактной системе в сфере закупок товаров, работ, услуг для обеспечения государственных и муниципальных нужд»</w:t>
      </w:r>
      <w:r w:rsidR="00CB50B6" w:rsidRPr="00A52329">
        <w:rPr>
          <w:sz w:val="20"/>
          <w:szCs w:val="20"/>
        </w:rPr>
        <w:t xml:space="preserve"> (далее – Закон № 44-ФЗ) заключили настоящий Контракт о нижеследующем:</w:t>
      </w:r>
    </w:p>
    <w:p w:rsidR="0015438F" w:rsidRPr="00A52329" w:rsidRDefault="0015438F" w:rsidP="004423A8">
      <w:pPr>
        <w:pStyle w:val="af0"/>
        <w:keepNext/>
        <w:widowControl w:val="0"/>
        <w:spacing w:after="0"/>
        <w:jc w:val="both"/>
        <w:rPr>
          <w:sz w:val="20"/>
          <w:szCs w:val="20"/>
        </w:rPr>
      </w:pPr>
    </w:p>
    <w:p w:rsidR="00BE12A3" w:rsidRPr="00A52329" w:rsidRDefault="00BE12A3" w:rsidP="0015438F">
      <w:pPr>
        <w:jc w:val="center"/>
        <w:rPr>
          <w:b/>
          <w:sz w:val="20"/>
          <w:szCs w:val="20"/>
        </w:rPr>
      </w:pPr>
      <w:r w:rsidRPr="00A52329">
        <w:rPr>
          <w:b/>
          <w:sz w:val="20"/>
          <w:szCs w:val="20"/>
        </w:rPr>
        <w:t>1. Предмет контракта</w:t>
      </w:r>
    </w:p>
    <w:p w:rsidR="00155476" w:rsidRPr="00A52329" w:rsidRDefault="00B131B7" w:rsidP="004423A8">
      <w:pPr>
        <w:tabs>
          <w:tab w:val="left" w:pos="8931"/>
        </w:tabs>
        <w:jc w:val="both"/>
        <w:rPr>
          <w:sz w:val="20"/>
          <w:szCs w:val="20"/>
        </w:rPr>
      </w:pPr>
      <w:r>
        <w:rPr>
          <w:sz w:val="20"/>
          <w:szCs w:val="20"/>
        </w:rPr>
        <w:t xml:space="preserve">      </w:t>
      </w:r>
      <w:r w:rsidR="00155476" w:rsidRPr="00A52329">
        <w:rPr>
          <w:sz w:val="20"/>
          <w:szCs w:val="20"/>
        </w:rPr>
        <w:t>1.1. Поставщик обязуется поставить Зака</w:t>
      </w:r>
      <w:r w:rsidR="00050495" w:rsidRPr="00A52329">
        <w:rPr>
          <w:sz w:val="20"/>
          <w:szCs w:val="20"/>
        </w:rPr>
        <w:t xml:space="preserve">зчику </w:t>
      </w:r>
      <w:r w:rsidR="0036263E">
        <w:rPr>
          <w:b/>
          <w:sz w:val="20"/>
          <w:szCs w:val="20"/>
        </w:rPr>
        <w:t>медицинские</w:t>
      </w:r>
      <w:r w:rsidR="0036263E" w:rsidRPr="0036263E">
        <w:rPr>
          <w:b/>
          <w:sz w:val="20"/>
          <w:szCs w:val="20"/>
        </w:rPr>
        <w:t xml:space="preserve"> изделий (винтов) для отделения травматологии </w:t>
      </w:r>
      <w:r w:rsidR="00155476" w:rsidRPr="00A52329">
        <w:rPr>
          <w:sz w:val="20"/>
          <w:szCs w:val="20"/>
        </w:rPr>
        <w:t>(далее - Товар)</w:t>
      </w:r>
      <w:r w:rsidR="00155476" w:rsidRPr="00A52329">
        <w:rPr>
          <w:rFonts w:eastAsia="Calibri"/>
          <w:sz w:val="20"/>
          <w:szCs w:val="20"/>
        </w:rPr>
        <w:t>,</w:t>
      </w:r>
      <w:r w:rsidR="00155476" w:rsidRPr="00A52329">
        <w:rPr>
          <w:b/>
          <w:bCs/>
          <w:sz w:val="20"/>
          <w:szCs w:val="20"/>
        </w:rPr>
        <w:t xml:space="preserve"> </w:t>
      </w:r>
      <w:r w:rsidR="00155476" w:rsidRPr="00A52329">
        <w:rPr>
          <w:sz w:val="20"/>
          <w:szCs w:val="20"/>
        </w:rPr>
        <w:t>а Заказчик обязуется принять и оплатить Товар</w:t>
      </w:r>
      <w:r w:rsidR="00155476" w:rsidRPr="00A52329">
        <w:rPr>
          <w:rFonts w:eastAsia="Calibri"/>
          <w:sz w:val="20"/>
          <w:szCs w:val="20"/>
          <w:lang w:eastAsia="en-US"/>
        </w:rPr>
        <w:t xml:space="preserve"> </w:t>
      </w:r>
      <w:r w:rsidR="00155476" w:rsidRPr="00A52329">
        <w:rPr>
          <w:sz w:val="20"/>
          <w:szCs w:val="20"/>
        </w:rPr>
        <w:t xml:space="preserve">в порядке и на условиях, предусмотренных Контрактом. </w:t>
      </w:r>
    </w:p>
    <w:p w:rsidR="00155476" w:rsidRPr="00A52329" w:rsidRDefault="00155476" w:rsidP="004423A8">
      <w:pPr>
        <w:suppressAutoHyphens/>
        <w:autoSpaceDN w:val="0"/>
        <w:ind w:firstLine="284"/>
        <w:jc w:val="both"/>
        <w:textAlignment w:val="baseline"/>
        <w:rPr>
          <w:sz w:val="20"/>
          <w:szCs w:val="20"/>
        </w:rPr>
      </w:pPr>
      <w:r w:rsidRPr="00A52329">
        <w:rPr>
          <w:sz w:val="20"/>
          <w:szCs w:val="20"/>
        </w:rPr>
        <w:t>1.2. Количество, качество, комплектность, цена за Товар определены в Спецификации (Приложение № 1 к Контракту).</w:t>
      </w:r>
    </w:p>
    <w:p w:rsidR="00914B8D" w:rsidRPr="00CA2CB9" w:rsidRDefault="00155476" w:rsidP="004423A8">
      <w:pPr>
        <w:suppressAutoHyphens/>
        <w:autoSpaceDN w:val="0"/>
        <w:ind w:firstLine="284"/>
        <w:jc w:val="both"/>
        <w:textAlignment w:val="baseline"/>
        <w:rPr>
          <w:sz w:val="20"/>
          <w:szCs w:val="20"/>
        </w:rPr>
      </w:pPr>
      <w:r w:rsidRPr="00CA2CB9">
        <w:rPr>
          <w:sz w:val="20"/>
          <w:szCs w:val="20"/>
        </w:rPr>
        <w:t>1.3</w:t>
      </w:r>
      <w:r w:rsidRPr="00CA2CB9">
        <w:rPr>
          <w:b/>
          <w:sz w:val="20"/>
          <w:szCs w:val="20"/>
        </w:rPr>
        <w:t>. Поставка Товара осуществляется по адресу</w:t>
      </w:r>
      <w:r w:rsidRPr="00CA2CB9">
        <w:rPr>
          <w:sz w:val="20"/>
          <w:szCs w:val="20"/>
        </w:rPr>
        <w:t xml:space="preserve">: </w:t>
      </w:r>
      <w:r w:rsidR="00914B8D" w:rsidRPr="00CA2CB9">
        <w:rPr>
          <w:sz w:val="20"/>
          <w:szCs w:val="20"/>
        </w:rPr>
        <w:t>191014, г. Санкт-</w:t>
      </w:r>
      <w:r w:rsidR="00D31370">
        <w:rPr>
          <w:sz w:val="20"/>
          <w:szCs w:val="20"/>
        </w:rPr>
        <w:t xml:space="preserve">Петербург Литейный пр., д., 56, </w:t>
      </w:r>
      <w:r w:rsidR="00EF16A1">
        <w:rPr>
          <w:rFonts w:eastAsia="Calibri"/>
          <w:bCs/>
          <w:sz w:val="20"/>
          <w:szCs w:val="20"/>
          <w:shd w:val="clear" w:color="auto" w:fill="E2EFD9" w:themeFill="accent6" w:themeFillTint="33"/>
        </w:rPr>
        <w:t>медицинский склад.</w:t>
      </w:r>
    </w:p>
    <w:p w:rsidR="00A928A6" w:rsidRPr="00A52329" w:rsidRDefault="00155476" w:rsidP="004423A8">
      <w:pPr>
        <w:pStyle w:val="a4"/>
        <w:tabs>
          <w:tab w:val="left" w:pos="993"/>
        </w:tabs>
        <w:autoSpaceDE w:val="0"/>
        <w:autoSpaceDN w:val="0"/>
        <w:adjustRightInd w:val="0"/>
        <w:spacing w:after="0"/>
        <w:ind w:left="0" w:firstLine="284"/>
        <w:jc w:val="both"/>
        <w:rPr>
          <w:rFonts w:ascii="Times New Roman" w:hAnsi="Times New Roman" w:cs="Times New Roman"/>
          <w:b/>
          <w:sz w:val="20"/>
          <w:szCs w:val="20"/>
        </w:rPr>
      </w:pPr>
      <w:r w:rsidRPr="00CA2CB9">
        <w:rPr>
          <w:sz w:val="20"/>
          <w:szCs w:val="20"/>
        </w:rPr>
        <w:t xml:space="preserve">1.4. </w:t>
      </w:r>
      <w:r w:rsidRPr="00CA2CB9">
        <w:rPr>
          <w:rFonts w:ascii="Times New Roman" w:hAnsi="Times New Roman" w:cs="Times New Roman"/>
          <w:b/>
          <w:sz w:val="20"/>
          <w:szCs w:val="20"/>
        </w:rPr>
        <w:t>Срок поставки</w:t>
      </w:r>
      <w:r w:rsidR="00EC5222" w:rsidRPr="00CA2CB9">
        <w:rPr>
          <w:rFonts w:ascii="Times New Roman" w:hAnsi="Times New Roman" w:cs="Times New Roman"/>
          <w:b/>
          <w:sz w:val="20"/>
          <w:szCs w:val="20"/>
        </w:rPr>
        <w:t>:</w:t>
      </w:r>
      <w:r w:rsidR="00A928A6" w:rsidRPr="00CA2CB9">
        <w:rPr>
          <w:rFonts w:ascii="Times New Roman" w:hAnsi="Times New Roman" w:cs="Times New Roman"/>
          <w:b/>
          <w:sz w:val="20"/>
          <w:szCs w:val="20"/>
        </w:rPr>
        <w:t xml:space="preserve"> </w:t>
      </w:r>
      <w:r w:rsidR="008B55EA" w:rsidRPr="00CA2CB9">
        <w:rPr>
          <w:rFonts w:ascii="Times New Roman" w:hAnsi="Times New Roman" w:cs="Times New Roman"/>
          <w:b/>
          <w:sz w:val="20"/>
          <w:szCs w:val="20"/>
          <w:shd w:val="clear" w:color="auto" w:fill="E2EFD9" w:themeFill="accent6" w:themeFillTint="33"/>
        </w:rPr>
        <w:t xml:space="preserve">в течение </w:t>
      </w:r>
      <w:r w:rsidR="00431C01">
        <w:rPr>
          <w:rFonts w:ascii="Times New Roman" w:hAnsi="Times New Roman" w:cs="Times New Roman"/>
          <w:b/>
          <w:sz w:val="20"/>
          <w:szCs w:val="20"/>
          <w:shd w:val="clear" w:color="auto" w:fill="E2EFD9" w:themeFill="accent6" w:themeFillTint="33"/>
        </w:rPr>
        <w:t>1</w:t>
      </w:r>
      <w:r w:rsidR="008B55EA" w:rsidRPr="00CA2CB9">
        <w:rPr>
          <w:rFonts w:ascii="Times New Roman" w:hAnsi="Times New Roman" w:cs="Times New Roman"/>
          <w:b/>
          <w:sz w:val="20"/>
          <w:szCs w:val="20"/>
          <w:shd w:val="clear" w:color="auto" w:fill="E2EFD9" w:themeFill="accent6" w:themeFillTint="33"/>
        </w:rPr>
        <w:t xml:space="preserve"> рабоч</w:t>
      </w:r>
      <w:r w:rsidR="00B131B7">
        <w:rPr>
          <w:rFonts w:ascii="Times New Roman" w:hAnsi="Times New Roman" w:cs="Times New Roman"/>
          <w:b/>
          <w:sz w:val="20"/>
          <w:szCs w:val="20"/>
          <w:shd w:val="clear" w:color="auto" w:fill="E2EFD9" w:themeFill="accent6" w:themeFillTint="33"/>
        </w:rPr>
        <w:t>его</w:t>
      </w:r>
      <w:r w:rsidR="008B55EA" w:rsidRPr="00CA2CB9">
        <w:rPr>
          <w:rFonts w:ascii="Times New Roman" w:hAnsi="Times New Roman" w:cs="Times New Roman"/>
          <w:b/>
          <w:sz w:val="20"/>
          <w:szCs w:val="20"/>
          <w:shd w:val="clear" w:color="auto" w:fill="E2EFD9" w:themeFill="accent6" w:themeFillTint="33"/>
        </w:rPr>
        <w:t xml:space="preserve"> дн</w:t>
      </w:r>
      <w:r w:rsidR="00B131B7">
        <w:rPr>
          <w:rFonts w:ascii="Times New Roman" w:hAnsi="Times New Roman" w:cs="Times New Roman"/>
          <w:b/>
          <w:sz w:val="20"/>
          <w:szCs w:val="20"/>
          <w:shd w:val="clear" w:color="auto" w:fill="E2EFD9" w:themeFill="accent6" w:themeFillTint="33"/>
        </w:rPr>
        <w:t>я</w:t>
      </w:r>
      <w:r w:rsidR="008B55EA" w:rsidRPr="00CA2CB9">
        <w:rPr>
          <w:rFonts w:ascii="Times New Roman" w:hAnsi="Times New Roman" w:cs="Times New Roman"/>
          <w:b/>
          <w:sz w:val="20"/>
          <w:szCs w:val="20"/>
          <w:shd w:val="clear" w:color="auto" w:fill="E2EFD9" w:themeFill="accent6" w:themeFillTint="33"/>
        </w:rPr>
        <w:t xml:space="preserve"> с момента </w:t>
      </w:r>
      <w:r w:rsidR="00FA0C2F" w:rsidRPr="00CA2CB9">
        <w:rPr>
          <w:rFonts w:ascii="Times New Roman" w:hAnsi="Times New Roman" w:cs="Times New Roman"/>
          <w:b/>
          <w:sz w:val="20"/>
          <w:szCs w:val="20"/>
          <w:shd w:val="clear" w:color="auto" w:fill="E2EFD9" w:themeFill="accent6" w:themeFillTint="33"/>
        </w:rPr>
        <w:t>подписания Контракта</w:t>
      </w:r>
      <w:r w:rsidR="008B55EA" w:rsidRPr="008B55EA">
        <w:rPr>
          <w:rFonts w:ascii="Times New Roman" w:hAnsi="Times New Roman" w:cs="Times New Roman"/>
          <w:b/>
          <w:sz w:val="20"/>
          <w:szCs w:val="20"/>
        </w:rPr>
        <w:t xml:space="preserve">. </w:t>
      </w:r>
      <w:r w:rsidR="00FA0C2F">
        <w:rPr>
          <w:rFonts w:ascii="Times New Roman" w:hAnsi="Times New Roman" w:cs="Times New Roman"/>
          <w:sz w:val="20"/>
          <w:szCs w:val="20"/>
        </w:rPr>
        <w:t>Время поставки:</w:t>
      </w:r>
      <w:r w:rsidR="00C63AC4">
        <w:rPr>
          <w:rFonts w:ascii="Times New Roman" w:hAnsi="Times New Roman" w:cs="Times New Roman"/>
          <w:sz w:val="20"/>
          <w:szCs w:val="20"/>
        </w:rPr>
        <w:t xml:space="preserve"> </w:t>
      </w:r>
      <w:r w:rsidR="00C63AC4" w:rsidRPr="00A52329">
        <w:rPr>
          <w:rFonts w:ascii="Times New Roman" w:hAnsi="Times New Roman" w:cs="Times New Roman"/>
          <w:sz w:val="20"/>
          <w:szCs w:val="20"/>
        </w:rPr>
        <w:t>с 9 часов 00 минут до 16 часов 00 минут.</w:t>
      </w:r>
    </w:p>
    <w:p w:rsidR="00847584" w:rsidRPr="00A52329" w:rsidRDefault="00847584" w:rsidP="004423A8">
      <w:pPr>
        <w:suppressAutoHyphens/>
        <w:autoSpaceDN w:val="0"/>
        <w:ind w:firstLine="284"/>
        <w:jc w:val="both"/>
        <w:textAlignment w:val="baseline"/>
        <w:rPr>
          <w:rFonts w:eastAsia="Calibri"/>
          <w:sz w:val="20"/>
          <w:szCs w:val="20"/>
        </w:rPr>
      </w:pPr>
      <w:r w:rsidRPr="00A52329">
        <w:rPr>
          <w:sz w:val="20"/>
          <w:szCs w:val="20"/>
        </w:rPr>
        <w:t>Поставщик обязуется осуществить поставку Товара, а также погрузочно-разгрузочные работы своими силами и за свой счет.</w:t>
      </w:r>
    </w:p>
    <w:p w:rsidR="00847584" w:rsidRPr="00A52329" w:rsidRDefault="00847584" w:rsidP="004423A8">
      <w:pPr>
        <w:suppressAutoHyphens/>
        <w:autoSpaceDN w:val="0"/>
        <w:ind w:firstLine="284"/>
        <w:jc w:val="both"/>
        <w:textAlignment w:val="baseline"/>
        <w:rPr>
          <w:color w:val="000000"/>
          <w:sz w:val="20"/>
          <w:szCs w:val="20"/>
        </w:rPr>
      </w:pPr>
      <w:r w:rsidRPr="00A52329">
        <w:rPr>
          <w:color w:val="000000"/>
          <w:sz w:val="20"/>
          <w:szCs w:val="20"/>
        </w:rPr>
        <w:t>1.5. Идентификационный код закупки (ИКЗ)</w:t>
      </w:r>
      <w:r w:rsidR="00D5660B" w:rsidRPr="00D5660B">
        <w:rPr>
          <w:color w:val="000000"/>
          <w:sz w:val="20"/>
          <w:szCs w:val="20"/>
        </w:rPr>
        <w:t xml:space="preserve"> </w:t>
      </w:r>
      <w:r w:rsidR="004423A8">
        <w:rPr>
          <w:rFonts w:ascii="Tahoma" w:hAnsi="Tahoma" w:cs="Tahoma"/>
          <w:color w:val="000000"/>
          <w:sz w:val="18"/>
          <w:szCs w:val="18"/>
          <w:shd w:val="clear" w:color="auto" w:fill="F1F1F1"/>
        </w:rPr>
        <w:t>262780804622478410100100080000000244</w:t>
      </w:r>
    </w:p>
    <w:p w:rsidR="00BE12A3" w:rsidRPr="00A52329" w:rsidRDefault="00BE12A3" w:rsidP="004423A8">
      <w:pPr>
        <w:jc w:val="both"/>
        <w:rPr>
          <w:sz w:val="20"/>
          <w:szCs w:val="20"/>
        </w:rPr>
      </w:pPr>
    </w:p>
    <w:p w:rsidR="00BE12A3" w:rsidRPr="00A52329" w:rsidRDefault="00BE12A3" w:rsidP="004423A8">
      <w:pPr>
        <w:jc w:val="both"/>
        <w:rPr>
          <w:b/>
          <w:sz w:val="20"/>
          <w:szCs w:val="20"/>
        </w:rPr>
      </w:pPr>
      <w:r w:rsidRPr="00A52329">
        <w:rPr>
          <w:b/>
          <w:sz w:val="20"/>
          <w:szCs w:val="20"/>
        </w:rPr>
        <w:t>2. Цена Контракта и порядок расчетов</w:t>
      </w:r>
    </w:p>
    <w:p w:rsidR="00155476" w:rsidRPr="00A52329" w:rsidRDefault="00155476" w:rsidP="004423A8">
      <w:pPr>
        <w:ind w:firstLine="284"/>
        <w:jc w:val="both"/>
        <w:rPr>
          <w:sz w:val="20"/>
          <w:szCs w:val="20"/>
        </w:rPr>
      </w:pPr>
      <w:r w:rsidRPr="00A52329">
        <w:rPr>
          <w:sz w:val="20"/>
          <w:szCs w:val="20"/>
        </w:rPr>
        <w:t>2.1. Цена Контракта и валюта платежа устанавливаются в российских рублях.</w:t>
      </w:r>
    </w:p>
    <w:p w:rsidR="00E12ED6" w:rsidRDefault="00155476" w:rsidP="0030583D">
      <w:pPr>
        <w:ind w:firstLine="284"/>
        <w:jc w:val="both"/>
        <w:rPr>
          <w:b/>
          <w:sz w:val="20"/>
          <w:szCs w:val="20"/>
        </w:rPr>
      </w:pPr>
      <w:r w:rsidRPr="00A52329">
        <w:rPr>
          <w:sz w:val="20"/>
          <w:szCs w:val="20"/>
        </w:rPr>
        <w:t xml:space="preserve">Цена по настоящему Контракту составляет </w:t>
      </w:r>
      <w:r w:rsidR="00D1475A" w:rsidRPr="00D1475A">
        <w:rPr>
          <w:b/>
          <w:bCs/>
          <w:sz w:val="20"/>
          <w:szCs w:val="20"/>
        </w:rPr>
        <w:t> </w:t>
      </w:r>
      <w:r w:rsidR="000F7D44">
        <w:rPr>
          <w:b/>
          <w:sz w:val="20"/>
          <w:szCs w:val="20"/>
        </w:rPr>
        <w:t>___</w:t>
      </w:r>
    </w:p>
    <w:p w:rsidR="00155476" w:rsidRPr="00A52329" w:rsidRDefault="00155476" w:rsidP="0030583D">
      <w:pPr>
        <w:ind w:firstLine="284"/>
        <w:jc w:val="both"/>
        <w:rPr>
          <w:sz w:val="20"/>
          <w:szCs w:val="20"/>
        </w:rPr>
      </w:pPr>
      <w:r w:rsidRPr="00A52329">
        <w:rPr>
          <w:sz w:val="20"/>
          <w:szCs w:val="20"/>
        </w:rPr>
        <w:t>Цена Контракта является твердой и определяется на весь срок исполнения Контракта, за исключением случаев, предусмотренных пунктами 2.3, 2.4 и 9.4. Контракта.</w:t>
      </w:r>
    </w:p>
    <w:p w:rsidR="00155476" w:rsidRPr="00A52329" w:rsidRDefault="00155476" w:rsidP="0030583D">
      <w:pPr>
        <w:ind w:firstLine="284"/>
        <w:jc w:val="both"/>
        <w:rPr>
          <w:sz w:val="20"/>
          <w:szCs w:val="20"/>
        </w:rPr>
      </w:pPr>
      <w:r w:rsidRPr="00A52329">
        <w:rPr>
          <w:sz w:val="20"/>
          <w:szCs w:val="20"/>
        </w:rPr>
        <w:t>2.2. Цена Контракта включает в себя стоимость Товара и расходных материалов, а также все расходы на перевозку, погрузо-разгрузочные работы, размещением в местах хранения Заказчика, стоимость упаковки (тары), маркировки, страхование, таможенные платежи (пошлины), НДС, другие установленные налоги, сборы и иные расходы, связанные с исполнением Контракта.</w:t>
      </w:r>
    </w:p>
    <w:p w:rsidR="00155476" w:rsidRPr="00A52329" w:rsidRDefault="00155476" w:rsidP="0030583D">
      <w:pPr>
        <w:ind w:firstLine="284"/>
        <w:jc w:val="both"/>
        <w:rPr>
          <w:sz w:val="20"/>
          <w:szCs w:val="20"/>
        </w:rPr>
      </w:pPr>
      <w:r w:rsidRPr="00A52329">
        <w:rPr>
          <w:sz w:val="20"/>
          <w:szCs w:val="20"/>
        </w:rPr>
        <w:t>2.3. По соглашению Сторон цена Контракта может быть снижена без изменения, предусмотренного Контрактом количества Товара и иных условий Контракта.</w:t>
      </w:r>
    </w:p>
    <w:p w:rsidR="00155476" w:rsidRPr="00A52329" w:rsidRDefault="00155476" w:rsidP="0030583D">
      <w:pPr>
        <w:ind w:firstLine="284"/>
        <w:jc w:val="both"/>
        <w:rPr>
          <w:sz w:val="20"/>
          <w:szCs w:val="20"/>
        </w:rPr>
      </w:pPr>
      <w:r w:rsidRPr="00A52329">
        <w:rPr>
          <w:sz w:val="20"/>
          <w:szCs w:val="20"/>
        </w:rPr>
        <w:t>2.4. Цена Контракта может быть изменена, если по предложению Заказчика увеличивается предусмотренное Контрактом количество Товара не более чем на десять процентов или уменьшается предусмотренное Контрактом количество поставляемого Товара не более чем на десять процентов. При этом по соглашению Сторон допускается изменение, с учетом положений бюджетного законодательства Российской Федерации, цены Контракта пропорционально дополнительному количеству Товара, исходя из установленной в Контракте цены единицы Товара, но не более чем на десять процентов цены Контракта. При уменьшении предусмотренного Контрактом количества Товара Стороны Контракта обязаны уменьшить цену Контракта исходя из цены единицы Товара. Цена единицы дополнительно поставляемого Товара или цена единицы Товара при уменьшении предусмотренного Контрактом количества поставляемого Товара должна определяться как частное от деления первоначальной цены Контракта на предусмотренное в Контракте количество Товара.</w:t>
      </w:r>
    </w:p>
    <w:p w:rsidR="00914B8D" w:rsidRPr="00A52329" w:rsidRDefault="00155476" w:rsidP="0030583D">
      <w:pPr>
        <w:ind w:firstLine="284"/>
        <w:jc w:val="both"/>
        <w:rPr>
          <w:sz w:val="20"/>
          <w:szCs w:val="20"/>
        </w:rPr>
      </w:pPr>
      <w:r w:rsidRPr="00A52329">
        <w:rPr>
          <w:sz w:val="20"/>
          <w:szCs w:val="20"/>
        </w:rPr>
        <w:t>2.5. Источник финансирования Контракта</w:t>
      </w:r>
      <w:r w:rsidR="0030583D" w:rsidRPr="00A52329">
        <w:rPr>
          <w:sz w:val="20"/>
          <w:szCs w:val="20"/>
        </w:rPr>
        <w:t xml:space="preserve"> </w:t>
      </w:r>
      <w:r w:rsidR="00914B8D" w:rsidRPr="00A52329">
        <w:rPr>
          <w:sz w:val="20"/>
          <w:szCs w:val="20"/>
        </w:rPr>
        <w:t>осуществляется за счет внебюджетных средств. К внебюджетным средствам относятся:</w:t>
      </w:r>
    </w:p>
    <w:p w:rsidR="00914B8D" w:rsidRPr="00A52329" w:rsidRDefault="00914B8D" w:rsidP="0030583D">
      <w:pPr>
        <w:ind w:firstLine="284"/>
        <w:jc w:val="both"/>
        <w:rPr>
          <w:sz w:val="20"/>
          <w:szCs w:val="20"/>
        </w:rPr>
      </w:pPr>
      <w:r w:rsidRPr="00A52329">
        <w:rPr>
          <w:sz w:val="20"/>
          <w:szCs w:val="20"/>
        </w:rPr>
        <w:t>- субсидии, предоставленные из бюджетов бюджетной системы Российской Федерации и иные средства;</w:t>
      </w:r>
    </w:p>
    <w:p w:rsidR="00914B8D" w:rsidRPr="00A52329" w:rsidRDefault="00914B8D" w:rsidP="0030583D">
      <w:pPr>
        <w:ind w:firstLine="284"/>
        <w:jc w:val="both"/>
        <w:rPr>
          <w:sz w:val="20"/>
          <w:szCs w:val="20"/>
        </w:rPr>
      </w:pPr>
      <w:r w:rsidRPr="00A52329">
        <w:rPr>
          <w:sz w:val="20"/>
          <w:szCs w:val="20"/>
        </w:rPr>
        <w:t>- средства, полученные на оказание и оплату медицинской помощи по обязательному медицинскому страхованию, в том числе в рамках целевых программ;</w:t>
      </w:r>
    </w:p>
    <w:p w:rsidR="00914B8D" w:rsidRPr="00A52329" w:rsidRDefault="00914B8D" w:rsidP="0030583D">
      <w:pPr>
        <w:ind w:firstLine="284"/>
        <w:jc w:val="both"/>
        <w:rPr>
          <w:sz w:val="20"/>
          <w:szCs w:val="20"/>
        </w:rPr>
      </w:pPr>
      <w:r w:rsidRPr="00A52329">
        <w:rPr>
          <w:sz w:val="20"/>
          <w:szCs w:val="20"/>
        </w:rPr>
        <w:t>- средства, полученные при осуществлении иной приносящей доход деятельности от физических лиц, юридических лиц, в том числе в рамках предусмотренных учредительными документами основных вид</w:t>
      </w:r>
      <w:r w:rsidR="00700747">
        <w:rPr>
          <w:sz w:val="20"/>
          <w:szCs w:val="20"/>
        </w:rPr>
        <w:t>ов деятельности.</w:t>
      </w:r>
    </w:p>
    <w:p w:rsidR="00155476" w:rsidRPr="00A52329" w:rsidRDefault="00155476" w:rsidP="0030583D">
      <w:pPr>
        <w:ind w:firstLine="284"/>
        <w:jc w:val="both"/>
        <w:rPr>
          <w:sz w:val="20"/>
          <w:szCs w:val="20"/>
        </w:rPr>
      </w:pPr>
      <w:r w:rsidRPr="00A52329">
        <w:rPr>
          <w:sz w:val="20"/>
          <w:szCs w:val="20"/>
        </w:rPr>
        <w:t xml:space="preserve">2.6. </w:t>
      </w:r>
      <w:r w:rsidR="00867FD7" w:rsidRPr="00A52329">
        <w:rPr>
          <w:sz w:val="20"/>
          <w:szCs w:val="20"/>
        </w:rPr>
        <w:t>Оплата по Контракту (этапу) за поставленный Товар осущес</w:t>
      </w:r>
      <w:r w:rsidR="0015438F">
        <w:rPr>
          <w:sz w:val="20"/>
          <w:szCs w:val="20"/>
        </w:rPr>
        <w:t>твляется Заказчиком в течение 7</w:t>
      </w:r>
      <w:r w:rsidR="00867FD7" w:rsidRPr="00A52329">
        <w:rPr>
          <w:sz w:val="20"/>
          <w:szCs w:val="20"/>
        </w:rPr>
        <w:t xml:space="preserve"> рабочих дней после подписания Поставщиком и Заказчиком акта приема-передачи товара, товарной накладной</w:t>
      </w:r>
      <w:r w:rsidR="00867FD7">
        <w:rPr>
          <w:sz w:val="20"/>
          <w:szCs w:val="20"/>
        </w:rPr>
        <w:t xml:space="preserve"> (УПД), </w:t>
      </w:r>
      <w:r w:rsidR="00867FD7" w:rsidRPr="00A52329">
        <w:rPr>
          <w:rFonts w:eastAsia="Calibri"/>
          <w:sz w:val="20"/>
          <w:szCs w:val="20"/>
        </w:rPr>
        <w:t xml:space="preserve"> акт</w:t>
      </w:r>
      <w:r w:rsidR="00867FD7">
        <w:rPr>
          <w:rFonts w:eastAsia="Calibri"/>
          <w:sz w:val="20"/>
          <w:szCs w:val="20"/>
        </w:rPr>
        <w:t>а</w:t>
      </w:r>
      <w:r w:rsidR="00867FD7" w:rsidRPr="00A52329">
        <w:rPr>
          <w:rFonts w:eastAsia="Calibri"/>
          <w:sz w:val="20"/>
          <w:szCs w:val="20"/>
        </w:rPr>
        <w:t xml:space="preserve"> приемки товаров, работ, услуг (ф.0510452) (Приложение №2 к Контракту)</w:t>
      </w:r>
      <w:r w:rsidR="00867FD7">
        <w:rPr>
          <w:rFonts w:eastAsia="Calibri"/>
          <w:sz w:val="20"/>
          <w:szCs w:val="20"/>
        </w:rPr>
        <w:t xml:space="preserve">, </w:t>
      </w:r>
      <w:r w:rsidR="00867FD7" w:rsidRPr="00A52329">
        <w:rPr>
          <w:sz w:val="20"/>
          <w:szCs w:val="20"/>
        </w:rPr>
        <w:t>на основании счета (счета-фактуры). Датой оплаты считается дата списания денежных средств со счета Заказчика</w:t>
      </w:r>
      <w:r w:rsidRPr="00A52329">
        <w:rPr>
          <w:sz w:val="20"/>
          <w:szCs w:val="20"/>
        </w:rPr>
        <w:t>.</w:t>
      </w:r>
    </w:p>
    <w:p w:rsidR="00155476" w:rsidRPr="00A52329" w:rsidRDefault="00155476" w:rsidP="0030583D">
      <w:pPr>
        <w:ind w:firstLine="284"/>
        <w:jc w:val="both"/>
        <w:rPr>
          <w:sz w:val="20"/>
          <w:szCs w:val="20"/>
        </w:rPr>
      </w:pPr>
      <w:r w:rsidRPr="00A52329">
        <w:rPr>
          <w:sz w:val="20"/>
          <w:szCs w:val="20"/>
        </w:rPr>
        <w:t>2.7. В случае ненадлежащего исполнения Поставщиком обязательств, предусмотренных Контрактом, в том числе нарушения срока поставки Товара по Контракту (этапу), Заказчик вправе произвести оплату поставленного по Контракту (этапу) Товара с учетом вычета рассчитанного в установленном законодательством Российской Федерации порядке размера неустойки (пени).</w:t>
      </w:r>
    </w:p>
    <w:p w:rsidR="00155476" w:rsidRPr="00A52329" w:rsidRDefault="00155476" w:rsidP="0030583D">
      <w:pPr>
        <w:ind w:firstLine="284"/>
        <w:jc w:val="both"/>
        <w:rPr>
          <w:sz w:val="20"/>
          <w:szCs w:val="20"/>
        </w:rPr>
      </w:pPr>
      <w:r w:rsidRPr="00A52329">
        <w:rPr>
          <w:sz w:val="20"/>
          <w:szCs w:val="20"/>
        </w:rPr>
        <w:lastRenderedPageBreak/>
        <w:t>Суммы неисполненных Поставщиком требований об уплате неустоек (штрафов, пеней), предъявленных Заказчиком в соответствии с Законом и настоящим Контрактом, удерживаются Заказчиком из суммы, подлежащей оплате Поставщику.</w:t>
      </w:r>
    </w:p>
    <w:p w:rsidR="00BE12A3" w:rsidRPr="00A52329" w:rsidRDefault="00155476" w:rsidP="0030583D">
      <w:pPr>
        <w:ind w:firstLine="284"/>
        <w:jc w:val="both"/>
        <w:rPr>
          <w:sz w:val="20"/>
          <w:szCs w:val="20"/>
        </w:rPr>
      </w:pPr>
      <w:r w:rsidRPr="00A52329">
        <w:rPr>
          <w:sz w:val="20"/>
          <w:szCs w:val="20"/>
        </w:rPr>
        <w:t>2.8. Сумма, подлежащая уплате Заказчиком Поставщику,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rsidR="00BE12A3" w:rsidRPr="00A52329" w:rsidRDefault="00BE12A3" w:rsidP="00BE12A3">
      <w:pPr>
        <w:jc w:val="both"/>
        <w:rPr>
          <w:sz w:val="20"/>
          <w:szCs w:val="20"/>
        </w:rPr>
      </w:pPr>
    </w:p>
    <w:p w:rsidR="00CD6C64" w:rsidRPr="00A52329" w:rsidRDefault="00CD6C64" w:rsidP="00CD6C64">
      <w:pPr>
        <w:jc w:val="center"/>
        <w:rPr>
          <w:b/>
          <w:sz w:val="20"/>
          <w:szCs w:val="20"/>
        </w:rPr>
      </w:pPr>
      <w:r w:rsidRPr="00A52329">
        <w:rPr>
          <w:b/>
          <w:sz w:val="20"/>
          <w:szCs w:val="20"/>
        </w:rPr>
        <w:t>3. Порядок, сроки и условия поставки и приемки Товара</w:t>
      </w:r>
    </w:p>
    <w:p w:rsidR="00F5643A" w:rsidRPr="00A52329" w:rsidRDefault="00F5643A" w:rsidP="00F5643A">
      <w:pPr>
        <w:widowControl w:val="0"/>
        <w:suppressAutoHyphens/>
        <w:autoSpaceDN w:val="0"/>
        <w:ind w:firstLine="284"/>
        <w:jc w:val="both"/>
        <w:textAlignment w:val="baseline"/>
        <w:rPr>
          <w:sz w:val="20"/>
          <w:szCs w:val="20"/>
        </w:rPr>
      </w:pPr>
      <w:r w:rsidRPr="00A52329">
        <w:rPr>
          <w:sz w:val="20"/>
          <w:szCs w:val="20"/>
        </w:rPr>
        <w:t>3.1. Поставщик самостоятельно доставляет Товар Заказчику по адресу, указанному в п. 1.3. Контракта (далее - место доставки), а также выгрузку Товара в соответствующее помещение Заказчика, в сроки, установленные в п. 1.4. Контракта.</w:t>
      </w:r>
    </w:p>
    <w:p w:rsidR="00837F39" w:rsidRPr="00A52329" w:rsidRDefault="00837F39" w:rsidP="00F5643A">
      <w:pPr>
        <w:widowControl w:val="0"/>
        <w:suppressAutoHyphens/>
        <w:autoSpaceDN w:val="0"/>
        <w:ind w:firstLine="284"/>
        <w:jc w:val="both"/>
        <w:textAlignment w:val="baseline"/>
        <w:rPr>
          <w:sz w:val="20"/>
          <w:szCs w:val="20"/>
        </w:rPr>
      </w:pPr>
      <w:r w:rsidRPr="00A52329">
        <w:rPr>
          <w:sz w:val="20"/>
          <w:szCs w:val="20"/>
        </w:rPr>
        <w:t xml:space="preserve">3.2. </w:t>
      </w:r>
      <w:r w:rsidRPr="00A52329">
        <w:rPr>
          <w:rFonts w:eastAsia="Calibri"/>
          <w:sz w:val="20"/>
          <w:szCs w:val="20"/>
        </w:rPr>
        <w:t>Документом, подтверждающим оказание услуг, является акт об оказании услуг или УПД, акт приемки товаров, работ, услуг (ф.0510452)</w:t>
      </w:r>
      <w:r w:rsidR="00495DFF" w:rsidRPr="00A52329">
        <w:rPr>
          <w:rFonts w:eastAsia="Calibri"/>
          <w:sz w:val="20"/>
          <w:szCs w:val="20"/>
        </w:rPr>
        <w:t xml:space="preserve"> (Приложение №2 к Контракту).</w:t>
      </w:r>
    </w:p>
    <w:p w:rsidR="00847584" w:rsidRPr="00A52329" w:rsidRDefault="00F5643A" w:rsidP="00F5643A">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3</w:t>
      </w:r>
      <w:r w:rsidRPr="00A52329">
        <w:rPr>
          <w:sz w:val="20"/>
          <w:szCs w:val="20"/>
        </w:rPr>
        <w:t xml:space="preserve">. В день доставки Товара Поставщик передает Заказчику на бумажном носителе оригиналы следующих документов: </w:t>
      </w:r>
      <w:r w:rsidR="00837F39" w:rsidRPr="00A52329">
        <w:rPr>
          <w:rFonts w:eastAsia="Calibri"/>
          <w:sz w:val="20"/>
          <w:szCs w:val="20"/>
        </w:rPr>
        <w:t>акт приемки товаров, работ, услуг (ф.0510452)</w:t>
      </w:r>
      <w:r w:rsidR="00495DFF" w:rsidRPr="00A52329">
        <w:rPr>
          <w:rFonts w:eastAsia="Calibri"/>
          <w:sz w:val="20"/>
          <w:szCs w:val="20"/>
        </w:rPr>
        <w:t xml:space="preserve"> (Приложение №2 к Контракту)</w:t>
      </w:r>
      <w:r w:rsidRPr="00A52329">
        <w:rPr>
          <w:sz w:val="20"/>
          <w:szCs w:val="20"/>
        </w:rPr>
        <w:t xml:space="preserve">, счет (счет-фактуру) на оплату поставленного Товара, товарную накладную либо универсальный передаточный документ, </w:t>
      </w:r>
      <w:r w:rsidRPr="00CA2CB9">
        <w:rPr>
          <w:sz w:val="20"/>
          <w:szCs w:val="20"/>
          <w:shd w:val="clear" w:color="auto" w:fill="E2EFD9" w:themeFill="accent6" w:themeFillTint="33"/>
        </w:rPr>
        <w:t>копию регистрационного удостоверения</w:t>
      </w:r>
      <w:r w:rsidR="00847584" w:rsidRPr="00CA2CB9">
        <w:rPr>
          <w:sz w:val="20"/>
          <w:szCs w:val="20"/>
          <w:shd w:val="clear" w:color="auto" w:fill="E2EFD9" w:themeFill="accent6" w:themeFillTint="33"/>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4</w:t>
      </w:r>
      <w:r w:rsidRPr="00A52329">
        <w:rPr>
          <w:sz w:val="20"/>
          <w:szCs w:val="20"/>
        </w:rPr>
        <w:t>. Приемка поставленного Товара осуществляется в соответствии с требованиями законодательства Российской Федерации в ходе передачи Товара Заказчику в Месте доставки и включает в себя:</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а) проверку поставленного Товара на соответствие Спецификации (приложение № 1 к Контракту);</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б) проверку полноты и правильности оформления комплекта документов, предусмотренных пунктом 3.2 Контракта;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 контроль наличия/отсутствия внешних повреждений упаковки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По факту приемки Товара Поставщик и Заказчик подписывают на бумажном носителе оригиналы следующих документов: </w:t>
      </w:r>
      <w:r w:rsidRPr="00A52329">
        <w:rPr>
          <w:rFonts w:eastAsia="Calibri"/>
          <w:sz w:val="20"/>
          <w:szCs w:val="20"/>
        </w:rPr>
        <w:t xml:space="preserve">акт приемки товаров, работ, услуг (ф.0510452) </w:t>
      </w:r>
      <w:r w:rsidR="00495DFF" w:rsidRPr="00A52329">
        <w:rPr>
          <w:rFonts w:eastAsia="Calibri"/>
          <w:sz w:val="20"/>
          <w:szCs w:val="20"/>
        </w:rPr>
        <w:t xml:space="preserve">(Приложение №2 к Контракту) </w:t>
      </w:r>
      <w:r w:rsidRPr="00A52329">
        <w:rPr>
          <w:sz w:val="20"/>
          <w:szCs w:val="20"/>
        </w:rPr>
        <w:t>и товарн</w:t>
      </w:r>
      <w:r w:rsidR="00867FD7">
        <w:rPr>
          <w:sz w:val="20"/>
          <w:szCs w:val="20"/>
        </w:rPr>
        <w:t>ую накладную (УПД)</w:t>
      </w:r>
      <w:r w:rsidR="0023260B">
        <w:rPr>
          <w:sz w:val="20"/>
          <w:szCs w:val="20"/>
        </w:rPr>
        <w:t>.</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5</w:t>
      </w:r>
      <w:r w:rsidRPr="00A52329">
        <w:rPr>
          <w:sz w:val="20"/>
          <w:szCs w:val="20"/>
        </w:rPr>
        <w:t>. Для проверки предоставленных Поставщиком результатов поставки Товара, предусмотренных Контрактом, в части их соответствия условиям Контракта, Заказчиком проводится экспертиза Товара в порядке, предусмотренном статьей 94 Закона № 44-ФЗ. Экспертиза может проводиться силами Заказчика, или к ее проведению могут привлекаться эксперты, экспертные организации.</w:t>
      </w:r>
    </w:p>
    <w:p w:rsidR="00837F39" w:rsidRPr="00A52329" w:rsidRDefault="00837F39" w:rsidP="00837F39">
      <w:pPr>
        <w:widowControl w:val="0"/>
        <w:suppressAutoHyphens/>
        <w:autoSpaceDN w:val="0"/>
        <w:ind w:firstLine="284"/>
        <w:jc w:val="both"/>
        <w:textAlignment w:val="baseline"/>
        <w:rPr>
          <w:sz w:val="20"/>
          <w:szCs w:val="20"/>
        </w:rPr>
      </w:pPr>
      <w:r w:rsidRPr="00A52329">
        <w:rPr>
          <w:sz w:val="20"/>
          <w:szCs w:val="20"/>
        </w:rPr>
        <w:t>3.</w:t>
      </w:r>
      <w:r w:rsidR="00495DFF" w:rsidRPr="00A52329">
        <w:rPr>
          <w:sz w:val="20"/>
          <w:szCs w:val="20"/>
        </w:rPr>
        <w:t>6</w:t>
      </w:r>
      <w:r w:rsidRPr="00A52329">
        <w:rPr>
          <w:sz w:val="20"/>
          <w:szCs w:val="20"/>
        </w:rPr>
        <w:t xml:space="preserve">. Заказчик в срок не более 7 рабочих дней со дня поставки на основании результатов экспертизы, проведенной в соответствии с пунктом 3.4 Контракта, осуществляет одно из следующих действий: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подписывает акт приема-передачи Товара;</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 xml:space="preserve">направляет мотивированный отказ от подписания акта с указанием причин такого отказа, перечня недостатков и сроков их устранения Поставщиком. </w:t>
      </w:r>
    </w:p>
    <w:p w:rsidR="00837F39" w:rsidRPr="00A52329" w:rsidRDefault="00837F39" w:rsidP="00837F39">
      <w:pPr>
        <w:widowControl w:val="0"/>
        <w:numPr>
          <w:ilvl w:val="0"/>
          <w:numId w:val="1"/>
        </w:numPr>
        <w:suppressAutoHyphens/>
        <w:autoSpaceDN w:val="0"/>
        <w:ind w:firstLine="284"/>
        <w:jc w:val="both"/>
        <w:textAlignment w:val="baseline"/>
        <w:rPr>
          <w:sz w:val="20"/>
          <w:szCs w:val="20"/>
        </w:rPr>
      </w:pPr>
      <w:r w:rsidRPr="00A52329">
        <w:rPr>
          <w:sz w:val="20"/>
          <w:szCs w:val="20"/>
        </w:rPr>
        <w:t>Во всех случаях, влекущих возврат Товара Поставщику, Заказчик обязан обеспечить сохранность этого Товара до момента фактического его возврата. Возврат (замена) Товара осуществляется силами и за счет средств Поставщика. Расходы, понесенные Заказчиком в связи с принятием Товара на ответственное хранение и (или) его возвратом (заменой), подлежат возмещению Поставщиком.</w:t>
      </w:r>
    </w:p>
    <w:p w:rsidR="00837F39" w:rsidRPr="00A52329" w:rsidRDefault="00495DFF" w:rsidP="00837F39">
      <w:pPr>
        <w:widowControl w:val="0"/>
        <w:suppressAutoHyphens/>
        <w:autoSpaceDN w:val="0"/>
        <w:ind w:firstLine="284"/>
        <w:jc w:val="both"/>
        <w:textAlignment w:val="baseline"/>
        <w:rPr>
          <w:sz w:val="20"/>
          <w:szCs w:val="20"/>
        </w:rPr>
      </w:pPr>
      <w:r w:rsidRPr="00A52329">
        <w:rPr>
          <w:sz w:val="20"/>
          <w:szCs w:val="20"/>
        </w:rPr>
        <w:t>3.7</w:t>
      </w:r>
      <w:r w:rsidR="00837F39" w:rsidRPr="00A52329">
        <w:rPr>
          <w:sz w:val="20"/>
          <w:szCs w:val="20"/>
        </w:rPr>
        <w:t xml:space="preserve">. После устранения недостатков, послуживших основанием для неподписания акта, Поставщик и Заказчик подписывают </w:t>
      </w:r>
      <w:r w:rsidR="00837F39" w:rsidRPr="00A52329">
        <w:rPr>
          <w:rFonts w:eastAsia="Calibri"/>
          <w:sz w:val="20"/>
          <w:szCs w:val="20"/>
        </w:rPr>
        <w:t xml:space="preserve">акт приемки товаров, работ, услуг (ф.0510452) </w:t>
      </w:r>
      <w:r w:rsidRPr="00A52329">
        <w:rPr>
          <w:rFonts w:eastAsia="Calibri"/>
          <w:sz w:val="20"/>
          <w:szCs w:val="20"/>
        </w:rPr>
        <w:t xml:space="preserve">(Приложение №2 к  Контракту) </w:t>
      </w:r>
      <w:r w:rsidR="00837F39" w:rsidRPr="00A52329">
        <w:rPr>
          <w:sz w:val="20"/>
          <w:szCs w:val="20"/>
        </w:rPr>
        <w:t>в порядке и сроки, предусмотренные пунктом 3.</w:t>
      </w:r>
      <w:r w:rsidRPr="00A52329">
        <w:rPr>
          <w:sz w:val="20"/>
          <w:szCs w:val="20"/>
        </w:rPr>
        <w:t>6</w:t>
      </w:r>
      <w:r w:rsidR="00837F39" w:rsidRPr="00A52329">
        <w:rPr>
          <w:sz w:val="20"/>
          <w:szCs w:val="20"/>
        </w:rPr>
        <w:t xml:space="preserve"> Контракта.</w:t>
      </w:r>
    </w:p>
    <w:p w:rsidR="00837F39" w:rsidRPr="00A52329" w:rsidRDefault="00495DFF" w:rsidP="00495DFF">
      <w:pPr>
        <w:shd w:val="clear" w:color="auto" w:fill="FFFFFF"/>
        <w:tabs>
          <w:tab w:val="left" w:pos="0"/>
          <w:tab w:val="left" w:pos="708"/>
        </w:tabs>
        <w:jc w:val="both"/>
        <w:rPr>
          <w:rFonts w:eastAsia="Calibri"/>
          <w:sz w:val="20"/>
          <w:szCs w:val="20"/>
        </w:rPr>
      </w:pPr>
      <w:r w:rsidRPr="00A52329">
        <w:rPr>
          <w:rFonts w:eastAsia="Calibri"/>
          <w:sz w:val="20"/>
          <w:szCs w:val="20"/>
        </w:rPr>
        <w:t xml:space="preserve">      3</w:t>
      </w:r>
      <w:r w:rsidR="00837F39" w:rsidRPr="00A52329">
        <w:rPr>
          <w:rFonts w:eastAsia="Calibri"/>
          <w:sz w:val="20"/>
          <w:szCs w:val="20"/>
        </w:rPr>
        <w:t>.</w:t>
      </w:r>
      <w:r w:rsidRPr="00A52329">
        <w:rPr>
          <w:rFonts w:eastAsia="Calibri"/>
          <w:sz w:val="20"/>
          <w:szCs w:val="20"/>
        </w:rPr>
        <w:t>8</w:t>
      </w:r>
      <w:r w:rsidR="00837F39" w:rsidRPr="00A52329">
        <w:rPr>
          <w:rFonts w:eastAsia="Calibri"/>
          <w:sz w:val="20"/>
          <w:szCs w:val="20"/>
        </w:rPr>
        <w:t>. Утверждение руководителем Заказчика акта приемки товаров, работ, услуг (ф.0510452)</w:t>
      </w:r>
      <w:r w:rsidRPr="00A52329">
        <w:rPr>
          <w:rFonts w:eastAsia="Calibri"/>
          <w:sz w:val="20"/>
          <w:szCs w:val="20"/>
        </w:rPr>
        <w:t xml:space="preserve"> (Приложение №2 к Контракту)</w:t>
      </w:r>
      <w:r w:rsidR="00837F39" w:rsidRPr="00A52329">
        <w:rPr>
          <w:rFonts w:eastAsia="Calibri"/>
          <w:sz w:val="20"/>
          <w:szCs w:val="20"/>
        </w:rPr>
        <w:t>, подписанного сторонами без замечаний, подтверждает исполнение обязательств Поставщика и принятие денежных обязательств Заказчиком на сумму, установленную актом приемки товаров, работ, услуг.</w:t>
      </w:r>
    </w:p>
    <w:p w:rsidR="00837F39" w:rsidRPr="00A52329" w:rsidRDefault="00837F39" w:rsidP="00F5643A">
      <w:pPr>
        <w:widowControl w:val="0"/>
        <w:suppressAutoHyphens/>
        <w:autoSpaceDN w:val="0"/>
        <w:ind w:firstLine="284"/>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4. Взаимодействие Сторон</w:t>
      </w:r>
    </w:p>
    <w:p w:rsidR="00CD6C64" w:rsidRPr="00A52329" w:rsidRDefault="00CD6C64" w:rsidP="00CD6C64">
      <w:pPr>
        <w:widowControl w:val="0"/>
        <w:suppressAutoHyphens/>
        <w:autoSpaceDN w:val="0"/>
        <w:ind w:firstLine="284"/>
        <w:jc w:val="both"/>
        <w:textAlignment w:val="baseline"/>
        <w:rPr>
          <w:sz w:val="20"/>
          <w:szCs w:val="20"/>
        </w:rPr>
      </w:pPr>
      <w:bookmarkStart w:id="1" w:name="P1497"/>
      <w:bookmarkStart w:id="2" w:name="P1539"/>
      <w:bookmarkEnd w:id="1"/>
      <w:bookmarkEnd w:id="2"/>
      <w:r w:rsidRPr="00A52329">
        <w:rPr>
          <w:sz w:val="20"/>
          <w:szCs w:val="20"/>
        </w:rPr>
        <w:t xml:space="preserve">4.1. Поставщик обязан: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4.1.1. поставить Товар в порядке, количестве, в срок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4.1.2. обеспечить соответствие поставляемого Товара требованиям качества, безопасности жизни и здоровья, а также иным требованиям безопасности (санитарным нормам и правилам, государственным стандартам), сертификации, лицензирования, установленным законодательством Российской Федерации и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4.1.3. обеспечить за свой счет устранение выявленных недостатков Товара или осуществить его соответствующую замену в порядке и на условиях, предусмотренных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4.1.4. предоставлять Заказчику по его требованию документы, относящиеся к предмету Контракта, а также своевременно предоставлять Заказчику достоверную информацию о ходе исполнения своих обязательств, в том числе о сложностях, возникающих при исполнении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4.1.5. передать Заказчику документы, указанные в п. 3.2.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 Поставщик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4.2.1. требовать от Заказчика произвести приемку Товара в порядке и в сроки, предусмотренные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4.2.2. требовать своевременной оплаты на условиях, установленных Контрактом, надлежащим образом поставленного и принятого Заказчиком Товара;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4.2.3. принять решение об одностороннем отказе от исполнения Контракта в соответствии с гражданским </w:t>
      </w:r>
      <w:r w:rsidRPr="00A52329">
        <w:rPr>
          <w:sz w:val="20"/>
          <w:szCs w:val="20"/>
        </w:rPr>
        <w:lastRenderedPageBreak/>
        <w:t xml:space="preserve">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4.2.4. требовать возмещения убытков,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4.2.5. по согласованию с Заказчиком (путем заключения дополнительного соглашения) поставить Товар, качество, технические и функциональные характеристики которого являются улучшенными по сравнению с качеством и соответствующими техническими и функциональными характеристиками, указанными в Контракте.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 Заказчик обязуется:</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4.3.1. обеспечить своевременную приемку и оплату поставленного Товара надлежащего качества в порядке и сроки, предусмотренные Контрактом;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4.3.2. требовать уплаты неустоек (штрафов, пеней) в соответствии с разделом VI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4.3.3. провести экспертизу поставленного Товара для проверки его соответствия условиям Контракта в соответствии с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 Заказчик вправе:</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4.4.1. требовать от Поставщика надлежащего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4.4.2. требовать от Поставщика своевременного устранения недостатков, выявленных как в ходе приемки, так и в течение гарантийного периода;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4.4.3. проверять ход и качество выполнения Поставщиком условий Контракта без вмешательства в оперативно-хозяйственную деятельность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4.4.4. требовать возмещения убытков в соответствии с разделом VI Контракта, причиненных по вине Поставщика;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4.4.5. предложить увеличить или уменьшить в процессе исполнения Контракта количество Товара, предусмотренного Контрактом, не более чем на десять процентов в порядке и на условиях, установленных Федеральным законом от 5 апреля 2013 г. N 44-ФЗ «О контрактной системе в сфере закупок товаров, работ, услуг для обеспечения государственных и муниципальных нужд»;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4.4.6. отказаться от приемки и оплаты Товара, не соответствующего условиям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4.4.7. принять решение об одностороннем отказе от исполнения Контракта в соответствии с гражданским законодательством; </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4.4.8. до принятия решения об одностороннем отказе от исполнения Контракта провести экспертизу поставленного Товара с привлечением экспертов, экспертных организаций. </w:t>
      </w:r>
    </w:p>
    <w:p w:rsidR="00CD6C64" w:rsidRPr="00A52329" w:rsidRDefault="00CD6C64" w:rsidP="00CD6C64">
      <w:pPr>
        <w:widowControl w:val="0"/>
        <w:numPr>
          <w:ilvl w:val="0"/>
          <w:numId w:val="1"/>
        </w:numPr>
        <w:suppressAutoHyphens/>
        <w:autoSpaceDN w:val="0"/>
        <w:ind w:firstLine="567"/>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5. Качество Товара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5.1. Поставщик гарантирует, что поставляемый Товар соответствует требованиям, установленным Контрактом.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5.2. Поставщик гарантирует безопасность Товара в соответствии с требованиями, установленными к данному виду товара правом Евразийского экономического союза и законодательством Российской Федерации.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Поставляемый Товар должен соответствовать действующим в Российской Федерации стандартам, техническим регламентам, санитарным и фитосанитарным нормам.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5.3. Товар должен быть упакован и замаркирован в соответствии с действующими стандартами.</w:t>
      </w:r>
    </w:p>
    <w:p w:rsidR="00CD6C64" w:rsidRPr="00A52329" w:rsidRDefault="00CD6C64" w:rsidP="00CD6C64">
      <w:pPr>
        <w:widowControl w:val="0"/>
        <w:numPr>
          <w:ilvl w:val="0"/>
          <w:numId w:val="1"/>
        </w:numPr>
        <w:suppressAutoHyphens/>
        <w:autoSpaceDN w:val="0"/>
        <w:ind w:firstLine="284"/>
        <w:jc w:val="both"/>
        <w:textAlignment w:val="baseline"/>
        <w:rPr>
          <w:sz w:val="20"/>
          <w:szCs w:val="20"/>
        </w:rPr>
      </w:pPr>
      <w:r w:rsidRPr="00A52329">
        <w:rPr>
          <w:sz w:val="20"/>
          <w:szCs w:val="20"/>
        </w:rPr>
        <w:t>Поставщик поставляет Товар в упаковке, позволяющей транспортировать его любым видом транспорта на любое расстояние, предохранять от повреждений, загрязнений, утраты товарного вида и порчи при его перевозке с учетом возможных перегрузок в пути и длительного хранения.</w:t>
      </w:r>
    </w:p>
    <w:p w:rsidR="00CD6C64" w:rsidRPr="00A52329" w:rsidRDefault="00CD6C64" w:rsidP="00B131B7">
      <w:pPr>
        <w:widowControl w:val="0"/>
        <w:suppressAutoHyphens/>
        <w:autoSpaceDN w:val="0"/>
        <w:ind w:firstLine="284"/>
        <w:jc w:val="both"/>
        <w:textAlignment w:val="baseline"/>
        <w:rPr>
          <w:b/>
          <w:sz w:val="20"/>
          <w:szCs w:val="20"/>
        </w:rPr>
      </w:pPr>
      <w:bookmarkStart w:id="3" w:name="P1546"/>
      <w:bookmarkEnd w:id="3"/>
      <w:r w:rsidRPr="00B131B7">
        <w:rPr>
          <w:sz w:val="20"/>
          <w:szCs w:val="20"/>
        </w:rPr>
        <w:t>5.4.</w:t>
      </w:r>
      <w:r w:rsidRPr="00A52329">
        <w:rPr>
          <w:b/>
          <w:sz w:val="20"/>
          <w:szCs w:val="20"/>
        </w:rPr>
        <w:t xml:space="preserve"> </w:t>
      </w:r>
      <w:bookmarkStart w:id="4" w:name="P1550"/>
      <w:bookmarkEnd w:id="4"/>
      <w:r w:rsidR="00B131B7" w:rsidRPr="00A52329">
        <w:rPr>
          <w:b/>
          <w:sz w:val="20"/>
          <w:szCs w:val="20"/>
        </w:rPr>
        <w:t xml:space="preserve">Остаточный срок годности поставленного товара составляет </w:t>
      </w:r>
      <w:r w:rsidR="00B131B7" w:rsidRPr="00CA2CB9">
        <w:rPr>
          <w:b/>
          <w:sz w:val="20"/>
          <w:szCs w:val="20"/>
          <w:shd w:val="clear" w:color="auto" w:fill="E2EFD9" w:themeFill="accent6" w:themeFillTint="33"/>
        </w:rPr>
        <w:t>не менее 12 месяцев</w:t>
      </w:r>
      <w:r w:rsidR="00B131B7" w:rsidRPr="00A52329">
        <w:rPr>
          <w:b/>
          <w:sz w:val="20"/>
          <w:szCs w:val="20"/>
        </w:rPr>
        <w:t xml:space="preserve"> с момента подписания документа о приемке товара</w:t>
      </w:r>
      <w:r w:rsidR="00B131B7" w:rsidRPr="00A52329">
        <w:rPr>
          <w:sz w:val="20"/>
          <w:szCs w:val="20"/>
        </w:rPr>
        <w:t>.</w:t>
      </w: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6. Ответственность Сторон</w:t>
      </w:r>
    </w:p>
    <w:p w:rsidR="00CD6C64" w:rsidRPr="00A52329" w:rsidRDefault="00CD6C64" w:rsidP="00CD6C64">
      <w:pPr>
        <w:widowControl w:val="0"/>
        <w:suppressAutoHyphens/>
        <w:autoSpaceDN w:val="0"/>
        <w:ind w:firstLine="284"/>
        <w:jc w:val="both"/>
        <w:textAlignment w:val="baseline"/>
        <w:rPr>
          <w:sz w:val="20"/>
          <w:szCs w:val="20"/>
        </w:rPr>
      </w:pPr>
      <w:bookmarkStart w:id="5" w:name="P1587"/>
      <w:bookmarkEnd w:id="5"/>
      <w:r w:rsidRPr="00A52329">
        <w:rPr>
          <w:sz w:val="20"/>
          <w:szCs w:val="20"/>
        </w:rPr>
        <w:t>6.1. За неисполнение или ненадлежащее исполнение Контракта Стороны несут ответственность в соответствии с законодательством Российской Федерации и условиями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6.2. В случае полного (частичного) неисполнения условий Контракта одной из Сторон эта Сторона обязана возместить другой Стороне причиненные убытки в части, непокрытой неустойкой.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6.3. В случае просрочки исполнения Поставщиком обязательств (в том числе гарантийного обязательства), предусмотренных Контрактом, Поставщик уплачивает Заказчику пени. Пеня начисляется за каждый день просрочки исполнения Поставщиком обязательства, предусмотренного Контрактом, начиная со дня, следующего после дня истечения установленного Контрактом срока исполнения обязательства. Размер пени составляет одна трехсотая действующей на дату уплаты пени ключевой ставки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6.4. За каждый факт неисполнения или ненадлежащего исполнения Поставщиком обязательств, предусмотренных Контрактом, размер штрафа устанавливается в размере 10 процентов цены Контракта (этапа).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6.5. За каждый факт неисполнения или ненадлежащего исполнения Поставщиком обязательства, предусмотренного контрактом, которое не имеет стоимостного выражения, Поставщик выплачивает Заказчику штраф в размере 1000,00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 xml:space="preserve">6.6. В случае просрочки исполнения Заказчиком обязательств, предусмотренных Контрактом, Поставщик вправе потребовать уплату пени в размере одной трехсотой действующей на дату уплаты пеней ключевой ставки Центрального банка Российской Федерации от не уплаченной в срок суммы. Пеня начисляется за каждый день просрочки исполнения обязательства, предусмотренного Контрактом, начиная со дня, следующего после дня </w:t>
      </w:r>
      <w:r w:rsidRPr="00A52329">
        <w:rPr>
          <w:sz w:val="20"/>
          <w:szCs w:val="20"/>
        </w:rPr>
        <w:lastRenderedPageBreak/>
        <w:t>истечения установленного Контрактом срока исполнения обязательства.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6.7.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вправе потребовать уплату штрафа. Размер штрафа определяется в соответствии с Правилами и составляет 1000 (Одна тысяча) рублей.</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6.8. Применение неустойки (штрафа, пени) не освобождает Стороны от исполнения обязательств по Контракту.</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6.9. Общая сумма начисленных штрафов за неисполнение или ненадлежащее исполнение Поставщиком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6.10. Общая сумма начисленных штрафов за ненадлежащее исполнение Заказчиком обязательств, предусмотренных Контрактом, не может превышать цену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6.11. В случае расторжения Контракта в связи с односторонним отказом Стороны от исполнения Контракта другая Сторона вправе потребовать возмещения только фактически понесенного ущерба, непосредственно обусловленного обстоятельствами, являющимися основанием для принятия решения об одностороннем отказе от исполнения Контракта.</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6.12. Уплата неустойки (штрафа, пени) не освобождает Стороны от исполнения обязательств по Контракту.</w:t>
      </w:r>
    </w:p>
    <w:p w:rsidR="00CD6C64" w:rsidRPr="00A52329" w:rsidRDefault="00CD6C64" w:rsidP="00CD6C64">
      <w:pPr>
        <w:widowControl w:val="0"/>
        <w:numPr>
          <w:ilvl w:val="0"/>
          <w:numId w:val="1"/>
        </w:numPr>
        <w:suppressAutoHyphens/>
        <w:autoSpaceDN w:val="0"/>
        <w:ind w:firstLine="60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7. Обстоятельства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7.1. Стороны не несут ответственность за полное или частичное неисполнение предусмотренных Контрактом обязательств, если такое неисполнение связано с обстоятельствами непреодолимой силы.</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7.2. В случае если надлежащее исполнение Стороной предусмотренных Контрактом обязательств оказалось невозможным вследствие обстоятельств непреодолимой силы, такая Сторона не позднее 5 дней с момента их наступления в письменной форме извещает другую Сторону с приложением документов, удостоверяющих факт наступления указанных обстоятельств.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7.3. В случае возникновения обстоятельств непреодолимой силы Стороны вправе расторгнуть Контракт, и в этом случае ни одна из Сторон не вправе требовать возмещения убытков.</w:t>
      </w:r>
    </w:p>
    <w:p w:rsidR="00CD6C64" w:rsidRPr="00A52329" w:rsidRDefault="00CD6C64" w:rsidP="00CD6C64">
      <w:pPr>
        <w:widowControl w:val="0"/>
        <w:suppressAutoHyphens/>
        <w:autoSpaceDN w:val="0"/>
        <w:ind w:firstLine="284"/>
        <w:jc w:val="both"/>
        <w:textAlignment w:val="baseline"/>
        <w:rPr>
          <w:sz w:val="20"/>
          <w:szCs w:val="20"/>
        </w:rPr>
      </w:pPr>
      <w:r w:rsidRPr="00A52329">
        <w:rPr>
          <w:sz w:val="20"/>
          <w:szCs w:val="20"/>
        </w:rPr>
        <w:t>7.4. Подтверждением наличия обстоятельств непреодолимой силы и их продолжительности является письменное свидетельство уполномоченных органов или уполномоченных организаций.</w:t>
      </w:r>
    </w:p>
    <w:p w:rsidR="00CD6C64" w:rsidRPr="00A52329" w:rsidRDefault="00CD6C64" w:rsidP="00CD6C64">
      <w:pPr>
        <w:widowControl w:val="0"/>
        <w:numPr>
          <w:ilvl w:val="0"/>
          <w:numId w:val="1"/>
        </w:numPr>
        <w:suppressAutoHyphens/>
        <w:autoSpaceDN w:val="0"/>
        <w:ind w:firstLine="600"/>
        <w:jc w:val="center"/>
        <w:textAlignment w:val="baseline"/>
        <w:rPr>
          <w:b/>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8. Рассмотрение и разрешение споров</w:t>
      </w:r>
    </w:p>
    <w:p w:rsidR="00CD6C64" w:rsidRPr="00A52329" w:rsidRDefault="00CD6C64" w:rsidP="00CD6C64">
      <w:pPr>
        <w:widowControl w:val="0"/>
        <w:suppressAutoHyphens/>
        <w:autoSpaceDE w:val="0"/>
        <w:autoSpaceDN w:val="0"/>
        <w:ind w:left="284"/>
        <w:jc w:val="both"/>
        <w:textAlignment w:val="baseline"/>
        <w:rPr>
          <w:sz w:val="20"/>
          <w:szCs w:val="20"/>
        </w:rPr>
      </w:pPr>
      <w:r w:rsidRPr="00A52329">
        <w:rPr>
          <w:sz w:val="20"/>
          <w:szCs w:val="20"/>
        </w:rPr>
        <w:t xml:space="preserve">8.1. Все споры, возникающие из настоящего Контракта, Стороны могут разрешать путем переговоров.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8.2. Все споры, возникающие из настоящего Контракта, подлежат передаче на разрешение Арбитражному суду города Санкт-Петербурга и Ленинградской области в соответствии с действующим законодательством Российской Федерации и настоящим Контрактом.</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8.3. До передачи спора на разрешение Арбитражного суда города Санкт-Петербурга и Ленинградской области Стороны принимают предусмотренные настоящим разделом меры по досудебному урегулированию спора, за исключением дел, для которых согласно части 5 статьи 4 Арбитражного процессуального кодекса Российской Федерации принятие сторонами мер по досудебному урегулированию не является обязательным.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8.4. Претензия должна быть составлена в письменной форме и направлена одной Стороной другой Стороне по адресу Стороны-адресата, установленному настоящим Контрактом, с использованием курьерской доставки с отметкой о вручении либо с использованием почтовой связи заказным или ценным письмом с уведомлением о вручении. Момент получения претензии Стороной-адресатом определяется в соответствии с гражданским законодательством Российской Федерации.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8.5. Сторона должна дать в письменной форме ответ на претензию по существу в срок не позднее 10 рабочих дней с даты получения претензии. </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8.6. В претензии должны быть указаны: наименование, почтовый адрес и реквизиты Стороны, предъявившей претензию; наименование, почтовый адрес и реквизиты Стороны, которой предъявлена претензия; обстоятельства, являющиеся основанием для предъявления претензии, со ссылками на соответствующие пункты настоящего Контракта и (или) нормативные правовые акты; требования; информацию о мерах, которые будут осуществлены в случае отклонения претензии (приостановка исполнения обязательств, передача спора на разрешение суда и т.д.); дату и регистрационный номер претензии; подпись уполномоченного лица; перечень прилагаемых документов.</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8.7. Если требования в претензии подлежат денежной оценке, в претензии указывается истребуемая денежная сумма и ее полный и обоснованный расчет.</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8.8. В подтверждение заявленных требований к претензии должны быть приложены надлежащим образом оформленные и заверенные необходимые документы, которые отсутствуют у Стороны-адресата, их копии либо выписки из них.</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8.9. В претензии могут быть указаны иные сведения, которые, по мнению Стороны, предъявившей претензию, будут способствовать более быстрому и правильному ее рассмотрению, объективному урегулированию спора.</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8.10. При отклонении претензии полностью или частично либо неполучении ответа в установленные для ее рассмотрения сроки, либо неисполнении требований по претензии в установленные для их исполнения сроки, либо невручении претензии по обстоятельствам, зависящим от Стороны-адресата, Сторона, предъявившая претензию, вправе после наступления любого из указанных событий передать спор на разрешение в Арбитражный суд города Санкт-Петербурга и Ленинградской области.</w:t>
      </w:r>
    </w:p>
    <w:p w:rsidR="00CD6C64" w:rsidRPr="00A52329" w:rsidRDefault="00CD6C64" w:rsidP="00CD6C64">
      <w:pPr>
        <w:widowControl w:val="0"/>
        <w:suppressAutoHyphens/>
        <w:autoSpaceDE w:val="0"/>
        <w:autoSpaceDN w:val="0"/>
        <w:ind w:firstLine="284"/>
        <w:jc w:val="both"/>
        <w:textAlignment w:val="baseline"/>
        <w:rPr>
          <w:sz w:val="20"/>
          <w:szCs w:val="20"/>
        </w:rPr>
      </w:pPr>
      <w:r w:rsidRPr="00A52329">
        <w:rPr>
          <w:sz w:val="20"/>
          <w:szCs w:val="20"/>
        </w:rPr>
        <w:t xml:space="preserve">8.11. В силу требований части 5 статьи 4 Арбитражного процессуального кодекса Российской Федерации гражданско-правовой спор о взыскании денежных средств по требованию об уплате неустойки (штрафа, пени) может быть передан Заказчиком на рассмотрение Арбитражного суда города Санкт-Петербурга и Ленинградской </w:t>
      </w:r>
      <w:r w:rsidRPr="00A52329">
        <w:rPr>
          <w:sz w:val="20"/>
          <w:szCs w:val="20"/>
        </w:rPr>
        <w:lastRenderedPageBreak/>
        <w:t>области после принятия мер по досудебному урегулированию спора по истечении тридцати календарных дней со дня направления претензии (требования).</w:t>
      </w:r>
    </w:p>
    <w:p w:rsidR="00CD6C64" w:rsidRPr="00A52329" w:rsidRDefault="00CD6C64" w:rsidP="00CD6C64">
      <w:pPr>
        <w:widowControl w:val="0"/>
        <w:suppressAutoHyphens/>
        <w:autoSpaceDE w:val="0"/>
        <w:autoSpaceDN w:val="0"/>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9. Срок действия, порядок изменения и расторжения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 xml:space="preserve">9.1. Контракт вступает в силу с даты подписания и действует </w:t>
      </w:r>
      <w:r w:rsidRPr="00CA2CB9">
        <w:rPr>
          <w:b/>
          <w:sz w:val="20"/>
          <w:szCs w:val="20"/>
          <w:shd w:val="clear" w:color="auto" w:fill="E2EFD9" w:themeFill="accent6" w:themeFillTint="33"/>
        </w:rPr>
        <w:t>по 31.12.202</w:t>
      </w:r>
      <w:r w:rsidR="00882EB9">
        <w:rPr>
          <w:b/>
          <w:sz w:val="20"/>
          <w:szCs w:val="20"/>
          <w:shd w:val="clear" w:color="auto" w:fill="E2EFD9" w:themeFill="accent6" w:themeFillTint="33"/>
        </w:rPr>
        <w:t>6</w:t>
      </w:r>
      <w:r w:rsidRPr="00CA2CB9">
        <w:rPr>
          <w:sz w:val="20"/>
          <w:szCs w:val="20"/>
        </w:rPr>
        <w:t>,</w:t>
      </w:r>
      <w:r w:rsidRPr="00A52329">
        <w:rPr>
          <w:sz w:val="20"/>
          <w:szCs w:val="20"/>
        </w:rPr>
        <w:t xml:space="preserve"> а в части осуществления расчетов по Контракту и ответственности Сторон, предусмотренной разделом 6 Контракта, - до полного исполнения Сторонами взаимных обязательств.</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9.2. Все изменения Контракта должны быть совершены в письменном виде и оформлены дополнительными соглашениями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9.3. Контракт может быть расторгнут по соглашению Сторон, по решению суда, в случае одностороннего отказа Стороны Контракта от исполнения Контракта в соответствии с гражданским законодательством Российской Федерации в порядке, установленном статьей 95 Закона № 44-ФЗ.</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9.4. Изменение существенных условий Контракта при его исполнении не допускается, за исключением случаев, предусмотренных статьей 95 Закона № 44-ФЗ и пунктом 6 статьи 161 Бюджетного кодекса Российской Федерации, при уменьшении ранее доведенных до Заказчика как получателя бюджетных средств лимитов бюджетных обязательств. При этом Заказчик в ходе исполнения Контракта обеспечивает согласование новых условий Контракта, в том числе цены и (или) сроков исполнения Контракта и (или) количества Товара, предусмотренных Контрактом.</w:t>
      </w:r>
      <w:r w:rsidRPr="00A52329">
        <w:rPr>
          <w:sz w:val="20"/>
          <w:szCs w:val="20"/>
        </w:rPr>
        <w:tab/>
      </w:r>
    </w:p>
    <w:p w:rsidR="00CD6C64" w:rsidRPr="00A52329" w:rsidRDefault="00CD6C64" w:rsidP="00CD6C64">
      <w:pPr>
        <w:suppressAutoHyphens/>
        <w:autoSpaceDN w:val="0"/>
        <w:ind w:firstLine="709"/>
        <w:jc w:val="both"/>
        <w:textAlignment w:val="baseline"/>
        <w:rPr>
          <w:sz w:val="20"/>
          <w:szCs w:val="20"/>
        </w:rPr>
      </w:pPr>
    </w:p>
    <w:p w:rsidR="00CD6C64" w:rsidRPr="00A52329" w:rsidRDefault="00CD6C64" w:rsidP="00CD6C64">
      <w:pPr>
        <w:widowControl w:val="0"/>
        <w:numPr>
          <w:ilvl w:val="0"/>
          <w:numId w:val="1"/>
        </w:numPr>
        <w:suppressAutoHyphens/>
        <w:autoSpaceDN w:val="0"/>
        <w:jc w:val="center"/>
        <w:textAlignment w:val="baseline"/>
        <w:rPr>
          <w:b/>
          <w:sz w:val="20"/>
          <w:szCs w:val="20"/>
        </w:rPr>
      </w:pPr>
      <w:r w:rsidRPr="00A52329">
        <w:rPr>
          <w:b/>
          <w:sz w:val="20"/>
          <w:szCs w:val="20"/>
        </w:rPr>
        <w:t>10. Прочие положения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10.1. Во всем, что не предусмотрено Контрактом, Стороны руководствуются законодательством Российской Федерации.</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10.2. В случае изменения у какой-либо из Сторон местонахождения, названия, а также в случае реорганизации она обязана в течение десяти дней письменно известить об этом другую Сторону.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10.3. Внесение изменений и дополнений, не противоречащих законодательству Российской Федерации, в условия Контракта осуществляется путем заключения Сторонами в письменной форме дополнительных соглашений к Контракту, которые являются его неотъемлемой частью.</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10.4. Изменение условий Контракта при его исполнении не допускается, за исключением случаев, предусмотренных статьей 95 Федерального закона от 5 апреля 2013 г. N 44-ФЗ «О контрактной системе в сфере закупок товаров, работ, услуг для обеспечения государственных и муниципальных нужд».</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10.5. При исполнении Контракта не допускается перемена Поставщика, за исключением случая, если новый поставщик является правопреемником Поставщика вследствие реорганизации юридического лица в форме преобразования, слияния или присоединения.</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Передача прав и обязанностей по Контракту правопреемнику Поставщика осуществляется путем заключения соответствующего дополнительного соглашения к Контракту.</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10.6. Стороны обязуются обеспечить конфиденциальность сведений, относящихся к предмету Контракта, и ставших им известными в ходе исполнения Контракта.</w:t>
      </w:r>
    </w:p>
    <w:p w:rsidR="00CD6C64" w:rsidRPr="00A52329" w:rsidRDefault="00CD6C64" w:rsidP="00CD6C64">
      <w:pPr>
        <w:suppressAutoHyphens/>
        <w:autoSpaceDN w:val="0"/>
        <w:ind w:firstLine="284"/>
        <w:jc w:val="both"/>
        <w:textAlignment w:val="baseline"/>
        <w:rPr>
          <w:sz w:val="20"/>
          <w:szCs w:val="20"/>
        </w:rPr>
      </w:pPr>
      <w:r w:rsidRPr="00A52329">
        <w:rPr>
          <w:sz w:val="20"/>
          <w:szCs w:val="20"/>
        </w:rPr>
        <w:t>10.7. Настоящий Контракт заключен в форме электронного документа и подписан Сторонами электронно-цифровой подписью.</w:t>
      </w:r>
    </w:p>
    <w:p w:rsidR="00CD6C64" w:rsidRPr="00A52329" w:rsidRDefault="00CD6C64" w:rsidP="00CD6C64">
      <w:pPr>
        <w:suppressAutoHyphens/>
        <w:autoSpaceDN w:val="0"/>
        <w:ind w:firstLine="600"/>
        <w:jc w:val="both"/>
        <w:textAlignment w:val="baseline"/>
        <w:rPr>
          <w:b/>
          <w:bCs/>
          <w:sz w:val="20"/>
          <w:szCs w:val="20"/>
        </w:rPr>
      </w:pPr>
    </w:p>
    <w:p w:rsidR="00CD6C64" w:rsidRPr="00A52329" w:rsidRDefault="00CD6C64" w:rsidP="00CD6C64">
      <w:pPr>
        <w:suppressAutoHyphens/>
        <w:autoSpaceDN w:val="0"/>
        <w:jc w:val="center"/>
        <w:textAlignment w:val="baseline"/>
        <w:rPr>
          <w:b/>
          <w:bCs/>
          <w:sz w:val="20"/>
          <w:szCs w:val="20"/>
        </w:rPr>
      </w:pPr>
      <w:r w:rsidRPr="00A52329">
        <w:rPr>
          <w:b/>
          <w:bCs/>
          <w:sz w:val="20"/>
          <w:szCs w:val="20"/>
        </w:rPr>
        <w:t>11. Приложения</w:t>
      </w:r>
    </w:p>
    <w:p w:rsidR="00CD6C64" w:rsidRPr="00A52329" w:rsidRDefault="00CD6C64" w:rsidP="00CD6C64">
      <w:pPr>
        <w:suppressAutoHyphens/>
        <w:autoSpaceDN w:val="0"/>
        <w:ind w:firstLine="567"/>
        <w:jc w:val="both"/>
        <w:textAlignment w:val="baseline"/>
        <w:rPr>
          <w:sz w:val="20"/>
          <w:szCs w:val="20"/>
        </w:rPr>
      </w:pPr>
      <w:r w:rsidRPr="00A52329">
        <w:rPr>
          <w:sz w:val="20"/>
          <w:szCs w:val="20"/>
        </w:rPr>
        <w:t xml:space="preserve">11.1. Приложения к Контракту: </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w:t>
      </w:r>
      <w:r w:rsidR="003B1874" w:rsidRPr="00A52329">
        <w:rPr>
          <w:sz w:val="20"/>
          <w:szCs w:val="20"/>
        </w:rPr>
        <w:t xml:space="preserve">ожение 1 – Спецификация товара </w:t>
      </w:r>
    </w:p>
    <w:p w:rsidR="00495DFF" w:rsidRPr="00A52329" w:rsidRDefault="00495DFF" w:rsidP="00CD6C64">
      <w:pPr>
        <w:suppressAutoHyphens/>
        <w:autoSpaceDN w:val="0"/>
        <w:ind w:firstLine="600"/>
        <w:jc w:val="both"/>
        <w:textAlignment w:val="baseline"/>
        <w:rPr>
          <w:sz w:val="20"/>
          <w:szCs w:val="20"/>
        </w:rPr>
      </w:pPr>
      <w:r w:rsidRPr="00A52329">
        <w:rPr>
          <w:sz w:val="20"/>
          <w:szCs w:val="20"/>
        </w:rPr>
        <w:t xml:space="preserve">Приложение 2-Акт приемки товаров, работ, услуг </w:t>
      </w:r>
      <w:r w:rsidR="001A1847">
        <w:rPr>
          <w:sz w:val="20"/>
          <w:szCs w:val="20"/>
        </w:rPr>
        <w:t>(ф.</w:t>
      </w:r>
      <w:r w:rsidR="001A1847" w:rsidRPr="001A1847">
        <w:t xml:space="preserve"> </w:t>
      </w:r>
      <w:r w:rsidR="001A1847" w:rsidRPr="001A1847">
        <w:rPr>
          <w:sz w:val="20"/>
          <w:szCs w:val="20"/>
        </w:rPr>
        <w:t>0510452</w:t>
      </w:r>
      <w:r w:rsidR="001A1847">
        <w:rPr>
          <w:sz w:val="20"/>
          <w:szCs w:val="20"/>
        </w:rPr>
        <w:t>)</w:t>
      </w:r>
    </w:p>
    <w:p w:rsidR="00CD6C64" w:rsidRPr="00A52329" w:rsidRDefault="00CD6C64" w:rsidP="00CD6C64">
      <w:pPr>
        <w:suppressAutoHyphens/>
        <w:autoSpaceDN w:val="0"/>
        <w:ind w:firstLine="600"/>
        <w:jc w:val="both"/>
        <w:textAlignment w:val="baseline"/>
        <w:rPr>
          <w:sz w:val="20"/>
          <w:szCs w:val="20"/>
        </w:rPr>
      </w:pPr>
      <w:r w:rsidRPr="00A52329">
        <w:rPr>
          <w:sz w:val="20"/>
          <w:szCs w:val="20"/>
        </w:rPr>
        <w:t>Приложения к контракту является его неотъемлемой частью.</w:t>
      </w:r>
      <w:r w:rsidR="005021CD" w:rsidRPr="00A52329">
        <w:rPr>
          <w:sz w:val="20"/>
          <w:szCs w:val="20"/>
        </w:rPr>
        <w:t xml:space="preserve"> </w:t>
      </w:r>
    </w:p>
    <w:p w:rsidR="00CD6C64" w:rsidRPr="00A52329" w:rsidRDefault="00F5643A">
      <w:pPr>
        <w:spacing w:after="160" w:line="259" w:lineRule="auto"/>
        <w:rPr>
          <w:sz w:val="20"/>
          <w:szCs w:val="20"/>
        </w:rPr>
      </w:pPr>
      <w:r w:rsidRPr="00A52329">
        <w:rPr>
          <w:sz w:val="20"/>
          <w:szCs w:val="20"/>
        </w:rPr>
        <w:t xml:space="preserve"> </w:t>
      </w:r>
    </w:p>
    <w:p w:rsidR="00BE12A3" w:rsidRPr="00A52329" w:rsidRDefault="00BE12A3" w:rsidP="005021CD">
      <w:pPr>
        <w:jc w:val="center"/>
        <w:rPr>
          <w:b/>
          <w:sz w:val="20"/>
          <w:szCs w:val="20"/>
        </w:rPr>
      </w:pPr>
      <w:r w:rsidRPr="00A52329">
        <w:rPr>
          <w:b/>
          <w:sz w:val="20"/>
          <w:szCs w:val="20"/>
        </w:rPr>
        <w:t>12. Реквизиты и подписи сторон</w:t>
      </w:r>
    </w:p>
    <w:tbl>
      <w:tblPr>
        <w:tblStyle w:val="a3"/>
        <w:tblW w:w="10206" w:type="dxa"/>
        <w:tblInd w:w="-5" w:type="dxa"/>
        <w:tblLook w:val="04A0" w:firstRow="1" w:lastRow="0" w:firstColumn="1" w:lastColumn="0" w:noHBand="0" w:noVBand="1"/>
      </w:tblPr>
      <w:tblGrid>
        <w:gridCol w:w="5103"/>
        <w:gridCol w:w="5103"/>
      </w:tblGrid>
      <w:tr w:rsidR="00CB50B6" w:rsidRPr="00A52329" w:rsidTr="005021CD">
        <w:tc>
          <w:tcPr>
            <w:tcW w:w="5103" w:type="dxa"/>
          </w:tcPr>
          <w:p w:rsidR="0099100A"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Заказчик</w:t>
            </w:r>
            <w:r w:rsidR="00CB50B6" w:rsidRPr="00A52329">
              <w:rPr>
                <w:rFonts w:ascii="Times New Roman" w:hAnsi="Times New Roman" w:cs="Times New Roman"/>
                <w:b/>
              </w:rPr>
              <w:t xml:space="preserve"> :</w:t>
            </w:r>
          </w:p>
          <w:p w:rsidR="000F1994" w:rsidRPr="00A52329" w:rsidRDefault="0099100A" w:rsidP="000F1994">
            <w:pPr>
              <w:pStyle w:val="ConsPlusNormal"/>
              <w:ind w:firstLine="0"/>
              <w:jc w:val="both"/>
              <w:rPr>
                <w:rFonts w:ascii="Times New Roman" w:hAnsi="Times New Roman" w:cs="Times New Roman"/>
                <w:b/>
              </w:rPr>
            </w:pPr>
            <w:r w:rsidRPr="00A52329">
              <w:rPr>
                <w:rFonts w:ascii="Times New Roman" w:hAnsi="Times New Roman" w:cs="Times New Roman"/>
                <w:b/>
              </w:rPr>
              <w:t>Санкт-Петербургское государственное бюджетное учреждение здравоохранения  «Городская Мариинская больница» (СПб ГБУЗ «Городская Мариинская больница»)</w:t>
            </w:r>
          </w:p>
          <w:p w:rsidR="0099100A" w:rsidRPr="00A52329" w:rsidRDefault="0099100A" w:rsidP="000F1994">
            <w:pPr>
              <w:pStyle w:val="ConsPlusNormal"/>
              <w:ind w:firstLine="0"/>
              <w:jc w:val="both"/>
              <w:rPr>
                <w:rFonts w:ascii="Times New Roman" w:hAnsi="Times New Roman" w:cs="Times New Roman"/>
                <w:b/>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Комитет Финансов Санкт-Петербурга (СПб ГБУЗ Городская Мариинская больница, л/с 0151114)</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ИНН 7808046224 КПП 784101001</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Счет банка: № 4010 2810 9453 7000 0005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Северо-Западное ГУ Банка России/</w:t>
            </w:r>
            <w:r w:rsidR="0099100A" w:rsidRPr="00A52329">
              <w:rPr>
                <w:rFonts w:ascii="Times New Roman" w:hAnsi="Times New Roman" w:cs="Times New Roman"/>
              </w:rPr>
              <w:t>/</w:t>
            </w:r>
            <w:r w:rsidRPr="00A52329">
              <w:rPr>
                <w:rFonts w:ascii="Times New Roman" w:hAnsi="Times New Roman" w:cs="Times New Roman"/>
              </w:rPr>
              <w:t xml:space="preserve">УФК по г. Санкт-Петербургу,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г. Санкт-Петербург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казн./с</w:t>
            </w:r>
            <w:r w:rsidR="00F466F5" w:rsidRPr="00A52329">
              <w:rPr>
                <w:rFonts w:ascii="Times New Roman" w:hAnsi="Times New Roman" w:cs="Times New Roman"/>
              </w:rPr>
              <w:t>чет: № 03224643400000007200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БИК 014030106</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ОГРН: 1037843047461, ОКАТО: 40298563000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lastRenderedPageBreak/>
              <w:t>ОКПО: 34347005, ОКТМО: 40910000000</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ОКОГУ: 2300229, ОКФС: 13, ОКОПФ: 75203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ОКВЭД: 86.10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Юр. адрес: 191014, г. Санкт-Петербург, Литейный пр., 56 </w:t>
            </w: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kontrakt@mariin.ru</w:t>
            </w:r>
          </w:p>
          <w:p w:rsidR="000F1994" w:rsidRPr="00A52329" w:rsidRDefault="000F199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p>
          <w:p w:rsidR="00CB50B6" w:rsidRPr="00A52329" w:rsidRDefault="00E12ED6" w:rsidP="000F1994">
            <w:pPr>
              <w:pStyle w:val="ConsPlusNormal"/>
              <w:ind w:firstLine="0"/>
              <w:jc w:val="both"/>
              <w:rPr>
                <w:rFonts w:ascii="Times New Roman" w:hAnsi="Times New Roman" w:cs="Times New Roman"/>
              </w:rPr>
            </w:pPr>
            <w:r>
              <w:rPr>
                <w:rFonts w:ascii="Times New Roman" w:hAnsi="Times New Roman" w:cs="Times New Roman"/>
              </w:rPr>
              <w:t>ЗАКАЗЧ</w:t>
            </w:r>
            <w:r w:rsidR="00CB50B6" w:rsidRPr="00A52329">
              <w:rPr>
                <w:rFonts w:ascii="Times New Roman" w:hAnsi="Times New Roman" w:cs="Times New Roman"/>
              </w:rPr>
              <w:t>ИК:</w:t>
            </w:r>
          </w:p>
          <w:p w:rsidR="000F1994" w:rsidRPr="00A52329" w:rsidRDefault="0099100A" w:rsidP="000F1994">
            <w:pPr>
              <w:pStyle w:val="ConsPlusNormal"/>
              <w:ind w:firstLine="0"/>
              <w:jc w:val="both"/>
              <w:rPr>
                <w:rFonts w:ascii="Times New Roman" w:hAnsi="Times New Roman" w:cs="Times New Roman"/>
              </w:rPr>
            </w:pPr>
            <w:r w:rsidRPr="00A52329">
              <w:rPr>
                <w:rFonts w:ascii="Times New Roman" w:hAnsi="Times New Roman" w:cs="Times New Roman"/>
              </w:rPr>
              <w:t>Начальник контрактной службы</w:t>
            </w:r>
            <w:r w:rsidR="000F1994" w:rsidRPr="00A52329">
              <w:rPr>
                <w:rFonts w:ascii="Times New Roman" w:hAnsi="Times New Roman" w:cs="Times New Roman"/>
              </w:rPr>
              <w:t xml:space="preserve"> СПб ГБУЗ </w:t>
            </w:r>
          </w:p>
          <w:p w:rsidR="000F1994"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0F7D44" w:rsidRPr="00A52329" w:rsidRDefault="000F7D44" w:rsidP="000F1994">
            <w:pPr>
              <w:pStyle w:val="ConsPlusNormal"/>
              <w:ind w:firstLine="0"/>
              <w:jc w:val="both"/>
              <w:rPr>
                <w:rFonts w:ascii="Times New Roman" w:hAnsi="Times New Roman" w:cs="Times New Roman"/>
              </w:rPr>
            </w:pPr>
          </w:p>
          <w:p w:rsidR="000F1994" w:rsidRPr="00A52329" w:rsidRDefault="000F1994" w:rsidP="000F1994">
            <w:pPr>
              <w:pStyle w:val="ConsPlusNormal"/>
              <w:ind w:firstLine="0"/>
              <w:jc w:val="both"/>
              <w:rPr>
                <w:rFonts w:ascii="Times New Roman" w:hAnsi="Times New Roman" w:cs="Times New Roman"/>
              </w:rPr>
            </w:pPr>
            <w:r w:rsidRPr="00A52329">
              <w:rPr>
                <w:rFonts w:ascii="Times New Roman" w:hAnsi="Times New Roman" w:cs="Times New Roman"/>
              </w:rPr>
              <w:t xml:space="preserve">__________________ </w:t>
            </w:r>
            <w:r w:rsidR="00785BB6">
              <w:rPr>
                <w:rFonts w:ascii="Times New Roman" w:hAnsi="Times New Roman" w:cs="Times New Roman"/>
              </w:rPr>
              <w:t>/</w:t>
            </w:r>
            <w:r w:rsidR="0052568F" w:rsidRPr="00A52329">
              <w:rPr>
                <w:rFonts w:ascii="Times New Roman" w:hAnsi="Times New Roman" w:cs="Times New Roman"/>
              </w:rPr>
              <w:t>Н.В. Лунёв</w:t>
            </w:r>
          </w:p>
          <w:p w:rsidR="005021CD" w:rsidRPr="00A52329" w:rsidRDefault="005021CD" w:rsidP="000F1994">
            <w:pPr>
              <w:rPr>
                <w:b/>
                <w:sz w:val="20"/>
                <w:szCs w:val="20"/>
              </w:rPr>
            </w:pPr>
          </w:p>
        </w:tc>
        <w:tc>
          <w:tcPr>
            <w:tcW w:w="5103" w:type="dxa"/>
          </w:tcPr>
          <w:p w:rsidR="005021CD" w:rsidRPr="00A52329" w:rsidRDefault="005021CD" w:rsidP="00195DF7">
            <w:pPr>
              <w:rPr>
                <w:b/>
                <w:sz w:val="20"/>
                <w:szCs w:val="20"/>
              </w:rPr>
            </w:pPr>
            <w:r w:rsidRPr="00A52329">
              <w:rPr>
                <w:b/>
                <w:sz w:val="20"/>
                <w:szCs w:val="20"/>
              </w:rPr>
              <w:lastRenderedPageBreak/>
              <w:t>Поставщик</w:t>
            </w:r>
            <w:r w:rsidR="00CB50B6" w:rsidRPr="00A52329">
              <w:rPr>
                <w:b/>
                <w:sz w:val="20"/>
                <w:szCs w:val="20"/>
              </w:rPr>
              <w:t>:</w:t>
            </w:r>
          </w:p>
          <w:p w:rsidR="00785BB6" w:rsidRPr="00526430" w:rsidRDefault="00785BB6" w:rsidP="00785BB6">
            <w:pPr>
              <w:rPr>
                <w:sz w:val="20"/>
                <w:szCs w:val="20"/>
              </w:rPr>
            </w:pPr>
          </w:p>
          <w:p w:rsidR="00785BB6" w:rsidRPr="00526430" w:rsidRDefault="00785BB6" w:rsidP="00785BB6">
            <w:pPr>
              <w:rPr>
                <w:sz w:val="20"/>
                <w:szCs w:val="20"/>
              </w:rPr>
            </w:pPr>
          </w:p>
          <w:p w:rsidR="004F1956" w:rsidRPr="00526430" w:rsidRDefault="004F1956" w:rsidP="00785BB6">
            <w:pPr>
              <w:rPr>
                <w:sz w:val="20"/>
                <w:szCs w:val="20"/>
              </w:rPr>
            </w:pPr>
          </w:p>
          <w:p w:rsidR="00526430" w:rsidRDefault="00526430" w:rsidP="00785BB6">
            <w:pPr>
              <w:rPr>
                <w:sz w:val="20"/>
                <w:szCs w:val="20"/>
              </w:rPr>
            </w:pPr>
          </w:p>
          <w:p w:rsidR="00526430" w:rsidRDefault="00526430" w:rsidP="00785BB6">
            <w:pPr>
              <w:rPr>
                <w:sz w:val="20"/>
                <w:szCs w:val="20"/>
              </w:rPr>
            </w:pPr>
          </w:p>
          <w:p w:rsidR="00785BB6" w:rsidRPr="00526430" w:rsidRDefault="00785BB6" w:rsidP="00785BB6">
            <w:pPr>
              <w:rPr>
                <w:sz w:val="20"/>
                <w:szCs w:val="20"/>
              </w:rPr>
            </w:pPr>
            <w:r w:rsidRPr="00526430">
              <w:rPr>
                <w:sz w:val="20"/>
                <w:szCs w:val="20"/>
              </w:rPr>
              <w:t xml:space="preserve">ПОСТАВЩИК: </w:t>
            </w:r>
          </w:p>
          <w:p w:rsidR="00785BB6" w:rsidRPr="00526430" w:rsidRDefault="00785BB6" w:rsidP="00785BB6">
            <w:pPr>
              <w:rPr>
                <w:sz w:val="20"/>
                <w:szCs w:val="20"/>
              </w:rPr>
            </w:pPr>
          </w:p>
          <w:p w:rsidR="00D1475A" w:rsidRPr="00526430" w:rsidRDefault="00D1475A" w:rsidP="00D1475A">
            <w:pPr>
              <w:pStyle w:val="ad"/>
              <w:spacing w:after="0"/>
              <w:ind w:left="0"/>
              <w:jc w:val="both"/>
              <w:rPr>
                <w:rFonts w:ascii="Times New Roman" w:hAnsi="Times New Roman"/>
                <w:sz w:val="20"/>
                <w:szCs w:val="20"/>
              </w:rPr>
            </w:pPr>
          </w:p>
          <w:p w:rsidR="003B1874" w:rsidRPr="00A52329" w:rsidRDefault="003B1874" w:rsidP="00CB50B6">
            <w:pPr>
              <w:pStyle w:val="ad"/>
              <w:spacing w:after="0"/>
              <w:ind w:left="0"/>
              <w:jc w:val="both"/>
              <w:rPr>
                <w:rFonts w:ascii="Times New Roman" w:hAnsi="Times New Roman"/>
                <w:caps/>
                <w:sz w:val="20"/>
                <w:szCs w:val="20"/>
              </w:rPr>
            </w:pPr>
          </w:p>
          <w:p w:rsidR="00CB50B6" w:rsidRPr="00A52329" w:rsidRDefault="00CB50B6" w:rsidP="00CB50B6">
            <w:pPr>
              <w:rPr>
                <w:b/>
                <w:sz w:val="20"/>
                <w:szCs w:val="20"/>
              </w:rPr>
            </w:pPr>
          </w:p>
        </w:tc>
      </w:tr>
    </w:tbl>
    <w:p w:rsidR="005021CD" w:rsidRPr="00A52329" w:rsidRDefault="005021CD" w:rsidP="00195DF7">
      <w:pPr>
        <w:ind w:left="708" w:firstLine="708"/>
        <w:rPr>
          <w:b/>
          <w:sz w:val="20"/>
          <w:szCs w:val="20"/>
        </w:rPr>
      </w:pPr>
    </w:p>
    <w:p w:rsidR="00AF3D65" w:rsidRPr="00A52329" w:rsidRDefault="00AF3D65" w:rsidP="009304B6">
      <w:pPr>
        <w:rPr>
          <w:sz w:val="20"/>
          <w:szCs w:val="20"/>
        </w:rPr>
      </w:pPr>
    </w:p>
    <w:p w:rsidR="00C23485" w:rsidRPr="00A52329" w:rsidRDefault="00C23485" w:rsidP="005021CD">
      <w:pPr>
        <w:jc w:val="right"/>
        <w:rPr>
          <w:sz w:val="20"/>
          <w:szCs w:val="20"/>
        </w:rPr>
        <w:sectPr w:rsidR="00C23485" w:rsidRPr="00A52329" w:rsidSect="00F5643A">
          <w:pgSz w:w="11906" w:h="16838"/>
          <w:pgMar w:top="851" w:right="849" w:bottom="1134" w:left="1134" w:header="709" w:footer="709" w:gutter="0"/>
          <w:cols w:space="708"/>
          <w:docGrid w:linePitch="360"/>
        </w:sectPr>
      </w:pPr>
    </w:p>
    <w:p w:rsidR="005021CD" w:rsidRPr="00A52329" w:rsidRDefault="005021CD" w:rsidP="005021CD">
      <w:pPr>
        <w:jc w:val="right"/>
        <w:rPr>
          <w:sz w:val="20"/>
          <w:szCs w:val="20"/>
        </w:rPr>
      </w:pPr>
      <w:r w:rsidRPr="00A52329">
        <w:rPr>
          <w:sz w:val="20"/>
          <w:szCs w:val="20"/>
        </w:rPr>
        <w:lastRenderedPageBreak/>
        <w:t xml:space="preserve">Приложение № 1 </w:t>
      </w:r>
    </w:p>
    <w:p w:rsidR="005B042B" w:rsidRDefault="005B042B" w:rsidP="005B042B">
      <w:pPr>
        <w:jc w:val="right"/>
        <w:rPr>
          <w:sz w:val="20"/>
          <w:szCs w:val="20"/>
        </w:rPr>
      </w:pPr>
      <w:r w:rsidRPr="00A52329">
        <w:rPr>
          <w:sz w:val="20"/>
          <w:szCs w:val="20"/>
        </w:rPr>
        <w:t xml:space="preserve">к Контракту № </w:t>
      </w:r>
      <w:r>
        <w:rPr>
          <w:sz w:val="20"/>
          <w:szCs w:val="20"/>
        </w:rPr>
        <w:t>___</w:t>
      </w:r>
    </w:p>
    <w:p w:rsidR="005B042B" w:rsidRPr="00A52329" w:rsidRDefault="00882EB9" w:rsidP="005B042B">
      <w:pPr>
        <w:jc w:val="right"/>
        <w:rPr>
          <w:sz w:val="20"/>
          <w:szCs w:val="20"/>
        </w:rPr>
      </w:pPr>
      <w:r>
        <w:rPr>
          <w:sz w:val="20"/>
          <w:szCs w:val="20"/>
        </w:rPr>
        <w:t>от «__» _______ 2026</w:t>
      </w:r>
    </w:p>
    <w:p w:rsidR="005021CD" w:rsidRPr="00A52329" w:rsidRDefault="005021CD" w:rsidP="005021CD">
      <w:pPr>
        <w:jc w:val="right"/>
        <w:rPr>
          <w:sz w:val="20"/>
          <w:szCs w:val="20"/>
        </w:rPr>
      </w:pPr>
    </w:p>
    <w:p w:rsidR="005021CD" w:rsidRPr="00A52329" w:rsidRDefault="005021CD" w:rsidP="005021CD">
      <w:pPr>
        <w:jc w:val="center"/>
        <w:rPr>
          <w:b/>
          <w:bCs/>
          <w:sz w:val="20"/>
          <w:szCs w:val="20"/>
        </w:rPr>
      </w:pPr>
      <w:r w:rsidRPr="00A52329">
        <w:rPr>
          <w:b/>
          <w:bCs/>
          <w:sz w:val="20"/>
          <w:szCs w:val="20"/>
        </w:rPr>
        <w:t>СПЕЦИФИКАЦИЯ</w:t>
      </w:r>
    </w:p>
    <w:p w:rsidR="008E2EBE" w:rsidRPr="00A52329" w:rsidRDefault="008E2EBE" w:rsidP="005021CD">
      <w:pPr>
        <w:jc w:val="center"/>
        <w:rPr>
          <w:b/>
          <w:bCs/>
          <w:sz w:val="20"/>
          <w:szCs w:val="20"/>
        </w:rPr>
      </w:pPr>
    </w:p>
    <w:tbl>
      <w:tblPr>
        <w:tblpPr w:leftFromText="180" w:rightFromText="180" w:vertAnchor="text" w:tblpX="-447" w:tblpY="1"/>
        <w:tblOverlap w:val="never"/>
        <w:tblW w:w="524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top w:w="15" w:type="dxa"/>
          <w:left w:w="15" w:type="dxa"/>
          <w:bottom w:w="15" w:type="dxa"/>
          <w:right w:w="15" w:type="dxa"/>
        </w:tblCellMar>
        <w:tblLook w:val="04A0" w:firstRow="1" w:lastRow="0" w:firstColumn="1" w:lastColumn="0" w:noHBand="0" w:noVBand="1"/>
      </w:tblPr>
      <w:tblGrid>
        <w:gridCol w:w="394"/>
        <w:gridCol w:w="1672"/>
        <w:gridCol w:w="842"/>
        <w:gridCol w:w="973"/>
        <w:gridCol w:w="1113"/>
        <w:gridCol w:w="6977"/>
        <w:gridCol w:w="692"/>
        <w:gridCol w:w="558"/>
        <w:gridCol w:w="836"/>
        <w:gridCol w:w="561"/>
        <w:gridCol w:w="976"/>
      </w:tblGrid>
      <w:tr w:rsidR="00736035" w:rsidRPr="00CF0B2A" w:rsidTr="00736035">
        <w:trPr>
          <w:trHeight w:val="574"/>
          <w:tblHeader/>
        </w:trPr>
        <w:tc>
          <w:tcPr>
            <w:tcW w:w="126"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№п/п</w:t>
            </w:r>
          </w:p>
        </w:tc>
        <w:tc>
          <w:tcPr>
            <w:tcW w:w="536" w:type="pct"/>
            <w:shd w:val="clear" w:color="auto" w:fill="auto"/>
            <w:tcMar>
              <w:top w:w="120" w:type="dxa"/>
              <w:left w:w="120" w:type="dxa"/>
              <w:bottom w:w="120" w:type="dxa"/>
              <w:right w:w="120" w:type="dxa"/>
            </w:tcMar>
            <w:vAlign w:val="center"/>
            <w:hideMark/>
          </w:tcPr>
          <w:p w:rsidR="00736035" w:rsidRPr="00CF0B2A" w:rsidRDefault="00736035" w:rsidP="00CF0B2A">
            <w:pPr>
              <w:jc w:val="center"/>
              <w:rPr>
                <w:sz w:val="18"/>
                <w:szCs w:val="18"/>
              </w:rPr>
            </w:pPr>
            <w:r w:rsidRPr="00CF0B2A">
              <w:rPr>
                <w:sz w:val="18"/>
                <w:szCs w:val="18"/>
              </w:rPr>
              <w:t>Наименование товара</w:t>
            </w:r>
          </w:p>
        </w:tc>
        <w:tc>
          <w:tcPr>
            <w:tcW w:w="270" w:type="pct"/>
            <w:vAlign w:val="center"/>
          </w:tcPr>
          <w:p w:rsidR="00736035" w:rsidRPr="00CF0B2A" w:rsidRDefault="00736035" w:rsidP="00CF0B2A">
            <w:pPr>
              <w:jc w:val="center"/>
              <w:rPr>
                <w:sz w:val="18"/>
                <w:szCs w:val="18"/>
              </w:rPr>
            </w:pPr>
            <w:r w:rsidRPr="00CF0B2A">
              <w:rPr>
                <w:sz w:val="18"/>
                <w:szCs w:val="18"/>
              </w:rPr>
              <w:t>№ РУ</w:t>
            </w:r>
          </w:p>
        </w:tc>
        <w:tc>
          <w:tcPr>
            <w:tcW w:w="31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Код ОКПД2/ КТРУ</w:t>
            </w:r>
          </w:p>
        </w:tc>
        <w:tc>
          <w:tcPr>
            <w:tcW w:w="35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Страна происхождения товара</w:t>
            </w:r>
          </w:p>
        </w:tc>
        <w:tc>
          <w:tcPr>
            <w:tcW w:w="2237"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Характеристики товара</w:t>
            </w:r>
          </w:p>
        </w:tc>
        <w:tc>
          <w:tcPr>
            <w:tcW w:w="222"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Кол-во</w:t>
            </w:r>
          </w:p>
        </w:tc>
        <w:tc>
          <w:tcPr>
            <w:tcW w:w="179"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Ед. изм.</w:t>
            </w:r>
          </w:p>
        </w:tc>
        <w:tc>
          <w:tcPr>
            <w:tcW w:w="268"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Цена за единицу (руб.)</w:t>
            </w:r>
          </w:p>
        </w:tc>
        <w:tc>
          <w:tcPr>
            <w:tcW w:w="180"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НДС, %</w:t>
            </w:r>
          </w:p>
        </w:tc>
        <w:tc>
          <w:tcPr>
            <w:tcW w:w="313" w:type="pct"/>
            <w:shd w:val="clear" w:color="auto" w:fill="auto"/>
            <w:tcMar>
              <w:top w:w="120" w:type="dxa"/>
              <w:left w:w="120" w:type="dxa"/>
              <w:bottom w:w="120" w:type="dxa"/>
              <w:right w:w="120" w:type="dxa"/>
            </w:tcMar>
            <w:vAlign w:val="bottom"/>
            <w:hideMark/>
          </w:tcPr>
          <w:p w:rsidR="00736035" w:rsidRPr="00CF0B2A" w:rsidRDefault="00736035" w:rsidP="00CF0B2A">
            <w:pPr>
              <w:jc w:val="center"/>
              <w:rPr>
                <w:sz w:val="18"/>
                <w:szCs w:val="18"/>
              </w:rPr>
            </w:pPr>
            <w:r w:rsidRPr="00CF0B2A">
              <w:rPr>
                <w:sz w:val="18"/>
                <w:szCs w:val="18"/>
              </w:rPr>
              <w:t>Итого (руб.)</w:t>
            </w:r>
          </w:p>
        </w:tc>
      </w:tr>
      <w:tr w:rsidR="004F1956" w:rsidRPr="00CF0B2A" w:rsidTr="00524671">
        <w:trPr>
          <w:trHeight w:val="916"/>
        </w:trPr>
        <w:tc>
          <w:tcPr>
            <w:tcW w:w="126" w:type="pct"/>
            <w:shd w:val="clear" w:color="auto" w:fill="auto"/>
            <w:tcMar>
              <w:top w:w="120" w:type="dxa"/>
              <w:left w:w="120" w:type="dxa"/>
              <w:bottom w:w="120" w:type="dxa"/>
              <w:right w:w="120" w:type="dxa"/>
            </w:tcMar>
            <w:hideMark/>
          </w:tcPr>
          <w:p w:rsidR="004F1956" w:rsidRPr="00CF0B2A" w:rsidRDefault="004F1956" w:rsidP="00524671">
            <w:pPr>
              <w:pStyle w:val="a4"/>
              <w:numPr>
                <w:ilvl w:val="0"/>
                <w:numId w:val="3"/>
              </w:numPr>
              <w:ind w:left="0" w:firstLine="0"/>
              <w:jc w:val="center"/>
              <w:rPr>
                <w:sz w:val="18"/>
                <w:szCs w:val="18"/>
              </w:rPr>
            </w:pPr>
          </w:p>
        </w:tc>
        <w:tc>
          <w:tcPr>
            <w:tcW w:w="536"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270" w:type="pct"/>
          </w:tcPr>
          <w:p w:rsidR="004F1956" w:rsidRPr="00BE30F0" w:rsidRDefault="004F1956" w:rsidP="00524671">
            <w:pPr>
              <w:jc w:val="center"/>
              <w:rPr>
                <w:sz w:val="18"/>
                <w:szCs w:val="18"/>
              </w:rPr>
            </w:pPr>
          </w:p>
        </w:tc>
        <w:tc>
          <w:tcPr>
            <w:tcW w:w="312" w:type="pct"/>
            <w:shd w:val="clear" w:color="auto" w:fill="auto"/>
            <w:tcMar>
              <w:top w:w="120" w:type="dxa"/>
              <w:left w:w="120" w:type="dxa"/>
              <w:bottom w:w="120" w:type="dxa"/>
              <w:right w:w="120" w:type="dxa"/>
            </w:tcMar>
            <w:hideMark/>
          </w:tcPr>
          <w:p w:rsidR="004F1956" w:rsidRPr="0047574B" w:rsidRDefault="004F1956" w:rsidP="00524671">
            <w:pPr>
              <w:jc w:val="center"/>
              <w:rPr>
                <w:sz w:val="18"/>
                <w:szCs w:val="18"/>
              </w:rPr>
            </w:pPr>
          </w:p>
        </w:tc>
        <w:tc>
          <w:tcPr>
            <w:tcW w:w="357"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237" w:type="pct"/>
            <w:shd w:val="clear" w:color="auto" w:fill="auto"/>
            <w:tcMar>
              <w:top w:w="120" w:type="dxa"/>
              <w:left w:w="120" w:type="dxa"/>
              <w:bottom w:w="120" w:type="dxa"/>
              <w:right w:w="120" w:type="dxa"/>
            </w:tcMar>
            <w:hideMark/>
          </w:tcPr>
          <w:p w:rsidR="004F1956" w:rsidRPr="0047574B" w:rsidRDefault="004F1956" w:rsidP="00846DAC">
            <w:pPr>
              <w:rPr>
                <w:sz w:val="18"/>
                <w:szCs w:val="18"/>
              </w:rPr>
            </w:pPr>
          </w:p>
        </w:tc>
        <w:tc>
          <w:tcPr>
            <w:tcW w:w="222"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179" w:type="pct"/>
            <w:shd w:val="clear" w:color="auto" w:fill="auto"/>
            <w:tcMar>
              <w:top w:w="120" w:type="dxa"/>
              <w:left w:w="120" w:type="dxa"/>
              <w:bottom w:w="120" w:type="dxa"/>
              <w:right w:w="120" w:type="dxa"/>
            </w:tcMar>
            <w:hideMark/>
          </w:tcPr>
          <w:p w:rsidR="004F1956" w:rsidRPr="00BE30F0" w:rsidRDefault="004F1956" w:rsidP="00524671">
            <w:pPr>
              <w:jc w:val="center"/>
              <w:rPr>
                <w:sz w:val="18"/>
                <w:szCs w:val="18"/>
              </w:rPr>
            </w:pPr>
          </w:p>
        </w:tc>
        <w:tc>
          <w:tcPr>
            <w:tcW w:w="268"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180" w:type="pct"/>
            <w:shd w:val="clear" w:color="auto" w:fill="auto"/>
            <w:tcMar>
              <w:top w:w="120" w:type="dxa"/>
              <w:left w:w="120" w:type="dxa"/>
              <w:bottom w:w="120" w:type="dxa"/>
              <w:right w:w="120" w:type="dxa"/>
            </w:tcMar>
            <w:vAlign w:val="center"/>
            <w:hideMark/>
          </w:tcPr>
          <w:p w:rsidR="004F1956" w:rsidRPr="00BE30F0" w:rsidRDefault="004F1956" w:rsidP="00BE30F0">
            <w:pPr>
              <w:jc w:val="center"/>
              <w:rPr>
                <w:sz w:val="18"/>
                <w:szCs w:val="18"/>
              </w:rPr>
            </w:pPr>
          </w:p>
        </w:tc>
        <w:tc>
          <w:tcPr>
            <w:tcW w:w="313" w:type="pct"/>
            <w:shd w:val="clear" w:color="auto" w:fill="auto"/>
            <w:tcMar>
              <w:top w:w="120" w:type="dxa"/>
              <w:left w:w="120" w:type="dxa"/>
              <w:bottom w:w="120" w:type="dxa"/>
              <w:right w:w="120" w:type="dxa"/>
            </w:tcMar>
            <w:vAlign w:val="center"/>
            <w:hideMark/>
          </w:tcPr>
          <w:p w:rsidR="004F1956" w:rsidRPr="00BE30F0" w:rsidRDefault="004F1956" w:rsidP="004F1956">
            <w:pPr>
              <w:jc w:val="center"/>
              <w:rPr>
                <w:sz w:val="18"/>
                <w:szCs w:val="18"/>
              </w:rPr>
            </w:pPr>
          </w:p>
        </w:tc>
      </w:tr>
      <w:tr w:rsidR="004F1956" w:rsidRPr="00CF0B2A" w:rsidTr="004F1956">
        <w:trPr>
          <w:trHeight w:val="295"/>
        </w:trPr>
        <w:tc>
          <w:tcPr>
            <w:tcW w:w="4687" w:type="pct"/>
            <w:gridSpan w:val="10"/>
            <w:shd w:val="clear" w:color="auto" w:fill="auto"/>
            <w:tcMar>
              <w:top w:w="120" w:type="dxa"/>
              <w:left w:w="120" w:type="dxa"/>
              <w:bottom w:w="120" w:type="dxa"/>
              <w:right w:w="120" w:type="dxa"/>
            </w:tcMar>
            <w:hideMark/>
          </w:tcPr>
          <w:p w:rsidR="004F1956" w:rsidRPr="00BE30F0" w:rsidRDefault="004F1956" w:rsidP="004F1956">
            <w:pPr>
              <w:rPr>
                <w:sz w:val="18"/>
                <w:szCs w:val="18"/>
              </w:rPr>
            </w:pPr>
            <w:r w:rsidRPr="00BE30F0">
              <w:rPr>
                <w:sz w:val="18"/>
                <w:szCs w:val="18"/>
              </w:rPr>
              <w:t>ИТОГО</w:t>
            </w:r>
          </w:p>
        </w:tc>
        <w:tc>
          <w:tcPr>
            <w:tcW w:w="313" w:type="pct"/>
            <w:shd w:val="clear" w:color="auto" w:fill="auto"/>
            <w:tcMar>
              <w:top w:w="120" w:type="dxa"/>
              <w:left w:w="120" w:type="dxa"/>
              <w:bottom w:w="120" w:type="dxa"/>
              <w:right w:w="120" w:type="dxa"/>
            </w:tcMar>
            <w:vAlign w:val="center"/>
            <w:hideMark/>
          </w:tcPr>
          <w:p w:rsidR="004F1956" w:rsidRPr="00BE30F0" w:rsidRDefault="004F1956" w:rsidP="00BE30F0">
            <w:pPr>
              <w:jc w:val="center"/>
              <w:rPr>
                <w:b/>
                <w:sz w:val="18"/>
                <w:szCs w:val="18"/>
              </w:rPr>
            </w:pPr>
          </w:p>
        </w:tc>
      </w:tr>
    </w:tbl>
    <w:p w:rsidR="00744F2C" w:rsidRDefault="00744F2C" w:rsidP="00495DFF">
      <w:pPr>
        <w:jc w:val="right"/>
        <w:rPr>
          <w:sz w:val="20"/>
          <w:szCs w:val="20"/>
        </w:rPr>
      </w:pPr>
    </w:p>
    <w:tbl>
      <w:tblPr>
        <w:tblW w:w="5000" w:type="pct"/>
        <w:tblCellMar>
          <w:left w:w="70" w:type="dxa"/>
          <w:right w:w="70" w:type="dxa"/>
        </w:tblCellMar>
        <w:tblLook w:val="04A0" w:firstRow="1" w:lastRow="0" w:firstColumn="1" w:lastColumn="0" w:noHBand="0" w:noVBand="1"/>
      </w:tblPr>
      <w:tblGrid>
        <w:gridCol w:w="7168"/>
        <w:gridCol w:w="7716"/>
      </w:tblGrid>
      <w:tr w:rsidR="00744F2C" w:rsidRPr="00A52329" w:rsidTr="00785BB6">
        <w:trPr>
          <w:trHeight w:val="80"/>
        </w:trPr>
        <w:tc>
          <w:tcPr>
            <w:tcW w:w="2408" w:type="pct"/>
            <w:hideMark/>
          </w:tcPr>
          <w:p w:rsidR="00744F2C" w:rsidRPr="00A52329" w:rsidRDefault="00744F2C" w:rsidP="00785BB6">
            <w:pPr>
              <w:widowControl w:val="0"/>
              <w:autoSpaceDE w:val="0"/>
              <w:adjustRightInd w:val="0"/>
              <w:jc w:val="both"/>
              <w:rPr>
                <w:caps/>
                <w:sz w:val="20"/>
                <w:szCs w:val="20"/>
              </w:rPr>
            </w:pPr>
            <w:r w:rsidRPr="00A52329">
              <w:rPr>
                <w:sz w:val="20"/>
                <w:szCs w:val="20"/>
              </w:rPr>
              <w:t>ЗАКАЗЧИК:</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744F2C" w:rsidRDefault="00744F2C" w:rsidP="00785BB6">
            <w:pPr>
              <w:pStyle w:val="ConsPlusNormal"/>
              <w:ind w:firstLine="0"/>
              <w:jc w:val="both"/>
              <w:rPr>
                <w:rFonts w:ascii="Times New Roman" w:hAnsi="Times New Roman" w:cs="Times New Roman"/>
              </w:rPr>
            </w:pPr>
          </w:p>
          <w:p w:rsidR="00744F2C" w:rsidRPr="00A52329" w:rsidRDefault="00744F2C" w:rsidP="00785BB6">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744F2C" w:rsidRPr="00A52329" w:rsidRDefault="00744F2C" w:rsidP="00785BB6">
            <w:pPr>
              <w:widowControl w:val="0"/>
              <w:autoSpaceDE w:val="0"/>
              <w:adjustRightInd w:val="0"/>
              <w:jc w:val="both"/>
              <w:rPr>
                <w:caps/>
                <w:sz w:val="20"/>
                <w:szCs w:val="20"/>
              </w:rPr>
            </w:pPr>
          </w:p>
        </w:tc>
        <w:tc>
          <w:tcPr>
            <w:tcW w:w="2592" w:type="pct"/>
            <w:hideMark/>
          </w:tcPr>
          <w:p w:rsidR="00744F2C" w:rsidRPr="00A52329" w:rsidRDefault="00744F2C" w:rsidP="00785BB6">
            <w:pPr>
              <w:pStyle w:val="ad"/>
              <w:spacing w:after="0"/>
              <w:ind w:left="0"/>
              <w:jc w:val="both"/>
              <w:rPr>
                <w:rFonts w:ascii="Times New Roman" w:hAnsi="Times New Roman"/>
                <w:caps/>
                <w:sz w:val="20"/>
                <w:szCs w:val="20"/>
              </w:rPr>
            </w:pPr>
          </w:p>
          <w:p w:rsidR="00744F2C" w:rsidRPr="00A52329" w:rsidRDefault="00744F2C" w:rsidP="00785BB6">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744F2C" w:rsidRPr="00A52329" w:rsidRDefault="00744F2C" w:rsidP="000F7D44">
            <w:pPr>
              <w:rPr>
                <w:caps/>
                <w:sz w:val="20"/>
                <w:szCs w:val="20"/>
              </w:rPr>
            </w:pPr>
          </w:p>
        </w:tc>
      </w:tr>
    </w:tbl>
    <w:p w:rsidR="00785BB6" w:rsidRDefault="00785BB6" w:rsidP="00495DFF">
      <w:pPr>
        <w:jc w:val="right"/>
        <w:rPr>
          <w:sz w:val="20"/>
          <w:szCs w:val="20"/>
        </w:rPr>
      </w:pPr>
    </w:p>
    <w:p w:rsidR="00785BB6" w:rsidRDefault="00785BB6"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5B042B" w:rsidRDefault="005B042B" w:rsidP="00495DFF">
      <w:pPr>
        <w:jc w:val="right"/>
        <w:rPr>
          <w:sz w:val="20"/>
          <w:szCs w:val="20"/>
        </w:rPr>
      </w:pPr>
    </w:p>
    <w:p w:rsidR="00495DFF" w:rsidRPr="00A52329" w:rsidRDefault="00495DFF" w:rsidP="00495DFF">
      <w:pPr>
        <w:jc w:val="right"/>
        <w:rPr>
          <w:sz w:val="20"/>
          <w:szCs w:val="20"/>
        </w:rPr>
      </w:pPr>
      <w:r w:rsidRPr="00A52329">
        <w:rPr>
          <w:sz w:val="20"/>
          <w:szCs w:val="20"/>
        </w:rPr>
        <w:t xml:space="preserve">Приложение № 2 </w:t>
      </w:r>
    </w:p>
    <w:p w:rsidR="00495DFF" w:rsidRDefault="00495DFF" w:rsidP="000F7D44">
      <w:pPr>
        <w:jc w:val="right"/>
        <w:rPr>
          <w:sz w:val="20"/>
          <w:szCs w:val="20"/>
        </w:rPr>
      </w:pPr>
      <w:r w:rsidRPr="00A52329">
        <w:rPr>
          <w:sz w:val="20"/>
          <w:szCs w:val="20"/>
        </w:rPr>
        <w:t xml:space="preserve">к Контракту № </w:t>
      </w:r>
      <w:r w:rsidR="005B042B">
        <w:rPr>
          <w:sz w:val="20"/>
          <w:szCs w:val="20"/>
        </w:rPr>
        <w:t>___</w:t>
      </w:r>
    </w:p>
    <w:p w:rsidR="005B042B" w:rsidRPr="00A52329" w:rsidRDefault="00FE4C3D" w:rsidP="000F7D44">
      <w:pPr>
        <w:jc w:val="right"/>
        <w:rPr>
          <w:sz w:val="20"/>
          <w:szCs w:val="20"/>
        </w:rPr>
      </w:pPr>
      <w:r>
        <w:rPr>
          <w:sz w:val="20"/>
          <w:szCs w:val="20"/>
        </w:rPr>
        <w:t xml:space="preserve">от «__» </w:t>
      </w:r>
      <w:r w:rsidR="004423A8">
        <w:rPr>
          <w:sz w:val="20"/>
          <w:szCs w:val="20"/>
        </w:rPr>
        <w:t>____________2026</w:t>
      </w:r>
    </w:p>
    <w:p w:rsidR="00495DFF" w:rsidRPr="005B042B" w:rsidRDefault="005B042B" w:rsidP="005021CD">
      <w:pPr>
        <w:spacing w:before="120"/>
        <w:jc w:val="center"/>
        <w:rPr>
          <w:b/>
          <w:sz w:val="20"/>
          <w:szCs w:val="20"/>
        </w:rPr>
      </w:pPr>
      <w:r w:rsidRPr="005B042B">
        <w:rPr>
          <w:b/>
          <w:sz w:val="20"/>
          <w:szCs w:val="20"/>
        </w:rPr>
        <w:t>Акт приемки товаров, работ, услуг (ф.</w:t>
      </w:r>
      <w:r w:rsidRPr="005B042B">
        <w:rPr>
          <w:b/>
        </w:rPr>
        <w:t xml:space="preserve"> </w:t>
      </w:r>
      <w:r w:rsidRPr="005B042B">
        <w:rPr>
          <w:b/>
          <w:sz w:val="20"/>
          <w:szCs w:val="20"/>
        </w:rPr>
        <w:t>0510452)</w:t>
      </w:r>
    </w:p>
    <w:p w:rsidR="00495DFF" w:rsidRPr="00A52329" w:rsidRDefault="00495DFF" w:rsidP="005021CD">
      <w:pPr>
        <w:spacing w:before="120"/>
        <w:jc w:val="center"/>
        <w:rPr>
          <w:b/>
          <w:sz w:val="20"/>
          <w:szCs w:val="20"/>
        </w:rPr>
      </w:pPr>
      <w:r w:rsidRPr="00A52329">
        <w:rPr>
          <w:b/>
          <w:sz w:val="20"/>
          <w:szCs w:val="20"/>
        </w:rPr>
        <w:t>Прилагается отдельным файлом</w:t>
      </w:r>
    </w:p>
    <w:tbl>
      <w:tblPr>
        <w:tblW w:w="5000" w:type="pct"/>
        <w:tblCellMar>
          <w:left w:w="70" w:type="dxa"/>
          <w:right w:w="70" w:type="dxa"/>
        </w:tblCellMar>
        <w:tblLook w:val="04A0" w:firstRow="1" w:lastRow="0" w:firstColumn="1" w:lastColumn="0" w:noHBand="0" w:noVBand="1"/>
      </w:tblPr>
      <w:tblGrid>
        <w:gridCol w:w="7168"/>
        <w:gridCol w:w="7716"/>
      </w:tblGrid>
      <w:tr w:rsidR="00495DFF" w:rsidRPr="00A52329" w:rsidTr="00495DFF">
        <w:trPr>
          <w:trHeight w:val="80"/>
        </w:trPr>
        <w:tc>
          <w:tcPr>
            <w:tcW w:w="2408" w:type="pct"/>
            <w:hideMark/>
          </w:tcPr>
          <w:p w:rsidR="00495DFF" w:rsidRPr="00A52329" w:rsidRDefault="00495DFF" w:rsidP="00495DFF">
            <w:pPr>
              <w:widowControl w:val="0"/>
              <w:autoSpaceDE w:val="0"/>
              <w:adjustRightInd w:val="0"/>
              <w:jc w:val="both"/>
              <w:rPr>
                <w:caps/>
                <w:sz w:val="20"/>
                <w:szCs w:val="20"/>
              </w:rPr>
            </w:pPr>
            <w:r w:rsidRPr="00A52329">
              <w:rPr>
                <w:sz w:val="20"/>
                <w:szCs w:val="20"/>
              </w:rPr>
              <w:t>ЗАКАЗЧИК:</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 xml:space="preserve">Начальник контрактной службы СПб ГБУЗ </w:t>
            </w: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«Городская Мариинская больница»</w:t>
            </w:r>
          </w:p>
          <w:p w:rsidR="00D1475A" w:rsidRDefault="00D1475A" w:rsidP="00495DFF">
            <w:pPr>
              <w:pStyle w:val="ConsPlusNormal"/>
              <w:ind w:firstLine="0"/>
              <w:jc w:val="both"/>
              <w:rPr>
                <w:rFonts w:ascii="Times New Roman" w:hAnsi="Times New Roman" w:cs="Times New Roman"/>
              </w:rPr>
            </w:pPr>
          </w:p>
          <w:p w:rsidR="00495DFF" w:rsidRPr="00A52329" w:rsidRDefault="00495DFF" w:rsidP="00495DFF">
            <w:pPr>
              <w:pStyle w:val="ConsPlusNormal"/>
              <w:ind w:firstLine="0"/>
              <w:jc w:val="both"/>
              <w:rPr>
                <w:rFonts w:ascii="Times New Roman" w:hAnsi="Times New Roman" w:cs="Times New Roman"/>
              </w:rPr>
            </w:pPr>
            <w:r w:rsidRPr="00A52329">
              <w:rPr>
                <w:rFonts w:ascii="Times New Roman" w:hAnsi="Times New Roman" w:cs="Times New Roman"/>
              </w:rPr>
              <w:t>__________________ Н.В. Лунёв</w:t>
            </w:r>
          </w:p>
          <w:p w:rsidR="00495DFF" w:rsidRPr="00A52329" w:rsidRDefault="00495DFF" w:rsidP="00495DFF">
            <w:pPr>
              <w:widowControl w:val="0"/>
              <w:autoSpaceDE w:val="0"/>
              <w:adjustRightInd w:val="0"/>
              <w:jc w:val="both"/>
              <w:rPr>
                <w:caps/>
                <w:sz w:val="20"/>
                <w:szCs w:val="20"/>
              </w:rPr>
            </w:pPr>
          </w:p>
        </w:tc>
        <w:tc>
          <w:tcPr>
            <w:tcW w:w="2592" w:type="pct"/>
            <w:hideMark/>
          </w:tcPr>
          <w:p w:rsidR="00495DFF" w:rsidRPr="00A52329" w:rsidRDefault="00495DFF" w:rsidP="00495DFF">
            <w:pPr>
              <w:pStyle w:val="ad"/>
              <w:spacing w:after="0"/>
              <w:ind w:left="0"/>
              <w:jc w:val="both"/>
              <w:rPr>
                <w:rFonts w:ascii="Times New Roman" w:hAnsi="Times New Roman"/>
                <w:caps/>
                <w:sz w:val="20"/>
                <w:szCs w:val="20"/>
              </w:rPr>
            </w:pPr>
          </w:p>
          <w:p w:rsidR="00495DFF" w:rsidRPr="00A52329" w:rsidRDefault="00495DFF" w:rsidP="00495DFF">
            <w:pPr>
              <w:pStyle w:val="ad"/>
              <w:spacing w:after="0"/>
              <w:ind w:left="0"/>
              <w:jc w:val="both"/>
              <w:rPr>
                <w:rFonts w:ascii="Times New Roman" w:hAnsi="Times New Roman"/>
                <w:caps/>
                <w:sz w:val="20"/>
                <w:szCs w:val="20"/>
              </w:rPr>
            </w:pPr>
            <w:r w:rsidRPr="00A52329">
              <w:rPr>
                <w:rFonts w:ascii="Times New Roman" w:hAnsi="Times New Roman"/>
                <w:caps/>
                <w:sz w:val="20"/>
                <w:szCs w:val="20"/>
              </w:rPr>
              <w:t>ПОСТАВЩИК:</w:t>
            </w:r>
          </w:p>
          <w:p w:rsidR="00495DFF" w:rsidRPr="00A52329" w:rsidRDefault="00495DFF" w:rsidP="000F7D44">
            <w:pPr>
              <w:rPr>
                <w:caps/>
                <w:sz w:val="20"/>
                <w:szCs w:val="20"/>
              </w:rPr>
            </w:pPr>
          </w:p>
        </w:tc>
      </w:tr>
    </w:tbl>
    <w:p w:rsidR="00495DFF" w:rsidRPr="00A52329" w:rsidRDefault="00495DFF" w:rsidP="00530618">
      <w:pPr>
        <w:spacing w:before="120"/>
        <w:jc w:val="center"/>
        <w:rPr>
          <w:b/>
          <w:sz w:val="20"/>
          <w:szCs w:val="20"/>
        </w:rPr>
      </w:pPr>
    </w:p>
    <w:sectPr w:rsidR="00495DFF" w:rsidRPr="00A52329" w:rsidSect="00530618">
      <w:footerReference w:type="default" r:id="rId8"/>
      <w:pgSz w:w="16838" w:h="11906" w:orient="landscape"/>
      <w:pgMar w:top="709" w:right="820" w:bottom="709" w:left="1134"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3D04D6" w:rsidRDefault="003D04D6" w:rsidP="00C55E72">
      <w:r>
        <w:separator/>
      </w:r>
    </w:p>
  </w:endnote>
  <w:endnote w:type="continuationSeparator" w:id="0">
    <w:p w:rsidR="003D04D6" w:rsidRDefault="003D04D6" w:rsidP="00C55E7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A00002BF" w:usb1="68C7FCFB" w:usb2="00000010" w:usb3="00000000" w:csb0="0002009F" w:csb1="00000000"/>
  </w:font>
  <w:font w:name="Tahoma">
    <w:panose1 w:val="020B0604030504040204"/>
    <w:charset w:val="CC"/>
    <w:family w:val="swiss"/>
    <w:pitch w:val="variable"/>
    <w:sig w:usb0="E1002EFF" w:usb1="C000605B" w:usb2="00000029" w:usb3="00000000" w:csb0="000101FF" w:csb1="00000000"/>
  </w:font>
  <w:font w:name="Calibri Light">
    <w:panose1 w:val="020F0302020204030204"/>
    <w:charset w:val="CC"/>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2238C0" w:rsidRDefault="002238C0">
    <w:pPr>
      <w:pStyle w:val="a8"/>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3D04D6" w:rsidRDefault="003D04D6" w:rsidP="00C55E72">
      <w:r>
        <w:separator/>
      </w:r>
    </w:p>
  </w:footnote>
  <w:footnote w:type="continuationSeparator" w:id="0">
    <w:p w:rsidR="003D04D6" w:rsidRDefault="003D04D6" w:rsidP="00C55E72">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19252D"/>
    <w:multiLevelType w:val="multilevel"/>
    <w:tmpl w:val="BE5091AA"/>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none"/>
      <w:lvlText w:val="%5"/>
      <w:lvlJc w:val="left"/>
    </w:lvl>
    <w:lvl w:ilvl="5">
      <w:start w:val="1"/>
      <w:numFmt w:val="decimal"/>
      <w:pStyle w:val="6"/>
      <w:lvlText w:val="%1.%2.%3.%4.%5.%6"/>
      <w:lvlJc w:val="left"/>
      <w:pPr>
        <w:ind w:left="1152" w:hanging="1152"/>
      </w:pPr>
      <w:rPr>
        <w:rFonts w:cs="Times New Roman"/>
      </w:rPr>
    </w:lvl>
    <w:lvl w:ilvl="6">
      <w:start w:val="1"/>
      <w:numFmt w:val="none"/>
      <w:lvlText w:val="%7"/>
      <w:lvlJc w:val="left"/>
    </w:lvl>
    <w:lvl w:ilvl="7">
      <w:start w:val="1"/>
      <w:numFmt w:val="none"/>
      <w:lvlText w:val="%8"/>
      <w:lvlJc w:val="left"/>
    </w:lvl>
    <w:lvl w:ilvl="8">
      <w:start w:val="1"/>
      <w:numFmt w:val="decimal"/>
      <w:pStyle w:val="9"/>
      <w:lvlText w:val="%1.%2.%3.%4.%5.%6.%7.%8.%9"/>
      <w:lvlJc w:val="left"/>
      <w:pPr>
        <w:ind w:left="1584" w:hanging="1584"/>
      </w:pPr>
      <w:rPr>
        <w:rFonts w:cs="Times New Roman"/>
      </w:rPr>
    </w:lvl>
  </w:abstractNum>
  <w:abstractNum w:abstractNumId="1" w15:restartNumberingAfterBreak="0">
    <w:nsid w:val="1A2A7320"/>
    <w:multiLevelType w:val="multilevel"/>
    <w:tmpl w:val="6BA2AB46"/>
    <w:lvl w:ilvl="0">
      <w:start w:val="1"/>
      <w:numFmt w:val="decimal"/>
      <w:lvlText w:val="%1."/>
      <w:lvlJc w:val="left"/>
      <w:pPr>
        <w:ind w:left="360" w:hanging="360"/>
      </w:pPr>
      <w:rPr>
        <w:rFonts w:eastAsia="Calibri" w:hint="default"/>
      </w:rPr>
    </w:lvl>
    <w:lvl w:ilvl="1">
      <w:start w:val="1"/>
      <w:numFmt w:val="decimal"/>
      <w:lvlText w:val="%1.%2."/>
      <w:lvlJc w:val="left"/>
      <w:pPr>
        <w:ind w:left="927" w:hanging="360"/>
      </w:pPr>
      <w:rPr>
        <w:rFonts w:eastAsia="Calibri" w:hint="default"/>
        <w:b w:val="0"/>
      </w:rPr>
    </w:lvl>
    <w:lvl w:ilvl="2">
      <w:start w:val="1"/>
      <w:numFmt w:val="decimal"/>
      <w:lvlText w:val="%1.%2.%3."/>
      <w:lvlJc w:val="left"/>
      <w:pPr>
        <w:ind w:left="1854" w:hanging="720"/>
      </w:pPr>
      <w:rPr>
        <w:rFonts w:eastAsia="Calibri" w:hint="default"/>
      </w:rPr>
    </w:lvl>
    <w:lvl w:ilvl="3">
      <w:start w:val="1"/>
      <w:numFmt w:val="decimal"/>
      <w:lvlText w:val="%1.%2.%3.%4."/>
      <w:lvlJc w:val="left"/>
      <w:pPr>
        <w:ind w:left="2421" w:hanging="720"/>
      </w:pPr>
      <w:rPr>
        <w:rFonts w:eastAsia="Calibri" w:hint="default"/>
      </w:rPr>
    </w:lvl>
    <w:lvl w:ilvl="4">
      <w:start w:val="1"/>
      <w:numFmt w:val="decimal"/>
      <w:lvlText w:val="%1.%2.%3.%4.%5."/>
      <w:lvlJc w:val="left"/>
      <w:pPr>
        <w:ind w:left="3348" w:hanging="1080"/>
      </w:pPr>
      <w:rPr>
        <w:rFonts w:eastAsia="Calibri" w:hint="default"/>
      </w:rPr>
    </w:lvl>
    <w:lvl w:ilvl="5">
      <w:start w:val="1"/>
      <w:numFmt w:val="decimal"/>
      <w:lvlText w:val="%1.%2.%3.%4.%5.%6."/>
      <w:lvlJc w:val="left"/>
      <w:pPr>
        <w:ind w:left="3915" w:hanging="1080"/>
      </w:pPr>
      <w:rPr>
        <w:rFonts w:eastAsia="Calibri" w:hint="default"/>
      </w:rPr>
    </w:lvl>
    <w:lvl w:ilvl="6">
      <w:start w:val="1"/>
      <w:numFmt w:val="decimal"/>
      <w:lvlText w:val="%1.%2.%3.%4.%5.%6.%7."/>
      <w:lvlJc w:val="left"/>
      <w:pPr>
        <w:ind w:left="4842" w:hanging="1440"/>
      </w:pPr>
      <w:rPr>
        <w:rFonts w:eastAsia="Calibri" w:hint="default"/>
      </w:rPr>
    </w:lvl>
    <w:lvl w:ilvl="7">
      <w:start w:val="1"/>
      <w:numFmt w:val="decimal"/>
      <w:lvlText w:val="%1.%2.%3.%4.%5.%6.%7.%8."/>
      <w:lvlJc w:val="left"/>
      <w:pPr>
        <w:ind w:left="5409" w:hanging="1440"/>
      </w:pPr>
      <w:rPr>
        <w:rFonts w:eastAsia="Calibri" w:hint="default"/>
      </w:rPr>
    </w:lvl>
    <w:lvl w:ilvl="8">
      <w:start w:val="1"/>
      <w:numFmt w:val="decimal"/>
      <w:lvlText w:val="%1.%2.%3.%4.%5.%6.%7.%8.%9."/>
      <w:lvlJc w:val="left"/>
      <w:pPr>
        <w:ind w:left="6336" w:hanging="1800"/>
      </w:pPr>
      <w:rPr>
        <w:rFonts w:eastAsia="Calibri" w:hint="default"/>
      </w:rPr>
    </w:lvl>
  </w:abstractNum>
  <w:abstractNum w:abstractNumId="2" w15:restartNumberingAfterBreak="0">
    <w:nsid w:val="5B8B2EFD"/>
    <w:multiLevelType w:val="hybridMultilevel"/>
    <w:tmpl w:val="9F007570"/>
    <w:lvl w:ilvl="0" w:tplc="0419000F">
      <w:start w:val="1"/>
      <w:numFmt w:val="decimal"/>
      <w:lvlText w:val="%1."/>
      <w:lvlJc w:val="left"/>
      <w:pPr>
        <w:ind w:left="644" w:hanging="360"/>
      </w:pPr>
    </w:lvl>
    <w:lvl w:ilvl="1" w:tplc="04190019" w:tentative="1">
      <w:start w:val="1"/>
      <w:numFmt w:val="lowerLetter"/>
      <w:lvlText w:val="%2."/>
      <w:lvlJc w:val="left"/>
      <w:pPr>
        <w:ind w:left="1364" w:hanging="360"/>
      </w:pPr>
    </w:lvl>
    <w:lvl w:ilvl="2" w:tplc="0419001B" w:tentative="1">
      <w:start w:val="1"/>
      <w:numFmt w:val="lowerRoman"/>
      <w:lvlText w:val="%3."/>
      <w:lvlJc w:val="right"/>
      <w:pPr>
        <w:ind w:left="2084" w:hanging="180"/>
      </w:pPr>
    </w:lvl>
    <w:lvl w:ilvl="3" w:tplc="0419000F" w:tentative="1">
      <w:start w:val="1"/>
      <w:numFmt w:val="decimal"/>
      <w:lvlText w:val="%4."/>
      <w:lvlJc w:val="left"/>
      <w:pPr>
        <w:ind w:left="2804" w:hanging="360"/>
      </w:pPr>
    </w:lvl>
    <w:lvl w:ilvl="4" w:tplc="04190019" w:tentative="1">
      <w:start w:val="1"/>
      <w:numFmt w:val="lowerLetter"/>
      <w:lvlText w:val="%5."/>
      <w:lvlJc w:val="left"/>
      <w:pPr>
        <w:ind w:left="3524" w:hanging="360"/>
      </w:pPr>
    </w:lvl>
    <w:lvl w:ilvl="5" w:tplc="0419001B" w:tentative="1">
      <w:start w:val="1"/>
      <w:numFmt w:val="lowerRoman"/>
      <w:lvlText w:val="%6."/>
      <w:lvlJc w:val="right"/>
      <w:pPr>
        <w:ind w:left="4244" w:hanging="180"/>
      </w:pPr>
    </w:lvl>
    <w:lvl w:ilvl="6" w:tplc="0419000F" w:tentative="1">
      <w:start w:val="1"/>
      <w:numFmt w:val="decimal"/>
      <w:lvlText w:val="%7."/>
      <w:lvlJc w:val="left"/>
      <w:pPr>
        <w:ind w:left="4964" w:hanging="360"/>
      </w:pPr>
    </w:lvl>
    <w:lvl w:ilvl="7" w:tplc="04190019" w:tentative="1">
      <w:start w:val="1"/>
      <w:numFmt w:val="lowerLetter"/>
      <w:lvlText w:val="%8."/>
      <w:lvlJc w:val="left"/>
      <w:pPr>
        <w:ind w:left="5684" w:hanging="360"/>
      </w:pPr>
    </w:lvl>
    <w:lvl w:ilvl="8" w:tplc="0419001B" w:tentative="1">
      <w:start w:val="1"/>
      <w:numFmt w:val="lowerRoman"/>
      <w:lvlText w:val="%9."/>
      <w:lvlJc w:val="right"/>
      <w:pPr>
        <w:ind w:left="6404" w:hanging="180"/>
      </w:pPr>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activeWritingStyle w:appName="MSWord" w:lang="ru-RU" w:vendorID="64" w:dllVersion="6" w:nlCheck="1" w:checkStyle="0"/>
  <w:activeWritingStyle w:appName="MSWord" w:lang="en-US" w:vendorID="64" w:dllVersion="6" w:nlCheck="1" w:checkStyle="1"/>
  <w:activeWritingStyle w:appName="MSWord" w:lang="ru-RU" w:vendorID="64" w:dllVersion="4096" w:nlCheck="1" w:checkStyle="0"/>
  <w:activeWritingStyle w:appName="MSWord" w:lang="ru-RU" w:vendorID="64" w:dllVersion="131078" w:nlCheck="1" w:checkStyle="0"/>
  <w:activeWritingStyle w:appName="MSWord" w:lang="en-US" w:vendorID="64" w:dllVersion="131078" w:nlCheck="1" w:checkStyle="0"/>
  <w:defaultTabStop w:val="708"/>
  <w:drawingGridHorizontalSpacing w:val="120"/>
  <w:displayHorizontalDrawingGridEvery w:val="2"/>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E570E"/>
    <w:rsid w:val="0000087C"/>
    <w:rsid w:val="00003963"/>
    <w:rsid w:val="0000402D"/>
    <w:rsid w:val="00012AEE"/>
    <w:rsid w:val="000242F7"/>
    <w:rsid w:val="00025BAD"/>
    <w:rsid w:val="0002703A"/>
    <w:rsid w:val="00050495"/>
    <w:rsid w:val="00053195"/>
    <w:rsid w:val="00055881"/>
    <w:rsid w:val="00055A12"/>
    <w:rsid w:val="00061960"/>
    <w:rsid w:val="00066AE8"/>
    <w:rsid w:val="0007349F"/>
    <w:rsid w:val="00076358"/>
    <w:rsid w:val="00085C41"/>
    <w:rsid w:val="00091EF1"/>
    <w:rsid w:val="00093B35"/>
    <w:rsid w:val="000A35E3"/>
    <w:rsid w:val="000B0065"/>
    <w:rsid w:val="000B05BF"/>
    <w:rsid w:val="000C2BCE"/>
    <w:rsid w:val="000C4D29"/>
    <w:rsid w:val="000E327C"/>
    <w:rsid w:val="000F1994"/>
    <w:rsid w:val="000F7D44"/>
    <w:rsid w:val="00115092"/>
    <w:rsid w:val="00125176"/>
    <w:rsid w:val="001266BC"/>
    <w:rsid w:val="001301A7"/>
    <w:rsid w:val="001370FA"/>
    <w:rsid w:val="0014180F"/>
    <w:rsid w:val="00142903"/>
    <w:rsid w:val="00146D70"/>
    <w:rsid w:val="0015438F"/>
    <w:rsid w:val="00155476"/>
    <w:rsid w:val="00156A3A"/>
    <w:rsid w:val="0016798A"/>
    <w:rsid w:val="00171556"/>
    <w:rsid w:val="00176F2A"/>
    <w:rsid w:val="001807DF"/>
    <w:rsid w:val="00183DD7"/>
    <w:rsid w:val="00184EC2"/>
    <w:rsid w:val="00195DF7"/>
    <w:rsid w:val="00197D8A"/>
    <w:rsid w:val="001A1847"/>
    <w:rsid w:val="001C139A"/>
    <w:rsid w:val="001C405F"/>
    <w:rsid w:val="001C5236"/>
    <w:rsid w:val="001D34E5"/>
    <w:rsid w:val="001E5A0A"/>
    <w:rsid w:val="00206D6C"/>
    <w:rsid w:val="00222B18"/>
    <w:rsid w:val="002238C0"/>
    <w:rsid w:val="00224D8F"/>
    <w:rsid w:val="0023260B"/>
    <w:rsid w:val="00235A4C"/>
    <w:rsid w:val="002373D5"/>
    <w:rsid w:val="002419F9"/>
    <w:rsid w:val="00242BBD"/>
    <w:rsid w:val="00245920"/>
    <w:rsid w:val="00254DAC"/>
    <w:rsid w:val="002564E1"/>
    <w:rsid w:val="002566BE"/>
    <w:rsid w:val="00273F93"/>
    <w:rsid w:val="002747F7"/>
    <w:rsid w:val="00274F4C"/>
    <w:rsid w:val="00280A23"/>
    <w:rsid w:val="00290286"/>
    <w:rsid w:val="00292991"/>
    <w:rsid w:val="002A35CD"/>
    <w:rsid w:val="002B05A5"/>
    <w:rsid w:val="002B48D5"/>
    <w:rsid w:val="002B4F2F"/>
    <w:rsid w:val="002B6868"/>
    <w:rsid w:val="002C0079"/>
    <w:rsid w:val="002D0945"/>
    <w:rsid w:val="002D4753"/>
    <w:rsid w:val="002E65B8"/>
    <w:rsid w:val="002F0D35"/>
    <w:rsid w:val="002F32DB"/>
    <w:rsid w:val="00301E99"/>
    <w:rsid w:val="0030583D"/>
    <w:rsid w:val="00315A6A"/>
    <w:rsid w:val="0032474F"/>
    <w:rsid w:val="00327AF0"/>
    <w:rsid w:val="00330327"/>
    <w:rsid w:val="00331786"/>
    <w:rsid w:val="003317B0"/>
    <w:rsid w:val="00332FFD"/>
    <w:rsid w:val="0036263E"/>
    <w:rsid w:val="00362C8F"/>
    <w:rsid w:val="00375AD9"/>
    <w:rsid w:val="00377090"/>
    <w:rsid w:val="0038112E"/>
    <w:rsid w:val="00386714"/>
    <w:rsid w:val="00394848"/>
    <w:rsid w:val="003A766A"/>
    <w:rsid w:val="003A7CAB"/>
    <w:rsid w:val="003B1874"/>
    <w:rsid w:val="003D04D6"/>
    <w:rsid w:val="003D6538"/>
    <w:rsid w:val="003D7998"/>
    <w:rsid w:val="003D7FDF"/>
    <w:rsid w:val="003E504D"/>
    <w:rsid w:val="003E768A"/>
    <w:rsid w:val="00404B2A"/>
    <w:rsid w:val="004074A5"/>
    <w:rsid w:val="004136F3"/>
    <w:rsid w:val="00415A07"/>
    <w:rsid w:val="00426407"/>
    <w:rsid w:val="004315AF"/>
    <w:rsid w:val="00431C01"/>
    <w:rsid w:val="0043676D"/>
    <w:rsid w:val="00440227"/>
    <w:rsid w:val="00441161"/>
    <w:rsid w:val="004423A8"/>
    <w:rsid w:val="00453AB8"/>
    <w:rsid w:val="00460BE2"/>
    <w:rsid w:val="004626AE"/>
    <w:rsid w:val="00464E2F"/>
    <w:rsid w:val="00467BE9"/>
    <w:rsid w:val="00472FD4"/>
    <w:rsid w:val="00495DFF"/>
    <w:rsid w:val="004B39F0"/>
    <w:rsid w:val="004B4E30"/>
    <w:rsid w:val="004C0604"/>
    <w:rsid w:val="004C3FF9"/>
    <w:rsid w:val="004C4825"/>
    <w:rsid w:val="004C69C6"/>
    <w:rsid w:val="004D13ED"/>
    <w:rsid w:val="004D5692"/>
    <w:rsid w:val="004D6F21"/>
    <w:rsid w:val="004E152D"/>
    <w:rsid w:val="004E37F9"/>
    <w:rsid w:val="004F1956"/>
    <w:rsid w:val="004F7AE2"/>
    <w:rsid w:val="005021CD"/>
    <w:rsid w:val="00507373"/>
    <w:rsid w:val="0051168A"/>
    <w:rsid w:val="00516538"/>
    <w:rsid w:val="00524671"/>
    <w:rsid w:val="0052568F"/>
    <w:rsid w:val="00526364"/>
    <w:rsid w:val="00526430"/>
    <w:rsid w:val="00530618"/>
    <w:rsid w:val="00531D39"/>
    <w:rsid w:val="00534CA5"/>
    <w:rsid w:val="005358D5"/>
    <w:rsid w:val="00537699"/>
    <w:rsid w:val="00541D24"/>
    <w:rsid w:val="00553C89"/>
    <w:rsid w:val="00555A9E"/>
    <w:rsid w:val="0056156D"/>
    <w:rsid w:val="00565016"/>
    <w:rsid w:val="005829B2"/>
    <w:rsid w:val="00583546"/>
    <w:rsid w:val="00596401"/>
    <w:rsid w:val="005A20E8"/>
    <w:rsid w:val="005A2A2E"/>
    <w:rsid w:val="005B042B"/>
    <w:rsid w:val="005B6E06"/>
    <w:rsid w:val="005B7B82"/>
    <w:rsid w:val="005C7148"/>
    <w:rsid w:val="005D22DE"/>
    <w:rsid w:val="005D46BF"/>
    <w:rsid w:val="005D77E3"/>
    <w:rsid w:val="005D7D98"/>
    <w:rsid w:val="005E1476"/>
    <w:rsid w:val="005E5A73"/>
    <w:rsid w:val="005F673E"/>
    <w:rsid w:val="005F7316"/>
    <w:rsid w:val="00602074"/>
    <w:rsid w:val="00610B33"/>
    <w:rsid w:val="00621E5E"/>
    <w:rsid w:val="00624884"/>
    <w:rsid w:val="00633A02"/>
    <w:rsid w:val="006360E2"/>
    <w:rsid w:val="00636EFF"/>
    <w:rsid w:val="00637E48"/>
    <w:rsid w:val="00640426"/>
    <w:rsid w:val="006431DE"/>
    <w:rsid w:val="006479DD"/>
    <w:rsid w:val="00652097"/>
    <w:rsid w:val="006538FF"/>
    <w:rsid w:val="00660DC5"/>
    <w:rsid w:val="00667438"/>
    <w:rsid w:val="00670E38"/>
    <w:rsid w:val="006716CF"/>
    <w:rsid w:val="00675C73"/>
    <w:rsid w:val="006822C1"/>
    <w:rsid w:val="00687577"/>
    <w:rsid w:val="006953F5"/>
    <w:rsid w:val="006A1EEB"/>
    <w:rsid w:val="006B26F2"/>
    <w:rsid w:val="006B3FD7"/>
    <w:rsid w:val="006C154D"/>
    <w:rsid w:val="006C6124"/>
    <w:rsid w:val="006D16F7"/>
    <w:rsid w:val="00700747"/>
    <w:rsid w:val="007041BB"/>
    <w:rsid w:val="007149AF"/>
    <w:rsid w:val="0071720C"/>
    <w:rsid w:val="00722E64"/>
    <w:rsid w:val="00723E5A"/>
    <w:rsid w:val="0072442E"/>
    <w:rsid w:val="00732C09"/>
    <w:rsid w:val="00733695"/>
    <w:rsid w:val="00736035"/>
    <w:rsid w:val="007369F6"/>
    <w:rsid w:val="00744F2C"/>
    <w:rsid w:val="00751A99"/>
    <w:rsid w:val="007702FD"/>
    <w:rsid w:val="00770880"/>
    <w:rsid w:val="00774A70"/>
    <w:rsid w:val="00785BB6"/>
    <w:rsid w:val="007934A6"/>
    <w:rsid w:val="00794920"/>
    <w:rsid w:val="007A5C1E"/>
    <w:rsid w:val="007A7743"/>
    <w:rsid w:val="007C02BA"/>
    <w:rsid w:val="007C3E6E"/>
    <w:rsid w:val="007C6FF3"/>
    <w:rsid w:val="007D5C8B"/>
    <w:rsid w:val="007E7541"/>
    <w:rsid w:val="007F2879"/>
    <w:rsid w:val="007F426A"/>
    <w:rsid w:val="007F42F8"/>
    <w:rsid w:val="00803060"/>
    <w:rsid w:val="00803681"/>
    <w:rsid w:val="008076D9"/>
    <w:rsid w:val="0081124D"/>
    <w:rsid w:val="00811761"/>
    <w:rsid w:val="008127D0"/>
    <w:rsid w:val="00815932"/>
    <w:rsid w:val="008160AE"/>
    <w:rsid w:val="008211B6"/>
    <w:rsid w:val="00821E8C"/>
    <w:rsid w:val="0083242A"/>
    <w:rsid w:val="00837B7C"/>
    <w:rsid w:val="00837E30"/>
    <w:rsid w:val="00837F39"/>
    <w:rsid w:val="008454E0"/>
    <w:rsid w:val="00846DAC"/>
    <w:rsid w:val="00847584"/>
    <w:rsid w:val="00851145"/>
    <w:rsid w:val="00853C60"/>
    <w:rsid w:val="008604F9"/>
    <w:rsid w:val="00867FD7"/>
    <w:rsid w:val="00882EB9"/>
    <w:rsid w:val="00883A1B"/>
    <w:rsid w:val="00896DB3"/>
    <w:rsid w:val="008A0699"/>
    <w:rsid w:val="008A2151"/>
    <w:rsid w:val="008B55EA"/>
    <w:rsid w:val="008B5837"/>
    <w:rsid w:val="008C69BA"/>
    <w:rsid w:val="008D46A5"/>
    <w:rsid w:val="008E134B"/>
    <w:rsid w:val="008E2EBE"/>
    <w:rsid w:val="008E361C"/>
    <w:rsid w:val="008F251F"/>
    <w:rsid w:val="009043A6"/>
    <w:rsid w:val="0091133A"/>
    <w:rsid w:val="00914B8D"/>
    <w:rsid w:val="009304B6"/>
    <w:rsid w:val="00940ADF"/>
    <w:rsid w:val="00942FC5"/>
    <w:rsid w:val="00956AC2"/>
    <w:rsid w:val="00971F40"/>
    <w:rsid w:val="00975350"/>
    <w:rsid w:val="009818FF"/>
    <w:rsid w:val="0099100A"/>
    <w:rsid w:val="009A61FF"/>
    <w:rsid w:val="009B079A"/>
    <w:rsid w:val="009B2C0E"/>
    <w:rsid w:val="009C0ECA"/>
    <w:rsid w:val="009C4665"/>
    <w:rsid w:val="009D0FBD"/>
    <w:rsid w:val="009D31DD"/>
    <w:rsid w:val="009D4A56"/>
    <w:rsid w:val="009D5A3D"/>
    <w:rsid w:val="009E09DD"/>
    <w:rsid w:val="009E66B6"/>
    <w:rsid w:val="009F55D1"/>
    <w:rsid w:val="009F6AD0"/>
    <w:rsid w:val="009F6CFB"/>
    <w:rsid w:val="009F6DAA"/>
    <w:rsid w:val="00A01A09"/>
    <w:rsid w:val="00A1219E"/>
    <w:rsid w:val="00A24C1A"/>
    <w:rsid w:val="00A516E8"/>
    <w:rsid w:val="00A51798"/>
    <w:rsid w:val="00A52329"/>
    <w:rsid w:val="00A53704"/>
    <w:rsid w:val="00A678CF"/>
    <w:rsid w:val="00A759F0"/>
    <w:rsid w:val="00A87AF6"/>
    <w:rsid w:val="00A928A6"/>
    <w:rsid w:val="00A955E6"/>
    <w:rsid w:val="00AA6267"/>
    <w:rsid w:val="00AB4471"/>
    <w:rsid w:val="00AD2174"/>
    <w:rsid w:val="00AD5B7E"/>
    <w:rsid w:val="00AE11D5"/>
    <w:rsid w:val="00AE700C"/>
    <w:rsid w:val="00AF2104"/>
    <w:rsid w:val="00AF3D65"/>
    <w:rsid w:val="00B0176B"/>
    <w:rsid w:val="00B02CD7"/>
    <w:rsid w:val="00B131B7"/>
    <w:rsid w:val="00B244B9"/>
    <w:rsid w:val="00B4017F"/>
    <w:rsid w:val="00B4355D"/>
    <w:rsid w:val="00B45285"/>
    <w:rsid w:val="00B5103F"/>
    <w:rsid w:val="00B61352"/>
    <w:rsid w:val="00B713D1"/>
    <w:rsid w:val="00B723A3"/>
    <w:rsid w:val="00B7634A"/>
    <w:rsid w:val="00B8086E"/>
    <w:rsid w:val="00B87EE2"/>
    <w:rsid w:val="00B930F3"/>
    <w:rsid w:val="00BA2F8F"/>
    <w:rsid w:val="00BA79C9"/>
    <w:rsid w:val="00BD2D6E"/>
    <w:rsid w:val="00BE12A3"/>
    <w:rsid w:val="00BE1A74"/>
    <w:rsid w:val="00BE30F0"/>
    <w:rsid w:val="00BE51B1"/>
    <w:rsid w:val="00BE7B4B"/>
    <w:rsid w:val="00C0044E"/>
    <w:rsid w:val="00C01E9C"/>
    <w:rsid w:val="00C111F9"/>
    <w:rsid w:val="00C23485"/>
    <w:rsid w:val="00C3001B"/>
    <w:rsid w:val="00C30694"/>
    <w:rsid w:val="00C50CC7"/>
    <w:rsid w:val="00C51F61"/>
    <w:rsid w:val="00C51F62"/>
    <w:rsid w:val="00C53FEB"/>
    <w:rsid w:val="00C55E72"/>
    <w:rsid w:val="00C574B0"/>
    <w:rsid w:val="00C63AC4"/>
    <w:rsid w:val="00C64000"/>
    <w:rsid w:val="00C65F24"/>
    <w:rsid w:val="00C67EE8"/>
    <w:rsid w:val="00C771D7"/>
    <w:rsid w:val="00C77821"/>
    <w:rsid w:val="00C834CF"/>
    <w:rsid w:val="00C83F8D"/>
    <w:rsid w:val="00C8647C"/>
    <w:rsid w:val="00C924D9"/>
    <w:rsid w:val="00C93EE8"/>
    <w:rsid w:val="00CA2CB9"/>
    <w:rsid w:val="00CA458C"/>
    <w:rsid w:val="00CA5707"/>
    <w:rsid w:val="00CB02FF"/>
    <w:rsid w:val="00CB2E97"/>
    <w:rsid w:val="00CB47D2"/>
    <w:rsid w:val="00CB50B6"/>
    <w:rsid w:val="00CB6E14"/>
    <w:rsid w:val="00CC26FC"/>
    <w:rsid w:val="00CC31EE"/>
    <w:rsid w:val="00CC3A69"/>
    <w:rsid w:val="00CD62C0"/>
    <w:rsid w:val="00CD6C64"/>
    <w:rsid w:val="00CE570E"/>
    <w:rsid w:val="00CF0B2A"/>
    <w:rsid w:val="00CF55EB"/>
    <w:rsid w:val="00D06B15"/>
    <w:rsid w:val="00D1475A"/>
    <w:rsid w:val="00D2412B"/>
    <w:rsid w:val="00D2763C"/>
    <w:rsid w:val="00D27C04"/>
    <w:rsid w:val="00D31370"/>
    <w:rsid w:val="00D31F44"/>
    <w:rsid w:val="00D32C05"/>
    <w:rsid w:val="00D33948"/>
    <w:rsid w:val="00D36EFA"/>
    <w:rsid w:val="00D47882"/>
    <w:rsid w:val="00D53172"/>
    <w:rsid w:val="00D5660B"/>
    <w:rsid w:val="00D57A33"/>
    <w:rsid w:val="00D639B2"/>
    <w:rsid w:val="00D67156"/>
    <w:rsid w:val="00D71862"/>
    <w:rsid w:val="00D727D0"/>
    <w:rsid w:val="00D75FDC"/>
    <w:rsid w:val="00D940F9"/>
    <w:rsid w:val="00D96DC7"/>
    <w:rsid w:val="00D9731E"/>
    <w:rsid w:val="00DA0290"/>
    <w:rsid w:val="00DA0B61"/>
    <w:rsid w:val="00DB49DF"/>
    <w:rsid w:val="00DC78D3"/>
    <w:rsid w:val="00DC7E9E"/>
    <w:rsid w:val="00DE0760"/>
    <w:rsid w:val="00DE356E"/>
    <w:rsid w:val="00DE3B30"/>
    <w:rsid w:val="00DE7357"/>
    <w:rsid w:val="00E01E89"/>
    <w:rsid w:val="00E02011"/>
    <w:rsid w:val="00E03B21"/>
    <w:rsid w:val="00E05EAB"/>
    <w:rsid w:val="00E12ED6"/>
    <w:rsid w:val="00E13E9C"/>
    <w:rsid w:val="00E22DB3"/>
    <w:rsid w:val="00E255D9"/>
    <w:rsid w:val="00E27B34"/>
    <w:rsid w:val="00E35899"/>
    <w:rsid w:val="00E45369"/>
    <w:rsid w:val="00E71DF3"/>
    <w:rsid w:val="00E81DD6"/>
    <w:rsid w:val="00E950F0"/>
    <w:rsid w:val="00EB2C0D"/>
    <w:rsid w:val="00EB3C08"/>
    <w:rsid w:val="00EC0EBA"/>
    <w:rsid w:val="00EC27AC"/>
    <w:rsid w:val="00EC5222"/>
    <w:rsid w:val="00EC5613"/>
    <w:rsid w:val="00ED3AD9"/>
    <w:rsid w:val="00EF16A1"/>
    <w:rsid w:val="00EF2450"/>
    <w:rsid w:val="00EF6358"/>
    <w:rsid w:val="00F0737B"/>
    <w:rsid w:val="00F11594"/>
    <w:rsid w:val="00F2080C"/>
    <w:rsid w:val="00F3171F"/>
    <w:rsid w:val="00F37F8E"/>
    <w:rsid w:val="00F45EA0"/>
    <w:rsid w:val="00F466F5"/>
    <w:rsid w:val="00F46AC6"/>
    <w:rsid w:val="00F46FDF"/>
    <w:rsid w:val="00F4751F"/>
    <w:rsid w:val="00F4755F"/>
    <w:rsid w:val="00F5643A"/>
    <w:rsid w:val="00F5679E"/>
    <w:rsid w:val="00F66002"/>
    <w:rsid w:val="00F67D04"/>
    <w:rsid w:val="00F82A4B"/>
    <w:rsid w:val="00F909FB"/>
    <w:rsid w:val="00FA0C2F"/>
    <w:rsid w:val="00FB1C3D"/>
    <w:rsid w:val="00FB703F"/>
    <w:rsid w:val="00FC5CD8"/>
    <w:rsid w:val="00FC6B59"/>
    <w:rsid w:val="00FC6D3D"/>
    <w:rsid w:val="00FC7372"/>
    <w:rsid w:val="00FC79BC"/>
    <w:rsid w:val="00FD16DE"/>
    <w:rsid w:val="00FE4C3D"/>
    <w:rsid w:val="00FF108B"/>
    <w:rsid w:val="00FF43F9"/>
    <w:rsid w:val="00FF5918"/>
    <w:rsid w:val="00FF6512"/>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E6970E"/>
  <w15:docId w15:val="{119E2D78-DD93-4BEB-A5A9-EDC7265555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0"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CE570E"/>
    <w:pPr>
      <w:spacing w:after="0" w:line="240" w:lineRule="auto"/>
    </w:pPr>
    <w:rPr>
      <w:rFonts w:ascii="Times New Roman" w:eastAsia="Times New Roman" w:hAnsi="Times New Roman" w:cs="Times New Roman"/>
      <w:sz w:val="24"/>
      <w:szCs w:val="24"/>
      <w:lang w:eastAsia="ru-RU"/>
    </w:rPr>
  </w:style>
  <w:style w:type="paragraph" w:styleId="6">
    <w:name w:val="heading 6"/>
    <w:basedOn w:val="a"/>
    <w:next w:val="a"/>
    <w:link w:val="60"/>
    <w:qFormat/>
    <w:rsid w:val="005021CD"/>
    <w:pPr>
      <w:numPr>
        <w:ilvl w:val="5"/>
        <w:numId w:val="1"/>
      </w:numPr>
      <w:suppressAutoHyphens/>
      <w:autoSpaceDN w:val="0"/>
      <w:spacing w:before="240" w:after="60"/>
      <w:jc w:val="both"/>
      <w:textAlignment w:val="baseline"/>
      <w:outlineLvl w:val="5"/>
    </w:pPr>
    <w:rPr>
      <w:i/>
      <w:iCs/>
      <w:sz w:val="22"/>
      <w:szCs w:val="22"/>
    </w:rPr>
  </w:style>
  <w:style w:type="paragraph" w:styleId="9">
    <w:name w:val="heading 9"/>
    <w:basedOn w:val="a"/>
    <w:next w:val="a"/>
    <w:link w:val="90"/>
    <w:qFormat/>
    <w:rsid w:val="005021CD"/>
    <w:pPr>
      <w:numPr>
        <w:ilvl w:val="8"/>
        <w:numId w:val="1"/>
      </w:numPr>
      <w:suppressAutoHyphens/>
      <w:autoSpaceDN w:val="0"/>
      <w:spacing w:before="240" w:after="60"/>
      <w:jc w:val="both"/>
      <w:textAlignment w:val="baseline"/>
      <w:outlineLvl w:val="8"/>
    </w:pPr>
    <w:rPr>
      <w:rFonts w:ascii="Arial" w:hAnsi="Arial"/>
      <w:b/>
      <w:bCs/>
      <w:i/>
      <w:iCs/>
      <w:sz w:val="18"/>
      <w:szCs w:val="1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table" w:styleId="a3">
    <w:name w:val="Table Grid"/>
    <w:basedOn w:val="a1"/>
    <w:rsid w:val="00CE570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4">
    <w:name w:val="List Paragraph"/>
    <w:aliases w:val="Bullet List,FooterText,numbered,Paragraphe de liste1,lp1,Абзац нумерованного списка,ТЗОТ Текст 2 уровня. Без оглавления,Table-Normal,RSHB_Table-Normal,Num Bullet 1,Подпись рисунка,Маркированный список_уровень1,Список нумерованный цифры,UL"/>
    <w:basedOn w:val="a"/>
    <w:link w:val="a5"/>
    <w:uiPriority w:val="34"/>
    <w:qFormat/>
    <w:rsid w:val="00794920"/>
    <w:pPr>
      <w:spacing w:after="160" w:line="259" w:lineRule="auto"/>
      <w:ind w:left="720"/>
      <w:contextualSpacing/>
    </w:pPr>
    <w:rPr>
      <w:rFonts w:asciiTheme="minorHAnsi" w:eastAsiaTheme="minorHAnsi" w:hAnsiTheme="minorHAnsi" w:cstheme="minorBidi"/>
      <w:sz w:val="22"/>
      <w:szCs w:val="22"/>
      <w:lang w:eastAsia="en-US"/>
    </w:rPr>
  </w:style>
  <w:style w:type="paragraph" w:styleId="a6">
    <w:name w:val="header"/>
    <w:basedOn w:val="a"/>
    <w:link w:val="a7"/>
    <w:uiPriority w:val="99"/>
    <w:unhideWhenUsed/>
    <w:rsid w:val="00C55E72"/>
    <w:pPr>
      <w:tabs>
        <w:tab w:val="center" w:pos="4677"/>
        <w:tab w:val="right" w:pos="9355"/>
      </w:tabs>
    </w:pPr>
  </w:style>
  <w:style w:type="character" w:customStyle="1" w:styleId="a7">
    <w:name w:val="Верхний колонтитул Знак"/>
    <w:basedOn w:val="a0"/>
    <w:link w:val="a6"/>
    <w:uiPriority w:val="99"/>
    <w:rsid w:val="00C55E72"/>
    <w:rPr>
      <w:rFonts w:ascii="Times New Roman" w:eastAsia="Times New Roman" w:hAnsi="Times New Roman" w:cs="Times New Roman"/>
      <w:sz w:val="24"/>
      <w:szCs w:val="24"/>
      <w:lang w:eastAsia="ru-RU"/>
    </w:rPr>
  </w:style>
  <w:style w:type="paragraph" w:styleId="a8">
    <w:name w:val="footer"/>
    <w:basedOn w:val="a"/>
    <w:link w:val="a9"/>
    <w:uiPriority w:val="99"/>
    <w:unhideWhenUsed/>
    <w:rsid w:val="00C55E72"/>
    <w:pPr>
      <w:tabs>
        <w:tab w:val="center" w:pos="4677"/>
        <w:tab w:val="right" w:pos="9355"/>
      </w:tabs>
    </w:pPr>
  </w:style>
  <w:style w:type="character" w:customStyle="1" w:styleId="a9">
    <w:name w:val="Нижний колонтитул Знак"/>
    <w:basedOn w:val="a0"/>
    <w:link w:val="a8"/>
    <w:uiPriority w:val="99"/>
    <w:rsid w:val="00C55E72"/>
    <w:rPr>
      <w:rFonts w:ascii="Times New Roman" w:eastAsia="Times New Roman" w:hAnsi="Times New Roman" w:cs="Times New Roman"/>
      <w:sz w:val="24"/>
      <w:szCs w:val="24"/>
      <w:lang w:eastAsia="ru-RU"/>
    </w:rPr>
  </w:style>
  <w:style w:type="character" w:customStyle="1" w:styleId="60">
    <w:name w:val="Заголовок 6 Знак"/>
    <w:basedOn w:val="a0"/>
    <w:link w:val="6"/>
    <w:rsid w:val="005021CD"/>
    <w:rPr>
      <w:rFonts w:ascii="Times New Roman" w:eastAsia="Times New Roman" w:hAnsi="Times New Roman" w:cs="Times New Roman"/>
      <w:i/>
      <w:iCs/>
      <w:lang w:eastAsia="ru-RU"/>
    </w:rPr>
  </w:style>
  <w:style w:type="character" w:customStyle="1" w:styleId="90">
    <w:name w:val="Заголовок 9 Знак"/>
    <w:basedOn w:val="a0"/>
    <w:link w:val="9"/>
    <w:rsid w:val="005021CD"/>
    <w:rPr>
      <w:rFonts w:ascii="Arial" w:eastAsia="Times New Roman" w:hAnsi="Arial" w:cs="Times New Roman"/>
      <w:b/>
      <w:bCs/>
      <w:i/>
      <w:iCs/>
      <w:sz w:val="18"/>
      <w:szCs w:val="18"/>
      <w:lang w:eastAsia="ru-RU"/>
    </w:rPr>
  </w:style>
  <w:style w:type="numbering" w:customStyle="1" w:styleId="WWOutlineListStyle">
    <w:name w:val="WW_OutlineListStyle"/>
    <w:basedOn w:val="a2"/>
    <w:rsid w:val="005021CD"/>
    <w:pPr>
      <w:numPr>
        <w:numId w:val="1"/>
      </w:numPr>
    </w:pPr>
  </w:style>
  <w:style w:type="numbering" w:customStyle="1" w:styleId="WWOutlineListStyle1">
    <w:name w:val="WW_OutlineListStyle1"/>
    <w:basedOn w:val="a2"/>
    <w:rsid w:val="005021CD"/>
  </w:style>
  <w:style w:type="numbering" w:customStyle="1" w:styleId="WWOutlineListStyle2">
    <w:name w:val="WW_OutlineListStyle2"/>
    <w:basedOn w:val="a2"/>
    <w:rsid w:val="005021CD"/>
  </w:style>
  <w:style w:type="paragraph" w:customStyle="1" w:styleId="ConsPlusNormal">
    <w:name w:val="ConsPlusNormal"/>
    <w:link w:val="ConsPlusNormal0"/>
    <w:qFormat/>
    <w:rsid w:val="000F1994"/>
    <w:pPr>
      <w:autoSpaceDE w:val="0"/>
      <w:autoSpaceDN w:val="0"/>
      <w:adjustRightInd w:val="0"/>
      <w:spacing w:after="0" w:line="240" w:lineRule="auto"/>
      <w:ind w:firstLine="720"/>
    </w:pPr>
    <w:rPr>
      <w:rFonts w:ascii="Arial" w:eastAsia="Times New Roman" w:hAnsi="Arial" w:cs="Arial"/>
      <w:sz w:val="20"/>
      <w:szCs w:val="20"/>
      <w:lang w:eastAsia="ru-RU"/>
    </w:rPr>
  </w:style>
  <w:style w:type="character" w:customStyle="1" w:styleId="ConsPlusNormal0">
    <w:name w:val="ConsPlusNormal Знак"/>
    <w:link w:val="ConsPlusNormal"/>
    <w:qFormat/>
    <w:locked/>
    <w:rsid w:val="000F1994"/>
    <w:rPr>
      <w:rFonts w:ascii="Arial" w:eastAsia="Times New Roman" w:hAnsi="Arial" w:cs="Arial"/>
      <w:sz w:val="20"/>
      <w:szCs w:val="20"/>
      <w:lang w:eastAsia="ru-RU"/>
    </w:rPr>
  </w:style>
  <w:style w:type="character" w:customStyle="1" w:styleId="a5">
    <w:name w:val="Абзац списка Знак"/>
    <w:aliases w:val="Bullet List Знак,FooterText Знак,numbered Знак,Paragraphe de liste1 Знак,lp1 Знак,Абзац нумерованного списка Знак,ТЗОТ Текст 2 уровня. Без оглавления Знак,Table-Normal Знак,RSHB_Table-Normal Знак,Num Bullet 1 Знак,Подпись рисунка Знак"/>
    <w:link w:val="a4"/>
    <w:uiPriority w:val="34"/>
    <w:locked/>
    <w:rsid w:val="000F1994"/>
  </w:style>
  <w:style w:type="character" w:styleId="aa">
    <w:name w:val="Hyperlink"/>
    <w:basedOn w:val="a0"/>
    <w:uiPriority w:val="99"/>
    <w:unhideWhenUsed/>
    <w:rsid w:val="00803060"/>
    <w:rPr>
      <w:color w:val="0000FF"/>
      <w:u w:val="single"/>
    </w:rPr>
  </w:style>
  <w:style w:type="paragraph" w:styleId="ab">
    <w:name w:val="Normal (Web)"/>
    <w:basedOn w:val="a"/>
    <w:link w:val="ac"/>
    <w:unhideWhenUsed/>
    <w:rsid w:val="00D639B2"/>
  </w:style>
  <w:style w:type="character" w:customStyle="1" w:styleId="ac">
    <w:name w:val="Обычный (веб) Знак"/>
    <w:link w:val="ab"/>
    <w:locked/>
    <w:rsid w:val="00D639B2"/>
    <w:rPr>
      <w:color w:val="000000"/>
      <w:sz w:val="24"/>
      <w:szCs w:val="24"/>
    </w:rPr>
  </w:style>
  <w:style w:type="paragraph" w:styleId="ad">
    <w:name w:val="Body Text Indent"/>
    <w:aliases w:val="текст"/>
    <w:basedOn w:val="a"/>
    <w:link w:val="ae"/>
    <w:qFormat/>
    <w:rsid w:val="00CB50B6"/>
    <w:pPr>
      <w:widowControl w:val="0"/>
      <w:autoSpaceDE w:val="0"/>
      <w:autoSpaceDN w:val="0"/>
      <w:adjustRightInd w:val="0"/>
      <w:spacing w:after="120"/>
      <w:ind w:left="283"/>
    </w:pPr>
    <w:rPr>
      <w:rFonts w:ascii="Arial" w:hAnsi="Arial"/>
      <w:sz w:val="18"/>
      <w:szCs w:val="18"/>
    </w:rPr>
  </w:style>
  <w:style w:type="character" w:customStyle="1" w:styleId="ae">
    <w:name w:val="Основной текст с отступом Знак"/>
    <w:aliases w:val="текст Знак"/>
    <w:basedOn w:val="a0"/>
    <w:link w:val="ad"/>
    <w:rsid w:val="00CB50B6"/>
    <w:rPr>
      <w:rFonts w:ascii="Arial" w:eastAsia="Times New Roman" w:hAnsi="Arial" w:cs="Times New Roman"/>
      <w:sz w:val="18"/>
      <w:szCs w:val="18"/>
      <w:lang w:eastAsia="ru-RU"/>
    </w:rPr>
  </w:style>
  <w:style w:type="character" w:styleId="af">
    <w:name w:val="Strong"/>
    <w:basedOn w:val="a0"/>
    <w:uiPriority w:val="22"/>
    <w:qFormat/>
    <w:rsid w:val="005D22DE"/>
    <w:rPr>
      <w:b/>
      <w:bCs/>
    </w:rPr>
  </w:style>
  <w:style w:type="character" w:customStyle="1" w:styleId="text-success">
    <w:name w:val="text-success"/>
    <w:basedOn w:val="a0"/>
    <w:rsid w:val="00D1475A"/>
  </w:style>
  <w:style w:type="paragraph" w:customStyle="1" w:styleId="result">
    <w:name w:val="result"/>
    <w:basedOn w:val="a"/>
    <w:rsid w:val="00596401"/>
    <w:pPr>
      <w:spacing w:before="100" w:beforeAutospacing="1" w:after="100" w:afterAutospacing="1"/>
    </w:pPr>
  </w:style>
  <w:style w:type="character" w:customStyle="1" w:styleId="error">
    <w:name w:val="error"/>
    <w:basedOn w:val="a0"/>
    <w:rsid w:val="00596401"/>
  </w:style>
  <w:style w:type="paragraph" w:styleId="af0">
    <w:name w:val="Body Text"/>
    <w:basedOn w:val="a"/>
    <w:link w:val="af1"/>
    <w:uiPriority w:val="99"/>
    <w:unhideWhenUsed/>
    <w:rsid w:val="00785BB6"/>
    <w:pPr>
      <w:spacing w:after="120"/>
    </w:pPr>
  </w:style>
  <w:style w:type="character" w:customStyle="1" w:styleId="af1">
    <w:name w:val="Основной текст Знак"/>
    <w:basedOn w:val="a0"/>
    <w:link w:val="af0"/>
    <w:uiPriority w:val="99"/>
    <w:rsid w:val="00785BB6"/>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3318556">
      <w:bodyDiv w:val="1"/>
      <w:marLeft w:val="0"/>
      <w:marRight w:val="0"/>
      <w:marTop w:val="0"/>
      <w:marBottom w:val="0"/>
      <w:divBdr>
        <w:top w:val="none" w:sz="0" w:space="0" w:color="auto"/>
        <w:left w:val="none" w:sz="0" w:space="0" w:color="auto"/>
        <w:bottom w:val="none" w:sz="0" w:space="0" w:color="auto"/>
        <w:right w:val="none" w:sz="0" w:space="0" w:color="auto"/>
      </w:divBdr>
    </w:div>
    <w:div w:id="421026469">
      <w:bodyDiv w:val="1"/>
      <w:marLeft w:val="0"/>
      <w:marRight w:val="0"/>
      <w:marTop w:val="0"/>
      <w:marBottom w:val="0"/>
      <w:divBdr>
        <w:top w:val="none" w:sz="0" w:space="0" w:color="auto"/>
        <w:left w:val="none" w:sz="0" w:space="0" w:color="auto"/>
        <w:bottom w:val="none" w:sz="0" w:space="0" w:color="auto"/>
        <w:right w:val="none" w:sz="0" w:space="0" w:color="auto"/>
      </w:divBdr>
    </w:div>
    <w:div w:id="465127249">
      <w:bodyDiv w:val="1"/>
      <w:marLeft w:val="0"/>
      <w:marRight w:val="0"/>
      <w:marTop w:val="0"/>
      <w:marBottom w:val="0"/>
      <w:divBdr>
        <w:top w:val="none" w:sz="0" w:space="0" w:color="auto"/>
        <w:left w:val="none" w:sz="0" w:space="0" w:color="auto"/>
        <w:bottom w:val="none" w:sz="0" w:space="0" w:color="auto"/>
        <w:right w:val="none" w:sz="0" w:space="0" w:color="auto"/>
      </w:divBdr>
    </w:div>
    <w:div w:id="713236312">
      <w:bodyDiv w:val="1"/>
      <w:marLeft w:val="0"/>
      <w:marRight w:val="0"/>
      <w:marTop w:val="0"/>
      <w:marBottom w:val="0"/>
      <w:divBdr>
        <w:top w:val="none" w:sz="0" w:space="0" w:color="auto"/>
        <w:left w:val="none" w:sz="0" w:space="0" w:color="auto"/>
        <w:bottom w:val="none" w:sz="0" w:space="0" w:color="auto"/>
        <w:right w:val="none" w:sz="0" w:space="0" w:color="auto"/>
      </w:divBdr>
    </w:div>
    <w:div w:id="748232343">
      <w:bodyDiv w:val="1"/>
      <w:marLeft w:val="0"/>
      <w:marRight w:val="0"/>
      <w:marTop w:val="0"/>
      <w:marBottom w:val="0"/>
      <w:divBdr>
        <w:top w:val="none" w:sz="0" w:space="0" w:color="auto"/>
        <w:left w:val="none" w:sz="0" w:space="0" w:color="auto"/>
        <w:bottom w:val="none" w:sz="0" w:space="0" w:color="auto"/>
        <w:right w:val="none" w:sz="0" w:space="0" w:color="auto"/>
      </w:divBdr>
    </w:div>
    <w:div w:id="1094859141">
      <w:bodyDiv w:val="1"/>
      <w:marLeft w:val="0"/>
      <w:marRight w:val="0"/>
      <w:marTop w:val="0"/>
      <w:marBottom w:val="0"/>
      <w:divBdr>
        <w:top w:val="none" w:sz="0" w:space="0" w:color="auto"/>
        <w:left w:val="none" w:sz="0" w:space="0" w:color="auto"/>
        <w:bottom w:val="none" w:sz="0" w:space="0" w:color="auto"/>
        <w:right w:val="none" w:sz="0" w:space="0" w:color="auto"/>
      </w:divBdr>
    </w:div>
    <w:div w:id="1127167334">
      <w:bodyDiv w:val="1"/>
      <w:marLeft w:val="0"/>
      <w:marRight w:val="0"/>
      <w:marTop w:val="0"/>
      <w:marBottom w:val="0"/>
      <w:divBdr>
        <w:top w:val="none" w:sz="0" w:space="0" w:color="auto"/>
        <w:left w:val="none" w:sz="0" w:space="0" w:color="auto"/>
        <w:bottom w:val="none" w:sz="0" w:space="0" w:color="auto"/>
        <w:right w:val="none" w:sz="0" w:space="0" w:color="auto"/>
      </w:divBdr>
    </w:div>
    <w:div w:id="1355612895">
      <w:bodyDiv w:val="1"/>
      <w:marLeft w:val="0"/>
      <w:marRight w:val="0"/>
      <w:marTop w:val="0"/>
      <w:marBottom w:val="0"/>
      <w:divBdr>
        <w:top w:val="none" w:sz="0" w:space="0" w:color="auto"/>
        <w:left w:val="none" w:sz="0" w:space="0" w:color="auto"/>
        <w:bottom w:val="none" w:sz="0" w:space="0" w:color="auto"/>
        <w:right w:val="none" w:sz="0" w:space="0" w:color="auto"/>
      </w:divBdr>
    </w:div>
    <w:div w:id="1451898882">
      <w:bodyDiv w:val="1"/>
      <w:marLeft w:val="0"/>
      <w:marRight w:val="0"/>
      <w:marTop w:val="0"/>
      <w:marBottom w:val="0"/>
      <w:divBdr>
        <w:top w:val="none" w:sz="0" w:space="0" w:color="auto"/>
        <w:left w:val="none" w:sz="0" w:space="0" w:color="auto"/>
        <w:bottom w:val="none" w:sz="0" w:space="0" w:color="auto"/>
        <w:right w:val="none" w:sz="0" w:space="0" w:color="auto"/>
      </w:divBdr>
    </w:div>
    <w:div w:id="1529678996">
      <w:bodyDiv w:val="1"/>
      <w:marLeft w:val="0"/>
      <w:marRight w:val="0"/>
      <w:marTop w:val="0"/>
      <w:marBottom w:val="0"/>
      <w:divBdr>
        <w:top w:val="none" w:sz="0" w:space="0" w:color="auto"/>
        <w:left w:val="none" w:sz="0" w:space="0" w:color="auto"/>
        <w:bottom w:val="none" w:sz="0" w:space="0" w:color="auto"/>
        <w:right w:val="none" w:sz="0" w:space="0" w:color="auto"/>
      </w:divBdr>
    </w:div>
    <w:div w:id="1728186448">
      <w:bodyDiv w:val="1"/>
      <w:marLeft w:val="0"/>
      <w:marRight w:val="0"/>
      <w:marTop w:val="0"/>
      <w:marBottom w:val="0"/>
      <w:divBdr>
        <w:top w:val="none" w:sz="0" w:space="0" w:color="auto"/>
        <w:left w:val="none" w:sz="0" w:space="0" w:color="auto"/>
        <w:bottom w:val="none" w:sz="0" w:space="0" w:color="auto"/>
        <w:right w:val="none" w:sz="0" w:space="0" w:color="auto"/>
      </w:divBdr>
    </w:div>
    <w:div w:id="1774083816">
      <w:bodyDiv w:val="1"/>
      <w:marLeft w:val="0"/>
      <w:marRight w:val="0"/>
      <w:marTop w:val="0"/>
      <w:marBottom w:val="0"/>
      <w:divBdr>
        <w:top w:val="none" w:sz="0" w:space="0" w:color="auto"/>
        <w:left w:val="none" w:sz="0" w:space="0" w:color="auto"/>
        <w:bottom w:val="none" w:sz="0" w:space="0" w:color="auto"/>
        <w:right w:val="none" w:sz="0" w:space="0" w:color="auto"/>
      </w:divBdr>
    </w:div>
    <w:div w:id="2013101406">
      <w:bodyDiv w:val="1"/>
      <w:marLeft w:val="0"/>
      <w:marRight w:val="0"/>
      <w:marTop w:val="0"/>
      <w:marBottom w:val="0"/>
      <w:divBdr>
        <w:top w:val="none" w:sz="0" w:space="0" w:color="auto"/>
        <w:left w:val="none" w:sz="0" w:space="0" w:color="auto"/>
        <w:bottom w:val="none" w:sz="0" w:space="0" w:color="auto"/>
        <w:right w:val="none" w:sz="0" w:space="0" w:color="auto"/>
      </w:divBdr>
    </w:div>
    <w:div w:id="2124840913">
      <w:bodyDiv w:val="1"/>
      <w:marLeft w:val="0"/>
      <w:marRight w:val="0"/>
      <w:marTop w:val="0"/>
      <w:marBottom w:val="0"/>
      <w:divBdr>
        <w:top w:val="none" w:sz="0" w:space="0" w:color="auto"/>
        <w:left w:val="none" w:sz="0" w:space="0" w:color="auto"/>
        <w:bottom w:val="none" w:sz="0" w:space="0" w:color="auto"/>
        <w:right w:val="none" w:sz="0" w:space="0" w:color="auto"/>
      </w:divBdr>
      <w:divsChild>
        <w:div w:id="1001615191">
          <w:marLeft w:val="0"/>
          <w:marRight w:val="0"/>
          <w:marTop w:val="0"/>
          <w:marBottom w:val="0"/>
          <w:divBdr>
            <w:top w:val="none" w:sz="0" w:space="0" w:color="auto"/>
            <w:left w:val="none" w:sz="0" w:space="0" w:color="auto"/>
            <w:bottom w:val="none" w:sz="0" w:space="0" w:color="auto"/>
            <w:right w:val="none" w:sz="0" w:space="0" w:color="auto"/>
          </w:divBdr>
        </w:div>
        <w:div w:id="2141024088">
          <w:marLeft w:val="0"/>
          <w:marRight w:val="0"/>
          <w:marTop w:val="0"/>
          <w:marBottom w:val="0"/>
          <w:divBdr>
            <w:top w:val="none" w:sz="0" w:space="0" w:color="auto"/>
            <w:left w:val="none" w:sz="0" w:space="0" w:color="auto"/>
            <w:bottom w:val="none" w:sz="0" w:space="0" w:color="auto"/>
            <w:right w:val="none" w:sz="0" w:space="0" w:color="auto"/>
          </w:divBdr>
        </w:div>
        <w:div w:id="1056703430">
          <w:marLeft w:val="0"/>
          <w:marRight w:val="0"/>
          <w:marTop w:val="0"/>
          <w:marBottom w:val="0"/>
          <w:divBdr>
            <w:top w:val="none" w:sz="0" w:space="0" w:color="auto"/>
            <w:left w:val="none" w:sz="0" w:space="0" w:color="auto"/>
            <w:bottom w:val="none" w:sz="0" w:space="0" w:color="auto"/>
            <w:right w:val="none" w:sz="0" w:space="0" w:color="auto"/>
          </w:divBdr>
        </w:div>
        <w:div w:id="1278172851">
          <w:marLeft w:val="0"/>
          <w:marRight w:val="0"/>
          <w:marTop w:val="0"/>
          <w:marBottom w:val="0"/>
          <w:divBdr>
            <w:top w:val="none" w:sz="0" w:space="0" w:color="auto"/>
            <w:left w:val="none" w:sz="0" w:space="0" w:color="auto"/>
            <w:bottom w:val="none" w:sz="0" w:space="0" w:color="auto"/>
            <w:right w:val="none" w:sz="0" w:space="0" w:color="auto"/>
          </w:divBdr>
        </w:div>
        <w:div w:id="392780479">
          <w:marLeft w:val="0"/>
          <w:marRight w:val="0"/>
          <w:marTop w:val="0"/>
          <w:marBottom w:val="0"/>
          <w:divBdr>
            <w:top w:val="none" w:sz="0" w:space="0" w:color="auto"/>
            <w:left w:val="none" w:sz="0" w:space="0" w:color="auto"/>
            <w:bottom w:val="none" w:sz="0" w:space="0" w:color="auto"/>
            <w:right w:val="none" w:sz="0" w:space="0" w:color="auto"/>
          </w:divBdr>
        </w:div>
        <w:div w:id="2069838754">
          <w:marLeft w:val="0"/>
          <w:marRight w:val="0"/>
          <w:marTop w:val="0"/>
          <w:marBottom w:val="0"/>
          <w:divBdr>
            <w:top w:val="none" w:sz="0" w:space="0" w:color="auto"/>
            <w:left w:val="none" w:sz="0" w:space="0" w:color="auto"/>
            <w:bottom w:val="none" w:sz="0" w:space="0" w:color="auto"/>
            <w:right w:val="none" w:sz="0" w:space="0" w:color="auto"/>
          </w:divBdr>
        </w:div>
        <w:div w:id="1595435684">
          <w:marLeft w:val="0"/>
          <w:marRight w:val="0"/>
          <w:marTop w:val="0"/>
          <w:marBottom w:val="0"/>
          <w:divBdr>
            <w:top w:val="none" w:sz="0" w:space="0" w:color="auto"/>
            <w:left w:val="none" w:sz="0" w:space="0" w:color="auto"/>
            <w:bottom w:val="none" w:sz="0" w:space="0" w:color="auto"/>
            <w:right w:val="none" w:sz="0" w:space="0" w:color="auto"/>
          </w:divBdr>
        </w:div>
        <w:div w:id="808208904">
          <w:marLeft w:val="0"/>
          <w:marRight w:val="0"/>
          <w:marTop w:val="0"/>
          <w:marBottom w:val="0"/>
          <w:divBdr>
            <w:top w:val="none" w:sz="0" w:space="0" w:color="auto"/>
            <w:left w:val="none" w:sz="0" w:space="0" w:color="auto"/>
            <w:bottom w:val="none" w:sz="0" w:space="0" w:color="auto"/>
            <w:right w:val="none" w:sz="0" w:space="0" w:color="auto"/>
          </w:divBdr>
        </w:div>
        <w:div w:id="675769378">
          <w:marLeft w:val="0"/>
          <w:marRight w:val="0"/>
          <w:marTop w:val="0"/>
          <w:marBottom w:val="0"/>
          <w:divBdr>
            <w:top w:val="none" w:sz="0" w:space="0" w:color="auto"/>
            <w:left w:val="none" w:sz="0" w:space="0" w:color="auto"/>
            <w:bottom w:val="none" w:sz="0" w:space="0" w:color="auto"/>
            <w:right w:val="none" w:sz="0" w:space="0" w:color="auto"/>
          </w:divBdr>
        </w:div>
        <w:div w:id="1863786425">
          <w:marLeft w:val="0"/>
          <w:marRight w:val="0"/>
          <w:marTop w:val="0"/>
          <w:marBottom w:val="0"/>
          <w:divBdr>
            <w:top w:val="none" w:sz="0" w:space="0" w:color="auto"/>
            <w:left w:val="none" w:sz="0" w:space="0" w:color="auto"/>
            <w:bottom w:val="none" w:sz="0" w:space="0" w:color="auto"/>
            <w:right w:val="none" w:sz="0" w:space="0" w:color="auto"/>
          </w:divBdr>
        </w:div>
        <w:div w:id="2115586516">
          <w:marLeft w:val="0"/>
          <w:marRight w:val="0"/>
          <w:marTop w:val="0"/>
          <w:marBottom w:val="0"/>
          <w:divBdr>
            <w:top w:val="none" w:sz="0" w:space="0" w:color="auto"/>
            <w:left w:val="none" w:sz="0" w:space="0" w:color="auto"/>
            <w:bottom w:val="none" w:sz="0" w:space="0" w:color="auto"/>
            <w:right w:val="none" w:sz="0" w:space="0" w:color="auto"/>
          </w:divBdr>
        </w:div>
        <w:div w:id="1935438166">
          <w:marLeft w:val="0"/>
          <w:marRight w:val="0"/>
          <w:marTop w:val="0"/>
          <w:marBottom w:val="0"/>
          <w:divBdr>
            <w:top w:val="none" w:sz="0" w:space="0" w:color="auto"/>
            <w:left w:val="none" w:sz="0" w:space="0" w:color="auto"/>
            <w:bottom w:val="none" w:sz="0" w:space="0" w:color="auto"/>
            <w:right w:val="none" w:sz="0" w:space="0" w:color="auto"/>
          </w:divBdr>
        </w:div>
        <w:div w:id="223417124">
          <w:marLeft w:val="0"/>
          <w:marRight w:val="0"/>
          <w:marTop w:val="0"/>
          <w:marBottom w:val="0"/>
          <w:divBdr>
            <w:top w:val="none" w:sz="0" w:space="0" w:color="auto"/>
            <w:left w:val="none" w:sz="0" w:space="0" w:color="auto"/>
            <w:bottom w:val="none" w:sz="0" w:space="0" w:color="auto"/>
            <w:right w:val="none" w:sz="0" w:space="0" w:color="auto"/>
          </w:divBdr>
        </w:div>
        <w:div w:id="1603342467">
          <w:marLeft w:val="0"/>
          <w:marRight w:val="0"/>
          <w:marTop w:val="0"/>
          <w:marBottom w:val="0"/>
          <w:divBdr>
            <w:top w:val="none" w:sz="0" w:space="0" w:color="auto"/>
            <w:left w:val="none" w:sz="0" w:space="0" w:color="auto"/>
            <w:bottom w:val="none" w:sz="0" w:space="0" w:color="auto"/>
            <w:right w:val="none" w:sz="0" w:space="0" w:color="auto"/>
          </w:divBdr>
        </w:div>
        <w:div w:id="1880050708">
          <w:marLeft w:val="0"/>
          <w:marRight w:val="0"/>
          <w:marTop w:val="0"/>
          <w:marBottom w:val="0"/>
          <w:divBdr>
            <w:top w:val="none" w:sz="0" w:space="0" w:color="auto"/>
            <w:left w:val="none" w:sz="0" w:space="0" w:color="auto"/>
            <w:bottom w:val="none" w:sz="0" w:space="0" w:color="auto"/>
            <w:right w:val="none" w:sz="0" w:space="0" w:color="auto"/>
          </w:divBdr>
        </w:div>
        <w:div w:id="1004669155">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A0A8FC83-7CC3-48AC-8766-3CDB9DCD3C9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TotalTime>
  <Pages>8</Pages>
  <Words>3725</Words>
  <Characters>21233</Characters>
  <Application>Microsoft Office Word</Application>
  <DocSecurity>0</DocSecurity>
  <Lines>176</Lines>
  <Paragraphs>49</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24909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Сергеев Алексей Борисович</dc:creator>
  <cp:lastModifiedBy>Хохлова Марина Владимировна</cp:lastModifiedBy>
  <cp:revision>22</cp:revision>
  <cp:lastPrinted>2025-02-19T12:21:00Z</cp:lastPrinted>
  <dcterms:created xsi:type="dcterms:W3CDTF">2026-02-05T10:59:00Z</dcterms:created>
  <dcterms:modified xsi:type="dcterms:W3CDTF">2026-07-28T14:23:00Z</dcterms:modified>
</cp:coreProperties>
</file>