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4C3" w:rsidRDefault="00C87CA6">
      <w:pPr>
        <w:spacing w:after="239" w:line="247" w:lineRule="auto"/>
        <w:ind w:left="317" w:right="211" w:hanging="10"/>
        <w:jc w:val="center"/>
      </w:pPr>
      <w:r>
        <w:rPr>
          <w:sz w:val="24"/>
        </w:rPr>
        <w:t xml:space="preserve">КОНТРАКТ N </w:t>
      </w:r>
      <w:r w:rsidRPr="00C87CA6">
        <w:rPr>
          <w:b/>
          <w:sz w:val="24"/>
        </w:rPr>
        <w:t>7в2</w:t>
      </w:r>
      <w:r w:rsidR="00C625F0">
        <w:rPr>
          <w:b/>
          <w:sz w:val="24"/>
        </w:rPr>
        <w:t>2</w:t>
      </w:r>
    </w:p>
    <w:p w:rsidR="00D474C3" w:rsidRDefault="00C87CA6">
      <w:pPr>
        <w:tabs>
          <w:tab w:val="center" w:pos="1563"/>
          <w:tab w:val="center" w:pos="9068"/>
        </w:tabs>
        <w:spacing w:after="219" w:line="259" w:lineRule="auto"/>
        <w:ind w:left="0"/>
        <w:jc w:val="left"/>
      </w:pPr>
      <w:r>
        <w:tab/>
        <w:t>г. Санкт-Петербург</w:t>
      </w:r>
      <w:r>
        <w:tab/>
        <w:t>«</w:t>
      </w:r>
      <w:r w:rsidR="00C625F0">
        <w:t>___»</w:t>
      </w:r>
      <w:r>
        <w:t xml:space="preserve"> </w:t>
      </w:r>
      <w:r w:rsidR="00C625F0">
        <w:t>___________</w:t>
      </w:r>
      <w:r>
        <w:t xml:space="preserve"> 20</w:t>
      </w:r>
      <w:r w:rsidR="009C5104">
        <w:t>2_</w:t>
      </w:r>
      <w:r>
        <w:t>г.</w:t>
      </w:r>
    </w:p>
    <w:p w:rsidR="00D474C3" w:rsidRDefault="00C87CA6" w:rsidP="00C625F0">
      <w:pPr>
        <w:spacing w:line="269" w:lineRule="auto"/>
        <w:ind w:left="47" w:right="33" w:firstLine="720"/>
      </w:pPr>
      <w:r>
        <w:rPr>
          <w:sz w:val="24"/>
        </w:rPr>
        <w:t xml:space="preserve">Государственное бюджетное дошкольное образовательное учреждение детский сад N2 7 комбинированного вида Выборгского района Санкт-Петербурга (ГБДОУ детский сад № 7 Выборгского района), в лице заведующего Емельяновой Анны Алексеевны, действующего на основании Устава, именуемое в дальнейшем «Заказчик» с одной стороны, и </w:t>
      </w:r>
      <w:r w:rsidR="00C625F0">
        <w:rPr>
          <w:sz w:val="24"/>
        </w:rPr>
        <w:t>_______________________________________</w:t>
      </w:r>
      <w:r>
        <w:rPr>
          <w:sz w:val="24"/>
        </w:rPr>
        <w:t xml:space="preserve">в лице </w:t>
      </w:r>
      <w:r w:rsidR="00C625F0">
        <w:rPr>
          <w:sz w:val="24"/>
        </w:rPr>
        <w:t>____________________</w:t>
      </w:r>
      <w:r>
        <w:rPr>
          <w:sz w:val="24"/>
        </w:rPr>
        <w:t xml:space="preserve">, действующего на основании </w:t>
      </w:r>
      <w:r w:rsidR="00C625F0">
        <w:rPr>
          <w:sz w:val="24"/>
        </w:rPr>
        <w:t>_____________________</w:t>
      </w:r>
      <w:r>
        <w:rPr>
          <w:sz w:val="24"/>
        </w:rPr>
        <w:t>, именуемый в дальнейшем «Подрядчик», с другой стороны, совместно именуемые Стороны, заключили настоящий контракт (далее - контракт) о нижеследующем:</w:t>
      </w:r>
    </w:p>
    <w:p w:rsidR="00D474C3" w:rsidRPr="00671445" w:rsidRDefault="00C87CA6">
      <w:pPr>
        <w:spacing w:after="219" w:line="259" w:lineRule="auto"/>
        <w:ind w:left="408" w:hanging="10"/>
        <w:jc w:val="center"/>
        <w:rPr>
          <w:b/>
        </w:rPr>
      </w:pPr>
      <w:r w:rsidRPr="00671445">
        <w:rPr>
          <w:b/>
        </w:rPr>
        <w:t>1. ПРЕДМЕТ КОНТРАКТА</w:t>
      </w:r>
    </w:p>
    <w:p w:rsidR="00D474C3" w:rsidRDefault="00C87CA6">
      <w:pPr>
        <w:spacing w:line="269" w:lineRule="auto"/>
        <w:ind w:left="47" w:right="33" w:firstLine="600"/>
      </w:pPr>
      <w:r>
        <w:rPr>
          <w:sz w:val="24"/>
        </w:rPr>
        <w:t>1.1. Заказчик поручает, а Подрядчик принимает на себя обязательства на выполнение работ по техническому обслуживанию и обеспечению эксплуатации системы вентиляции (далее - объект) в здании ГБДОУ детский сад № 7 Выборгского района Санкт-Петербурга, расположенного по адресам:</w:t>
      </w:r>
    </w:p>
    <w:p w:rsidR="00D474C3" w:rsidRDefault="00C87CA6">
      <w:pPr>
        <w:spacing w:line="269" w:lineRule="auto"/>
        <w:ind w:left="57" w:right="33" w:hanging="10"/>
      </w:pPr>
      <w:r>
        <w:rPr>
          <w:sz w:val="24"/>
        </w:rPr>
        <w:t xml:space="preserve">г. Санкт-Петербург пос. Парголово, Осиновая роща, </w:t>
      </w:r>
      <w:proofErr w:type="spellStart"/>
      <w:r>
        <w:rPr>
          <w:sz w:val="24"/>
        </w:rPr>
        <w:t>Приозерское</w:t>
      </w:r>
      <w:proofErr w:type="spellEnd"/>
      <w:r>
        <w:rPr>
          <w:sz w:val="24"/>
        </w:rPr>
        <w:t xml:space="preserve"> шоссе, д. 16, к. 2, литера А, Санкт Петербург пос. Парголово, Осиновая роща, </w:t>
      </w:r>
      <w:proofErr w:type="spellStart"/>
      <w:r>
        <w:rPr>
          <w:sz w:val="24"/>
        </w:rPr>
        <w:t>Приозерское</w:t>
      </w:r>
      <w:proofErr w:type="spellEnd"/>
      <w:r>
        <w:rPr>
          <w:sz w:val="24"/>
        </w:rPr>
        <w:t xml:space="preserve"> шосс</w:t>
      </w:r>
      <w:r w:rsidR="009C5104">
        <w:rPr>
          <w:sz w:val="24"/>
        </w:rPr>
        <w:t>е, д. 16, к. З, литера А, в 2023</w:t>
      </w:r>
      <w:r>
        <w:rPr>
          <w:sz w:val="24"/>
        </w:rPr>
        <w:t>году.</w:t>
      </w:r>
    </w:p>
    <w:p w:rsidR="00D474C3" w:rsidRDefault="00C87CA6">
      <w:pPr>
        <w:spacing w:line="269" w:lineRule="auto"/>
        <w:ind w:left="47" w:right="33" w:firstLine="595"/>
      </w:pPr>
      <w:r>
        <w:rPr>
          <w:sz w:val="24"/>
        </w:rPr>
        <w:t>1.2. Объем работ, определяется в Приложении №1 (Расчет цены выполняемых работ), Приложении №2 (Техническое задание), приложении № З (график выполняемых работ), являющимися неотъемлемой частью настоящего контракта.</w:t>
      </w:r>
    </w:p>
    <w:p w:rsidR="00D474C3" w:rsidRDefault="00C87CA6">
      <w:pPr>
        <w:spacing w:after="563" w:line="269" w:lineRule="auto"/>
        <w:ind w:left="658" w:right="33" w:hanging="10"/>
      </w:pPr>
      <w:r>
        <w:rPr>
          <w:sz w:val="24"/>
        </w:rPr>
        <w:t xml:space="preserve">1.3. Идентификационный код закупки: </w:t>
      </w:r>
      <w:r w:rsidR="00C625F0">
        <w:rPr>
          <w:b/>
          <w:sz w:val="24"/>
        </w:rPr>
        <w:t>_____________________________________________</w:t>
      </w:r>
    </w:p>
    <w:p w:rsidR="00D474C3" w:rsidRPr="00671445" w:rsidRDefault="00C87CA6">
      <w:pPr>
        <w:spacing w:after="196" w:line="269" w:lineRule="auto"/>
        <w:ind w:left="2026" w:right="33" w:hanging="10"/>
        <w:rPr>
          <w:b/>
        </w:rPr>
      </w:pPr>
      <w:r w:rsidRPr="00671445">
        <w:rPr>
          <w:b/>
          <w:sz w:val="24"/>
        </w:rPr>
        <w:t>2. ПЕРИОД (СРОК), ПОРЯДОК И МЕСТО ВЫПОЛНЕШШ РАБОТ</w:t>
      </w:r>
    </w:p>
    <w:p w:rsidR="00D474C3" w:rsidRDefault="00C87CA6">
      <w:pPr>
        <w:spacing w:line="269" w:lineRule="auto"/>
        <w:ind w:left="47" w:right="33" w:firstLine="864"/>
      </w:pPr>
      <w:r>
        <w:rPr>
          <w:sz w:val="24"/>
        </w:rPr>
        <w:t>2.1. Начало выполнения работ 01.01</w:t>
      </w:r>
      <w:r w:rsidR="009C5104">
        <w:rPr>
          <w:sz w:val="24"/>
        </w:rPr>
        <w:t>.2023</w:t>
      </w:r>
      <w:r>
        <w:rPr>
          <w:sz w:val="24"/>
        </w:rPr>
        <w:t xml:space="preserve"> года после подписания акта приема-передачи Объекта для выполнения работ. Заказчик должен передать Объект Подрядчику по акту приема-передачи объекта для выполнения работ. Акт приема-передачи объекта для выполнения работ должен быть </w:t>
      </w:r>
      <w:r w:rsidR="00671445">
        <w:rPr>
          <w:sz w:val="24"/>
        </w:rPr>
        <w:t>подписан</w:t>
      </w:r>
      <w:r w:rsidR="00C625F0">
        <w:rPr>
          <w:sz w:val="24"/>
        </w:rPr>
        <w:t xml:space="preserve"> сторонами не по</w:t>
      </w:r>
      <w:r w:rsidR="009C5104">
        <w:rPr>
          <w:sz w:val="24"/>
        </w:rPr>
        <w:t>зднее З0.12.2022</w:t>
      </w:r>
      <w:r>
        <w:rPr>
          <w:sz w:val="24"/>
        </w:rPr>
        <w:t xml:space="preserve"> года.</w:t>
      </w:r>
    </w:p>
    <w:p w:rsidR="00D474C3" w:rsidRDefault="00C87CA6">
      <w:pPr>
        <w:spacing w:line="269" w:lineRule="auto"/>
        <w:ind w:left="47" w:right="33" w:firstLine="864"/>
      </w:pPr>
      <w:r>
        <w:rPr>
          <w:sz w:val="24"/>
        </w:rPr>
        <w:t>2.2. Сроки и периодичность выполнения работ по техническому обслуживанию, в соответствии с техническим заданием (Приложение №2) к контракту: в течение 2 рабочих дней после получения заявки от Заказчика, с предварительным согласованием Сторонами времени и даты их проведения (в рабочие часы Заказчика).</w:t>
      </w:r>
    </w:p>
    <w:p w:rsidR="00D474C3" w:rsidRDefault="00C87CA6">
      <w:pPr>
        <w:spacing w:line="269" w:lineRule="auto"/>
        <w:ind w:left="1023" w:right="33" w:hanging="490"/>
      </w:pPr>
      <w:r>
        <w:rPr>
          <w:noProof/>
        </w:rPr>
        <w:drawing>
          <wp:inline distT="0" distB="0" distL="0" distR="0">
            <wp:extent cx="15241" cy="12192"/>
            <wp:effectExtent l="0" t="0" r="0" b="0"/>
            <wp:docPr id="2226" name="Picture 2226"/>
            <wp:cNvGraphicFramePr/>
            <a:graphic xmlns:a="http://schemas.openxmlformats.org/drawingml/2006/main">
              <a:graphicData uri="http://schemas.openxmlformats.org/drawingml/2006/picture">
                <pic:pic xmlns:pic="http://schemas.openxmlformats.org/drawingml/2006/picture">
                  <pic:nvPicPr>
                    <pic:cNvPr id="2226" name="Picture 2226"/>
                    <pic:cNvPicPr/>
                  </pic:nvPicPr>
                  <pic:blipFill>
                    <a:blip r:embed="rId7"/>
                    <a:stretch>
                      <a:fillRect/>
                    </a:stretch>
                  </pic:blipFill>
                  <pic:spPr>
                    <a:xfrm>
                      <a:off x="0" y="0"/>
                      <a:ext cx="15241" cy="12192"/>
                    </a:xfrm>
                    <a:prstGeom prst="rect">
                      <a:avLst/>
                    </a:prstGeom>
                  </pic:spPr>
                </pic:pic>
              </a:graphicData>
            </a:graphic>
          </wp:inline>
        </w:drawing>
      </w:r>
      <w:r>
        <w:rPr>
          <w:sz w:val="24"/>
        </w:rPr>
        <w:tab/>
        <w:t>2.3. Аварийные работы выполняются круглосуточно, включая выходные и праздничные дни</w:t>
      </w:r>
    </w:p>
    <w:p w:rsidR="00D474C3" w:rsidRDefault="00C87CA6">
      <w:pPr>
        <w:spacing w:line="269" w:lineRule="auto"/>
        <w:ind w:left="47" w:right="33" w:firstLine="864"/>
      </w:pPr>
      <w:r>
        <w:rPr>
          <w:sz w:val="24"/>
        </w:rPr>
        <w:t>2.3.1. Срок выполнения работ (в случае аварии на объекте) в течение 3-х часов с момента получения и регистрации заявки от Заказчика.</w:t>
      </w:r>
    </w:p>
    <w:p w:rsidR="00D474C3" w:rsidRDefault="00C87CA6">
      <w:pPr>
        <w:spacing w:line="269" w:lineRule="auto"/>
        <w:ind w:left="1032" w:right="1503" w:hanging="120"/>
      </w:pPr>
      <w:r>
        <w:rPr>
          <w:sz w:val="24"/>
        </w:rPr>
        <w:t>2.4. Основными оперативными документами в аварийной службе являются: - Журнал регистрации и движения заявок;</w:t>
      </w:r>
    </w:p>
    <w:p w:rsidR="00D474C3" w:rsidRDefault="00C87CA6">
      <w:pPr>
        <w:spacing w:line="269" w:lineRule="auto"/>
        <w:ind w:left="1037" w:right="33" w:hanging="10"/>
      </w:pPr>
      <w:r>
        <w:rPr>
          <w:sz w:val="24"/>
        </w:rPr>
        <w:t>- Наряд-задание, выдаваемое бригадиру на основании заявок;</w:t>
      </w:r>
    </w:p>
    <w:p w:rsidR="00D474C3" w:rsidRDefault="00C87CA6" w:rsidP="00C625F0">
      <w:pPr>
        <w:spacing w:after="0" w:line="240" w:lineRule="auto"/>
        <w:ind w:left="45" w:right="230" w:firstLine="859"/>
      </w:pPr>
      <w:r>
        <w:rPr>
          <w:sz w:val="24"/>
        </w:rPr>
        <w:t xml:space="preserve">2.5. Периодичность обязательных посещений Объекта для проведения технического обслуживания - не реже 1 раза в месяц по рабочим дням с обязательным ведением журнала учета выполненных работ. Дата и время выполнения работ по согласованию Заказчика с подрядчиком. </w:t>
      </w:r>
      <w:r>
        <w:rPr>
          <w:noProof/>
        </w:rPr>
        <w:drawing>
          <wp:inline distT="0" distB="0" distL="0" distR="0">
            <wp:extent cx="15242" cy="9144"/>
            <wp:effectExtent l="0" t="0" r="0" b="0"/>
            <wp:docPr id="2227" name="Picture 2227"/>
            <wp:cNvGraphicFramePr/>
            <a:graphic xmlns:a="http://schemas.openxmlformats.org/drawingml/2006/main">
              <a:graphicData uri="http://schemas.openxmlformats.org/drawingml/2006/picture">
                <pic:pic xmlns:pic="http://schemas.openxmlformats.org/drawingml/2006/picture">
                  <pic:nvPicPr>
                    <pic:cNvPr id="2227" name="Picture 2227"/>
                    <pic:cNvPicPr/>
                  </pic:nvPicPr>
                  <pic:blipFill>
                    <a:blip r:embed="rId8"/>
                    <a:stretch>
                      <a:fillRect/>
                    </a:stretch>
                  </pic:blipFill>
                  <pic:spPr>
                    <a:xfrm>
                      <a:off x="0" y="0"/>
                      <a:ext cx="15242" cy="9144"/>
                    </a:xfrm>
                    <a:prstGeom prst="rect">
                      <a:avLst/>
                    </a:prstGeom>
                  </pic:spPr>
                </pic:pic>
              </a:graphicData>
            </a:graphic>
          </wp:inline>
        </w:drawing>
      </w:r>
    </w:p>
    <w:p w:rsidR="00D474C3" w:rsidRDefault="00C87CA6" w:rsidP="00C625F0">
      <w:pPr>
        <w:spacing w:after="0" w:line="240" w:lineRule="auto"/>
        <w:ind w:left="45" w:right="307" w:firstLine="869"/>
      </w:pPr>
      <w:r>
        <w:rPr>
          <w:sz w:val="24"/>
        </w:rPr>
        <w:t>2.6. Техническое обслуживание и текущий ремонт представляет собой выполнение уполномоченными специалистами Подрядчика установленных настоящим контрактом работ на Объекте Заказчика. Подрядчик выполняет работы в соответствии с техническим заданием</w:t>
      </w:r>
      <w:r>
        <w:rPr>
          <w:noProof/>
        </w:rPr>
        <w:drawing>
          <wp:inline distT="0" distB="0" distL="0" distR="0">
            <wp:extent cx="3049" cy="3049"/>
            <wp:effectExtent l="0" t="0" r="0" b="0"/>
            <wp:docPr id="2228" name="Picture 2228"/>
            <wp:cNvGraphicFramePr/>
            <a:graphic xmlns:a="http://schemas.openxmlformats.org/drawingml/2006/main">
              <a:graphicData uri="http://schemas.openxmlformats.org/drawingml/2006/picture">
                <pic:pic xmlns:pic="http://schemas.openxmlformats.org/drawingml/2006/picture">
                  <pic:nvPicPr>
                    <pic:cNvPr id="2228" name="Picture 2228"/>
                    <pic:cNvPicPr/>
                  </pic:nvPicPr>
                  <pic:blipFill>
                    <a:blip r:embed="rId9"/>
                    <a:stretch>
                      <a:fillRect/>
                    </a:stretch>
                  </pic:blipFill>
                  <pic:spPr>
                    <a:xfrm>
                      <a:off x="0" y="0"/>
                      <a:ext cx="3049" cy="3049"/>
                    </a:xfrm>
                    <a:prstGeom prst="rect">
                      <a:avLst/>
                    </a:prstGeom>
                  </pic:spPr>
                </pic:pic>
              </a:graphicData>
            </a:graphic>
          </wp:inline>
        </w:drawing>
      </w:r>
    </w:p>
    <w:p w:rsidR="00D474C3" w:rsidRDefault="00C87CA6">
      <w:pPr>
        <w:spacing w:after="59" w:line="269" w:lineRule="auto"/>
        <w:ind w:left="57" w:right="33" w:hanging="10"/>
      </w:pPr>
      <w:r>
        <w:rPr>
          <w:sz w:val="24"/>
        </w:rPr>
        <w:t>(приложение № 2), графиком выполняемых работ (приложение № З) к контракту, с выездом на</w:t>
      </w:r>
    </w:p>
    <w:p w:rsidR="00D474C3" w:rsidRDefault="00C87CA6">
      <w:pPr>
        <w:spacing w:after="0" w:line="259" w:lineRule="auto"/>
        <w:ind w:left="0" w:right="48"/>
        <w:jc w:val="right"/>
      </w:pPr>
      <w:r>
        <w:rPr>
          <w:sz w:val="20"/>
        </w:rPr>
        <w:t>2</w:t>
      </w:r>
    </w:p>
    <w:p w:rsidR="00D474C3" w:rsidRDefault="00C87CA6">
      <w:pPr>
        <w:spacing w:line="269" w:lineRule="auto"/>
        <w:ind w:left="57" w:right="33" w:hanging="10"/>
      </w:pPr>
      <w:r>
        <w:rPr>
          <w:sz w:val="24"/>
        </w:rPr>
        <w:t>Объект Заказчика.</w:t>
      </w:r>
    </w:p>
    <w:p w:rsidR="00D474C3" w:rsidRDefault="00C87CA6">
      <w:pPr>
        <w:spacing w:line="269" w:lineRule="auto"/>
        <w:ind w:left="869" w:right="33" w:hanging="10"/>
      </w:pPr>
      <w:r>
        <w:rPr>
          <w:sz w:val="24"/>
        </w:rPr>
        <w:t xml:space="preserve">2.7. Окончание выполнения </w:t>
      </w:r>
      <w:r w:rsidR="00671445">
        <w:rPr>
          <w:sz w:val="24"/>
        </w:rPr>
        <w:t>работ по настоящему контракту-З</w:t>
      </w:r>
      <w:r w:rsidR="00C625F0">
        <w:rPr>
          <w:sz w:val="24"/>
        </w:rPr>
        <w:t>1.12.2022</w:t>
      </w:r>
      <w:r>
        <w:rPr>
          <w:sz w:val="24"/>
        </w:rPr>
        <w:t xml:space="preserve"> года.</w:t>
      </w:r>
      <w:r>
        <w:rPr>
          <w:noProof/>
        </w:rPr>
        <w:drawing>
          <wp:inline distT="0" distB="0" distL="0" distR="0">
            <wp:extent cx="3048" cy="3048"/>
            <wp:effectExtent l="0" t="0" r="0" b="0"/>
            <wp:docPr id="5646" name="Picture 5646"/>
            <wp:cNvGraphicFramePr/>
            <a:graphic xmlns:a="http://schemas.openxmlformats.org/drawingml/2006/main">
              <a:graphicData uri="http://schemas.openxmlformats.org/drawingml/2006/picture">
                <pic:pic xmlns:pic="http://schemas.openxmlformats.org/drawingml/2006/picture">
                  <pic:nvPicPr>
                    <pic:cNvPr id="5646" name="Picture 5646"/>
                    <pic:cNvPicPr/>
                  </pic:nvPicPr>
                  <pic:blipFill>
                    <a:blip r:embed="rId10"/>
                    <a:stretch>
                      <a:fillRect/>
                    </a:stretch>
                  </pic:blipFill>
                  <pic:spPr>
                    <a:xfrm>
                      <a:off x="0" y="0"/>
                      <a:ext cx="3048" cy="3048"/>
                    </a:xfrm>
                    <a:prstGeom prst="rect">
                      <a:avLst/>
                    </a:prstGeom>
                  </pic:spPr>
                </pic:pic>
              </a:graphicData>
            </a:graphic>
          </wp:inline>
        </w:drawing>
      </w:r>
    </w:p>
    <w:p w:rsidR="00D474C3" w:rsidRDefault="00C87CA6">
      <w:pPr>
        <w:spacing w:after="0" w:line="265" w:lineRule="auto"/>
        <w:ind w:left="10" w:right="96" w:hanging="10"/>
        <w:jc w:val="right"/>
      </w:pPr>
      <w:r>
        <w:rPr>
          <w:sz w:val="24"/>
        </w:rPr>
        <w:lastRenderedPageBreak/>
        <w:t>2.8. Место выполнения работ является ГБДОУ детский сад № 7 Выборгского района Санкт-</w:t>
      </w:r>
    </w:p>
    <w:p w:rsidR="00D474C3" w:rsidRDefault="00C87CA6">
      <w:pPr>
        <w:spacing w:line="269" w:lineRule="auto"/>
        <w:ind w:left="57" w:right="33" w:hanging="10"/>
      </w:pPr>
      <w:r>
        <w:rPr>
          <w:sz w:val="24"/>
        </w:rPr>
        <w:t>Петербурга</w:t>
      </w:r>
    </w:p>
    <w:p w:rsidR="00D474C3" w:rsidRDefault="00C87CA6">
      <w:pPr>
        <w:spacing w:line="269" w:lineRule="auto"/>
        <w:ind w:left="730" w:right="33" w:hanging="10"/>
      </w:pPr>
      <w:r>
        <w:rPr>
          <w:sz w:val="24"/>
        </w:rPr>
        <w:t>Адреса:</w:t>
      </w:r>
    </w:p>
    <w:p w:rsidR="00D474C3" w:rsidRDefault="00C87CA6">
      <w:pPr>
        <w:spacing w:line="269" w:lineRule="auto"/>
        <w:ind w:left="57" w:right="33" w:hanging="10"/>
      </w:pPr>
      <w:r>
        <w:rPr>
          <w:sz w:val="24"/>
        </w:rPr>
        <w:t xml:space="preserve">Санкт-Петербург пос. Парголово, Осиновая роща, </w:t>
      </w:r>
      <w:proofErr w:type="spellStart"/>
      <w:r>
        <w:rPr>
          <w:sz w:val="24"/>
        </w:rPr>
        <w:t>Приозерское</w:t>
      </w:r>
      <w:proofErr w:type="spellEnd"/>
      <w:r>
        <w:rPr>
          <w:sz w:val="24"/>
        </w:rPr>
        <w:t xml:space="preserve"> шоссе, д. 16, к. 2, литера А,</w:t>
      </w:r>
    </w:p>
    <w:p w:rsidR="00D474C3" w:rsidRDefault="00C87CA6">
      <w:pPr>
        <w:spacing w:line="269" w:lineRule="auto"/>
        <w:ind w:left="57" w:right="33" w:hanging="10"/>
      </w:pPr>
      <w:r>
        <w:rPr>
          <w:sz w:val="24"/>
        </w:rPr>
        <w:t xml:space="preserve">Санкт-Петербург пос. Парголово, Осиновая роща, </w:t>
      </w:r>
      <w:proofErr w:type="spellStart"/>
      <w:r>
        <w:rPr>
          <w:sz w:val="24"/>
        </w:rPr>
        <w:t>Приозерское</w:t>
      </w:r>
      <w:proofErr w:type="spellEnd"/>
      <w:r>
        <w:rPr>
          <w:sz w:val="24"/>
        </w:rPr>
        <w:t xml:space="preserve"> шоссе, д. 16, к. З</w:t>
      </w:r>
      <w:r w:rsidR="00671445">
        <w:rPr>
          <w:sz w:val="24"/>
        </w:rPr>
        <w:t xml:space="preserve"> литера А.</w:t>
      </w:r>
    </w:p>
    <w:p w:rsidR="00D474C3" w:rsidRDefault="00C87CA6" w:rsidP="00C87CA6">
      <w:pPr>
        <w:spacing w:after="2" w:line="274" w:lineRule="auto"/>
        <w:ind w:left="5" w:firstLine="864"/>
      </w:pPr>
      <w:r>
        <w:rPr>
          <w:sz w:val="24"/>
        </w:rPr>
        <w:t xml:space="preserve">2.9. Должностное лицо, ответственное за оперативные решения всех вопросов, возникающих в процессе исполнения контракта со стороны Заказчиках Гончаренко Александр Петрович, </w:t>
      </w:r>
      <w:r>
        <w:rPr>
          <w:sz w:val="24"/>
        </w:rPr>
        <w:br/>
        <w:t>тел.617-28-62:</w:t>
      </w:r>
    </w:p>
    <w:p w:rsidR="00D474C3" w:rsidRPr="00671445" w:rsidRDefault="00C87CA6">
      <w:pPr>
        <w:spacing w:after="124" w:line="259" w:lineRule="auto"/>
        <w:ind w:left="1076" w:hanging="10"/>
        <w:jc w:val="center"/>
        <w:rPr>
          <w:b/>
        </w:rPr>
      </w:pPr>
      <w:r w:rsidRPr="00671445">
        <w:rPr>
          <w:b/>
        </w:rPr>
        <w:t>З. ЦЕНА КОНТРАКТА И ПОРЯДОК РАСЧЕТОВ</w:t>
      </w:r>
    </w:p>
    <w:p w:rsidR="00D474C3" w:rsidRDefault="00C87CA6" w:rsidP="00C87CA6">
      <w:pPr>
        <w:spacing w:after="0" w:line="277" w:lineRule="auto"/>
        <w:ind w:left="-1" w:firstLine="720"/>
      </w:pPr>
      <w:r>
        <w:t xml:space="preserve">3.1. </w:t>
      </w:r>
      <w:r>
        <w:tab/>
        <w:t>Цена по настоящему контракту составляет</w:t>
      </w:r>
      <w:r w:rsidR="00C625F0">
        <w:t xml:space="preserve"> ___________________ </w:t>
      </w:r>
      <w:r>
        <w:t>(</w:t>
      </w:r>
      <w:r w:rsidR="00C625F0">
        <w:t>____________</w:t>
      </w:r>
      <w:r>
        <w:t>), НДС</w:t>
      </w:r>
      <w:r w:rsidR="00C625F0">
        <w:t xml:space="preserve"> 20% _______ (</w:t>
      </w:r>
      <w:r>
        <w:t>не облагается</w:t>
      </w:r>
      <w:r w:rsidR="00C625F0">
        <w:t>)</w:t>
      </w:r>
      <w:r>
        <w:t>, в соответствии с расчетом цены выполняемых работ (приложение №1) к контракту.</w:t>
      </w:r>
    </w:p>
    <w:p w:rsidR="00D474C3" w:rsidRDefault="00C87CA6">
      <w:pPr>
        <w:spacing w:after="14" w:line="259" w:lineRule="auto"/>
        <w:ind w:left="53"/>
        <w:jc w:val="left"/>
      </w:pPr>
      <w:r>
        <w:rPr>
          <w:noProof/>
        </w:rPr>
        <w:drawing>
          <wp:inline distT="0" distB="0" distL="0" distR="0">
            <wp:extent cx="3048" cy="3048"/>
            <wp:effectExtent l="0" t="0" r="0" b="0"/>
            <wp:docPr id="5647" name="Picture 5647"/>
            <wp:cNvGraphicFramePr/>
            <a:graphic xmlns:a="http://schemas.openxmlformats.org/drawingml/2006/main">
              <a:graphicData uri="http://schemas.openxmlformats.org/drawingml/2006/picture">
                <pic:pic xmlns:pic="http://schemas.openxmlformats.org/drawingml/2006/picture">
                  <pic:nvPicPr>
                    <pic:cNvPr id="5647" name="Picture 5647"/>
                    <pic:cNvPicPr/>
                  </pic:nvPicPr>
                  <pic:blipFill>
                    <a:blip r:embed="rId11"/>
                    <a:stretch>
                      <a:fillRect/>
                    </a:stretch>
                  </pic:blipFill>
                  <pic:spPr>
                    <a:xfrm>
                      <a:off x="0" y="0"/>
                      <a:ext cx="3048" cy="3048"/>
                    </a:xfrm>
                    <a:prstGeom prst="rect">
                      <a:avLst/>
                    </a:prstGeom>
                  </pic:spPr>
                </pic:pic>
              </a:graphicData>
            </a:graphic>
          </wp:inline>
        </w:drawing>
      </w:r>
    </w:p>
    <w:p w:rsidR="00D474C3" w:rsidRDefault="00C87CA6">
      <w:pPr>
        <w:spacing w:after="31"/>
        <w:ind w:left="595" w:right="14"/>
      </w:pPr>
      <w:r>
        <w:t>3.2. Цена является твёрдой и определена на весь срок действия контракта.</w:t>
      </w:r>
    </w:p>
    <w:p w:rsidR="00D474C3" w:rsidRDefault="00C87CA6">
      <w:pPr>
        <w:spacing w:after="38"/>
        <w:ind w:left="14" w:right="14" w:firstLine="566"/>
      </w:pPr>
      <w:r>
        <w:rPr>
          <w:noProof/>
        </w:rPr>
        <w:drawing>
          <wp:anchor distT="0" distB="0" distL="114300" distR="114300" simplePos="0" relativeHeight="251658240" behindDoc="0" locked="0" layoutInCell="1" allowOverlap="0">
            <wp:simplePos x="0" y="0"/>
            <wp:positionH relativeFrom="column">
              <wp:posOffset>6678617</wp:posOffset>
            </wp:positionH>
            <wp:positionV relativeFrom="paragraph">
              <wp:posOffset>178795</wp:posOffset>
            </wp:positionV>
            <wp:extent cx="9144" cy="3048"/>
            <wp:effectExtent l="0" t="0" r="0" b="0"/>
            <wp:wrapSquare wrapText="bothSides"/>
            <wp:docPr id="113220" name="Picture 113220"/>
            <wp:cNvGraphicFramePr/>
            <a:graphic xmlns:a="http://schemas.openxmlformats.org/drawingml/2006/main">
              <a:graphicData uri="http://schemas.openxmlformats.org/drawingml/2006/picture">
                <pic:pic xmlns:pic="http://schemas.openxmlformats.org/drawingml/2006/picture">
                  <pic:nvPicPr>
                    <pic:cNvPr id="113220" name="Picture 113220"/>
                    <pic:cNvPicPr/>
                  </pic:nvPicPr>
                  <pic:blipFill>
                    <a:blip r:embed="rId12"/>
                    <a:stretch>
                      <a:fillRect/>
                    </a:stretch>
                  </pic:blipFill>
                  <pic:spPr>
                    <a:xfrm>
                      <a:off x="0" y="0"/>
                      <a:ext cx="9144" cy="3048"/>
                    </a:xfrm>
                    <a:prstGeom prst="rect">
                      <a:avLst/>
                    </a:prstGeom>
                  </pic:spPr>
                </pic:pic>
              </a:graphicData>
            </a:graphic>
          </wp:anchor>
        </w:drawing>
      </w:r>
      <w:r>
        <w:t xml:space="preserve">3.3. Цена выполняемых работ по контракту определена в расчете цены выполняемых работ (приложение № </w:t>
      </w:r>
      <w:r>
        <w:rPr>
          <w:noProof/>
        </w:rPr>
        <w:drawing>
          <wp:inline distT="0" distB="0" distL="0" distR="0">
            <wp:extent cx="3049" cy="3048"/>
            <wp:effectExtent l="0" t="0" r="0" b="0"/>
            <wp:docPr id="5648" name="Picture 5648"/>
            <wp:cNvGraphicFramePr/>
            <a:graphic xmlns:a="http://schemas.openxmlformats.org/drawingml/2006/main">
              <a:graphicData uri="http://schemas.openxmlformats.org/drawingml/2006/picture">
                <pic:pic xmlns:pic="http://schemas.openxmlformats.org/drawingml/2006/picture">
                  <pic:nvPicPr>
                    <pic:cNvPr id="5648" name="Picture 5648"/>
                    <pic:cNvPicPr/>
                  </pic:nvPicPr>
                  <pic:blipFill>
                    <a:blip r:embed="rId13"/>
                    <a:stretch>
                      <a:fillRect/>
                    </a:stretch>
                  </pic:blipFill>
                  <pic:spPr>
                    <a:xfrm>
                      <a:off x="0" y="0"/>
                      <a:ext cx="3049" cy="3048"/>
                    </a:xfrm>
                    <a:prstGeom prst="rect">
                      <a:avLst/>
                    </a:prstGeom>
                  </pic:spPr>
                </pic:pic>
              </a:graphicData>
            </a:graphic>
          </wp:inline>
        </w:drawing>
      </w:r>
      <w:r>
        <w:t>1 к контракту) и включает в себя все расходы Подрядчика, производимые им в процессе выполнения работ с учетом стоимости запасных материалов, запасных частей и расходных материалов, стоимости применяемого оборудования и инвентаря, используемых Подрядчиком для выполнения работ, с учетом расходов на перевозку, доставку, погрузо-разгрузочные работы, а также страхование, уплату таможенных пошлин, налогов, сборов и других обязательных платежей. Налоги и сборы, взимаемые с Подрядчика в связи с исполнением настоящего контракта, включены в цену контракта и оплачиваются Подрядчиком.</w:t>
      </w:r>
    </w:p>
    <w:p w:rsidR="00D474C3" w:rsidRDefault="00671445">
      <w:pPr>
        <w:spacing w:line="330" w:lineRule="auto"/>
        <w:ind w:left="14" w:right="14" w:firstLine="571"/>
      </w:pPr>
      <w:r>
        <w:t xml:space="preserve">3.4. </w:t>
      </w:r>
      <w:r w:rsidR="00C87CA6">
        <w:t>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D474C3" w:rsidRDefault="00C87CA6">
      <w:pPr>
        <w:spacing w:line="330" w:lineRule="auto"/>
        <w:ind w:left="14" w:right="14" w:firstLine="566"/>
      </w:pPr>
      <w:r>
        <w:rPr>
          <w:noProof/>
        </w:rPr>
        <w:drawing>
          <wp:anchor distT="0" distB="0" distL="114300" distR="114300" simplePos="0" relativeHeight="251659264" behindDoc="0" locked="0" layoutInCell="1" allowOverlap="0">
            <wp:simplePos x="0" y="0"/>
            <wp:positionH relativeFrom="page">
              <wp:posOffset>536484</wp:posOffset>
            </wp:positionH>
            <wp:positionV relativeFrom="page">
              <wp:posOffset>3807133</wp:posOffset>
            </wp:positionV>
            <wp:extent cx="15241" cy="12193"/>
            <wp:effectExtent l="0" t="0" r="0" b="0"/>
            <wp:wrapSquare wrapText="bothSides"/>
            <wp:docPr id="5651" name="Picture 5651"/>
            <wp:cNvGraphicFramePr/>
            <a:graphic xmlns:a="http://schemas.openxmlformats.org/drawingml/2006/main">
              <a:graphicData uri="http://schemas.openxmlformats.org/drawingml/2006/picture">
                <pic:pic xmlns:pic="http://schemas.openxmlformats.org/drawingml/2006/picture">
                  <pic:nvPicPr>
                    <pic:cNvPr id="5651" name="Picture 5651"/>
                    <pic:cNvPicPr/>
                  </pic:nvPicPr>
                  <pic:blipFill>
                    <a:blip r:embed="rId14"/>
                    <a:stretch>
                      <a:fillRect/>
                    </a:stretch>
                  </pic:blipFill>
                  <pic:spPr>
                    <a:xfrm>
                      <a:off x="0" y="0"/>
                      <a:ext cx="15241" cy="12193"/>
                    </a:xfrm>
                    <a:prstGeom prst="rect">
                      <a:avLst/>
                    </a:prstGeom>
                  </pic:spPr>
                </pic:pic>
              </a:graphicData>
            </a:graphic>
          </wp:anchor>
        </w:drawing>
      </w:r>
      <w:r>
        <w:t>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D474C3" w:rsidRDefault="00C87CA6">
      <w:pPr>
        <w:spacing w:line="325" w:lineRule="auto"/>
        <w:ind w:left="14" w:right="14" w:firstLine="571"/>
      </w:pPr>
      <w:r>
        <w:t xml:space="preserve">3.6. Оплата за выполненные работы осуществляется Заказчиком по казначейской системе оплаты </w:t>
      </w:r>
      <w:r>
        <w:rPr>
          <w:noProof/>
        </w:rPr>
        <w:drawing>
          <wp:inline distT="0" distB="0" distL="0" distR="0">
            <wp:extent cx="3048" cy="3048"/>
            <wp:effectExtent l="0" t="0" r="0" b="0"/>
            <wp:docPr id="5652" name="Picture 5652"/>
            <wp:cNvGraphicFramePr/>
            <a:graphic xmlns:a="http://schemas.openxmlformats.org/drawingml/2006/main">
              <a:graphicData uri="http://schemas.openxmlformats.org/drawingml/2006/picture">
                <pic:pic xmlns:pic="http://schemas.openxmlformats.org/drawingml/2006/picture">
                  <pic:nvPicPr>
                    <pic:cNvPr id="5652" name="Picture 5652"/>
                    <pic:cNvPicPr/>
                  </pic:nvPicPr>
                  <pic:blipFill>
                    <a:blip r:embed="rId15"/>
                    <a:stretch>
                      <a:fillRect/>
                    </a:stretch>
                  </pic:blipFill>
                  <pic:spPr>
                    <a:xfrm>
                      <a:off x="0" y="0"/>
                      <a:ext cx="3048" cy="3048"/>
                    </a:xfrm>
                    <a:prstGeom prst="rect">
                      <a:avLst/>
                    </a:prstGeom>
                  </pic:spPr>
                </pic:pic>
              </a:graphicData>
            </a:graphic>
          </wp:inline>
        </w:drawing>
      </w:r>
      <w:r>
        <w:t>ежемесячно за фактически выполненные работы в безналичной форме, путём перечисления денежных средств на расчётный счёт Подрядчика не более чем в течение 30 дней с даты подписания акта выполненных работ согласно графику приема поручений, на оплату расходов. Оплата производится по мере поступления бюджетных средств.</w:t>
      </w:r>
    </w:p>
    <w:p w:rsidR="00D474C3" w:rsidRDefault="00C87CA6" w:rsidP="00671445">
      <w:pPr>
        <w:spacing w:after="17" w:line="259" w:lineRule="auto"/>
        <w:ind w:left="432"/>
        <w:jc w:val="left"/>
      </w:pPr>
      <w:r>
        <w:rPr>
          <w:noProof/>
        </w:rPr>
        <w:drawing>
          <wp:inline distT="0" distB="0" distL="0" distR="0">
            <wp:extent cx="3048" cy="3048"/>
            <wp:effectExtent l="0" t="0" r="0" b="0"/>
            <wp:docPr id="5653" name="Picture 5653"/>
            <wp:cNvGraphicFramePr/>
            <a:graphic xmlns:a="http://schemas.openxmlformats.org/drawingml/2006/main">
              <a:graphicData uri="http://schemas.openxmlformats.org/drawingml/2006/picture">
                <pic:pic xmlns:pic="http://schemas.openxmlformats.org/drawingml/2006/picture">
                  <pic:nvPicPr>
                    <pic:cNvPr id="5653" name="Picture 5653"/>
                    <pic:cNvPicPr/>
                  </pic:nvPicPr>
                  <pic:blipFill>
                    <a:blip r:embed="rId16"/>
                    <a:stretch>
                      <a:fillRect/>
                    </a:stretch>
                  </pic:blipFill>
                  <pic:spPr>
                    <a:xfrm>
                      <a:off x="0" y="0"/>
                      <a:ext cx="3048" cy="3048"/>
                    </a:xfrm>
                    <a:prstGeom prst="rect">
                      <a:avLst/>
                    </a:prstGeom>
                  </pic:spPr>
                </pic:pic>
              </a:graphicData>
            </a:graphic>
          </wp:inline>
        </w:drawing>
      </w:r>
      <w:r>
        <w:t>3.7. Основанием для оплаты за выполненные работы является счет, счет-фактура (для плательщиков НДС), акт выполненных работ, подписанный обеими Сторонами.</w:t>
      </w:r>
      <w:r>
        <w:rPr>
          <w:noProof/>
        </w:rPr>
        <w:drawing>
          <wp:inline distT="0" distB="0" distL="0" distR="0">
            <wp:extent cx="3048" cy="3048"/>
            <wp:effectExtent l="0" t="0" r="0" b="0"/>
            <wp:docPr id="5654" name="Picture 5654"/>
            <wp:cNvGraphicFramePr/>
            <a:graphic xmlns:a="http://schemas.openxmlformats.org/drawingml/2006/main">
              <a:graphicData uri="http://schemas.openxmlformats.org/drawingml/2006/picture">
                <pic:pic xmlns:pic="http://schemas.openxmlformats.org/drawingml/2006/picture">
                  <pic:nvPicPr>
                    <pic:cNvPr id="5654" name="Picture 5654"/>
                    <pic:cNvPicPr/>
                  </pic:nvPicPr>
                  <pic:blipFill>
                    <a:blip r:embed="rId17"/>
                    <a:stretch>
                      <a:fillRect/>
                    </a:stretch>
                  </pic:blipFill>
                  <pic:spPr>
                    <a:xfrm>
                      <a:off x="0" y="0"/>
                      <a:ext cx="3048" cy="3048"/>
                    </a:xfrm>
                    <a:prstGeom prst="rect">
                      <a:avLst/>
                    </a:prstGeom>
                  </pic:spPr>
                </pic:pic>
              </a:graphicData>
            </a:graphic>
          </wp:inline>
        </w:drawing>
      </w:r>
    </w:p>
    <w:p w:rsidR="00D474C3" w:rsidRDefault="00C87CA6">
      <w:pPr>
        <w:spacing w:line="333" w:lineRule="auto"/>
        <w:ind w:left="77" w:right="14" w:firstLine="566"/>
      </w:pPr>
      <w:r>
        <w:t>3.8. За ра</w:t>
      </w:r>
      <w:r w:rsidR="009C5104">
        <w:t>боты, выполняемые в декабре 2022</w:t>
      </w:r>
      <w:r>
        <w:t xml:space="preserve"> г. оплата производится Заказчиком не поз</w:t>
      </w:r>
      <w:r w:rsidR="00671445">
        <w:t>днее 15.12.202</w:t>
      </w:r>
      <w:r w:rsidR="009C5104">
        <w:t>3</w:t>
      </w:r>
      <w:r>
        <w:t xml:space="preserve"> г на основании выставленного Подрядчиком счета на предоплату, не позднее 05.12.202</w:t>
      </w:r>
      <w:r w:rsidR="009C5104">
        <w:t>3</w:t>
      </w:r>
      <w:r>
        <w:t xml:space="preserve"> г., с последующим предоставлением акта </w:t>
      </w:r>
      <w:r w:rsidR="00671445">
        <w:t>выполненных работ, не позднее З</w:t>
      </w:r>
      <w:r>
        <w:t>1.12.202</w:t>
      </w:r>
      <w:r w:rsidR="009C5104">
        <w:t>3</w:t>
      </w:r>
      <w:r>
        <w:t xml:space="preserve"> г.</w:t>
      </w:r>
    </w:p>
    <w:p w:rsidR="00D474C3" w:rsidRDefault="00C87CA6">
      <w:pPr>
        <w:spacing w:after="88" w:line="269" w:lineRule="auto"/>
        <w:ind w:left="10" w:right="9" w:hanging="10"/>
        <w:jc w:val="right"/>
      </w:pPr>
      <w:r>
        <w:t>3.9. Авансирование выполняемых работ не предусмотрено, за исключением работ, выполняемых в декабре</w:t>
      </w:r>
    </w:p>
    <w:p w:rsidR="00D474C3" w:rsidRDefault="00C87CA6">
      <w:pPr>
        <w:ind w:left="82" w:right="14"/>
      </w:pPr>
      <w:r>
        <w:t>20</w:t>
      </w:r>
      <w:r w:rsidR="00671445">
        <w:t>21</w:t>
      </w:r>
      <w:r>
        <w:t xml:space="preserve"> года.</w:t>
      </w:r>
    </w:p>
    <w:p w:rsidR="00D474C3" w:rsidRDefault="00C87CA6">
      <w:pPr>
        <w:spacing w:line="338" w:lineRule="auto"/>
        <w:ind w:left="82" w:right="14" w:firstLine="576"/>
      </w:pPr>
      <w:r>
        <w:t>3.10. Работы, выполненные Подрядчиком с отклонениями от условий контракта, требований нормативных правовых документов, технического задания или иными недостатками не подлежат оплате Заказчиком до устранения Подрядчиком обнаруженных недостатков.</w:t>
      </w:r>
    </w:p>
    <w:p w:rsidR="00D474C3" w:rsidRDefault="00C87CA6" w:rsidP="00671445">
      <w:pPr>
        <w:spacing w:after="68" w:line="269" w:lineRule="auto"/>
        <w:ind w:left="10" w:right="9" w:firstLine="699"/>
      </w:pPr>
      <w:r>
        <w:t>3.11. По окончании исполнения своих обязательств по контракту Стороны в течение 5 рабочих дней</w:t>
      </w:r>
    </w:p>
    <w:p w:rsidR="00D474C3" w:rsidRDefault="00C87CA6">
      <w:pPr>
        <w:ind w:left="91" w:right="14"/>
      </w:pPr>
      <w:r>
        <w:t>подписывают акт сверки расчетов.</w:t>
      </w:r>
    </w:p>
    <w:p w:rsidR="00D474C3" w:rsidRDefault="00C87CA6" w:rsidP="00671445">
      <w:pPr>
        <w:spacing w:after="49"/>
        <w:ind w:left="91" w:right="14" w:firstLine="576"/>
      </w:pPr>
      <w:r>
        <w:lastRenderedPageBreak/>
        <w:t>З. 12. В случаях,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 в соответствии с п. 3.6, 3.7 контракта, а полученная</w:t>
      </w:r>
      <w:r w:rsidR="00671445">
        <w:t xml:space="preserve"> </w:t>
      </w:r>
      <w:r>
        <w:t>Подрядчиком экономия последнему не выплачивается</w:t>
      </w:r>
      <w:r w:rsidR="00671445">
        <w:t>.</w:t>
      </w:r>
    </w:p>
    <w:p w:rsidR="00671445" w:rsidRDefault="00671445" w:rsidP="00671445">
      <w:pPr>
        <w:spacing w:after="49"/>
        <w:ind w:left="91" w:right="14" w:firstLine="576"/>
      </w:pPr>
    </w:p>
    <w:p w:rsidR="00D474C3" w:rsidRPr="00671445" w:rsidRDefault="00C87CA6">
      <w:pPr>
        <w:pStyle w:val="1"/>
        <w:ind w:left="926" w:hanging="240"/>
        <w:rPr>
          <w:b/>
        </w:rPr>
      </w:pPr>
      <w:r w:rsidRPr="00671445">
        <w:rPr>
          <w:b/>
        </w:rPr>
        <w:t>ПРАВА И ОБЯЗАННОСТИ СТОРОН</w:t>
      </w:r>
    </w:p>
    <w:p w:rsidR="00D474C3" w:rsidRDefault="00C87CA6">
      <w:pPr>
        <w:ind w:left="638" w:right="14"/>
      </w:pPr>
      <w:r>
        <w:t>4.1. Обязанности Заказчика.</w:t>
      </w:r>
      <w:r w:rsidR="00671445" w:rsidRPr="00671445">
        <w:rPr>
          <w:noProof/>
        </w:rPr>
        <w:t xml:space="preserve"> </w:t>
      </w:r>
    </w:p>
    <w:p w:rsidR="00D474C3" w:rsidRDefault="00C87CA6">
      <w:pPr>
        <w:ind w:left="14" w:right="14" w:firstLine="576"/>
      </w:pPr>
      <w:r>
        <w:t>4.1.1. Передать Подрядчику по акту Объект для выполнения работ и техническую документацию, указанный в пункте 1.1. настоящего Контракта, в срок, указанный в пункте 2.1 Контракта.</w:t>
      </w:r>
    </w:p>
    <w:p w:rsidR="00D474C3" w:rsidRPr="00671445" w:rsidRDefault="00C87CA6">
      <w:pPr>
        <w:ind w:left="634" w:right="14"/>
      </w:pPr>
      <w:r>
        <w:t xml:space="preserve">4.1.2. Направлять Подрядчику заявки по тел. факсу </w:t>
      </w:r>
      <w:r w:rsidR="00C625F0">
        <w:t>__________________</w:t>
      </w:r>
      <w:r>
        <w:t xml:space="preserve"> или эл. </w:t>
      </w:r>
      <w:r w:rsidR="00671445">
        <w:t>П</w:t>
      </w:r>
      <w:r>
        <w:t>очте</w:t>
      </w:r>
      <w:r w:rsidR="00671445">
        <w:t xml:space="preserve"> </w:t>
      </w:r>
      <w:r w:rsidR="00C625F0">
        <w:t>______________________</w:t>
      </w:r>
      <w:r w:rsidR="00671445">
        <w:t>.</w:t>
      </w:r>
    </w:p>
    <w:p w:rsidR="00D474C3" w:rsidRDefault="00C87CA6">
      <w:pPr>
        <w:ind w:left="14" w:right="14" w:firstLine="576"/>
      </w:pPr>
      <w:r>
        <w:t>4.1.3. Согласовывать с подрядчиком даты и время прибытия специалистов Подрядчика дл</w:t>
      </w:r>
      <w:r w:rsidR="00671445">
        <w:t xml:space="preserve">я выполнения работ по телефону, </w:t>
      </w:r>
      <w:r>
        <w:t>факсу, либо электронной почте.</w:t>
      </w:r>
    </w:p>
    <w:p w:rsidR="00D474C3" w:rsidRDefault="00C87CA6">
      <w:pPr>
        <w:ind w:left="629" w:right="14"/>
      </w:pPr>
      <w:r>
        <w:t>4.1 А. Осуществлять контроль за исполнением условий контракта подрядчиком</w:t>
      </w:r>
      <w:r w:rsidR="00671445">
        <w:t>.</w:t>
      </w:r>
    </w:p>
    <w:p w:rsidR="00D474C3" w:rsidRDefault="00C87CA6">
      <w:pPr>
        <w:ind w:left="14" w:right="14" w:firstLine="576"/>
      </w:pPr>
      <w:r>
        <w:t>4.1.5. В случае надлежащего выполнения подрядчиком обязательств по контракту, производить оплату работ Подрядчика по настоящему Контракту</w:t>
      </w:r>
      <w:r w:rsidR="00671445">
        <w:t>.</w:t>
      </w:r>
    </w:p>
    <w:p w:rsidR="00D474C3" w:rsidRDefault="00671445">
      <w:pPr>
        <w:ind w:left="14" w:right="14" w:firstLine="571"/>
      </w:pPr>
      <w:r>
        <w:t>4.1.</w:t>
      </w:r>
      <w:r w:rsidR="00C87CA6">
        <w:t>6. С участием Подрядчика принимать выполненные работ, а при обнаружении отступлений от Контракта, ухудшающих результат выполненных работ, или иных недостатков в выполнении работ, немедленно заявить об этом Подрядчику, установив срок для устранения З дня.</w:t>
      </w:r>
    </w:p>
    <w:p w:rsidR="00D474C3" w:rsidRDefault="00C87CA6">
      <w:pPr>
        <w:ind w:left="14" w:right="14" w:firstLine="576"/>
      </w:pPr>
      <w:r>
        <w:t>4.1.7. Заказчик обязан предоставить Подрядчику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rsidR="00D474C3" w:rsidRDefault="00C87CA6">
      <w:pPr>
        <w:ind w:left="629" w:right="518"/>
      </w:pPr>
      <w:r>
        <w:t>4.1.8. Заказчик обязан обеспечить доступ на Объект специалистам Подрядчика для выполнения работ.</w:t>
      </w:r>
    </w:p>
    <w:p w:rsidR="00D474C3" w:rsidRDefault="00C87CA6">
      <w:pPr>
        <w:ind w:left="629" w:right="14"/>
      </w:pPr>
      <w:r>
        <w:t>4,19. Заказчик обязан известить Подрядчика об изменении своего адреса и реквизитов.</w:t>
      </w:r>
    </w:p>
    <w:p w:rsidR="00D474C3" w:rsidRDefault="00C87CA6">
      <w:pPr>
        <w:spacing w:line="269" w:lineRule="auto"/>
        <w:ind w:left="639" w:right="33" w:hanging="10"/>
      </w:pPr>
      <w:r>
        <w:rPr>
          <w:sz w:val="24"/>
        </w:rPr>
        <w:t>4.2. Права Заказчика</w:t>
      </w:r>
      <w:r w:rsidR="00671445">
        <w:rPr>
          <w:sz w:val="24"/>
        </w:rPr>
        <w:t>.</w:t>
      </w:r>
    </w:p>
    <w:p w:rsidR="00D474C3" w:rsidRDefault="00C87CA6">
      <w:pPr>
        <w:ind w:left="14" w:right="14" w:firstLine="571"/>
      </w:pPr>
      <w:r>
        <w:t>4.2.1. Заказчик вправе осуществлять контроль и надзор за ходом и качеством выполняемых работ, соблюдением сроков их выполнения и соответствием установленной контрактом цене.</w:t>
      </w:r>
    </w:p>
    <w:p w:rsidR="00D474C3" w:rsidRDefault="00C87CA6">
      <w:pPr>
        <w:ind w:left="14" w:right="14" w:firstLine="576"/>
      </w:pPr>
      <w:r>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D474C3" w:rsidRDefault="00C87CA6">
      <w:pPr>
        <w:ind w:left="14" w:right="14" w:firstLine="576"/>
      </w:pPr>
      <w:r>
        <w:t>4.23. При задержке предоставления подрядчиком акта выполненных работ, невыполнении согласованного объема работ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подрядчиком допущенных нарушений.</w:t>
      </w:r>
    </w:p>
    <w:p w:rsidR="00D474C3" w:rsidRDefault="00C87CA6">
      <w:pPr>
        <w:ind w:left="14" w:right="14" w:firstLine="576"/>
      </w:pPr>
      <w:r>
        <w:t>4.24.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74C3" w:rsidRDefault="00C87CA6">
      <w:pPr>
        <w:tabs>
          <w:tab w:val="center" w:pos="782"/>
          <w:tab w:val="center" w:pos="2693"/>
        </w:tabs>
        <w:ind w:left="0"/>
        <w:jc w:val="left"/>
      </w:pPr>
      <w:r>
        <w:tab/>
        <w:t>4.3.</w:t>
      </w:r>
      <w:r>
        <w:tab/>
        <w:t>Обязанности Подрядчика.</w:t>
      </w:r>
    </w:p>
    <w:p w:rsidR="00D474C3" w:rsidRDefault="00C87CA6">
      <w:pPr>
        <w:ind w:left="14" w:right="14" w:firstLine="576"/>
      </w:pPr>
      <w:r>
        <w:t>4.3.1. Принять от Заказчика по акту Объект для выполнения работ и техническую документацию, указанный в пункте 1.1. настоящего Контракта, в срок, указанный в пункте 2.1. Контракта.</w:t>
      </w:r>
    </w:p>
    <w:p w:rsidR="00D474C3" w:rsidRDefault="00C87CA6">
      <w:pPr>
        <w:ind w:left="14" w:right="14" w:firstLine="571"/>
      </w:pPr>
      <w:r>
        <w:t>4.32. Передать Заказчику список квалифицированных специалистов, выполняющих работы на Объекте с заключением о допуске к работе и указанием лица, ответственного за ведение работ на Объекте</w:t>
      </w:r>
      <w:r w:rsidR="00671445">
        <w:t>.</w:t>
      </w:r>
    </w:p>
    <w:p w:rsidR="00D474C3" w:rsidRDefault="00C87CA6">
      <w:pPr>
        <w:ind w:left="629" w:right="14"/>
      </w:pPr>
      <w:r>
        <w:t>4.33. Принимать и регистрировать заявки от Заказчика.</w:t>
      </w:r>
    </w:p>
    <w:p w:rsidR="00D474C3" w:rsidRDefault="00C87CA6">
      <w:pPr>
        <w:ind w:left="14" w:right="14" w:firstLine="571"/>
      </w:pPr>
      <w:r>
        <w:t>4.3.4. Приступить к исполнению контракта и завершить работу в сроки, установленные настоящим контрактом.</w:t>
      </w:r>
    </w:p>
    <w:p w:rsidR="00D474C3" w:rsidRDefault="00C87CA6">
      <w:pPr>
        <w:ind w:left="14" w:right="14" w:firstLine="571"/>
      </w:pPr>
      <w:r>
        <w:t xml:space="preserve">4.3.5. Выполнить предусмотренные настоящим контрактом работы, в соответствии с условиями контракта, а также требованиями установленными Техническим заданием (приложение № 2) к контракту, </w:t>
      </w:r>
      <w:r>
        <w:lastRenderedPageBreak/>
        <w:t>обеспечив их надлежащее качество в соответствии с требованиями соответствующих нормативно-правовых актов и иными исходными данными.</w:t>
      </w:r>
    </w:p>
    <w:p w:rsidR="00D474C3" w:rsidRDefault="00C87CA6">
      <w:pPr>
        <w:ind w:left="14" w:right="14" w:firstLine="576"/>
      </w:pPr>
      <w:r>
        <w:t>4.3.6. 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Обеспечивать при выполнении работ по техническому обслуживанию оборудования на Объ</w:t>
      </w:r>
      <w:r w:rsidR="00671445">
        <w:t>екте необходимых противопожарных</w:t>
      </w:r>
      <w:r>
        <w:t xml:space="preserve"> мероприятий, мероприятий по технике безопасности, охраны окружающей среды и охраны труда во время производства работ, установленные Техническим заданием (приложение № 2)</w:t>
      </w:r>
      <w:r w:rsidR="00671445">
        <w:t>.</w:t>
      </w:r>
    </w:p>
    <w:p w:rsidR="00D474C3" w:rsidRDefault="00671445" w:rsidP="00671445">
      <w:pPr>
        <w:tabs>
          <w:tab w:val="center" w:pos="857"/>
          <w:tab w:val="right" w:pos="10585"/>
        </w:tabs>
        <w:ind w:left="0" w:firstLine="567"/>
      </w:pPr>
      <w:r>
        <w:t xml:space="preserve">4.3.7. </w:t>
      </w:r>
      <w:r w:rsidR="00C87CA6">
        <w:t>Все используемые материалы, комплектующие и оборудование, должны соответствовать</w:t>
      </w:r>
      <w:r>
        <w:br/>
      </w:r>
      <w:r w:rsidR="00C87CA6">
        <w:t>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rsidR="00D474C3" w:rsidRDefault="00C87CA6">
      <w:pPr>
        <w:spacing w:after="79"/>
        <w:ind w:left="14" w:right="14" w:firstLine="576"/>
      </w:pPr>
      <w:r>
        <w:t>4.3.8. Подтвердить качество и безопасность материалов, комплектующих и оборудования, используемых при выполнении работ.</w:t>
      </w:r>
    </w:p>
    <w:p w:rsidR="00D474C3" w:rsidRDefault="00C87CA6">
      <w:pPr>
        <w:ind w:left="14" w:right="14" w:firstLine="571"/>
      </w:pPr>
      <w:r>
        <w:t>4.3.9.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после сдачи Объекта в эксплуатацию.</w:t>
      </w:r>
    </w:p>
    <w:p w:rsidR="00D474C3" w:rsidRDefault="00C87CA6">
      <w:pPr>
        <w:ind w:left="14" w:right="14" w:firstLine="576"/>
      </w:pPr>
      <w:r>
        <w:t>4.3.10. Обеспечить соответствие Объекта (результат выполненных работ) условиям настоящего контракта о качестве в течение всего гарантийного срока его эксплуатации, который составляет 6 (шесть) месяцев на работы по текущему ремонту со дня подписания акта выполненных работ.</w:t>
      </w:r>
    </w:p>
    <w:p w:rsidR="00D474C3" w:rsidRDefault="00671445">
      <w:pPr>
        <w:ind w:left="14" w:right="14" w:firstLine="576"/>
      </w:pPr>
      <w:r>
        <w:t>4.3.11.</w:t>
      </w:r>
      <w:r w:rsidR="00C87CA6">
        <w:t xml:space="preserve"> При привлечении соисполнителей, ответственность за качество выполненных работ и любые действия Подрядчика несет генеральный Подрядчик.</w:t>
      </w:r>
    </w:p>
    <w:p w:rsidR="00D474C3" w:rsidRDefault="00C87CA6">
      <w:pPr>
        <w:ind w:left="14" w:right="14" w:firstLine="571"/>
      </w:pPr>
      <w:r>
        <w:t>4.3.12. 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rsidR="00D474C3" w:rsidRDefault="00C87CA6">
      <w:pPr>
        <w:ind w:left="586" w:right="14"/>
      </w:pPr>
      <w:r>
        <w:t>4.3.13. Осуществлять выполнение работ в условиях действующего учреждения.</w:t>
      </w:r>
    </w:p>
    <w:p w:rsidR="00D474C3" w:rsidRDefault="00C87CA6">
      <w:pPr>
        <w:ind w:left="14" w:right="14" w:firstLine="581"/>
      </w:pPr>
      <w:r>
        <w:t>4.3.14. 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rsidR="00D474C3" w:rsidRDefault="00C87CA6">
      <w:pPr>
        <w:ind w:left="14" w:right="14" w:firstLine="576"/>
      </w:pPr>
      <w:r>
        <w:t>4.3.15. Работы, связанные с измерениями и испытаниями оборудования, должны выполняться с учетом плановой работы учреждения.</w:t>
      </w:r>
    </w:p>
    <w:p w:rsidR="00D474C3" w:rsidRDefault="00C87CA6">
      <w:pPr>
        <w:ind w:left="14" w:right="14" w:firstLine="576"/>
      </w:pPr>
      <w:r>
        <w:t>4.3.16. Присылать на Объект специалистов по требованию Заказчика в течение 2 рабочих дней после письменной заявки Заказчика, направленной любым средством связи (факсимильная, телефонограмма и пр.).</w:t>
      </w:r>
    </w:p>
    <w:p w:rsidR="00D474C3" w:rsidRDefault="00C87CA6">
      <w:pPr>
        <w:ind w:left="14" w:right="14" w:firstLine="576"/>
      </w:pPr>
      <w:r>
        <w:t>4.3.17.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rsidR="00D474C3" w:rsidRDefault="00C87CA6">
      <w:pPr>
        <w:ind w:left="590" w:right="14"/>
      </w:pPr>
      <w:r>
        <w:t>4.4. Права Подрядчика:</w:t>
      </w:r>
    </w:p>
    <w:p w:rsidR="00D474C3" w:rsidRDefault="00C87CA6">
      <w:pPr>
        <w:ind w:left="14" w:right="14" w:firstLine="566"/>
      </w:pPr>
      <w:r>
        <w:t>4.4.1. Подрядчик вправе требовать от Заказчика оплаты по настоящему контракту в случае полного исполнения обязательств по настоящему Контракту.</w:t>
      </w:r>
    </w:p>
    <w:p w:rsidR="00D474C3" w:rsidRDefault="00C87CA6">
      <w:pPr>
        <w:spacing w:after="282"/>
        <w:ind w:left="586" w:right="14"/>
      </w:pPr>
      <w:r>
        <w:t>4.4.2. Требовать от Заказчика подписания документов об исполнении им обязательств по контракту.</w:t>
      </w:r>
    </w:p>
    <w:p w:rsidR="00D474C3" w:rsidRPr="00671445" w:rsidRDefault="00C87CA6">
      <w:pPr>
        <w:numPr>
          <w:ilvl w:val="0"/>
          <w:numId w:val="1"/>
        </w:numPr>
        <w:spacing w:after="219" w:line="259" w:lineRule="auto"/>
        <w:ind w:right="763" w:hanging="202"/>
        <w:jc w:val="center"/>
        <w:rPr>
          <w:b/>
        </w:rPr>
      </w:pPr>
      <w:r w:rsidRPr="00671445">
        <w:rPr>
          <w:b/>
        </w:rPr>
        <w:t>ГАРАНТИИ КАЧЕСТВА</w:t>
      </w:r>
    </w:p>
    <w:p w:rsidR="00D474C3" w:rsidRDefault="00C87CA6" w:rsidP="00671445">
      <w:pPr>
        <w:numPr>
          <w:ilvl w:val="1"/>
          <w:numId w:val="1"/>
        </w:numPr>
        <w:tabs>
          <w:tab w:val="left" w:pos="993"/>
        </w:tabs>
        <w:spacing w:after="28"/>
        <w:ind w:left="0" w:right="14" w:firstLine="567"/>
      </w:pPr>
      <w: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D474C3" w:rsidRDefault="00C87CA6" w:rsidP="00671445">
      <w:pPr>
        <w:numPr>
          <w:ilvl w:val="1"/>
          <w:numId w:val="1"/>
        </w:numPr>
        <w:tabs>
          <w:tab w:val="left" w:pos="993"/>
        </w:tabs>
        <w:ind w:left="0" w:right="14" w:firstLine="567"/>
      </w:pPr>
      <w:r>
        <w:t>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rsidR="00D474C3" w:rsidRDefault="00C87CA6" w:rsidP="00671445">
      <w:pPr>
        <w:numPr>
          <w:ilvl w:val="1"/>
          <w:numId w:val="1"/>
        </w:numPr>
        <w:tabs>
          <w:tab w:val="left" w:pos="993"/>
        </w:tabs>
        <w:spacing w:after="42"/>
        <w:ind w:left="0" w:right="14" w:firstLine="567"/>
      </w:pPr>
      <w:r>
        <w:t>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D474C3" w:rsidRDefault="00C87CA6" w:rsidP="00671445">
      <w:pPr>
        <w:numPr>
          <w:ilvl w:val="1"/>
          <w:numId w:val="1"/>
        </w:numPr>
        <w:tabs>
          <w:tab w:val="left" w:pos="993"/>
        </w:tabs>
        <w:ind w:left="0" w:right="14" w:firstLine="567"/>
      </w:pPr>
      <w:r>
        <w:t xml:space="preserve">Подрядчик несет ответственность за недостатки (дефекты), обнаруженные в пределах гарантийного срока, установленного заводом изготовителем, но не менее 12 месяцев гарантийного срока со дня подписания </w:t>
      </w:r>
      <w:r>
        <w:lastRenderedPageBreak/>
        <w:t>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текущего ремонта, предусмотренные Техническим заданием (сопровождаемые заменой запасных частей).</w:t>
      </w:r>
    </w:p>
    <w:p w:rsidR="00D474C3" w:rsidRDefault="00C87CA6" w:rsidP="00671445">
      <w:pPr>
        <w:tabs>
          <w:tab w:val="left" w:pos="1418"/>
        </w:tabs>
        <w:ind w:left="14" w:right="14" w:firstLine="571"/>
      </w:pPr>
      <w: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Подрядчика:</w:t>
      </w:r>
    </w:p>
    <w:p w:rsidR="00D474C3" w:rsidRDefault="00C87CA6">
      <w:pPr>
        <w:numPr>
          <w:ilvl w:val="0"/>
          <w:numId w:val="2"/>
        </w:numPr>
        <w:ind w:right="14" w:firstLine="610"/>
      </w:pPr>
      <w:r>
        <w:t>безвозмездного устранения недостатков в разумный срок;</w:t>
      </w:r>
    </w:p>
    <w:p w:rsidR="00D474C3" w:rsidRDefault="00C87CA6">
      <w:pPr>
        <w:numPr>
          <w:ilvl w:val="0"/>
          <w:numId w:val="2"/>
        </w:numPr>
        <w:ind w:right="14" w:firstLine="610"/>
      </w:pPr>
      <w:r>
        <w:t>соразмерного уменьшения установленной за работу цены;</w:t>
      </w:r>
    </w:p>
    <w:p w:rsidR="00D474C3" w:rsidRDefault="00C87CA6">
      <w:pPr>
        <w:numPr>
          <w:ilvl w:val="0"/>
          <w:numId w:val="2"/>
        </w:numPr>
        <w:ind w:right="14" w:firstLine="610"/>
      </w:pPr>
      <w:r>
        <w:t>возмещения своих расходов на устранение недостатков, если Заказчик за свой счет устранил обнаруженные недостатки.</w:t>
      </w:r>
    </w:p>
    <w:p w:rsidR="00D474C3" w:rsidRDefault="00C87CA6" w:rsidP="003C6502">
      <w:pPr>
        <w:numPr>
          <w:ilvl w:val="1"/>
          <w:numId w:val="6"/>
        </w:numPr>
        <w:tabs>
          <w:tab w:val="left" w:pos="993"/>
        </w:tabs>
        <w:ind w:right="14" w:firstLine="408"/>
      </w:pPr>
      <w:r>
        <w:t>При обнаружении недостатков результата работ в пределах гарантийного срока, Подрядчик должен безвозмездно устранить их своими силами и за свой счет в течение 5 (пяти) календарных дней с момента получения претензии Заказчика.</w:t>
      </w:r>
    </w:p>
    <w:p w:rsidR="00D474C3" w:rsidRDefault="00C87CA6" w:rsidP="003C6502">
      <w:pPr>
        <w:numPr>
          <w:ilvl w:val="1"/>
          <w:numId w:val="6"/>
        </w:numPr>
        <w:tabs>
          <w:tab w:val="left" w:pos="993"/>
        </w:tabs>
        <w:spacing w:after="729"/>
        <w:ind w:right="14" w:firstLine="408"/>
      </w:pPr>
      <w:r>
        <w:t>Течение гарантийного срока прерывается на время со дня письменного уведомления Заказчиком Подрядчика об обнаружении недостатков до дня их устранения Подрядчиком.</w:t>
      </w:r>
    </w:p>
    <w:p w:rsidR="00D474C3" w:rsidRPr="003C6502" w:rsidRDefault="00C87CA6">
      <w:pPr>
        <w:spacing w:after="193" w:line="259" w:lineRule="auto"/>
        <w:ind w:left="408" w:right="629" w:hanging="10"/>
        <w:jc w:val="center"/>
        <w:rPr>
          <w:b/>
        </w:rPr>
      </w:pPr>
      <w:r w:rsidRPr="003C6502">
        <w:rPr>
          <w:b/>
        </w:rPr>
        <w:t>6. ПОРЯДОК СДАЧИ И ПРИЕМКИ РАБОТ</w:t>
      </w:r>
    </w:p>
    <w:p w:rsidR="00D474C3" w:rsidRDefault="00C87CA6">
      <w:pPr>
        <w:numPr>
          <w:ilvl w:val="1"/>
          <w:numId w:val="5"/>
        </w:numPr>
        <w:ind w:right="14" w:firstLine="610"/>
      </w:pPr>
      <w:r>
        <w:t>По завершении выполнения работ Подрядчик письменно извещает об этом Заказчика.</w:t>
      </w:r>
    </w:p>
    <w:p w:rsidR="00D474C3" w:rsidRDefault="00C87CA6">
      <w:pPr>
        <w:numPr>
          <w:ilvl w:val="1"/>
          <w:numId w:val="5"/>
        </w:numPr>
        <w:ind w:right="14" w:firstLine="610"/>
      </w:pPr>
      <w:r>
        <w:t>Заказчик, получивший сообщение Подрядчика приступает к проверке и приемке результата выполненных работ. Приемка выполненных работ осуществляется в течение 1 рабочего дня.</w:t>
      </w:r>
    </w:p>
    <w:p w:rsidR="00D474C3" w:rsidRDefault="00C87CA6">
      <w:pPr>
        <w:numPr>
          <w:ilvl w:val="1"/>
          <w:numId w:val="5"/>
        </w:numPr>
        <w:ind w:right="14" w:firstLine="610"/>
      </w:pPr>
      <w: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w:t>
      </w:r>
      <w:r w:rsidR="003C6502">
        <w:t>ультатов выполненных работ, предусмотренных</w:t>
      </w:r>
      <w:r>
        <w:t xml:space="preserve"> контрактом, проводится Заказчиком своими силами, при этом Заказчик вправе принять решение о проведении эк</w:t>
      </w:r>
      <w:r w:rsidR="003C6502">
        <w:t>спертизы результатов выполненных</w:t>
      </w:r>
      <w:r>
        <w:t xml:space="preserve"> работ с привлечением экспертов, экспертных организаций.</w:t>
      </w:r>
    </w:p>
    <w:p w:rsidR="00D474C3" w:rsidRDefault="00C87CA6" w:rsidP="003C6502">
      <w:pPr>
        <w:ind w:left="14" w:right="14" w:firstLine="553"/>
      </w:pPr>
      <w:r>
        <w:t>6.3.1. Подрядчик предоставляет Заказчику результат выполненных работ в течение 1 рабочего дня следующего за днем окончания выполненных работ.</w:t>
      </w:r>
    </w:p>
    <w:p w:rsidR="00D474C3" w:rsidRDefault="00C87CA6">
      <w:pPr>
        <w:numPr>
          <w:ilvl w:val="1"/>
          <w:numId w:val="4"/>
        </w:numPr>
        <w:ind w:right="14" w:firstLine="610"/>
      </w:pPr>
      <w:r>
        <w:t>Заказчик проводит экспертизу результатов выполненных работ в течение 1 рабочего дня. По итогу проведения экспертизы выполненных работ Заказчик оформляет заключение по результатам экспертизы, которое утверждается Заказчиком.</w:t>
      </w:r>
    </w:p>
    <w:p w:rsidR="00D474C3" w:rsidRDefault="00C87CA6">
      <w:pPr>
        <w:ind w:left="14" w:right="14"/>
      </w:pPr>
      <w: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w:t>
      </w:r>
    </w:p>
    <w:p w:rsidR="00D474C3" w:rsidRDefault="00C87CA6">
      <w:pPr>
        <w:numPr>
          <w:ilvl w:val="1"/>
          <w:numId w:val="4"/>
        </w:numPr>
        <w:ind w:right="14" w:firstLine="610"/>
      </w:pPr>
      <w:r>
        <w:t>При обнаружении Заказчиком в ходе проведения экспертизы результатов выполненных работ недостатков в выполненных работ, Заказчиком составляется рекламационный акт, в котором фиксируется перечень недостатков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w:t>
      </w:r>
    </w:p>
    <w:p w:rsidR="00D474C3" w:rsidRDefault="00C87CA6">
      <w:pPr>
        <w:numPr>
          <w:ilvl w:val="1"/>
          <w:numId w:val="4"/>
        </w:numPr>
        <w:ind w:right="14" w:firstLine="610"/>
      </w:pPr>
      <w:r>
        <w:t>Подрядчик обязан устранить все обнаруженные недостатки своими силами и за свой счет в сроки, указанные в рекламационном акте.</w:t>
      </w:r>
    </w:p>
    <w:p w:rsidR="00D474C3" w:rsidRDefault="00C87CA6">
      <w:pPr>
        <w:numPr>
          <w:ilvl w:val="1"/>
          <w:numId w:val="4"/>
        </w:numPr>
        <w:ind w:right="14" w:firstLine="610"/>
      </w:pPr>
      <w:r>
        <w:t>После оказания Подрядчиком работы по устранению недостатков Заказчик проводит экспертизу результатов выполненных работ в порядке, установленном пунктами 6.2. - 6.5 настоящего раздела.</w:t>
      </w:r>
    </w:p>
    <w:p w:rsidR="00D474C3" w:rsidRDefault="00C87CA6">
      <w:pPr>
        <w:numPr>
          <w:ilvl w:val="1"/>
          <w:numId w:val="4"/>
        </w:numPr>
        <w:ind w:right="14" w:firstLine="610"/>
      </w:pPr>
      <w:r>
        <w:t>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D474C3" w:rsidRDefault="00C87CA6">
      <w:pPr>
        <w:numPr>
          <w:ilvl w:val="1"/>
          <w:numId w:val="4"/>
        </w:numPr>
        <w:ind w:right="14" w:firstLine="610"/>
      </w:pPr>
      <w:r>
        <w:t>Заказчик вправе отказаться от приемки работ на Объекте в случае обнаружения недостатков, которые исключают его эксплуатацию и не могут быть устранены Подрядчиком.</w:t>
      </w:r>
    </w:p>
    <w:p w:rsidR="00D474C3" w:rsidRDefault="00C87CA6">
      <w:pPr>
        <w:numPr>
          <w:ilvl w:val="1"/>
          <w:numId w:val="4"/>
        </w:numPr>
        <w:ind w:right="14" w:firstLine="610"/>
      </w:pPr>
      <w:r>
        <w:t xml:space="preserve">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работ в эксплуатацию, а в случае </w:t>
      </w:r>
      <w:r>
        <w:lastRenderedPageBreak/>
        <w:t>обнаружения в ходе приемки работ недостатков с момента устранения Подрядчиком всех выявленных недостатков согласно составленного сторонами или Заказчиком рекламационного акта.</w:t>
      </w:r>
    </w:p>
    <w:p w:rsidR="00D474C3" w:rsidRDefault="00C87CA6">
      <w:pPr>
        <w:numPr>
          <w:ilvl w:val="1"/>
          <w:numId w:val="4"/>
        </w:numPr>
        <w:spacing w:after="196"/>
        <w:ind w:right="14" w:firstLine="610"/>
      </w:pPr>
      <w:r>
        <w:t>Если Заказчиком принято решение о проведении экспертизы выполненных работ с привлечением экспертов, экспертных организаций, Заказчик принимает результат выполненных работ путем подписания акта сдачи-приемки выполненных работ только по результатам экспертизы выполненных работ,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10.2. настоящего контракта.</w:t>
      </w:r>
    </w:p>
    <w:p w:rsidR="00D474C3" w:rsidRPr="003C6502" w:rsidRDefault="00C87CA6">
      <w:pPr>
        <w:spacing w:after="219" w:line="259" w:lineRule="auto"/>
        <w:ind w:left="408" w:right="384" w:hanging="10"/>
        <w:jc w:val="center"/>
        <w:rPr>
          <w:b/>
        </w:rPr>
      </w:pPr>
      <w:r w:rsidRPr="003C6502">
        <w:rPr>
          <w:b/>
        </w:rPr>
        <w:t>7. ОТВЕТСТВЕННОСТЬ СТОРОН</w:t>
      </w:r>
    </w:p>
    <w:p w:rsidR="00D474C3" w:rsidRPr="001D075D" w:rsidRDefault="00C87CA6" w:rsidP="003C6502">
      <w:pPr>
        <w:numPr>
          <w:ilvl w:val="1"/>
          <w:numId w:val="3"/>
        </w:numPr>
        <w:ind w:right="14" w:firstLine="253"/>
        <w:rPr>
          <w:sz w:val="24"/>
          <w:szCs w:val="24"/>
        </w:rPr>
      </w:pPr>
      <w:r w:rsidRPr="001D075D">
        <w:rPr>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D474C3" w:rsidRPr="001D075D" w:rsidRDefault="00C87CA6" w:rsidP="003C6502">
      <w:pPr>
        <w:numPr>
          <w:ilvl w:val="1"/>
          <w:numId w:val="3"/>
        </w:numPr>
        <w:ind w:right="14" w:firstLine="253"/>
        <w:rPr>
          <w:sz w:val="24"/>
          <w:szCs w:val="24"/>
        </w:rPr>
      </w:pPr>
      <w:r w:rsidRPr="001D075D">
        <w:rPr>
          <w:sz w:val="24"/>
          <w:szCs w:val="24"/>
        </w:rPr>
        <w:t>Ответственность Заказчика:</w:t>
      </w:r>
    </w:p>
    <w:p w:rsidR="00D474C3" w:rsidRPr="001D075D" w:rsidRDefault="00C87CA6" w:rsidP="003C6502">
      <w:pPr>
        <w:spacing w:after="3" w:line="269" w:lineRule="auto"/>
        <w:ind w:left="10" w:right="9" w:firstLine="557"/>
        <w:rPr>
          <w:sz w:val="24"/>
          <w:szCs w:val="24"/>
        </w:rPr>
      </w:pPr>
      <w:r w:rsidRPr="001D075D">
        <w:rPr>
          <w:sz w:val="24"/>
          <w:szCs w:val="24"/>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474C3" w:rsidRPr="001D075D" w:rsidRDefault="00C87CA6">
      <w:pPr>
        <w:ind w:left="14" w:right="14" w:firstLine="658"/>
        <w:rPr>
          <w:sz w:val="24"/>
          <w:szCs w:val="24"/>
        </w:rPr>
      </w:pPr>
      <w:r w:rsidRPr="001D075D">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D474C3" w:rsidRPr="001D075D" w:rsidRDefault="00C87CA6">
      <w:pPr>
        <w:ind w:left="662" w:right="14"/>
        <w:rPr>
          <w:sz w:val="24"/>
          <w:szCs w:val="24"/>
        </w:rPr>
      </w:pPr>
      <w:r w:rsidRPr="001D075D">
        <w:rPr>
          <w:sz w:val="24"/>
          <w:szCs w:val="24"/>
        </w:rPr>
        <w:t>Размер штрафа устанавливается в виде фиксированной суммы и составляет 1000 рублей.</w:t>
      </w:r>
    </w:p>
    <w:p w:rsidR="00D474C3" w:rsidRPr="001D075D" w:rsidRDefault="00C87CA6">
      <w:pPr>
        <w:ind w:left="662" w:right="14"/>
        <w:rPr>
          <w:sz w:val="24"/>
          <w:szCs w:val="24"/>
        </w:rPr>
      </w:pPr>
      <w:r w:rsidRPr="001D075D">
        <w:rPr>
          <w:sz w:val="24"/>
          <w:szCs w:val="24"/>
        </w:rPr>
        <w:t>7.3 Ответственность Подрядчика:</w:t>
      </w:r>
    </w:p>
    <w:p w:rsidR="00D474C3" w:rsidRPr="001D075D" w:rsidRDefault="00C87CA6">
      <w:pPr>
        <w:ind w:left="14" w:right="14" w:firstLine="658"/>
        <w:rPr>
          <w:sz w:val="24"/>
          <w:szCs w:val="24"/>
        </w:rPr>
      </w:pPr>
      <w:r w:rsidRPr="001D075D">
        <w:rPr>
          <w:sz w:val="24"/>
          <w:szCs w:val="24"/>
        </w:rPr>
        <w:t>7.3.1.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с указанием реквизитов для перечисления денежных средств.</w:t>
      </w:r>
    </w:p>
    <w:p w:rsidR="00D474C3" w:rsidRPr="001D075D" w:rsidRDefault="00C87CA6">
      <w:pPr>
        <w:ind w:left="14" w:right="14" w:firstLine="648"/>
        <w:rPr>
          <w:sz w:val="24"/>
          <w:szCs w:val="24"/>
        </w:rPr>
      </w:pPr>
      <w:r w:rsidRPr="001D075D">
        <w:rPr>
          <w:sz w:val="24"/>
          <w:szCs w:val="24"/>
        </w:rPr>
        <w:t>7.32. Пеня за просрочку исполнения обязательств начисляется за каждый день просрочки исполнения подрядчиком обязательства, предусмотренного Контрактом, в том числе</w:t>
      </w:r>
    </w:p>
    <w:p w:rsidR="00D474C3" w:rsidRPr="001D075D" w:rsidRDefault="00C87CA6">
      <w:pPr>
        <w:numPr>
          <w:ilvl w:val="0"/>
          <w:numId w:val="2"/>
        </w:numPr>
        <w:ind w:right="14" w:firstLine="610"/>
        <w:rPr>
          <w:sz w:val="24"/>
          <w:szCs w:val="24"/>
        </w:rPr>
      </w:pPr>
      <w:r w:rsidRPr="001D075D">
        <w:rPr>
          <w:sz w:val="24"/>
          <w:szCs w:val="24"/>
        </w:rPr>
        <w:t>За неявку для передачи Объекта в срок, указанный в п.2.1 контракта;</w:t>
      </w:r>
    </w:p>
    <w:p w:rsidR="00D474C3" w:rsidRPr="001D075D" w:rsidRDefault="00C87CA6">
      <w:pPr>
        <w:numPr>
          <w:ilvl w:val="0"/>
          <w:numId w:val="2"/>
        </w:numPr>
        <w:ind w:right="14" w:firstLine="610"/>
        <w:rPr>
          <w:sz w:val="24"/>
          <w:szCs w:val="24"/>
        </w:rPr>
      </w:pPr>
      <w:r w:rsidRPr="001D075D">
        <w:rPr>
          <w:sz w:val="24"/>
          <w:szCs w:val="24"/>
        </w:rPr>
        <w:t>За несвоевременное начало работ в срок, указанный в п.2.1, п. 2.2 контракта по вине Подрядчика;</w:t>
      </w:r>
    </w:p>
    <w:p w:rsidR="00D474C3" w:rsidRPr="001D075D" w:rsidRDefault="00C87CA6">
      <w:pPr>
        <w:numPr>
          <w:ilvl w:val="0"/>
          <w:numId w:val="2"/>
        </w:numPr>
        <w:ind w:right="14" w:firstLine="610"/>
        <w:rPr>
          <w:sz w:val="24"/>
          <w:szCs w:val="24"/>
        </w:rPr>
      </w:pPr>
      <w:r w:rsidRPr="001D075D">
        <w:rPr>
          <w:sz w:val="24"/>
          <w:szCs w:val="24"/>
        </w:rPr>
        <w:t>За задержку устранения недостатков (дефектов) в работе, обнаруженных в процессе выполнения работ, либо при приемке работ;</w:t>
      </w:r>
    </w:p>
    <w:p w:rsidR="00D474C3" w:rsidRPr="001D075D" w:rsidRDefault="00C87CA6">
      <w:pPr>
        <w:spacing w:after="0" w:line="259" w:lineRule="auto"/>
        <w:ind w:left="408" w:right="360" w:hanging="10"/>
        <w:jc w:val="center"/>
        <w:rPr>
          <w:sz w:val="24"/>
          <w:szCs w:val="24"/>
        </w:rPr>
      </w:pPr>
      <w:r w:rsidRPr="001D075D">
        <w:rPr>
          <w:sz w:val="24"/>
          <w:szCs w:val="24"/>
        </w:rPr>
        <w:t>За задержку конечного и промежуточных сроков выполнения работ, указанных в разделе 2 контракта.</w:t>
      </w:r>
    </w:p>
    <w:p w:rsidR="00D474C3" w:rsidRPr="001D075D" w:rsidRDefault="00C87CA6">
      <w:pPr>
        <w:ind w:left="14" w:right="14" w:firstLine="653"/>
        <w:rPr>
          <w:sz w:val="24"/>
          <w:szCs w:val="24"/>
        </w:rPr>
      </w:pPr>
      <w:r w:rsidRPr="001D075D">
        <w:rPr>
          <w:sz w:val="24"/>
          <w:szCs w:val="24"/>
        </w:rPr>
        <w:t>7.33.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D474C3" w:rsidRPr="001D075D" w:rsidRDefault="00C87CA6">
      <w:pPr>
        <w:ind w:left="14" w:right="14" w:firstLine="653"/>
        <w:rPr>
          <w:sz w:val="24"/>
          <w:szCs w:val="24"/>
        </w:rPr>
      </w:pPr>
      <w:r w:rsidRPr="001D075D">
        <w:rPr>
          <w:sz w:val="24"/>
          <w:szCs w:val="24"/>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rsidR="00C625F0">
        <w:rPr>
          <w:sz w:val="24"/>
          <w:szCs w:val="24"/>
        </w:rPr>
        <w:t xml:space="preserve">_____________ </w:t>
      </w:r>
      <w:r w:rsidR="00C625F0">
        <w:rPr>
          <w:sz w:val="24"/>
          <w:szCs w:val="24"/>
        </w:rPr>
        <w:lastRenderedPageBreak/>
        <w:t>(_____________________________</w:t>
      </w:r>
      <w:r w:rsidRPr="001D075D">
        <w:rPr>
          <w:sz w:val="24"/>
          <w:szCs w:val="24"/>
        </w:rPr>
        <w:t>) рублей. Штрафы начисляются за каждое нарушение в отдельности.</w:t>
      </w:r>
    </w:p>
    <w:p w:rsidR="00D474C3" w:rsidRPr="001D075D" w:rsidRDefault="00C87CA6">
      <w:pPr>
        <w:numPr>
          <w:ilvl w:val="1"/>
          <w:numId w:val="12"/>
        </w:numPr>
        <w:ind w:right="14" w:firstLine="650"/>
        <w:rPr>
          <w:sz w:val="24"/>
          <w:szCs w:val="24"/>
        </w:rPr>
      </w:pPr>
      <w:r w:rsidRPr="001D075D">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74C3" w:rsidRPr="001D075D" w:rsidRDefault="00C87CA6">
      <w:pPr>
        <w:numPr>
          <w:ilvl w:val="1"/>
          <w:numId w:val="12"/>
        </w:numPr>
        <w:ind w:right="14" w:firstLine="650"/>
        <w:rPr>
          <w:sz w:val="24"/>
          <w:szCs w:val="24"/>
        </w:rPr>
      </w:pPr>
      <w:r w:rsidRPr="001D075D">
        <w:rPr>
          <w:sz w:val="24"/>
          <w:szCs w:val="24"/>
        </w:rPr>
        <w:t>Подрядчик несёт ответственность за действия третьих лиц, привлечённых им к исполнению обязательств по Контракту.</w:t>
      </w:r>
    </w:p>
    <w:p w:rsidR="00D474C3" w:rsidRPr="001D075D" w:rsidRDefault="00C87CA6">
      <w:pPr>
        <w:numPr>
          <w:ilvl w:val="1"/>
          <w:numId w:val="12"/>
        </w:numPr>
        <w:ind w:right="14" w:firstLine="650"/>
        <w:rPr>
          <w:sz w:val="24"/>
          <w:szCs w:val="24"/>
        </w:rPr>
      </w:pPr>
      <w:r w:rsidRPr="001D075D">
        <w:rPr>
          <w:sz w:val="24"/>
          <w:szCs w:val="24"/>
        </w:rPr>
        <w:t>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D474C3" w:rsidRPr="001D075D" w:rsidRDefault="00C87CA6">
      <w:pPr>
        <w:numPr>
          <w:ilvl w:val="1"/>
          <w:numId w:val="12"/>
        </w:numPr>
        <w:ind w:right="14" w:firstLine="650"/>
        <w:rPr>
          <w:sz w:val="24"/>
          <w:szCs w:val="24"/>
        </w:rPr>
      </w:pPr>
      <w:r w:rsidRPr="001D075D">
        <w:rPr>
          <w:sz w:val="24"/>
          <w:szCs w:val="24"/>
        </w:rPr>
        <w:t>Подрядчик несет ответственность за вред, причиненный жизни, здоровью или имуществу третьих лиц при выполнении работ на Объекте.</w:t>
      </w:r>
    </w:p>
    <w:p w:rsidR="00D474C3" w:rsidRPr="001D075D" w:rsidRDefault="00C87CA6">
      <w:pPr>
        <w:numPr>
          <w:ilvl w:val="1"/>
          <w:numId w:val="12"/>
        </w:numPr>
        <w:ind w:right="14" w:firstLine="650"/>
        <w:rPr>
          <w:sz w:val="24"/>
          <w:szCs w:val="24"/>
        </w:rPr>
      </w:pPr>
      <w:r w:rsidRPr="001D075D">
        <w:rPr>
          <w:sz w:val="24"/>
          <w:szCs w:val="24"/>
        </w:rPr>
        <w:t>Уплата неустоек (штрафов, пеней), не освобождает Стороны от исполнения своих обязательств по контракту.</w:t>
      </w:r>
    </w:p>
    <w:p w:rsidR="00D474C3" w:rsidRPr="001D075D" w:rsidRDefault="00C87CA6">
      <w:pPr>
        <w:numPr>
          <w:ilvl w:val="1"/>
          <w:numId w:val="12"/>
        </w:numPr>
        <w:ind w:right="14" w:firstLine="650"/>
        <w:rPr>
          <w:sz w:val="24"/>
          <w:szCs w:val="24"/>
        </w:rPr>
      </w:pPr>
      <w:r w:rsidRPr="001D075D">
        <w:rPr>
          <w:sz w:val="24"/>
          <w:szCs w:val="24"/>
        </w:rPr>
        <w:t>Уплата пени (неустойки) за просрочку или иное ненадлежащее исполнение обязательств по Контракту, не освобождает Подрядчика от исполнения этих обязательств по Контракту.</w:t>
      </w:r>
    </w:p>
    <w:p w:rsidR="00D474C3" w:rsidRPr="001D075D" w:rsidRDefault="00C87CA6">
      <w:pPr>
        <w:numPr>
          <w:ilvl w:val="1"/>
          <w:numId w:val="12"/>
        </w:numPr>
        <w:ind w:right="14" w:firstLine="650"/>
        <w:rPr>
          <w:sz w:val="24"/>
          <w:szCs w:val="24"/>
        </w:rPr>
      </w:pPr>
      <w:r w:rsidRPr="001D075D">
        <w:rPr>
          <w:sz w:val="24"/>
          <w:szCs w:val="24"/>
        </w:rPr>
        <w:t>Уплата штрафных санкций за нарушение обязательств по Контракту производится подрядчиком на основании претензии Заказчика путем перечисления денежных средств на расчетный счет Заказчика.</w:t>
      </w:r>
    </w:p>
    <w:p w:rsidR="00D474C3" w:rsidRPr="001D075D" w:rsidRDefault="00C87CA6">
      <w:pPr>
        <w:numPr>
          <w:ilvl w:val="1"/>
          <w:numId w:val="12"/>
        </w:numPr>
        <w:ind w:right="14" w:firstLine="650"/>
        <w:rPr>
          <w:sz w:val="24"/>
          <w:szCs w:val="24"/>
        </w:rPr>
      </w:pPr>
      <w:r w:rsidRPr="001D075D">
        <w:rPr>
          <w:sz w:val="24"/>
          <w:szCs w:val="24"/>
        </w:rPr>
        <w:t>В случае неисполнения, либо ненадлежащего исполнения подрядчиком обязательств по Контракту Заказчик производит оплату по Контракту в размере за вычетом суммы неустойки (штрафа, пеней), подлежащей уплате подрядчиком в соответствии с условиями ответственности по Контракту.</w:t>
      </w:r>
    </w:p>
    <w:p w:rsidR="00D474C3" w:rsidRPr="001D075D" w:rsidRDefault="00C87CA6">
      <w:pPr>
        <w:numPr>
          <w:ilvl w:val="1"/>
          <w:numId w:val="12"/>
        </w:numPr>
        <w:ind w:right="14" w:firstLine="650"/>
        <w:rPr>
          <w:sz w:val="24"/>
          <w:szCs w:val="24"/>
        </w:rPr>
      </w:pPr>
      <w:r w:rsidRPr="001D075D">
        <w:rPr>
          <w:sz w:val="24"/>
          <w:szCs w:val="24"/>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D474C3" w:rsidRPr="001D075D" w:rsidRDefault="00C87CA6">
      <w:pPr>
        <w:numPr>
          <w:ilvl w:val="1"/>
          <w:numId w:val="12"/>
        </w:numPr>
        <w:ind w:right="14" w:firstLine="650"/>
        <w:rPr>
          <w:sz w:val="24"/>
          <w:szCs w:val="24"/>
        </w:rPr>
      </w:pPr>
      <w:r w:rsidRPr="001D075D">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C6502" w:rsidRDefault="003C6502" w:rsidP="003C6502">
      <w:pPr>
        <w:ind w:left="664" w:right="14"/>
      </w:pPr>
    </w:p>
    <w:p w:rsidR="00D474C3" w:rsidRPr="001D075D" w:rsidRDefault="00C87CA6">
      <w:pPr>
        <w:spacing w:after="219" w:line="259" w:lineRule="auto"/>
        <w:ind w:left="408" w:right="259" w:hanging="10"/>
        <w:jc w:val="center"/>
        <w:rPr>
          <w:b/>
          <w:sz w:val="24"/>
          <w:szCs w:val="24"/>
        </w:rPr>
      </w:pPr>
      <w:r w:rsidRPr="001D075D">
        <w:rPr>
          <w:b/>
          <w:sz w:val="24"/>
          <w:szCs w:val="24"/>
        </w:rPr>
        <w:t>8. ОБСТОЯТЕЛЬСТВА НЕПРЕОДОЛИМОЙ СИЛЫ</w:t>
      </w:r>
    </w:p>
    <w:p w:rsidR="00D474C3" w:rsidRPr="001D075D" w:rsidRDefault="00C87CA6">
      <w:pPr>
        <w:numPr>
          <w:ilvl w:val="1"/>
          <w:numId w:val="10"/>
        </w:numPr>
        <w:ind w:right="14" w:firstLine="694"/>
        <w:rPr>
          <w:sz w:val="24"/>
          <w:szCs w:val="24"/>
        </w:rPr>
      </w:pPr>
      <w:r w:rsidRPr="001D075D">
        <w:rPr>
          <w:sz w:val="24"/>
          <w:szCs w:val="24"/>
        </w:rPr>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D474C3" w:rsidRDefault="00C87CA6">
      <w:pPr>
        <w:numPr>
          <w:ilvl w:val="1"/>
          <w:numId w:val="10"/>
        </w:numPr>
        <w:spacing w:after="308"/>
        <w:ind w:right="14" w:firstLine="694"/>
      </w:pPr>
      <w:r w:rsidRPr="001D075D">
        <w:rPr>
          <w:sz w:val="24"/>
          <w:szCs w:val="24"/>
        </w:rPr>
        <w:t>При наступлении обстоятельств согласно пункту 8.1 Контракта и продолжительности действия таких обстоятельств на</w:t>
      </w:r>
      <w:r>
        <w:t xml:space="preserve"> срок более 60 календарных дней стороны имеют право расторгнуть Контракт.</w:t>
      </w:r>
    </w:p>
    <w:p w:rsidR="00D474C3" w:rsidRPr="003C6502" w:rsidRDefault="00C87CA6">
      <w:pPr>
        <w:spacing w:after="211"/>
        <w:ind w:left="3015" w:right="14"/>
        <w:rPr>
          <w:b/>
        </w:rPr>
      </w:pPr>
      <w:r w:rsidRPr="003C6502">
        <w:rPr>
          <w:b/>
        </w:rPr>
        <w:t>9. СРОК ДЕЙСТВИЯ КОНТРАКТА</w:t>
      </w:r>
    </w:p>
    <w:p w:rsidR="00D474C3" w:rsidRPr="001D075D" w:rsidRDefault="00C87CA6" w:rsidP="003C6502">
      <w:pPr>
        <w:numPr>
          <w:ilvl w:val="1"/>
          <w:numId w:val="7"/>
        </w:numPr>
        <w:ind w:right="14" w:firstLine="388"/>
        <w:rPr>
          <w:sz w:val="24"/>
          <w:szCs w:val="24"/>
        </w:rPr>
      </w:pPr>
      <w:r w:rsidRPr="001D075D">
        <w:rPr>
          <w:sz w:val="24"/>
          <w:szCs w:val="24"/>
        </w:rPr>
        <w:t>Контракт вступает в силу с момента подписания Сторонами и действует по 31 декабря 202</w:t>
      </w:r>
      <w:r w:rsidR="009C5104">
        <w:rPr>
          <w:sz w:val="24"/>
          <w:szCs w:val="24"/>
        </w:rPr>
        <w:t>3</w:t>
      </w:r>
      <w:r w:rsidRPr="001D075D">
        <w:rPr>
          <w:sz w:val="24"/>
          <w:szCs w:val="24"/>
        </w:rPr>
        <w:t xml:space="preserve"> года</w:t>
      </w:r>
    </w:p>
    <w:p w:rsidR="00D474C3" w:rsidRPr="001D075D" w:rsidRDefault="00C87CA6" w:rsidP="003C6502">
      <w:pPr>
        <w:numPr>
          <w:ilvl w:val="1"/>
          <w:numId w:val="7"/>
        </w:numPr>
        <w:spacing w:after="291"/>
        <w:ind w:right="14" w:firstLine="388"/>
        <w:rPr>
          <w:sz w:val="24"/>
          <w:szCs w:val="24"/>
        </w:rPr>
      </w:pPr>
      <w:r w:rsidRPr="001D075D">
        <w:rPr>
          <w:sz w:val="24"/>
          <w:szCs w:val="24"/>
        </w:rPr>
        <w:t>Информация о настоящем Контракте подлежит включению в реестр Контрактов, заключённых Заказчиками.</w:t>
      </w:r>
    </w:p>
    <w:p w:rsidR="00D474C3" w:rsidRPr="003C6502" w:rsidRDefault="00C87CA6">
      <w:pPr>
        <w:spacing w:after="137"/>
        <w:ind w:left="2549" w:right="14"/>
        <w:rPr>
          <w:b/>
        </w:rPr>
      </w:pPr>
      <w:r w:rsidRPr="003C6502">
        <w:rPr>
          <w:b/>
        </w:rPr>
        <w:t>10. ПОРЯДОК РАСТОРЖЕНИЯ И ИЗМЕНЕНИЯ КОНТРАКТА</w:t>
      </w:r>
    </w:p>
    <w:p w:rsidR="00D474C3" w:rsidRPr="001D075D" w:rsidRDefault="00C87CA6">
      <w:pPr>
        <w:numPr>
          <w:ilvl w:val="1"/>
          <w:numId w:val="8"/>
        </w:numPr>
        <w:ind w:right="14" w:firstLine="588"/>
        <w:rPr>
          <w:sz w:val="24"/>
          <w:szCs w:val="24"/>
        </w:rPr>
      </w:pPr>
      <w:r w:rsidRPr="001D075D">
        <w:rPr>
          <w:sz w:val="24"/>
          <w:szCs w:val="24"/>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474C3" w:rsidRPr="001D075D" w:rsidRDefault="00C87CA6">
      <w:pPr>
        <w:numPr>
          <w:ilvl w:val="1"/>
          <w:numId w:val="8"/>
        </w:numPr>
        <w:ind w:right="14" w:firstLine="588"/>
        <w:rPr>
          <w:sz w:val="24"/>
          <w:szCs w:val="24"/>
        </w:rPr>
      </w:pPr>
      <w:r w:rsidRPr="001D075D">
        <w:rPr>
          <w:sz w:val="24"/>
          <w:szCs w:val="24"/>
        </w:rPr>
        <w:lastRenderedPageBreak/>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474C3" w:rsidRPr="001D075D" w:rsidRDefault="00C87CA6">
      <w:pPr>
        <w:numPr>
          <w:ilvl w:val="0"/>
          <w:numId w:val="2"/>
        </w:numPr>
        <w:ind w:right="14" w:firstLine="610"/>
        <w:rPr>
          <w:sz w:val="24"/>
          <w:szCs w:val="24"/>
        </w:rPr>
      </w:pPr>
      <w:r w:rsidRPr="001D075D">
        <w:rPr>
          <w:sz w:val="24"/>
          <w:szCs w:val="24"/>
        </w:rPr>
        <w:t>Если Подрядчик не явился на передачу Объекта по акту в срок, указанный в пункте 2.1 настоящего Контракта.</w:t>
      </w:r>
    </w:p>
    <w:p w:rsidR="00D474C3" w:rsidRPr="001D075D" w:rsidRDefault="00C87CA6" w:rsidP="003C6502">
      <w:pPr>
        <w:numPr>
          <w:ilvl w:val="0"/>
          <w:numId w:val="2"/>
        </w:numPr>
        <w:ind w:left="0" w:right="14" w:firstLine="1056"/>
        <w:rPr>
          <w:sz w:val="24"/>
          <w:szCs w:val="24"/>
        </w:rPr>
      </w:pPr>
      <w:r w:rsidRPr="001D075D">
        <w:rPr>
          <w:sz w:val="24"/>
          <w:szCs w:val="24"/>
        </w:rPr>
        <w:t>Если Подрядчик после передачи Объекта по акту в течение 10 дней не приступил к выполнению работ.</w:t>
      </w:r>
    </w:p>
    <w:p w:rsidR="00D474C3" w:rsidRPr="001D075D" w:rsidRDefault="003C6502" w:rsidP="003C6502">
      <w:pPr>
        <w:numPr>
          <w:ilvl w:val="0"/>
          <w:numId w:val="2"/>
        </w:numPr>
        <w:ind w:left="0" w:right="14" w:firstLine="1056"/>
        <w:rPr>
          <w:sz w:val="24"/>
          <w:szCs w:val="24"/>
        </w:rPr>
      </w:pPr>
      <w:r w:rsidRPr="001D075D">
        <w:rPr>
          <w:sz w:val="24"/>
          <w:szCs w:val="24"/>
        </w:rPr>
        <w:t>Если Подрядчик</w:t>
      </w:r>
      <w:r w:rsidR="00C87CA6" w:rsidRPr="001D075D">
        <w:rPr>
          <w:sz w:val="24"/>
          <w:szCs w:val="24"/>
        </w:rPr>
        <w:t>ом выполнены работы ненадлежащего качества в соответствии с заключением Заказчика, либо эксперта или экспертной организации.</w:t>
      </w:r>
    </w:p>
    <w:p w:rsidR="00D474C3" w:rsidRPr="001D075D" w:rsidRDefault="00C87CA6" w:rsidP="003C6502">
      <w:pPr>
        <w:ind w:left="619" w:right="14" w:firstLine="374"/>
        <w:rPr>
          <w:sz w:val="24"/>
          <w:szCs w:val="24"/>
        </w:rPr>
      </w:pPr>
      <w:r w:rsidRPr="001D075D">
        <w:rPr>
          <w:sz w:val="24"/>
          <w:szCs w:val="24"/>
        </w:rPr>
        <w:t>-</w:t>
      </w:r>
      <w:r w:rsidR="003C6502" w:rsidRPr="001D075D">
        <w:rPr>
          <w:sz w:val="24"/>
          <w:szCs w:val="24"/>
        </w:rPr>
        <w:t xml:space="preserve"> </w:t>
      </w:r>
      <w:r w:rsidR="003C6502" w:rsidRPr="001D075D">
        <w:rPr>
          <w:sz w:val="24"/>
          <w:szCs w:val="24"/>
        </w:rPr>
        <w:tab/>
      </w:r>
      <w:r w:rsidRPr="001D075D">
        <w:rPr>
          <w:sz w:val="24"/>
          <w:szCs w:val="24"/>
        </w:rPr>
        <w:t>Если Подрядчик прекратил выполнять работы в период и сроки выполнения работ по контракту.</w:t>
      </w:r>
    </w:p>
    <w:p w:rsidR="00D474C3" w:rsidRPr="001D075D" w:rsidRDefault="00C87CA6">
      <w:pPr>
        <w:numPr>
          <w:ilvl w:val="0"/>
          <w:numId w:val="2"/>
        </w:numPr>
        <w:ind w:right="14" w:firstLine="610"/>
        <w:rPr>
          <w:sz w:val="24"/>
          <w:szCs w:val="24"/>
        </w:rPr>
      </w:pPr>
      <w:r w:rsidRPr="001D075D">
        <w:rPr>
          <w:sz w:val="24"/>
          <w:szCs w:val="24"/>
        </w:rPr>
        <w:t>Если Подрядчик отказался от выполнения работ после подписания контракта</w:t>
      </w:r>
    </w:p>
    <w:p w:rsidR="00D474C3" w:rsidRPr="001D075D" w:rsidRDefault="00C87CA6" w:rsidP="003C6502">
      <w:pPr>
        <w:numPr>
          <w:ilvl w:val="0"/>
          <w:numId w:val="2"/>
        </w:numPr>
        <w:ind w:left="0" w:right="14" w:firstLine="1056"/>
        <w:rPr>
          <w:sz w:val="24"/>
          <w:szCs w:val="24"/>
        </w:rPr>
      </w:pPr>
      <w:r w:rsidRPr="001D075D">
        <w:rPr>
          <w:sz w:val="24"/>
          <w:szCs w:val="24"/>
        </w:rPr>
        <w:t>Если Подрядчик не приступил к выполнению работ в течение 5 рабочих дней после получения заявки от Заказчика.</w:t>
      </w:r>
    </w:p>
    <w:p w:rsidR="00D474C3" w:rsidRPr="001D075D" w:rsidRDefault="00C87CA6">
      <w:pPr>
        <w:numPr>
          <w:ilvl w:val="1"/>
          <w:numId w:val="9"/>
        </w:numPr>
        <w:ind w:right="14" w:firstLine="631"/>
        <w:rPr>
          <w:sz w:val="24"/>
          <w:szCs w:val="24"/>
        </w:rPr>
      </w:pPr>
      <w:r w:rsidRPr="001D075D">
        <w:rPr>
          <w:sz w:val="24"/>
          <w:szCs w:val="24"/>
        </w:rPr>
        <w:t>Решение Заказчика об одностороннем отказе от исполнения Контракта не позднее чем в течение трех рабочих дней с даты принятия указанного</w:t>
      </w:r>
      <w:r w:rsidR="003C6502" w:rsidRPr="001D075D">
        <w:rPr>
          <w:sz w:val="24"/>
          <w:szCs w:val="24"/>
        </w:rPr>
        <w:t xml:space="preserve"> решения направляется Подрядчи</w:t>
      </w:r>
      <w:r w:rsidRPr="001D075D">
        <w:rPr>
          <w:sz w:val="24"/>
          <w:szCs w:val="24"/>
        </w:rPr>
        <w:t>ку по почте заказным письмом с уведомлением</w:t>
      </w:r>
      <w:r w:rsidR="003C6502" w:rsidRPr="001D075D">
        <w:rPr>
          <w:sz w:val="24"/>
          <w:szCs w:val="24"/>
        </w:rPr>
        <w:t xml:space="preserve"> о вручении по адресу Подрядчи</w:t>
      </w:r>
      <w:r w:rsidRPr="001D075D">
        <w:rPr>
          <w:sz w:val="24"/>
          <w:szCs w:val="24"/>
        </w:rPr>
        <w:t>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w:t>
      </w:r>
      <w:r w:rsidR="003C6502" w:rsidRPr="001D075D">
        <w:rPr>
          <w:sz w:val="24"/>
          <w:szCs w:val="24"/>
        </w:rPr>
        <w:t>ждения о его вручении Подрядчи</w:t>
      </w:r>
      <w:r w:rsidRPr="001D075D">
        <w:rPr>
          <w:sz w:val="24"/>
          <w:szCs w:val="24"/>
        </w:rPr>
        <w:t>ку. Выполнение Заказчиком требований настоящей части считается на</w:t>
      </w:r>
      <w:r w:rsidR="003C6502" w:rsidRPr="001D075D">
        <w:rPr>
          <w:sz w:val="24"/>
          <w:szCs w:val="24"/>
        </w:rPr>
        <w:t>длежащим уведомлением Подрядчи</w:t>
      </w:r>
      <w:r w:rsidRPr="001D075D">
        <w:rPr>
          <w:sz w:val="24"/>
          <w:szCs w:val="24"/>
        </w:rPr>
        <w:t>ка об одностороннем отказе от исполнения Контракта. Датой такого надлежащего уведомления признается дата получения Заказчиком под</w:t>
      </w:r>
      <w:r w:rsidR="003C6502" w:rsidRPr="001D075D">
        <w:rPr>
          <w:sz w:val="24"/>
          <w:szCs w:val="24"/>
        </w:rPr>
        <w:t>тверждения о вручении Подрядчи</w:t>
      </w:r>
      <w:r w:rsidRPr="001D075D">
        <w:rPr>
          <w:sz w:val="24"/>
          <w:szCs w:val="24"/>
        </w:rPr>
        <w:t>ку указанного уведомления либо дата получения Заказчиком инф</w:t>
      </w:r>
      <w:r w:rsidR="003C6502" w:rsidRPr="001D075D">
        <w:rPr>
          <w:sz w:val="24"/>
          <w:szCs w:val="24"/>
        </w:rPr>
        <w:t>ормации об отсутствии Подрядчи</w:t>
      </w:r>
      <w:r w:rsidRPr="001D075D">
        <w:rPr>
          <w:sz w:val="24"/>
          <w:szCs w:val="24"/>
        </w:rPr>
        <w:t>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D474C3" w:rsidRPr="001D075D" w:rsidRDefault="00C87CA6">
      <w:pPr>
        <w:numPr>
          <w:ilvl w:val="1"/>
          <w:numId w:val="9"/>
        </w:numPr>
        <w:ind w:right="14" w:firstLine="631"/>
        <w:rPr>
          <w:sz w:val="24"/>
          <w:szCs w:val="24"/>
        </w:rPr>
      </w:pPr>
      <w:r w:rsidRPr="001D075D">
        <w:rPr>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w:t>
      </w:r>
      <w:r w:rsidR="003C6502" w:rsidRPr="001D075D">
        <w:rPr>
          <w:sz w:val="24"/>
          <w:szCs w:val="24"/>
        </w:rPr>
        <w:t>ом Подрядчи</w:t>
      </w:r>
      <w:r w:rsidRPr="001D075D">
        <w:rPr>
          <w:sz w:val="24"/>
          <w:szCs w:val="24"/>
        </w:rPr>
        <w:t>ка об одностороннем отказе от исполнения Контракта.</w:t>
      </w:r>
    </w:p>
    <w:p w:rsidR="00D474C3" w:rsidRPr="001D075D" w:rsidRDefault="00C87CA6">
      <w:pPr>
        <w:numPr>
          <w:ilvl w:val="1"/>
          <w:numId w:val="9"/>
        </w:numPr>
        <w:ind w:right="14" w:firstLine="631"/>
        <w:rPr>
          <w:sz w:val="24"/>
          <w:szCs w:val="24"/>
        </w:rPr>
      </w:pPr>
      <w:r w:rsidRPr="001D075D">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w:t>
      </w:r>
      <w:r w:rsidR="003C6502" w:rsidRPr="001D075D">
        <w:rPr>
          <w:sz w:val="24"/>
          <w:szCs w:val="24"/>
        </w:rPr>
        <w:t>длежащего уведомления Подрядчи</w:t>
      </w:r>
      <w:r w:rsidRPr="001D075D">
        <w:rPr>
          <w:sz w:val="24"/>
          <w:szCs w:val="24"/>
        </w:rPr>
        <w:t>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w:t>
      </w:r>
      <w:r w:rsidR="003C6502" w:rsidRPr="001D075D">
        <w:rPr>
          <w:sz w:val="24"/>
          <w:szCs w:val="24"/>
        </w:rPr>
        <w:t xml:space="preserve"> повторного нарушения Подрядчи</w:t>
      </w:r>
      <w:r w:rsidRPr="001D075D">
        <w:rPr>
          <w:sz w:val="24"/>
          <w:szCs w:val="24"/>
        </w:rPr>
        <w:t>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474C3" w:rsidRPr="001D075D" w:rsidRDefault="00C87CA6">
      <w:pPr>
        <w:numPr>
          <w:ilvl w:val="1"/>
          <w:numId w:val="9"/>
        </w:numPr>
        <w:spacing w:after="27" w:line="277" w:lineRule="auto"/>
        <w:ind w:right="14" w:firstLine="631"/>
        <w:rPr>
          <w:sz w:val="24"/>
          <w:szCs w:val="24"/>
        </w:rPr>
      </w:pPr>
      <w:r w:rsidRPr="001D075D">
        <w:rPr>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D474C3" w:rsidRPr="001D075D" w:rsidRDefault="00C87CA6">
      <w:pPr>
        <w:numPr>
          <w:ilvl w:val="1"/>
          <w:numId w:val="9"/>
        </w:numPr>
        <w:ind w:right="14" w:firstLine="631"/>
        <w:rPr>
          <w:sz w:val="24"/>
          <w:szCs w:val="24"/>
        </w:rPr>
      </w:pPr>
      <w:r w:rsidRPr="001D075D">
        <w:rPr>
          <w:sz w:val="24"/>
          <w:szCs w:val="24"/>
        </w:rPr>
        <w:t>В случае одностороннего отказа от исполнения Контракта, либо расторжения Контракта, стоимость выполненных работ на момент его расторжения, подлежит оплате, если их качество удовлетворяет требованиям Заказчика, и они приняты по акту выполненных работ.</w:t>
      </w:r>
    </w:p>
    <w:p w:rsidR="00D474C3" w:rsidRPr="001D075D" w:rsidRDefault="00C87CA6">
      <w:pPr>
        <w:numPr>
          <w:ilvl w:val="1"/>
          <w:numId w:val="9"/>
        </w:numPr>
        <w:spacing w:after="262"/>
        <w:ind w:right="14" w:firstLine="631"/>
        <w:rPr>
          <w:sz w:val="24"/>
          <w:szCs w:val="24"/>
        </w:rPr>
      </w:pPr>
      <w:r w:rsidRPr="001D075D">
        <w:rPr>
          <w:sz w:val="24"/>
          <w:szCs w:val="24"/>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1D075D">
        <w:rPr>
          <w:sz w:val="24"/>
          <w:szCs w:val="24"/>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474C3" w:rsidRPr="001D075D" w:rsidRDefault="00C87CA6" w:rsidP="001D075D">
      <w:pPr>
        <w:numPr>
          <w:ilvl w:val="1"/>
          <w:numId w:val="9"/>
        </w:numPr>
        <w:spacing w:after="0" w:line="240" w:lineRule="auto"/>
        <w:ind w:left="11" w:right="11" w:firstLine="629"/>
        <w:rPr>
          <w:sz w:val="24"/>
          <w:szCs w:val="24"/>
        </w:rPr>
      </w:pPr>
      <w:r w:rsidRPr="001D075D">
        <w:rPr>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474C3" w:rsidRPr="001D075D" w:rsidRDefault="00C87CA6" w:rsidP="001D075D">
      <w:pPr>
        <w:numPr>
          <w:ilvl w:val="1"/>
          <w:numId w:val="9"/>
        </w:numPr>
        <w:spacing w:after="0" w:line="240" w:lineRule="auto"/>
        <w:ind w:left="11" w:right="11" w:firstLine="629"/>
        <w:rPr>
          <w:sz w:val="24"/>
          <w:szCs w:val="24"/>
        </w:rPr>
      </w:pPr>
      <w:r w:rsidRPr="001D075D">
        <w:rPr>
          <w:sz w:val="24"/>
          <w:szCs w:val="24"/>
        </w:rPr>
        <w:t xml:space="preserve">В случае расторжения контракта, либо одностороннем отказе от исполнения Стороны по контракту Подрядчик обязан вернуть Заказчику перечисленные денежные средства за не оказанные услуги в течение 30 дней с </w:t>
      </w:r>
      <w:r w:rsidRPr="001D075D">
        <w:rPr>
          <w:noProof/>
          <w:sz w:val="24"/>
          <w:szCs w:val="24"/>
        </w:rPr>
        <w:drawing>
          <wp:inline distT="0" distB="0" distL="0" distR="0">
            <wp:extent cx="3048" cy="3048"/>
            <wp:effectExtent l="0" t="0" r="0" b="0"/>
            <wp:docPr id="25516" name="Picture 25516"/>
            <wp:cNvGraphicFramePr/>
            <a:graphic xmlns:a="http://schemas.openxmlformats.org/drawingml/2006/main">
              <a:graphicData uri="http://schemas.openxmlformats.org/drawingml/2006/picture">
                <pic:pic xmlns:pic="http://schemas.openxmlformats.org/drawingml/2006/picture">
                  <pic:nvPicPr>
                    <pic:cNvPr id="25516" name="Picture 25516"/>
                    <pic:cNvPicPr/>
                  </pic:nvPicPr>
                  <pic:blipFill>
                    <a:blip r:embed="rId18"/>
                    <a:stretch>
                      <a:fillRect/>
                    </a:stretch>
                  </pic:blipFill>
                  <pic:spPr>
                    <a:xfrm>
                      <a:off x="0" y="0"/>
                      <a:ext cx="3048" cy="3048"/>
                    </a:xfrm>
                    <a:prstGeom prst="rect">
                      <a:avLst/>
                    </a:prstGeom>
                  </pic:spPr>
                </pic:pic>
              </a:graphicData>
            </a:graphic>
          </wp:inline>
        </w:drawing>
      </w:r>
      <w:r w:rsidRPr="001D075D">
        <w:rPr>
          <w:sz w:val="24"/>
          <w:szCs w:val="24"/>
        </w:rPr>
        <w:t>момента расторжения контракта.</w:t>
      </w:r>
    </w:p>
    <w:p w:rsidR="00D474C3" w:rsidRPr="003C6502" w:rsidRDefault="00C87CA6">
      <w:pPr>
        <w:spacing w:after="163" w:line="259" w:lineRule="auto"/>
        <w:ind w:left="408" w:right="403" w:hanging="10"/>
        <w:jc w:val="center"/>
        <w:rPr>
          <w:b/>
        </w:rPr>
      </w:pPr>
      <w:r w:rsidRPr="003C6502">
        <w:rPr>
          <w:b/>
        </w:rPr>
        <w:t>11. АНТИКОРРУПЦИОННЫЕ УСЛОВИЯ</w:t>
      </w:r>
    </w:p>
    <w:p w:rsidR="00D474C3" w:rsidRPr="001D075D" w:rsidRDefault="00C87CA6" w:rsidP="003C6502">
      <w:pPr>
        <w:spacing w:after="0" w:line="240" w:lineRule="auto"/>
        <w:ind w:left="14" w:right="11" w:firstLine="725"/>
        <w:rPr>
          <w:sz w:val="24"/>
          <w:szCs w:val="24"/>
        </w:rPr>
      </w:pPr>
      <w:r w:rsidRPr="001D075D">
        <w:rPr>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C6502" w:rsidRPr="001D075D" w:rsidRDefault="00C87CA6" w:rsidP="003C6502">
      <w:pPr>
        <w:numPr>
          <w:ilvl w:val="0"/>
          <w:numId w:val="2"/>
        </w:numPr>
        <w:spacing w:after="0" w:line="240" w:lineRule="auto"/>
        <w:ind w:right="11" w:firstLine="610"/>
        <w:rPr>
          <w:sz w:val="24"/>
          <w:szCs w:val="24"/>
        </w:rPr>
      </w:pPr>
      <w:r w:rsidRPr="001D075D">
        <w:rPr>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 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sidR="003C6502" w:rsidRPr="001D075D">
        <w:rPr>
          <w:sz w:val="24"/>
          <w:szCs w:val="24"/>
        </w:rPr>
        <w:t xml:space="preserve"> по контракту, их аффилированных</w:t>
      </w:r>
      <w:r w:rsidRPr="001D075D">
        <w:rPr>
          <w:sz w:val="24"/>
          <w:szCs w:val="24"/>
        </w:rPr>
        <w:t xml:space="preserve"> лиц, работников или посредников, действующих по контракту; </w:t>
      </w:r>
    </w:p>
    <w:p w:rsidR="003C6502" w:rsidRPr="001D075D" w:rsidRDefault="00C87CA6" w:rsidP="003C6502">
      <w:pPr>
        <w:numPr>
          <w:ilvl w:val="0"/>
          <w:numId w:val="2"/>
        </w:numPr>
        <w:spacing w:after="0" w:line="240" w:lineRule="auto"/>
        <w:ind w:right="11" w:firstLine="610"/>
        <w:rPr>
          <w:sz w:val="24"/>
          <w:szCs w:val="24"/>
        </w:rPr>
      </w:pPr>
      <w:r w:rsidRPr="001D075D">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r w:rsidRPr="001D075D">
        <w:rPr>
          <w:noProof/>
          <w:sz w:val="24"/>
          <w:szCs w:val="24"/>
        </w:rPr>
        <w:drawing>
          <wp:inline distT="0" distB="0" distL="0" distR="0">
            <wp:extent cx="39627" cy="24385"/>
            <wp:effectExtent l="0" t="0" r="0" b="0"/>
            <wp:docPr id="113226" name="Picture 113226"/>
            <wp:cNvGraphicFramePr/>
            <a:graphic xmlns:a="http://schemas.openxmlformats.org/drawingml/2006/main">
              <a:graphicData uri="http://schemas.openxmlformats.org/drawingml/2006/picture">
                <pic:pic xmlns:pic="http://schemas.openxmlformats.org/drawingml/2006/picture">
                  <pic:nvPicPr>
                    <pic:cNvPr id="113226" name="Picture 113226"/>
                    <pic:cNvPicPr/>
                  </pic:nvPicPr>
                  <pic:blipFill>
                    <a:blip r:embed="rId19"/>
                    <a:stretch>
                      <a:fillRect/>
                    </a:stretch>
                  </pic:blipFill>
                  <pic:spPr>
                    <a:xfrm>
                      <a:off x="0" y="0"/>
                      <a:ext cx="39627" cy="24385"/>
                    </a:xfrm>
                    <a:prstGeom prst="rect">
                      <a:avLst/>
                    </a:prstGeom>
                  </pic:spPr>
                </pic:pic>
              </a:graphicData>
            </a:graphic>
          </wp:inline>
        </w:drawing>
      </w:r>
    </w:p>
    <w:p w:rsidR="00D474C3" w:rsidRPr="001D075D" w:rsidRDefault="00C87CA6" w:rsidP="003C6502">
      <w:pPr>
        <w:numPr>
          <w:ilvl w:val="0"/>
          <w:numId w:val="2"/>
        </w:numPr>
        <w:spacing w:after="0" w:line="240" w:lineRule="auto"/>
        <w:ind w:right="11" w:firstLine="610"/>
        <w:rPr>
          <w:sz w:val="24"/>
          <w:szCs w:val="24"/>
        </w:rPr>
      </w:pPr>
      <w:r w:rsidRPr="001D075D">
        <w:rPr>
          <w:sz w:val="24"/>
          <w:szCs w:val="24"/>
        </w:rPr>
        <w:t>не совершать иных действий, нарушающих антикоррупционное законодательство Российской Федерации.</w:t>
      </w:r>
    </w:p>
    <w:p w:rsidR="00D474C3" w:rsidRPr="001D075D" w:rsidRDefault="00C87CA6">
      <w:pPr>
        <w:spacing w:after="194" w:line="247" w:lineRule="auto"/>
        <w:ind w:left="317" w:right="254" w:hanging="10"/>
        <w:jc w:val="center"/>
        <w:rPr>
          <w:b/>
          <w:sz w:val="24"/>
          <w:szCs w:val="24"/>
        </w:rPr>
      </w:pPr>
      <w:r w:rsidRPr="001D075D">
        <w:rPr>
          <w:b/>
          <w:sz w:val="24"/>
          <w:szCs w:val="24"/>
        </w:rPr>
        <w:t>12. ПРОЧИЕ УСЛОВИЯ</w:t>
      </w:r>
    </w:p>
    <w:p w:rsidR="00D474C3" w:rsidRPr="001D075D" w:rsidRDefault="00C87CA6">
      <w:pPr>
        <w:numPr>
          <w:ilvl w:val="1"/>
          <w:numId w:val="11"/>
        </w:numPr>
        <w:spacing w:after="29"/>
        <w:ind w:right="14" w:firstLine="734"/>
        <w:rPr>
          <w:sz w:val="24"/>
          <w:szCs w:val="24"/>
        </w:rPr>
      </w:pPr>
      <w:r w:rsidRPr="001D075D">
        <w:rPr>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474C3" w:rsidRPr="001D075D" w:rsidRDefault="00C87CA6">
      <w:pPr>
        <w:numPr>
          <w:ilvl w:val="1"/>
          <w:numId w:val="11"/>
        </w:numPr>
        <w:spacing w:after="41"/>
        <w:ind w:right="14" w:firstLine="734"/>
        <w:rPr>
          <w:sz w:val="24"/>
          <w:szCs w:val="24"/>
        </w:rPr>
      </w:pPr>
      <w:r w:rsidRPr="001D075D">
        <w:rPr>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D474C3" w:rsidRPr="001D075D" w:rsidRDefault="00C87CA6">
      <w:pPr>
        <w:numPr>
          <w:ilvl w:val="1"/>
          <w:numId w:val="11"/>
        </w:numPr>
        <w:spacing w:after="30"/>
        <w:ind w:right="14" w:firstLine="734"/>
        <w:rPr>
          <w:sz w:val="24"/>
          <w:szCs w:val="24"/>
        </w:rPr>
      </w:pPr>
      <w:r w:rsidRPr="001D075D">
        <w:rPr>
          <w:sz w:val="24"/>
          <w:szCs w:val="24"/>
        </w:rPr>
        <w:t>Стороны обязаны в течение З рабочих дней сообщать друг другу об изменении своего места нахождения, почтового адреса, номеров телефонов, факсов и банковских реквизитов.</w:t>
      </w:r>
    </w:p>
    <w:p w:rsidR="00D474C3" w:rsidRPr="001D075D" w:rsidRDefault="00C87CA6">
      <w:pPr>
        <w:numPr>
          <w:ilvl w:val="1"/>
          <w:numId w:val="11"/>
        </w:numPr>
        <w:spacing w:after="39"/>
        <w:ind w:right="14" w:firstLine="734"/>
        <w:rPr>
          <w:sz w:val="24"/>
          <w:szCs w:val="24"/>
        </w:rPr>
      </w:pPr>
      <w:r w:rsidRPr="001D075D">
        <w:rPr>
          <w:sz w:val="24"/>
          <w:szCs w:val="24"/>
        </w:rPr>
        <w:t xml:space="preserve">Все, что не урегулировано настоящим Контрактом, регулируется действующим гражданским </w:t>
      </w:r>
      <w:r w:rsidRPr="001D075D">
        <w:rPr>
          <w:noProof/>
          <w:sz w:val="24"/>
          <w:szCs w:val="24"/>
        </w:rPr>
        <w:drawing>
          <wp:inline distT="0" distB="0" distL="0" distR="0">
            <wp:extent cx="3049" cy="3048"/>
            <wp:effectExtent l="0" t="0" r="0" b="0"/>
            <wp:docPr id="25521" name="Picture 25521"/>
            <wp:cNvGraphicFramePr/>
            <a:graphic xmlns:a="http://schemas.openxmlformats.org/drawingml/2006/main">
              <a:graphicData uri="http://schemas.openxmlformats.org/drawingml/2006/picture">
                <pic:pic xmlns:pic="http://schemas.openxmlformats.org/drawingml/2006/picture">
                  <pic:nvPicPr>
                    <pic:cNvPr id="25521" name="Picture 25521"/>
                    <pic:cNvPicPr/>
                  </pic:nvPicPr>
                  <pic:blipFill>
                    <a:blip r:embed="rId20"/>
                    <a:stretch>
                      <a:fillRect/>
                    </a:stretch>
                  </pic:blipFill>
                  <pic:spPr>
                    <a:xfrm>
                      <a:off x="0" y="0"/>
                      <a:ext cx="3049" cy="3048"/>
                    </a:xfrm>
                    <a:prstGeom prst="rect">
                      <a:avLst/>
                    </a:prstGeom>
                  </pic:spPr>
                </pic:pic>
              </a:graphicData>
            </a:graphic>
          </wp:inline>
        </w:drawing>
      </w:r>
      <w:r w:rsidRPr="001D075D">
        <w:rPr>
          <w:sz w:val="24"/>
          <w:szCs w:val="24"/>
        </w:rPr>
        <w:t>законодательством РФ.</w:t>
      </w:r>
    </w:p>
    <w:p w:rsidR="001D075D" w:rsidRDefault="00C87CA6" w:rsidP="001D075D">
      <w:pPr>
        <w:spacing w:line="330" w:lineRule="auto"/>
        <w:ind w:left="82" w:right="14" w:firstLine="739"/>
        <w:rPr>
          <w:sz w:val="24"/>
          <w:szCs w:val="24"/>
        </w:rPr>
      </w:pPr>
      <w:r w:rsidRPr="001D075D">
        <w:rPr>
          <w:sz w:val="24"/>
          <w:szCs w:val="24"/>
        </w:rPr>
        <w:t>12.5, Настоящий контракт составлен в двух экземплярах, имеющих одинаковую юридическую силу для обеих сторон.</w:t>
      </w:r>
    </w:p>
    <w:p w:rsidR="001D075D" w:rsidRDefault="001D075D" w:rsidP="001D075D">
      <w:pPr>
        <w:spacing w:line="330" w:lineRule="auto"/>
        <w:ind w:left="82" w:right="14" w:firstLine="739"/>
        <w:rPr>
          <w:sz w:val="24"/>
          <w:szCs w:val="24"/>
        </w:rPr>
      </w:pPr>
    </w:p>
    <w:p w:rsidR="007C3BE9" w:rsidRDefault="007C3BE9" w:rsidP="001D075D">
      <w:pPr>
        <w:spacing w:line="330" w:lineRule="auto"/>
        <w:ind w:left="82" w:right="14" w:firstLine="739"/>
        <w:rPr>
          <w:noProof/>
        </w:rPr>
      </w:pPr>
      <w:r>
        <w:rPr>
          <w:noProof/>
        </w:rPr>
        <w:br w:type="page"/>
      </w:r>
    </w:p>
    <w:p w:rsidR="007C3BE9" w:rsidRDefault="007C3BE9">
      <w:pPr>
        <w:spacing w:line="330" w:lineRule="auto"/>
        <w:ind w:left="82" w:right="14" w:firstLine="739"/>
      </w:pPr>
    </w:p>
    <w:p w:rsidR="00D474C3" w:rsidRDefault="00C87CA6">
      <w:pPr>
        <w:ind w:left="826" w:right="14"/>
      </w:pPr>
      <w:r>
        <w:t>12.6. К настоящему Контракту прилагаются и являются его неотъемлемой частью:</w:t>
      </w:r>
    </w:p>
    <w:p w:rsidR="00D474C3" w:rsidRDefault="003C6502" w:rsidP="003C6502">
      <w:pPr>
        <w:ind w:left="0" w:right="14"/>
      </w:pPr>
      <w:r>
        <w:t xml:space="preserve">- </w:t>
      </w:r>
      <w:r w:rsidR="00C87CA6">
        <w:t>Расчет цены вы</w:t>
      </w:r>
      <w:r>
        <w:t>полняемых работ (Приложение № 1</w:t>
      </w:r>
      <w:r w:rsidR="00C87CA6">
        <w:t>)</w:t>
      </w:r>
    </w:p>
    <w:p w:rsidR="007C3BE9" w:rsidRDefault="003C6502" w:rsidP="007C3BE9">
      <w:pPr>
        <w:spacing w:after="0" w:line="240" w:lineRule="auto"/>
        <w:ind w:left="0" w:right="11"/>
      </w:pPr>
      <w:r>
        <w:rPr>
          <w:noProof/>
        </w:rPr>
        <w:t xml:space="preserve">- </w:t>
      </w:r>
      <w:r w:rsidR="00C87CA6">
        <w:t>Техническое задание на выполнение работ по техническому обслуживанию и текущему ремонту системы вентиляции (далее объект) в</w:t>
      </w:r>
      <w:r>
        <w:t xml:space="preserve"> </w:t>
      </w:r>
      <w:r w:rsidR="00C87CA6">
        <w:t xml:space="preserve">зданиях, по адресам: Санкт-Петербург пос. Парголово, Осиновая роща, </w:t>
      </w:r>
      <w:proofErr w:type="spellStart"/>
      <w:r w:rsidR="00C87CA6">
        <w:t>Приозерское</w:t>
      </w:r>
      <w:proofErr w:type="spellEnd"/>
      <w:r w:rsidR="00C87CA6">
        <w:t xml:space="preserve"> шоссе, д. 16, к. 2, литера А, Санкт-Петербург пос. Парголово, Осиновая роща, </w:t>
      </w:r>
      <w:proofErr w:type="spellStart"/>
      <w:r w:rsidR="00C87CA6">
        <w:t>Приозерское</w:t>
      </w:r>
      <w:proofErr w:type="spellEnd"/>
      <w:r w:rsidR="00C87CA6">
        <w:t xml:space="preserve"> шоссе, д. 16, к. З, литера А в 20</w:t>
      </w:r>
      <w:r>
        <w:t>21</w:t>
      </w:r>
      <w:r w:rsidR="00C87CA6">
        <w:t xml:space="preserve"> году. (Приложение № 2). </w:t>
      </w:r>
    </w:p>
    <w:p w:rsidR="00D474C3" w:rsidRDefault="00C87CA6" w:rsidP="007C3BE9">
      <w:pPr>
        <w:spacing w:after="0" w:line="240" w:lineRule="auto"/>
        <w:ind w:left="0" w:right="11"/>
      </w:pPr>
      <w:r>
        <w:t xml:space="preserve"> </w:t>
      </w:r>
      <w:r w:rsidR="007C3BE9">
        <w:t xml:space="preserve"> </w:t>
      </w:r>
      <w:r>
        <w:t>График выполняемых работ (Приложение № 3).</w:t>
      </w:r>
    </w:p>
    <w:p w:rsidR="007C3BE9" w:rsidRDefault="007C3BE9" w:rsidP="007C3BE9">
      <w:pPr>
        <w:spacing w:after="0" w:line="240" w:lineRule="auto"/>
        <w:ind w:left="0" w:right="11"/>
      </w:pPr>
    </w:p>
    <w:p w:rsidR="00D474C3" w:rsidRPr="003C6502" w:rsidRDefault="00C87CA6">
      <w:pPr>
        <w:spacing w:after="0" w:line="259" w:lineRule="auto"/>
        <w:ind w:left="408" w:right="437" w:hanging="10"/>
        <w:jc w:val="center"/>
        <w:rPr>
          <w:b/>
        </w:rPr>
      </w:pPr>
      <w:r w:rsidRPr="003C6502">
        <w:rPr>
          <w:b/>
        </w:rPr>
        <w:t>13. МЕСТО НАХОЖДЕНИЯ (АДРЕСА), БАНКОВСКИЕ РЕКВИЗИТЫ, ПОДПИСИ</w:t>
      </w:r>
    </w:p>
    <w:p w:rsidR="00D474C3" w:rsidRDefault="00C87CA6">
      <w:pPr>
        <w:spacing w:after="14" w:line="247" w:lineRule="auto"/>
        <w:ind w:left="317" w:right="355" w:hanging="10"/>
        <w:jc w:val="center"/>
        <w:rPr>
          <w:b/>
          <w:sz w:val="24"/>
        </w:rPr>
      </w:pPr>
      <w:r w:rsidRPr="003C6502">
        <w:rPr>
          <w:b/>
          <w:sz w:val="24"/>
        </w:rPr>
        <w:t>СТОРОН</w:t>
      </w:r>
    </w:p>
    <w:p w:rsidR="00621888" w:rsidRDefault="00621888">
      <w:pPr>
        <w:spacing w:after="14" w:line="247" w:lineRule="auto"/>
        <w:ind w:left="317" w:right="355" w:hanging="10"/>
        <w:jc w:val="center"/>
        <w:rPr>
          <w:b/>
          <w:sz w:val="24"/>
        </w:rPr>
      </w:pPr>
    </w:p>
    <w:tbl>
      <w:tblPr>
        <w:tblStyle w:val="a4"/>
        <w:tblW w:w="0" w:type="auto"/>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5059"/>
      </w:tblGrid>
      <w:tr w:rsidR="00621888" w:rsidTr="001D075D">
        <w:tc>
          <w:tcPr>
            <w:tcW w:w="5285" w:type="dxa"/>
          </w:tcPr>
          <w:p w:rsidR="00621888" w:rsidRPr="00621888" w:rsidRDefault="00621888" w:rsidP="00621888">
            <w:pPr>
              <w:spacing w:after="14" w:line="247" w:lineRule="auto"/>
              <w:ind w:left="0" w:right="355"/>
              <w:jc w:val="center"/>
              <w:rPr>
                <w:b/>
                <w:sz w:val="20"/>
                <w:szCs w:val="20"/>
              </w:rPr>
            </w:pPr>
            <w:r w:rsidRPr="00621888">
              <w:rPr>
                <w:b/>
                <w:sz w:val="20"/>
                <w:szCs w:val="20"/>
              </w:rPr>
              <w:t>ЗАКАЗЧИК</w:t>
            </w:r>
          </w:p>
        </w:tc>
        <w:tc>
          <w:tcPr>
            <w:tcW w:w="5285" w:type="dxa"/>
          </w:tcPr>
          <w:p w:rsidR="00621888" w:rsidRPr="00621888" w:rsidRDefault="00621888" w:rsidP="00621888">
            <w:pPr>
              <w:ind w:left="14" w:right="14"/>
              <w:jc w:val="center"/>
              <w:rPr>
                <w:b/>
                <w:sz w:val="20"/>
                <w:szCs w:val="20"/>
              </w:rPr>
            </w:pPr>
            <w:r w:rsidRPr="00621888">
              <w:rPr>
                <w:b/>
                <w:sz w:val="20"/>
                <w:szCs w:val="20"/>
              </w:rPr>
              <w:t>ПОДРЯДЧИК:</w:t>
            </w:r>
          </w:p>
        </w:tc>
      </w:tr>
      <w:tr w:rsidR="00621888" w:rsidTr="001D075D">
        <w:tc>
          <w:tcPr>
            <w:tcW w:w="5285" w:type="dxa"/>
          </w:tcPr>
          <w:p w:rsidR="005300D7" w:rsidRDefault="00621888" w:rsidP="00621888">
            <w:pPr>
              <w:spacing w:after="3" w:line="265" w:lineRule="auto"/>
              <w:ind w:left="0" w:hanging="5"/>
              <w:rPr>
                <w:sz w:val="20"/>
              </w:rPr>
            </w:pPr>
            <w:r>
              <w:rPr>
                <w:sz w:val="20"/>
              </w:rPr>
              <w:t xml:space="preserve">Государственное бюджетное дошкольное образовательное учреждение детский сад № 7 комбинированного вида Санкт-Петербурга Адрес: 194902, Санкт-Петербург, поселок Парголово, Осиновая Роща, </w:t>
            </w:r>
            <w:proofErr w:type="spellStart"/>
            <w:r>
              <w:rPr>
                <w:sz w:val="20"/>
              </w:rPr>
              <w:t>Приозерское</w:t>
            </w:r>
            <w:proofErr w:type="spellEnd"/>
            <w:r>
              <w:rPr>
                <w:sz w:val="20"/>
              </w:rPr>
              <w:t xml:space="preserve"> шоссе, дом 16 корпус 2, лит. «А» </w:t>
            </w:r>
          </w:p>
          <w:p w:rsidR="00621888" w:rsidRDefault="005300D7" w:rsidP="00621888">
            <w:pPr>
              <w:spacing w:after="3" w:line="265" w:lineRule="auto"/>
              <w:ind w:left="0" w:hanging="5"/>
            </w:pPr>
            <w:r>
              <w:rPr>
                <w:sz w:val="20"/>
              </w:rPr>
              <w:t>ИНН 7802759839 КПП 780201001 л/</w:t>
            </w:r>
            <w:r w:rsidR="00621888">
              <w:rPr>
                <w:sz w:val="20"/>
              </w:rPr>
              <w:t>с 0501218</w:t>
            </w:r>
          </w:p>
          <w:p w:rsidR="00621888" w:rsidRDefault="00621888" w:rsidP="005300D7">
            <w:pPr>
              <w:spacing w:after="3" w:line="265" w:lineRule="auto"/>
              <w:ind w:left="351" w:hanging="5"/>
            </w:pPr>
            <w:r>
              <w:rPr>
                <w:sz w:val="20"/>
              </w:rPr>
              <w:t>ОКПО 92032752 ОКОГУ 23280 ОГРН1117847337695</w:t>
            </w:r>
          </w:p>
          <w:p w:rsidR="00621888" w:rsidRDefault="00621888">
            <w:pPr>
              <w:spacing w:after="14" w:line="247" w:lineRule="auto"/>
              <w:ind w:left="0" w:right="355"/>
              <w:jc w:val="center"/>
              <w:rPr>
                <w:b/>
                <w:sz w:val="20"/>
                <w:szCs w:val="20"/>
              </w:rPr>
            </w:pPr>
          </w:p>
        </w:tc>
        <w:tc>
          <w:tcPr>
            <w:tcW w:w="5285" w:type="dxa"/>
          </w:tcPr>
          <w:p w:rsidR="00621888" w:rsidRDefault="00621888" w:rsidP="00621888">
            <w:pPr>
              <w:spacing w:after="14" w:line="247" w:lineRule="auto"/>
              <w:ind w:left="0" w:right="355"/>
              <w:rPr>
                <w:b/>
                <w:sz w:val="20"/>
                <w:szCs w:val="20"/>
              </w:rPr>
            </w:pPr>
          </w:p>
        </w:tc>
      </w:tr>
      <w:tr w:rsidR="00621888" w:rsidTr="001D075D">
        <w:tc>
          <w:tcPr>
            <w:tcW w:w="5285" w:type="dxa"/>
          </w:tcPr>
          <w:p w:rsidR="00621888" w:rsidRDefault="00621888" w:rsidP="00621888">
            <w:pPr>
              <w:spacing w:after="0" w:line="240" w:lineRule="auto"/>
              <w:ind w:left="14" w:right="14"/>
            </w:pPr>
            <w:r>
              <w:t>Заведующий ГБДОУ детский сад № 7</w:t>
            </w:r>
          </w:p>
          <w:p w:rsidR="00621888" w:rsidRDefault="00621888" w:rsidP="00621888">
            <w:pPr>
              <w:spacing w:after="0" w:line="240" w:lineRule="auto"/>
              <w:ind w:left="0" w:right="355"/>
              <w:rPr>
                <w:sz w:val="20"/>
                <w:szCs w:val="20"/>
              </w:rPr>
            </w:pPr>
          </w:p>
          <w:p w:rsidR="00621888" w:rsidRPr="0094067A" w:rsidRDefault="00621888" w:rsidP="00621888">
            <w:pPr>
              <w:spacing w:after="0" w:line="240" w:lineRule="auto"/>
              <w:ind w:left="0" w:right="355"/>
              <w:jc w:val="right"/>
              <w:rPr>
                <w:u w:val="single"/>
              </w:rPr>
            </w:pPr>
            <w:r w:rsidRPr="0094067A">
              <w:rPr>
                <w:u w:val="single"/>
              </w:rPr>
              <w:t>А.А. Емельянова</w:t>
            </w:r>
          </w:p>
        </w:tc>
        <w:tc>
          <w:tcPr>
            <w:tcW w:w="5285" w:type="dxa"/>
          </w:tcPr>
          <w:p w:rsidR="00621888" w:rsidRDefault="00621888" w:rsidP="00621888">
            <w:pPr>
              <w:spacing w:after="0" w:line="240" w:lineRule="auto"/>
              <w:ind w:right="14"/>
              <w:jc w:val="right"/>
              <w:rPr>
                <w:u w:val="single"/>
              </w:rPr>
            </w:pPr>
          </w:p>
          <w:p w:rsidR="00C625F0" w:rsidRDefault="00C625F0" w:rsidP="00621888">
            <w:pPr>
              <w:spacing w:after="0" w:line="240" w:lineRule="auto"/>
              <w:ind w:right="14"/>
              <w:jc w:val="right"/>
              <w:rPr>
                <w:u w:val="single"/>
              </w:rPr>
            </w:pPr>
          </w:p>
          <w:p w:rsidR="00C625F0" w:rsidRDefault="00C625F0" w:rsidP="00621888">
            <w:pPr>
              <w:spacing w:after="0" w:line="240" w:lineRule="auto"/>
              <w:ind w:right="14"/>
              <w:jc w:val="right"/>
              <w:rPr>
                <w:u w:val="single"/>
              </w:rPr>
            </w:pPr>
          </w:p>
          <w:p w:rsidR="00C625F0" w:rsidRPr="0094067A" w:rsidRDefault="00C625F0" w:rsidP="00621888">
            <w:pPr>
              <w:spacing w:after="0" w:line="240" w:lineRule="auto"/>
              <w:ind w:right="14"/>
              <w:jc w:val="right"/>
              <w:rPr>
                <w:u w:val="single"/>
              </w:rPr>
            </w:pPr>
          </w:p>
        </w:tc>
      </w:tr>
    </w:tbl>
    <w:p w:rsidR="00621888" w:rsidRPr="00621888" w:rsidRDefault="00621888" w:rsidP="00621888">
      <w:pPr>
        <w:spacing w:after="0" w:line="240" w:lineRule="auto"/>
        <w:ind w:left="317" w:right="355" w:hanging="10"/>
        <w:jc w:val="center"/>
        <w:rPr>
          <w:b/>
          <w:sz w:val="20"/>
          <w:szCs w:val="20"/>
        </w:rPr>
      </w:pPr>
    </w:p>
    <w:p w:rsidR="00621888" w:rsidRDefault="00621888">
      <w:pPr>
        <w:spacing w:after="14" w:line="247" w:lineRule="auto"/>
        <w:ind w:left="317" w:right="355" w:hanging="10"/>
        <w:jc w:val="center"/>
        <w:rPr>
          <w:b/>
          <w:sz w:val="24"/>
        </w:rPr>
      </w:pPr>
    </w:p>
    <w:p w:rsidR="00621888" w:rsidRDefault="00621888">
      <w:pPr>
        <w:spacing w:after="14" w:line="247" w:lineRule="auto"/>
        <w:ind w:left="317" w:right="355" w:hanging="10"/>
        <w:jc w:val="center"/>
        <w:rPr>
          <w:b/>
          <w:sz w:val="24"/>
        </w:rPr>
      </w:pPr>
    </w:p>
    <w:p w:rsidR="00621888" w:rsidRDefault="00621888">
      <w:pPr>
        <w:spacing w:after="14" w:line="247" w:lineRule="auto"/>
        <w:ind w:left="317" w:right="355" w:hanging="10"/>
        <w:jc w:val="center"/>
        <w:rPr>
          <w:b/>
          <w:sz w:val="24"/>
        </w:rPr>
      </w:pPr>
    </w:p>
    <w:p w:rsidR="00621888" w:rsidRDefault="00621888">
      <w:pPr>
        <w:spacing w:after="14" w:line="247" w:lineRule="auto"/>
        <w:ind w:left="317" w:right="355" w:hanging="10"/>
        <w:jc w:val="center"/>
        <w:rPr>
          <w:b/>
          <w:sz w:val="24"/>
        </w:rPr>
      </w:pPr>
    </w:p>
    <w:p w:rsidR="00621888" w:rsidRDefault="00621888">
      <w:pPr>
        <w:spacing w:after="14" w:line="247" w:lineRule="auto"/>
        <w:ind w:left="317" w:right="355" w:hanging="10"/>
        <w:jc w:val="center"/>
        <w:rPr>
          <w:b/>
          <w:sz w:val="24"/>
        </w:rPr>
      </w:pPr>
    </w:p>
    <w:p w:rsidR="00621888" w:rsidRDefault="00621888">
      <w:pPr>
        <w:spacing w:after="14" w:line="247" w:lineRule="auto"/>
        <w:ind w:left="317" w:right="355" w:hanging="10"/>
        <w:jc w:val="center"/>
        <w:rPr>
          <w:b/>
          <w:sz w:val="24"/>
        </w:rPr>
      </w:pPr>
    </w:p>
    <w:p w:rsidR="001D075D" w:rsidRDefault="001D075D">
      <w:pPr>
        <w:spacing w:after="160" w:line="259" w:lineRule="auto"/>
        <w:ind w:left="0"/>
        <w:jc w:val="left"/>
        <w:rPr>
          <w:b/>
          <w:sz w:val="24"/>
        </w:rPr>
      </w:pPr>
      <w:r>
        <w:rPr>
          <w:b/>
          <w:sz w:val="24"/>
        </w:rPr>
        <w:br w:type="page"/>
      </w:r>
    </w:p>
    <w:p w:rsidR="00D474C3" w:rsidRDefault="00C87CA6">
      <w:pPr>
        <w:spacing w:after="0" w:line="265" w:lineRule="auto"/>
        <w:ind w:left="10" w:right="9" w:hanging="10"/>
        <w:jc w:val="right"/>
      </w:pPr>
      <w:r>
        <w:rPr>
          <w:sz w:val="24"/>
        </w:rPr>
        <w:lastRenderedPageBreak/>
        <w:t>Приложение № 1</w:t>
      </w:r>
    </w:p>
    <w:p w:rsidR="00D474C3" w:rsidRDefault="00C87CA6">
      <w:pPr>
        <w:spacing w:after="255" w:line="265" w:lineRule="auto"/>
        <w:ind w:left="10" w:right="9" w:hanging="10"/>
        <w:jc w:val="right"/>
      </w:pPr>
      <w:r>
        <w:rPr>
          <w:sz w:val="24"/>
        </w:rPr>
        <w:t>К договору № 7в2</w:t>
      </w:r>
      <w:r w:rsidR="00C625F0">
        <w:rPr>
          <w:sz w:val="24"/>
        </w:rPr>
        <w:t>2</w:t>
      </w:r>
      <w:r>
        <w:rPr>
          <w:sz w:val="24"/>
        </w:rPr>
        <w:t xml:space="preserve"> от «</w:t>
      </w:r>
      <w:r w:rsidR="00C625F0">
        <w:rPr>
          <w:sz w:val="24"/>
        </w:rPr>
        <w:t>__» _____________</w:t>
      </w:r>
      <w:r>
        <w:rPr>
          <w:sz w:val="24"/>
        </w:rPr>
        <w:t xml:space="preserve"> 20</w:t>
      </w:r>
      <w:r w:rsidR="009C5104">
        <w:rPr>
          <w:sz w:val="24"/>
        </w:rPr>
        <w:t>22</w:t>
      </w:r>
      <w:r>
        <w:rPr>
          <w:sz w:val="24"/>
        </w:rPr>
        <w:t xml:space="preserve"> г</w:t>
      </w:r>
    </w:p>
    <w:p w:rsidR="00D474C3" w:rsidRPr="007C3BE9" w:rsidRDefault="00C87CA6">
      <w:pPr>
        <w:pStyle w:val="1"/>
        <w:numPr>
          <w:ilvl w:val="0"/>
          <w:numId w:val="0"/>
        </w:numPr>
        <w:spacing w:after="54"/>
        <w:ind w:left="34"/>
        <w:rPr>
          <w:b/>
        </w:rPr>
      </w:pPr>
      <w:r w:rsidRPr="007C3BE9">
        <w:rPr>
          <w:b/>
        </w:rPr>
        <w:t>РАСЧЕТ ЦЕНЫ ВЫПОЛНЯЕМЫХ РАБОТ</w:t>
      </w:r>
    </w:p>
    <w:tbl>
      <w:tblPr>
        <w:tblStyle w:val="TableGrid"/>
        <w:tblW w:w="9365" w:type="dxa"/>
        <w:jc w:val="center"/>
        <w:tblInd w:w="0" w:type="dxa"/>
        <w:tblCellMar>
          <w:top w:w="10" w:type="dxa"/>
          <w:left w:w="101" w:type="dxa"/>
          <w:bottom w:w="6" w:type="dxa"/>
          <w:right w:w="109" w:type="dxa"/>
        </w:tblCellMar>
        <w:tblLook w:val="04A0" w:firstRow="1" w:lastRow="0" w:firstColumn="1" w:lastColumn="0" w:noHBand="0" w:noVBand="1"/>
      </w:tblPr>
      <w:tblGrid>
        <w:gridCol w:w="644"/>
        <w:gridCol w:w="3855"/>
        <w:gridCol w:w="2970"/>
        <w:gridCol w:w="1896"/>
      </w:tblGrid>
      <w:tr w:rsidR="00D474C3" w:rsidTr="007C3BE9">
        <w:trPr>
          <w:trHeight w:val="1169"/>
          <w:jc w:val="center"/>
        </w:trPr>
        <w:tc>
          <w:tcPr>
            <w:tcW w:w="645"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6"/>
              <w:jc w:val="left"/>
            </w:pPr>
            <w:r>
              <w:t>п/п</w:t>
            </w:r>
          </w:p>
        </w:tc>
        <w:tc>
          <w:tcPr>
            <w:tcW w:w="3855" w:type="dxa"/>
            <w:tcBorders>
              <w:top w:val="single" w:sz="2" w:space="0" w:color="000000"/>
              <w:left w:val="single" w:sz="2" w:space="0" w:color="000000"/>
              <w:bottom w:val="single" w:sz="2" w:space="0" w:color="000000"/>
              <w:right w:val="single" w:sz="2" w:space="0" w:color="000000"/>
            </w:tcBorders>
            <w:vAlign w:val="center"/>
          </w:tcPr>
          <w:p w:rsidR="00D474C3" w:rsidRDefault="00C87CA6" w:rsidP="007C3BE9">
            <w:pPr>
              <w:spacing w:after="0" w:line="259" w:lineRule="auto"/>
              <w:ind w:left="5"/>
              <w:jc w:val="center"/>
            </w:pPr>
            <w:r>
              <w:t>Наименование оборудования</w:t>
            </w:r>
          </w:p>
        </w:tc>
        <w:tc>
          <w:tcPr>
            <w:tcW w:w="2970" w:type="dxa"/>
            <w:tcBorders>
              <w:top w:val="single" w:sz="2" w:space="0" w:color="000000"/>
              <w:left w:val="single" w:sz="2" w:space="0" w:color="000000"/>
              <w:bottom w:val="single" w:sz="2" w:space="0" w:color="000000"/>
              <w:right w:val="single" w:sz="2" w:space="0" w:color="000000"/>
            </w:tcBorders>
          </w:tcPr>
          <w:p w:rsidR="00D474C3" w:rsidRDefault="00C87CA6" w:rsidP="007C3BE9">
            <w:pPr>
              <w:spacing w:after="0" w:line="259" w:lineRule="auto"/>
              <w:ind w:left="173" w:right="154" w:firstLine="53"/>
              <w:jc w:val="center"/>
            </w:pPr>
            <w:r>
              <w:t>Цена за 1 комплекс работ (общая стоимость обязательных операций на единицу оборудования) в месяц</w:t>
            </w:r>
          </w:p>
        </w:tc>
        <w:tc>
          <w:tcPr>
            <w:tcW w:w="1896" w:type="dxa"/>
            <w:tcBorders>
              <w:top w:val="single" w:sz="2" w:space="0" w:color="000000"/>
              <w:left w:val="single" w:sz="2" w:space="0" w:color="000000"/>
              <w:bottom w:val="single" w:sz="2" w:space="0" w:color="000000"/>
              <w:right w:val="single" w:sz="2" w:space="0" w:color="000000"/>
            </w:tcBorders>
            <w:vAlign w:val="center"/>
          </w:tcPr>
          <w:p w:rsidR="00D474C3" w:rsidRDefault="00C87CA6" w:rsidP="007C3BE9">
            <w:pPr>
              <w:spacing w:after="0" w:line="228" w:lineRule="auto"/>
              <w:ind w:left="21" w:firstLine="336"/>
              <w:jc w:val="center"/>
            </w:pPr>
            <w:r>
              <w:t>Сумма за 1 комплекс работ за</w:t>
            </w:r>
          </w:p>
          <w:p w:rsidR="00D474C3" w:rsidRDefault="00C87CA6">
            <w:pPr>
              <w:spacing w:after="0" w:line="259" w:lineRule="auto"/>
              <w:ind w:left="26"/>
              <w:jc w:val="center"/>
            </w:pPr>
            <w:r>
              <w:t>12 месяцев</w:t>
            </w:r>
          </w:p>
        </w:tc>
      </w:tr>
      <w:tr w:rsidR="00D474C3" w:rsidTr="007C3BE9">
        <w:trPr>
          <w:trHeight w:val="1395"/>
          <w:jc w:val="center"/>
        </w:trPr>
        <w:tc>
          <w:tcPr>
            <w:tcW w:w="64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1"/>
              <w:jc w:val="left"/>
            </w:pPr>
            <w:r>
              <w:t>1</w:t>
            </w:r>
          </w:p>
        </w:tc>
        <w:tc>
          <w:tcPr>
            <w:tcW w:w="385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 w:right="199" w:firstLine="10"/>
            </w:pPr>
            <w:r>
              <w:rPr>
                <w:sz w:val="24"/>
              </w:rPr>
              <w:t xml:space="preserve">Системы вентиляции и кондиционирования воздуха, г. Санкт-Петербург пос. Парголово, Осиновая роща, </w:t>
            </w:r>
            <w:proofErr w:type="spellStart"/>
            <w:r>
              <w:rPr>
                <w:sz w:val="24"/>
              </w:rPr>
              <w:t>Приозерское</w:t>
            </w:r>
            <w:proofErr w:type="spellEnd"/>
            <w:r>
              <w:rPr>
                <w:sz w:val="24"/>
              </w:rPr>
              <w:t xml:space="preserve"> шоссе, д. 16, к. 2, литера А.</w:t>
            </w:r>
          </w:p>
        </w:tc>
        <w:tc>
          <w:tcPr>
            <w:tcW w:w="2970"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5"/>
              <w:jc w:val="right"/>
            </w:pPr>
          </w:p>
        </w:tc>
        <w:tc>
          <w:tcPr>
            <w:tcW w:w="1896"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jc w:val="right"/>
            </w:pPr>
          </w:p>
        </w:tc>
      </w:tr>
      <w:tr w:rsidR="00D474C3" w:rsidTr="007C3BE9">
        <w:trPr>
          <w:trHeight w:val="1379"/>
          <w:jc w:val="center"/>
        </w:trPr>
        <w:tc>
          <w:tcPr>
            <w:tcW w:w="64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
              <w:jc w:val="left"/>
            </w:pPr>
            <w:r>
              <w:rPr>
                <w:sz w:val="20"/>
              </w:rPr>
              <w:t>2</w:t>
            </w:r>
          </w:p>
        </w:tc>
        <w:tc>
          <w:tcPr>
            <w:tcW w:w="385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69" w:firstLine="10"/>
            </w:pPr>
            <w:r>
              <w:rPr>
                <w:sz w:val="24"/>
              </w:rPr>
              <w:t xml:space="preserve">Системы инженерных сооружений и конструкций зданий, г. </w:t>
            </w:r>
            <w:proofErr w:type="spellStart"/>
            <w:r>
              <w:rPr>
                <w:sz w:val="24"/>
              </w:rPr>
              <w:t>СанктПетербург</w:t>
            </w:r>
            <w:proofErr w:type="spellEnd"/>
            <w:r>
              <w:rPr>
                <w:sz w:val="24"/>
              </w:rPr>
              <w:t xml:space="preserve"> пос. Парголово, Осиновая роща, </w:t>
            </w:r>
            <w:proofErr w:type="spellStart"/>
            <w:r>
              <w:rPr>
                <w:sz w:val="24"/>
              </w:rPr>
              <w:t>Приозерское</w:t>
            </w:r>
            <w:proofErr w:type="spellEnd"/>
            <w:r>
              <w:rPr>
                <w:sz w:val="24"/>
              </w:rPr>
              <w:t xml:space="preserve"> шоссе, д. 16, к. 2, литера А.</w:t>
            </w:r>
          </w:p>
        </w:tc>
        <w:tc>
          <w:tcPr>
            <w:tcW w:w="2970"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0"/>
              <w:jc w:val="right"/>
            </w:pPr>
          </w:p>
        </w:tc>
        <w:tc>
          <w:tcPr>
            <w:tcW w:w="1896"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0"/>
              <w:jc w:val="right"/>
            </w:pPr>
          </w:p>
        </w:tc>
      </w:tr>
      <w:tr w:rsidR="00D474C3" w:rsidTr="007C3BE9">
        <w:trPr>
          <w:trHeight w:val="1382"/>
          <w:jc w:val="center"/>
        </w:trPr>
        <w:tc>
          <w:tcPr>
            <w:tcW w:w="64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
              <w:jc w:val="left"/>
            </w:pPr>
            <w:r>
              <w:rPr>
                <w:sz w:val="18"/>
              </w:rPr>
              <w:t>З</w:t>
            </w:r>
          </w:p>
        </w:tc>
        <w:tc>
          <w:tcPr>
            <w:tcW w:w="385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208" w:firstLine="10"/>
            </w:pPr>
            <w:r>
              <w:rPr>
                <w:sz w:val="24"/>
              </w:rPr>
              <w:t xml:space="preserve">Системы вентиляции и кондиционирования воздуха, г. Санкт-Петербург пос. Парголово, Осиновая роща, </w:t>
            </w:r>
            <w:proofErr w:type="spellStart"/>
            <w:r>
              <w:rPr>
                <w:sz w:val="24"/>
              </w:rPr>
              <w:t>Приозерское</w:t>
            </w:r>
            <w:proofErr w:type="spellEnd"/>
            <w:r>
              <w:rPr>
                <w:sz w:val="24"/>
              </w:rPr>
              <w:t xml:space="preserve"> шоссе, д. 16, к. З, </w:t>
            </w:r>
            <w:proofErr w:type="spellStart"/>
            <w:r>
              <w:rPr>
                <w:sz w:val="24"/>
              </w:rPr>
              <w:t>лите</w:t>
            </w:r>
            <w:proofErr w:type="spellEnd"/>
            <w:r>
              <w:rPr>
                <w:sz w:val="24"/>
              </w:rPr>
              <w:t xml:space="preserve"> а </w:t>
            </w:r>
            <w:proofErr w:type="spellStart"/>
            <w:r>
              <w:rPr>
                <w:sz w:val="24"/>
              </w:rPr>
              <w:t>А</w:t>
            </w:r>
            <w:proofErr w:type="spellEnd"/>
            <w:r>
              <w:rPr>
                <w:sz w:val="24"/>
              </w:rPr>
              <w:t>.</w:t>
            </w:r>
          </w:p>
        </w:tc>
        <w:tc>
          <w:tcPr>
            <w:tcW w:w="2970"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4"/>
              <w:jc w:val="right"/>
            </w:pPr>
          </w:p>
        </w:tc>
        <w:tc>
          <w:tcPr>
            <w:tcW w:w="1896"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0"/>
              <w:jc w:val="right"/>
            </w:pPr>
          </w:p>
        </w:tc>
      </w:tr>
      <w:tr w:rsidR="00D474C3" w:rsidTr="007C3BE9">
        <w:trPr>
          <w:trHeight w:val="1387"/>
          <w:jc w:val="center"/>
        </w:trPr>
        <w:tc>
          <w:tcPr>
            <w:tcW w:w="64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
              <w:jc w:val="left"/>
            </w:pPr>
            <w:r>
              <w:t>4</w:t>
            </w:r>
          </w:p>
        </w:tc>
        <w:tc>
          <w:tcPr>
            <w:tcW w:w="3855"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69" w:firstLine="5"/>
            </w:pPr>
            <w:r>
              <w:rPr>
                <w:sz w:val="24"/>
              </w:rPr>
              <w:t xml:space="preserve">Системы </w:t>
            </w:r>
            <w:proofErr w:type="spellStart"/>
            <w:r>
              <w:rPr>
                <w:sz w:val="24"/>
              </w:rPr>
              <w:t>инженерньж</w:t>
            </w:r>
            <w:proofErr w:type="spellEnd"/>
            <w:r>
              <w:rPr>
                <w:sz w:val="24"/>
              </w:rPr>
              <w:t xml:space="preserve"> сооружений и конструкций зданий, г. </w:t>
            </w:r>
            <w:proofErr w:type="spellStart"/>
            <w:r>
              <w:rPr>
                <w:sz w:val="24"/>
              </w:rPr>
              <w:t>СанктПетербург</w:t>
            </w:r>
            <w:proofErr w:type="spellEnd"/>
            <w:r>
              <w:rPr>
                <w:sz w:val="24"/>
              </w:rPr>
              <w:t xml:space="preserve"> пос. Парголово, Осиновая роща, </w:t>
            </w:r>
            <w:proofErr w:type="spellStart"/>
            <w:r>
              <w:rPr>
                <w:sz w:val="24"/>
              </w:rPr>
              <w:t>Приозерское</w:t>
            </w:r>
            <w:proofErr w:type="spellEnd"/>
            <w:r>
              <w:rPr>
                <w:sz w:val="24"/>
              </w:rPr>
              <w:t xml:space="preserve"> шоссе, д. 16, к. З, литера А.</w:t>
            </w:r>
          </w:p>
        </w:tc>
        <w:tc>
          <w:tcPr>
            <w:tcW w:w="2970"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4"/>
              <w:jc w:val="right"/>
            </w:pPr>
          </w:p>
        </w:tc>
        <w:tc>
          <w:tcPr>
            <w:tcW w:w="1896"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4"/>
              <w:jc w:val="right"/>
            </w:pPr>
          </w:p>
        </w:tc>
      </w:tr>
      <w:tr w:rsidR="00D474C3" w:rsidTr="007C3BE9">
        <w:trPr>
          <w:trHeight w:val="288"/>
          <w:jc w:val="center"/>
        </w:trPr>
        <w:tc>
          <w:tcPr>
            <w:tcW w:w="645" w:type="dxa"/>
            <w:tcBorders>
              <w:top w:val="single" w:sz="2" w:space="0" w:color="000000"/>
              <w:left w:val="single" w:sz="2" w:space="0" w:color="000000"/>
              <w:bottom w:val="single" w:sz="2" w:space="0" w:color="000000"/>
              <w:right w:val="nil"/>
            </w:tcBorders>
          </w:tcPr>
          <w:p w:rsidR="00D474C3" w:rsidRDefault="00D474C3">
            <w:pPr>
              <w:spacing w:after="160" w:line="259" w:lineRule="auto"/>
              <w:ind w:left="0"/>
              <w:jc w:val="left"/>
            </w:pPr>
          </w:p>
        </w:tc>
        <w:tc>
          <w:tcPr>
            <w:tcW w:w="3855" w:type="dxa"/>
            <w:tcBorders>
              <w:top w:val="single" w:sz="2" w:space="0" w:color="000000"/>
              <w:left w:val="nil"/>
              <w:bottom w:val="single" w:sz="2" w:space="0" w:color="000000"/>
              <w:right w:val="single" w:sz="2" w:space="0" w:color="000000"/>
            </w:tcBorders>
          </w:tcPr>
          <w:p w:rsidR="00D474C3" w:rsidRDefault="00C87CA6">
            <w:pPr>
              <w:spacing w:after="0" w:line="259" w:lineRule="auto"/>
              <w:ind w:left="0" w:right="16"/>
              <w:jc w:val="right"/>
            </w:pPr>
            <w:r>
              <w:rPr>
                <w:sz w:val="24"/>
              </w:rPr>
              <w:t>ВСЕГО</w:t>
            </w:r>
          </w:p>
        </w:tc>
        <w:tc>
          <w:tcPr>
            <w:tcW w:w="2970" w:type="dxa"/>
            <w:tcBorders>
              <w:top w:val="single" w:sz="2" w:space="0" w:color="000000"/>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1896" w:type="dxa"/>
            <w:tcBorders>
              <w:top w:val="single" w:sz="2" w:space="0" w:color="000000"/>
              <w:left w:val="single" w:sz="2" w:space="0" w:color="000000"/>
              <w:bottom w:val="single" w:sz="2" w:space="0" w:color="000000"/>
              <w:right w:val="single" w:sz="2" w:space="0" w:color="000000"/>
            </w:tcBorders>
          </w:tcPr>
          <w:p w:rsidR="00D474C3" w:rsidRDefault="00D474C3">
            <w:pPr>
              <w:spacing w:after="0" w:line="259" w:lineRule="auto"/>
              <w:ind w:left="0" w:right="19"/>
              <w:jc w:val="right"/>
            </w:pPr>
          </w:p>
        </w:tc>
      </w:tr>
    </w:tbl>
    <w:p w:rsidR="00D474C3" w:rsidRDefault="00C87CA6" w:rsidP="007C3BE9">
      <w:pPr>
        <w:spacing w:after="0" w:line="240" w:lineRule="auto"/>
        <w:ind w:left="11" w:right="11" w:firstLine="714"/>
      </w:pPr>
      <w:r>
        <w:t>Всего по договору</w:t>
      </w:r>
      <w:r w:rsidR="00C625F0">
        <w:t xml:space="preserve"> </w:t>
      </w:r>
    </w:p>
    <w:p w:rsidR="007C3BE9" w:rsidRDefault="007C3BE9" w:rsidP="007C3BE9">
      <w:pPr>
        <w:spacing w:after="0" w:line="240" w:lineRule="auto"/>
        <w:ind w:left="11" w:right="11" w:firstLine="714"/>
      </w:pPr>
    </w:p>
    <w:tbl>
      <w:tblPr>
        <w:tblStyle w:val="TableGrid"/>
        <w:tblW w:w="8895" w:type="dxa"/>
        <w:tblInd w:w="792" w:type="dxa"/>
        <w:tblLook w:val="04A0" w:firstRow="1" w:lastRow="0" w:firstColumn="1" w:lastColumn="0" w:noHBand="0" w:noVBand="1"/>
      </w:tblPr>
      <w:tblGrid>
        <w:gridCol w:w="4282"/>
        <w:gridCol w:w="4613"/>
      </w:tblGrid>
      <w:tr w:rsidR="007C3BE9" w:rsidRPr="001D075D" w:rsidTr="00CC6FD8">
        <w:trPr>
          <w:trHeight w:val="213"/>
        </w:trPr>
        <w:tc>
          <w:tcPr>
            <w:tcW w:w="4282" w:type="dxa"/>
            <w:tcBorders>
              <w:top w:val="nil"/>
              <w:left w:val="nil"/>
              <w:bottom w:val="nil"/>
              <w:right w:val="nil"/>
            </w:tcBorders>
          </w:tcPr>
          <w:p w:rsidR="007C3BE9" w:rsidRPr="001D075D" w:rsidRDefault="007C3BE9" w:rsidP="001D075D">
            <w:pPr>
              <w:spacing w:after="0" w:line="259" w:lineRule="auto"/>
              <w:ind w:left="0"/>
              <w:jc w:val="center"/>
              <w:rPr>
                <w:b/>
              </w:rPr>
            </w:pPr>
            <w:r w:rsidRPr="001D075D">
              <w:rPr>
                <w:b/>
                <w:sz w:val="20"/>
              </w:rPr>
              <w:t>«</w:t>
            </w:r>
            <w:r w:rsidRPr="001D075D">
              <w:rPr>
                <w:b/>
                <w:sz w:val="24"/>
                <w:szCs w:val="24"/>
              </w:rPr>
              <w:t>ЗАКАЗЧИК</w:t>
            </w:r>
            <w:r w:rsidRPr="001D075D">
              <w:rPr>
                <w:b/>
                <w:sz w:val="20"/>
              </w:rPr>
              <w:t>»</w:t>
            </w:r>
          </w:p>
        </w:tc>
        <w:tc>
          <w:tcPr>
            <w:tcW w:w="4613" w:type="dxa"/>
            <w:tcBorders>
              <w:top w:val="nil"/>
              <w:left w:val="nil"/>
              <w:bottom w:val="nil"/>
              <w:right w:val="nil"/>
            </w:tcBorders>
          </w:tcPr>
          <w:p w:rsidR="007C3BE9" w:rsidRPr="001D075D" w:rsidRDefault="007C3BE9" w:rsidP="001D075D">
            <w:pPr>
              <w:spacing w:after="0" w:line="259" w:lineRule="auto"/>
              <w:ind w:left="696"/>
              <w:jc w:val="center"/>
              <w:rPr>
                <w:b/>
              </w:rPr>
            </w:pPr>
            <w:r w:rsidRPr="001D075D">
              <w:rPr>
                <w:b/>
                <w:sz w:val="20"/>
              </w:rPr>
              <w:t>«</w:t>
            </w:r>
            <w:r w:rsidRPr="001D075D">
              <w:rPr>
                <w:b/>
                <w:sz w:val="24"/>
                <w:szCs w:val="24"/>
              </w:rPr>
              <w:t>ПОДРЯДЧИК»</w:t>
            </w:r>
          </w:p>
        </w:tc>
      </w:tr>
      <w:tr w:rsidR="007C3BE9" w:rsidTr="00CC6FD8">
        <w:trPr>
          <w:trHeight w:val="213"/>
        </w:trPr>
        <w:tc>
          <w:tcPr>
            <w:tcW w:w="4282" w:type="dxa"/>
            <w:tcBorders>
              <w:top w:val="nil"/>
              <w:left w:val="nil"/>
              <w:bottom w:val="nil"/>
              <w:right w:val="nil"/>
            </w:tcBorders>
          </w:tcPr>
          <w:p w:rsidR="007C3BE9" w:rsidRDefault="007C3BE9" w:rsidP="00CC6FD8">
            <w:pPr>
              <w:spacing w:after="0" w:line="259" w:lineRule="auto"/>
              <w:ind w:left="0"/>
              <w:jc w:val="left"/>
              <w:rPr>
                <w:sz w:val="20"/>
              </w:rPr>
            </w:pPr>
          </w:p>
        </w:tc>
        <w:tc>
          <w:tcPr>
            <w:tcW w:w="4613" w:type="dxa"/>
            <w:tcBorders>
              <w:top w:val="nil"/>
              <w:left w:val="nil"/>
              <w:bottom w:val="nil"/>
              <w:right w:val="nil"/>
            </w:tcBorders>
          </w:tcPr>
          <w:p w:rsidR="007C3BE9" w:rsidRDefault="007C3BE9" w:rsidP="00CC6FD8">
            <w:pPr>
              <w:spacing w:after="0" w:line="259" w:lineRule="auto"/>
              <w:ind w:left="696"/>
              <w:jc w:val="left"/>
              <w:rPr>
                <w:sz w:val="20"/>
              </w:rPr>
            </w:pPr>
          </w:p>
        </w:tc>
      </w:tr>
      <w:tr w:rsidR="007C3BE9" w:rsidTr="00CC6FD8">
        <w:trPr>
          <w:trHeight w:val="228"/>
        </w:trPr>
        <w:tc>
          <w:tcPr>
            <w:tcW w:w="4282" w:type="dxa"/>
            <w:tcBorders>
              <w:top w:val="nil"/>
              <w:left w:val="nil"/>
              <w:bottom w:val="nil"/>
              <w:right w:val="nil"/>
            </w:tcBorders>
          </w:tcPr>
          <w:p w:rsidR="007C3BE9" w:rsidRDefault="007C3BE9" w:rsidP="00CC6FD8">
            <w:pPr>
              <w:spacing w:after="0" w:line="259" w:lineRule="auto"/>
              <w:ind w:left="5"/>
              <w:jc w:val="left"/>
            </w:pPr>
            <w:r>
              <w:rPr>
                <w:sz w:val="20"/>
              </w:rPr>
              <w:t>Заведующий ГБДОУ детский сад N27</w:t>
            </w:r>
          </w:p>
        </w:tc>
        <w:tc>
          <w:tcPr>
            <w:tcW w:w="4613" w:type="dxa"/>
            <w:tcBorders>
              <w:top w:val="nil"/>
              <w:left w:val="nil"/>
              <w:bottom w:val="nil"/>
              <w:right w:val="nil"/>
            </w:tcBorders>
          </w:tcPr>
          <w:p w:rsidR="007C3BE9" w:rsidRDefault="007C3BE9" w:rsidP="00CC6FD8">
            <w:pPr>
              <w:tabs>
                <w:tab w:val="center" w:pos="1440"/>
                <w:tab w:val="right" w:pos="4613"/>
              </w:tabs>
              <w:spacing w:after="0" w:line="259" w:lineRule="auto"/>
              <w:ind w:left="0"/>
              <w:jc w:val="left"/>
            </w:pPr>
          </w:p>
        </w:tc>
      </w:tr>
      <w:tr w:rsidR="007C3BE9" w:rsidTr="00CC6FD8">
        <w:trPr>
          <w:trHeight w:val="215"/>
        </w:trPr>
        <w:tc>
          <w:tcPr>
            <w:tcW w:w="4282" w:type="dxa"/>
            <w:tcBorders>
              <w:top w:val="nil"/>
              <w:left w:val="nil"/>
              <w:bottom w:val="nil"/>
              <w:right w:val="nil"/>
            </w:tcBorders>
          </w:tcPr>
          <w:p w:rsidR="007C3BE9" w:rsidRDefault="007C3BE9" w:rsidP="00CC6FD8">
            <w:pPr>
              <w:spacing w:after="0" w:line="259" w:lineRule="auto"/>
              <w:ind w:left="0"/>
              <w:jc w:val="left"/>
            </w:pPr>
            <w:r>
              <w:rPr>
                <w:sz w:val="20"/>
              </w:rPr>
              <w:t>Выборгского района Санкт-Петербурга</w:t>
            </w:r>
          </w:p>
        </w:tc>
        <w:tc>
          <w:tcPr>
            <w:tcW w:w="4613" w:type="dxa"/>
            <w:tcBorders>
              <w:top w:val="nil"/>
              <w:left w:val="nil"/>
              <w:bottom w:val="nil"/>
              <w:right w:val="nil"/>
            </w:tcBorders>
          </w:tcPr>
          <w:p w:rsidR="007C3BE9" w:rsidRDefault="007C3BE9" w:rsidP="00CC6FD8">
            <w:pPr>
              <w:spacing w:after="0" w:line="259" w:lineRule="auto"/>
              <w:ind w:left="691"/>
              <w:jc w:val="left"/>
            </w:pPr>
          </w:p>
        </w:tc>
      </w:tr>
      <w:tr w:rsidR="007C3BE9" w:rsidTr="00CC6FD8">
        <w:trPr>
          <w:trHeight w:val="215"/>
        </w:trPr>
        <w:tc>
          <w:tcPr>
            <w:tcW w:w="4282" w:type="dxa"/>
            <w:tcBorders>
              <w:top w:val="nil"/>
              <w:left w:val="nil"/>
              <w:bottom w:val="nil"/>
              <w:right w:val="nil"/>
            </w:tcBorders>
          </w:tcPr>
          <w:p w:rsidR="007C3BE9" w:rsidRDefault="007C3BE9" w:rsidP="00CC6FD8">
            <w:pPr>
              <w:spacing w:after="0" w:line="259" w:lineRule="auto"/>
              <w:ind w:left="0"/>
              <w:jc w:val="left"/>
              <w:rPr>
                <w:sz w:val="20"/>
              </w:rPr>
            </w:pPr>
          </w:p>
        </w:tc>
        <w:tc>
          <w:tcPr>
            <w:tcW w:w="4613" w:type="dxa"/>
            <w:tcBorders>
              <w:top w:val="nil"/>
              <w:left w:val="nil"/>
              <w:bottom w:val="nil"/>
              <w:right w:val="nil"/>
            </w:tcBorders>
          </w:tcPr>
          <w:p w:rsidR="007C3BE9" w:rsidRDefault="007C3BE9" w:rsidP="00CC6FD8">
            <w:pPr>
              <w:spacing w:after="0" w:line="259" w:lineRule="auto"/>
              <w:ind w:left="691"/>
              <w:jc w:val="left"/>
              <w:rPr>
                <w:sz w:val="20"/>
              </w:rPr>
            </w:pPr>
          </w:p>
        </w:tc>
      </w:tr>
      <w:tr w:rsidR="007C3BE9" w:rsidTr="00CC6FD8">
        <w:trPr>
          <w:trHeight w:val="215"/>
        </w:trPr>
        <w:tc>
          <w:tcPr>
            <w:tcW w:w="4282" w:type="dxa"/>
            <w:tcBorders>
              <w:top w:val="nil"/>
              <w:left w:val="nil"/>
              <w:bottom w:val="nil"/>
              <w:right w:val="nil"/>
            </w:tcBorders>
          </w:tcPr>
          <w:p w:rsidR="007C3BE9" w:rsidRDefault="007C3BE9" w:rsidP="00CC6FD8">
            <w:pPr>
              <w:spacing w:after="0" w:line="259" w:lineRule="auto"/>
              <w:ind w:left="0"/>
              <w:jc w:val="right"/>
              <w:rPr>
                <w:sz w:val="20"/>
              </w:rPr>
            </w:pPr>
            <w:r>
              <w:rPr>
                <w:sz w:val="20"/>
              </w:rPr>
              <w:t>А.А. Емельянова</w:t>
            </w:r>
          </w:p>
        </w:tc>
        <w:tc>
          <w:tcPr>
            <w:tcW w:w="4613" w:type="dxa"/>
            <w:tcBorders>
              <w:top w:val="nil"/>
              <w:left w:val="nil"/>
              <w:bottom w:val="nil"/>
              <w:right w:val="nil"/>
            </w:tcBorders>
          </w:tcPr>
          <w:p w:rsidR="007C3BE9" w:rsidRDefault="007C3BE9" w:rsidP="00C625F0">
            <w:pPr>
              <w:spacing w:after="0" w:line="259" w:lineRule="auto"/>
              <w:ind w:left="691"/>
              <w:jc w:val="right"/>
              <w:rPr>
                <w:sz w:val="20"/>
              </w:rPr>
            </w:pPr>
            <w:r>
              <w:rPr>
                <w:sz w:val="20"/>
              </w:rPr>
              <w:t>.</w:t>
            </w:r>
          </w:p>
        </w:tc>
      </w:tr>
    </w:tbl>
    <w:p w:rsidR="007C3BE9" w:rsidRDefault="007C3BE9" w:rsidP="007C3BE9">
      <w:pPr>
        <w:tabs>
          <w:tab w:val="center" w:pos="2359"/>
          <w:tab w:val="center" w:pos="7239"/>
        </w:tabs>
        <w:spacing w:after="3" w:line="265" w:lineRule="auto"/>
        <w:ind w:left="0"/>
        <w:jc w:val="left"/>
      </w:pPr>
    </w:p>
    <w:p w:rsidR="00D474C3" w:rsidRDefault="00D474C3" w:rsidP="007C3BE9">
      <w:pPr>
        <w:spacing w:line="269" w:lineRule="auto"/>
        <w:ind w:right="33"/>
      </w:pPr>
    </w:p>
    <w:p w:rsidR="00DD50A7" w:rsidRDefault="00DD50A7">
      <w:pPr>
        <w:spacing w:after="0" w:line="265" w:lineRule="auto"/>
        <w:ind w:left="10" w:right="9" w:hanging="10"/>
        <w:jc w:val="right"/>
        <w:rPr>
          <w:sz w:val="24"/>
        </w:rPr>
      </w:pPr>
    </w:p>
    <w:p w:rsidR="00DD50A7" w:rsidRDefault="00DD50A7">
      <w:pPr>
        <w:spacing w:after="0" w:line="265" w:lineRule="auto"/>
        <w:ind w:left="10" w:right="9" w:hanging="10"/>
        <w:jc w:val="right"/>
        <w:rPr>
          <w:sz w:val="24"/>
        </w:rPr>
      </w:pPr>
    </w:p>
    <w:p w:rsidR="00DD50A7" w:rsidRDefault="00DD50A7">
      <w:pPr>
        <w:spacing w:after="0" w:line="265" w:lineRule="auto"/>
        <w:ind w:left="10" w:right="9" w:hanging="10"/>
        <w:jc w:val="right"/>
        <w:rPr>
          <w:sz w:val="24"/>
        </w:rPr>
      </w:pPr>
    </w:p>
    <w:p w:rsidR="00DD50A7" w:rsidRDefault="00DD50A7">
      <w:pPr>
        <w:spacing w:after="0" w:line="265" w:lineRule="auto"/>
        <w:ind w:left="10" w:right="9" w:hanging="10"/>
        <w:jc w:val="right"/>
        <w:rPr>
          <w:sz w:val="24"/>
        </w:rPr>
      </w:pPr>
    </w:p>
    <w:p w:rsidR="00DD50A7" w:rsidRDefault="00DD50A7">
      <w:pPr>
        <w:spacing w:after="0" w:line="265" w:lineRule="auto"/>
        <w:ind w:left="10" w:right="9" w:hanging="10"/>
        <w:jc w:val="right"/>
        <w:rPr>
          <w:sz w:val="24"/>
        </w:rPr>
      </w:pPr>
    </w:p>
    <w:p w:rsidR="00DD50A7" w:rsidRDefault="00DD50A7">
      <w:pPr>
        <w:spacing w:after="160" w:line="259" w:lineRule="auto"/>
        <w:ind w:left="0"/>
        <w:jc w:val="left"/>
        <w:rPr>
          <w:sz w:val="24"/>
        </w:rPr>
      </w:pPr>
      <w:r>
        <w:rPr>
          <w:sz w:val="24"/>
        </w:rPr>
        <w:br w:type="page"/>
      </w:r>
    </w:p>
    <w:p w:rsidR="00D474C3" w:rsidRPr="007C3BE9" w:rsidRDefault="00C87CA6">
      <w:pPr>
        <w:spacing w:after="0" w:line="265" w:lineRule="auto"/>
        <w:ind w:left="10" w:right="9" w:hanging="10"/>
        <w:jc w:val="right"/>
        <w:rPr>
          <w:sz w:val="20"/>
          <w:szCs w:val="20"/>
        </w:rPr>
      </w:pPr>
      <w:r>
        <w:rPr>
          <w:sz w:val="24"/>
        </w:rPr>
        <w:lastRenderedPageBreak/>
        <w:t>П</w:t>
      </w:r>
      <w:r w:rsidRPr="007C3BE9">
        <w:rPr>
          <w:sz w:val="20"/>
          <w:szCs w:val="20"/>
        </w:rPr>
        <w:t>риложение № 2</w:t>
      </w:r>
    </w:p>
    <w:p w:rsidR="00D474C3" w:rsidRPr="007C3BE9" w:rsidRDefault="00C87CA6">
      <w:pPr>
        <w:spacing w:after="213" w:line="265" w:lineRule="auto"/>
        <w:ind w:left="10" w:right="9" w:hanging="10"/>
        <w:jc w:val="right"/>
        <w:rPr>
          <w:sz w:val="20"/>
          <w:szCs w:val="20"/>
        </w:rPr>
      </w:pPr>
      <w:r w:rsidRPr="007C3BE9">
        <w:rPr>
          <w:sz w:val="20"/>
          <w:szCs w:val="20"/>
        </w:rPr>
        <w:t>К договору № 7в2</w:t>
      </w:r>
      <w:r w:rsidR="00C625F0">
        <w:rPr>
          <w:sz w:val="20"/>
          <w:szCs w:val="20"/>
        </w:rPr>
        <w:t>2</w:t>
      </w:r>
      <w:r w:rsidRPr="007C3BE9">
        <w:rPr>
          <w:sz w:val="20"/>
          <w:szCs w:val="20"/>
        </w:rPr>
        <w:t xml:space="preserve"> от «</w:t>
      </w:r>
      <w:r w:rsidR="00C625F0">
        <w:rPr>
          <w:sz w:val="20"/>
          <w:szCs w:val="20"/>
        </w:rPr>
        <w:t>__» __________</w:t>
      </w:r>
      <w:r w:rsidRPr="007C3BE9">
        <w:rPr>
          <w:sz w:val="20"/>
          <w:szCs w:val="20"/>
        </w:rPr>
        <w:t xml:space="preserve"> 20</w:t>
      </w:r>
      <w:r w:rsidR="00C625F0">
        <w:rPr>
          <w:sz w:val="20"/>
          <w:szCs w:val="20"/>
        </w:rPr>
        <w:t>21</w:t>
      </w:r>
      <w:r w:rsidRPr="007C3BE9">
        <w:rPr>
          <w:sz w:val="20"/>
          <w:szCs w:val="20"/>
        </w:rPr>
        <w:t xml:space="preserve"> г</w:t>
      </w:r>
    </w:p>
    <w:p w:rsidR="00D474C3" w:rsidRDefault="00C87CA6" w:rsidP="007C3BE9">
      <w:pPr>
        <w:spacing w:after="14" w:line="247" w:lineRule="auto"/>
        <w:ind w:left="317" w:right="287" w:hanging="10"/>
        <w:jc w:val="center"/>
      </w:pPr>
      <w:r w:rsidRPr="007C3BE9">
        <w:rPr>
          <w:b/>
          <w:sz w:val="24"/>
        </w:rPr>
        <w:t>Техническое задание на выполнение работ по техническому обслуживанию и текущему ремонту системы вентиляции(далее объект) в</w:t>
      </w:r>
      <w:r>
        <w:rPr>
          <w:sz w:val="24"/>
        </w:rPr>
        <w:tab/>
      </w:r>
      <w:r w:rsidR="007C3BE9">
        <w:rPr>
          <w:sz w:val="24"/>
        </w:rPr>
        <w:br/>
      </w:r>
      <w:r>
        <w:rPr>
          <w:sz w:val="24"/>
        </w:rPr>
        <w:t xml:space="preserve">зданиях, по адресам: Санкт-Петербург пос. Парголово, Осиновая роща, </w:t>
      </w:r>
      <w:proofErr w:type="spellStart"/>
      <w:r>
        <w:rPr>
          <w:sz w:val="24"/>
        </w:rPr>
        <w:t>Приозерское</w:t>
      </w:r>
      <w:proofErr w:type="spellEnd"/>
      <w:r>
        <w:rPr>
          <w:sz w:val="24"/>
        </w:rPr>
        <w:t xml:space="preserve"> шоссе, д. 16, к. 2, литера А, Санкт-Петербург пос. Парголово, Осиновая роща, </w:t>
      </w:r>
      <w:proofErr w:type="spellStart"/>
      <w:r>
        <w:rPr>
          <w:sz w:val="24"/>
        </w:rPr>
        <w:t>Приозерское</w:t>
      </w:r>
      <w:proofErr w:type="spellEnd"/>
      <w:r>
        <w:rPr>
          <w:sz w:val="24"/>
        </w:rPr>
        <w:t xml:space="preserve"> шоссе, д. 16, к. З, литера А в 202</w:t>
      </w:r>
      <w:r w:rsidR="009C5104">
        <w:rPr>
          <w:sz w:val="24"/>
        </w:rPr>
        <w:t>3</w:t>
      </w:r>
      <w:r>
        <w:rPr>
          <w:sz w:val="24"/>
        </w:rPr>
        <w:t xml:space="preserve"> году.</w:t>
      </w:r>
    </w:p>
    <w:p w:rsidR="00D474C3" w:rsidRDefault="00C87CA6">
      <w:pPr>
        <w:numPr>
          <w:ilvl w:val="0"/>
          <w:numId w:val="13"/>
        </w:numPr>
        <w:spacing w:after="14" w:line="247" w:lineRule="auto"/>
        <w:ind w:right="290" w:hanging="230"/>
        <w:jc w:val="center"/>
      </w:pPr>
      <w:r>
        <w:rPr>
          <w:sz w:val="24"/>
        </w:rPr>
        <w:t>Общие требования</w:t>
      </w:r>
    </w:p>
    <w:p w:rsidR="00D474C3" w:rsidRDefault="00C87CA6" w:rsidP="00075DF1">
      <w:pPr>
        <w:numPr>
          <w:ilvl w:val="1"/>
          <w:numId w:val="13"/>
        </w:numPr>
        <w:ind w:left="0" w:right="14" w:firstLine="567"/>
      </w:pPr>
      <w:r>
        <w:t xml:space="preserve">Идентификационный код закупки, в соответствии с которой осуществляется закупка: </w:t>
      </w:r>
      <w:r w:rsidR="00C625F0">
        <w:t>_______________________________________________________</w:t>
      </w:r>
    </w:p>
    <w:p w:rsidR="00D474C3" w:rsidRDefault="00C87CA6" w:rsidP="00075DF1">
      <w:pPr>
        <w:numPr>
          <w:ilvl w:val="2"/>
          <w:numId w:val="13"/>
        </w:numPr>
        <w:ind w:left="0" w:right="14" w:firstLine="567"/>
      </w:pPr>
      <w: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 43.22.12.190 «Работы по монтажу систем отопления, вентиляции и кондиционирования воздуха прочие, не включенные в другие группировки».</w:t>
      </w:r>
    </w:p>
    <w:p w:rsidR="00D474C3" w:rsidRDefault="00C87CA6">
      <w:pPr>
        <w:numPr>
          <w:ilvl w:val="0"/>
          <w:numId w:val="13"/>
        </w:numPr>
        <w:spacing w:after="14" w:line="247" w:lineRule="auto"/>
        <w:ind w:right="290" w:hanging="230"/>
        <w:jc w:val="center"/>
      </w:pPr>
      <w:r>
        <w:rPr>
          <w:sz w:val="24"/>
        </w:rPr>
        <w:t>Описание объекта закупки</w:t>
      </w:r>
    </w:p>
    <w:p w:rsidR="00D474C3" w:rsidRDefault="00C87CA6">
      <w:pPr>
        <w:ind w:left="586" w:right="14"/>
      </w:pPr>
      <w:r>
        <w:t>Все содержащиеся в Техническом задании товарные знаки сопровождаются словами «или эквивалент».</w:t>
      </w:r>
    </w:p>
    <w:p w:rsidR="00D474C3" w:rsidRDefault="00C87CA6" w:rsidP="00075DF1">
      <w:pPr>
        <w:numPr>
          <w:ilvl w:val="1"/>
          <w:numId w:val="13"/>
        </w:numPr>
        <w:ind w:left="0" w:right="14" w:firstLine="567"/>
      </w:pPr>
      <w:r>
        <w:t>Требования к качеству работ, к их техническим и функциональным и эксплуатационным характеристикам:</w:t>
      </w:r>
    </w:p>
    <w:p w:rsidR="00D474C3" w:rsidRDefault="00C87CA6" w:rsidP="00075DF1">
      <w:pPr>
        <w:numPr>
          <w:ilvl w:val="2"/>
          <w:numId w:val="13"/>
        </w:numPr>
        <w:ind w:left="0" w:right="14" w:firstLine="567"/>
      </w:pPr>
      <w:r>
        <w:t>В рамках выполнения работ Подрядчик обязан осуществлять ТО систем вентиляции. Перечень объектов, виды систем на объектах и состав приведены в Приложении № 1 к Техническому заданию.</w:t>
      </w:r>
    </w:p>
    <w:p w:rsidR="00D474C3" w:rsidRDefault="00C87CA6">
      <w:pPr>
        <w:ind w:left="586" w:right="14"/>
      </w:pPr>
      <w:r>
        <w:t>2.12. ТО включает в себя:</w:t>
      </w:r>
    </w:p>
    <w:p w:rsidR="00D474C3" w:rsidRDefault="00C87CA6">
      <w:pPr>
        <w:ind w:left="586" w:right="14"/>
      </w:pPr>
      <w:r>
        <w:t>2.12.1. Проведение первичного обследования объектов систем вентиляции.</w:t>
      </w:r>
    </w:p>
    <w:p w:rsidR="00D474C3" w:rsidRDefault="00C87CA6" w:rsidP="00075DF1">
      <w:pPr>
        <w:numPr>
          <w:ilvl w:val="2"/>
          <w:numId w:val="15"/>
        </w:numPr>
        <w:ind w:left="0" w:right="14" w:firstLine="547"/>
      </w:pPr>
      <w:r>
        <w:t>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rsidR="00D474C3" w:rsidRDefault="00C87CA6" w:rsidP="00075DF1">
      <w:pPr>
        <w:numPr>
          <w:ilvl w:val="2"/>
          <w:numId w:val="15"/>
        </w:numPr>
        <w:ind w:left="0" w:right="14" w:firstLine="547"/>
      </w:pPr>
      <w:r>
        <w:t>Внеплановое ТО: восстановление работоспособности систем при возникнове</w:t>
      </w:r>
      <w:r w:rsidR="00075DF1">
        <w:t>нии каких-либо причин, повлекших</w:t>
      </w:r>
      <w:r>
        <w:t xml:space="preserve"> выход из строя элементов систем, а также осуществление замены элементов системы вентиляции в целях обеспечения их бесперебойного функционирования.</w:t>
      </w:r>
    </w:p>
    <w:p w:rsidR="00D474C3" w:rsidRDefault="00075DF1">
      <w:pPr>
        <w:ind w:left="586" w:right="14"/>
      </w:pPr>
      <w:r>
        <w:t>2.1.2</w:t>
      </w:r>
      <w:r w:rsidR="00C87CA6">
        <w:t>4. Ведение эксплуатационной и отчетной документации.</w:t>
      </w:r>
    </w:p>
    <w:p w:rsidR="00D474C3" w:rsidRDefault="00075DF1">
      <w:pPr>
        <w:ind w:left="586" w:right="14"/>
      </w:pPr>
      <w:r>
        <w:t>2.1.25.</w:t>
      </w:r>
      <w:r w:rsidR="00C87CA6">
        <w:t xml:space="preserve"> Перечень работам приведен в Приложении № 2 к Техническому заданию.</w:t>
      </w:r>
    </w:p>
    <w:p w:rsidR="00D474C3" w:rsidRDefault="00C87CA6" w:rsidP="00075DF1">
      <w:pPr>
        <w:numPr>
          <w:ilvl w:val="1"/>
          <w:numId w:val="13"/>
        </w:numPr>
        <w:ind w:right="14" w:hanging="460"/>
      </w:pPr>
      <w:r>
        <w:t>Требования к качеству и безопасности выполняемых работ:</w:t>
      </w:r>
    </w:p>
    <w:p w:rsidR="00D474C3" w:rsidRDefault="00C87CA6" w:rsidP="00075DF1">
      <w:pPr>
        <w:numPr>
          <w:ilvl w:val="2"/>
          <w:numId w:val="13"/>
        </w:numPr>
        <w:ind w:left="0" w:right="14" w:firstLine="567"/>
      </w:pPr>
      <w:r>
        <w:t>Подрядчик выполняет работы по ТО систем вентиляции в условиях действующих объектов социальной инфраструктуры Санкт-Петербурга (далее объекты), указанных в Приложении № 1 к Техническому заданию.</w:t>
      </w:r>
    </w:p>
    <w:p w:rsidR="00D474C3" w:rsidRDefault="00C87CA6">
      <w:pPr>
        <w:ind w:left="14" w:right="14" w:firstLine="581"/>
      </w:pPr>
      <w:r>
        <w:t>2.22. Подрядчик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D474C3" w:rsidRDefault="00C87CA6">
      <w:pPr>
        <w:ind w:left="14" w:right="14" w:firstLine="576"/>
      </w:pPr>
      <w:r>
        <w:t>2.2.3. В процессе оказания услуг не должны ухудшаться характеристики установленного оборудования и параметры совместимости оборудования.</w:t>
      </w:r>
    </w:p>
    <w:p w:rsidR="00D474C3" w:rsidRDefault="00C87CA6">
      <w:pPr>
        <w:numPr>
          <w:ilvl w:val="1"/>
          <w:numId w:val="14"/>
        </w:numPr>
        <w:ind w:right="14" w:firstLine="576"/>
      </w:pPr>
      <w:r>
        <w:t>Подрядчик несет полную материальную ответственность за ущерб, возникший в связи с отказом инженерных систем и оборудования систем вентиляции на объектах, произошедшим по вине работников Подрядчика из-за неправильных действий при выполнении работ,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D474C3" w:rsidRDefault="00C87CA6">
      <w:pPr>
        <w:numPr>
          <w:ilvl w:val="1"/>
          <w:numId w:val="14"/>
        </w:numPr>
        <w:ind w:right="14" w:firstLine="576"/>
      </w:pPr>
      <w:r>
        <w:t>Подрядчик должен стремиться к использованию минимально необходимого количества технических средств и механизмов при выполнении работ, для сокращения шума и загрязнения воздуха на объектах. Подрядчик обязан производить уборку объектов от мусора, образовавшегося в результате выполнения работ.</w:t>
      </w:r>
    </w:p>
    <w:p w:rsidR="00D474C3" w:rsidRDefault="00C87CA6">
      <w:pPr>
        <w:numPr>
          <w:ilvl w:val="1"/>
          <w:numId w:val="14"/>
        </w:numPr>
        <w:ind w:right="14" w:firstLine="576"/>
      </w:pPr>
      <w:r>
        <w:t xml:space="preserve">Подрядчик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выполнения работ подрядчиком, в том числе устранять повреждения отделки помещений, оконных и дверных блоков и </w:t>
      </w:r>
      <w:r>
        <w:lastRenderedPageBreak/>
        <w:t>проемов, инженерных коммуникаций, систем вентиляции, электрических сетей локальных вычислительных сетей, телефонных кабельных линий.</w:t>
      </w:r>
    </w:p>
    <w:p w:rsidR="00D474C3" w:rsidRDefault="00C87CA6" w:rsidP="00075DF1">
      <w:pPr>
        <w:numPr>
          <w:ilvl w:val="1"/>
          <w:numId w:val="14"/>
        </w:numPr>
        <w:ind w:right="14" w:firstLine="576"/>
      </w:pPr>
      <w:r>
        <w:t>При возникновении несчастных случаев по вине сотрудников Подрядчика вся полнота ответственности ложится на Подрядчика,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Подрядчик гарантирует освобождение Заказчика Тили администрацию объекта от любой ответственности в связи с несчастными случаями, возникшими по вине Подрядчика и его</w:t>
      </w:r>
      <w:r w:rsidR="00DD50A7">
        <w:t xml:space="preserve"> </w:t>
      </w:r>
      <w:r>
        <w:t>сотрудников, произошедшими в процессе выполнения работ по ТО, как в отношении сотрудников Подрядчика, так и сторонних лиц.</w:t>
      </w:r>
    </w:p>
    <w:p w:rsidR="00D474C3" w:rsidRDefault="00C87CA6">
      <w:pPr>
        <w:numPr>
          <w:ilvl w:val="1"/>
          <w:numId w:val="14"/>
        </w:numPr>
        <w:ind w:right="14" w:firstLine="576"/>
      </w:pPr>
      <w:r>
        <w:t>Вышедшее из строя по вине Подрядчика обслуживаемое оборудование, установленное на объекте, приобретается и устанавливается за счет сил и средств Подрядчика в течение 72 (семидесяти двух) часов с момента обнаружения неисправности.</w:t>
      </w:r>
    </w:p>
    <w:p w:rsidR="00D474C3" w:rsidRDefault="00C87CA6">
      <w:pPr>
        <w:ind w:left="14" w:right="14" w:firstLine="576"/>
      </w:pPr>
      <w:r>
        <w:t>2.29. В период выполнения работ по ТО и проведения мероприятий, связанных с отключением установок и (или) систем, обеспечивающих пожарную безопасность объекта, Подрядчик обязан принять необходимые меры по защите от пожаров зданий, сооружений, помещений, технологического оборудования.</w:t>
      </w:r>
    </w:p>
    <w:p w:rsidR="00D474C3" w:rsidRDefault="00C87CA6" w:rsidP="00075DF1">
      <w:pPr>
        <w:numPr>
          <w:ilvl w:val="2"/>
          <w:numId w:val="16"/>
        </w:numPr>
        <w:ind w:left="0" w:right="149" w:firstLine="709"/>
      </w:pPr>
      <w:r>
        <w:t>В период выполнения работ по ТО Подрядчик не должен разглашать и использовать конфиденциальную информацию, принадлежащую Заказчику, которая может стать ему известной в ходе оказания услуг. Подрядчик несет ответственность за соблюдение этого требования в соответствии с законодательством Российской Федерации.</w:t>
      </w:r>
    </w:p>
    <w:p w:rsidR="00D474C3" w:rsidRDefault="00C87CA6" w:rsidP="00075DF1">
      <w:pPr>
        <w:numPr>
          <w:ilvl w:val="2"/>
          <w:numId w:val="16"/>
        </w:numPr>
        <w:ind w:left="0" w:right="149" w:firstLine="709"/>
      </w:pPr>
      <w:r>
        <w:t>Подрядчик обязан выполнять работы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D474C3" w:rsidRDefault="00C87CA6">
      <w:pPr>
        <w:numPr>
          <w:ilvl w:val="0"/>
          <w:numId w:val="17"/>
        </w:numPr>
        <w:ind w:right="14" w:hanging="187"/>
      </w:pPr>
      <w:r>
        <w:t>СП 76.13330.2016 Электротехнические устройства</w:t>
      </w:r>
    </w:p>
    <w:p w:rsidR="00D474C3" w:rsidRDefault="00C87CA6">
      <w:pPr>
        <w:ind w:left="14" w:right="14"/>
      </w:pPr>
      <w:r>
        <w:t>-ГОСТ Р ЕН 13779-2007 Вентиляция в нежилых зданиях. Технические требования к системам вентиляции и кондиционирования.</w:t>
      </w:r>
    </w:p>
    <w:p w:rsidR="00D474C3" w:rsidRDefault="00C87CA6">
      <w:pPr>
        <w:numPr>
          <w:ilvl w:val="0"/>
          <w:numId w:val="17"/>
        </w:numPr>
        <w:ind w:right="14" w:hanging="187"/>
      </w:pPr>
      <w:r>
        <w:t>ГОСТ 12.4.021 -75 ССБТ Системы вентиляционные. Общие требования.</w:t>
      </w:r>
    </w:p>
    <w:p w:rsidR="00D474C3" w:rsidRDefault="00C87CA6">
      <w:pPr>
        <w:numPr>
          <w:ilvl w:val="0"/>
          <w:numId w:val="17"/>
        </w:numPr>
        <w:ind w:right="14" w:hanging="187"/>
      </w:pPr>
      <w:r>
        <w:t>СП 60.13330 «СНиП 41-01-2003» Отопление, вентиляция и кондиционирование воздуха»</w:t>
      </w:r>
    </w:p>
    <w:p w:rsidR="00D474C3" w:rsidRDefault="00C87CA6">
      <w:pPr>
        <w:numPr>
          <w:ilvl w:val="0"/>
          <w:numId w:val="17"/>
        </w:numPr>
        <w:ind w:right="14" w:hanging="187"/>
      </w:pPr>
      <w:proofErr w:type="spellStart"/>
      <w:r>
        <w:t>СанП</w:t>
      </w:r>
      <w:proofErr w:type="spellEnd"/>
      <w:r>
        <w:t xml:space="preserve"> и Н 2.2.4.548-96 Физические Факторы Производственной Среды. Гигиенические требования к микроклимату производственных помещений</w:t>
      </w:r>
    </w:p>
    <w:p w:rsidR="00D474C3" w:rsidRDefault="00C87CA6">
      <w:pPr>
        <w:ind w:left="14" w:right="14" w:firstLine="571"/>
      </w:pPr>
      <w:r>
        <w:t>2.2.12. Товар, используемый при выполнении работ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Заказчика и/или имуществу, находящемся на объекте.</w:t>
      </w:r>
    </w:p>
    <w:p w:rsidR="00D474C3" w:rsidRDefault="00C87CA6">
      <w:pPr>
        <w:ind w:left="610" w:right="14"/>
      </w:pPr>
      <w:r>
        <w:t>2.2.14. Требования к качеству и безопасности товара, используемого при выполнении работ.</w:t>
      </w:r>
    </w:p>
    <w:p w:rsidR="00D474C3" w:rsidRDefault="00C87CA6">
      <w:pPr>
        <w:ind w:left="14" w:right="14" w:firstLine="581"/>
      </w:pPr>
      <w:r>
        <w:t xml:space="preserve">Товар должен быть новым (ранее не находившимся в использовании), не подвергавшимся ранее ремонту (модернизации, восстановлению), не должен находиться в залоге, под арестом или иным обременением. В комплект товара должны быть включены все не поименованные в спецификации, но необходимые для работы товара интерфейсные шнуры, соединительные кабели, а также комплект эксплуатационных документов (паспорт, руководство по монтажу, техническому обслуживанию и эксплуатации, заполненный гарантийный талон, инструкции для владельца и пользователя) на русском языке. При возникновении разногласий по вопросам качества товара или несоответствия его условиям контракта, Подрядчик несет все расходы, связанные с экспертизой. Товар должен быть безопасным для жизни, здоровья людей, имущества Заказчика и окружающей среды при обычных условиях его использования, хранения, транспортировки и утилизации в соответствии с Федеральным законом от 30.03.1999 № 52-ФЗ «О </w:t>
      </w:r>
      <w:proofErr w:type="spellStart"/>
      <w:r>
        <w:t>санитарноэпидемиологическом</w:t>
      </w:r>
      <w:proofErr w:type="spellEnd"/>
      <w:r>
        <w:t xml:space="preserve"> благополучии населения».</w:t>
      </w:r>
    </w:p>
    <w:p w:rsidR="00075DF1" w:rsidRDefault="00075DF1">
      <w:pPr>
        <w:ind w:left="14" w:right="14" w:firstLine="581"/>
      </w:pPr>
    </w:p>
    <w:p w:rsidR="00D474C3" w:rsidRPr="00075DF1" w:rsidRDefault="00C87CA6">
      <w:pPr>
        <w:pStyle w:val="1"/>
        <w:numPr>
          <w:ilvl w:val="0"/>
          <w:numId w:val="0"/>
        </w:numPr>
        <w:ind w:left="34" w:right="24"/>
        <w:rPr>
          <w:sz w:val="24"/>
          <w:szCs w:val="24"/>
        </w:rPr>
      </w:pPr>
      <w:r>
        <w:t xml:space="preserve">З. </w:t>
      </w:r>
      <w:r w:rsidRPr="00075DF1">
        <w:rPr>
          <w:sz w:val="24"/>
          <w:szCs w:val="24"/>
        </w:rPr>
        <w:t>Требования к гарантии и качеству на выполнение работ по техническому обслуживанию и текущему ремонту систем вентиляции</w:t>
      </w:r>
    </w:p>
    <w:p w:rsidR="00D474C3" w:rsidRDefault="00C87CA6">
      <w:pPr>
        <w:spacing w:after="26" w:line="219" w:lineRule="auto"/>
        <w:ind w:left="14" w:right="14" w:firstLine="576"/>
      </w:pPr>
      <w:r>
        <w:t>3.1.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D474C3" w:rsidRDefault="00C87CA6">
      <w:pPr>
        <w:ind w:left="14" w:right="14" w:firstLine="576"/>
      </w:pPr>
      <w:r>
        <w:t>3.2.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rsidR="00D474C3" w:rsidRDefault="00C87CA6">
      <w:pPr>
        <w:ind w:left="14" w:right="14" w:firstLine="576"/>
      </w:pPr>
      <w:r>
        <w:lastRenderedPageBreak/>
        <w:t>3.3.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D474C3" w:rsidRDefault="00C87CA6">
      <w:pPr>
        <w:ind w:left="14" w:right="14" w:firstLine="576"/>
      </w:pPr>
      <w:r>
        <w:t>3.4. Подрядчик несет ответственность за недостатки (дефекты), обнаруженные в пределах гарантийного срока, установленного заводом изготовителем, но не менее 12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текущего ремонта, предусмотренные Техническим заданием (сопровождаемые заменой запасных частей).</w:t>
      </w:r>
    </w:p>
    <w:p w:rsidR="00D474C3" w:rsidRDefault="00C87CA6">
      <w:pPr>
        <w:ind w:left="14" w:right="14" w:firstLine="571"/>
      </w:pPr>
      <w: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Подрядчика:</w:t>
      </w:r>
    </w:p>
    <w:p w:rsidR="00D474C3" w:rsidRDefault="00C87CA6">
      <w:pPr>
        <w:numPr>
          <w:ilvl w:val="0"/>
          <w:numId w:val="18"/>
        </w:numPr>
        <w:ind w:right="14" w:hanging="144"/>
      </w:pPr>
      <w:r>
        <w:t>безвозмездного устранения недостатков в разумный срок;</w:t>
      </w:r>
    </w:p>
    <w:p w:rsidR="00D474C3" w:rsidRDefault="00C87CA6">
      <w:pPr>
        <w:numPr>
          <w:ilvl w:val="0"/>
          <w:numId w:val="18"/>
        </w:numPr>
        <w:ind w:right="14" w:hanging="144"/>
      </w:pPr>
      <w:r>
        <w:t>соразмерного уменьшения установленной за работу цены;</w:t>
      </w:r>
    </w:p>
    <w:p w:rsidR="00D474C3" w:rsidRDefault="00C87CA6">
      <w:pPr>
        <w:numPr>
          <w:ilvl w:val="0"/>
          <w:numId w:val="18"/>
        </w:numPr>
        <w:spacing w:after="3" w:line="269" w:lineRule="auto"/>
        <w:ind w:right="14" w:hanging="144"/>
      </w:pPr>
      <w:r>
        <w:t>возмещения своих расходов на устранение недостатков, если Заказчик за свой счет устранил обнаруженные</w:t>
      </w:r>
    </w:p>
    <w:p w:rsidR="00D474C3" w:rsidRDefault="00C87CA6">
      <w:pPr>
        <w:spacing w:after="0" w:line="259" w:lineRule="auto"/>
        <w:ind w:left="0" w:right="62"/>
        <w:jc w:val="right"/>
      </w:pPr>
      <w:r>
        <w:rPr>
          <w:sz w:val="18"/>
        </w:rPr>
        <w:t>13</w:t>
      </w:r>
    </w:p>
    <w:p w:rsidR="00D474C3" w:rsidRDefault="00C87CA6">
      <w:pPr>
        <w:ind w:left="14" w:right="14"/>
      </w:pPr>
      <w:r>
        <w:t>недостатки.</w:t>
      </w:r>
    </w:p>
    <w:p w:rsidR="00D474C3" w:rsidRDefault="00C87CA6">
      <w:pPr>
        <w:numPr>
          <w:ilvl w:val="1"/>
          <w:numId w:val="19"/>
        </w:numPr>
        <w:ind w:right="14" w:firstLine="576"/>
      </w:pPr>
      <w:r>
        <w:t>При обнаружении недостатков результата работ в пределах гарантийного срока, Подрядчик должен безвозмездно устранить их своими силами и за свой счет в течение 5 (пяти) календарных дней с момента получения претензии Заказчика.</w:t>
      </w:r>
    </w:p>
    <w:p w:rsidR="00D474C3" w:rsidRDefault="00C87CA6">
      <w:pPr>
        <w:numPr>
          <w:ilvl w:val="1"/>
          <w:numId w:val="19"/>
        </w:numPr>
        <w:spacing w:after="237"/>
        <w:ind w:right="14" w:firstLine="576"/>
      </w:pPr>
      <w:r>
        <w:t>Течение гарантийного срока прерывается на время со дня письменного уведомления Заказчиком Подрядчика об обнаружении недостатков до дня их устранения подрядчиком.</w:t>
      </w:r>
    </w:p>
    <w:p w:rsidR="00D474C3" w:rsidRDefault="00C87CA6">
      <w:pPr>
        <w:numPr>
          <w:ilvl w:val="2"/>
          <w:numId w:val="20"/>
        </w:numPr>
        <w:spacing w:after="14" w:line="247" w:lineRule="auto"/>
        <w:ind w:right="362" w:hanging="216"/>
        <w:jc w:val="center"/>
      </w:pPr>
      <w:r>
        <w:rPr>
          <w:sz w:val="24"/>
        </w:rPr>
        <w:t>Требования энергетической эффективности услуг</w:t>
      </w:r>
    </w:p>
    <w:p w:rsidR="00D474C3" w:rsidRDefault="00C87CA6">
      <w:pPr>
        <w:ind w:left="14" w:right="14" w:firstLine="571"/>
      </w:pPr>
      <w:r>
        <w:t>4,1. Не допускается замена вышедшего из строя оборудования с низкими, по сравнению с работавшим оборудованием, показателями энергетической эффективности.</w:t>
      </w:r>
    </w:p>
    <w:p w:rsidR="00D474C3" w:rsidRDefault="00C87CA6">
      <w:pPr>
        <w:numPr>
          <w:ilvl w:val="2"/>
          <w:numId w:val="20"/>
        </w:numPr>
        <w:spacing w:after="14" w:line="247" w:lineRule="auto"/>
        <w:ind w:right="362" w:hanging="216"/>
        <w:jc w:val="center"/>
      </w:pPr>
      <w:r>
        <w:rPr>
          <w:sz w:val="24"/>
        </w:rPr>
        <w:t xml:space="preserve">Перечень приложений, являющихся неотъемлемой частью </w:t>
      </w:r>
      <w:r w:rsidR="00075DF1">
        <w:rPr>
          <w:sz w:val="24"/>
        </w:rPr>
        <w:br/>
      </w:r>
      <w:r>
        <w:rPr>
          <w:sz w:val="24"/>
        </w:rPr>
        <w:t>Технического задания</w:t>
      </w:r>
    </w:p>
    <w:p w:rsidR="00D474C3" w:rsidRDefault="00C87CA6">
      <w:pPr>
        <w:ind w:left="581" w:right="14"/>
      </w:pPr>
      <w:r>
        <w:t>5.1. Приложение № 1. Сведения о местах проведения работ.</w:t>
      </w:r>
    </w:p>
    <w:p w:rsidR="00D474C3" w:rsidRDefault="00075DF1" w:rsidP="00075DF1">
      <w:pPr>
        <w:ind w:left="567" w:right="14"/>
      </w:pPr>
      <w:r>
        <w:t>5.2.</w:t>
      </w:r>
      <w:r w:rsidR="00C87CA6">
        <w:t xml:space="preserve"> Приложение № 2. Перечень работ и периодичность их проведения.</w:t>
      </w:r>
    </w:p>
    <w:p w:rsidR="00D474C3" w:rsidRDefault="00075DF1" w:rsidP="00075DF1">
      <w:pPr>
        <w:pStyle w:val="a3"/>
        <w:spacing w:after="539"/>
        <w:ind w:left="567" w:right="14"/>
      </w:pPr>
      <w:r>
        <w:t xml:space="preserve">5.3. </w:t>
      </w:r>
      <w:r w:rsidR="00C87CA6">
        <w:t>Приложение № З Перечень отчетных документов.</w:t>
      </w:r>
    </w:p>
    <w:p w:rsidR="007C3BE9" w:rsidRDefault="007C3BE9" w:rsidP="007C3BE9">
      <w:pPr>
        <w:spacing w:after="0" w:line="240" w:lineRule="auto"/>
        <w:ind w:left="11" w:right="11" w:firstLine="714"/>
      </w:pPr>
    </w:p>
    <w:tbl>
      <w:tblPr>
        <w:tblStyle w:val="TableGrid"/>
        <w:tblW w:w="8895" w:type="dxa"/>
        <w:tblInd w:w="792" w:type="dxa"/>
        <w:tblLook w:val="04A0" w:firstRow="1" w:lastRow="0" w:firstColumn="1" w:lastColumn="0" w:noHBand="0" w:noVBand="1"/>
      </w:tblPr>
      <w:tblGrid>
        <w:gridCol w:w="4282"/>
        <w:gridCol w:w="4613"/>
      </w:tblGrid>
      <w:tr w:rsidR="007C3BE9" w:rsidTr="00CC6FD8">
        <w:trPr>
          <w:trHeight w:val="213"/>
        </w:trPr>
        <w:tc>
          <w:tcPr>
            <w:tcW w:w="4282" w:type="dxa"/>
            <w:tcBorders>
              <w:top w:val="nil"/>
              <w:left w:val="nil"/>
              <w:bottom w:val="nil"/>
              <w:right w:val="nil"/>
            </w:tcBorders>
          </w:tcPr>
          <w:p w:rsidR="007C3BE9" w:rsidRDefault="007C3BE9" w:rsidP="00CC6FD8">
            <w:pPr>
              <w:spacing w:after="0" w:line="259" w:lineRule="auto"/>
              <w:ind w:left="0"/>
              <w:jc w:val="left"/>
            </w:pPr>
            <w:r>
              <w:rPr>
                <w:sz w:val="20"/>
              </w:rPr>
              <w:t>«</w:t>
            </w:r>
            <w:r w:rsidRPr="00885F34">
              <w:rPr>
                <w:sz w:val="24"/>
                <w:szCs w:val="24"/>
              </w:rPr>
              <w:t>ЗАКАЗЧИК</w:t>
            </w:r>
            <w:r>
              <w:rPr>
                <w:sz w:val="20"/>
              </w:rPr>
              <w:t>»</w:t>
            </w:r>
          </w:p>
        </w:tc>
        <w:tc>
          <w:tcPr>
            <w:tcW w:w="4613" w:type="dxa"/>
            <w:tcBorders>
              <w:top w:val="nil"/>
              <w:left w:val="nil"/>
              <w:bottom w:val="nil"/>
              <w:right w:val="nil"/>
            </w:tcBorders>
          </w:tcPr>
          <w:p w:rsidR="007C3BE9" w:rsidRDefault="007C3BE9" w:rsidP="00CC6FD8">
            <w:pPr>
              <w:spacing w:after="0" w:line="259" w:lineRule="auto"/>
              <w:ind w:left="696"/>
              <w:jc w:val="left"/>
            </w:pPr>
            <w:r>
              <w:rPr>
                <w:sz w:val="20"/>
              </w:rPr>
              <w:t>«</w:t>
            </w:r>
            <w:r w:rsidRPr="00885F34">
              <w:rPr>
                <w:sz w:val="24"/>
                <w:szCs w:val="24"/>
              </w:rPr>
              <w:t>ПОДРЯДЧИК»</w:t>
            </w:r>
          </w:p>
        </w:tc>
      </w:tr>
      <w:tr w:rsidR="007C3BE9" w:rsidTr="00CC6FD8">
        <w:trPr>
          <w:trHeight w:val="213"/>
        </w:trPr>
        <w:tc>
          <w:tcPr>
            <w:tcW w:w="4282" w:type="dxa"/>
            <w:tcBorders>
              <w:top w:val="nil"/>
              <w:left w:val="nil"/>
              <w:bottom w:val="nil"/>
              <w:right w:val="nil"/>
            </w:tcBorders>
          </w:tcPr>
          <w:p w:rsidR="007C3BE9" w:rsidRDefault="007C3BE9" w:rsidP="00CC6FD8">
            <w:pPr>
              <w:spacing w:after="0" w:line="259" w:lineRule="auto"/>
              <w:ind w:left="0"/>
              <w:jc w:val="left"/>
              <w:rPr>
                <w:sz w:val="20"/>
              </w:rPr>
            </w:pPr>
          </w:p>
        </w:tc>
        <w:tc>
          <w:tcPr>
            <w:tcW w:w="4613" w:type="dxa"/>
            <w:tcBorders>
              <w:top w:val="nil"/>
              <w:left w:val="nil"/>
              <w:bottom w:val="nil"/>
              <w:right w:val="nil"/>
            </w:tcBorders>
          </w:tcPr>
          <w:p w:rsidR="007C3BE9" w:rsidRDefault="007C3BE9" w:rsidP="00CC6FD8">
            <w:pPr>
              <w:spacing w:after="0" w:line="259" w:lineRule="auto"/>
              <w:ind w:left="696"/>
              <w:jc w:val="left"/>
              <w:rPr>
                <w:sz w:val="20"/>
              </w:rPr>
            </w:pPr>
          </w:p>
        </w:tc>
      </w:tr>
      <w:tr w:rsidR="007C3BE9" w:rsidTr="00CC6FD8">
        <w:trPr>
          <w:trHeight w:val="228"/>
        </w:trPr>
        <w:tc>
          <w:tcPr>
            <w:tcW w:w="4282" w:type="dxa"/>
            <w:tcBorders>
              <w:top w:val="nil"/>
              <w:left w:val="nil"/>
              <w:bottom w:val="nil"/>
              <w:right w:val="nil"/>
            </w:tcBorders>
          </w:tcPr>
          <w:p w:rsidR="007C3BE9" w:rsidRDefault="007C3BE9" w:rsidP="00CC6FD8">
            <w:pPr>
              <w:spacing w:after="0" w:line="259" w:lineRule="auto"/>
              <w:ind w:left="5"/>
              <w:jc w:val="left"/>
            </w:pPr>
            <w:r>
              <w:rPr>
                <w:sz w:val="20"/>
              </w:rPr>
              <w:t>Заведующий ГБДОУ детский сад N27</w:t>
            </w:r>
          </w:p>
        </w:tc>
        <w:tc>
          <w:tcPr>
            <w:tcW w:w="4613" w:type="dxa"/>
            <w:tcBorders>
              <w:top w:val="nil"/>
              <w:left w:val="nil"/>
              <w:bottom w:val="nil"/>
              <w:right w:val="nil"/>
            </w:tcBorders>
          </w:tcPr>
          <w:p w:rsidR="007C3BE9" w:rsidRDefault="007C3BE9" w:rsidP="00CC6FD8">
            <w:pPr>
              <w:tabs>
                <w:tab w:val="center" w:pos="1440"/>
                <w:tab w:val="right" w:pos="4613"/>
              </w:tabs>
              <w:spacing w:after="0" w:line="259" w:lineRule="auto"/>
              <w:ind w:left="0"/>
              <w:jc w:val="left"/>
            </w:pPr>
          </w:p>
        </w:tc>
      </w:tr>
      <w:tr w:rsidR="007C3BE9" w:rsidTr="00CC6FD8">
        <w:trPr>
          <w:trHeight w:val="215"/>
        </w:trPr>
        <w:tc>
          <w:tcPr>
            <w:tcW w:w="4282" w:type="dxa"/>
            <w:tcBorders>
              <w:top w:val="nil"/>
              <w:left w:val="nil"/>
              <w:bottom w:val="nil"/>
              <w:right w:val="nil"/>
            </w:tcBorders>
          </w:tcPr>
          <w:p w:rsidR="007C3BE9" w:rsidRDefault="007C3BE9" w:rsidP="00CC6FD8">
            <w:pPr>
              <w:spacing w:after="0" w:line="259" w:lineRule="auto"/>
              <w:ind w:left="0"/>
              <w:jc w:val="left"/>
            </w:pPr>
            <w:r>
              <w:rPr>
                <w:sz w:val="20"/>
              </w:rPr>
              <w:t>Выборгского района Санкт-Петербурга</w:t>
            </w:r>
          </w:p>
        </w:tc>
        <w:tc>
          <w:tcPr>
            <w:tcW w:w="4613" w:type="dxa"/>
            <w:tcBorders>
              <w:top w:val="nil"/>
              <w:left w:val="nil"/>
              <w:bottom w:val="nil"/>
              <w:right w:val="nil"/>
            </w:tcBorders>
          </w:tcPr>
          <w:p w:rsidR="007C3BE9" w:rsidRDefault="007C3BE9" w:rsidP="00CC6FD8">
            <w:pPr>
              <w:spacing w:after="0" w:line="259" w:lineRule="auto"/>
              <w:ind w:left="691"/>
              <w:jc w:val="left"/>
            </w:pPr>
          </w:p>
        </w:tc>
      </w:tr>
      <w:tr w:rsidR="007C3BE9" w:rsidTr="00CC6FD8">
        <w:trPr>
          <w:trHeight w:val="215"/>
        </w:trPr>
        <w:tc>
          <w:tcPr>
            <w:tcW w:w="4282" w:type="dxa"/>
            <w:tcBorders>
              <w:top w:val="nil"/>
              <w:left w:val="nil"/>
              <w:bottom w:val="nil"/>
              <w:right w:val="nil"/>
            </w:tcBorders>
          </w:tcPr>
          <w:p w:rsidR="007C3BE9" w:rsidRDefault="007C3BE9" w:rsidP="00CC6FD8">
            <w:pPr>
              <w:spacing w:after="0" w:line="259" w:lineRule="auto"/>
              <w:ind w:left="0"/>
              <w:jc w:val="left"/>
              <w:rPr>
                <w:sz w:val="20"/>
              </w:rPr>
            </w:pPr>
          </w:p>
        </w:tc>
        <w:tc>
          <w:tcPr>
            <w:tcW w:w="4613" w:type="dxa"/>
            <w:tcBorders>
              <w:top w:val="nil"/>
              <w:left w:val="nil"/>
              <w:bottom w:val="nil"/>
              <w:right w:val="nil"/>
            </w:tcBorders>
          </w:tcPr>
          <w:p w:rsidR="007C3BE9" w:rsidRDefault="007C3BE9" w:rsidP="00CC6FD8">
            <w:pPr>
              <w:spacing w:after="0" w:line="259" w:lineRule="auto"/>
              <w:ind w:left="691"/>
              <w:jc w:val="left"/>
              <w:rPr>
                <w:sz w:val="20"/>
              </w:rPr>
            </w:pPr>
          </w:p>
        </w:tc>
      </w:tr>
      <w:tr w:rsidR="007C3BE9" w:rsidTr="00CC6FD8">
        <w:trPr>
          <w:trHeight w:val="215"/>
        </w:trPr>
        <w:tc>
          <w:tcPr>
            <w:tcW w:w="4282" w:type="dxa"/>
            <w:tcBorders>
              <w:top w:val="nil"/>
              <w:left w:val="nil"/>
              <w:bottom w:val="nil"/>
              <w:right w:val="nil"/>
            </w:tcBorders>
          </w:tcPr>
          <w:p w:rsidR="007C3BE9" w:rsidRPr="0094067A" w:rsidRDefault="007C3BE9" w:rsidP="00CC6FD8">
            <w:pPr>
              <w:spacing w:after="0" w:line="259" w:lineRule="auto"/>
              <w:ind w:left="0"/>
              <w:jc w:val="right"/>
            </w:pPr>
            <w:r w:rsidRPr="0094067A">
              <w:t>А.А. Емельянова</w:t>
            </w:r>
          </w:p>
        </w:tc>
        <w:tc>
          <w:tcPr>
            <w:tcW w:w="4613" w:type="dxa"/>
            <w:tcBorders>
              <w:top w:val="nil"/>
              <w:left w:val="nil"/>
              <w:bottom w:val="nil"/>
              <w:right w:val="nil"/>
            </w:tcBorders>
          </w:tcPr>
          <w:p w:rsidR="007C3BE9" w:rsidRDefault="007C3BE9" w:rsidP="00CC6FD8">
            <w:pPr>
              <w:spacing w:after="0" w:line="259" w:lineRule="auto"/>
              <w:ind w:left="691"/>
              <w:jc w:val="right"/>
              <w:rPr>
                <w:sz w:val="20"/>
              </w:rPr>
            </w:pPr>
          </w:p>
        </w:tc>
      </w:tr>
    </w:tbl>
    <w:p w:rsidR="007C3BE9" w:rsidRDefault="007C3BE9" w:rsidP="007C3BE9">
      <w:pPr>
        <w:tabs>
          <w:tab w:val="center" w:pos="2359"/>
          <w:tab w:val="center" w:pos="7239"/>
        </w:tabs>
        <w:spacing w:after="3" w:line="265" w:lineRule="auto"/>
        <w:ind w:left="0"/>
        <w:jc w:val="left"/>
      </w:pPr>
    </w:p>
    <w:p w:rsidR="007C3BE9" w:rsidRDefault="007C3BE9" w:rsidP="007C3BE9">
      <w:pPr>
        <w:spacing w:line="269" w:lineRule="auto"/>
        <w:ind w:right="33"/>
      </w:pPr>
    </w:p>
    <w:p w:rsidR="00075DF1" w:rsidRDefault="00075DF1" w:rsidP="00DD50A7">
      <w:pPr>
        <w:spacing w:after="539"/>
        <w:ind w:right="14"/>
      </w:pPr>
    </w:p>
    <w:p w:rsidR="00075DF1" w:rsidRDefault="00075DF1" w:rsidP="00DD50A7">
      <w:pPr>
        <w:spacing w:after="539"/>
        <w:ind w:right="14"/>
      </w:pPr>
    </w:p>
    <w:p w:rsidR="009C2472" w:rsidRDefault="009C2472">
      <w:pPr>
        <w:spacing w:after="160" w:line="259" w:lineRule="auto"/>
        <w:ind w:left="0"/>
        <w:jc w:val="left"/>
      </w:pPr>
      <w:r>
        <w:br w:type="page"/>
      </w:r>
    </w:p>
    <w:p w:rsidR="00D474C3" w:rsidRDefault="00C87CA6" w:rsidP="00075DF1">
      <w:pPr>
        <w:spacing w:after="324" w:line="269" w:lineRule="auto"/>
        <w:ind w:left="7983" w:right="33" w:hanging="45"/>
        <w:jc w:val="right"/>
      </w:pPr>
      <w:r>
        <w:rPr>
          <w:sz w:val="24"/>
        </w:rPr>
        <w:lastRenderedPageBreak/>
        <w:t>Приложение № 1 к Техническому заданию</w:t>
      </w:r>
    </w:p>
    <w:p w:rsidR="00D474C3" w:rsidRPr="00075DF1" w:rsidRDefault="00C87CA6">
      <w:pPr>
        <w:spacing w:after="0" w:line="259" w:lineRule="auto"/>
        <w:ind w:left="3144"/>
        <w:jc w:val="left"/>
        <w:rPr>
          <w:b/>
        </w:rPr>
      </w:pPr>
      <w:r w:rsidRPr="00075DF1">
        <w:rPr>
          <w:b/>
          <w:sz w:val="30"/>
        </w:rPr>
        <w:t>Сведения о местах оказания услуг</w:t>
      </w:r>
    </w:p>
    <w:tbl>
      <w:tblPr>
        <w:tblStyle w:val="TableGrid"/>
        <w:tblW w:w="10210" w:type="dxa"/>
        <w:tblInd w:w="195" w:type="dxa"/>
        <w:tblCellMar>
          <w:top w:w="14" w:type="dxa"/>
          <w:left w:w="93" w:type="dxa"/>
          <w:right w:w="96" w:type="dxa"/>
        </w:tblCellMar>
        <w:tblLook w:val="04A0" w:firstRow="1" w:lastRow="0" w:firstColumn="1" w:lastColumn="0" w:noHBand="0" w:noVBand="1"/>
      </w:tblPr>
      <w:tblGrid>
        <w:gridCol w:w="583"/>
        <w:gridCol w:w="1563"/>
        <w:gridCol w:w="1408"/>
        <w:gridCol w:w="5117"/>
        <w:gridCol w:w="1539"/>
      </w:tblGrid>
      <w:tr w:rsidR="00D474C3">
        <w:trPr>
          <w:trHeight w:val="923"/>
        </w:trPr>
        <w:tc>
          <w:tcPr>
            <w:tcW w:w="573"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4"/>
              <w:jc w:val="left"/>
            </w:pPr>
            <w:r>
              <w:rPr>
                <w:sz w:val="28"/>
              </w:rPr>
              <w:t>пл.</w:t>
            </w:r>
          </w:p>
        </w:tc>
        <w:tc>
          <w:tcPr>
            <w:tcW w:w="156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jc w:val="center"/>
            </w:pPr>
            <w:r>
              <w:t>Наименование учреждения</w:t>
            </w:r>
          </w:p>
        </w:tc>
        <w:tc>
          <w:tcPr>
            <w:tcW w:w="140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4"/>
              <w:jc w:val="center"/>
            </w:pPr>
            <w:r>
              <w:rPr>
                <w:sz w:val="20"/>
              </w:rPr>
              <w:t>Адрес</w:t>
            </w: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6"/>
              <w:jc w:val="center"/>
            </w:pPr>
            <w:r>
              <w:t>Наименование систем ИТП</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9" w:right="8"/>
              <w:jc w:val="center"/>
            </w:pPr>
            <w:r>
              <w:t xml:space="preserve">Кол-во систем оконечного </w:t>
            </w:r>
            <w:r w:rsidR="00075DF1">
              <w:t>обору</w:t>
            </w:r>
            <w:r>
              <w:t>дования</w:t>
            </w:r>
          </w:p>
        </w:tc>
      </w:tr>
      <w:tr w:rsidR="00D474C3">
        <w:trPr>
          <w:trHeight w:val="267"/>
        </w:trPr>
        <w:tc>
          <w:tcPr>
            <w:tcW w:w="573"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
              <w:jc w:val="center"/>
            </w:pPr>
            <w:r>
              <w:t>1</w:t>
            </w:r>
          </w:p>
        </w:tc>
        <w:tc>
          <w:tcPr>
            <w:tcW w:w="156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3"/>
              <w:jc w:val="center"/>
            </w:pPr>
            <w:r>
              <w:t>2</w:t>
            </w:r>
          </w:p>
        </w:tc>
        <w:tc>
          <w:tcPr>
            <w:tcW w:w="1409" w:type="dxa"/>
            <w:tcBorders>
              <w:top w:val="single" w:sz="2" w:space="0" w:color="000000"/>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1"/>
              <w:jc w:val="center"/>
            </w:pPr>
            <w:r>
              <w:t>4</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1"/>
              <w:jc w:val="center"/>
            </w:pPr>
            <w:r>
              <w:rPr>
                <w:sz w:val="20"/>
              </w:rPr>
              <w:t>6</w:t>
            </w:r>
          </w:p>
        </w:tc>
      </w:tr>
      <w:tr w:rsidR="00D474C3">
        <w:trPr>
          <w:trHeight w:val="1408"/>
        </w:trPr>
        <w:tc>
          <w:tcPr>
            <w:tcW w:w="573"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jc w:val="center"/>
            </w:pPr>
            <w:r>
              <w:rPr>
                <w:sz w:val="20"/>
              </w:rPr>
              <w:t>1</w:t>
            </w:r>
          </w:p>
        </w:tc>
        <w:tc>
          <w:tcPr>
            <w:tcW w:w="1560" w:type="dxa"/>
            <w:vMerge w:val="restart"/>
            <w:tcBorders>
              <w:top w:val="single" w:sz="2" w:space="0" w:color="000000"/>
              <w:left w:val="single" w:sz="2" w:space="0" w:color="000000"/>
              <w:bottom w:val="single" w:sz="2" w:space="0" w:color="000000"/>
              <w:right w:val="single" w:sz="2" w:space="0" w:color="000000"/>
            </w:tcBorders>
          </w:tcPr>
          <w:p w:rsidR="00D474C3" w:rsidRDefault="00C87CA6" w:rsidP="00075DF1">
            <w:pPr>
              <w:spacing w:after="4" w:line="239" w:lineRule="auto"/>
              <w:ind w:left="17" w:right="10"/>
              <w:jc w:val="center"/>
            </w:pPr>
            <w:r>
              <w:rPr>
                <w:sz w:val="20"/>
              </w:rPr>
              <w:t>ГБДОУ детский сад</w:t>
            </w:r>
            <w:r w:rsidR="00075DF1">
              <w:rPr>
                <w:sz w:val="20"/>
              </w:rPr>
              <w:t xml:space="preserve"> </w:t>
            </w:r>
            <w:r w:rsidR="00075DF1">
              <w:rPr>
                <w:sz w:val="20"/>
              </w:rPr>
              <w:br/>
            </w:r>
            <w:r w:rsidR="00075DF1">
              <w:rPr>
                <w:sz w:val="18"/>
              </w:rPr>
              <w:t xml:space="preserve">N </w:t>
            </w:r>
            <w:r>
              <w:rPr>
                <w:sz w:val="18"/>
              </w:rPr>
              <w:t>7</w:t>
            </w:r>
            <w:r w:rsidR="00075DF1">
              <w:rPr>
                <w:sz w:val="18"/>
              </w:rPr>
              <w:t xml:space="preserve"> </w:t>
            </w:r>
            <w:r>
              <w:rPr>
                <w:sz w:val="20"/>
              </w:rPr>
              <w:t xml:space="preserve">Выборгского района </w:t>
            </w:r>
            <w:r w:rsidR="00075DF1">
              <w:rPr>
                <w:sz w:val="20"/>
              </w:rPr>
              <w:br/>
            </w:r>
            <w:r>
              <w:rPr>
                <w:sz w:val="20"/>
              </w:rPr>
              <w:t>Санкт</w:t>
            </w:r>
            <w:r w:rsidR="00075DF1">
              <w:rPr>
                <w:sz w:val="20"/>
              </w:rPr>
              <w:t>-</w:t>
            </w:r>
            <w:r>
              <w:rPr>
                <w:sz w:val="20"/>
              </w:rPr>
              <w:t>Петербурга</w:t>
            </w:r>
          </w:p>
        </w:tc>
        <w:tc>
          <w:tcPr>
            <w:tcW w:w="1409"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2" w:line="241" w:lineRule="auto"/>
              <w:ind w:left="0"/>
              <w:jc w:val="center"/>
            </w:pPr>
            <w:r>
              <w:rPr>
                <w:sz w:val="20"/>
              </w:rPr>
              <w:t>Санкт</w:t>
            </w:r>
            <w:r w:rsidR="00075DF1">
              <w:rPr>
                <w:sz w:val="20"/>
              </w:rPr>
              <w:t>-</w:t>
            </w:r>
            <w:r>
              <w:rPr>
                <w:sz w:val="20"/>
              </w:rPr>
              <w:t>Петербург, поселок</w:t>
            </w:r>
          </w:p>
          <w:p w:rsidR="00D474C3" w:rsidRDefault="00C87CA6">
            <w:pPr>
              <w:spacing w:after="0" w:line="259" w:lineRule="auto"/>
              <w:ind w:left="0" w:right="10"/>
              <w:jc w:val="center"/>
            </w:pPr>
            <w:r>
              <w:rPr>
                <w:sz w:val="20"/>
              </w:rPr>
              <w:t>Парголово,</w:t>
            </w:r>
          </w:p>
          <w:p w:rsidR="00D474C3" w:rsidRDefault="00C87CA6">
            <w:pPr>
              <w:spacing w:after="0" w:line="244" w:lineRule="auto"/>
              <w:ind w:left="0"/>
              <w:jc w:val="center"/>
            </w:pPr>
            <w:r>
              <w:rPr>
                <w:sz w:val="20"/>
              </w:rPr>
              <w:t>Осиновая Роща,</w:t>
            </w:r>
          </w:p>
          <w:p w:rsidR="00D474C3" w:rsidRDefault="00075DF1">
            <w:pPr>
              <w:spacing w:after="0" w:line="259" w:lineRule="auto"/>
              <w:ind w:left="17" w:right="22" w:firstLine="48"/>
            </w:pPr>
            <w:proofErr w:type="spellStart"/>
            <w:r>
              <w:rPr>
                <w:sz w:val="20"/>
              </w:rPr>
              <w:t>Приозерское</w:t>
            </w:r>
            <w:proofErr w:type="spellEnd"/>
            <w:r>
              <w:rPr>
                <w:sz w:val="20"/>
              </w:rPr>
              <w:t xml:space="preserve"> шоссе, дом 16 кор</w:t>
            </w:r>
            <w:r w:rsidR="00C87CA6">
              <w:rPr>
                <w:sz w:val="20"/>
              </w:rPr>
              <w:t>пус 2</w:t>
            </w: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 w:right="392" w:firstLine="19"/>
            </w:pPr>
            <w:r>
              <w:rPr>
                <w:sz w:val="20"/>
              </w:rPr>
              <w:t xml:space="preserve">Системы вентиляции и кондиционирования воздуха (Вентиляторы, калориферы, воздухоохладители, </w:t>
            </w:r>
            <w:proofErr w:type="spellStart"/>
            <w:r>
              <w:rPr>
                <w:sz w:val="20"/>
              </w:rPr>
              <w:t>теплоутилизационное</w:t>
            </w:r>
            <w:proofErr w:type="spellEnd"/>
            <w:r>
              <w:rPr>
                <w:sz w:val="20"/>
              </w:rPr>
              <w:t xml:space="preserve"> оборудование, </w:t>
            </w:r>
            <w:proofErr w:type="spellStart"/>
            <w:r>
              <w:rPr>
                <w:sz w:val="20"/>
              </w:rPr>
              <w:t>п</w:t>
            </w:r>
            <w:r w:rsidR="00075DF1">
              <w:rPr>
                <w:sz w:val="20"/>
              </w:rPr>
              <w:t>ылегазоулавливающее</w:t>
            </w:r>
            <w:proofErr w:type="spellEnd"/>
            <w:r w:rsidR="00075DF1">
              <w:rPr>
                <w:sz w:val="20"/>
              </w:rPr>
              <w:t xml:space="preserve">, </w:t>
            </w:r>
            <w:proofErr w:type="spellStart"/>
            <w:r w:rsidR="00075DF1">
              <w:rPr>
                <w:sz w:val="20"/>
              </w:rPr>
              <w:t>дымоприемные</w:t>
            </w:r>
            <w:proofErr w:type="spellEnd"/>
            <w:r>
              <w:rPr>
                <w:sz w:val="20"/>
              </w:rPr>
              <w:t xml:space="preserve"> и другие устройства и установки систем вентиляции. Средства автоматики на системах).</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6"/>
              <w:jc w:val="center"/>
            </w:pPr>
            <w:r>
              <w:rPr>
                <w:sz w:val="20"/>
              </w:rPr>
              <w:t>6</w:t>
            </w:r>
          </w:p>
        </w:tc>
      </w:tr>
      <w:tr w:rsidR="00D474C3">
        <w:trPr>
          <w:trHeight w:val="689"/>
        </w:trPr>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4" w:right="75" w:firstLine="5"/>
              <w:jc w:val="left"/>
            </w:pPr>
            <w:r>
              <w:rPr>
                <w:sz w:val="20"/>
              </w:rPr>
              <w:t>Системы инженерных сооружений и конструкций зданий.</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1"/>
              <w:jc w:val="center"/>
            </w:pPr>
            <w:r>
              <w:rPr>
                <w:sz w:val="24"/>
              </w:rPr>
              <w:t>1</w:t>
            </w:r>
          </w:p>
        </w:tc>
      </w:tr>
      <w:tr w:rsidR="00D474C3">
        <w:trPr>
          <w:trHeight w:val="1384"/>
        </w:trPr>
        <w:tc>
          <w:tcPr>
            <w:tcW w:w="573"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10"/>
              <w:jc w:val="center"/>
            </w:pPr>
            <w:r>
              <w:t>2</w:t>
            </w:r>
          </w:p>
        </w:tc>
        <w:tc>
          <w:tcPr>
            <w:tcW w:w="1560" w:type="dxa"/>
            <w:vMerge w:val="restart"/>
            <w:tcBorders>
              <w:top w:val="single" w:sz="2" w:space="0" w:color="000000"/>
              <w:left w:val="single" w:sz="2" w:space="0" w:color="000000"/>
              <w:bottom w:val="single" w:sz="2" w:space="0" w:color="000000"/>
              <w:right w:val="single" w:sz="2" w:space="0" w:color="000000"/>
            </w:tcBorders>
          </w:tcPr>
          <w:p w:rsidR="00D474C3" w:rsidRDefault="00C87CA6" w:rsidP="00075DF1">
            <w:pPr>
              <w:spacing w:after="226" w:line="239" w:lineRule="auto"/>
              <w:ind w:left="17" w:right="14"/>
              <w:jc w:val="center"/>
            </w:pPr>
            <w:r>
              <w:rPr>
                <w:sz w:val="20"/>
              </w:rPr>
              <w:t>ГБДОУ детский сад</w:t>
            </w:r>
            <w:r w:rsidR="00075DF1">
              <w:rPr>
                <w:sz w:val="20"/>
              </w:rPr>
              <w:t xml:space="preserve"> </w:t>
            </w:r>
            <w:r w:rsidR="00075DF1">
              <w:rPr>
                <w:sz w:val="20"/>
              </w:rPr>
              <w:br/>
              <w:t xml:space="preserve">№ 7 </w:t>
            </w:r>
            <w:r>
              <w:rPr>
                <w:sz w:val="20"/>
              </w:rPr>
              <w:t>Выборгского района</w:t>
            </w:r>
            <w:r w:rsidR="00075DF1">
              <w:rPr>
                <w:sz w:val="20"/>
              </w:rPr>
              <w:br/>
            </w:r>
            <w:r>
              <w:rPr>
                <w:sz w:val="20"/>
              </w:rPr>
              <w:t xml:space="preserve"> Санкт</w:t>
            </w:r>
            <w:r w:rsidR="00075DF1">
              <w:rPr>
                <w:sz w:val="20"/>
              </w:rPr>
              <w:t>-</w:t>
            </w:r>
            <w:r>
              <w:rPr>
                <w:sz w:val="20"/>
              </w:rPr>
              <w:t>Петербурга</w:t>
            </w:r>
          </w:p>
        </w:tc>
        <w:tc>
          <w:tcPr>
            <w:tcW w:w="1409"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2" w:line="236" w:lineRule="auto"/>
              <w:ind w:left="137" w:firstLine="187"/>
              <w:jc w:val="left"/>
            </w:pPr>
            <w:r>
              <w:rPr>
                <w:sz w:val="20"/>
              </w:rPr>
              <w:t>Санкт</w:t>
            </w:r>
            <w:r w:rsidR="00075DF1">
              <w:rPr>
                <w:sz w:val="20"/>
              </w:rPr>
              <w:t>-</w:t>
            </w:r>
            <w:r>
              <w:rPr>
                <w:sz w:val="20"/>
              </w:rPr>
              <w:t>Петербург, поселок</w:t>
            </w:r>
          </w:p>
          <w:p w:rsidR="00D474C3" w:rsidRDefault="00C87CA6">
            <w:pPr>
              <w:spacing w:after="0" w:line="259" w:lineRule="auto"/>
              <w:ind w:left="0" w:right="19"/>
              <w:jc w:val="center"/>
            </w:pPr>
            <w:r>
              <w:rPr>
                <w:sz w:val="20"/>
              </w:rPr>
              <w:t>Парголово,</w:t>
            </w:r>
          </w:p>
          <w:p w:rsidR="00D474C3" w:rsidRDefault="00C87CA6">
            <w:pPr>
              <w:spacing w:line="234" w:lineRule="auto"/>
              <w:ind w:left="354" w:hanging="149"/>
              <w:jc w:val="left"/>
            </w:pPr>
            <w:r>
              <w:rPr>
                <w:sz w:val="20"/>
              </w:rPr>
              <w:t>Осиновая Роща,</w:t>
            </w:r>
          </w:p>
          <w:p w:rsidR="00D474C3" w:rsidRDefault="00C87CA6">
            <w:pPr>
              <w:spacing w:after="0" w:line="259" w:lineRule="auto"/>
              <w:ind w:left="8" w:firstLine="53"/>
              <w:jc w:val="left"/>
            </w:pPr>
            <w:proofErr w:type="spellStart"/>
            <w:r>
              <w:rPr>
                <w:sz w:val="20"/>
              </w:rPr>
              <w:t>Приозерское</w:t>
            </w:r>
            <w:proofErr w:type="spellEnd"/>
            <w:r>
              <w:rPr>
                <w:sz w:val="20"/>
              </w:rPr>
              <w:t xml:space="preserve"> шоссе, дом 16 ко</w:t>
            </w:r>
            <w:r w:rsidR="00075DF1">
              <w:rPr>
                <w:sz w:val="20"/>
              </w:rPr>
              <w:t>рпус 3</w:t>
            </w: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 w:right="406" w:firstLine="14"/>
            </w:pPr>
            <w:r>
              <w:rPr>
                <w:sz w:val="20"/>
              </w:rPr>
              <w:t xml:space="preserve">Системы вентиляции и кондиционирования воздуха (Вентиляторы, калориферы, воздухоохладители, </w:t>
            </w:r>
            <w:proofErr w:type="spellStart"/>
            <w:r>
              <w:rPr>
                <w:sz w:val="20"/>
              </w:rPr>
              <w:t>теплоутилизационное</w:t>
            </w:r>
            <w:proofErr w:type="spellEnd"/>
            <w:r>
              <w:rPr>
                <w:sz w:val="20"/>
              </w:rPr>
              <w:t xml:space="preserve"> оборудование, </w:t>
            </w:r>
            <w:proofErr w:type="spellStart"/>
            <w:r>
              <w:rPr>
                <w:sz w:val="20"/>
              </w:rPr>
              <w:t>пылегазоулавливающее</w:t>
            </w:r>
            <w:proofErr w:type="spellEnd"/>
            <w:r>
              <w:rPr>
                <w:sz w:val="20"/>
              </w:rPr>
              <w:t xml:space="preserve">, </w:t>
            </w:r>
            <w:proofErr w:type="spellStart"/>
            <w:r>
              <w:rPr>
                <w:sz w:val="20"/>
              </w:rPr>
              <w:t>дымоприемные</w:t>
            </w:r>
            <w:proofErr w:type="spellEnd"/>
            <w:r>
              <w:rPr>
                <w:sz w:val="20"/>
              </w:rPr>
              <w:t xml:space="preserve"> и другие устройства и установки систем вентиляции. Средства автоматики на системах .</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
              <w:jc w:val="center"/>
            </w:pPr>
            <w:r>
              <w:rPr>
                <w:sz w:val="20"/>
              </w:rPr>
              <w:t>6</w:t>
            </w:r>
          </w:p>
        </w:tc>
      </w:tr>
      <w:tr w:rsidR="00D474C3">
        <w:trPr>
          <w:trHeight w:val="685"/>
        </w:trPr>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519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firstLine="10"/>
              <w:jc w:val="left"/>
            </w:pPr>
            <w:r>
              <w:rPr>
                <w:sz w:val="20"/>
              </w:rPr>
              <w:t>Системы инженерных сооружений и конструкций зданий Каналы естественной вентиляции помещений зданий.</w:t>
            </w:r>
          </w:p>
        </w:tc>
        <w:tc>
          <w:tcPr>
            <w:tcW w:w="1474"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13"/>
              <w:jc w:val="center"/>
            </w:pPr>
            <w:r>
              <w:t>1</w:t>
            </w:r>
          </w:p>
        </w:tc>
      </w:tr>
    </w:tbl>
    <w:p w:rsidR="00DD50A7" w:rsidRDefault="00DD50A7">
      <w:pPr>
        <w:spacing w:after="215" w:line="269" w:lineRule="auto"/>
        <w:ind w:left="7959" w:right="33" w:firstLine="811"/>
        <w:rPr>
          <w:sz w:val="24"/>
        </w:rPr>
      </w:pPr>
    </w:p>
    <w:p w:rsidR="00DD50A7" w:rsidRDefault="00DD50A7">
      <w:pPr>
        <w:spacing w:after="160" w:line="259" w:lineRule="auto"/>
        <w:ind w:left="0"/>
        <w:jc w:val="left"/>
        <w:rPr>
          <w:sz w:val="24"/>
        </w:rPr>
      </w:pPr>
      <w:r>
        <w:rPr>
          <w:sz w:val="24"/>
        </w:rPr>
        <w:br w:type="page"/>
      </w:r>
    </w:p>
    <w:p w:rsidR="00DD50A7" w:rsidRDefault="00DD50A7">
      <w:pPr>
        <w:spacing w:after="215" w:line="269" w:lineRule="auto"/>
        <w:ind w:left="7959" w:right="33" w:firstLine="811"/>
        <w:rPr>
          <w:sz w:val="24"/>
        </w:rPr>
      </w:pPr>
    </w:p>
    <w:p w:rsidR="00D474C3" w:rsidRPr="00885F34" w:rsidRDefault="00C87CA6" w:rsidP="00885F34">
      <w:pPr>
        <w:spacing w:after="215" w:line="269" w:lineRule="auto"/>
        <w:ind w:left="7959" w:right="33" w:hanging="21"/>
        <w:jc w:val="right"/>
        <w:rPr>
          <w:sz w:val="20"/>
          <w:szCs w:val="20"/>
        </w:rPr>
      </w:pPr>
      <w:r w:rsidRPr="00885F34">
        <w:rPr>
          <w:sz w:val="20"/>
          <w:szCs w:val="20"/>
        </w:rPr>
        <w:t>Приложение № 2 к Техническому заданию</w:t>
      </w:r>
    </w:p>
    <w:p w:rsidR="00D474C3" w:rsidRPr="00885F34" w:rsidRDefault="00C87CA6">
      <w:pPr>
        <w:ind w:left="2439" w:right="14"/>
        <w:rPr>
          <w:b/>
        </w:rPr>
      </w:pPr>
      <w:r w:rsidRPr="00885F34">
        <w:rPr>
          <w:b/>
        </w:rPr>
        <w:t>ПЕРЕЧЕНЬ РАБОТ И ПЕРИОДИЧНОСТЬ ИХ ПРОВЕДЕНИЯ</w:t>
      </w:r>
    </w:p>
    <w:tbl>
      <w:tblPr>
        <w:tblStyle w:val="TableGrid"/>
        <w:tblW w:w="10023" w:type="dxa"/>
        <w:tblInd w:w="181" w:type="dxa"/>
        <w:tblCellMar>
          <w:top w:w="40" w:type="dxa"/>
          <w:bottom w:w="37" w:type="dxa"/>
          <w:right w:w="176" w:type="dxa"/>
        </w:tblCellMar>
        <w:tblLook w:val="04A0" w:firstRow="1" w:lastRow="0" w:firstColumn="1" w:lastColumn="0" w:noHBand="0" w:noVBand="1"/>
      </w:tblPr>
      <w:tblGrid>
        <w:gridCol w:w="628"/>
        <w:gridCol w:w="2228"/>
        <w:gridCol w:w="7167"/>
      </w:tblGrid>
      <w:tr w:rsidR="00DD50A7" w:rsidTr="00DD50A7">
        <w:trPr>
          <w:trHeight w:val="478"/>
        </w:trPr>
        <w:tc>
          <w:tcPr>
            <w:tcW w:w="631" w:type="dxa"/>
            <w:tcBorders>
              <w:top w:val="single" w:sz="2" w:space="0" w:color="000000"/>
              <w:left w:val="single" w:sz="2" w:space="0" w:color="000000"/>
              <w:bottom w:val="single" w:sz="2" w:space="0" w:color="000000"/>
              <w:right w:val="single" w:sz="2" w:space="0" w:color="000000"/>
            </w:tcBorders>
            <w:vAlign w:val="center"/>
          </w:tcPr>
          <w:p w:rsidR="00DD50A7" w:rsidRDefault="00DD50A7" w:rsidP="00DD50A7">
            <w:pPr>
              <w:spacing w:after="0" w:line="259" w:lineRule="auto"/>
              <w:ind w:left="104"/>
              <w:jc w:val="center"/>
            </w:pPr>
            <w:r>
              <w:rPr>
                <w:sz w:val="20"/>
              </w:rPr>
              <w:t>№ п/п</w:t>
            </w:r>
          </w:p>
        </w:tc>
        <w:tc>
          <w:tcPr>
            <w:tcW w:w="2121" w:type="dxa"/>
            <w:tcBorders>
              <w:top w:val="single" w:sz="2" w:space="0" w:color="000000"/>
              <w:left w:val="single" w:sz="2" w:space="0" w:color="000000"/>
              <w:bottom w:val="single" w:sz="2" w:space="0" w:color="000000"/>
              <w:right w:val="single" w:sz="2" w:space="0" w:color="000000"/>
            </w:tcBorders>
            <w:vAlign w:val="center"/>
          </w:tcPr>
          <w:p w:rsidR="00DD50A7" w:rsidRDefault="00DD50A7" w:rsidP="00DD50A7">
            <w:pPr>
              <w:spacing w:after="0" w:line="259" w:lineRule="auto"/>
              <w:ind w:left="161"/>
              <w:jc w:val="center"/>
            </w:pPr>
            <w:r>
              <w:t>Виды работ</w:t>
            </w:r>
          </w:p>
        </w:tc>
        <w:tc>
          <w:tcPr>
            <w:tcW w:w="7271" w:type="dxa"/>
            <w:tcBorders>
              <w:top w:val="single" w:sz="2" w:space="0" w:color="000000"/>
              <w:left w:val="single" w:sz="2" w:space="0" w:color="000000"/>
              <w:bottom w:val="single" w:sz="2" w:space="0" w:color="000000"/>
              <w:right w:val="single" w:sz="2" w:space="0" w:color="000000"/>
            </w:tcBorders>
            <w:vAlign w:val="center"/>
          </w:tcPr>
          <w:p w:rsidR="00DD50A7" w:rsidRDefault="00DD50A7" w:rsidP="00DD50A7">
            <w:pPr>
              <w:spacing w:after="0" w:line="259" w:lineRule="auto"/>
              <w:ind w:left="181"/>
              <w:jc w:val="center"/>
            </w:pPr>
            <w:r>
              <w:t>Перечень основных работ</w:t>
            </w:r>
          </w:p>
        </w:tc>
      </w:tr>
      <w:tr w:rsidR="00DD50A7" w:rsidTr="00DD50A7">
        <w:trPr>
          <w:trHeight w:val="483"/>
        </w:trPr>
        <w:tc>
          <w:tcPr>
            <w:tcW w:w="631" w:type="dxa"/>
            <w:tcBorders>
              <w:top w:val="single" w:sz="2" w:space="0" w:color="000000"/>
              <w:left w:val="single" w:sz="2" w:space="0" w:color="000000"/>
              <w:bottom w:val="nil"/>
              <w:right w:val="single" w:sz="2" w:space="0" w:color="000000"/>
            </w:tcBorders>
          </w:tcPr>
          <w:p w:rsidR="00DD50A7" w:rsidRDefault="00DD50A7">
            <w:pPr>
              <w:spacing w:after="0" w:line="259" w:lineRule="auto"/>
              <w:ind w:left="26"/>
              <w:jc w:val="left"/>
            </w:pPr>
            <w:r>
              <w:t>1.</w:t>
            </w:r>
          </w:p>
        </w:tc>
        <w:tc>
          <w:tcPr>
            <w:tcW w:w="2121" w:type="dxa"/>
            <w:vMerge w:val="restart"/>
            <w:tcBorders>
              <w:top w:val="single" w:sz="2" w:space="0" w:color="000000"/>
              <w:left w:val="single" w:sz="2" w:space="0" w:color="000000"/>
              <w:bottom w:val="single" w:sz="2" w:space="0" w:color="000000"/>
              <w:right w:val="single" w:sz="2" w:space="0" w:color="000000"/>
            </w:tcBorders>
          </w:tcPr>
          <w:p w:rsidR="00DD50A7" w:rsidRDefault="00DD50A7">
            <w:pPr>
              <w:spacing w:after="0" w:line="259" w:lineRule="auto"/>
              <w:ind w:left="-18" w:firstLine="125"/>
              <w:jc w:val="left"/>
            </w:pPr>
            <w:r>
              <w:rPr>
                <w:sz w:val="20"/>
              </w:rPr>
              <w:t>Техническое обслуживание ежемесячно</w:t>
            </w:r>
          </w:p>
        </w:tc>
        <w:tc>
          <w:tcPr>
            <w:tcW w:w="7271" w:type="dxa"/>
            <w:vMerge w:val="restart"/>
            <w:tcBorders>
              <w:top w:val="single" w:sz="2" w:space="0" w:color="000000"/>
              <w:left w:val="single" w:sz="2" w:space="0" w:color="000000"/>
              <w:bottom w:val="single" w:sz="2" w:space="0" w:color="000000"/>
              <w:right w:val="single" w:sz="2" w:space="0" w:color="000000"/>
            </w:tcBorders>
          </w:tcPr>
          <w:p w:rsidR="00DD50A7" w:rsidRDefault="00DD50A7">
            <w:pPr>
              <w:numPr>
                <w:ilvl w:val="0"/>
                <w:numId w:val="22"/>
              </w:numPr>
              <w:spacing w:after="0" w:line="259" w:lineRule="auto"/>
              <w:ind w:left="132" w:hanging="110"/>
              <w:jc w:val="left"/>
            </w:pPr>
            <w:r>
              <w:rPr>
                <w:sz w:val="20"/>
              </w:rPr>
              <w:t>Наблюдение за состоянием конструкций устройств, оборудования и установок.</w:t>
            </w:r>
          </w:p>
          <w:p w:rsidR="00DD50A7" w:rsidRDefault="00DD50A7">
            <w:pPr>
              <w:numPr>
                <w:ilvl w:val="0"/>
                <w:numId w:val="22"/>
              </w:numPr>
              <w:spacing w:after="0" w:line="259" w:lineRule="auto"/>
              <w:ind w:left="132" w:hanging="110"/>
              <w:jc w:val="left"/>
            </w:pPr>
            <w:r>
              <w:rPr>
                <w:sz w:val="20"/>
              </w:rPr>
              <w:t>Устранение мелких неисправностей.</w:t>
            </w:r>
          </w:p>
          <w:p w:rsidR="00DD50A7" w:rsidRDefault="00DD50A7" w:rsidP="00DD50A7">
            <w:pPr>
              <w:numPr>
                <w:ilvl w:val="0"/>
                <w:numId w:val="22"/>
              </w:numPr>
              <w:spacing w:after="0" w:line="259" w:lineRule="auto"/>
              <w:ind w:left="132" w:hanging="110"/>
              <w:jc w:val="left"/>
            </w:pPr>
            <w:r>
              <w:rPr>
                <w:sz w:val="20"/>
              </w:rPr>
              <w:t>Выполнение мероприятий для поддержания заданных режимов работы.</w:t>
            </w:r>
          </w:p>
        </w:tc>
      </w:tr>
      <w:tr w:rsidR="00DD50A7" w:rsidTr="00DD50A7">
        <w:trPr>
          <w:trHeight w:val="253"/>
        </w:trPr>
        <w:tc>
          <w:tcPr>
            <w:tcW w:w="631" w:type="dxa"/>
            <w:tcBorders>
              <w:top w:val="nil"/>
              <w:left w:val="single" w:sz="2" w:space="0" w:color="000000"/>
              <w:bottom w:val="single" w:sz="2" w:space="0" w:color="000000"/>
              <w:right w:val="single" w:sz="2" w:space="0" w:color="000000"/>
            </w:tcBorders>
          </w:tcPr>
          <w:p w:rsidR="00DD50A7" w:rsidRDefault="00DD50A7">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D50A7" w:rsidRDefault="00DD50A7">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D50A7" w:rsidRDefault="00DD50A7">
            <w:pPr>
              <w:spacing w:after="160" w:line="259" w:lineRule="auto"/>
              <w:ind w:left="0"/>
              <w:jc w:val="left"/>
            </w:pPr>
          </w:p>
        </w:tc>
      </w:tr>
      <w:tr w:rsidR="00DD50A7" w:rsidTr="00DD50A7">
        <w:trPr>
          <w:trHeight w:val="710"/>
        </w:trPr>
        <w:tc>
          <w:tcPr>
            <w:tcW w:w="631" w:type="dxa"/>
            <w:tcBorders>
              <w:top w:val="single" w:sz="2" w:space="0" w:color="000000"/>
              <w:left w:val="single" w:sz="2" w:space="0" w:color="000000"/>
              <w:bottom w:val="single" w:sz="2" w:space="0" w:color="000000"/>
              <w:right w:val="single" w:sz="2" w:space="0" w:color="000000"/>
            </w:tcBorders>
          </w:tcPr>
          <w:p w:rsidR="00DD50A7" w:rsidRDefault="00DD50A7">
            <w:pPr>
              <w:spacing w:after="160" w:line="259" w:lineRule="auto"/>
              <w:ind w:left="0"/>
              <w:jc w:val="left"/>
            </w:pPr>
          </w:p>
        </w:tc>
        <w:tc>
          <w:tcPr>
            <w:tcW w:w="2121" w:type="dxa"/>
            <w:tcBorders>
              <w:top w:val="single" w:sz="2" w:space="0" w:color="000000"/>
              <w:left w:val="single" w:sz="2" w:space="0" w:color="000000"/>
              <w:bottom w:val="single" w:sz="2" w:space="0" w:color="000000"/>
              <w:right w:val="single" w:sz="2" w:space="0" w:color="000000"/>
            </w:tcBorders>
          </w:tcPr>
          <w:p w:rsidR="00DD50A7" w:rsidRDefault="00DD50A7">
            <w:pPr>
              <w:spacing w:after="0" w:line="259" w:lineRule="auto"/>
              <w:ind w:left="64" w:right="340" w:firstLine="53"/>
              <w:jc w:val="left"/>
            </w:pPr>
            <w:r>
              <w:rPr>
                <w:sz w:val="20"/>
              </w:rPr>
              <w:t>профилактические работы ежемесячно</w:t>
            </w:r>
          </w:p>
        </w:tc>
        <w:tc>
          <w:tcPr>
            <w:tcW w:w="7271" w:type="dxa"/>
            <w:tcBorders>
              <w:top w:val="single" w:sz="2" w:space="0" w:color="000000"/>
              <w:left w:val="single" w:sz="2" w:space="0" w:color="000000"/>
              <w:bottom w:val="single" w:sz="2" w:space="0" w:color="000000"/>
              <w:right w:val="single" w:sz="2" w:space="0" w:color="000000"/>
            </w:tcBorders>
          </w:tcPr>
          <w:p w:rsidR="00DD50A7" w:rsidRDefault="00DD50A7">
            <w:pPr>
              <w:spacing w:after="0" w:line="259" w:lineRule="auto"/>
              <w:ind w:left="113" w:right="2045" w:hanging="91"/>
            </w:pPr>
            <w:r>
              <w:rPr>
                <w:sz w:val="20"/>
              </w:rPr>
              <w:t>- Периодические осмотры и профилактические испытания конструкций устройств, оборудования установок.</w:t>
            </w:r>
          </w:p>
        </w:tc>
      </w:tr>
      <w:tr w:rsidR="00DD50A7" w:rsidTr="00DD50A7">
        <w:trPr>
          <w:trHeight w:val="614"/>
        </w:trPr>
        <w:tc>
          <w:tcPr>
            <w:tcW w:w="631" w:type="dxa"/>
            <w:tcBorders>
              <w:top w:val="single" w:sz="2" w:space="0" w:color="000000"/>
              <w:left w:val="single" w:sz="2" w:space="0" w:color="000000"/>
              <w:bottom w:val="single" w:sz="2" w:space="0" w:color="000000"/>
              <w:right w:val="single" w:sz="2" w:space="0" w:color="000000"/>
            </w:tcBorders>
          </w:tcPr>
          <w:p w:rsidR="00DD50A7" w:rsidRDefault="00DD50A7">
            <w:pPr>
              <w:spacing w:after="160" w:line="259" w:lineRule="auto"/>
              <w:ind w:left="0"/>
              <w:jc w:val="left"/>
            </w:pPr>
          </w:p>
        </w:tc>
        <w:tc>
          <w:tcPr>
            <w:tcW w:w="2121" w:type="dxa"/>
            <w:tcBorders>
              <w:top w:val="single" w:sz="2" w:space="0" w:color="000000"/>
              <w:left w:val="single" w:sz="2" w:space="0" w:color="000000"/>
              <w:bottom w:val="single" w:sz="2" w:space="0" w:color="000000"/>
              <w:right w:val="single" w:sz="2" w:space="0" w:color="000000"/>
            </w:tcBorders>
          </w:tcPr>
          <w:p w:rsidR="00DD50A7" w:rsidRDefault="00DD50A7">
            <w:pPr>
              <w:spacing w:after="0" w:line="259" w:lineRule="auto"/>
              <w:ind w:left="-23" w:firstLine="130"/>
              <w:jc w:val="left"/>
            </w:pPr>
            <w:r>
              <w:rPr>
                <w:sz w:val="20"/>
              </w:rPr>
              <w:t>текущий ремонт ежемесячно</w:t>
            </w:r>
          </w:p>
        </w:tc>
        <w:tc>
          <w:tcPr>
            <w:tcW w:w="7271" w:type="dxa"/>
            <w:tcBorders>
              <w:top w:val="single" w:sz="2" w:space="0" w:color="000000"/>
              <w:left w:val="single" w:sz="2" w:space="0" w:color="000000"/>
              <w:bottom w:val="single" w:sz="2" w:space="0" w:color="000000"/>
              <w:right w:val="single" w:sz="2" w:space="0" w:color="000000"/>
            </w:tcBorders>
          </w:tcPr>
          <w:p w:rsidR="00DD50A7" w:rsidRDefault="00DD50A7">
            <w:pPr>
              <w:spacing w:after="0" w:line="259" w:lineRule="auto"/>
              <w:ind w:left="108" w:hanging="86"/>
              <w:jc w:val="left"/>
            </w:pPr>
            <w:r>
              <w:rPr>
                <w:sz w:val="20"/>
              </w:rPr>
              <w:t>- Все работы по ремонту конструкций устройств, оборудования и установок с целью обеспечения их нормальной эксплуатации (с номинальной мощностью).</w:t>
            </w:r>
          </w:p>
        </w:tc>
      </w:tr>
    </w:tbl>
    <w:p w:rsidR="00DD50A7" w:rsidRDefault="00DD50A7">
      <w:pPr>
        <w:ind w:left="1791" w:right="14"/>
      </w:pPr>
    </w:p>
    <w:p w:rsidR="00D474C3" w:rsidRPr="00885F34" w:rsidRDefault="00DD50A7">
      <w:pPr>
        <w:ind w:left="1791" w:right="14"/>
        <w:rPr>
          <w:b/>
        </w:rPr>
      </w:pPr>
      <w:r w:rsidRPr="00885F34">
        <w:rPr>
          <w:b/>
        </w:rPr>
        <w:t>Пер</w:t>
      </w:r>
      <w:r w:rsidR="00C87CA6" w:rsidRPr="00885F34">
        <w:rPr>
          <w:b/>
        </w:rPr>
        <w:t xml:space="preserve">ечень </w:t>
      </w:r>
      <w:r w:rsidRPr="00885F34">
        <w:rPr>
          <w:b/>
        </w:rPr>
        <w:t>работ технического обслуживания пр</w:t>
      </w:r>
      <w:r w:rsidR="00C87CA6" w:rsidRPr="00885F34">
        <w:rPr>
          <w:b/>
        </w:rPr>
        <w:t xml:space="preserve">иточно-вытяжных </w:t>
      </w:r>
      <w:r w:rsidRPr="00885F34">
        <w:rPr>
          <w:b/>
        </w:rPr>
        <w:t>у</w:t>
      </w:r>
      <w:r w:rsidR="00C87CA6" w:rsidRPr="00885F34">
        <w:rPr>
          <w:b/>
        </w:rPr>
        <w:t>становок</w:t>
      </w:r>
    </w:p>
    <w:tbl>
      <w:tblPr>
        <w:tblStyle w:val="TableGrid"/>
        <w:tblW w:w="10705" w:type="dxa"/>
        <w:jc w:val="center"/>
        <w:tblInd w:w="0" w:type="dxa"/>
        <w:tblCellMar>
          <w:top w:w="10" w:type="dxa"/>
          <w:left w:w="101" w:type="dxa"/>
          <w:right w:w="146" w:type="dxa"/>
        </w:tblCellMar>
        <w:tblLook w:val="04A0" w:firstRow="1" w:lastRow="0" w:firstColumn="1" w:lastColumn="0" w:noHBand="0" w:noVBand="1"/>
      </w:tblPr>
      <w:tblGrid>
        <w:gridCol w:w="692"/>
        <w:gridCol w:w="7150"/>
        <w:gridCol w:w="2863"/>
      </w:tblGrid>
      <w:tr w:rsidR="00D474C3" w:rsidTr="00075DF1">
        <w:trPr>
          <w:trHeight w:val="304"/>
          <w:jc w:val="center"/>
        </w:trPr>
        <w:tc>
          <w:tcPr>
            <w:tcW w:w="692" w:type="dxa"/>
            <w:tcBorders>
              <w:top w:val="single" w:sz="2" w:space="0" w:color="000000"/>
              <w:left w:val="single" w:sz="2" w:space="0" w:color="000000"/>
              <w:bottom w:val="single" w:sz="2" w:space="0" w:color="000000"/>
              <w:right w:val="single" w:sz="2" w:space="0" w:color="000000"/>
            </w:tcBorders>
            <w:vAlign w:val="center"/>
          </w:tcPr>
          <w:p w:rsidR="00D474C3" w:rsidRDefault="00DD50A7" w:rsidP="00DD50A7">
            <w:pPr>
              <w:spacing w:after="0" w:line="259" w:lineRule="auto"/>
              <w:jc w:val="center"/>
            </w:pPr>
            <w:r>
              <w:t>N</w:t>
            </w:r>
            <w:r w:rsidR="00C87CA6">
              <w:t xml:space="preserve"> п./п.</w:t>
            </w:r>
          </w:p>
        </w:tc>
        <w:tc>
          <w:tcPr>
            <w:tcW w:w="7150"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53"/>
              <w:jc w:val="center"/>
            </w:pPr>
            <w:r>
              <w:t>Наименование работ</w:t>
            </w:r>
          </w:p>
        </w:tc>
        <w:tc>
          <w:tcPr>
            <w:tcW w:w="2863"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46"/>
              <w:jc w:val="center"/>
            </w:pPr>
            <w:r>
              <w:t>Периодичность</w:t>
            </w:r>
          </w:p>
        </w:tc>
      </w:tr>
      <w:tr w:rsidR="00D474C3" w:rsidTr="00075DF1">
        <w:trPr>
          <w:trHeight w:val="242"/>
          <w:jc w:val="center"/>
        </w:trPr>
        <w:tc>
          <w:tcPr>
            <w:tcW w:w="692" w:type="dxa"/>
            <w:tcBorders>
              <w:top w:val="single" w:sz="2" w:space="0" w:color="000000"/>
              <w:left w:val="single" w:sz="2" w:space="0" w:color="000000"/>
              <w:bottom w:val="single" w:sz="2" w:space="0" w:color="000000"/>
              <w:right w:val="nil"/>
            </w:tcBorders>
          </w:tcPr>
          <w:p w:rsidR="00D474C3" w:rsidRDefault="00D474C3">
            <w:pPr>
              <w:spacing w:after="160" w:line="259" w:lineRule="auto"/>
              <w:ind w:left="0"/>
              <w:jc w:val="left"/>
            </w:pPr>
          </w:p>
        </w:tc>
        <w:tc>
          <w:tcPr>
            <w:tcW w:w="7150" w:type="dxa"/>
            <w:tcBorders>
              <w:top w:val="single" w:sz="2" w:space="0" w:color="000000"/>
              <w:left w:val="nil"/>
              <w:bottom w:val="single" w:sz="2" w:space="0" w:color="000000"/>
              <w:right w:val="single" w:sz="2" w:space="0" w:color="000000"/>
            </w:tcBorders>
          </w:tcPr>
          <w:p w:rsidR="00D474C3" w:rsidRDefault="00DD50A7" w:rsidP="00DD50A7">
            <w:pPr>
              <w:spacing w:after="0" w:line="259" w:lineRule="auto"/>
              <w:ind w:left="924"/>
              <w:jc w:val="left"/>
            </w:pPr>
            <w:r>
              <w:rPr>
                <w:sz w:val="20"/>
              </w:rPr>
              <w:t>1. Обслуживание</w:t>
            </w:r>
            <w:r w:rsidR="00C87CA6">
              <w:rPr>
                <w:sz w:val="20"/>
              </w:rPr>
              <w:t xml:space="preserve"> щита автоматики - 1 единица</w:t>
            </w:r>
          </w:p>
        </w:tc>
        <w:tc>
          <w:tcPr>
            <w:tcW w:w="2863"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4"/>
              <w:jc w:val="center"/>
            </w:pPr>
            <w:r>
              <w:rPr>
                <w:sz w:val="20"/>
              </w:rPr>
              <w:t>1 аз в месяц</w:t>
            </w:r>
          </w:p>
        </w:tc>
      </w:tr>
      <w:tr w:rsidR="00D474C3" w:rsidTr="00075DF1">
        <w:trPr>
          <w:trHeight w:val="695"/>
          <w:jc w:val="center"/>
        </w:trPr>
        <w:tc>
          <w:tcPr>
            <w:tcW w:w="692"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53"/>
              <w:jc w:val="center"/>
            </w:pPr>
            <w:r>
              <w:t>1.</w:t>
            </w:r>
          </w:p>
        </w:tc>
        <w:tc>
          <w:tcPr>
            <w:tcW w:w="7150" w:type="dxa"/>
            <w:tcBorders>
              <w:top w:val="single" w:sz="2" w:space="0" w:color="000000"/>
              <w:left w:val="single" w:sz="2" w:space="0" w:color="000000"/>
              <w:bottom w:val="single" w:sz="2" w:space="0" w:color="000000"/>
              <w:right w:val="single" w:sz="2" w:space="0" w:color="000000"/>
            </w:tcBorders>
          </w:tcPr>
          <w:p w:rsidR="00D474C3" w:rsidRDefault="00C87CA6" w:rsidP="0097645A">
            <w:pPr>
              <w:spacing w:after="0" w:line="259" w:lineRule="auto"/>
              <w:ind w:left="7"/>
              <w:jc w:val="left"/>
            </w:pPr>
            <w:r>
              <w:rPr>
                <w:sz w:val="20"/>
              </w:rPr>
              <w:t>Визуальный осмотр на наличие внешних повреждений;</w:t>
            </w:r>
          </w:p>
        </w:tc>
        <w:tc>
          <w:tcPr>
            <w:tcW w:w="2863" w:type="dxa"/>
            <w:tcBorders>
              <w:top w:val="single" w:sz="2" w:space="0" w:color="000000"/>
              <w:left w:val="single" w:sz="2" w:space="0" w:color="000000"/>
              <w:bottom w:val="single" w:sz="2" w:space="0" w:color="000000"/>
              <w:right w:val="single" w:sz="2" w:space="0" w:color="000000"/>
            </w:tcBorders>
          </w:tcPr>
          <w:p w:rsidR="00D474C3" w:rsidRDefault="00DD50A7" w:rsidP="00DD50A7">
            <w:pPr>
              <w:spacing w:after="0" w:line="259" w:lineRule="auto"/>
              <w:ind w:left="5" w:right="420"/>
            </w:pPr>
            <w:r>
              <w:rPr>
                <w:sz w:val="20"/>
              </w:rPr>
              <w:t>По мере необходимости: несоблюдение проектных пар</w:t>
            </w:r>
            <w:r w:rsidR="00C87CA6">
              <w:rPr>
                <w:sz w:val="20"/>
              </w:rPr>
              <w:t>аме</w:t>
            </w:r>
            <w:r>
              <w:rPr>
                <w:sz w:val="20"/>
              </w:rPr>
              <w:t>тр</w:t>
            </w:r>
            <w:r w:rsidR="00C87CA6">
              <w:rPr>
                <w:sz w:val="20"/>
              </w:rPr>
              <w:t>ов в системе</w:t>
            </w:r>
          </w:p>
        </w:tc>
      </w:tr>
      <w:tr w:rsidR="00D474C3" w:rsidTr="00075DF1">
        <w:trPr>
          <w:trHeight w:val="697"/>
          <w:jc w:val="center"/>
        </w:trPr>
        <w:tc>
          <w:tcPr>
            <w:tcW w:w="692"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9"/>
              <w:jc w:val="center"/>
            </w:pPr>
            <w:r>
              <w:t>2.</w:t>
            </w:r>
          </w:p>
        </w:tc>
        <w:tc>
          <w:tcPr>
            <w:tcW w:w="7150" w:type="dxa"/>
            <w:tcBorders>
              <w:top w:val="single" w:sz="2" w:space="0" w:color="000000"/>
              <w:left w:val="single" w:sz="2" w:space="0" w:color="000000"/>
              <w:bottom w:val="single" w:sz="2" w:space="0" w:color="000000"/>
              <w:right w:val="single" w:sz="2" w:space="0" w:color="000000"/>
            </w:tcBorders>
          </w:tcPr>
          <w:p w:rsidR="00D474C3" w:rsidRDefault="00C87CA6" w:rsidP="0097645A">
            <w:pPr>
              <w:spacing w:after="0" w:line="259" w:lineRule="auto"/>
              <w:ind w:left="7"/>
              <w:jc w:val="left"/>
            </w:pPr>
            <w:r>
              <w:rPr>
                <w:sz w:val="20"/>
              </w:rPr>
              <w:t>Подтяжка контактов;</w:t>
            </w:r>
          </w:p>
        </w:tc>
        <w:tc>
          <w:tcPr>
            <w:tcW w:w="2863"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5" w:right="425"/>
            </w:pPr>
            <w:r>
              <w:rPr>
                <w:sz w:val="20"/>
              </w:rPr>
              <w:t>По мере необходимости: несоблюдение проектных па</w:t>
            </w:r>
            <w:r w:rsidR="00DD50A7">
              <w:rPr>
                <w:sz w:val="20"/>
              </w:rPr>
              <w:t>раметров</w:t>
            </w:r>
            <w:r>
              <w:rPr>
                <w:sz w:val="20"/>
              </w:rPr>
              <w:t xml:space="preserve"> в системе</w:t>
            </w:r>
          </w:p>
        </w:tc>
      </w:tr>
      <w:tr w:rsidR="00D474C3" w:rsidTr="00075DF1">
        <w:trPr>
          <w:trHeight w:val="691"/>
          <w:jc w:val="center"/>
        </w:trPr>
        <w:tc>
          <w:tcPr>
            <w:tcW w:w="692"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34"/>
              <w:jc w:val="center"/>
            </w:pPr>
            <w:r>
              <w:rPr>
                <w:sz w:val="24"/>
              </w:rPr>
              <w:t>з.</w:t>
            </w:r>
          </w:p>
        </w:tc>
        <w:tc>
          <w:tcPr>
            <w:tcW w:w="7150" w:type="dxa"/>
            <w:tcBorders>
              <w:top w:val="single" w:sz="2" w:space="0" w:color="000000"/>
              <w:left w:val="single" w:sz="2" w:space="0" w:color="000000"/>
              <w:bottom w:val="single" w:sz="2" w:space="0" w:color="000000"/>
              <w:right w:val="single" w:sz="2" w:space="0" w:color="000000"/>
            </w:tcBorders>
          </w:tcPr>
          <w:p w:rsidR="00D474C3" w:rsidRDefault="00C87CA6" w:rsidP="0097645A">
            <w:pPr>
              <w:spacing w:after="0" w:line="259" w:lineRule="auto"/>
              <w:ind w:left="2"/>
              <w:jc w:val="left"/>
            </w:pPr>
            <w:r>
              <w:rPr>
                <w:sz w:val="20"/>
              </w:rPr>
              <w:t>Проверка работоспособности эл. аппаратов защиты, при необходимости тс замена на предоставленные заказчиком.</w:t>
            </w:r>
          </w:p>
        </w:tc>
        <w:tc>
          <w:tcPr>
            <w:tcW w:w="2863"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5" w:right="425" w:hanging="5"/>
            </w:pPr>
            <w:r>
              <w:rPr>
                <w:sz w:val="20"/>
              </w:rPr>
              <w:t>По мере необход</w:t>
            </w:r>
            <w:r w:rsidR="00DD50A7">
              <w:rPr>
                <w:sz w:val="20"/>
              </w:rPr>
              <w:t>имости</w:t>
            </w:r>
            <w:r>
              <w:rPr>
                <w:sz w:val="20"/>
              </w:rPr>
              <w:t xml:space="preserve">: несоблюдение проектных па </w:t>
            </w:r>
            <w:proofErr w:type="spellStart"/>
            <w:r>
              <w:rPr>
                <w:sz w:val="20"/>
              </w:rPr>
              <w:t>аме</w:t>
            </w:r>
            <w:proofErr w:type="spellEnd"/>
            <w:r>
              <w:rPr>
                <w:sz w:val="20"/>
              </w:rPr>
              <w:t xml:space="preserve"> </w:t>
            </w:r>
            <w:proofErr w:type="spellStart"/>
            <w:r>
              <w:rPr>
                <w:sz w:val="20"/>
              </w:rPr>
              <w:t>ов</w:t>
            </w:r>
            <w:proofErr w:type="spellEnd"/>
            <w:r>
              <w:rPr>
                <w:sz w:val="20"/>
              </w:rPr>
              <w:t xml:space="preserve"> в системе</w:t>
            </w:r>
          </w:p>
        </w:tc>
      </w:tr>
      <w:tr w:rsidR="00D474C3" w:rsidTr="00075DF1">
        <w:trPr>
          <w:trHeight w:val="691"/>
          <w:jc w:val="center"/>
        </w:trPr>
        <w:tc>
          <w:tcPr>
            <w:tcW w:w="692"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9"/>
              <w:jc w:val="center"/>
            </w:pPr>
            <w:r>
              <w:t>4.</w:t>
            </w:r>
          </w:p>
        </w:tc>
        <w:tc>
          <w:tcPr>
            <w:tcW w:w="715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
              <w:jc w:val="left"/>
            </w:pPr>
            <w:r>
              <w:rPr>
                <w:sz w:val="20"/>
              </w:rPr>
              <w:t xml:space="preserve">Диагностика неисправностей элементов электрощитов и </w:t>
            </w:r>
            <w:proofErr w:type="spellStart"/>
            <w:r>
              <w:rPr>
                <w:sz w:val="20"/>
              </w:rPr>
              <w:t>тк</w:t>
            </w:r>
            <w:proofErr w:type="spellEnd"/>
            <w:r>
              <w:rPr>
                <w:sz w:val="20"/>
              </w:rPr>
              <w:t xml:space="preserve"> устранение.</w:t>
            </w:r>
          </w:p>
        </w:tc>
        <w:tc>
          <w:tcPr>
            <w:tcW w:w="2863"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 w:right="425" w:hanging="5"/>
            </w:pPr>
            <w:r>
              <w:rPr>
                <w:sz w:val="20"/>
              </w:rPr>
              <w:t xml:space="preserve">По мере необходимости: несоблюдение проектных па </w:t>
            </w:r>
            <w:r w:rsidR="00DD50A7" w:rsidRPr="00DD50A7">
              <w:rPr>
                <w:sz w:val="20"/>
              </w:rPr>
              <w:t>параметров</w:t>
            </w:r>
            <w:r>
              <w:rPr>
                <w:sz w:val="20"/>
              </w:rPr>
              <w:t xml:space="preserve"> в системе</w:t>
            </w:r>
          </w:p>
        </w:tc>
      </w:tr>
      <w:tr w:rsidR="00D474C3" w:rsidTr="00075DF1">
        <w:trPr>
          <w:trHeight w:val="233"/>
          <w:jc w:val="center"/>
        </w:trPr>
        <w:tc>
          <w:tcPr>
            <w:tcW w:w="692"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jc w:val="center"/>
            </w:pPr>
            <w:r>
              <w:t>5.</w:t>
            </w:r>
          </w:p>
        </w:tc>
        <w:tc>
          <w:tcPr>
            <w:tcW w:w="715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
              <w:jc w:val="left"/>
            </w:pPr>
            <w:r>
              <w:rPr>
                <w:sz w:val="20"/>
              </w:rPr>
              <w:t>Прове ка крепления щита</w:t>
            </w:r>
          </w:p>
        </w:tc>
        <w:tc>
          <w:tcPr>
            <w:tcW w:w="2863"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0"/>
              <w:jc w:val="left"/>
            </w:pPr>
            <w:r>
              <w:rPr>
                <w:sz w:val="20"/>
              </w:rPr>
              <w:t>По ме</w:t>
            </w:r>
            <w:r w:rsidR="00DD50A7">
              <w:rPr>
                <w:sz w:val="20"/>
              </w:rPr>
              <w:t>р</w:t>
            </w:r>
            <w:r>
              <w:rPr>
                <w:sz w:val="20"/>
              </w:rPr>
              <w:t>е необход</w:t>
            </w:r>
            <w:r w:rsidR="00DD50A7">
              <w:rPr>
                <w:sz w:val="20"/>
              </w:rPr>
              <w:t>имости</w:t>
            </w:r>
            <w:r>
              <w:rPr>
                <w:sz w:val="20"/>
              </w:rPr>
              <w:t>:</w:t>
            </w:r>
            <w:r w:rsidR="0097645A">
              <w:t xml:space="preserve"> </w:t>
            </w:r>
            <w:r w:rsidR="0097645A" w:rsidRPr="0097645A">
              <w:rPr>
                <w:sz w:val="20"/>
              </w:rPr>
              <w:t>несоблюдение проектных параметров в системе</w:t>
            </w:r>
          </w:p>
        </w:tc>
      </w:tr>
    </w:tbl>
    <w:p w:rsidR="00D474C3" w:rsidRDefault="00D474C3">
      <w:pPr>
        <w:spacing w:after="0" w:line="259" w:lineRule="auto"/>
        <w:ind w:left="-931" w:right="10"/>
        <w:jc w:val="left"/>
      </w:pPr>
    </w:p>
    <w:tbl>
      <w:tblPr>
        <w:tblStyle w:val="TableGrid"/>
        <w:tblW w:w="10705" w:type="dxa"/>
        <w:jc w:val="center"/>
        <w:tblInd w:w="0" w:type="dxa"/>
        <w:tblCellMar>
          <w:top w:w="36" w:type="dxa"/>
          <w:left w:w="83" w:type="dxa"/>
          <w:right w:w="161" w:type="dxa"/>
        </w:tblCellMar>
        <w:tblLook w:val="04A0" w:firstRow="1" w:lastRow="0" w:firstColumn="1" w:lastColumn="0" w:noHBand="0" w:noVBand="1"/>
      </w:tblPr>
      <w:tblGrid>
        <w:gridCol w:w="709"/>
        <w:gridCol w:w="7070"/>
        <w:gridCol w:w="2926"/>
      </w:tblGrid>
      <w:tr w:rsidR="00D474C3" w:rsidTr="00075DF1">
        <w:trPr>
          <w:trHeight w:val="693"/>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97645A">
            <w:pPr>
              <w:spacing w:after="0" w:line="259" w:lineRule="auto"/>
              <w:ind w:left="84"/>
              <w:jc w:val="center"/>
            </w:pPr>
            <w:r>
              <w:rPr>
                <w:sz w:val="20"/>
              </w:rPr>
              <w:t>6.</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41"/>
            </w:pPr>
            <w:r>
              <w:rPr>
                <w:sz w:val="20"/>
              </w:rPr>
              <w:t>Проверка отработки и поддержания заданных параметров в соответствии с паспортной документацией</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right="391"/>
            </w:pPr>
            <w:r>
              <w:rPr>
                <w:sz w:val="20"/>
              </w:rPr>
              <w:t>По мере необходим</w:t>
            </w:r>
            <w:r w:rsidR="00DD50A7">
              <w:rPr>
                <w:sz w:val="20"/>
              </w:rPr>
              <w:t>ости: несоблюдение проектных пар</w:t>
            </w:r>
            <w:r>
              <w:rPr>
                <w:sz w:val="20"/>
              </w:rPr>
              <w:t>аме</w:t>
            </w:r>
            <w:r w:rsidR="00DD50A7">
              <w:rPr>
                <w:sz w:val="20"/>
              </w:rPr>
              <w:t>тр</w:t>
            </w:r>
            <w:r>
              <w:rPr>
                <w:sz w:val="20"/>
              </w:rPr>
              <w:t>ов в системе</w:t>
            </w:r>
          </w:p>
        </w:tc>
      </w:tr>
      <w:tr w:rsidR="00D474C3" w:rsidTr="00075DF1">
        <w:trPr>
          <w:trHeight w:val="706"/>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9"/>
              <w:jc w:val="center"/>
            </w:pPr>
            <w:r>
              <w:t>7.</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6"/>
              <w:jc w:val="left"/>
            </w:pPr>
            <w:r>
              <w:rPr>
                <w:sz w:val="20"/>
              </w:rPr>
              <w:t>Проверка отработки защитной автоматики по сигналу «Пожар»</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39" w:right="391" w:hanging="5"/>
            </w:pPr>
            <w:r>
              <w:rPr>
                <w:sz w:val="20"/>
              </w:rPr>
              <w:t>По мере необходим</w:t>
            </w:r>
            <w:r w:rsidR="00DD50A7">
              <w:rPr>
                <w:sz w:val="20"/>
              </w:rPr>
              <w:t>ости: несоблюдение проектных пар</w:t>
            </w:r>
            <w:r>
              <w:rPr>
                <w:sz w:val="20"/>
              </w:rPr>
              <w:t>аме</w:t>
            </w:r>
            <w:r w:rsidR="00DD50A7">
              <w:rPr>
                <w:sz w:val="20"/>
              </w:rPr>
              <w:t>тр</w:t>
            </w:r>
            <w:r>
              <w:rPr>
                <w:sz w:val="20"/>
              </w:rPr>
              <w:t>ов в системе</w:t>
            </w:r>
          </w:p>
        </w:tc>
      </w:tr>
      <w:tr w:rsidR="00D474C3" w:rsidTr="00075DF1">
        <w:trPr>
          <w:trHeight w:val="245"/>
          <w:jc w:val="center"/>
        </w:trPr>
        <w:tc>
          <w:tcPr>
            <w:tcW w:w="7839" w:type="dxa"/>
            <w:gridSpan w:val="2"/>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106"/>
              <w:jc w:val="center"/>
            </w:pPr>
            <w:r>
              <w:rPr>
                <w:sz w:val="20"/>
              </w:rPr>
              <w:t>2. Обс</w:t>
            </w:r>
            <w:r w:rsidR="00DD50A7">
              <w:rPr>
                <w:sz w:val="20"/>
              </w:rPr>
              <w:t>луживание Пр</w:t>
            </w:r>
            <w:r>
              <w:rPr>
                <w:sz w:val="20"/>
              </w:rPr>
              <w:t xml:space="preserve">иточной </w:t>
            </w:r>
            <w:r w:rsidR="00DD50A7">
              <w:rPr>
                <w:sz w:val="20"/>
              </w:rPr>
              <w:t>у</w:t>
            </w:r>
            <w:r>
              <w:rPr>
                <w:sz w:val="20"/>
              </w:rPr>
              <w:t>становки ”</w:t>
            </w:r>
            <w:proofErr w:type="spellStart"/>
            <w:r>
              <w:rPr>
                <w:sz w:val="20"/>
              </w:rPr>
              <w:t>Веза</w:t>
            </w:r>
            <w:proofErr w:type="spellEnd"/>
            <w:r>
              <w:rPr>
                <w:sz w:val="20"/>
              </w:rPr>
              <w:t>”</w:t>
            </w:r>
          </w:p>
        </w:tc>
        <w:tc>
          <w:tcPr>
            <w:tcW w:w="2936" w:type="dxa"/>
            <w:tcBorders>
              <w:top w:val="single" w:sz="2" w:space="0" w:color="000000"/>
              <w:left w:val="single" w:sz="2" w:space="0" w:color="000000"/>
              <w:bottom w:val="single" w:sz="2" w:space="0" w:color="000000"/>
              <w:right w:val="single" w:sz="2" w:space="0" w:color="000000"/>
            </w:tcBorders>
          </w:tcPr>
          <w:p w:rsidR="00D474C3" w:rsidRDefault="00D474C3">
            <w:pPr>
              <w:spacing w:after="160" w:line="259" w:lineRule="auto"/>
              <w:ind w:left="0"/>
              <w:jc w:val="left"/>
            </w:pPr>
          </w:p>
        </w:tc>
      </w:tr>
      <w:tr w:rsidR="00D474C3" w:rsidTr="00075DF1">
        <w:trPr>
          <w:trHeight w:val="710"/>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94"/>
              <w:jc w:val="center"/>
            </w:pPr>
            <w:r>
              <w:t>1.</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1"/>
              <w:jc w:val="left"/>
            </w:pPr>
            <w:r>
              <w:rPr>
                <w:sz w:val="20"/>
              </w:rPr>
              <w:t>Проверка секции на посторонние предметы</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rsidP="00DD50A7">
            <w:pPr>
              <w:spacing w:after="0" w:line="259" w:lineRule="auto"/>
              <w:ind w:left="34" w:right="395" w:firstLine="5"/>
            </w:pPr>
            <w:r>
              <w:rPr>
                <w:sz w:val="20"/>
              </w:rPr>
              <w:t>По мере необходимости: несоблюдение про</w:t>
            </w:r>
            <w:r w:rsidR="00DD50A7">
              <w:rPr>
                <w:sz w:val="20"/>
              </w:rPr>
              <w:t>ектных пар</w:t>
            </w:r>
            <w:r>
              <w:rPr>
                <w:sz w:val="20"/>
              </w:rPr>
              <w:t>аме</w:t>
            </w:r>
            <w:r w:rsidR="00DD50A7">
              <w:rPr>
                <w:sz w:val="20"/>
              </w:rPr>
              <w:t>тр</w:t>
            </w:r>
            <w:r>
              <w:rPr>
                <w:sz w:val="20"/>
              </w:rPr>
              <w:t>ов в системе</w:t>
            </w:r>
          </w:p>
        </w:tc>
      </w:tr>
      <w:tr w:rsidR="00D474C3" w:rsidTr="00075DF1">
        <w:trPr>
          <w:trHeight w:val="696"/>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0"/>
              <w:jc w:val="center"/>
            </w:pPr>
            <w:r>
              <w:t>2.</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41"/>
              <w:jc w:val="left"/>
            </w:pPr>
            <w:r>
              <w:rPr>
                <w:sz w:val="20"/>
              </w:rPr>
              <w:t>Очистка наружных поверхностей</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4" w:right="400" w:firstLine="5"/>
            </w:pPr>
            <w:r>
              <w:rPr>
                <w:sz w:val="20"/>
              </w:rPr>
              <w:t xml:space="preserve">По мере необходимости: несоблюдение проектных </w:t>
            </w:r>
            <w:r w:rsidR="00DD50A7" w:rsidRPr="00DD50A7">
              <w:rPr>
                <w:sz w:val="20"/>
              </w:rPr>
              <w:t>параметро</w:t>
            </w:r>
            <w:r>
              <w:rPr>
                <w:sz w:val="20"/>
              </w:rPr>
              <w:t xml:space="preserve">в </w:t>
            </w:r>
            <w:r w:rsidR="00DD50A7">
              <w:rPr>
                <w:sz w:val="20"/>
              </w:rPr>
              <w:t xml:space="preserve">в </w:t>
            </w:r>
            <w:r>
              <w:rPr>
                <w:sz w:val="20"/>
              </w:rPr>
              <w:t>системе</w:t>
            </w:r>
          </w:p>
        </w:tc>
      </w:tr>
      <w:tr w:rsidR="00D474C3" w:rsidTr="00075DF1">
        <w:trPr>
          <w:trHeight w:val="699"/>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0"/>
              <w:jc w:val="center"/>
            </w:pPr>
            <w:r>
              <w:rPr>
                <w:sz w:val="24"/>
              </w:rPr>
              <w:lastRenderedPageBreak/>
              <w:t>з.</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1"/>
              <w:jc w:val="left"/>
            </w:pPr>
            <w:r>
              <w:rPr>
                <w:sz w:val="20"/>
              </w:rPr>
              <w:t>Проверка балансировки крыльчатки вентиляторов</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9" w:right="395"/>
            </w:pPr>
            <w:r>
              <w:rPr>
                <w:sz w:val="20"/>
              </w:rPr>
              <w:t xml:space="preserve">По мере необходимости: несоблюдение проектных </w:t>
            </w:r>
            <w:r w:rsidR="00DD50A7" w:rsidRPr="00DD50A7">
              <w:rPr>
                <w:sz w:val="20"/>
              </w:rPr>
              <w:t>параметро</w:t>
            </w:r>
            <w:r>
              <w:rPr>
                <w:sz w:val="20"/>
              </w:rPr>
              <w:t>в системе</w:t>
            </w:r>
          </w:p>
        </w:tc>
      </w:tr>
      <w:tr w:rsidR="00D474C3" w:rsidTr="00075DF1">
        <w:trPr>
          <w:trHeight w:val="696"/>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60"/>
              <w:jc w:val="center"/>
            </w:pPr>
            <w:r>
              <w:rPr>
                <w:sz w:val="20"/>
              </w:rPr>
              <w:t>4.</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6"/>
              <w:jc w:val="left"/>
            </w:pPr>
            <w:r>
              <w:rPr>
                <w:sz w:val="20"/>
              </w:rPr>
              <w:t>Проверка тепловой защиты двигателя</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rsidP="0097645A">
            <w:pPr>
              <w:spacing w:after="0" w:line="259" w:lineRule="auto"/>
              <w:ind w:left="24" w:right="400"/>
            </w:pPr>
            <w:r>
              <w:rPr>
                <w:sz w:val="20"/>
              </w:rPr>
              <w:t>По мере необходимости: несоблюдение проект</w:t>
            </w:r>
            <w:r w:rsidR="0097645A">
              <w:rPr>
                <w:sz w:val="20"/>
              </w:rPr>
              <w:t>ных</w:t>
            </w:r>
            <w:r>
              <w:rPr>
                <w:sz w:val="20"/>
              </w:rPr>
              <w:t xml:space="preserve"> </w:t>
            </w:r>
            <w:r w:rsidR="0097645A" w:rsidRPr="0097645A">
              <w:rPr>
                <w:sz w:val="20"/>
              </w:rPr>
              <w:t>параметро</w:t>
            </w:r>
            <w:r>
              <w:rPr>
                <w:sz w:val="20"/>
              </w:rPr>
              <w:t>в системе</w:t>
            </w:r>
          </w:p>
        </w:tc>
      </w:tr>
      <w:tr w:rsidR="00D474C3" w:rsidTr="00075DF1">
        <w:trPr>
          <w:trHeight w:val="698"/>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0"/>
              <w:jc w:val="center"/>
            </w:pPr>
            <w:r>
              <w:t>5.</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6"/>
              <w:jc w:val="left"/>
            </w:pPr>
            <w:r>
              <w:rPr>
                <w:sz w:val="20"/>
              </w:rPr>
              <w:t>Проверка состояния подшипников</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rsidP="0097645A">
            <w:pPr>
              <w:spacing w:after="0" w:line="259" w:lineRule="auto"/>
              <w:ind w:left="19" w:right="405"/>
            </w:pPr>
            <w:r>
              <w:rPr>
                <w:sz w:val="20"/>
              </w:rPr>
              <w:t>По мере необход</w:t>
            </w:r>
            <w:r w:rsidR="0097645A">
              <w:rPr>
                <w:sz w:val="20"/>
              </w:rPr>
              <w:t>имости: несоблюдение проектных пар</w:t>
            </w:r>
            <w:r>
              <w:rPr>
                <w:sz w:val="20"/>
              </w:rPr>
              <w:t>аме</w:t>
            </w:r>
            <w:r w:rsidR="0097645A">
              <w:rPr>
                <w:sz w:val="20"/>
              </w:rPr>
              <w:t>тр</w:t>
            </w:r>
            <w:r>
              <w:rPr>
                <w:sz w:val="20"/>
              </w:rPr>
              <w:t>ов в системе</w:t>
            </w:r>
          </w:p>
        </w:tc>
      </w:tr>
      <w:tr w:rsidR="00D474C3" w:rsidTr="00075DF1">
        <w:trPr>
          <w:trHeight w:val="696"/>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65"/>
              <w:jc w:val="center"/>
            </w:pPr>
            <w:r>
              <w:t>6.</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2"/>
              <w:jc w:val="left"/>
            </w:pPr>
            <w:r>
              <w:rPr>
                <w:sz w:val="20"/>
              </w:rPr>
              <w:t>Проверка корректности чередования фаз</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4" w:right="410" w:hanging="10"/>
            </w:pPr>
            <w:r>
              <w:rPr>
                <w:sz w:val="20"/>
              </w:rPr>
              <w:t xml:space="preserve">По мере необходимости: несоблюдение проектных </w:t>
            </w:r>
            <w:r w:rsidR="0097645A" w:rsidRPr="0097645A">
              <w:rPr>
                <w:sz w:val="20"/>
              </w:rPr>
              <w:t>параметро</w:t>
            </w:r>
            <w:r>
              <w:rPr>
                <w:sz w:val="20"/>
              </w:rPr>
              <w:t>в системе</w:t>
            </w:r>
          </w:p>
        </w:tc>
      </w:tr>
      <w:tr w:rsidR="00D474C3" w:rsidTr="00075DF1">
        <w:trPr>
          <w:trHeight w:val="694"/>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60"/>
              <w:jc w:val="center"/>
            </w:pPr>
            <w:r>
              <w:t>7.</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7"/>
              <w:jc w:val="left"/>
            </w:pPr>
            <w:r>
              <w:rPr>
                <w:sz w:val="20"/>
              </w:rPr>
              <w:t>Проверка целостности обмоток электродвигателя</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9" w:right="415" w:hanging="5"/>
            </w:pPr>
            <w:r>
              <w:rPr>
                <w:sz w:val="20"/>
              </w:rPr>
              <w:t xml:space="preserve">По мере необходимости: несоблюдение проектных </w:t>
            </w:r>
            <w:r w:rsidR="0097645A" w:rsidRPr="0097645A">
              <w:rPr>
                <w:sz w:val="20"/>
              </w:rPr>
              <w:t>параметро</w:t>
            </w:r>
            <w:r>
              <w:rPr>
                <w:sz w:val="20"/>
              </w:rPr>
              <w:t>в системе</w:t>
            </w:r>
          </w:p>
        </w:tc>
      </w:tr>
      <w:tr w:rsidR="00D474C3" w:rsidTr="00075DF1">
        <w:trPr>
          <w:trHeight w:val="701"/>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60"/>
              <w:jc w:val="center"/>
            </w:pPr>
            <w:r>
              <w:rPr>
                <w:sz w:val="20"/>
              </w:rPr>
              <w:t>8.</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2"/>
              <w:jc w:val="left"/>
            </w:pPr>
            <w:r>
              <w:rPr>
                <w:sz w:val="20"/>
              </w:rPr>
              <w:t>Проверка шума агрегата и вибрации</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4" w:right="415" w:firstLine="5"/>
            </w:pPr>
            <w:r>
              <w:rPr>
                <w:sz w:val="20"/>
              </w:rPr>
              <w:t xml:space="preserve">По мере необходимости: несоблюдение проектных </w:t>
            </w:r>
            <w:r w:rsidR="0097645A" w:rsidRPr="0097645A">
              <w:rPr>
                <w:sz w:val="20"/>
              </w:rPr>
              <w:t>параметро</w:t>
            </w:r>
            <w:r>
              <w:rPr>
                <w:sz w:val="20"/>
              </w:rPr>
              <w:t>в системе</w:t>
            </w:r>
          </w:p>
        </w:tc>
      </w:tr>
      <w:tr w:rsidR="00D474C3" w:rsidTr="00075DF1">
        <w:trPr>
          <w:trHeight w:val="698"/>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50"/>
              <w:jc w:val="center"/>
            </w:pPr>
            <w:r>
              <w:t>9.</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2"/>
              <w:jc w:val="left"/>
            </w:pPr>
            <w:r>
              <w:rPr>
                <w:sz w:val="20"/>
              </w:rPr>
              <w:t>Проверка срабатывания термостата</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4" w:right="419"/>
            </w:pPr>
            <w:r>
              <w:rPr>
                <w:sz w:val="20"/>
              </w:rPr>
              <w:t xml:space="preserve">По мере необходимости: несоблюдение проектных </w:t>
            </w:r>
            <w:r w:rsidR="0097645A" w:rsidRPr="0097645A">
              <w:rPr>
                <w:sz w:val="20"/>
              </w:rPr>
              <w:t>параметро</w:t>
            </w:r>
            <w:r>
              <w:rPr>
                <w:sz w:val="20"/>
              </w:rPr>
              <w:t xml:space="preserve">в </w:t>
            </w:r>
            <w:r w:rsidR="0097645A">
              <w:rPr>
                <w:sz w:val="20"/>
              </w:rPr>
              <w:t xml:space="preserve">в </w:t>
            </w:r>
            <w:r>
              <w:rPr>
                <w:sz w:val="20"/>
              </w:rPr>
              <w:t>системе</w:t>
            </w:r>
          </w:p>
        </w:tc>
      </w:tr>
      <w:tr w:rsidR="00D474C3" w:rsidTr="00075DF1">
        <w:trPr>
          <w:trHeight w:val="699"/>
          <w:jc w:val="center"/>
        </w:trPr>
        <w:tc>
          <w:tcPr>
            <w:tcW w:w="710"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70"/>
              <w:jc w:val="center"/>
            </w:pPr>
            <w:r>
              <w:t>10.</w:t>
            </w:r>
          </w:p>
        </w:tc>
        <w:tc>
          <w:tcPr>
            <w:tcW w:w="7129"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7"/>
              <w:jc w:val="left"/>
            </w:pPr>
            <w:r>
              <w:rPr>
                <w:sz w:val="20"/>
              </w:rPr>
              <w:t>Проверка срабатывания защитных устройств</w:t>
            </w:r>
          </w:p>
        </w:tc>
        <w:tc>
          <w:tcPr>
            <w:tcW w:w="2936"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0" w:right="410"/>
            </w:pPr>
            <w:r>
              <w:rPr>
                <w:sz w:val="20"/>
              </w:rPr>
              <w:t xml:space="preserve">По мере необходимости: несоблюдение проектных </w:t>
            </w:r>
            <w:r w:rsidR="0097645A" w:rsidRPr="0097645A">
              <w:rPr>
                <w:sz w:val="20"/>
              </w:rPr>
              <w:t>параметро</w:t>
            </w:r>
            <w:r>
              <w:rPr>
                <w:sz w:val="20"/>
              </w:rPr>
              <w:t xml:space="preserve">в </w:t>
            </w:r>
            <w:r w:rsidR="0097645A">
              <w:rPr>
                <w:sz w:val="20"/>
              </w:rPr>
              <w:t xml:space="preserve">в </w:t>
            </w:r>
            <w:r>
              <w:rPr>
                <w:sz w:val="20"/>
              </w:rPr>
              <w:t>системе</w:t>
            </w:r>
          </w:p>
        </w:tc>
      </w:tr>
      <w:tr w:rsidR="0097645A" w:rsidTr="00075DF1">
        <w:trPr>
          <w:trHeight w:val="696"/>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5"/>
              <w:jc w:val="center"/>
            </w:pPr>
            <w:r>
              <w:rPr>
                <w:sz w:val="20"/>
              </w:rPr>
              <w:t>11.</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7"/>
              <w:jc w:val="left"/>
            </w:pPr>
            <w:r>
              <w:rPr>
                <w:sz w:val="20"/>
              </w:rPr>
              <w:t>Проверка целостности защитных устройств</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703"/>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0"/>
              <w:jc w:val="center"/>
            </w:pPr>
            <w:r>
              <w:t>12.</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2"/>
              <w:jc w:val="left"/>
            </w:pPr>
            <w:r>
              <w:rPr>
                <w:sz w:val="20"/>
              </w:rPr>
              <w:t>Выявление не плотностей соединений</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699"/>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0"/>
              <w:jc w:val="center"/>
            </w:pPr>
            <w:r>
              <w:t>13.</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2"/>
              <w:jc w:val="left"/>
            </w:pPr>
            <w:r>
              <w:rPr>
                <w:sz w:val="20"/>
              </w:rPr>
              <w:t>Проверка отработки аварии загрязненности фильтра</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699"/>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0"/>
              <w:jc w:val="center"/>
            </w:pPr>
            <w:r>
              <w:t>14.</w:t>
            </w:r>
          </w:p>
        </w:tc>
        <w:tc>
          <w:tcPr>
            <w:tcW w:w="7129" w:type="dxa"/>
            <w:tcBorders>
              <w:top w:val="single" w:sz="2" w:space="0" w:color="000000"/>
              <w:left w:val="single" w:sz="2" w:space="0" w:color="000000"/>
              <w:bottom w:val="single" w:sz="2" w:space="0" w:color="000000"/>
              <w:right w:val="single" w:sz="2" w:space="0" w:color="000000"/>
            </w:tcBorders>
            <w:vAlign w:val="center"/>
          </w:tcPr>
          <w:p w:rsidR="0097645A" w:rsidRDefault="0097645A" w:rsidP="0097645A">
            <w:pPr>
              <w:spacing w:after="0" w:line="259" w:lineRule="auto"/>
              <w:ind w:left="17" w:hanging="5"/>
              <w:jc w:val="left"/>
            </w:pPr>
            <w:r>
              <w:rPr>
                <w:sz w:val="20"/>
              </w:rPr>
              <w:t>Измерение перепада давления на воздушных фильтрах контрольным прибором</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701"/>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0"/>
              <w:jc w:val="center"/>
            </w:pPr>
            <w:r>
              <w:t>15.</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2"/>
              <w:jc w:val="left"/>
            </w:pPr>
            <w:r>
              <w:rPr>
                <w:sz w:val="20"/>
              </w:rPr>
              <w:t xml:space="preserve">Калибровка </w:t>
            </w:r>
            <w:proofErr w:type="spellStart"/>
            <w:r>
              <w:rPr>
                <w:sz w:val="20"/>
              </w:rPr>
              <w:t>дифф</w:t>
            </w:r>
            <w:proofErr w:type="spellEnd"/>
            <w:r>
              <w:rPr>
                <w:sz w:val="20"/>
              </w:rPr>
              <w:t xml:space="preserve"> манометров</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699"/>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5"/>
              <w:jc w:val="center"/>
            </w:pPr>
            <w:r>
              <w:rPr>
                <w:sz w:val="20"/>
              </w:rPr>
              <w:t>16.</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2"/>
            </w:pPr>
            <w:r>
              <w:rPr>
                <w:sz w:val="20"/>
              </w:rPr>
              <w:t>Замена при необходимости карманных фильтров при наличии доступа (материал заказчика)</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689"/>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0"/>
              <w:jc w:val="center"/>
            </w:pPr>
            <w:r>
              <w:t>17.</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
              <w:jc w:val="left"/>
            </w:pPr>
            <w:r>
              <w:rPr>
                <w:sz w:val="20"/>
              </w:rPr>
              <w:t>Визуальный осмотр регулятора скорости вращения</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696"/>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0"/>
              <w:jc w:val="center"/>
            </w:pPr>
            <w:r>
              <w:rPr>
                <w:sz w:val="20"/>
              </w:rPr>
              <w:t>18.</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
              <w:jc w:val="left"/>
            </w:pPr>
            <w:r>
              <w:rPr>
                <w:sz w:val="20"/>
              </w:rPr>
              <w:t>Проверка работоспособности регулятора скорости вращения во всех режимах</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r w:rsidR="0097645A" w:rsidTr="00075DF1">
        <w:trPr>
          <w:trHeight w:val="456"/>
          <w:jc w:val="center"/>
        </w:trPr>
        <w:tc>
          <w:tcPr>
            <w:tcW w:w="710"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5"/>
              <w:jc w:val="center"/>
            </w:pPr>
            <w:r>
              <w:rPr>
                <w:sz w:val="20"/>
              </w:rPr>
              <w:t>19.</w:t>
            </w:r>
          </w:p>
        </w:tc>
        <w:tc>
          <w:tcPr>
            <w:tcW w:w="7129"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
              <w:jc w:val="left"/>
            </w:pPr>
            <w:r>
              <w:rPr>
                <w:sz w:val="20"/>
              </w:rPr>
              <w:t>Контроль загрязненности наружных поверхностей теплообменника</w:t>
            </w:r>
          </w:p>
        </w:tc>
        <w:tc>
          <w:tcPr>
            <w:tcW w:w="2936"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0705F0">
              <w:t>По мере необходимости: несоблюдение проектных параметров в системе</w:t>
            </w:r>
          </w:p>
        </w:tc>
      </w:tr>
    </w:tbl>
    <w:p w:rsidR="00D474C3" w:rsidRDefault="00D474C3">
      <w:pPr>
        <w:spacing w:after="0" w:line="259" w:lineRule="auto"/>
        <w:ind w:left="-931" w:right="11502"/>
        <w:jc w:val="left"/>
      </w:pPr>
    </w:p>
    <w:tbl>
      <w:tblPr>
        <w:tblStyle w:val="TableGrid"/>
        <w:tblW w:w="10723" w:type="dxa"/>
        <w:tblInd w:w="-35" w:type="dxa"/>
        <w:tblCellMar>
          <w:top w:w="21" w:type="dxa"/>
          <w:left w:w="62" w:type="dxa"/>
          <w:right w:w="46" w:type="dxa"/>
        </w:tblCellMar>
        <w:tblLook w:val="04A0" w:firstRow="1" w:lastRow="0" w:firstColumn="1" w:lastColumn="0" w:noHBand="0" w:noVBand="1"/>
      </w:tblPr>
      <w:tblGrid>
        <w:gridCol w:w="922"/>
        <w:gridCol w:w="6918"/>
        <w:gridCol w:w="2870"/>
        <w:gridCol w:w="13"/>
      </w:tblGrid>
      <w:tr w:rsidR="0097645A" w:rsidTr="0097645A">
        <w:trPr>
          <w:trHeight w:val="715"/>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81"/>
              <w:jc w:val="center"/>
            </w:pPr>
            <w:r>
              <w:lastRenderedPageBreak/>
              <w:t>20.</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5"/>
              <w:jc w:val="left"/>
            </w:pPr>
            <w:r>
              <w:rPr>
                <w:sz w:val="20"/>
              </w:rPr>
              <w:t>Проверка работы механизмов</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72"/>
              <w:jc w:val="center"/>
            </w:pPr>
            <w:r>
              <w:t>21.</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0"/>
              <w:jc w:val="left"/>
            </w:pPr>
            <w:r>
              <w:rPr>
                <w:sz w:val="20"/>
              </w:rPr>
              <w:t>Чистка наружных поверхностей теплообменника</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9"/>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72"/>
              <w:jc w:val="center"/>
            </w:pPr>
            <w:r>
              <w:t>22.</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30" w:hanging="5"/>
            </w:pPr>
            <w:r>
              <w:rPr>
                <w:sz w:val="20"/>
              </w:rPr>
              <w:t>Проверка настроек контролера, при необходимости корректировка по согласованию с заказчиком</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3"/>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67"/>
              <w:jc w:val="center"/>
            </w:pPr>
            <w:r>
              <w:rPr>
                <w:sz w:val="20"/>
              </w:rPr>
              <w:t>23.</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30" w:hanging="5"/>
              <w:jc w:val="left"/>
            </w:pPr>
            <w:r>
              <w:rPr>
                <w:sz w:val="20"/>
              </w:rPr>
              <w:t>Проверка визуально трубопроводов теплоснабжения калорифера на герметичность</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4"/>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160" w:line="259" w:lineRule="auto"/>
              <w:ind w:left="0"/>
              <w:jc w:val="center"/>
            </w:pPr>
            <w:r>
              <w:t>24.</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5"/>
              <w:jc w:val="left"/>
            </w:pPr>
            <w:r>
              <w:rPr>
                <w:sz w:val="20"/>
              </w:rPr>
              <w:t>Проверка надежности креплений</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62"/>
              <w:jc w:val="center"/>
            </w:pPr>
            <w:r>
              <w:t>25.</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9"/>
              <w:jc w:val="left"/>
            </w:pPr>
            <w:r>
              <w:rPr>
                <w:sz w:val="20"/>
              </w:rPr>
              <w:t>Измерение температуры прямого и обратного теплоносителя</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3"/>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57"/>
              <w:jc w:val="center"/>
            </w:pPr>
            <w:r>
              <w:rPr>
                <w:sz w:val="20"/>
              </w:rPr>
              <w:t>26.</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39"/>
              <w:jc w:val="left"/>
            </w:pPr>
            <w:r>
              <w:rPr>
                <w:sz w:val="20"/>
              </w:rPr>
              <w:t>Осмотр при необходимости регулировка воздушного клапана</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4"/>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52"/>
              <w:jc w:val="center"/>
            </w:pPr>
            <w:r>
              <w:t>27.</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34"/>
              <w:jc w:val="left"/>
            </w:pPr>
            <w:r>
              <w:rPr>
                <w:sz w:val="20"/>
              </w:rPr>
              <w:t>Проверка и регулировка параметров автоматизируемых систем</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48"/>
              <w:jc w:val="center"/>
            </w:pPr>
            <w:r>
              <w:rPr>
                <w:sz w:val="20"/>
              </w:rPr>
              <w:t>28.</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4"/>
              <w:jc w:val="left"/>
            </w:pPr>
            <w:r>
              <w:rPr>
                <w:sz w:val="20"/>
              </w:rPr>
              <w:t>Очистка грязевика гидравлического контура</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3"/>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43"/>
              <w:jc w:val="center"/>
            </w:pPr>
            <w:r>
              <w:t>29.</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4"/>
              <w:jc w:val="left"/>
            </w:pPr>
            <w:r>
              <w:rPr>
                <w:sz w:val="20"/>
              </w:rPr>
              <w:t xml:space="preserve">Проверка работоспособности </w:t>
            </w:r>
            <w:proofErr w:type="spellStart"/>
            <w:r>
              <w:rPr>
                <w:sz w:val="20"/>
              </w:rPr>
              <w:t>термоманометров</w:t>
            </w:r>
            <w:proofErr w:type="spellEnd"/>
            <w:r>
              <w:rPr>
                <w:sz w:val="20"/>
              </w:rPr>
              <w:t>.</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33"/>
              <w:jc w:val="center"/>
            </w:pPr>
            <w:r>
              <w:rPr>
                <w:sz w:val="20"/>
              </w:rPr>
              <w:t>30.</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4"/>
              <w:jc w:val="left"/>
            </w:pPr>
            <w:r>
              <w:rPr>
                <w:sz w:val="20"/>
              </w:rPr>
              <w:t>Проверка отработки контроллером аварий и аварийных ситуаций</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9"/>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28"/>
              <w:jc w:val="center"/>
            </w:pPr>
            <w:r>
              <w:t>31.</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4"/>
              <w:jc w:val="left"/>
            </w:pPr>
            <w:r>
              <w:rPr>
                <w:sz w:val="20"/>
              </w:rPr>
              <w:t>Калибровка измерительных датчиков</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19"/>
              <w:jc w:val="center"/>
            </w:pPr>
            <w:r>
              <w:t>32.</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9"/>
              <w:jc w:val="left"/>
            </w:pPr>
            <w:r>
              <w:rPr>
                <w:sz w:val="20"/>
              </w:rPr>
              <w:t>Замер электрических параметров элементов приточной установки</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703"/>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14"/>
              <w:jc w:val="center"/>
            </w:pPr>
            <w:r>
              <w:rPr>
                <w:sz w:val="20"/>
              </w:rPr>
              <w:t>33.</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49"/>
              <w:jc w:val="left"/>
            </w:pPr>
            <w:r>
              <w:rPr>
                <w:sz w:val="20"/>
              </w:rPr>
              <w:t>Комплексная проверка функционирования модуля во всех эксплуатационных режимах</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97645A" w:rsidTr="0097645A">
        <w:trPr>
          <w:trHeight w:val="699"/>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9"/>
              <w:jc w:val="center"/>
            </w:pPr>
            <w:r>
              <w:t>34.</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3"/>
              <w:jc w:val="left"/>
            </w:pPr>
            <w:r>
              <w:rPr>
                <w:sz w:val="20"/>
              </w:rPr>
              <w:t>Перевод установки на зимний режим работы</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D73672">
              <w:t>По мере необходимости: несоблюдение проектных параметров в системе</w:t>
            </w:r>
          </w:p>
        </w:tc>
      </w:tr>
      <w:tr w:rsidR="00D474C3" w:rsidTr="0097645A">
        <w:trPr>
          <w:trHeight w:val="242"/>
        </w:trPr>
        <w:tc>
          <w:tcPr>
            <w:tcW w:w="7840" w:type="dxa"/>
            <w:gridSpan w:val="2"/>
            <w:tcBorders>
              <w:top w:val="single" w:sz="2" w:space="0" w:color="000000"/>
              <w:left w:val="single" w:sz="2" w:space="0" w:color="000000"/>
              <w:bottom w:val="single" w:sz="2" w:space="0" w:color="000000"/>
              <w:right w:val="single" w:sz="2" w:space="0" w:color="000000"/>
            </w:tcBorders>
          </w:tcPr>
          <w:p w:rsidR="00D474C3" w:rsidRDefault="0097645A">
            <w:pPr>
              <w:spacing w:after="0" w:line="259" w:lineRule="auto"/>
              <w:ind w:left="7"/>
              <w:jc w:val="center"/>
            </w:pPr>
            <w:r>
              <w:rPr>
                <w:sz w:val="20"/>
              </w:rPr>
              <w:t>З. Обслу</w:t>
            </w:r>
            <w:r w:rsidR="00C87CA6">
              <w:rPr>
                <w:sz w:val="20"/>
              </w:rPr>
              <w:t xml:space="preserve">живание Вытяжной </w:t>
            </w:r>
            <w:r>
              <w:rPr>
                <w:sz w:val="20"/>
              </w:rPr>
              <w:t>у</w:t>
            </w:r>
            <w:r w:rsidR="00C87CA6">
              <w:rPr>
                <w:sz w:val="20"/>
              </w:rPr>
              <w:t>становки ”</w:t>
            </w:r>
            <w:proofErr w:type="spellStart"/>
            <w:r w:rsidR="00C87CA6">
              <w:rPr>
                <w:sz w:val="20"/>
              </w:rPr>
              <w:t>Веза</w:t>
            </w:r>
            <w:proofErr w:type="spellEnd"/>
            <w:r w:rsidR="00C87CA6">
              <w:rPr>
                <w:sz w:val="20"/>
              </w:rPr>
              <w:t>”</w:t>
            </w:r>
          </w:p>
        </w:tc>
        <w:tc>
          <w:tcPr>
            <w:tcW w:w="2883" w:type="dxa"/>
            <w:gridSpan w:val="2"/>
            <w:tcBorders>
              <w:top w:val="single" w:sz="2" w:space="0" w:color="000000"/>
              <w:left w:val="single" w:sz="2" w:space="0" w:color="000000"/>
              <w:bottom w:val="single" w:sz="2" w:space="0" w:color="000000"/>
              <w:right w:val="single" w:sz="2" w:space="0" w:color="000000"/>
            </w:tcBorders>
          </w:tcPr>
          <w:p w:rsidR="00D474C3" w:rsidRDefault="00D474C3">
            <w:pPr>
              <w:spacing w:after="160" w:line="259" w:lineRule="auto"/>
              <w:ind w:left="0"/>
              <w:jc w:val="left"/>
            </w:pPr>
          </w:p>
        </w:tc>
      </w:tr>
      <w:tr w:rsidR="0097645A" w:rsidTr="0097645A">
        <w:trPr>
          <w:trHeight w:val="699"/>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5"/>
              <w:jc w:val="center"/>
            </w:pPr>
            <w:r>
              <w:t>1.</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8"/>
              <w:jc w:val="left"/>
            </w:pPr>
            <w:r>
              <w:rPr>
                <w:sz w:val="20"/>
              </w:rPr>
              <w:t>Проверка секции на посторонние предметы</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rPr>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right="4"/>
              <w:jc w:val="center"/>
            </w:pPr>
            <w:r>
              <w:lastRenderedPageBreak/>
              <w:t>2.</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3"/>
              <w:jc w:val="left"/>
            </w:pPr>
            <w:r>
              <w:rPr>
                <w:sz w:val="20"/>
              </w:rPr>
              <w:t>Очистка наружных поверхностей</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rPr>
          <w:trHeight w:val="698"/>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
              <w:jc w:val="center"/>
            </w:pPr>
            <w:r>
              <w:rPr>
                <w:sz w:val="24"/>
              </w:rPr>
              <w:t>з.</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3"/>
              <w:jc w:val="left"/>
            </w:pPr>
            <w:r>
              <w:rPr>
                <w:sz w:val="20"/>
              </w:rPr>
              <w:t>Проверка балансировки вентиляторов</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rPr>
          <w:trHeight w:val="694"/>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0"/>
              <w:jc w:val="center"/>
            </w:pPr>
            <w:r>
              <w:t>4.</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8"/>
              <w:jc w:val="left"/>
            </w:pPr>
            <w:r>
              <w:rPr>
                <w:sz w:val="20"/>
              </w:rPr>
              <w:t>Проверка тепловой защиты двигателя</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rPr>
          <w:trHeight w:val="69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0"/>
              <w:jc w:val="center"/>
            </w:pPr>
            <w:r>
              <w:t>5.</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3"/>
              <w:jc w:val="left"/>
            </w:pPr>
            <w:r>
              <w:rPr>
                <w:sz w:val="20"/>
              </w:rPr>
              <w:t>Проверка состояния подшипников</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rPr>
          <w:trHeight w:val="69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29"/>
              <w:jc w:val="center"/>
            </w:pPr>
            <w:r>
              <w:t>6.</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3"/>
              <w:jc w:val="left"/>
            </w:pPr>
            <w:r>
              <w:rPr>
                <w:sz w:val="20"/>
              </w:rPr>
              <w:t>Проверка корректности чередования фаз</w:t>
            </w:r>
          </w:p>
        </w:tc>
        <w:tc>
          <w:tcPr>
            <w:tcW w:w="2883" w:type="dxa"/>
            <w:gridSpan w:val="2"/>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70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3"/>
              <w:jc w:val="center"/>
            </w:pPr>
            <w:r>
              <w:t>7.</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4"/>
              <w:jc w:val="left"/>
            </w:pPr>
            <w:r>
              <w:rPr>
                <w:sz w:val="20"/>
              </w:rPr>
              <w:t>Проверка целостности обмоток электродвигателя</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7"/>
              <w:jc w:val="center"/>
            </w:pPr>
            <w:r>
              <w:rPr>
                <w:sz w:val="20"/>
              </w:rPr>
              <w:t>8.</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4"/>
              <w:jc w:val="left"/>
            </w:pPr>
            <w:r>
              <w:rPr>
                <w:sz w:val="20"/>
              </w:rPr>
              <w:t>Проверка срабатывания термостата</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701"/>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58"/>
              <w:jc w:val="center"/>
            </w:pPr>
            <w:r>
              <w:t>9.</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9"/>
              <w:jc w:val="left"/>
            </w:pPr>
            <w:r>
              <w:rPr>
                <w:sz w:val="20"/>
              </w:rPr>
              <w:t>Проверка шума агрегата и вибрации</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2"/>
              <w:jc w:val="center"/>
            </w:pPr>
            <w:r>
              <w:t>10.</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9"/>
              <w:jc w:val="left"/>
            </w:pPr>
            <w:r>
              <w:rPr>
                <w:sz w:val="20"/>
              </w:rPr>
              <w:t>Определение скоростей воздуха в контрольных точках</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70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82"/>
              <w:jc w:val="center"/>
            </w:pPr>
            <w:r>
              <w:t>11.</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4"/>
              <w:jc w:val="left"/>
            </w:pPr>
            <w:r>
              <w:rPr>
                <w:sz w:val="20"/>
              </w:rPr>
              <w:t xml:space="preserve">Выявление </w:t>
            </w:r>
            <w:proofErr w:type="spellStart"/>
            <w:r>
              <w:rPr>
                <w:sz w:val="20"/>
              </w:rPr>
              <w:t>неплотностей</w:t>
            </w:r>
            <w:proofErr w:type="spellEnd"/>
            <w:r>
              <w:rPr>
                <w:sz w:val="20"/>
              </w:rPr>
              <w:t xml:space="preserve"> соединений</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715"/>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72"/>
              <w:jc w:val="center"/>
            </w:pPr>
            <w:r>
              <w:t>12.</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10"/>
              <w:jc w:val="left"/>
            </w:pPr>
            <w:r>
              <w:rPr>
                <w:sz w:val="20"/>
              </w:rPr>
              <w:t>Замер электрических параметров элементов приточной установки</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r w:rsidR="0097645A" w:rsidTr="0097645A">
        <w:tblPrEx>
          <w:tblCellMar>
            <w:top w:w="22" w:type="dxa"/>
            <w:left w:w="96" w:type="dxa"/>
            <w:right w:w="163" w:type="dxa"/>
          </w:tblCellMar>
        </w:tblPrEx>
        <w:trPr>
          <w:gridAfter w:val="1"/>
          <w:wAfter w:w="13" w:type="dxa"/>
          <w:trHeight w:val="696"/>
        </w:trPr>
        <w:tc>
          <w:tcPr>
            <w:tcW w:w="922"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67"/>
              <w:jc w:val="center"/>
            </w:pPr>
            <w:r>
              <w:t>13.</w:t>
            </w:r>
          </w:p>
        </w:tc>
        <w:tc>
          <w:tcPr>
            <w:tcW w:w="6918" w:type="dxa"/>
            <w:tcBorders>
              <w:top w:val="single" w:sz="2" w:space="0" w:color="000000"/>
              <w:left w:val="single" w:sz="2" w:space="0" w:color="000000"/>
              <w:bottom w:val="single" w:sz="2" w:space="0" w:color="000000"/>
              <w:right w:val="single" w:sz="2" w:space="0" w:color="000000"/>
            </w:tcBorders>
          </w:tcPr>
          <w:p w:rsidR="0097645A" w:rsidRDefault="0097645A" w:rsidP="0097645A">
            <w:pPr>
              <w:spacing w:after="0" w:line="259" w:lineRule="auto"/>
              <w:ind w:left="0" w:firstLine="5"/>
              <w:jc w:val="left"/>
            </w:pPr>
            <w:r>
              <w:rPr>
                <w:sz w:val="20"/>
              </w:rPr>
              <w:t xml:space="preserve">Комплексная проверка </w:t>
            </w:r>
            <w:proofErr w:type="spellStart"/>
            <w:r>
              <w:rPr>
                <w:sz w:val="20"/>
              </w:rPr>
              <w:t>фующионирования</w:t>
            </w:r>
            <w:proofErr w:type="spellEnd"/>
            <w:r>
              <w:rPr>
                <w:sz w:val="20"/>
              </w:rPr>
              <w:t xml:space="preserve"> модуля во всех эксплуатационных режимах</w:t>
            </w:r>
          </w:p>
        </w:tc>
        <w:tc>
          <w:tcPr>
            <w:tcW w:w="2870" w:type="dxa"/>
            <w:tcBorders>
              <w:top w:val="single" w:sz="2" w:space="0" w:color="000000"/>
              <w:left w:val="single" w:sz="2" w:space="0" w:color="000000"/>
              <w:bottom w:val="single" w:sz="2" w:space="0" w:color="000000"/>
              <w:right w:val="single" w:sz="2" w:space="0" w:color="000000"/>
            </w:tcBorders>
          </w:tcPr>
          <w:p w:rsidR="0097645A" w:rsidRDefault="0097645A" w:rsidP="0097645A">
            <w:r w:rsidRPr="00BA016B">
              <w:t>По мере необходимости: несоблюдение проектных параметров в системе</w:t>
            </w:r>
          </w:p>
        </w:tc>
      </w:tr>
    </w:tbl>
    <w:p w:rsidR="0097645A" w:rsidRDefault="0097645A">
      <w:pPr>
        <w:spacing w:after="173" w:line="269" w:lineRule="auto"/>
        <w:ind w:left="7911" w:right="33" w:firstLine="811"/>
        <w:rPr>
          <w:sz w:val="24"/>
        </w:rPr>
      </w:pPr>
    </w:p>
    <w:p w:rsidR="0097645A" w:rsidRDefault="0097645A">
      <w:pPr>
        <w:spacing w:after="160" w:line="259" w:lineRule="auto"/>
        <w:ind w:left="0"/>
        <w:jc w:val="left"/>
        <w:rPr>
          <w:sz w:val="24"/>
        </w:rPr>
      </w:pPr>
      <w:r>
        <w:rPr>
          <w:sz w:val="24"/>
        </w:rPr>
        <w:br w:type="page"/>
      </w:r>
    </w:p>
    <w:p w:rsidR="0097645A" w:rsidRDefault="0097645A">
      <w:pPr>
        <w:spacing w:after="173" w:line="269" w:lineRule="auto"/>
        <w:ind w:left="7911" w:right="33" w:firstLine="811"/>
        <w:rPr>
          <w:sz w:val="24"/>
        </w:rPr>
      </w:pPr>
    </w:p>
    <w:p w:rsidR="00D474C3" w:rsidRDefault="00C87CA6" w:rsidP="00885F34">
      <w:pPr>
        <w:spacing w:after="173" w:line="269" w:lineRule="auto"/>
        <w:ind w:left="7911" w:right="33" w:firstLine="27"/>
        <w:jc w:val="right"/>
      </w:pPr>
      <w:r>
        <w:rPr>
          <w:sz w:val="24"/>
        </w:rPr>
        <w:t>Приложение № З к Техническому заданию</w:t>
      </w:r>
    </w:p>
    <w:p w:rsidR="00D474C3" w:rsidRPr="00885F34" w:rsidRDefault="0097645A">
      <w:pPr>
        <w:spacing w:after="3" w:line="259" w:lineRule="auto"/>
        <w:ind w:left="3505" w:hanging="10"/>
        <w:jc w:val="left"/>
        <w:rPr>
          <w:b/>
        </w:rPr>
      </w:pPr>
      <w:r w:rsidRPr="00885F34">
        <w:rPr>
          <w:b/>
          <w:sz w:val="26"/>
        </w:rPr>
        <w:t>Пер</w:t>
      </w:r>
      <w:r w:rsidR="00C87CA6" w:rsidRPr="00885F34">
        <w:rPr>
          <w:b/>
          <w:sz w:val="26"/>
        </w:rPr>
        <w:t>ечень отчетных до ментов</w:t>
      </w:r>
    </w:p>
    <w:tbl>
      <w:tblPr>
        <w:tblStyle w:val="TableGrid"/>
        <w:tblW w:w="10205" w:type="dxa"/>
        <w:tblInd w:w="128" w:type="dxa"/>
        <w:tblCellMar>
          <w:top w:w="151" w:type="dxa"/>
          <w:left w:w="96" w:type="dxa"/>
          <w:right w:w="125" w:type="dxa"/>
        </w:tblCellMar>
        <w:tblLook w:val="04A0" w:firstRow="1" w:lastRow="0" w:firstColumn="1" w:lastColumn="0" w:noHBand="0" w:noVBand="1"/>
      </w:tblPr>
      <w:tblGrid>
        <w:gridCol w:w="777"/>
        <w:gridCol w:w="2583"/>
        <w:gridCol w:w="3578"/>
        <w:gridCol w:w="3267"/>
      </w:tblGrid>
      <w:tr w:rsidR="00D474C3">
        <w:trPr>
          <w:trHeight w:val="706"/>
        </w:trPr>
        <w:tc>
          <w:tcPr>
            <w:tcW w:w="778"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35"/>
              <w:jc w:val="left"/>
            </w:pPr>
            <w:r>
              <w:rPr>
                <w:sz w:val="20"/>
              </w:rPr>
              <w:t>№ п/п</w:t>
            </w:r>
          </w:p>
        </w:tc>
        <w:tc>
          <w:tcPr>
            <w:tcW w:w="2583"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0" w:right="40"/>
              <w:jc w:val="center"/>
            </w:pPr>
            <w:r>
              <w:rPr>
                <w:sz w:val="20"/>
              </w:rPr>
              <w:t>Наименование услуги</w:t>
            </w:r>
          </w:p>
        </w:tc>
        <w:tc>
          <w:tcPr>
            <w:tcW w:w="3578"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40"/>
              <w:jc w:val="center"/>
            </w:pPr>
            <w:r>
              <w:rPr>
                <w:sz w:val="20"/>
              </w:rPr>
              <w:t>Наименование отчетного документа</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0"/>
              <w:jc w:val="center"/>
            </w:pPr>
            <w:r>
              <w:rPr>
                <w:sz w:val="20"/>
              </w:rPr>
              <w:t>Срок предоставления отчетного документа</w:t>
            </w:r>
          </w:p>
        </w:tc>
      </w:tr>
      <w:tr w:rsidR="00D474C3">
        <w:trPr>
          <w:trHeight w:val="480"/>
        </w:trPr>
        <w:tc>
          <w:tcPr>
            <w:tcW w:w="7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3"/>
              <w:jc w:val="center"/>
            </w:pPr>
            <w:r>
              <w:t>1</w:t>
            </w:r>
          </w:p>
        </w:tc>
        <w:tc>
          <w:tcPr>
            <w:tcW w:w="2583"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47"/>
              <w:jc w:val="center"/>
            </w:pPr>
            <w:r>
              <w:t>2</w:t>
            </w:r>
          </w:p>
        </w:tc>
        <w:tc>
          <w:tcPr>
            <w:tcW w:w="3578" w:type="dxa"/>
            <w:tcBorders>
              <w:top w:val="single" w:sz="2" w:space="0" w:color="000000"/>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35"/>
              <w:jc w:val="center"/>
            </w:pPr>
            <w:r>
              <w:rPr>
                <w:sz w:val="20"/>
              </w:rPr>
              <w:t>4</w:t>
            </w:r>
          </w:p>
        </w:tc>
      </w:tr>
      <w:tr w:rsidR="00D474C3">
        <w:trPr>
          <w:trHeight w:val="710"/>
        </w:trPr>
        <w:tc>
          <w:tcPr>
            <w:tcW w:w="778" w:type="dxa"/>
            <w:vMerge w:val="restart"/>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8"/>
              <w:jc w:val="center"/>
            </w:pPr>
            <w:r>
              <w:t>1</w:t>
            </w:r>
          </w:p>
        </w:tc>
        <w:tc>
          <w:tcPr>
            <w:tcW w:w="2583" w:type="dxa"/>
            <w:vMerge w:val="restart"/>
            <w:tcBorders>
              <w:top w:val="single" w:sz="2" w:space="0" w:color="000000"/>
              <w:left w:val="single" w:sz="2" w:space="0" w:color="000000"/>
              <w:bottom w:val="single" w:sz="2" w:space="0" w:color="000000"/>
              <w:right w:val="single" w:sz="2" w:space="0" w:color="000000"/>
            </w:tcBorders>
            <w:vAlign w:val="center"/>
          </w:tcPr>
          <w:p w:rsidR="00D474C3" w:rsidRDefault="0097645A">
            <w:pPr>
              <w:spacing w:after="0" w:line="243" w:lineRule="auto"/>
              <w:ind w:left="7" w:right="22" w:firstLine="5"/>
            </w:pPr>
            <w:r>
              <w:rPr>
                <w:sz w:val="18"/>
              </w:rPr>
              <w:t>Вып</w:t>
            </w:r>
            <w:r w:rsidR="00C87CA6">
              <w:rPr>
                <w:sz w:val="18"/>
              </w:rPr>
              <w:t>олнение работ по техническому обслужи</w:t>
            </w:r>
            <w:r w:rsidR="00E07380">
              <w:rPr>
                <w:sz w:val="18"/>
              </w:rPr>
              <w:t>ванию и текущему ремонту систем вентиляции</w:t>
            </w:r>
            <w:r w:rsidR="00C87CA6">
              <w:rPr>
                <w:sz w:val="18"/>
              </w:rPr>
              <w:t xml:space="preserve"> (далее - объект) в здан</w:t>
            </w:r>
            <w:r w:rsidR="00E07380">
              <w:rPr>
                <w:sz w:val="18"/>
              </w:rPr>
              <w:t>иях</w:t>
            </w:r>
            <w:r w:rsidR="00C87CA6">
              <w:rPr>
                <w:sz w:val="18"/>
              </w:rPr>
              <w:t xml:space="preserve"> ГБДОУ детс</w:t>
            </w:r>
            <w:r w:rsidR="00E07380">
              <w:rPr>
                <w:sz w:val="18"/>
              </w:rPr>
              <w:t>кий</w:t>
            </w:r>
            <w:r w:rsidR="00C87CA6">
              <w:rPr>
                <w:sz w:val="18"/>
              </w:rPr>
              <w:t xml:space="preserve"> сад № 7 Выборгского района Санкт</w:t>
            </w:r>
            <w:r w:rsidR="00E07380">
              <w:rPr>
                <w:sz w:val="18"/>
              </w:rPr>
              <w:t>-</w:t>
            </w:r>
            <w:r w:rsidR="00C87CA6">
              <w:rPr>
                <w:sz w:val="18"/>
              </w:rPr>
              <w:t>Петербурга, по адресам: г.</w:t>
            </w:r>
          </w:p>
          <w:p w:rsidR="00D474C3" w:rsidRDefault="00E07380">
            <w:pPr>
              <w:spacing w:after="0" w:line="259" w:lineRule="auto"/>
              <w:ind w:left="11"/>
              <w:jc w:val="left"/>
            </w:pPr>
            <w:proofErr w:type="spellStart"/>
            <w:r>
              <w:rPr>
                <w:sz w:val="20"/>
              </w:rPr>
              <w:t>Санк</w:t>
            </w:r>
            <w:r w:rsidR="00C87CA6">
              <w:rPr>
                <w:sz w:val="20"/>
              </w:rPr>
              <w:t>г</w:t>
            </w:r>
            <w:proofErr w:type="spellEnd"/>
            <w:r w:rsidR="00C87CA6">
              <w:rPr>
                <w:sz w:val="20"/>
              </w:rPr>
              <w:t>-Петербург пос.</w:t>
            </w:r>
          </w:p>
          <w:p w:rsidR="00D474C3" w:rsidRDefault="00C87CA6">
            <w:pPr>
              <w:spacing w:after="0" w:line="246" w:lineRule="auto"/>
              <w:ind w:left="2" w:right="56"/>
            </w:pPr>
            <w:r>
              <w:rPr>
                <w:sz w:val="18"/>
              </w:rPr>
              <w:t xml:space="preserve">Парголово, Осиновая роща, </w:t>
            </w:r>
            <w:proofErr w:type="spellStart"/>
            <w:r>
              <w:rPr>
                <w:sz w:val="18"/>
              </w:rPr>
              <w:t>Пр</w:t>
            </w:r>
            <w:r w:rsidR="00E07380">
              <w:rPr>
                <w:sz w:val="18"/>
              </w:rPr>
              <w:t>иозерское</w:t>
            </w:r>
            <w:proofErr w:type="spellEnd"/>
            <w:r w:rsidR="00E07380">
              <w:rPr>
                <w:sz w:val="18"/>
              </w:rPr>
              <w:t xml:space="preserve"> шоссе, д. 16, к. 2, ли</w:t>
            </w:r>
            <w:r>
              <w:rPr>
                <w:sz w:val="18"/>
              </w:rPr>
              <w:t>тера А, Санк</w:t>
            </w:r>
            <w:r w:rsidR="00E07380">
              <w:rPr>
                <w:sz w:val="18"/>
              </w:rPr>
              <w:t>т-Петербург пос. Парголово, Осин</w:t>
            </w:r>
            <w:r>
              <w:rPr>
                <w:sz w:val="18"/>
              </w:rPr>
              <w:t xml:space="preserve">овая роща, </w:t>
            </w:r>
            <w:proofErr w:type="spellStart"/>
            <w:r>
              <w:rPr>
                <w:sz w:val="18"/>
              </w:rPr>
              <w:t>Приозерское</w:t>
            </w:r>
            <w:proofErr w:type="spellEnd"/>
            <w:r>
              <w:rPr>
                <w:sz w:val="18"/>
              </w:rPr>
              <w:t xml:space="preserve"> шоссе, д.</w:t>
            </w:r>
          </w:p>
          <w:p w:rsidR="00D474C3" w:rsidRDefault="00C87CA6" w:rsidP="00E07380">
            <w:pPr>
              <w:spacing w:after="0" w:line="259" w:lineRule="auto"/>
              <w:ind w:left="26"/>
              <w:jc w:val="left"/>
            </w:pPr>
            <w:r>
              <w:rPr>
                <w:sz w:val="18"/>
              </w:rPr>
              <w:t>16, к. З, литера А, в 20</w:t>
            </w:r>
            <w:r w:rsidR="00E07380">
              <w:rPr>
                <w:sz w:val="18"/>
              </w:rPr>
              <w:t>21</w:t>
            </w:r>
            <w:r>
              <w:rPr>
                <w:sz w:val="18"/>
              </w:rPr>
              <w:t xml:space="preserve"> году</w:t>
            </w: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6" w:firstLine="14"/>
              <w:jc w:val="left"/>
            </w:pPr>
            <w:r>
              <w:rPr>
                <w:sz w:val="20"/>
              </w:rPr>
              <w:t>1. График проведения первичного обследования</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E07380" w:rsidP="00E07380">
            <w:pPr>
              <w:spacing w:after="0" w:line="259" w:lineRule="auto"/>
              <w:ind w:left="14"/>
            </w:pPr>
            <w:r>
              <w:rPr>
                <w:sz w:val="20"/>
              </w:rPr>
              <w:t>в течение 5 (пяти) рабочих</w:t>
            </w:r>
            <w:r w:rsidR="00C87CA6">
              <w:rPr>
                <w:sz w:val="20"/>
              </w:rPr>
              <w:t xml:space="preserve"> дней со дня заключения контракта</w:t>
            </w:r>
          </w:p>
        </w:tc>
      </w:tr>
      <w:tr w:rsidR="00D474C3">
        <w:trPr>
          <w:trHeight w:val="943"/>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6"/>
              <w:jc w:val="left"/>
            </w:pPr>
            <w:r>
              <w:rPr>
                <w:sz w:val="20"/>
              </w:rPr>
              <w:t>2. Акты проведения первичного обследования</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0" w:right="531"/>
            </w:pPr>
            <w:r>
              <w:rPr>
                <w:sz w:val="20"/>
              </w:rPr>
              <w:t>В течение 25 (двадцати пяти) рабочих дней с момента заключения контракта</w:t>
            </w:r>
          </w:p>
        </w:tc>
      </w:tr>
      <w:tr w:rsidR="00D474C3">
        <w:trPr>
          <w:trHeight w:val="710"/>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tcPr>
          <w:p w:rsidR="00D474C3" w:rsidRDefault="00E07380">
            <w:pPr>
              <w:spacing w:after="0" w:line="259" w:lineRule="auto"/>
              <w:ind w:left="11"/>
              <w:jc w:val="left"/>
            </w:pPr>
            <w:r>
              <w:rPr>
                <w:sz w:val="20"/>
              </w:rPr>
              <w:t>З. Список сотрудников Подрядчи</w:t>
            </w:r>
            <w:r w:rsidR="00C87CA6">
              <w:rPr>
                <w:sz w:val="20"/>
              </w:rPr>
              <w:t>ка</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E07380">
            <w:pPr>
              <w:spacing w:after="0" w:line="259" w:lineRule="auto"/>
              <w:ind w:left="10"/>
              <w:jc w:val="left"/>
            </w:pPr>
            <w:r>
              <w:rPr>
                <w:sz w:val="20"/>
              </w:rPr>
              <w:t>в течение 5 (пяти) рабочих</w:t>
            </w:r>
            <w:r w:rsidR="00C87CA6">
              <w:rPr>
                <w:sz w:val="20"/>
              </w:rPr>
              <w:t xml:space="preserve"> дней со дня заключения контракта</w:t>
            </w:r>
          </w:p>
        </w:tc>
      </w:tr>
      <w:tr w:rsidR="00D474C3">
        <w:trPr>
          <w:trHeight w:val="706"/>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6" w:hanging="5"/>
              <w:jc w:val="left"/>
            </w:pPr>
            <w:r>
              <w:rPr>
                <w:sz w:val="20"/>
              </w:rPr>
              <w:t>4. График проведения технического обслуживания</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5" w:firstLine="5"/>
            </w:pPr>
            <w:r>
              <w:rPr>
                <w:sz w:val="20"/>
              </w:rPr>
              <w:t>в течение 5 (пяти) рабочих дней со дня заключения контракта</w:t>
            </w:r>
          </w:p>
        </w:tc>
      </w:tr>
      <w:tr w:rsidR="00D474C3">
        <w:trPr>
          <w:trHeight w:val="708"/>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7" w:firstLine="5"/>
              <w:jc w:val="left"/>
            </w:pPr>
            <w:r>
              <w:rPr>
                <w:sz w:val="20"/>
              </w:rPr>
              <w:t>6. Копия журнала регистрации работ по ТО</w:t>
            </w:r>
          </w:p>
        </w:tc>
        <w:tc>
          <w:tcPr>
            <w:tcW w:w="3267" w:type="dxa"/>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10"/>
              <w:jc w:val="left"/>
            </w:pPr>
            <w:r>
              <w:rPr>
                <w:sz w:val="20"/>
              </w:rPr>
              <w:t>ежемесячно</w:t>
            </w:r>
          </w:p>
        </w:tc>
      </w:tr>
      <w:tr w:rsidR="00D474C3">
        <w:trPr>
          <w:trHeight w:val="472"/>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6"/>
              <w:jc w:val="left"/>
            </w:pPr>
            <w:r>
              <w:rPr>
                <w:sz w:val="20"/>
              </w:rPr>
              <w:t>8. Счет</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4"/>
              <w:jc w:val="left"/>
            </w:pPr>
            <w:r>
              <w:rPr>
                <w:sz w:val="20"/>
              </w:rPr>
              <w:t>ежемесячно</w:t>
            </w:r>
          </w:p>
        </w:tc>
      </w:tr>
      <w:tr w:rsidR="00D474C3">
        <w:trPr>
          <w:trHeight w:val="523"/>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1"/>
              <w:jc w:val="left"/>
            </w:pPr>
            <w:r>
              <w:rPr>
                <w:sz w:val="20"/>
              </w:rPr>
              <w:t>9. Акт сдачи-приемки оказанных услуг</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0"/>
              <w:jc w:val="left"/>
            </w:pPr>
            <w:r>
              <w:rPr>
                <w:sz w:val="20"/>
              </w:rPr>
              <w:t>ежемесячно</w:t>
            </w:r>
          </w:p>
        </w:tc>
      </w:tr>
      <w:tr w:rsidR="00D474C3">
        <w:trPr>
          <w:trHeight w:val="484"/>
        </w:trPr>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6"/>
              <w:jc w:val="left"/>
            </w:pPr>
            <w:r>
              <w:rPr>
                <w:sz w:val="20"/>
              </w:rPr>
              <w:t>10. Счет-фактура ***</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10"/>
              <w:jc w:val="left"/>
            </w:pPr>
            <w:r>
              <w:rPr>
                <w:sz w:val="20"/>
              </w:rPr>
              <w:t>ежемесячно</w:t>
            </w:r>
          </w:p>
        </w:tc>
      </w:tr>
      <w:tr w:rsidR="00D474C3">
        <w:trPr>
          <w:trHeight w:val="709"/>
        </w:trPr>
        <w:tc>
          <w:tcPr>
            <w:tcW w:w="778"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4"/>
              <w:jc w:val="center"/>
            </w:pPr>
            <w:r>
              <w:t>2</w:t>
            </w:r>
          </w:p>
        </w:tc>
        <w:tc>
          <w:tcPr>
            <w:tcW w:w="2583" w:type="dxa"/>
            <w:vMerge w:val="restart"/>
            <w:tcBorders>
              <w:top w:val="single" w:sz="2" w:space="0" w:color="000000"/>
              <w:left w:val="single" w:sz="2" w:space="0" w:color="000000"/>
              <w:bottom w:val="single" w:sz="2" w:space="0" w:color="000000"/>
              <w:right w:val="single" w:sz="2" w:space="0" w:color="000000"/>
            </w:tcBorders>
          </w:tcPr>
          <w:p w:rsidR="00D474C3" w:rsidRDefault="00C87CA6">
            <w:pPr>
              <w:spacing w:after="0" w:line="259" w:lineRule="auto"/>
              <w:ind w:left="227" w:right="214" w:firstLine="34"/>
            </w:pPr>
            <w:r>
              <w:rPr>
                <w:sz w:val="20"/>
              </w:rPr>
              <w:t>Выполнение работ по проведению ремонта с заменой элементов</w:t>
            </w: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 w:firstLine="24"/>
            </w:pPr>
            <w:r>
              <w:rPr>
                <w:sz w:val="20"/>
              </w:rPr>
              <w:t>1. Дефектная ведомость на систему и технические средства</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5"/>
              <w:jc w:val="left"/>
            </w:pPr>
            <w:r>
              <w:rPr>
                <w:sz w:val="20"/>
              </w:rPr>
              <w:t>в течение 3 (трех) рабочих дней со</w:t>
            </w:r>
          </w:p>
          <w:p w:rsidR="00D474C3" w:rsidRDefault="00C87CA6">
            <w:pPr>
              <w:spacing w:after="0" w:line="259" w:lineRule="auto"/>
              <w:ind w:left="5"/>
              <w:jc w:val="left"/>
            </w:pPr>
            <w:r>
              <w:rPr>
                <w:sz w:val="20"/>
              </w:rPr>
              <w:t>дня составления</w:t>
            </w:r>
          </w:p>
        </w:tc>
      </w:tr>
      <w:tr w:rsidR="00D474C3">
        <w:trPr>
          <w:trHeight w:val="762"/>
        </w:trPr>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nil"/>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2" w:right="5"/>
            </w:pPr>
            <w:r>
              <w:rPr>
                <w:sz w:val="20"/>
              </w:rPr>
              <w:t>2. Акт проведения монтажа/демонтажа оборудования</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0"/>
              <w:jc w:val="left"/>
            </w:pPr>
            <w:r>
              <w:rPr>
                <w:sz w:val="20"/>
              </w:rPr>
              <w:t>в течение З (трех) рабочих дней со</w:t>
            </w:r>
          </w:p>
          <w:p w:rsidR="00D474C3" w:rsidRDefault="00C87CA6">
            <w:pPr>
              <w:spacing w:after="0" w:line="259" w:lineRule="auto"/>
              <w:ind w:left="5"/>
              <w:jc w:val="left"/>
            </w:pPr>
            <w:r>
              <w:rPr>
                <w:sz w:val="20"/>
              </w:rPr>
              <w:t>дня составления</w:t>
            </w:r>
          </w:p>
        </w:tc>
      </w:tr>
      <w:tr w:rsidR="00D474C3">
        <w:trPr>
          <w:trHeight w:val="706"/>
        </w:trPr>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3578" w:type="dxa"/>
            <w:tcBorders>
              <w:top w:val="single" w:sz="2" w:space="0" w:color="000000"/>
              <w:left w:val="single" w:sz="2" w:space="0" w:color="000000"/>
              <w:bottom w:val="single" w:sz="2" w:space="0" w:color="000000"/>
              <w:right w:val="single" w:sz="2" w:space="0" w:color="000000"/>
            </w:tcBorders>
            <w:vAlign w:val="center"/>
          </w:tcPr>
          <w:p w:rsidR="00D474C3" w:rsidRDefault="00C87CA6">
            <w:pPr>
              <w:spacing w:after="0" w:line="259" w:lineRule="auto"/>
              <w:ind w:left="7"/>
              <w:jc w:val="left"/>
            </w:pPr>
            <w:r>
              <w:rPr>
                <w:sz w:val="20"/>
              </w:rPr>
              <w:t>З. Акт проверки технического состояния</w:t>
            </w:r>
          </w:p>
        </w:tc>
        <w:tc>
          <w:tcPr>
            <w:tcW w:w="3267" w:type="dxa"/>
            <w:tcBorders>
              <w:top w:val="single" w:sz="2" w:space="0" w:color="000000"/>
              <w:left w:val="single" w:sz="2" w:space="0" w:color="000000"/>
              <w:bottom w:val="single" w:sz="2" w:space="0" w:color="000000"/>
              <w:right w:val="single" w:sz="2" w:space="0" w:color="000000"/>
            </w:tcBorders>
            <w:vAlign w:val="center"/>
          </w:tcPr>
          <w:p w:rsidR="00D474C3" w:rsidRDefault="00E07380">
            <w:pPr>
              <w:spacing w:after="0" w:line="259" w:lineRule="auto"/>
              <w:ind w:left="5"/>
              <w:jc w:val="left"/>
            </w:pPr>
            <w:r>
              <w:rPr>
                <w:sz w:val="20"/>
              </w:rPr>
              <w:t>в течение 3 (трех) рабочих</w:t>
            </w:r>
            <w:r w:rsidR="00C87CA6">
              <w:rPr>
                <w:sz w:val="20"/>
              </w:rPr>
              <w:t xml:space="preserve"> дней со</w:t>
            </w:r>
          </w:p>
          <w:p w:rsidR="00D474C3" w:rsidRDefault="00C87CA6">
            <w:pPr>
              <w:spacing w:after="0" w:line="259" w:lineRule="auto"/>
              <w:ind w:left="5"/>
              <w:jc w:val="left"/>
            </w:pPr>
            <w:r>
              <w:rPr>
                <w:sz w:val="20"/>
              </w:rPr>
              <w:t>дня составления</w:t>
            </w:r>
          </w:p>
        </w:tc>
      </w:tr>
    </w:tbl>
    <w:p w:rsidR="00E07380" w:rsidRDefault="00E07380">
      <w:pPr>
        <w:spacing w:after="0" w:line="265" w:lineRule="auto"/>
        <w:ind w:left="10" w:right="9" w:hanging="10"/>
        <w:jc w:val="right"/>
        <w:rPr>
          <w:sz w:val="24"/>
        </w:rPr>
      </w:pPr>
    </w:p>
    <w:p w:rsidR="00E07380" w:rsidRDefault="00E07380">
      <w:pPr>
        <w:spacing w:after="160" w:line="259" w:lineRule="auto"/>
        <w:ind w:left="0"/>
        <w:jc w:val="left"/>
        <w:rPr>
          <w:sz w:val="24"/>
        </w:rPr>
      </w:pPr>
      <w:r>
        <w:rPr>
          <w:sz w:val="24"/>
        </w:rPr>
        <w:br w:type="page"/>
      </w:r>
    </w:p>
    <w:p w:rsidR="00D474C3" w:rsidRPr="00885F34" w:rsidRDefault="00C87CA6" w:rsidP="00885F34">
      <w:pPr>
        <w:spacing w:after="0" w:line="240" w:lineRule="auto"/>
        <w:ind w:left="10" w:right="9" w:hanging="11"/>
        <w:jc w:val="right"/>
        <w:rPr>
          <w:sz w:val="20"/>
          <w:szCs w:val="20"/>
        </w:rPr>
      </w:pPr>
      <w:r w:rsidRPr="00885F34">
        <w:rPr>
          <w:sz w:val="20"/>
          <w:szCs w:val="20"/>
        </w:rPr>
        <w:lastRenderedPageBreak/>
        <w:t>Приложение № 3</w:t>
      </w:r>
    </w:p>
    <w:p w:rsidR="00D474C3" w:rsidRPr="00885F34" w:rsidRDefault="00C87CA6" w:rsidP="00885F34">
      <w:pPr>
        <w:spacing w:after="0" w:line="240" w:lineRule="auto"/>
        <w:ind w:left="10" w:right="9" w:hanging="11"/>
        <w:jc w:val="right"/>
        <w:rPr>
          <w:sz w:val="20"/>
          <w:szCs w:val="20"/>
        </w:rPr>
      </w:pPr>
      <w:r w:rsidRPr="00885F34">
        <w:rPr>
          <w:sz w:val="20"/>
          <w:szCs w:val="20"/>
        </w:rPr>
        <w:t>К договору № 7в2</w:t>
      </w:r>
      <w:r w:rsidR="00C625F0">
        <w:rPr>
          <w:sz w:val="20"/>
          <w:szCs w:val="20"/>
        </w:rPr>
        <w:t>2</w:t>
      </w:r>
      <w:r w:rsidRPr="00885F34">
        <w:rPr>
          <w:sz w:val="20"/>
          <w:szCs w:val="20"/>
        </w:rPr>
        <w:t xml:space="preserve"> от «</w:t>
      </w:r>
      <w:r w:rsidR="00C625F0">
        <w:rPr>
          <w:sz w:val="20"/>
          <w:szCs w:val="20"/>
        </w:rPr>
        <w:t>___</w:t>
      </w:r>
      <w:r w:rsidRPr="00885F34">
        <w:rPr>
          <w:sz w:val="20"/>
          <w:szCs w:val="20"/>
        </w:rPr>
        <w:t xml:space="preserve">» </w:t>
      </w:r>
      <w:r w:rsidR="00C625F0">
        <w:rPr>
          <w:sz w:val="20"/>
          <w:szCs w:val="20"/>
        </w:rPr>
        <w:t>_____________</w:t>
      </w:r>
      <w:r w:rsidRPr="00885F34">
        <w:rPr>
          <w:sz w:val="20"/>
          <w:szCs w:val="20"/>
        </w:rPr>
        <w:t xml:space="preserve"> 20</w:t>
      </w:r>
      <w:r w:rsidR="00E07380" w:rsidRPr="00885F34">
        <w:rPr>
          <w:sz w:val="20"/>
          <w:szCs w:val="20"/>
        </w:rPr>
        <w:t>2</w:t>
      </w:r>
      <w:r w:rsidR="009C5104">
        <w:rPr>
          <w:sz w:val="20"/>
          <w:szCs w:val="20"/>
        </w:rPr>
        <w:t>2</w:t>
      </w:r>
      <w:r w:rsidRPr="00885F34">
        <w:rPr>
          <w:sz w:val="20"/>
          <w:szCs w:val="20"/>
        </w:rPr>
        <w:t>г</w:t>
      </w:r>
    </w:p>
    <w:p w:rsidR="00885F34" w:rsidRDefault="00885F34" w:rsidP="00885F34">
      <w:pPr>
        <w:spacing w:after="0" w:line="240" w:lineRule="auto"/>
        <w:ind w:left="10" w:right="9" w:hanging="11"/>
        <w:jc w:val="right"/>
      </w:pPr>
    </w:p>
    <w:p w:rsidR="00D474C3" w:rsidRPr="00885F34" w:rsidRDefault="00C87CA6" w:rsidP="00885F34">
      <w:pPr>
        <w:spacing w:after="0" w:line="240" w:lineRule="auto"/>
        <w:ind w:left="2348" w:right="33" w:hanging="11"/>
        <w:rPr>
          <w:b/>
        </w:rPr>
      </w:pPr>
      <w:r w:rsidRPr="00885F34">
        <w:rPr>
          <w:b/>
          <w:sz w:val="24"/>
        </w:rPr>
        <w:t>График выполняемых работ по проведению ТО на 202</w:t>
      </w:r>
      <w:r w:rsidR="009C5104">
        <w:rPr>
          <w:b/>
          <w:sz w:val="24"/>
        </w:rPr>
        <w:t>3</w:t>
      </w:r>
      <w:r w:rsidRPr="00885F34">
        <w:rPr>
          <w:b/>
          <w:sz w:val="24"/>
        </w:rPr>
        <w:t xml:space="preserve"> год</w:t>
      </w:r>
    </w:p>
    <w:tbl>
      <w:tblPr>
        <w:tblStyle w:val="TableGrid"/>
        <w:tblW w:w="10194" w:type="dxa"/>
        <w:tblInd w:w="206" w:type="dxa"/>
        <w:tblCellMar>
          <w:top w:w="189" w:type="dxa"/>
          <w:left w:w="21" w:type="dxa"/>
        </w:tblCellMar>
        <w:tblLook w:val="04A0" w:firstRow="1" w:lastRow="0" w:firstColumn="1" w:lastColumn="0" w:noHBand="0" w:noVBand="1"/>
      </w:tblPr>
      <w:tblGrid>
        <w:gridCol w:w="565"/>
        <w:gridCol w:w="1426"/>
        <w:gridCol w:w="1728"/>
        <w:gridCol w:w="743"/>
        <w:gridCol w:w="596"/>
        <w:gridCol w:w="582"/>
        <w:gridCol w:w="440"/>
        <w:gridCol w:w="473"/>
        <w:gridCol w:w="642"/>
        <w:gridCol w:w="633"/>
        <w:gridCol w:w="400"/>
        <w:gridCol w:w="539"/>
        <w:gridCol w:w="428"/>
        <w:gridCol w:w="575"/>
        <w:gridCol w:w="424"/>
      </w:tblGrid>
      <w:tr w:rsidR="00E07380" w:rsidTr="00E07380">
        <w:trPr>
          <w:trHeight w:val="559"/>
        </w:trPr>
        <w:tc>
          <w:tcPr>
            <w:tcW w:w="565" w:type="dxa"/>
            <w:vMerge w:val="restart"/>
            <w:tcBorders>
              <w:top w:val="single" w:sz="2" w:space="0" w:color="000000"/>
              <w:left w:val="single" w:sz="2" w:space="0" w:color="000000"/>
              <w:bottom w:val="single" w:sz="2" w:space="0" w:color="000000"/>
              <w:right w:val="single" w:sz="2" w:space="0" w:color="000000"/>
            </w:tcBorders>
            <w:vAlign w:val="center"/>
          </w:tcPr>
          <w:p w:rsidR="00E07380" w:rsidRDefault="00E07380">
            <w:pPr>
              <w:spacing w:after="0" w:line="259" w:lineRule="auto"/>
              <w:ind w:left="65"/>
            </w:pPr>
            <w:r>
              <w:t>№ п/п</w:t>
            </w:r>
          </w:p>
        </w:tc>
        <w:tc>
          <w:tcPr>
            <w:tcW w:w="1426" w:type="dxa"/>
            <w:vMerge w:val="restart"/>
            <w:tcBorders>
              <w:top w:val="single" w:sz="2" w:space="0" w:color="000000"/>
              <w:left w:val="single" w:sz="2" w:space="0" w:color="000000"/>
              <w:bottom w:val="single" w:sz="2" w:space="0" w:color="000000"/>
              <w:right w:val="single" w:sz="2" w:space="0" w:color="000000"/>
            </w:tcBorders>
            <w:vAlign w:val="center"/>
          </w:tcPr>
          <w:p w:rsidR="00E07380" w:rsidRDefault="00E07380">
            <w:pPr>
              <w:spacing w:after="0" w:line="259" w:lineRule="auto"/>
              <w:ind w:left="0"/>
              <w:jc w:val="center"/>
            </w:pPr>
            <w:r>
              <w:t>Объект</w:t>
            </w:r>
          </w:p>
        </w:tc>
        <w:tc>
          <w:tcPr>
            <w:tcW w:w="1728" w:type="dxa"/>
            <w:vMerge w:val="restart"/>
            <w:tcBorders>
              <w:top w:val="single" w:sz="2" w:space="0" w:color="000000"/>
              <w:left w:val="single" w:sz="2" w:space="0" w:color="000000"/>
              <w:bottom w:val="single" w:sz="2" w:space="0" w:color="000000"/>
              <w:right w:val="single" w:sz="2" w:space="0" w:color="000000"/>
            </w:tcBorders>
          </w:tcPr>
          <w:p w:rsidR="00E07380" w:rsidRDefault="00E07380">
            <w:pPr>
              <w:spacing w:after="0" w:line="259" w:lineRule="auto"/>
              <w:ind w:left="39" w:right="51"/>
              <w:jc w:val="center"/>
            </w:pPr>
            <w:r>
              <w:t>Адрес объекта</w:t>
            </w:r>
          </w:p>
        </w:tc>
        <w:tc>
          <w:tcPr>
            <w:tcW w:w="1921" w:type="dxa"/>
            <w:gridSpan w:val="3"/>
            <w:tcBorders>
              <w:top w:val="single" w:sz="2" w:space="0" w:color="000000"/>
              <w:left w:val="single" w:sz="2" w:space="0" w:color="000000"/>
              <w:bottom w:val="single" w:sz="2" w:space="0" w:color="000000"/>
              <w:right w:val="single" w:sz="2" w:space="0" w:color="000000"/>
            </w:tcBorders>
          </w:tcPr>
          <w:p w:rsidR="00E07380" w:rsidRDefault="00E07380" w:rsidP="00E07380">
            <w:pPr>
              <w:spacing w:after="0" w:line="259" w:lineRule="auto"/>
              <w:ind w:left="0"/>
              <w:jc w:val="center"/>
            </w:pPr>
            <w:r>
              <w:t>1 квартал</w:t>
            </w:r>
          </w:p>
        </w:tc>
        <w:tc>
          <w:tcPr>
            <w:tcW w:w="1555" w:type="dxa"/>
            <w:gridSpan w:val="3"/>
            <w:tcBorders>
              <w:top w:val="single" w:sz="2" w:space="0" w:color="000000"/>
              <w:left w:val="single" w:sz="2" w:space="0" w:color="000000"/>
              <w:bottom w:val="single" w:sz="2" w:space="0" w:color="000000"/>
              <w:right w:val="single" w:sz="2" w:space="0" w:color="000000"/>
            </w:tcBorders>
          </w:tcPr>
          <w:p w:rsidR="00E07380" w:rsidRDefault="00E07380" w:rsidP="00E07380">
            <w:pPr>
              <w:spacing w:after="160" w:line="259" w:lineRule="auto"/>
              <w:ind w:left="0"/>
              <w:jc w:val="center"/>
            </w:pPr>
            <w:r>
              <w:t>2 к</w:t>
            </w:r>
            <w:r w:rsidRPr="00E07380">
              <w:t>вартал</w:t>
            </w:r>
          </w:p>
        </w:tc>
        <w:tc>
          <w:tcPr>
            <w:tcW w:w="1572" w:type="dxa"/>
            <w:gridSpan w:val="3"/>
            <w:tcBorders>
              <w:top w:val="single" w:sz="2" w:space="0" w:color="000000"/>
              <w:left w:val="single" w:sz="2" w:space="0" w:color="000000"/>
              <w:bottom w:val="single" w:sz="2" w:space="0" w:color="000000"/>
              <w:right w:val="single" w:sz="2" w:space="0" w:color="000000"/>
            </w:tcBorders>
          </w:tcPr>
          <w:p w:rsidR="00E07380" w:rsidRDefault="00E07380" w:rsidP="00E07380">
            <w:pPr>
              <w:spacing w:after="160" w:line="259" w:lineRule="auto"/>
              <w:ind w:left="0"/>
              <w:jc w:val="center"/>
            </w:pPr>
            <w:r>
              <w:t xml:space="preserve">3 </w:t>
            </w:r>
            <w:r w:rsidRPr="00E07380">
              <w:t>квартал</w:t>
            </w:r>
          </w:p>
        </w:tc>
        <w:tc>
          <w:tcPr>
            <w:tcW w:w="1427" w:type="dxa"/>
            <w:gridSpan w:val="3"/>
            <w:tcBorders>
              <w:top w:val="single" w:sz="2" w:space="0" w:color="000000"/>
              <w:left w:val="single" w:sz="2" w:space="0" w:color="000000"/>
              <w:bottom w:val="single" w:sz="2" w:space="0" w:color="000000"/>
              <w:right w:val="single" w:sz="2" w:space="0" w:color="000000"/>
            </w:tcBorders>
          </w:tcPr>
          <w:p w:rsidR="00E07380" w:rsidRDefault="00E07380" w:rsidP="00E07380">
            <w:pPr>
              <w:spacing w:after="160" w:line="259" w:lineRule="auto"/>
              <w:ind w:left="0"/>
              <w:jc w:val="center"/>
            </w:pPr>
            <w:r>
              <w:t xml:space="preserve">4 </w:t>
            </w:r>
            <w:r w:rsidRPr="00E07380">
              <w:t>квартал</w:t>
            </w:r>
          </w:p>
        </w:tc>
      </w:tr>
      <w:tr w:rsidR="00E07380" w:rsidTr="00E07380">
        <w:trPr>
          <w:cantSplit/>
          <w:trHeight w:val="709"/>
        </w:trPr>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0" w:type="auto"/>
            <w:vMerge/>
            <w:tcBorders>
              <w:top w:val="nil"/>
              <w:left w:val="single" w:sz="2" w:space="0" w:color="000000"/>
              <w:bottom w:val="single" w:sz="2" w:space="0" w:color="000000"/>
              <w:right w:val="single" w:sz="2" w:space="0" w:color="000000"/>
            </w:tcBorders>
          </w:tcPr>
          <w:p w:rsidR="00D474C3" w:rsidRDefault="00D474C3">
            <w:pPr>
              <w:spacing w:after="160" w:line="259" w:lineRule="auto"/>
              <w:ind w:left="0"/>
              <w:jc w:val="left"/>
            </w:pPr>
          </w:p>
        </w:tc>
        <w:tc>
          <w:tcPr>
            <w:tcW w:w="743"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55" w:right="113"/>
            </w:pPr>
            <w:proofErr w:type="spellStart"/>
            <w:r>
              <w:t>янв</w:t>
            </w:r>
            <w:proofErr w:type="spellEnd"/>
          </w:p>
        </w:tc>
        <w:tc>
          <w:tcPr>
            <w:tcW w:w="596"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82" w:right="113"/>
            </w:pPr>
            <w:proofErr w:type="spellStart"/>
            <w:r>
              <w:t>февр</w:t>
            </w:r>
            <w:proofErr w:type="spellEnd"/>
          </w:p>
        </w:tc>
        <w:tc>
          <w:tcPr>
            <w:tcW w:w="582"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74" w:right="113"/>
            </w:pPr>
            <w:r>
              <w:t>март</w:t>
            </w:r>
          </w:p>
        </w:tc>
        <w:tc>
          <w:tcPr>
            <w:tcW w:w="440"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62" w:right="113"/>
            </w:pPr>
            <w:proofErr w:type="spellStart"/>
            <w:r>
              <w:t>апр</w:t>
            </w:r>
            <w:proofErr w:type="spellEnd"/>
          </w:p>
        </w:tc>
        <w:tc>
          <w:tcPr>
            <w:tcW w:w="473"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62" w:right="113"/>
            </w:pPr>
            <w:r>
              <w:t xml:space="preserve">май </w:t>
            </w:r>
          </w:p>
        </w:tc>
        <w:tc>
          <w:tcPr>
            <w:tcW w:w="642"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80" w:right="113"/>
            </w:pPr>
            <w:r>
              <w:t>июнь</w:t>
            </w:r>
          </w:p>
        </w:tc>
        <w:tc>
          <w:tcPr>
            <w:tcW w:w="633"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77" w:right="113"/>
            </w:pPr>
            <w:r>
              <w:t xml:space="preserve">июль </w:t>
            </w:r>
          </w:p>
        </w:tc>
        <w:tc>
          <w:tcPr>
            <w:tcW w:w="400"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58" w:right="113"/>
            </w:pPr>
            <w:proofErr w:type="spellStart"/>
            <w:r>
              <w:t>авг</w:t>
            </w:r>
            <w:proofErr w:type="spellEnd"/>
            <w:r>
              <w:t xml:space="preserve"> </w:t>
            </w:r>
          </w:p>
        </w:tc>
        <w:tc>
          <w:tcPr>
            <w:tcW w:w="539"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72" w:right="113"/>
            </w:pPr>
            <w:proofErr w:type="spellStart"/>
            <w:r>
              <w:t>сент</w:t>
            </w:r>
            <w:proofErr w:type="spellEnd"/>
            <w:r>
              <w:t xml:space="preserve"> </w:t>
            </w:r>
          </w:p>
        </w:tc>
        <w:tc>
          <w:tcPr>
            <w:tcW w:w="428"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65" w:right="113"/>
            </w:pPr>
            <w:proofErr w:type="spellStart"/>
            <w:r>
              <w:t>окт</w:t>
            </w:r>
            <w:proofErr w:type="spellEnd"/>
            <w:r>
              <w:t xml:space="preserve"> </w:t>
            </w:r>
          </w:p>
        </w:tc>
        <w:tc>
          <w:tcPr>
            <w:tcW w:w="575"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72" w:right="113"/>
            </w:pPr>
            <w:proofErr w:type="spellStart"/>
            <w:r>
              <w:t>нояб</w:t>
            </w:r>
            <w:proofErr w:type="spellEnd"/>
            <w:r>
              <w:t xml:space="preserve"> </w:t>
            </w:r>
          </w:p>
        </w:tc>
        <w:tc>
          <w:tcPr>
            <w:tcW w:w="424" w:type="dxa"/>
            <w:tcBorders>
              <w:top w:val="single" w:sz="2" w:space="0" w:color="000000"/>
              <w:left w:val="single" w:sz="2" w:space="0" w:color="000000"/>
              <w:bottom w:val="single" w:sz="2" w:space="0" w:color="000000"/>
              <w:right w:val="single" w:sz="2" w:space="0" w:color="000000"/>
            </w:tcBorders>
            <w:textDirection w:val="btLr"/>
            <w:vAlign w:val="center"/>
          </w:tcPr>
          <w:p w:rsidR="00D474C3" w:rsidRDefault="00C87CA6" w:rsidP="00E07380">
            <w:pPr>
              <w:spacing w:after="0" w:line="259" w:lineRule="auto"/>
              <w:ind w:left="58" w:right="113"/>
            </w:pPr>
            <w:r>
              <w:t>дек</w:t>
            </w:r>
          </w:p>
        </w:tc>
      </w:tr>
      <w:tr w:rsidR="00E07380" w:rsidTr="00885F34">
        <w:trPr>
          <w:trHeight w:val="3363"/>
        </w:trPr>
        <w:tc>
          <w:tcPr>
            <w:tcW w:w="565" w:type="dxa"/>
            <w:tcBorders>
              <w:top w:val="single" w:sz="2" w:space="0" w:color="000000"/>
              <w:left w:val="single" w:sz="2" w:space="0" w:color="000000"/>
              <w:bottom w:val="single" w:sz="2" w:space="0" w:color="000000"/>
              <w:right w:val="single" w:sz="2" w:space="0" w:color="000000"/>
            </w:tcBorders>
            <w:vAlign w:val="center"/>
          </w:tcPr>
          <w:p w:rsidR="00E07380" w:rsidRDefault="00E07380" w:rsidP="00E07380">
            <w:pPr>
              <w:spacing w:after="0" w:line="259" w:lineRule="auto"/>
              <w:ind w:left="37"/>
              <w:jc w:val="left"/>
            </w:pPr>
            <w:r>
              <w:rPr>
                <w:sz w:val="24"/>
              </w:rPr>
              <w:t>1</w:t>
            </w:r>
          </w:p>
        </w:tc>
        <w:tc>
          <w:tcPr>
            <w:tcW w:w="1426" w:type="dxa"/>
            <w:tcBorders>
              <w:top w:val="single" w:sz="2" w:space="0" w:color="000000"/>
              <w:left w:val="single" w:sz="2" w:space="0" w:color="000000"/>
              <w:bottom w:val="single" w:sz="2" w:space="0" w:color="000000"/>
              <w:right w:val="single" w:sz="2" w:space="0" w:color="000000"/>
            </w:tcBorders>
          </w:tcPr>
          <w:p w:rsidR="00E07380" w:rsidRDefault="00E07380" w:rsidP="00885F34">
            <w:pPr>
              <w:spacing w:after="266" w:line="241" w:lineRule="auto"/>
              <w:ind w:left="0"/>
              <w:jc w:val="left"/>
            </w:pPr>
            <w:r>
              <w:rPr>
                <w:sz w:val="24"/>
              </w:rPr>
              <w:t>системы вентиляции (далее объект) в здании ГБДОУ детский сад № 7 Выборгского района-Санкт-Петербурга</w:t>
            </w:r>
          </w:p>
        </w:tc>
        <w:tc>
          <w:tcPr>
            <w:tcW w:w="1728" w:type="dxa"/>
            <w:tcBorders>
              <w:top w:val="single" w:sz="2" w:space="0" w:color="000000"/>
              <w:left w:val="single" w:sz="2" w:space="0" w:color="000000"/>
              <w:bottom w:val="single" w:sz="2" w:space="0" w:color="000000"/>
              <w:right w:val="single" w:sz="2" w:space="0" w:color="000000"/>
            </w:tcBorders>
          </w:tcPr>
          <w:p w:rsidR="00E07380" w:rsidRDefault="00E07380" w:rsidP="00E07380">
            <w:pPr>
              <w:spacing w:after="0" w:line="238" w:lineRule="auto"/>
              <w:ind w:left="13" w:firstLine="5"/>
              <w:jc w:val="left"/>
            </w:pPr>
            <w:r>
              <w:rPr>
                <w:sz w:val="24"/>
              </w:rPr>
              <w:t>Санкт-Петербург пос.</w:t>
            </w:r>
          </w:p>
          <w:p w:rsidR="00E07380" w:rsidRDefault="00E07380" w:rsidP="00E07380">
            <w:pPr>
              <w:spacing w:after="0" w:line="259" w:lineRule="auto"/>
              <w:ind w:left="8"/>
              <w:jc w:val="left"/>
            </w:pPr>
            <w:r>
              <w:rPr>
                <w:sz w:val="24"/>
              </w:rPr>
              <w:t>Парголово,</w:t>
            </w:r>
          </w:p>
          <w:p w:rsidR="00E07380" w:rsidRDefault="00E07380" w:rsidP="00E07380">
            <w:pPr>
              <w:spacing w:after="10" w:line="232" w:lineRule="auto"/>
              <w:ind w:left="8" w:firstLine="10"/>
              <w:jc w:val="left"/>
            </w:pPr>
            <w:r>
              <w:rPr>
                <w:sz w:val="24"/>
              </w:rPr>
              <w:t>Осиновая роща,</w:t>
            </w:r>
          </w:p>
          <w:p w:rsidR="00E07380" w:rsidRDefault="00E07380" w:rsidP="00E07380">
            <w:pPr>
              <w:spacing w:after="0" w:line="221" w:lineRule="auto"/>
              <w:ind w:left="8" w:firstLine="5"/>
              <w:jc w:val="left"/>
            </w:pPr>
            <w:proofErr w:type="spellStart"/>
            <w:r>
              <w:rPr>
                <w:sz w:val="24"/>
              </w:rPr>
              <w:t>Приозерское</w:t>
            </w:r>
            <w:proofErr w:type="spellEnd"/>
            <w:r>
              <w:rPr>
                <w:sz w:val="24"/>
              </w:rPr>
              <w:t xml:space="preserve"> шоссе, д. 16,</w:t>
            </w:r>
          </w:p>
          <w:p w:rsidR="00E07380" w:rsidRDefault="00E07380" w:rsidP="00E07380">
            <w:pPr>
              <w:spacing w:after="0" w:line="259" w:lineRule="auto"/>
              <w:ind w:left="8"/>
              <w:jc w:val="left"/>
            </w:pPr>
            <w:r>
              <w:rPr>
                <w:sz w:val="24"/>
              </w:rPr>
              <w:t>к. 2, литера</w:t>
            </w:r>
          </w:p>
        </w:tc>
        <w:tc>
          <w:tcPr>
            <w:tcW w:w="743" w:type="dxa"/>
            <w:tcBorders>
              <w:top w:val="single" w:sz="2" w:space="0" w:color="000000"/>
              <w:left w:val="single" w:sz="2" w:space="0" w:color="000000"/>
              <w:bottom w:val="single" w:sz="2" w:space="0" w:color="000000"/>
              <w:right w:val="single" w:sz="2" w:space="0" w:color="000000"/>
            </w:tcBorders>
          </w:tcPr>
          <w:p w:rsidR="00E07380" w:rsidRDefault="00E07380" w:rsidP="00E07380">
            <w:pPr>
              <w:spacing w:after="160" w:line="259" w:lineRule="auto"/>
              <w:ind w:left="0"/>
              <w:jc w:val="left"/>
            </w:pPr>
            <w:r>
              <w:t>+</w:t>
            </w:r>
          </w:p>
        </w:tc>
        <w:tc>
          <w:tcPr>
            <w:tcW w:w="596"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582"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440"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473"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642"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633"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400"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539"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428"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575"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c>
          <w:tcPr>
            <w:tcW w:w="424"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5C0F0E">
              <w:t>+</w:t>
            </w:r>
          </w:p>
        </w:tc>
      </w:tr>
      <w:tr w:rsidR="00E07380" w:rsidTr="00885F34">
        <w:trPr>
          <w:trHeight w:val="3248"/>
        </w:trPr>
        <w:tc>
          <w:tcPr>
            <w:tcW w:w="565" w:type="dxa"/>
            <w:tcBorders>
              <w:top w:val="single" w:sz="2" w:space="0" w:color="000000"/>
              <w:left w:val="single" w:sz="2" w:space="0" w:color="000000"/>
              <w:bottom w:val="single" w:sz="2" w:space="0" w:color="000000"/>
              <w:right w:val="single" w:sz="2" w:space="0" w:color="000000"/>
            </w:tcBorders>
            <w:vAlign w:val="center"/>
          </w:tcPr>
          <w:p w:rsidR="00E07380" w:rsidRDefault="00E07380" w:rsidP="00E07380">
            <w:pPr>
              <w:spacing w:after="0" w:line="259" w:lineRule="auto"/>
              <w:ind w:left="8"/>
              <w:jc w:val="left"/>
            </w:pPr>
            <w:r>
              <w:rPr>
                <w:sz w:val="24"/>
              </w:rPr>
              <w:t>2</w:t>
            </w:r>
          </w:p>
        </w:tc>
        <w:tc>
          <w:tcPr>
            <w:tcW w:w="1426" w:type="dxa"/>
            <w:tcBorders>
              <w:top w:val="single" w:sz="2" w:space="0" w:color="000000"/>
              <w:left w:val="single" w:sz="2" w:space="0" w:color="000000"/>
              <w:bottom w:val="single" w:sz="2" w:space="0" w:color="000000"/>
              <w:right w:val="single" w:sz="2" w:space="0" w:color="000000"/>
            </w:tcBorders>
            <w:vAlign w:val="center"/>
          </w:tcPr>
          <w:p w:rsidR="00E07380" w:rsidRDefault="00E07380" w:rsidP="00E07380">
            <w:pPr>
              <w:spacing w:after="285" w:line="233" w:lineRule="auto"/>
              <w:ind w:left="5" w:firstLine="10"/>
              <w:jc w:val="left"/>
            </w:pPr>
            <w:r>
              <w:rPr>
                <w:sz w:val="24"/>
              </w:rPr>
              <w:t>системы вентиляции (далее объект) в здании ГБДОУ детский сад №7 Выборгского района Санкт-Петербурга</w:t>
            </w:r>
          </w:p>
        </w:tc>
        <w:tc>
          <w:tcPr>
            <w:tcW w:w="1728" w:type="dxa"/>
            <w:tcBorders>
              <w:top w:val="single" w:sz="2" w:space="0" w:color="000000"/>
              <w:left w:val="single" w:sz="2" w:space="0" w:color="000000"/>
              <w:bottom w:val="single" w:sz="2" w:space="0" w:color="000000"/>
              <w:right w:val="single" w:sz="2" w:space="0" w:color="000000"/>
            </w:tcBorders>
          </w:tcPr>
          <w:p w:rsidR="00E07380" w:rsidRDefault="00E07380" w:rsidP="00E07380">
            <w:pPr>
              <w:spacing w:after="2" w:line="238" w:lineRule="auto"/>
              <w:ind w:left="3" w:firstLine="10"/>
              <w:jc w:val="left"/>
            </w:pPr>
            <w:r>
              <w:rPr>
                <w:sz w:val="24"/>
              </w:rPr>
              <w:t>Санкт-Петербург пос.</w:t>
            </w:r>
          </w:p>
          <w:p w:rsidR="00E07380" w:rsidRDefault="00E07380" w:rsidP="00E07380">
            <w:pPr>
              <w:spacing w:after="0" w:line="259" w:lineRule="auto"/>
              <w:ind w:left="3"/>
              <w:jc w:val="left"/>
            </w:pPr>
            <w:r>
              <w:rPr>
                <w:sz w:val="24"/>
              </w:rPr>
              <w:t>Парголово,</w:t>
            </w:r>
          </w:p>
          <w:p w:rsidR="00E07380" w:rsidRDefault="00E07380" w:rsidP="00E07380">
            <w:pPr>
              <w:spacing w:line="236" w:lineRule="auto"/>
              <w:ind w:left="3" w:firstLine="5"/>
              <w:jc w:val="left"/>
            </w:pPr>
            <w:r>
              <w:rPr>
                <w:sz w:val="24"/>
              </w:rPr>
              <w:t>Осиновая роща,</w:t>
            </w:r>
          </w:p>
          <w:p w:rsidR="00E07380" w:rsidRDefault="00E07380" w:rsidP="00E07380">
            <w:pPr>
              <w:spacing w:after="0" w:line="229" w:lineRule="auto"/>
              <w:ind w:left="3"/>
              <w:jc w:val="left"/>
            </w:pPr>
            <w:proofErr w:type="spellStart"/>
            <w:r>
              <w:rPr>
                <w:sz w:val="24"/>
              </w:rPr>
              <w:t>Приозерское</w:t>
            </w:r>
            <w:proofErr w:type="spellEnd"/>
            <w:r>
              <w:rPr>
                <w:sz w:val="24"/>
              </w:rPr>
              <w:t xml:space="preserve"> шоссе, д. 16,</w:t>
            </w:r>
          </w:p>
          <w:p w:rsidR="00E07380" w:rsidRDefault="00E07380" w:rsidP="00E07380">
            <w:pPr>
              <w:spacing w:after="0" w:line="259" w:lineRule="auto"/>
              <w:ind w:left="3"/>
              <w:jc w:val="left"/>
            </w:pPr>
            <w:r>
              <w:rPr>
                <w:sz w:val="24"/>
              </w:rPr>
              <w:t>к. 2, литера</w:t>
            </w:r>
          </w:p>
        </w:tc>
        <w:tc>
          <w:tcPr>
            <w:tcW w:w="743"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596"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582"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440"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473"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642"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633"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400"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539"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428"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575"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c>
          <w:tcPr>
            <w:tcW w:w="424" w:type="dxa"/>
            <w:tcBorders>
              <w:top w:val="single" w:sz="2" w:space="0" w:color="000000"/>
              <w:left w:val="single" w:sz="2" w:space="0" w:color="000000"/>
              <w:bottom w:val="single" w:sz="2" w:space="0" w:color="000000"/>
              <w:right w:val="single" w:sz="2" w:space="0" w:color="000000"/>
            </w:tcBorders>
          </w:tcPr>
          <w:p w:rsidR="00E07380" w:rsidRDefault="00E07380" w:rsidP="00E07380">
            <w:r w:rsidRPr="001B56D4">
              <w:t>+</w:t>
            </w:r>
          </w:p>
        </w:tc>
      </w:tr>
    </w:tbl>
    <w:p w:rsidR="00885F34" w:rsidRDefault="00885F34">
      <w:pPr>
        <w:tabs>
          <w:tab w:val="center" w:pos="3204"/>
          <w:tab w:val="center" w:pos="7342"/>
        </w:tabs>
        <w:spacing w:after="0" w:line="265" w:lineRule="auto"/>
        <w:ind w:left="0"/>
        <w:jc w:val="left"/>
        <w:rPr>
          <w:sz w:val="24"/>
        </w:rPr>
      </w:pPr>
    </w:p>
    <w:p w:rsidR="00D474C3" w:rsidRDefault="00C87CA6">
      <w:pPr>
        <w:tabs>
          <w:tab w:val="center" w:pos="3204"/>
          <w:tab w:val="center" w:pos="7342"/>
        </w:tabs>
        <w:spacing w:after="0" w:line="265" w:lineRule="auto"/>
        <w:ind w:left="0"/>
        <w:jc w:val="left"/>
        <w:rPr>
          <w:sz w:val="24"/>
        </w:rPr>
      </w:pPr>
      <w:r>
        <w:rPr>
          <w:sz w:val="24"/>
        </w:rPr>
        <w:tab/>
        <w:t>«ЗАКАЗЧИК»</w:t>
      </w:r>
      <w:r>
        <w:rPr>
          <w:sz w:val="24"/>
        </w:rPr>
        <w:tab/>
        <w:t>«ПОДРЯДЧИК»</w:t>
      </w:r>
    </w:p>
    <w:p w:rsidR="00E07380" w:rsidRDefault="00E07380">
      <w:pPr>
        <w:tabs>
          <w:tab w:val="center" w:pos="3204"/>
          <w:tab w:val="center" w:pos="7342"/>
        </w:tabs>
        <w:spacing w:after="0" w:line="265" w:lineRule="auto"/>
        <w:ind w:left="0"/>
        <w:jc w:val="left"/>
        <w:rPr>
          <w:sz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E07380" w:rsidRPr="00885F34" w:rsidTr="00885F34">
        <w:tc>
          <w:tcPr>
            <w:tcW w:w="5239" w:type="dxa"/>
          </w:tcPr>
          <w:p w:rsidR="00E07380" w:rsidRPr="00885F34" w:rsidRDefault="00E07380" w:rsidP="00E07380">
            <w:pPr>
              <w:tabs>
                <w:tab w:val="center" w:pos="3204"/>
                <w:tab w:val="center" w:pos="7342"/>
              </w:tabs>
              <w:spacing w:after="0" w:line="265" w:lineRule="auto"/>
              <w:ind w:left="0"/>
              <w:jc w:val="left"/>
              <w:rPr>
                <w:sz w:val="20"/>
                <w:szCs w:val="20"/>
              </w:rPr>
            </w:pPr>
            <w:r w:rsidRPr="00885F34">
              <w:rPr>
                <w:sz w:val="20"/>
                <w:szCs w:val="20"/>
              </w:rPr>
              <w:t>Заведующий ГБДОУ детский сад №7</w:t>
            </w:r>
          </w:p>
          <w:p w:rsidR="00E07380" w:rsidRPr="00885F34" w:rsidRDefault="00E07380" w:rsidP="00E07380">
            <w:pPr>
              <w:tabs>
                <w:tab w:val="center" w:pos="3204"/>
                <w:tab w:val="center" w:pos="7342"/>
              </w:tabs>
              <w:spacing w:after="0" w:line="265" w:lineRule="auto"/>
              <w:ind w:left="0"/>
              <w:jc w:val="left"/>
              <w:rPr>
                <w:sz w:val="20"/>
                <w:szCs w:val="20"/>
              </w:rPr>
            </w:pPr>
            <w:r w:rsidRPr="00885F34">
              <w:rPr>
                <w:sz w:val="20"/>
                <w:szCs w:val="20"/>
              </w:rPr>
              <w:t>комбинированного вида Выборгского района Санкт-Петербурга</w:t>
            </w:r>
          </w:p>
        </w:tc>
        <w:tc>
          <w:tcPr>
            <w:tcW w:w="5240" w:type="dxa"/>
          </w:tcPr>
          <w:p w:rsidR="00E07380" w:rsidRPr="00885F34" w:rsidRDefault="00E07380" w:rsidP="00885F34">
            <w:pPr>
              <w:tabs>
                <w:tab w:val="center" w:pos="3204"/>
                <w:tab w:val="center" w:pos="7342"/>
              </w:tabs>
              <w:spacing w:after="0" w:line="265" w:lineRule="auto"/>
              <w:ind w:left="0"/>
              <w:jc w:val="left"/>
              <w:rPr>
                <w:sz w:val="20"/>
                <w:szCs w:val="20"/>
              </w:rPr>
            </w:pPr>
          </w:p>
        </w:tc>
      </w:tr>
      <w:tr w:rsidR="00E07380" w:rsidRPr="00885F34" w:rsidTr="00885F34">
        <w:tc>
          <w:tcPr>
            <w:tcW w:w="5239" w:type="dxa"/>
          </w:tcPr>
          <w:p w:rsidR="00E07380" w:rsidRPr="009C2472" w:rsidRDefault="00E07380" w:rsidP="009C2472">
            <w:pPr>
              <w:tabs>
                <w:tab w:val="center" w:pos="3204"/>
                <w:tab w:val="center" w:pos="7342"/>
              </w:tabs>
              <w:spacing w:after="0" w:line="265" w:lineRule="auto"/>
              <w:ind w:left="0"/>
              <w:jc w:val="right"/>
            </w:pPr>
            <w:r w:rsidRPr="009C2472">
              <w:t>А.А. Емельянова</w:t>
            </w:r>
          </w:p>
        </w:tc>
        <w:tc>
          <w:tcPr>
            <w:tcW w:w="5240" w:type="dxa"/>
          </w:tcPr>
          <w:p w:rsidR="00E07380" w:rsidRPr="009C2472" w:rsidRDefault="00E07380" w:rsidP="0094067A">
            <w:pPr>
              <w:tabs>
                <w:tab w:val="center" w:pos="3204"/>
                <w:tab w:val="center" w:pos="7342"/>
              </w:tabs>
              <w:spacing w:after="0" w:line="265" w:lineRule="auto"/>
              <w:ind w:left="0"/>
              <w:jc w:val="right"/>
            </w:pPr>
          </w:p>
        </w:tc>
      </w:tr>
    </w:tbl>
    <w:p w:rsidR="00E07380" w:rsidRDefault="00E07380">
      <w:pPr>
        <w:tabs>
          <w:tab w:val="center" w:pos="3204"/>
          <w:tab w:val="center" w:pos="7342"/>
        </w:tabs>
        <w:spacing w:after="0" w:line="265" w:lineRule="auto"/>
        <w:ind w:left="0"/>
        <w:jc w:val="left"/>
        <w:rPr>
          <w:sz w:val="24"/>
        </w:rPr>
      </w:pPr>
    </w:p>
    <w:p w:rsidR="00E07380" w:rsidRDefault="00E07380">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885F34" w:rsidRDefault="00885F34">
      <w:pPr>
        <w:tabs>
          <w:tab w:val="center" w:pos="3204"/>
          <w:tab w:val="center" w:pos="7342"/>
        </w:tabs>
        <w:spacing w:after="0" w:line="265" w:lineRule="auto"/>
        <w:ind w:left="0"/>
        <w:jc w:val="left"/>
        <w:rPr>
          <w:sz w:val="24"/>
        </w:rPr>
      </w:pPr>
    </w:p>
    <w:p w:rsidR="00E07380" w:rsidRDefault="00E07380">
      <w:pPr>
        <w:spacing w:after="160" w:line="259" w:lineRule="auto"/>
        <w:ind w:left="0"/>
        <w:jc w:val="left"/>
      </w:pPr>
      <w:r>
        <w:br w:type="page"/>
      </w:r>
    </w:p>
    <w:p w:rsidR="00D474C3" w:rsidRDefault="00C87CA6">
      <w:pPr>
        <w:spacing w:after="464"/>
        <w:ind w:left="3879" w:right="533" w:hanging="1349"/>
      </w:pPr>
      <w:r>
        <w:lastRenderedPageBreak/>
        <w:t>АКТ приема-передачи оборудования и технической документация к Контракту № 7в2</w:t>
      </w:r>
      <w:r w:rsidR="00885F34">
        <w:t>1</w:t>
      </w:r>
      <w:r>
        <w:t xml:space="preserve"> от </w:t>
      </w:r>
      <w:r w:rsidR="00885F34">
        <w:t>30</w:t>
      </w:r>
      <w:r>
        <w:t xml:space="preserve"> декабря.20</w:t>
      </w:r>
      <w:r w:rsidR="009C5104">
        <w:t>2_</w:t>
      </w:r>
      <w:r>
        <w:t>г.</w:t>
      </w:r>
    </w:p>
    <w:p w:rsidR="00D474C3" w:rsidRDefault="00C87CA6">
      <w:pPr>
        <w:tabs>
          <w:tab w:val="center" w:pos="8403"/>
        </w:tabs>
        <w:spacing w:after="471"/>
        <w:ind w:left="0"/>
        <w:jc w:val="left"/>
      </w:pPr>
      <w:r>
        <w:t>”</w:t>
      </w:r>
      <w:r w:rsidR="00885F34">
        <w:t>3</w:t>
      </w:r>
      <w:r w:rsidR="009C5104">
        <w:t>0</w:t>
      </w:r>
      <w:bookmarkStart w:id="0" w:name="_GoBack"/>
      <w:bookmarkEnd w:id="0"/>
      <w:r>
        <w:t>” декабря 20</w:t>
      </w:r>
      <w:r w:rsidR="00885F34">
        <w:t>2</w:t>
      </w:r>
      <w:r w:rsidR="009C5104">
        <w:t>2</w:t>
      </w:r>
      <w:r>
        <w:t xml:space="preserve"> года.</w:t>
      </w:r>
      <w:r>
        <w:tab/>
        <w:t>г. Санкт-Петербург.</w:t>
      </w:r>
    </w:p>
    <w:p w:rsidR="00D474C3" w:rsidRDefault="00C87CA6">
      <w:pPr>
        <w:ind w:left="14" w:right="14" w:firstLine="557"/>
      </w:pPr>
      <w:r>
        <w:t>Настоящий акт составлен о том, что Подрядчик провёл проверку монтажа, сопряжения, и подключения оборудования системы вентиляции на объекте Заказчика.</w:t>
      </w:r>
    </w:p>
    <w:p w:rsidR="00D474C3" w:rsidRDefault="00C87CA6">
      <w:pPr>
        <w:ind w:left="566" w:right="14"/>
      </w:pPr>
      <w:r>
        <w:t>В результате поверки установлено:</w:t>
      </w:r>
    </w:p>
    <w:p w:rsidR="00D474C3" w:rsidRDefault="00C87CA6">
      <w:pPr>
        <w:ind w:left="595" w:right="14"/>
      </w:pPr>
      <w:r>
        <w:t>1. Заказчиком проведены работы:</w:t>
      </w:r>
    </w:p>
    <w:p w:rsidR="00D474C3" w:rsidRDefault="00C87CA6">
      <w:pPr>
        <w:tabs>
          <w:tab w:val="center" w:pos="2619"/>
        </w:tabs>
        <w:spacing w:after="168"/>
        <w:ind w:left="0"/>
        <w:jc w:val="left"/>
      </w:pPr>
      <w:r>
        <w:rPr>
          <w:noProof/>
        </w:rPr>
        <w:drawing>
          <wp:inline distT="0" distB="0" distL="0" distR="0">
            <wp:extent cx="39627" cy="18289"/>
            <wp:effectExtent l="0" t="0" r="0" b="0"/>
            <wp:docPr id="62450" name="Picture 62450"/>
            <wp:cNvGraphicFramePr/>
            <a:graphic xmlns:a="http://schemas.openxmlformats.org/drawingml/2006/main">
              <a:graphicData uri="http://schemas.openxmlformats.org/drawingml/2006/picture">
                <pic:pic xmlns:pic="http://schemas.openxmlformats.org/drawingml/2006/picture">
                  <pic:nvPicPr>
                    <pic:cNvPr id="62450" name="Picture 62450"/>
                    <pic:cNvPicPr/>
                  </pic:nvPicPr>
                  <pic:blipFill>
                    <a:blip r:embed="rId21"/>
                    <a:stretch>
                      <a:fillRect/>
                    </a:stretch>
                  </pic:blipFill>
                  <pic:spPr>
                    <a:xfrm>
                      <a:off x="0" y="0"/>
                      <a:ext cx="39627" cy="18289"/>
                    </a:xfrm>
                    <a:prstGeom prst="rect">
                      <a:avLst/>
                    </a:prstGeom>
                  </pic:spPr>
                </pic:pic>
              </a:graphicData>
            </a:graphic>
          </wp:inline>
        </w:drawing>
      </w:r>
      <w:r>
        <w:tab/>
        <w:t>по монтажу оборудование систем вентиляции;</w:t>
      </w:r>
    </w:p>
    <w:p w:rsidR="00D474C3" w:rsidRDefault="00C87CA6">
      <w:pPr>
        <w:spacing w:after="150"/>
        <w:ind w:left="566" w:right="14"/>
      </w:pPr>
      <w:r>
        <w:t>2. На время проверки Оборудование исправно.</w:t>
      </w:r>
    </w:p>
    <w:p w:rsidR="00D474C3" w:rsidRDefault="00C87CA6">
      <w:pPr>
        <w:spacing w:after="644"/>
        <w:ind w:left="571" w:right="14"/>
      </w:pPr>
      <w:r>
        <w:t>З. Оборудование готово к эксплуатации и для оказания услуг согласно Контракта.</w:t>
      </w:r>
    </w:p>
    <w:p w:rsidR="00D474C3" w:rsidRDefault="00C87CA6">
      <w:pPr>
        <w:spacing w:after="109"/>
        <w:ind w:left="14" w:right="14" w:firstLine="562"/>
      </w:pPr>
      <w:r>
        <w:t>В соответствии с требованиями Контракта Подрядчик обязуется после подписания контракта и акта приема-передачи оборудования и технической документации, приступить к оказанию услуг по обеспечению функционирования элементов оборудования системы вентиляции в соответствии с Перечнем работ, включенных в комплекс технического обслуживания (Приложение № 2 к Контракту).</w:t>
      </w:r>
    </w:p>
    <w:p w:rsidR="00885F34" w:rsidRDefault="00885F34">
      <w:pPr>
        <w:spacing w:after="109"/>
        <w:ind w:left="14" w:right="14" w:firstLine="562"/>
      </w:pPr>
    </w:p>
    <w:p w:rsidR="00885F34" w:rsidRDefault="00885F34">
      <w:pPr>
        <w:spacing w:after="109"/>
        <w:ind w:left="14" w:right="14" w:firstLine="562"/>
      </w:pPr>
    </w:p>
    <w:p w:rsidR="00885F34" w:rsidRDefault="00885F34">
      <w:pPr>
        <w:spacing w:after="109"/>
        <w:ind w:left="14" w:right="14" w:firstLine="562"/>
      </w:pPr>
    </w:p>
    <w:p w:rsidR="00885F34" w:rsidRDefault="00885F34">
      <w:pPr>
        <w:spacing w:after="109"/>
        <w:ind w:left="14" w:right="14" w:firstLine="562"/>
      </w:pPr>
    </w:p>
    <w:tbl>
      <w:tblPr>
        <w:tblStyle w:val="TableGrid"/>
        <w:tblW w:w="8895" w:type="dxa"/>
        <w:tblInd w:w="792" w:type="dxa"/>
        <w:tblLook w:val="04A0" w:firstRow="1" w:lastRow="0" w:firstColumn="1" w:lastColumn="0" w:noHBand="0" w:noVBand="1"/>
      </w:tblPr>
      <w:tblGrid>
        <w:gridCol w:w="4282"/>
        <w:gridCol w:w="4613"/>
      </w:tblGrid>
      <w:tr w:rsidR="00D474C3">
        <w:trPr>
          <w:trHeight w:val="213"/>
        </w:trPr>
        <w:tc>
          <w:tcPr>
            <w:tcW w:w="4282" w:type="dxa"/>
            <w:tcBorders>
              <w:top w:val="nil"/>
              <w:left w:val="nil"/>
              <w:bottom w:val="nil"/>
              <w:right w:val="nil"/>
            </w:tcBorders>
          </w:tcPr>
          <w:p w:rsidR="00D474C3" w:rsidRDefault="00C87CA6">
            <w:pPr>
              <w:spacing w:after="0" w:line="259" w:lineRule="auto"/>
              <w:ind w:left="0"/>
              <w:jc w:val="left"/>
            </w:pPr>
            <w:r>
              <w:rPr>
                <w:sz w:val="20"/>
              </w:rPr>
              <w:t>«</w:t>
            </w:r>
            <w:r w:rsidRPr="00885F34">
              <w:rPr>
                <w:sz w:val="24"/>
                <w:szCs w:val="24"/>
              </w:rPr>
              <w:t>ЗАКАЗЧИК</w:t>
            </w:r>
            <w:r>
              <w:rPr>
                <w:sz w:val="20"/>
              </w:rPr>
              <w:t>»</w:t>
            </w:r>
          </w:p>
        </w:tc>
        <w:tc>
          <w:tcPr>
            <w:tcW w:w="4613" w:type="dxa"/>
            <w:tcBorders>
              <w:top w:val="nil"/>
              <w:left w:val="nil"/>
              <w:bottom w:val="nil"/>
              <w:right w:val="nil"/>
            </w:tcBorders>
          </w:tcPr>
          <w:p w:rsidR="00D474C3" w:rsidRDefault="00C87CA6">
            <w:pPr>
              <w:spacing w:after="0" w:line="259" w:lineRule="auto"/>
              <w:ind w:left="696"/>
              <w:jc w:val="left"/>
            </w:pPr>
            <w:r>
              <w:rPr>
                <w:sz w:val="20"/>
              </w:rPr>
              <w:t>«</w:t>
            </w:r>
            <w:r w:rsidRPr="00885F34">
              <w:rPr>
                <w:sz w:val="24"/>
                <w:szCs w:val="24"/>
              </w:rPr>
              <w:t>ПОДРЯДЧИК»</w:t>
            </w:r>
          </w:p>
        </w:tc>
      </w:tr>
      <w:tr w:rsidR="00885F34">
        <w:trPr>
          <w:trHeight w:val="213"/>
        </w:trPr>
        <w:tc>
          <w:tcPr>
            <w:tcW w:w="4282" w:type="dxa"/>
            <w:tcBorders>
              <w:top w:val="nil"/>
              <w:left w:val="nil"/>
              <w:bottom w:val="nil"/>
              <w:right w:val="nil"/>
            </w:tcBorders>
          </w:tcPr>
          <w:p w:rsidR="00885F34" w:rsidRDefault="00885F34">
            <w:pPr>
              <w:spacing w:after="0" w:line="259" w:lineRule="auto"/>
              <w:ind w:left="0"/>
              <w:jc w:val="left"/>
              <w:rPr>
                <w:sz w:val="20"/>
              </w:rPr>
            </w:pPr>
          </w:p>
        </w:tc>
        <w:tc>
          <w:tcPr>
            <w:tcW w:w="4613" w:type="dxa"/>
            <w:tcBorders>
              <w:top w:val="nil"/>
              <w:left w:val="nil"/>
              <w:bottom w:val="nil"/>
              <w:right w:val="nil"/>
            </w:tcBorders>
          </w:tcPr>
          <w:p w:rsidR="00885F34" w:rsidRDefault="00885F34">
            <w:pPr>
              <w:spacing w:after="0" w:line="259" w:lineRule="auto"/>
              <w:ind w:left="696"/>
              <w:jc w:val="left"/>
              <w:rPr>
                <w:sz w:val="20"/>
              </w:rPr>
            </w:pPr>
          </w:p>
        </w:tc>
      </w:tr>
      <w:tr w:rsidR="00D474C3">
        <w:trPr>
          <w:trHeight w:val="228"/>
        </w:trPr>
        <w:tc>
          <w:tcPr>
            <w:tcW w:w="4282" w:type="dxa"/>
            <w:tcBorders>
              <w:top w:val="nil"/>
              <w:left w:val="nil"/>
              <w:bottom w:val="nil"/>
              <w:right w:val="nil"/>
            </w:tcBorders>
          </w:tcPr>
          <w:p w:rsidR="00D474C3" w:rsidRDefault="00C87CA6">
            <w:pPr>
              <w:spacing w:after="0" w:line="259" w:lineRule="auto"/>
              <w:ind w:left="5"/>
              <w:jc w:val="left"/>
            </w:pPr>
            <w:r>
              <w:rPr>
                <w:sz w:val="20"/>
              </w:rPr>
              <w:t>Заведующий ГБДОУ детский сад N27</w:t>
            </w:r>
          </w:p>
        </w:tc>
        <w:tc>
          <w:tcPr>
            <w:tcW w:w="4613" w:type="dxa"/>
            <w:tcBorders>
              <w:top w:val="nil"/>
              <w:left w:val="nil"/>
              <w:bottom w:val="nil"/>
              <w:right w:val="nil"/>
            </w:tcBorders>
          </w:tcPr>
          <w:p w:rsidR="00D474C3" w:rsidRDefault="00D474C3">
            <w:pPr>
              <w:tabs>
                <w:tab w:val="center" w:pos="1440"/>
                <w:tab w:val="right" w:pos="4613"/>
              </w:tabs>
              <w:spacing w:after="0" w:line="259" w:lineRule="auto"/>
              <w:ind w:left="0"/>
              <w:jc w:val="left"/>
            </w:pPr>
          </w:p>
        </w:tc>
      </w:tr>
      <w:tr w:rsidR="00D474C3">
        <w:trPr>
          <w:trHeight w:val="215"/>
        </w:trPr>
        <w:tc>
          <w:tcPr>
            <w:tcW w:w="4282" w:type="dxa"/>
            <w:tcBorders>
              <w:top w:val="nil"/>
              <w:left w:val="nil"/>
              <w:bottom w:val="nil"/>
              <w:right w:val="nil"/>
            </w:tcBorders>
          </w:tcPr>
          <w:p w:rsidR="00D474C3" w:rsidRDefault="00C87CA6">
            <w:pPr>
              <w:spacing w:after="0" w:line="259" w:lineRule="auto"/>
              <w:ind w:left="0"/>
              <w:jc w:val="left"/>
            </w:pPr>
            <w:r>
              <w:rPr>
                <w:sz w:val="20"/>
              </w:rPr>
              <w:t>Выборгского района Санкт-Петербурга</w:t>
            </w:r>
          </w:p>
        </w:tc>
        <w:tc>
          <w:tcPr>
            <w:tcW w:w="4613" w:type="dxa"/>
            <w:tcBorders>
              <w:top w:val="nil"/>
              <w:left w:val="nil"/>
              <w:bottom w:val="nil"/>
              <w:right w:val="nil"/>
            </w:tcBorders>
          </w:tcPr>
          <w:p w:rsidR="00D474C3" w:rsidRDefault="00D474C3">
            <w:pPr>
              <w:spacing w:after="0" w:line="259" w:lineRule="auto"/>
              <w:ind w:left="691"/>
              <w:jc w:val="left"/>
            </w:pPr>
          </w:p>
        </w:tc>
      </w:tr>
      <w:tr w:rsidR="00885F34">
        <w:trPr>
          <w:trHeight w:val="215"/>
        </w:trPr>
        <w:tc>
          <w:tcPr>
            <w:tcW w:w="4282" w:type="dxa"/>
            <w:tcBorders>
              <w:top w:val="nil"/>
              <w:left w:val="nil"/>
              <w:bottom w:val="nil"/>
              <w:right w:val="nil"/>
            </w:tcBorders>
          </w:tcPr>
          <w:p w:rsidR="00885F34" w:rsidRDefault="00885F34">
            <w:pPr>
              <w:spacing w:after="0" w:line="259" w:lineRule="auto"/>
              <w:ind w:left="0"/>
              <w:jc w:val="left"/>
              <w:rPr>
                <w:sz w:val="20"/>
              </w:rPr>
            </w:pPr>
          </w:p>
        </w:tc>
        <w:tc>
          <w:tcPr>
            <w:tcW w:w="4613" w:type="dxa"/>
            <w:tcBorders>
              <w:top w:val="nil"/>
              <w:left w:val="nil"/>
              <w:bottom w:val="nil"/>
              <w:right w:val="nil"/>
            </w:tcBorders>
          </w:tcPr>
          <w:p w:rsidR="00885F34" w:rsidRDefault="00885F34">
            <w:pPr>
              <w:spacing w:after="0" w:line="259" w:lineRule="auto"/>
              <w:ind w:left="691"/>
              <w:jc w:val="left"/>
              <w:rPr>
                <w:sz w:val="20"/>
              </w:rPr>
            </w:pPr>
          </w:p>
        </w:tc>
      </w:tr>
      <w:tr w:rsidR="00885F34" w:rsidRPr="009C2472">
        <w:trPr>
          <w:trHeight w:val="215"/>
        </w:trPr>
        <w:tc>
          <w:tcPr>
            <w:tcW w:w="4282" w:type="dxa"/>
            <w:tcBorders>
              <w:top w:val="nil"/>
              <w:left w:val="nil"/>
              <w:bottom w:val="nil"/>
              <w:right w:val="nil"/>
            </w:tcBorders>
          </w:tcPr>
          <w:p w:rsidR="00885F34" w:rsidRPr="009C2472" w:rsidRDefault="00885F34" w:rsidP="00885F34">
            <w:pPr>
              <w:spacing w:after="0" w:line="259" w:lineRule="auto"/>
              <w:ind w:left="0"/>
              <w:jc w:val="right"/>
            </w:pPr>
            <w:r w:rsidRPr="009C2472">
              <w:t>А.А. Емельянова</w:t>
            </w:r>
          </w:p>
        </w:tc>
        <w:tc>
          <w:tcPr>
            <w:tcW w:w="4613" w:type="dxa"/>
            <w:tcBorders>
              <w:top w:val="nil"/>
              <w:left w:val="nil"/>
              <w:bottom w:val="nil"/>
              <w:right w:val="nil"/>
            </w:tcBorders>
          </w:tcPr>
          <w:p w:rsidR="00885F34" w:rsidRPr="009C2472" w:rsidRDefault="00885F34" w:rsidP="00885F34">
            <w:pPr>
              <w:spacing w:after="0" w:line="259" w:lineRule="auto"/>
              <w:ind w:left="691"/>
              <w:jc w:val="right"/>
            </w:pPr>
          </w:p>
        </w:tc>
      </w:tr>
    </w:tbl>
    <w:p w:rsidR="00D474C3" w:rsidRDefault="00D474C3">
      <w:pPr>
        <w:tabs>
          <w:tab w:val="center" w:pos="2359"/>
          <w:tab w:val="center" w:pos="7239"/>
        </w:tabs>
        <w:spacing w:after="3" w:line="265" w:lineRule="auto"/>
        <w:ind w:left="0"/>
        <w:jc w:val="left"/>
      </w:pPr>
    </w:p>
    <w:sectPr w:rsidR="00D474C3" w:rsidSect="00885F34">
      <w:footerReference w:type="even" r:id="rId22"/>
      <w:footerReference w:type="default" r:id="rId23"/>
      <w:footerReference w:type="first" r:id="rId24"/>
      <w:type w:val="continuous"/>
      <w:pgSz w:w="11900" w:h="16820"/>
      <w:pgMar w:top="567" w:right="567" w:bottom="567" w:left="85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6B7" w:rsidRDefault="004D66B7">
      <w:pPr>
        <w:spacing w:after="0" w:line="240" w:lineRule="auto"/>
      </w:pPr>
      <w:r>
        <w:separator/>
      </w:r>
    </w:p>
  </w:endnote>
  <w:endnote w:type="continuationSeparator" w:id="0">
    <w:p w:rsidR="004D66B7" w:rsidRDefault="004D6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D8" w:rsidRDefault="00CC6FD8">
    <w:pPr>
      <w:spacing w:after="0" w:line="259" w:lineRule="auto"/>
      <w:ind w:left="0" w:right="67"/>
      <w:jc w:val="right"/>
    </w:pPr>
    <w:r>
      <w:fldChar w:fldCharType="begin"/>
    </w:r>
    <w:r>
      <w:instrText xml:space="preserve"> PAGE   \* MERGEFORMAT </w:instrText>
    </w:r>
    <w:r>
      <w:fldChar w:fldCharType="separate"/>
    </w:r>
    <w:r w:rsidR="009C5104" w:rsidRPr="009C5104">
      <w:rPr>
        <w:noProof/>
        <w:sz w:val="20"/>
      </w:rPr>
      <w:t>22</w:t>
    </w:r>
    <w:r>
      <w:rPr>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D8" w:rsidRDefault="00CC6FD8">
    <w:pPr>
      <w:spacing w:after="0" w:line="259" w:lineRule="auto"/>
      <w:ind w:left="0" w:right="67"/>
      <w:jc w:val="right"/>
    </w:pPr>
    <w:r>
      <w:fldChar w:fldCharType="begin"/>
    </w:r>
    <w:r>
      <w:instrText xml:space="preserve"> PAGE   \* MERGEFORMAT </w:instrText>
    </w:r>
    <w:r>
      <w:fldChar w:fldCharType="separate"/>
    </w:r>
    <w:r w:rsidR="009C5104" w:rsidRPr="009C5104">
      <w:rPr>
        <w:noProof/>
        <w:sz w:val="20"/>
      </w:rPr>
      <w:t>21</w:t>
    </w:r>
    <w:r>
      <w:rPr>
        <w:sz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D8" w:rsidRDefault="00CC6FD8">
    <w:pPr>
      <w:spacing w:after="160" w:line="259" w:lineRule="auto"/>
      <w:ind w:left="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6B7" w:rsidRDefault="004D66B7">
      <w:pPr>
        <w:spacing w:after="0" w:line="240" w:lineRule="auto"/>
      </w:pPr>
      <w:r>
        <w:separator/>
      </w:r>
    </w:p>
  </w:footnote>
  <w:footnote w:type="continuationSeparator" w:id="0">
    <w:p w:rsidR="004D66B7" w:rsidRDefault="004D66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7717"/>
    <w:multiLevelType w:val="hybridMultilevel"/>
    <w:tmpl w:val="01600E06"/>
    <w:lvl w:ilvl="0" w:tplc="43ACA896">
      <w:start w:val="1"/>
      <w:numFmt w:val="bullet"/>
      <w:lvlText w:val="-"/>
      <w:lvlJc w:val="left"/>
      <w:pPr>
        <w:ind w:left="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585A36">
      <w:start w:val="1"/>
      <w:numFmt w:val="bullet"/>
      <w:lvlText w:val="o"/>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3224EC">
      <w:start w:val="1"/>
      <w:numFmt w:val="bullet"/>
      <w:lvlText w:val="▪"/>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5A0F8E">
      <w:start w:val="1"/>
      <w:numFmt w:val="bullet"/>
      <w:lvlText w:val="•"/>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EEB68E">
      <w:start w:val="1"/>
      <w:numFmt w:val="bullet"/>
      <w:lvlText w:val="o"/>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84458E">
      <w:start w:val="1"/>
      <w:numFmt w:val="bullet"/>
      <w:lvlText w:val="▪"/>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8CA200">
      <w:start w:val="1"/>
      <w:numFmt w:val="bullet"/>
      <w:lvlText w:val="•"/>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6BCEA">
      <w:start w:val="1"/>
      <w:numFmt w:val="bullet"/>
      <w:lvlText w:val="o"/>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B6C938">
      <w:start w:val="1"/>
      <w:numFmt w:val="bullet"/>
      <w:lvlText w:val="▪"/>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5F4F6C"/>
    <w:multiLevelType w:val="hybridMultilevel"/>
    <w:tmpl w:val="5BB46FEC"/>
    <w:lvl w:ilvl="0" w:tplc="4C90C2A0">
      <w:start w:val="5"/>
      <w:numFmt w:val="decimal"/>
      <w:lvlText w:val="%1"/>
      <w:lvlJc w:val="left"/>
      <w:pPr>
        <w:ind w:left="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78456E">
      <w:start w:val="1"/>
      <w:numFmt w:val="lowerLetter"/>
      <w:lvlText w:val="%2"/>
      <w:lvlJc w:val="left"/>
      <w:pPr>
        <w:ind w:left="1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EFA830E">
      <w:start w:val="1"/>
      <w:numFmt w:val="lowerRoman"/>
      <w:lvlText w:val="%3"/>
      <w:lvlJc w:val="left"/>
      <w:pPr>
        <w:ind w:left="2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354A0BE">
      <w:start w:val="1"/>
      <w:numFmt w:val="decimal"/>
      <w:lvlText w:val="%4"/>
      <w:lvlJc w:val="left"/>
      <w:pPr>
        <w:ind w:left="3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88E690">
      <w:start w:val="1"/>
      <w:numFmt w:val="lowerLetter"/>
      <w:lvlText w:val="%5"/>
      <w:lvlJc w:val="left"/>
      <w:pPr>
        <w:ind w:left="3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5903612">
      <w:start w:val="1"/>
      <w:numFmt w:val="lowerRoman"/>
      <w:lvlText w:val="%6"/>
      <w:lvlJc w:val="left"/>
      <w:pPr>
        <w:ind w:left="45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EDE93F2">
      <w:start w:val="1"/>
      <w:numFmt w:val="decimal"/>
      <w:lvlText w:val="%7"/>
      <w:lvlJc w:val="left"/>
      <w:pPr>
        <w:ind w:left="52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C4CD858">
      <w:start w:val="1"/>
      <w:numFmt w:val="lowerLetter"/>
      <w:lvlText w:val="%8"/>
      <w:lvlJc w:val="left"/>
      <w:pPr>
        <w:ind w:left="59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E6A6B9C">
      <w:start w:val="1"/>
      <w:numFmt w:val="lowerRoman"/>
      <w:lvlText w:val="%9"/>
      <w:lvlJc w:val="left"/>
      <w:pPr>
        <w:ind w:left="6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263FCE"/>
    <w:multiLevelType w:val="multilevel"/>
    <w:tmpl w:val="0A9E9C0C"/>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D5774C"/>
    <w:multiLevelType w:val="hybridMultilevel"/>
    <w:tmpl w:val="F51CE7B8"/>
    <w:lvl w:ilvl="0" w:tplc="2B804BAC">
      <w:start w:val="1"/>
      <w:numFmt w:val="bullet"/>
      <w:lvlText w:val="-"/>
      <w:lvlJc w:val="left"/>
      <w:pPr>
        <w:ind w:left="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AE4DCA">
      <w:start w:val="1"/>
      <w:numFmt w:val="bullet"/>
      <w:lvlText w:val="o"/>
      <w:lvlJc w:val="left"/>
      <w:pPr>
        <w:ind w:left="1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CCEB02">
      <w:start w:val="1"/>
      <w:numFmt w:val="bullet"/>
      <w:lvlText w:val="▪"/>
      <w:lvlJc w:val="left"/>
      <w:pPr>
        <w:ind w:left="2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72289C">
      <w:start w:val="1"/>
      <w:numFmt w:val="bullet"/>
      <w:lvlText w:val="•"/>
      <w:lvlJc w:val="left"/>
      <w:pPr>
        <w:ind w:left="3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08C8B2">
      <w:start w:val="1"/>
      <w:numFmt w:val="bullet"/>
      <w:lvlText w:val="o"/>
      <w:lvlJc w:val="left"/>
      <w:pPr>
        <w:ind w:left="3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EA36F8">
      <w:start w:val="1"/>
      <w:numFmt w:val="bullet"/>
      <w:lvlText w:val="▪"/>
      <w:lvlJc w:val="left"/>
      <w:pPr>
        <w:ind w:left="4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F005D6">
      <w:start w:val="1"/>
      <w:numFmt w:val="bullet"/>
      <w:lvlText w:val="•"/>
      <w:lvlJc w:val="left"/>
      <w:pPr>
        <w:ind w:left="5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0A963C">
      <w:start w:val="1"/>
      <w:numFmt w:val="bullet"/>
      <w:lvlText w:val="o"/>
      <w:lvlJc w:val="left"/>
      <w:pPr>
        <w:ind w:left="5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7C53CC">
      <w:start w:val="1"/>
      <w:numFmt w:val="bullet"/>
      <w:lvlText w:val="▪"/>
      <w:lvlJc w:val="left"/>
      <w:pPr>
        <w:ind w:left="6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1A7444"/>
    <w:multiLevelType w:val="multilevel"/>
    <w:tmpl w:val="3C808396"/>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6213A2"/>
    <w:multiLevelType w:val="multilevel"/>
    <w:tmpl w:val="D298922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2"/>
      <w:numFmt w:val="decimal"/>
      <w:lvlRestart w:val="0"/>
      <w:lvlText w:val="%1.%2.%3."/>
      <w:lvlJc w:val="left"/>
      <w:pPr>
        <w:ind w:left="1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681641"/>
    <w:multiLevelType w:val="multilevel"/>
    <w:tmpl w:val="BBFC2824"/>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637909"/>
    <w:multiLevelType w:val="multilevel"/>
    <w:tmpl w:val="55C6F13C"/>
    <w:lvl w:ilvl="0">
      <w:start w:val="1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EB83E67"/>
    <w:multiLevelType w:val="hybridMultilevel"/>
    <w:tmpl w:val="47B08454"/>
    <w:lvl w:ilvl="0" w:tplc="343E867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4E57E6">
      <w:start w:val="1"/>
      <w:numFmt w:val="lowerLetter"/>
      <w:lvlText w:val="%2"/>
      <w:lvlJc w:val="left"/>
      <w:pPr>
        <w:ind w:left="1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F015F0">
      <w:start w:val="4"/>
      <w:numFmt w:val="decimal"/>
      <w:lvlRestart w:val="0"/>
      <w:lvlText w:val="%3."/>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30A44C">
      <w:start w:val="1"/>
      <w:numFmt w:val="decimal"/>
      <w:lvlText w:val="%4"/>
      <w:lvlJc w:val="left"/>
      <w:pPr>
        <w:ind w:left="2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523E12">
      <w:start w:val="1"/>
      <w:numFmt w:val="lowerLetter"/>
      <w:lvlText w:val="%5"/>
      <w:lvlJc w:val="left"/>
      <w:pPr>
        <w:ind w:left="3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816D8">
      <w:start w:val="1"/>
      <w:numFmt w:val="lowerRoman"/>
      <w:lvlText w:val="%6"/>
      <w:lvlJc w:val="left"/>
      <w:pPr>
        <w:ind w:left="4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D0FA22">
      <w:start w:val="1"/>
      <w:numFmt w:val="decimal"/>
      <w:lvlText w:val="%7"/>
      <w:lvlJc w:val="left"/>
      <w:pPr>
        <w:ind w:left="5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C0349C">
      <w:start w:val="1"/>
      <w:numFmt w:val="lowerLetter"/>
      <w:lvlText w:val="%8"/>
      <w:lvlJc w:val="left"/>
      <w:pPr>
        <w:ind w:left="5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BEC42A">
      <w:start w:val="1"/>
      <w:numFmt w:val="lowerRoman"/>
      <w:lvlText w:val="%9"/>
      <w:lvlJc w:val="left"/>
      <w:pPr>
        <w:ind w:left="6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3B089B"/>
    <w:multiLevelType w:val="hybridMultilevel"/>
    <w:tmpl w:val="AD1A3606"/>
    <w:lvl w:ilvl="0" w:tplc="0C740366">
      <w:start w:val="1"/>
      <w:numFmt w:val="bullet"/>
      <w:lvlText w:val="-"/>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843FBA">
      <w:start w:val="1"/>
      <w:numFmt w:val="bullet"/>
      <w:lvlText w:val="o"/>
      <w:lvlJc w:val="left"/>
      <w:pPr>
        <w:ind w:left="1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4663AC">
      <w:start w:val="1"/>
      <w:numFmt w:val="bullet"/>
      <w:lvlText w:val="▪"/>
      <w:lvlJc w:val="left"/>
      <w:pPr>
        <w:ind w:left="2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D0805C">
      <w:start w:val="1"/>
      <w:numFmt w:val="bullet"/>
      <w:lvlText w:val="•"/>
      <w:lvlJc w:val="left"/>
      <w:pPr>
        <w:ind w:left="3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F8110E">
      <w:start w:val="1"/>
      <w:numFmt w:val="bullet"/>
      <w:lvlText w:val="o"/>
      <w:lvlJc w:val="left"/>
      <w:pPr>
        <w:ind w:left="3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7ADDFE">
      <w:start w:val="1"/>
      <w:numFmt w:val="bullet"/>
      <w:lvlText w:val="▪"/>
      <w:lvlJc w:val="left"/>
      <w:pPr>
        <w:ind w:left="4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56D8DC">
      <w:start w:val="1"/>
      <w:numFmt w:val="bullet"/>
      <w:lvlText w:val="•"/>
      <w:lvlJc w:val="left"/>
      <w:pPr>
        <w:ind w:left="5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F29194">
      <w:start w:val="1"/>
      <w:numFmt w:val="bullet"/>
      <w:lvlText w:val="o"/>
      <w:lvlJc w:val="left"/>
      <w:pPr>
        <w:ind w:left="6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64F626">
      <w:start w:val="1"/>
      <w:numFmt w:val="bullet"/>
      <w:lvlText w:val="▪"/>
      <w:lvlJc w:val="left"/>
      <w:pPr>
        <w:ind w:left="6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1921E9B"/>
    <w:multiLevelType w:val="multilevel"/>
    <w:tmpl w:val="D4D81806"/>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E824C8"/>
    <w:multiLevelType w:val="multilevel"/>
    <w:tmpl w:val="C130C2F6"/>
    <w:lvl w:ilvl="0">
      <w:start w:val="5"/>
      <w:numFmt w:val="decimal"/>
      <w:lvlText w:val="%1."/>
      <w:lvlJc w:val="left"/>
      <w:pPr>
        <w:ind w:left="600"/>
      </w:pPr>
      <w:rPr>
        <w:rFonts w:ascii="Times New Roman" w:eastAsia="Times New Roman" w:hAnsi="Times New Roman" w:cs="Times New Roman"/>
        <w:b/>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251028E"/>
    <w:multiLevelType w:val="multilevel"/>
    <w:tmpl w:val="6D34E2DC"/>
    <w:lvl w:ilvl="0">
      <w:start w:val="5"/>
      <w:numFmt w:val="decimal"/>
      <w:lvlText w:val="%1"/>
      <w:lvlJc w:val="left"/>
      <w:pPr>
        <w:ind w:left="360" w:hanging="360"/>
      </w:pPr>
      <w:rPr>
        <w:rFonts w:hint="default"/>
      </w:rPr>
    </w:lvl>
    <w:lvl w:ilvl="1">
      <w:start w:val="2"/>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048" w:hanging="1440"/>
      </w:pPr>
      <w:rPr>
        <w:rFonts w:hint="default"/>
      </w:rPr>
    </w:lvl>
  </w:abstractNum>
  <w:abstractNum w:abstractNumId="13" w15:restartNumberingAfterBreak="0">
    <w:nsid w:val="4B1F15FB"/>
    <w:multiLevelType w:val="multilevel"/>
    <w:tmpl w:val="D3B0C654"/>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BED1457"/>
    <w:multiLevelType w:val="multilevel"/>
    <w:tmpl w:val="15DE6598"/>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0"/>
      <w:numFmt w:val="decimal"/>
      <w:lvlRestart w:val="0"/>
      <w:lvlText w:val="%1.%2.%3."/>
      <w:lvlJc w:val="left"/>
      <w:pPr>
        <w:ind w:left="1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D2C579A"/>
    <w:multiLevelType w:val="multilevel"/>
    <w:tmpl w:val="F4D66B12"/>
    <w:lvl w:ilvl="0">
      <w:start w:val="2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4"/>
      <w:numFmt w:val="decimal"/>
      <w:lvlRestart w:val="0"/>
      <w:lvlText w:val="%1.%2."/>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1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578E1ADD"/>
    <w:multiLevelType w:val="multilevel"/>
    <w:tmpl w:val="7BE0A6BA"/>
    <w:lvl w:ilvl="0">
      <w:start w:val="1"/>
      <w:numFmt w:val="decimal"/>
      <w:lvlText w:val="%1."/>
      <w:lvlJc w:val="left"/>
      <w:pPr>
        <w:ind w:left="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1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F505DE4"/>
    <w:multiLevelType w:val="hybridMultilevel"/>
    <w:tmpl w:val="5D364090"/>
    <w:lvl w:ilvl="0" w:tplc="5818E826">
      <w:start w:val="1"/>
      <w:numFmt w:val="bullet"/>
      <w:lvlText w:val="-"/>
      <w:lvlJc w:val="left"/>
      <w:pPr>
        <w:ind w:left="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3AF9B6">
      <w:start w:val="1"/>
      <w:numFmt w:val="bullet"/>
      <w:lvlText w:val="o"/>
      <w:lvlJc w:val="left"/>
      <w:pPr>
        <w:ind w:left="1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4CA686">
      <w:start w:val="1"/>
      <w:numFmt w:val="bullet"/>
      <w:lvlText w:val="▪"/>
      <w:lvlJc w:val="left"/>
      <w:pPr>
        <w:ind w:left="1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0468E4">
      <w:start w:val="1"/>
      <w:numFmt w:val="bullet"/>
      <w:lvlText w:val="•"/>
      <w:lvlJc w:val="left"/>
      <w:pPr>
        <w:ind w:left="2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1A9376">
      <w:start w:val="1"/>
      <w:numFmt w:val="bullet"/>
      <w:lvlText w:val="o"/>
      <w:lvlJc w:val="left"/>
      <w:pPr>
        <w:ind w:left="3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BE4EA8">
      <w:start w:val="1"/>
      <w:numFmt w:val="bullet"/>
      <w:lvlText w:val="▪"/>
      <w:lvlJc w:val="left"/>
      <w:pPr>
        <w:ind w:left="3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7AEC9A8">
      <w:start w:val="1"/>
      <w:numFmt w:val="bullet"/>
      <w:lvlText w:val="•"/>
      <w:lvlJc w:val="left"/>
      <w:pPr>
        <w:ind w:left="4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B431B6">
      <w:start w:val="1"/>
      <w:numFmt w:val="bullet"/>
      <w:lvlText w:val="o"/>
      <w:lvlJc w:val="left"/>
      <w:pPr>
        <w:ind w:left="5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AC89AA">
      <w:start w:val="1"/>
      <w:numFmt w:val="bullet"/>
      <w:lvlText w:val="▪"/>
      <w:lvlJc w:val="left"/>
      <w:pPr>
        <w:ind w:left="6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AE064F0"/>
    <w:multiLevelType w:val="hybridMultilevel"/>
    <w:tmpl w:val="A17463C0"/>
    <w:lvl w:ilvl="0" w:tplc="1892F486">
      <w:start w:val="4"/>
      <w:numFmt w:val="decimal"/>
      <w:pStyle w:val="1"/>
      <w:lvlText w:val="%1."/>
      <w:lvlJc w:val="left"/>
      <w:pPr>
        <w:ind w:left="0"/>
      </w:pPr>
      <w:rPr>
        <w:rFonts w:ascii="Times New Roman" w:eastAsia="Times New Roman" w:hAnsi="Times New Roman" w:cs="Times New Roman"/>
        <w:b/>
        <w:i w:val="0"/>
        <w:strike w:val="0"/>
        <w:dstrike w:val="0"/>
        <w:color w:val="000000"/>
        <w:sz w:val="26"/>
        <w:szCs w:val="26"/>
        <w:u w:val="none" w:color="000000"/>
        <w:bdr w:val="none" w:sz="0" w:space="0" w:color="auto"/>
        <w:shd w:val="clear" w:color="auto" w:fill="auto"/>
        <w:vertAlign w:val="baseline"/>
      </w:rPr>
    </w:lvl>
    <w:lvl w:ilvl="1" w:tplc="3E247D4C">
      <w:start w:val="1"/>
      <w:numFmt w:val="lowerLetter"/>
      <w:lvlText w:val="%2"/>
      <w:lvlJc w:val="left"/>
      <w:pPr>
        <w:ind w:left="45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CDE3362">
      <w:start w:val="1"/>
      <w:numFmt w:val="lowerRoman"/>
      <w:lvlText w:val="%3"/>
      <w:lvlJc w:val="left"/>
      <w:pPr>
        <w:ind w:left="52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ECA5A28">
      <w:start w:val="1"/>
      <w:numFmt w:val="decimal"/>
      <w:lvlText w:val="%4"/>
      <w:lvlJc w:val="left"/>
      <w:pPr>
        <w:ind w:left="59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698ABD8">
      <w:start w:val="1"/>
      <w:numFmt w:val="lowerLetter"/>
      <w:lvlText w:val="%5"/>
      <w:lvlJc w:val="left"/>
      <w:pPr>
        <w:ind w:left="67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AD68598">
      <w:start w:val="1"/>
      <w:numFmt w:val="lowerRoman"/>
      <w:lvlText w:val="%6"/>
      <w:lvlJc w:val="left"/>
      <w:pPr>
        <w:ind w:left="74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0EC6DCC">
      <w:start w:val="1"/>
      <w:numFmt w:val="decimal"/>
      <w:lvlText w:val="%7"/>
      <w:lvlJc w:val="left"/>
      <w:pPr>
        <w:ind w:left="81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FEA7C80">
      <w:start w:val="1"/>
      <w:numFmt w:val="lowerLetter"/>
      <w:lvlText w:val="%8"/>
      <w:lvlJc w:val="left"/>
      <w:pPr>
        <w:ind w:left="88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FECE07E">
      <w:start w:val="1"/>
      <w:numFmt w:val="lowerRoman"/>
      <w:lvlText w:val="%9"/>
      <w:lvlJc w:val="left"/>
      <w:pPr>
        <w:ind w:left="95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6C193792"/>
    <w:multiLevelType w:val="multilevel"/>
    <w:tmpl w:val="38A8F7EC"/>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CE72F1A"/>
    <w:multiLevelType w:val="multilevel"/>
    <w:tmpl w:val="5B2E8416"/>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3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DAF2B43"/>
    <w:multiLevelType w:val="multilevel"/>
    <w:tmpl w:val="CCC41926"/>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206207D"/>
    <w:multiLevelType w:val="multilevel"/>
    <w:tmpl w:val="2AF44BA8"/>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43B3B54"/>
    <w:multiLevelType w:val="multilevel"/>
    <w:tmpl w:val="9A9486D8"/>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9"/>
  </w:num>
  <w:num w:numId="3">
    <w:abstractNumId w:val="20"/>
  </w:num>
  <w:num w:numId="4">
    <w:abstractNumId w:val="22"/>
  </w:num>
  <w:num w:numId="5">
    <w:abstractNumId w:val="19"/>
  </w:num>
  <w:num w:numId="6">
    <w:abstractNumId w:val="21"/>
  </w:num>
  <w:num w:numId="7">
    <w:abstractNumId w:val="10"/>
  </w:num>
  <w:num w:numId="8">
    <w:abstractNumId w:val="2"/>
  </w:num>
  <w:num w:numId="9">
    <w:abstractNumId w:val="23"/>
  </w:num>
  <w:num w:numId="10">
    <w:abstractNumId w:val="13"/>
  </w:num>
  <w:num w:numId="11">
    <w:abstractNumId w:val="7"/>
  </w:num>
  <w:num w:numId="12">
    <w:abstractNumId w:val="4"/>
  </w:num>
  <w:num w:numId="13">
    <w:abstractNumId w:val="16"/>
  </w:num>
  <w:num w:numId="14">
    <w:abstractNumId w:val="15"/>
  </w:num>
  <w:num w:numId="15">
    <w:abstractNumId w:val="5"/>
  </w:num>
  <w:num w:numId="16">
    <w:abstractNumId w:val="14"/>
  </w:num>
  <w:num w:numId="17">
    <w:abstractNumId w:val="0"/>
  </w:num>
  <w:num w:numId="18">
    <w:abstractNumId w:val="3"/>
  </w:num>
  <w:num w:numId="19">
    <w:abstractNumId w:val="6"/>
  </w:num>
  <w:num w:numId="20">
    <w:abstractNumId w:val="8"/>
  </w:num>
  <w:num w:numId="21">
    <w:abstractNumId w:val="1"/>
  </w:num>
  <w:num w:numId="22">
    <w:abstractNumId w:val="17"/>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4C3"/>
    <w:rsid w:val="00075DF1"/>
    <w:rsid w:val="001D075D"/>
    <w:rsid w:val="003C6502"/>
    <w:rsid w:val="0043032B"/>
    <w:rsid w:val="00470204"/>
    <w:rsid w:val="004A7E37"/>
    <w:rsid w:val="004D66B7"/>
    <w:rsid w:val="005300D7"/>
    <w:rsid w:val="005B7F02"/>
    <w:rsid w:val="00621888"/>
    <w:rsid w:val="00671445"/>
    <w:rsid w:val="007C3BE9"/>
    <w:rsid w:val="00885F34"/>
    <w:rsid w:val="00891D26"/>
    <w:rsid w:val="0094067A"/>
    <w:rsid w:val="0097645A"/>
    <w:rsid w:val="009A09A8"/>
    <w:rsid w:val="009C2472"/>
    <w:rsid w:val="009C5104"/>
    <w:rsid w:val="00A27F4F"/>
    <w:rsid w:val="00AB7A37"/>
    <w:rsid w:val="00C625F0"/>
    <w:rsid w:val="00C87CA6"/>
    <w:rsid w:val="00CC6FD8"/>
    <w:rsid w:val="00D474C3"/>
    <w:rsid w:val="00DD50A7"/>
    <w:rsid w:val="00E07380"/>
    <w:rsid w:val="00E419BA"/>
    <w:rsid w:val="00E51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503C1"/>
  <w15:docId w15:val="{5B09D0EF-451B-47B9-B58B-D5BD8580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1" w:lineRule="auto"/>
      <w:ind w:left="38"/>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numPr>
        <w:numId w:val="23"/>
      </w:numPr>
      <w:spacing w:after="3"/>
      <w:ind w:left="696" w:hanging="10"/>
      <w:jc w:val="center"/>
      <w:outlineLvl w:val="0"/>
    </w:pPr>
    <w:rPr>
      <w:rFonts w:ascii="Times New Roman" w:eastAsia="Times New Roman" w:hAnsi="Times New Roman" w:cs="Times New Roman"/>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DD50A7"/>
    <w:pPr>
      <w:ind w:left="720"/>
      <w:contextualSpacing/>
    </w:pPr>
  </w:style>
  <w:style w:type="table" w:styleId="a4">
    <w:name w:val="Table Grid"/>
    <w:basedOn w:val="a1"/>
    <w:uiPriority w:val="39"/>
    <w:rsid w:val="00E07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5132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5132E"/>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8282</Words>
  <Characters>47214</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Гончаренко</dc:creator>
  <cp:keywords/>
  <cp:lastModifiedBy>123</cp:lastModifiedBy>
  <cp:revision>3</cp:revision>
  <cp:lastPrinted>2021-03-10T11:20:00Z</cp:lastPrinted>
  <dcterms:created xsi:type="dcterms:W3CDTF">2022-12-26T13:45:00Z</dcterms:created>
  <dcterms:modified xsi:type="dcterms:W3CDTF">2022-12-26T13:47:00Z</dcterms:modified>
</cp:coreProperties>
</file>