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785" w:rsidRDefault="003F08F2" w:rsidP="000C178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0C1785">
        <w:rPr>
          <w:rFonts w:ascii="Times New Roman" w:hAnsi="Times New Roman" w:cs="Times New Roman"/>
          <w:b/>
          <w:bCs/>
          <w:sz w:val="24"/>
          <w:szCs w:val="24"/>
        </w:rPr>
        <w:t>Расчет начальной (максимальной) цены контракта</w:t>
      </w:r>
    </w:p>
    <w:p w:rsidR="000C1785" w:rsidRDefault="000C1785" w:rsidP="000C178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="00CB409E">
        <w:rPr>
          <w:rFonts w:ascii="Times New Roman" w:hAnsi="Times New Roman" w:cs="Times New Roman"/>
          <w:sz w:val="24"/>
          <w:szCs w:val="24"/>
        </w:rPr>
        <w:t xml:space="preserve">поставку </w:t>
      </w:r>
      <w:r w:rsidR="00255CC6">
        <w:rPr>
          <w:rFonts w:ascii="Times New Roman" w:hAnsi="Times New Roman" w:cs="Times New Roman"/>
          <w:sz w:val="24"/>
          <w:szCs w:val="24"/>
        </w:rPr>
        <w:t>проекторов</w:t>
      </w:r>
      <w:r w:rsidR="008F1BB4">
        <w:rPr>
          <w:rFonts w:ascii="Times New Roman" w:hAnsi="Times New Roman" w:cs="Times New Roman"/>
          <w:sz w:val="24"/>
          <w:szCs w:val="24"/>
        </w:rPr>
        <w:t xml:space="preserve"> в рамках поддержки отрасли культуры</w:t>
      </w:r>
    </w:p>
    <w:tbl>
      <w:tblPr>
        <w:tblStyle w:val="a3"/>
        <w:tblW w:w="0" w:type="auto"/>
        <w:tblLook w:val="04A0"/>
      </w:tblPr>
      <w:tblGrid>
        <w:gridCol w:w="562"/>
        <w:gridCol w:w="3515"/>
        <w:gridCol w:w="851"/>
        <w:gridCol w:w="850"/>
        <w:gridCol w:w="1447"/>
        <w:gridCol w:w="2120"/>
      </w:tblGrid>
      <w:tr w:rsidR="00BE4B11" w:rsidTr="001535A3">
        <w:tc>
          <w:tcPr>
            <w:tcW w:w="562" w:type="dxa"/>
          </w:tcPr>
          <w:p w:rsidR="00BE4B11" w:rsidRDefault="00BE4B11" w:rsidP="000C17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BE4B11" w:rsidRPr="000C1785" w:rsidRDefault="00BE4B11" w:rsidP="000C17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3515" w:type="dxa"/>
          </w:tcPr>
          <w:p w:rsidR="00BE4B11" w:rsidRPr="000C1785" w:rsidRDefault="00BE4B11" w:rsidP="000C17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851" w:type="dxa"/>
          </w:tcPr>
          <w:p w:rsidR="00BE4B11" w:rsidRDefault="00BE4B11" w:rsidP="000C17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Ед.</w:t>
            </w:r>
          </w:p>
          <w:p w:rsidR="00BE4B11" w:rsidRPr="000C1785" w:rsidRDefault="00BE4B11" w:rsidP="000C17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изм.</w:t>
            </w:r>
          </w:p>
        </w:tc>
        <w:tc>
          <w:tcPr>
            <w:tcW w:w="850" w:type="dxa"/>
          </w:tcPr>
          <w:p w:rsidR="00BE4B11" w:rsidRPr="000C1785" w:rsidRDefault="00BE4B11" w:rsidP="000C17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447" w:type="dxa"/>
          </w:tcPr>
          <w:p w:rsidR="00BE4B11" w:rsidRPr="000C1785" w:rsidRDefault="00BE4B11" w:rsidP="000C17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Цена, руб.</w:t>
            </w:r>
          </w:p>
        </w:tc>
        <w:tc>
          <w:tcPr>
            <w:tcW w:w="2120" w:type="dxa"/>
          </w:tcPr>
          <w:p w:rsidR="00BE4B11" w:rsidRPr="000C1785" w:rsidRDefault="00BE4B11" w:rsidP="000C17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Стоимость, руб.</w:t>
            </w:r>
          </w:p>
        </w:tc>
      </w:tr>
      <w:tr w:rsidR="00255CC6" w:rsidTr="0021072D">
        <w:trPr>
          <w:trHeight w:val="373"/>
        </w:trPr>
        <w:tc>
          <w:tcPr>
            <w:tcW w:w="562" w:type="dxa"/>
          </w:tcPr>
          <w:p w:rsidR="00255CC6" w:rsidRDefault="00255CC6" w:rsidP="000C1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15" w:type="dxa"/>
            <w:vAlign w:val="center"/>
          </w:tcPr>
          <w:p w:rsidR="00255CC6" w:rsidRPr="00255CC6" w:rsidRDefault="00F40AD5">
            <w:pPr>
              <w:jc w:val="center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Проектор</w:t>
            </w:r>
          </w:p>
        </w:tc>
        <w:tc>
          <w:tcPr>
            <w:tcW w:w="851" w:type="dxa"/>
            <w:vAlign w:val="center"/>
          </w:tcPr>
          <w:p w:rsidR="00255CC6" w:rsidRPr="00255CC6" w:rsidRDefault="00255C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5CC6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vAlign w:val="center"/>
          </w:tcPr>
          <w:p w:rsidR="00255CC6" w:rsidRPr="00255CC6" w:rsidRDefault="00F40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47" w:type="dxa"/>
            <w:vAlign w:val="center"/>
          </w:tcPr>
          <w:p w:rsidR="00255CC6" w:rsidRPr="00255CC6" w:rsidRDefault="00F40AD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40AD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46 130,00  </w:t>
            </w:r>
          </w:p>
        </w:tc>
        <w:tc>
          <w:tcPr>
            <w:tcW w:w="2120" w:type="dxa"/>
            <w:vAlign w:val="center"/>
          </w:tcPr>
          <w:p w:rsidR="00255CC6" w:rsidRPr="00255CC6" w:rsidRDefault="00F40AD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40AD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599 690,00</w:t>
            </w:r>
          </w:p>
        </w:tc>
      </w:tr>
      <w:tr w:rsidR="00BE4B11" w:rsidTr="001535A3">
        <w:tc>
          <w:tcPr>
            <w:tcW w:w="562" w:type="dxa"/>
          </w:tcPr>
          <w:p w:rsidR="00BE4B11" w:rsidRDefault="00BE4B11" w:rsidP="000C1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5" w:type="dxa"/>
          </w:tcPr>
          <w:p w:rsidR="00BE4B11" w:rsidRPr="000C1785" w:rsidRDefault="00BE4B11" w:rsidP="000C17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Итого, руб.</w:t>
            </w:r>
          </w:p>
        </w:tc>
        <w:tc>
          <w:tcPr>
            <w:tcW w:w="851" w:type="dxa"/>
          </w:tcPr>
          <w:p w:rsidR="00BE4B11" w:rsidRDefault="00BE4B11" w:rsidP="000C1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E4B11" w:rsidRDefault="00BE4B11" w:rsidP="000C1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</w:tcPr>
          <w:p w:rsidR="00BE4B11" w:rsidRDefault="00BE4B11" w:rsidP="000C1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</w:tcPr>
          <w:p w:rsidR="00BE4B11" w:rsidRDefault="00F40AD5" w:rsidP="000C1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AD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599 690,00</w:t>
            </w:r>
          </w:p>
        </w:tc>
      </w:tr>
      <w:tr w:rsidR="00BE4B11" w:rsidTr="001535A3">
        <w:tc>
          <w:tcPr>
            <w:tcW w:w="562" w:type="dxa"/>
          </w:tcPr>
          <w:p w:rsidR="00BE4B11" w:rsidRDefault="00BE4B11" w:rsidP="000C1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5" w:type="dxa"/>
          </w:tcPr>
          <w:p w:rsidR="00BE4B11" w:rsidRPr="000C1785" w:rsidRDefault="00BE4B11" w:rsidP="000C17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том числе НДС</w:t>
            </w:r>
          </w:p>
        </w:tc>
        <w:tc>
          <w:tcPr>
            <w:tcW w:w="851" w:type="dxa"/>
          </w:tcPr>
          <w:p w:rsidR="00BE4B11" w:rsidRDefault="00BE4B11" w:rsidP="000C1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E4B11" w:rsidRDefault="00BE4B11" w:rsidP="000C1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</w:tcPr>
          <w:p w:rsidR="00BE4B11" w:rsidRDefault="00BE4B11" w:rsidP="000C1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</w:tcPr>
          <w:p w:rsidR="00BE4B11" w:rsidRDefault="00BE4B11" w:rsidP="000C1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C1785" w:rsidRDefault="000C1785" w:rsidP="000C1785">
      <w:pPr>
        <w:rPr>
          <w:rFonts w:ascii="Times New Roman" w:hAnsi="Times New Roman" w:cs="Times New Roman"/>
          <w:sz w:val="24"/>
          <w:szCs w:val="24"/>
        </w:rPr>
      </w:pPr>
    </w:p>
    <w:p w:rsidR="001A3E72" w:rsidRDefault="000C1785" w:rsidP="00255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Начальная (максимальная) цена контракта рассчитана согласно ст. 22 Федерального Закона «О контрактной системе в сфере закупок товаров, работ, услуг для обеспечения государственных и муниципальных </w:t>
      </w:r>
      <w:r w:rsidR="001A3E72">
        <w:rPr>
          <w:rFonts w:ascii="Times New Roman" w:hAnsi="Times New Roman" w:cs="Times New Roman"/>
          <w:sz w:val="24"/>
          <w:szCs w:val="24"/>
        </w:rPr>
        <w:t>нужд» от 05.04.2013 № 44-ФЗ, «Методических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утвержденных Приказом Министерства экономического развития Российской Федерации от 02.10.2013 № 567 посредством применения приоритетного метода – метода сопоставимых рыночных цен (анализа рынка).</w:t>
      </w:r>
    </w:p>
    <w:p w:rsidR="002560F5" w:rsidRDefault="001A3E72" w:rsidP="00255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 целях получения информации о рыночных ценах выполнения идентичных услуг, планируемых к закупке, заказчиком осуществлены следующие действия: направлены запросы о предоставлении ценовой информации пяти исполнителям, обладающим опытом соответствующих услуг, </w:t>
      </w:r>
      <w:r w:rsidR="002560F5">
        <w:rPr>
          <w:rFonts w:ascii="Times New Roman" w:hAnsi="Times New Roman" w:cs="Times New Roman"/>
          <w:sz w:val="24"/>
          <w:szCs w:val="24"/>
        </w:rPr>
        <w:t>информация о которых имеется в свободном доступе. В адрес Заказчика поступили 3 коммерческих предложения. Информация представлена в Таблице.</w:t>
      </w:r>
    </w:p>
    <w:p w:rsidR="000C1785" w:rsidRDefault="002560F5" w:rsidP="00255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Расчет </w:t>
      </w:r>
      <w:r w:rsidR="000C17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начальной (максимальной) цены контракта осуществлен в соответствии с Методическими рекомендациями на основании информации о рыночных ценах идентичных работ по формуле:</w:t>
      </w:r>
      <w:r w:rsidR="000C17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60F5" w:rsidRPr="00AE79EF" w:rsidRDefault="002560F5" w:rsidP="00255CC6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E79EF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1755140" cy="402590"/>
            <wp:effectExtent l="0" t="0" r="0" b="0"/>
            <wp:docPr id="17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140" cy="40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0F5" w:rsidRPr="00316582" w:rsidRDefault="002560F5" w:rsidP="00255CC6">
      <w:pPr>
        <w:shd w:val="clear" w:color="auto" w:fill="FFFFFF"/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16582">
        <w:rPr>
          <w:rFonts w:ascii="Times New Roman" w:hAnsi="Times New Roman" w:cs="Times New Roman"/>
        </w:rPr>
        <w:t xml:space="preserve"> где:</w:t>
      </w:r>
      <w:r w:rsidRPr="00316582">
        <w:rPr>
          <w:rFonts w:ascii="Times New Roman" w:hAnsi="Times New Roman" w:cs="Times New Roman"/>
          <w:b/>
          <w:noProof/>
          <w:position w:val="-10"/>
          <w:lang w:eastAsia="ru-RU"/>
        </w:rPr>
        <w:drawing>
          <wp:inline distT="0" distB="0" distL="0" distR="0">
            <wp:extent cx="804545" cy="270510"/>
            <wp:effectExtent l="0" t="0" r="0" b="0"/>
            <wp:docPr id="23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545" cy="27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6582">
        <w:rPr>
          <w:rFonts w:ascii="Times New Roman" w:hAnsi="Times New Roman" w:cs="Times New Roman"/>
        </w:rPr>
        <w:t>- НМЦК, определяемая методом сопоставимых рыночных цен (анализа рынка);</w:t>
      </w:r>
    </w:p>
    <w:p w:rsidR="002560F5" w:rsidRPr="00316582" w:rsidRDefault="002560F5" w:rsidP="00255CC6">
      <w:pPr>
        <w:tabs>
          <w:tab w:val="left" w:pos="709"/>
        </w:tabs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ar-SA"/>
        </w:rPr>
      </w:pPr>
      <w:r w:rsidRPr="00316582">
        <w:rPr>
          <w:rFonts w:ascii="Times New Roman" w:eastAsia="Times New Roman" w:hAnsi="Times New Roman" w:cs="Times New Roman"/>
          <w:lang w:eastAsia="ar-SA"/>
        </w:rPr>
        <w:t>v - количество (объем) закупаемого товара (работы, услуги);</w:t>
      </w:r>
    </w:p>
    <w:p w:rsidR="002560F5" w:rsidRPr="00316582" w:rsidRDefault="002560F5" w:rsidP="00255CC6">
      <w:pPr>
        <w:tabs>
          <w:tab w:val="left" w:pos="709"/>
        </w:tabs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ar-SA"/>
        </w:rPr>
      </w:pPr>
      <w:r w:rsidRPr="00316582">
        <w:rPr>
          <w:rFonts w:ascii="Times New Roman" w:eastAsia="Times New Roman" w:hAnsi="Times New Roman" w:cs="Times New Roman"/>
          <w:lang w:eastAsia="ar-SA"/>
        </w:rPr>
        <w:t>n - количество значений, используемых в расчете;</w:t>
      </w:r>
    </w:p>
    <w:p w:rsidR="002560F5" w:rsidRPr="00316582" w:rsidRDefault="002560F5" w:rsidP="00255CC6">
      <w:pPr>
        <w:tabs>
          <w:tab w:val="left" w:pos="709"/>
        </w:tabs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ar-SA"/>
        </w:rPr>
      </w:pPr>
      <w:r w:rsidRPr="00316582">
        <w:rPr>
          <w:rFonts w:ascii="Times New Roman" w:eastAsia="Times New Roman" w:hAnsi="Times New Roman" w:cs="Times New Roman"/>
          <w:lang w:eastAsia="ar-SA"/>
        </w:rPr>
        <w:t>i - номер источника ценовой информации;</w:t>
      </w:r>
    </w:p>
    <w:p w:rsidR="002560F5" w:rsidRDefault="002560F5" w:rsidP="00255CC6">
      <w:pPr>
        <w:tabs>
          <w:tab w:val="left" w:pos="709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 w:rsidRPr="00316582">
        <w:rPr>
          <w:rFonts w:ascii="Times New Roman" w:eastAsia="Times New Roman" w:hAnsi="Times New Roman" w:cs="Times New Roman"/>
          <w:lang w:eastAsia="ar-SA"/>
        </w:rPr>
        <w:t>Ц</w:t>
      </w:r>
      <w:proofErr w:type="spellStart"/>
      <w:r w:rsidRPr="00316582">
        <w:rPr>
          <w:rFonts w:ascii="Times New Roman" w:eastAsia="Times New Roman" w:hAnsi="Times New Roman" w:cs="Times New Roman"/>
          <w:lang w:val="en-US" w:eastAsia="ar-SA"/>
        </w:rPr>
        <w:t>i</w:t>
      </w:r>
      <w:proofErr w:type="spellEnd"/>
      <w:r w:rsidRPr="00316582">
        <w:rPr>
          <w:rFonts w:ascii="Times New Roman" w:eastAsia="Times New Roman" w:hAnsi="Times New Roman" w:cs="Times New Roman"/>
          <w:lang w:eastAsia="ar-SA"/>
        </w:rPr>
        <w:t xml:space="preserve"> - цена единицы товара, работы, услуги, представленная в источнике с номером </w:t>
      </w:r>
      <w:proofErr w:type="spellStart"/>
      <w:r w:rsidRPr="00316582">
        <w:rPr>
          <w:rFonts w:ascii="Times New Roman" w:eastAsia="Times New Roman" w:hAnsi="Times New Roman" w:cs="Times New Roman"/>
          <w:lang w:eastAsia="ar-SA"/>
        </w:rPr>
        <w:t>i</w:t>
      </w:r>
      <w:proofErr w:type="spellEnd"/>
      <w:r w:rsidRPr="00316582">
        <w:rPr>
          <w:rFonts w:ascii="Times New Roman" w:eastAsia="Times New Roman" w:hAnsi="Times New Roman" w:cs="Times New Roman"/>
          <w:lang w:eastAsia="ar-SA"/>
        </w:rPr>
        <w:t>.</w:t>
      </w:r>
    </w:p>
    <w:p w:rsidR="002560F5" w:rsidRDefault="002560F5" w:rsidP="00255CC6">
      <w:pPr>
        <w:tabs>
          <w:tab w:val="left" w:pos="709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</w:p>
    <w:tbl>
      <w:tblPr>
        <w:tblpPr w:leftFromText="180" w:rightFromText="180" w:bottomFromText="160" w:vertAnchor="text" w:horzAnchor="margin" w:tblpXSpec="center" w:tblpY="30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9"/>
        <w:gridCol w:w="1817"/>
        <w:gridCol w:w="993"/>
        <w:gridCol w:w="1729"/>
        <w:gridCol w:w="1701"/>
        <w:gridCol w:w="1560"/>
        <w:gridCol w:w="781"/>
        <w:gridCol w:w="1316"/>
      </w:tblGrid>
      <w:tr w:rsidR="004451F5" w:rsidTr="007D5BDB">
        <w:trPr>
          <w:trHeight w:val="289"/>
        </w:trPr>
        <w:tc>
          <w:tcPr>
            <w:tcW w:w="559" w:type="dxa"/>
            <w:vMerge w:val="restart"/>
            <w:vAlign w:val="center"/>
            <w:hideMark/>
          </w:tcPr>
          <w:p w:rsidR="004451F5" w:rsidRPr="00CD3904" w:rsidRDefault="004451F5" w:rsidP="00257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D3904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 w:rsidRPr="00CD3904">
              <w:rPr>
                <w:rFonts w:ascii="Times New Roman" w:hAnsi="Times New Roman" w:cs="Times New Roman"/>
                <w:sz w:val="16"/>
                <w:szCs w:val="16"/>
              </w:rPr>
              <w:br/>
            </w:r>
            <w:proofErr w:type="spellStart"/>
            <w:proofErr w:type="gramStart"/>
            <w:r w:rsidRPr="00CD3904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CD390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CD3904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817" w:type="dxa"/>
            <w:vMerge w:val="restart"/>
            <w:vAlign w:val="center"/>
            <w:hideMark/>
          </w:tcPr>
          <w:p w:rsidR="004451F5" w:rsidRPr="00CD3904" w:rsidRDefault="004451F5" w:rsidP="00257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D3904">
              <w:rPr>
                <w:rFonts w:ascii="Times New Roman" w:hAnsi="Times New Roman" w:cs="Times New Roman"/>
                <w:sz w:val="16"/>
                <w:szCs w:val="16"/>
              </w:rPr>
              <w:t>Наименование объекта закупки</w:t>
            </w:r>
          </w:p>
        </w:tc>
        <w:tc>
          <w:tcPr>
            <w:tcW w:w="993" w:type="dxa"/>
            <w:vMerge w:val="restart"/>
            <w:vAlign w:val="center"/>
          </w:tcPr>
          <w:p w:rsidR="004451F5" w:rsidRPr="00535713" w:rsidRDefault="004451F5" w:rsidP="00257CA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35713">
              <w:rPr>
                <w:rFonts w:ascii="Times New Roman" w:hAnsi="Times New Roman" w:cs="Times New Roman"/>
                <w:bCs/>
                <w:sz w:val="16"/>
                <w:szCs w:val="16"/>
              </w:rPr>
              <w:t>Единица измерения</w:t>
            </w:r>
          </w:p>
        </w:tc>
        <w:tc>
          <w:tcPr>
            <w:tcW w:w="7087" w:type="dxa"/>
            <w:gridSpan w:val="5"/>
            <w:vAlign w:val="center"/>
          </w:tcPr>
          <w:p w:rsidR="004451F5" w:rsidRPr="00535713" w:rsidRDefault="004451F5" w:rsidP="00257CA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35713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Предложения Поставщиков </w:t>
            </w:r>
          </w:p>
        </w:tc>
      </w:tr>
      <w:tr w:rsidR="004451F5" w:rsidTr="00255CC6">
        <w:trPr>
          <w:trHeight w:val="2096"/>
        </w:trPr>
        <w:tc>
          <w:tcPr>
            <w:tcW w:w="559" w:type="dxa"/>
            <w:vMerge/>
            <w:vAlign w:val="center"/>
            <w:hideMark/>
          </w:tcPr>
          <w:p w:rsidR="004451F5" w:rsidRPr="00CD3904" w:rsidRDefault="004451F5" w:rsidP="00257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7" w:type="dxa"/>
            <w:vMerge/>
            <w:vAlign w:val="center"/>
            <w:hideMark/>
          </w:tcPr>
          <w:p w:rsidR="004451F5" w:rsidRPr="00CD3904" w:rsidRDefault="004451F5" w:rsidP="00257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:rsidR="004451F5" w:rsidRPr="00CD3904" w:rsidRDefault="004451F5" w:rsidP="00257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29" w:type="dxa"/>
            <w:vAlign w:val="center"/>
          </w:tcPr>
          <w:p w:rsidR="004451F5" w:rsidRDefault="004451F5" w:rsidP="00257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D3904">
              <w:rPr>
                <w:rFonts w:ascii="Times New Roman" w:hAnsi="Times New Roman" w:cs="Times New Roman"/>
                <w:sz w:val="16"/>
                <w:szCs w:val="16"/>
              </w:rPr>
              <w:t>Поставщик 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CD390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4451F5" w:rsidRPr="00CD3904" w:rsidRDefault="004451F5" w:rsidP="00257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Цена единицы, руб.</w:t>
            </w:r>
          </w:p>
        </w:tc>
        <w:tc>
          <w:tcPr>
            <w:tcW w:w="1701" w:type="dxa"/>
            <w:vAlign w:val="center"/>
            <w:hideMark/>
          </w:tcPr>
          <w:p w:rsidR="004451F5" w:rsidRDefault="004451F5" w:rsidP="00257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D3904">
              <w:rPr>
                <w:rFonts w:ascii="Times New Roman" w:hAnsi="Times New Roman" w:cs="Times New Roman"/>
                <w:sz w:val="16"/>
                <w:szCs w:val="16"/>
              </w:rPr>
              <w:t xml:space="preserve">Поставщик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 2</w:t>
            </w:r>
          </w:p>
          <w:p w:rsidR="004451F5" w:rsidRPr="00CD3904" w:rsidRDefault="004451F5" w:rsidP="00257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Цена единицы, руб.</w:t>
            </w:r>
          </w:p>
        </w:tc>
        <w:tc>
          <w:tcPr>
            <w:tcW w:w="1560" w:type="dxa"/>
            <w:vAlign w:val="center"/>
            <w:hideMark/>
          </w:tcPr>
          <w:p w:rsidR="004451F5" w:rsidRDefault="004451F5" w:rsidP="00257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D3904">
              <w:rPr>
                <w:rFonts w:ascii="Times New Roman" w:hAnsi="Times New Roman" w:cs="Times New Roman"/>
                <w:sz w:val="16"/>
                <w:szCs w:val="16"/>
              </w:rPr>
              <w:t>Поставщик 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  <w:p w:rsidR="004451F5" w:rsidRPr="00CD3904" w:rsidRDefault="004451F5" w:rsidP="00257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Цена единицы, руб.</w:t>
            </w:r>
          </w:p>
        </w:tc>
        <w:tc>
          <w:tcPr>
            <w:tcW w:w="781" w:type="dxa"/>
            <w:textDirection w:val="btLr"/>
            <w:vAlign w:val="center"/>
            <w:hideMark/>
          </w:tcPr>
          <w:p w:rsidR="004451F5" w:rsidRPr="00CD3904" w:rsidRDefault="004451F5" w:rsidP="00257CA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D3904">
              <w:rPr>
                <w:rFonts w:ascii="Times New Roman" w:hAnsi="Times New Roman" w:cs="Times New Roman"/>
                <w:sz w:val="16"/>
                <w:szCs w:val="16"/>
              </w:rPr>
              <w:t>Коэффициент вариации,</w:t>
            </w:r>
          </w:p>
          <w:p w:rsidR="004451F5" w:rsidRPr="00CD3904" w:rsidRDefault="004451F5" w:rsidP="00257CA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D3904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1316" w:type="dxa"/>
            <w:vAlign w:val="center"/>
            <w:hideMark/>
          </w:tcPr>
          <w:p w:rsidR="004451F5" w:rsidRPr="00CD3904" w:rsidRDefault="004451F5" w:rsidP="00257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Рыночная цена единицы, руб.</w:t>
            </w:r>
          </w:p>
        </w:tc>
      </w:tr>
      <w:tr w:rsidR="004451F5" w:rsidTr="007D5BDB">
        <w:trPr>
          <w:trHeight w:val="64"/>
        </w:trPr>
        <w:tc>
          <w:tcPr>
            <w:tcW w:w="559" w:type="dxa"/>
            <w:vAlign w:val="center"/>
            <w:hideMark/>
          </w:tcPr>
          <w:p w:rsidR="004451F5" w:rsidRPr="00CD3904" w:rsidRDefault="004451F5" w:rsidP="00257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D390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817" w:type="dxa"/>
            <w:vAlign w:val="center"/>
            <w:hideMark/>
          </w:tcPr>
          <w:p w:rsidR="004451F5" w:rsidRPr="00CD3904" w:rsidRDefault="004451F5" w:rsidP="00257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D390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</w:tcPr>
          <w:p w:rsidR="004451F5" w:rsidRDefault="004451F5" w:rsidP="00257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729" w:type="dxa"/>
            <w:vAlign w:val="center"/>
          </w:tcPr>
          <w:p w:rsidR="004451F5" w:rsidRPr="00CD3904" w:rsidRDefault="004451F5" w:rsidP="00257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701" w:type="dxa"/>
            <w:vAlign w:val="center"/>
            <w:hideMark/>
          </w:tcPr>
          <w:p w:rsidR="004451F5" w:rsidRPr="00CD3904" w:rsidRDefault="004451F5" w:rsidP="00257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560" w:type="dxa"/>
            <w:vAlign w:val="center"/>
            <w:hideMark/>
          </w:tcPr>
          <w:p w:rsidR="004451F5" w:rsidRPr="00CD3904" w:rsidRDefault="004451F5" w:rsidP="00257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781" w:type="dxa"/>
            <w:vAlign w:val="center"/>
            <w:hideMark/>
          </w:tcPr>
          <w:p w:rsidR="004451F5" w:rsidRPr="00CD3904" w:rsidRDefault="004451F5" w:rsidP="00257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16" w:type="dxa"/>
            <w:vAlign w:val="center"/>
            <w:hideMark/>
          </w:tcPr>
          <w:p w:rsidR="004451F5" w:rsidRPr="00CD3904" w:rsidRDefault="004451F5" w:rsidP="00257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</w:tr>
      <w:tr w:rsidR="00F40AD5" w:rsidTr="00255CC6">
        <w:trPr>
          <w:trHeight w:val="648"/>
        </w:trPr>
        <w:tc>
          <w:tcPr>
            <w:tcW w:w="559" w:type="dxa"/>
            <w:noWrap/>
            <w:vAlign w:val="center"/>
          </w:tcPr>
          <w:p w:rsidR="00F40AD5" w:rsidRPr="00CD3904" w:rsidRDefault="00F40AD5" w:rsidP="00257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817" w:type="dxa"/>
            <w:shd w:val="clear" w:color="auto" w:fill="FFFFFF"/>
            <w:vAlign w:val="center"/>
            <w:hideMark/>
          </w:tcPr>
          <w:p w:rsidR="00F40AD5" w:rsidRPr="00255CC6" w:rsidRDefault="00F40AD5" w:rsidP="00255CC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Проектор</w:t>
            </w:r>
          </w:p>
        </w:tc>
        <w:tc>
          <w:tcPr>
            <w:tcW w:w="993" w:type="dxa"/>
            <w:vAlign w:val="center"/>
          </w:tcPr>
          <w:p w:rsidR="00F40AD5" w:rsidRPr="00255CC6" w:rsidRDefault="00F40AD5" w:rsidP="00255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5CC6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F40AD5" w:rsidRPr="00A101F5" w:rsidRDefault="00F40AD5" w:rsidP="00565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01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46 690,00</w:t>
            </w:r>
          </w:p>
        </w:tc>
        <w:tc>
          <w:tcPr>
            <w:tcW w:w="1701" w:type="dxa"/>
            <w:vAlign w:val="center"/>
          </w:tcPr>
          <w:p w:rsidR="00F40AD5" w:rsidRPr="00A101F5" w:rsidRDefault="00F40AD5" w:rsidP="00565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01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46 100,00</w:t>
            </w:r>
          </w:p>
        </w:tc>
        <w:tc>
          <w:tcPr>
            <w:tcW w:w="1560" w:type="dxa"/>
            <w:vAlign w:val="center"/>
          </w:tcPr>
          <w:p w:rsidR="00F40AD5" w:rsidRPr="00A101F5" w:rsidRDefault="00F40AD5" w:rsidP="00565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01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45 600,00</w:t>
            </w:r>
          </w:p>
        </w:tc>
        <w:tc>
          <w:tcPr>
            <w:tcW w:w="781" w:type="dxa"/>
            <w:vAlign w:val="center"/>
          </w:tcPr>
          <w:p w:rsidR="00F40AD5" w:rsidRPr="00FC6478" w:rsidRDefault="00F40AD5" w:rsidP="00255CC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1,18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F40AD5" w:rsidRPr="008F1BB4" w:rsidRDefault="00F40AD5" w:rsidP="00255CC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40AD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46 130,00  </w:t>
            </w:r>
          </w:p>
        </w:tc>
      </w:tr>
    </w:tbl>
    <w:p w:rsidR="002560F5" w:rsidRPr="000C1785" w:rsidRDefault="00255CC6" w:rsidP="00255CC6">
      <w:pPr>
        <w:ind w:right="11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CC6">
        <w:rPr>
          <w:rFonts w:ascii="Times New Roman" w:hAnsi="Times New Roman" w:cs="Times New Roman"/>
        </w:rPr>
        <w:t xml:space="preserve">Для определения однородности совокупности значений выявленных цен, осуществлен </w:t>
      </w:r>
      <w:r w:rsidR="004451F5" w:rsidRPr="005C5E0B">
        <w:rPr>
          <w:rFonts w:ascii="Times New Roman" w:hAnsi="Times New Roman" w:cs="Times New Roman"/>
        </w:rPr>
        <w:t>расчет коэффициента вариации цены, который не превышает 33%, следовательно, совокупность значений цен является однородной.</w:t>
      </w:r>
    </w:p>
    <w:sectPr w:rsidR="002560F5" w:rsidRPr="000C1785" w:rsidSect="001C7F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ヒラギノ角ゴ Pro W3">
    <w:altName w:val="MS Gothic"/>
    <w:charset w:val="80"/>
    <w:family w:val="auto"/>
    <w:pitch w:val="variable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1785"/>
    <w:rsid w:val="000C1785"/>
    <w:rsid w:val="001535A3"/>
    <w:rsid w:val="00185957"/>
    <w:rsid w:val="001A3E72"/>
    <w:rsid w:val="001C7FF6"/>
    <w:rsid w:val="001E4A8A"/>
    <w:rsid w:val="001E6914"/>
    <w:rsid w:val="001F0963"/>
    <w:rsid w:val="00255CC6"/>
    <w:rsid w:val="002560F5"/>
    <w:rsid w:val="00257CA3"/>
    <w:rsid w:val="002A2025"/>
    <w:rsid w:val="003F08F2"/>
    <w:rsid w:val="00426691"/>
    <w:rsid w:val="004451F5"/>
    <w:rsid w:val="00487FAC"/>
    <w:rsid w:val="004F00E7"/>
    <w:rsid w:val="00544836"/>
    <w:rsid w:val="00574E08"/>
    <w:rsid w:val="0059614E"/>
    <w:rsid w:val="005D5EFD"/>
    <w:rsid w:val="005D6B4C"/>
    <w:rsid w:val="00605DB6"/>
    <w:rsid w:val="006C1578"/>
    <w:rsid w:val="007471BE"/>
    <w:rsid w:val="007D5BDB"/>
    <w:rsid w:val="00857CAA"/>
    <w:rsid w:val="00881669"/>
    <w:rsid w:val="00882EEA"/>
    <w:rsid w:val="008A70E2"/>
    <w:rsid w:val="008F1BB4"/>
    <w:rsid w:val="00A17EA6"/>
    <w:rsid w:val="00AF2FDC"/>
    <w:rsid w:val="00B367EE"/>
    <w:rsid w:val="00B6118E"/>
    <w:rsid w:val="00B77984"/>
    <w:rsid w:val="00BB50CE"/>
    <w:rsid w:val="00BE4B11"/>
    <w:rsid w:val="00BF5796"/>
    <w:rsid w:val="00C8153A"/>
    <w:rsid w:val="00CB409E"/>
    <w:rsid w:val="00CB5AEE"/>
    <w:rsid w:val="00CF53D8"/>
    <w:rsid w:val="00D80EC2"/>
    <w:rsid w:val="00D931D1"/>
    <w:rsid w:val="00E770EF"/>
    <w:rsid w:val="00E96886"/>
    <w:rsid w:val="00EA472D"/>
    <w:rsid w:val="00F40AD5"/>
    <w:rsid w:val="00FC6478"/>
    <w:rsid w:val="00FF53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F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17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Нижний колонтитул1"/>
    <w:rsid w:val="004451F5"/>
    <w:pPr>
      <w:tabs>
        <w:tab w:val="center" w:pos="4677"/>
        <w:tab w:val="right" w:pos="9355"/>
      </w:tabs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val="en-US" w:eastAsia="ru-RU"/>
    </w:rPr>
  </w:style>
  <w:style w:type="paragraph" w:styleId="a4">
    <w:name w:val="Balloon Text"/>
    <w:basedOn w:val="a"/>
    <w:link w:val="a5"/>
    <w:uiPriority w:val="99"/>
    <w:semiHidden/>
    <w:unhideWhenUsed/>
    <w:rsid w:val="001E69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69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5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2023-02-15T07:09:00Z</cp:lastPrinted>
  <dcterms:created xsi:type="dcterms:W3CDTF">2023-03-17T11:25:00Z</dcterms:created>
  <dcterms:modified xsi:type="dcterms:W3CDTF">2023-03-17T11:27:00Z</dcterms:modified>
</cp:coreProperties>
</file>