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0FB" w:rsidRPr="00B920FB" w:rsidRDefault="00B920FB" w:rsidP="00A03D9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20FB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723900" cy="723900"/>
            <wp:effectExtent l="19050" t="0" r="0" b="0"/>
            <wp:docPr id="1" name="Рисунок 1" descr="X:\_ШАБЛОНЫ ДОКУМЕНТОВ\Герб\spb_bw15m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_ШАБЛОНЫ ДОКУМЕНТОВ\Герб\spb_bw15mm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20FB" w:rsidRPr="00B920FB" w:rsidRDefault="00B920FB" w:rsidP="00A03D9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20FB">
        <w:rPr>
          <w:rFonts w:ascii="Times New Roman" w:eastAsia="Times New Roman" w:hAnsi="Times New Roman"/>
          <w:sz w:val="28"/>
          <w:szCs w:val="28"/>
          <w:lang w:eastAsia="ru-RU"/>
        </w:rPr>
        <w:t>Санкт-Петербургское государственное бюджетное учреждение</w:t>
      </w:r>
    </w:p>
    <w:p w:rsidR="00B920FB" w:rsidRPr="00B920FB" w:rsidRDefault="00B920FB" w:rsidP="00A03D9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20FB">
        <w:rPr>
          <w:rFonts w:ascii="Times New Roman" w:eastAsia="Times New Roman" w:hAnsi="Times New Roman"/>
          <w:sz w:val="28"/>
          <w:szCs w:val="28"/>
          <w:lang w:eastAsia="ru-RU"/>
        </w:rPr>
        <w:t xml:space="preserve"> «Городское туристcко-информационное бюро»</w:t>
      </w:r>
    </w:p>
    <w:p w:rsidR="00B920FB" w:rsidRPr="00B920FB" w:rsidRDefault="00B920FB" w:rsidP="00A03D9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571"/>
        <w:tblW w:w="9940" w:type="dxa"/>
        <w:tblLook w:val="04A0"/>
      </w:tblPr>
      <w:tblGrid>
        <w:gridCol w:w="4970"/>
        <w:gridCol w:w="4970"/>
      </w:tblGrid>
      <w:tr w:rsidR="00B920FB" w:rsidRPr="00B920FB" w:rsidTr="00237312">
        <w:trPr>
          <w:trHeight w:val="1793"/>
        </w:trPr>
        <w:tc>
          <w:tcPr>
            <w:tcW w:w="4970" w:type="dxa"/>
          </w:tcPr>
          <w:p w:rsidR="00B920FB" w:rsidRPr="00B920FB" w:rsidRDefault="00B920FB" w:rsidP="00A03D9A">
            <w:pPr>
              <w:widowControl w:val="0"/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920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«УТВЕРЖДАЮ»:</w:t>
            </w:r>
          </w:p>
          <w:p w:rsidR="00B920FB" w:rsidRPr="00B920FB" w:rsidRDefault="00B920FB" w:rsidP="00A03D9A">
            <w:pPr>
              <w:widowControl w:val="0"/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920FB" w:rsidRPr="00B920FB" w:rsidRDefault="00A85FB0" w:rsidP="00A03D9A">
            <w:pPr>
              <w:widowControl w:val="0"/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Генеральный директор</w:t>
            </w:r>
          </w:p>
          <w:p w:rsidR="00B920FB" w:rsidRPr="00B920FB" w:rsidRDefault="00B920FB" w:rsidP="00A03D9A">
            <w:pPr>
              <w:widowControl w:val="0"/>
              <w:tabs>
                <w:tab w:val="num" w:pos="0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920FB" w:rsidRPr="00B920FB" w:rsidRDefault="00B920FB" w:rsidP="00A03D9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920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 /</w:t>
            </w:r>
            <w:r w:rsidR="001B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Ю.В.Богданов</w:t>
            </w:r>
            <w:r w:rsidRPr="00B920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</w:t>
            </w:r>
          </w:p>
          <w:p w:rsidR="00B920FB" w:rsidRPr="00B920FB" w:rsidRDefault="00B920FB" w:rsidP="001B65F9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920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 «</w:t>
            </w:r>
            <w:r w:rsidR="001B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B920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1B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</w:t>
            </w:r>
            <w:r w:rsidRPr="00B920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 w:rsidR="001B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970" w:type="dxa"/>
          </w:tcPr>
          <w:p w:rsidR="00B920FB" w:rsidRPr="00B920FB" w:rsidRDefault="00B920FB" w:rsidP="00A03D9A">
            <w:pPr>
              <w:tabs>
                <w:tab w:val="num" w:pos="0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920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B920FB" w:rsidRPr="00B920FB" w:rsidRDefault="00B920FB" w:rsidP="00A03D9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920FB" w:rsidRPr="00B920FB" w:rsidRDefault="00B920FB" w:rsidP="00A03D9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920FB" w:rsidRPr="00B920FB" w:rsidRDefault="00B920FB" w:rsidP="00A03D9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920FB" w:rsidRPr="00B920FB" w:rsidRDefault="00B920FB" w:rsidP="00A03D9A">
      <w:pPr>
        <w:keepNext/>
        <w:keepLines/>
        <w:widowControl w:val="0"/>
        <w:suppressLineNumbers/>
        <w:suppressAutoHyphens/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920FB" w:rsidRDefault="00B920FB" w:rsidP="00A03D9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85FB0" w:rsidRDefault="00A85FB0" w:rsidP="00A03D9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85FB0" w:rsidRPr="00B920FB" w:rsidRDefault="00A85FB0" w:rsidP="00A03D9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A67C9" w:rsidRPr="005A67C9" w:rsidRDefault="005A67C9" w:rsidP="00A03D9A">
      <w:pPr>
        <w:keepNext/>
        <w:keepLines/>
        <w:widowControl w:val="0"/>
        <w:suppressLineNumbers/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A85FB0" w:rsidRPr="005A67C9" w:rsidRDefault="00A85FB0" w:rsidP="00A85FB0">
      <w:pPr>
        <w:tabs>
          <w:tab w:val="left" w:pos="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/>
          <w:b/>
          <w:sz w:val="32"/>
          <w:szCs w:val="24"/>
          <w:u w:val="single"/>
          <w:lang w:eastAsia="ru-RU"/>
        </w:rPr>
        <w:t>ТЕХНИЧЕСКОЕ ЗАДАНИЕ</w:t>
      </w:r>
      <w:r w:rsidRPr="005A67C9">
        <w:rPr>
          <w:rFonts w:ascii="Times New Roman" w:eastAsia="Times New Roman" w:hAnsi="Times New Roman"/>
          <w:b/>
          <w:sz w:val="32"/>
          <w:szCs w:val="24"/>
          <w:u w:val="single"/>
          <w:lang w:eastAsia="ru-RU"/>
        </w:rPr>
        <w:t xml:space="preserve"> </w:t>
      </w:r>
    </w:p>
    <w:p w:rsidR="005A67C9" w:rsidRDefault="005A67C9" w:rsidP="00A03D9A">
      <w:pPr>
        <w:keepNext/>
        <w:keepLines/>
        <w:widowControl w:val="0"/>
        <w:suppressLineNumbers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920FB" w:rsidRPr="005A67C9" w:rsidRDefault="00B920FB" w:rsidP="00A03D9A">
      <w:pPr>
        <w:keepNext/>
        <w:keepLines/>
        <w:widowControl w:val="0"/>
        <w:suppressLineNumbers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5A67C9" w:rsidRPr="005A67C9" w:rsidRDefault="005A67C9" w:rsidP="00A03D9A">
      <w:pPr>
        <w:keepNext/>
        <w:keepLines/>
        <w:widowControl w:val="0"/>
        <w:suppressLineNumbers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5A67C9" w:rsidRPr="005A67C9" w:rsidRDefault="005A67C9" w:rsidP="00A85FB0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920FB" w:rsidRPr="005A67C9" w:rsidRDefault="00B920FB" w:rsidP="00A03D9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A67C9" w:rsidRPr="005A67C9" w:rsidRDefault="002D186A" w:rsidP="00A03D9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D186A">
        <w:rPr>
          <w:rFonts w:ascii="Times New Roman" w:eastAsia="Times New Roman" w:hAnsi="Times New Roman"/>
          <w:b/>
          <w:sz w:val="28"/>
          <w:szCs w:val="28"/>
          <w:lang w:eastAsia="ru-RU"/>
        </w:rPr>
        <w:t>Поставка комплекта зимних шин для легкового автомобиля</w:t>
      </w:r>
      <w:r w:rsidR="005A67C9" w:rsidRPr="005A67C9">
        <w:rPr>
          <w:rFonts w:ascii="Times New Roman" w:eastAsia="Times New Roman" w:hAnsi="Times New Roman"/>
          <w:sz w:val="24"/>
          <w:szCs w:val="24"/>
          <w:lang w:eastAsia="ru-RU"/>
        </w:rPr>
        <w:br/>
      </w:r>
    </w:p>
    <w:p w:rsidR="005A67C9" w:rsidRPr="005A67C9" w:rsidRDefault="005A67C9" w:rsidP="00A03D9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A67C9" w:rsidRPr="005A67C9" w:rsidRDefault="005A67C9" w:rsidP="00A03D9A">
      <w:pPr>
        <w:tabs>
          <w:tab w:val="left" w:pos="-5103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A67C9">
        <w:rPr>
          <w:rFonts w:ascii="Times New Roman" w:eastAsia="Times New Roman" w:hAnsi="Times New Roman"/>
          <w:sz w:val="16"/>
          <w:szCs w:val="16"/>
          <w:lang w:eastAsia="ru-RU"/>
        </w:rPr>
        <w:br/>
      </w:r>
    </w:p>
    <w:p w:rsidR="005A67C9" w:rsidRPr="005A67C9" w:rsidRDefault="005A67C9" w:rsidP="00A03D9A">
      <w:pPr>
        <w:tabs>
          <w:tab w:val="left" w:pos="-5103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A67C9" w:rsidRPr="005A67C9" w:rsidRDefault="005A67C9" w:rsidP="00A03D9A">
      <w:pPr>
        <w:tabs>
          <w:tab w:val="left" w:pos="-5103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A67C9" w:rsidRPr="005A67C9" w:rsidRDefault="005A67C9" w:rsidP="00A03D9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A67C9" w:rsidRPr="005A67C9" w:rsidRDefault="005A67C9" w:rsidP="00A03D9A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5A67C9" w:rsidRPr="005A67C9" w:rsidRDefault="005A67C9" w:rsidP="00A03D9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A67C9">
        <w:rPr>
          <w:rFonts w:ascii="Times New Roman" w:eastAsia="Times New Roman" w:hAnsi="Times New Roman"/>
          <w:sz w:val="24"/>
          <w:szCs w:val="24"/>
          <w:lang w:eastAsia="ru-RU"/>
        </w:rPr>
        <w:br/>
      </w:r>
    </w:p>
    <w:p w:rsidR="005A67C9" w:rsidRPr="005A67C9" w:rsidRDefault="005A67C9" w:rsidP="00A03D9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A67C9" w:rsidRPr="005A67C9" w:rsidRDefault="005A67C9" w:rsidP="00A03D9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A67C9" w:rsidRPr="005A67C9" w:rsidRDefault="005A67C9" w:rsidP="00A03D9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A67C9" w:rsidRDefault="005A67C9" w:rsidP="00A03D9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A67C9" w:rsidRPr="005A67C9" w:rsidRDefault="005A67C9" w:rsidP="00A03D9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A67C9" w:rsidRPr="005A67C9" w:rsidRDefault="005A67C9" w:rsidP="00A03D9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A67C9" w:rsidRPr="005A67C9" w:rsidRDefault="005A67C9" w:rsidP="00A03D9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A67C9" w:rsidRPr="005A67C9" w:rsidRDefault="005A67C9" w:rsidP="00A03D9A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5A67C9" w:rsidRPr="005A67C9" w:rsidRDefault="0030475A" w:rsidP="00A03D9A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</w:p>
    <w:p w:rsidR="005A67C9" w:rsidRPr="005A67C9" w:rsidRDefault="005A67C9" w:rsidP="00A03D9A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5A67C9" w:rsidRPr="005A67C9" w:rsidRDefault="005A67C9" w:rsidP="00A03D9A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5A67C9" w:rsidRPr="005A67C9" w:rsidRDefault="005A67C9" w:rsidP="00A03D9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A67C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Санкт-Петербург</w:t>
      </w:r>
    </w:p>
    <w:p w:rsidR="007863CE" w:rsidRDefault="001B65F9" w:rsidP="00A03D9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sectPr w:rsidR="007863CE" w:rsidSect="00824E5D">
          <w:footerReference w:type="default" r:id="rId9"/>
          <w:pgSz w:w="11906" w:h="16838"/>
          <w:pgMar w:top="993" w:right="850" w:bottom="993" w:left="1560" w:header="708" w:footer="550" w:gutter="0"/>
          <w:cols w:space="708"/>
          <w:docGrid w:linePitch="360"/>
        </w:sect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2020</w:t>
      </w:r>
    </w:p>
    <w:p w:rsidR="008153D9" w:rsidRPr="008153D9" w:rsidRDefault="008153D9" w:rsidP="00A03D9A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 w:rsidRPr="008153D9">
        <w:rPr>
          <w:rFonts w:ascii="Times New Roman" w:hAnsi="Times New Roman"/>
          <w:b/>
          <w:sz w:val="24"/>
          <w:szCs w:val="24"/>
        </w:rPr>
        <w:lastRenderedPageBreak/>
        <w:t>ТЕХНИЧЕСКОЕ ЗАДАНИЕ</w:t>
      </w:r>
    </w:p>
    <w:p w:rsidR="00A014BF" w:rsidRDefault="00A014BF" w:rsidP="00A03D9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153D9" w:rsidRDefault="008153D9" w:rsidP="00A03D9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153D9">
        <w:rPr>
          <w:rFonts w:ascii="Times New Roman" w:hAnsi="Times New Roman"/>
          <w:b/>
          <w:bCs/>
          <w:sz w:val="24"/>
          <w:szCs w:val="24"/>
        </w:rPr>
        <w:t xml:space="preserve">1. </w:t>
      </w:r>
      <w:r w:rsidR="007863CE">
        <w:rPr>
          <w:rFonts w:ascii="Times New Roman" w:hAnsi="Times New Roman"/>
          <w:b/>
          <w:bCs/>
          <w:sz w:val="24"/>
          <w:szCs w:val="24"/>
        </w:rPr>
        <w:t xml:space="preserve">Предмет </w:t>
      </w:r>
      <w:r w:rsidR="00B920FB">
        <w:rPr>
          <w:rFonts w:ascii="Times New Roman" w:hAnsi="Times New Roman"/>
          <w:b/>
          <w:bCs/>
          <w:sz w:val="24"/>
          <w:szCs w:val="24"/>
        </w:rPr>
        <w:t>контракта</w:t>
      </w:r>
    </w:p>
    <w:p w:rsidR="00A014BF" w:rsidRDefault="00A014BF" w:rsidP="00A03D9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1.1. </w:t>
      </w:r>
      <w:r w:rsidRPr="0030488A">
        <w:rPr>
          <w:rFonts w:ascii="Times New Roman" w:hAnsi="Times New Roman"/>
          <w:sz w:val="24"/>
          <w:szCs w:val="24"/>
          <w:u w:val="single"/>
        </w:rPr>
        <w:t>Предметом</w:t>
      </w:r>
      <w:r w:rsidRPr="008153D9">
        <w:rPr>
          <w:rFonts w:ascii="Times New Roman" w:hAnsi="Times New Roman"/>
          <w:sz w:val="24"/>
          <w:szCs w:val="24"/>
        </w:rPr>
        <w:t xml:space="preserve"> настоящего контракта является: </w:t>
      </w:r>
      <w:r w:rsidR="002D186A" w:rsidRPr="002D186A">
        <w:rPr>
          <w:rFonts w:ascii="Times New Roman" w:hAnsi="Times New Roman"/>
          <w:b/>
          <w:i/>
          <w:sz w:val="24"/>
          <w:szCs w:val="24"/>
        </w:rPr>
        <w:t>Поставка комплекта зимних шин для легкового автомобиля</w:t>
      </w:r>
      <w:r w:rsidR="00375D53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B920FB">
        <w:rPr>
          <w:rFonts w:ascii="Times New Roman" w:hAnsi="Times New Roman"/>
          <w:sz w:val="24"/>
          <w:szCs w:val="24"/>
        </w:rPr>
        <w:t xml:space="preserve"> (далее – </w:t>
      </w:r>
      <w:r w:rsidR="00B74EC9">
        <w:rPr>
          <w:rFonts w:ascii="Times New Roman" w:hAnsi="Times New Roman"/>
          <w:sz w:val="24"/>
          <w:szCs w:val="24"/>
        </w:rPr>
        <w:t>Т</w:t>
      </w:r>
      <w:r w:rsidR="00B920FB">
        <w:rPr>
          <w:rFonts w:ascii="Times New Roman" w:hAnsi="Times New Roman"/>
          <w:sz w:val="24"/>
          <w:szCs w:val="24"/>
        </w:rPr>
        <w:t>овар)</w:t>
      </w:r>
    </w:p>
    <w:p w:rsidR="00A014BF" w:rsidRDefault="007863CE" w:rsidP="00A03D9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1.2. </w:t>
      </w:r>
      <w:r w:rsidR="00A014BF" w:rsidRPr="0078475F">
        <w:rPr>
          <w:rFonts w:ascii="Times New Roman" w:hAnsi="Times New Roman"/>
          <w:sz w:val="24"/>
          <w:szCs w:val="24"/>
        </w:rPr>
        <w:t>Идентификационный код  закупки из позиции плана-графика:</w:t>
      </w:r>
    </w:p>
    <w:p w:rsidR="001B65F9" w:rsidRDefault="001B65F9" w:rsidP="00375D53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75D53" w:rsidRDefault="007863CE" w:rsidP="00375D5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1.3. </w:t>
      </w:r>
      <w:r w:rsidR="00A014BF" w:rsidRPr="005A67C9">
        <w:rPr>
          <w:rFonts w:ascii="Times New Roman" w:hAnsi="Times New Roman"/>
          <w:sz w:val="24"/>
          <w:szCs w:val="24"/>
        </w:rPr>
        <w:t>Код по Общероссийскому классификатору продукции по видам экономической деятельности (ОКПД</w:t>
      </w:r>
      <w:proofErr w:type="gramStart"/>
      <w:r w:rsidR="00A014BF" w:rsidRPr="005A67C9">
        <w:rPr>
          <w:rFonts w:ascii="Times New Roman" w:hAnsi="Times New Roman"/>
          <w:sz w:val="24"/>
          <w:szCs w:val="24"/>
        </w:rPr>
        <w:t>2</w:t>
      </w:r>
      <w:proofErr w:type="gramEnd"/>
      <w:r w:rsidR="00A014BF" w:rsidRPr="005A67C9">
        <w:rPr>
          <w:rFonts w:ascii="Times New Roman" w:hAnsi="Times New Roman"/>
          <w:sz w:val="24"/>
          <w:szCs w:val="24"/>
        </w:rPr>
        <w:t>)</w:t>
      </w:r>
      <w:r w:rsidR="00375D53">
        <w:rPr>
          <w:rFonts w:ascii="Times New Roman" w:hAnsi="Times New Roman"/>
          <w:sz w:val="24"/>
          <w:szCs w:val="24"/>
        </w:rPr>
        <w:t>:</w:t>
      </w:r>
    </w:p>
    <w:p w:rsidR="001636C8" w:rsidRDefault="001636C8" w:rsidP="001636C8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1636C8">
        <w:rPr>
          <w:rFonts w:ascii="Times New Roman" w:hAnsi="Times New Roman"/>
          <w:b/>
          <w:i/>
          <w:sz w:val="24"/>
          <w:szCs w:val="24"/>
        </w:rPr>
        <w:t>22.11.11.000</w:t>
      </w:r>
      <w:r>
        <w:rPr>
          <w:rFonts w:ascii="Times New Roman" w:hAnsi="Times New Roman"/>
          <w:b/>
          <w:i/>
          <w:sz w:val="24"/>
          <w:szCs w:val="24"/>
        </w:rPr>
        <w:t xml:space="preserve"> - </w:t>
      </w:r>
      <w:r w:rsidRPr="001636C8">
        <w:rPr>
          <w:rFonts w:ascii="Times New Roman" w:hAnsi="Times New Roman"/>
          <w:b/>
          <w:i/>
          <w:sz w:val="24"/>
          <w:szCs w:val="24"/>
        </w:rPr>
        <w:t>Шины и покрышки пневматические для легковых автомобилей новые</w:t>
      </w:r>
    </w:p>
    <w:p w:rsidR="007863CE" w:rsidRDefault="007863CE" w:rsidP="001636C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1.</w:t>
      </w:r>
      <w:r w:rsidR="002F6DA4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. </w:t>
      </w:r>
      <w:r w:rsidRPr="007227EF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Начальная (максимальная) цена контракта: </w:t>
      </w:r>
      <w:proofErr w:type="spellStart"/>
      <w:r w:rsidR="001B65F9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_____________</w:t>
      </w:r>
      <w:r w:rsidR="00B74EC9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рублей</w:t>
      </w:r>
      <w:proofErr w:type="spellEnd"/>
    </w:p>
    <w:p w:rsidR="007863CE" w:rsidRDefault="007863CE" w:rsidP="00A03D9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863CE" w:rsidRDefault="007863CE" w:rsidP="00A03D9A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7227EF">
        <w:rPr>
          <w:rFonts w:ascii="Times New Roman" w:eastAsia="Times New Roman" w:hAnsi="Times New Roman"/>
          <w:b/>
          <w:bCs/>
          <w:sz w:val="24"/>
          <w:szCs w:val="24"/>
        </w:rPr>
        <w:t xml:space="preserve">2. Цели и правовое основание </w:t>
      </w:r>
    </w:p>
    <w:p w:rsidR="00207E3B" w:rsidRDefault="007863CE" w:rsidP="00A03D9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03437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</w:t>
      </w:r>
      <w:r w:rsidR="00034371">
        <w:rPr>
          <w:rFonts w:ascii="Times New Roman" w:hAnsi="Times New Roman"/>
          <w:sz w:val="24"/>
          <w:szCs w:val="24"/>
        </w:rPr>
        <w:t>.  Целью данной закупки является</w:t>
      </w:r>
      <w:r w:rsidR="00F16AC4">
        <w:rPr>
          <w:rFonts w:ascii="Times New Roman" w:hAnsi="Times New Roman"/>
          <w:sz w:val="24"/>
          <w:szCs w:val="24"/>
        </w:rPr>
        <w:t xml:space="preserve"> </w:t>
      </w:r>
      <w:r w:rsidR="00207E3B">
        <w:rPr>
          <w:rFonts w:ascii="Times New Roman" w:hAnsi="Times New Roman"/>
          <w:sz w:val="24"/>
          <w:szCs w:val="24"/>
        </w:rPr>
        <w:t>п</w:t>
      </w:r>
      <w:r w:rsidR="00207E3B" w:rsidRPr="00207E3B">
        <w:rPr>
          <w:rFonts w:ascii="Times New Roman" w:hAnsi="Times New Roman"/>
          <w:sz w:val="24"/>
          <w:szCs w:val="24"/>
        </w:rPr>
        <w:t>оддержание надлежащего технического состояния легкового автомобиля, находящегося на балансе Учреждения, в соответствии с требованиями безопасности дорожного движения</w:t>
      </w:r>
      <w:r w:rsidR="00207E3B">
        <w:rPr>
          <w:rFonts w:ascii="Times New Roman" w:hAnsi="Times New Roman"/>
          <w:sz w:val="24"/>
          <w:szCs w:val="24"/>
        </w:rPr>
        <w:t>.</w:t>
      </w:r>
    </w:p>
    <w:p w:rsidR="00034371" w:rsidRDefault="00A050C5" w:rsidP="00207E3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2.2. </w:t>
      </w:r>
      <w:r w:rsidR="00034371">
        <w:rPr>
          <w:rFonts w:ascii="Times New Roman" w:hAnsi="Times New Roman"/>
          <w:sz w:val="24"/>
          <w:szCs w:val="24"/>
        </w:rPr>
        <w:t>Основанием для проведения настоящей закупки являются:</w:t>
      </w:r>
    </w:p>
    <w:p w:rsidR="00034371" w:rsidRPr="00034371" w:rsidRDefault="00034371" w:rsidP="00A03D9A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034371">
        <w:rPr>
          <w:rFonts w:ascii="Times New Roman" w:hAnsi="Times New Roman"/>
          <w:sz w:val="24"/>
          <w:szCs w:val="24"/>
        </w:rPr>
        <w:t>Устав Санкт-Петербургского государственного бюджетного учреждения «Городское туристско-информационное бюро»</w:t>
      </w:r>
    </w:p>
    <w:p w:rsidR="00034371" w:rsidRPr="00034371" w:rsidRDefault="00A050C5" w:rsidP="00A03D9A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55478D">
        <w:rPr>
          <w:rFonts w:ascii="Times New Roman" w:eastAsia="Times New Roman" w:hAnsi="Times New Roman"/>
          <w:sz w:val="24"/>
          <w:szCs w:val="24"/>
          <w:lang w:eastAsia="ru-RU"/>
        </w:rPr>
        <w:t>Постановление Правительства Санкт-Петербурга от 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5547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ноября</w:t>
      </w:r>
      <w:r w:rsidRPr="0055478D"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55478D">
        <w:rPr>
          <w:rFonts w:ascii="Times New Roman" w:eastAsia="Times New Roman" w:hAnsi="Times New Roman"/>
          <w:sz w:val="24"/>
          <w:szCs w:val="24"/>
          <w:lang w:eastAsia="ru-RU"/>
        </w:rPr>
        <w:t xml:space="preserve"> г. N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936</w:t>
      </w:r>
      <w:r w:rsidRPr="0055478D">
        <w:rPr>
          <w:rFonts w:ascii="Times New Roman" w:eastAsia="Times New Roman" w:hAnsi="Times New Roman"/>
          <w:sz w:val="24"/>
          <w:szCs w:val="24"/>
          <w:lang w:eastAsia="ru-RU"/>
        </w:rPr>
        <w:t xml:space="preserve"> «О государственной программе Санкт-Петербурга «Развитие сферы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туризма в Санкт-Петербурге»</w:t>
      </w:r>
    </w:p>
    <w:p w:rsidR="008764DF" w:rsidRDefault="008764DF" w:rsidP="00A03D9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A5A40" w:rsidRDefault="00A050C5" w:rsidP="005F620D">
      <w:pPr>
        <w:pStyle w:val="aa"/>
        <w:spacing w:before="0" w:beforeAutospacing="0" w:after="0" w:afterAutospacing="0"/>
        <w:jc w:val="center"/>
        <w:rPr>
          <w:b/>
          <w:lang w:eastAsia="en-US"/>
        </w:rPr>
      </w:pPr>
      <w:r w:rsidRPr="00AB0CD1">
        <w:rPr>
          <w:b/>
          <w:lang w:eastAsia="en-US"/>
        </w:rPr>
        <w:t xml:space="preserve">3. Источник финансирования, </w:t>
      </w:r>
      <w:r>
        <w:rPr>
          <w:b/>
          <w:lang w:eastAsia="en-US"/>
        </w:rPr>
        <w:br/>
      </w:r>
      <w:r w:rsidRPr="00AB0CD1">
        <w:rPr>
          <w:b/>
          <w:lang w:eastAsia="en-US"/>
        </w:rPr>
        <w:t xml:space="preserve">порядок формирования </w:t>
      </w:r>
      <w:r w:rsidR="005F620D">
        <w:rPr>
          <w:b/>
          <w:lang w:eastAsia="en-US"/>
        </w:rPr>
        <w:t>начальной максимальной цены</w:t>
      </w:r>
    </w:p>
    <w:p w:rsidR="001B65F9" w:rsidRDefault="00A050C5" w:rsidP="001B65F9">
      <w:pPr>
        <w:pStyle w:val="aa"/>
        <w:spacing w:after="0"/>
        <w:ind w:firstLine="708"/>
        <w:jc w:val="both"/>
      </w:pPr>
      <w:r>
        <w:t>3.1.</w:t>
      </w:r>
      <w:r w:rsidR="001B65F9">
        <w:t xml:space="preserve"> Финансирование осуществляется на основе бюджета Санкт-Петербурга на 2020 год в соответствии с Законом Санкт-Петербурга от 29.11.2019 N 614-132 "О бюджете Санкт-Петербурга на 2020 год и на плановый период 2021 и 2022 годов":</w:t>
      </w:r>
    </w:p>
    <w:p w:rsidR="00375D53" w:rsidRDefault="001B65F9" w:rsidP="001B65F9">
      <w:pPr>
        <w:pStyle w:val="aa"/>
        <w:spacing w:before="0" w:beforeAutospacing="0" w:after="0" w:afterAutospacing="0"/>
        <w:ind w:firstLine="708"/>
        <w:jc w:val="both"/>
        <w:rPr>
          <w:color w:val="000000"/>
        </w:rPr>
      </w:pPr>
      <w:r>
        <w:t xml:space="preserve">- по разделу 0412, коду целевой статьи 1830076090 «Субсидия Санкт-Петербургскому государственному бюджетному учреждению «Городское туристско-информационное бюро» на финансовое обеспечение выполнения государственного задания», </w:t>
      </w:r>
      <w:r w:rsidRPr="00624689">
        <w:t xml:space="preserve">виду расходов 244, код ОСГУ </w:t>
      </w:r>
      <w:r w:rsidRPr="00375D53">
        <w:rPr>
          <w:color w:val="000000"/>
        </w:rPr>
        <w:t>3</w:t>
      </w:r>
      <w:r>
        <w:rPr>
          <w:color w:val="000000"/>
        </w:rPr>
        <w:t>46</w:t>
      </w:r>
    </w:p>
    <w:p w:rsidR="00375D53" w:rsidRDefault="00375D53" w:rsidP="00A03D9A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A050C5" w:rsidRPr="00A050C5" w:rsidRDefault="00A050C5" w:rsidP="00A03D9A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050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3.2. </w:t>
      </w:r>
      <w:proofErr w:type="gramStart"/>
      <w:r w:rsidRPr="00A050C5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Начальная (максимальная) цена Контракта (лота)</w:t>
      </w:r>
      <w:r w:rsidRPr="00A050C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определена и обоснована в </w:t>
      </w:r>
      <w:r w:rsidRPr="00A050C5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соответствии  с требованиями статьи 22 </w:t>
      </w:r>
      <w:r w:rsidRPr="00A050C5">
        <w:rPr>
          <w:rFonts w:ascii="Times New Roman" w:eastAsia="Times New Roman" w:hAnsi="Times New Roman"/>
          <w:bCs/>
          <w:sz w:val="24"/>
          <w:szCs w:val="24"/>
          <w:lang w:eastAsia="ru-RU"/>
        </w:rPr>
        <w:t>Федерального закона от 05.04.2013 № 44-ФЗ</w:t>
      </w:r>
      <w:r w:rsidRPr="00A050C5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</w:t>
      </w:r>
      <w:r w:rsidRPr="00A050C5">
        <w:rPr>
          <w:rFonts w:ascii="Times New Roman" w:eastAsia="Times New Roman" w:hAnsi="Times New Roman"/>
          <w:bCs/>
          <w:sz w:val="24"/>
          <w:szCs w:val="24"/>
          <w:lang w:eastAsia="ru-RU"/>
        </w:rPr>
        <w:t>«О контрактной системе в сфере закупок товаров, работ, услуг для обеспечения государственных   и муниципальных нужд» (далее – Закон)</w:t>
      </w:r>
      <w:r w:rsidRPr="00A050C5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</w:t>
      </w:r>
      <w:r w:rsidRPr="00A050C5">
        <w:rPr>
          <w:rFonts w:ascii="Times New Roman" w:eastAsia="Times New Roman" w:hAnsi="Times New Roman"/>
          <w:bCs/>
          <w:sz w:val="24"/>
          <w:szCs w:val="24"/>
          <w:lang w:eastAsia="ru-RU"/>
        </w:rPr>
        <w:t>и методических рекомендаций по применению методов определения начальной (максимальной) цены Контракта, заключаемого с единственным поставщиком (подрядчиком, исполнителем), утвержденных приказом Минэкономразвития РФ  от 02.10.2013 № 567</w:t>
      </w:r>
      <w:proofErr w:type="gramEnd"/>
      <w:r w:rsidRPr="00A050C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посредством метода сопоставления рыночных цен. </w:t>
      </w:r>
    </w:p>
    <w:p w:rsidR="00A050C5" w:rsidRPr="00A050C5" w:rsidRDefault="00816D50" w:rsidP="00A03D9A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050C5">
        <w:rPr>
          <w:rFonts w:ascii="Times New Roman" w:eastAsia="Times New Roman" w:hAnsi="Times New Roman"/>
          <w:bCs/>
          <w:sz w:val="24"/>
          <w:szCs w:val="24"/>
          <w:lang w:eastAsia="ru-RU"/>
        </w:rPr>
        <w:t>В целях применения метода сопоставления рыночных цен Заказчик  направил запрос пяти поставщикам, осуществил сбор и анализ общедоступной ценовой информации  и определил НМЦК на основании 3 (трех) коммерческих предложений.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Также в</w:t>
      </w:r>
      <w:r w:rsidR="00A050C5" w:rsidRPr="00A050C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целях применения метода сопоставления рыночных цен Заказчик </w:t>
      </w:r>
      <w:r w:rsidR="00F261E8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использовал «Реестр товаров для обеспечения нужд Санкт-Петербурга»</w:t>
      </w:r>
      <w:r w:rsidR="00A050C5" w:rsidRPr="00A050C5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A050C5" w:rsidRPr="00A050C5" w:rsidRDefault="00A050C5" w:rsidP="00A03D9A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050C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3.3. Расчет Начальной (максимальной) цены контракта представлен в приложении 1 к настоящему </w:t>
      </w:r>
      <w:r w:rsidR="00B920FB">
        <w:rPr>
          <w:rFonts w:ascii="Times New Roman" w:eastAsia="Times New Roman" w:hAnsi="Times New Roman"/>
          <w:bCs/>
          <w:sz w:val="24"/>
          <w:szCs w:val="24"/>
          <w:lang w:eastAsia="ru-RU"/>
        </w:rPr>
        <w:t>Т</w:t>
      </w:r>
      <w:r w:rsidRPr="00A050C5">
        <w:rPr>
          <w:rFonts w:ascii="Times New Roman" w:eastAsia="Times New Roman" w:hAnsi="Times New Roman"/>
          <w:bCs/>
          <w:sz w:val="24"/>
          <w:szCs w:val="24"/>
          <w:lang w:eastAsia="ru-RU"/>
        </w:rPr>
        <w:t>ехническому заданию.</w:t>
      </w:r>
    </w:p>
    <w:p w:rsidR="00A050C5" w:rsidRDefault="00A050C5" w:rsidP="00A03D9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050C5" w:rsidRPr="00A050C5" w:rsidRDefault="00A050C5" w:rsidP="00A03D9A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050C5">
        <w:rPr>
          <w:rFonts w:ascii="Times New Roman" w:eastAsia="Times New Roman" w:hAnsi="Times New Roman"/>
          <w:b/>
          <w:sz w:val="24"/>
          <w:szCs w:val="24"/>
          <w:lang w:eastAsia="ru-RU"/>
        </w:rPr>
        <w:t>4. Форма, сроки и порядок оплаты</w:t>
      </w:r>
    </w:p>
    <w:p w:rsidR="00A050C5" w:rsidRPr="00A050C5" w:rsidRDefault="00A050C5" w:rsidP="00A03D9A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050C5">
        <w:rPr>
          <w:rFonts w:ascii="Times New Roman" w:eastAsia="Times New Roman" w:hAnsi="Times New Roman"/>
          <w:sz w:val="24"/>
          <w:szCs w:val="24"/>
          <w:lang w:eastAsia="ru-RU"/>
        </w:rPr>
        <w:t xml:space="preserve">4.1. Оплата осуществляется в безналичной форме. </w:t>
      </w:r>
    </w:p>
    <w:p w:rsidR="00375D53" w:rsidRDefault="00A050C5" w:rsidP="00375D53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050C5">
        <w:rPr>
          <w:rFonts w:ascii="Times New Roman" w:eastAsia="Times New Roman" w:hAnsi="Times New Roman"/>
          <w:sz w:val="24"/>
          <w:szCs w:val="24"/>
          <w:lang w:eastAsia="ru-RU"/>
        </w:rPr>
        <w:t>4.2. Сроки и порядок оплаты:</w:t>
      </w:r>
    </w:p>
    <w:p w:rsidR="00A050C5" w:rsidRPr="00A050C5" w:rsidRDefault="00A050C5" w:rsidP="00375D53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050C5">
        <w:rPr>
          <w:rFonts w:ascii="Times New Roman" w:eastAsia="Times New Roman" w:hAnsi="Times New Roman"/>
          <w:sz w:val="24"/>
          <w:szCs w:val="24"/>
        </w:rPr>
        <w:t>Оплата услуг производится в течение 1</w:t>
      </w:r>
      <w:r w:rsidR="00237312">
        <w:rPr>
          <w:rFonts w:ascii="Times New Roman" w:eastAsia="Times New Roman" w:hAnsi="Times New Roman"/>
          <w:sz w:val="24"/>
          <w:szCs w:val="24"/>
        </w:rPr>
        <w:t>5</w:t>
      </w:r>
      <w:r w:rsidRPr="00A050C5">
        <w:rPr>
          <w:rFonts w:ascii="Times New Roman" w:eastAsia="Times New Roman" w:hAnsi="Times New Roman"/>
          <w:sz w:val="24"/>
          <w:szCs w:val="24"/>
        </w:rPr>
        <w:t xml:space="preserve"> (</w:t>
      </w:r>
      <w:r w:rsidR="00237312">
        <w:rPr>
          <w:rFonts w:ascii="Times New Roman" w:eastAsia="Times New Roman" w:hAnsi="Times New Roman"/>
          <w:sz w:val="24"/>
          <w:szCs w:val="24"/>
        </w:rPr>
        <w:t>пятнадцати</w:t>
      </w:r>
      <w:r w:rsidRPr="00A050C5">
        <w:rPr>
          <w:rFonts w:ascii="Times New Roman" w:eastAsia="Times New Roman" w:hAnsi="Times New Roman"/>
          <w:sz w:val="24"/>
          <w:szCs w:val="24"/>
        </w:rPr>
        <w:t xml:space="preserve">) рабочих дней после приемки и подписания </w:t>
      </w:r>
      <w:r w:rsidR="00A03D9A">
        <w:rPr>
          <w:rFonts w:ascii="Times New Roman" w:eastAsia="Times New Roman" w:hAnsi="Times New Roman"/>
          <w:sz w:val="24"/>
          <w:szCs w:val="24"/>
        </w:rPr>
        <w:t>З</w:t>
      </w:r>
      <w:r w:rsidRPr="00A050C5">
        <w:rPr>
          <w:rFonts w:ascii="Times New Roman" w:eastAsia="Times New Roman" w:hAnsi="Times New Roman"/>
          <w:sz w:val="24"/>
          <w:szCs w:val="24"/>
        </w:rPr>
        <w:t xml:space="preserve">аказчиком </w:t>
      </w:r>
      <w:r w:rsidR="00237312">
        <w:rPr>
          <w:rFonts w:ascii="Times New Roman" w:eastAsia="Times New Roman" w:hAnsi="Times New Roman"/>
          <w:sz w:val="24"/>
          <w:szCs w:val="24"/>
        </w:rPr>
        <w:t>Товарной накладной</w:t>
      </w:r>
      <w:r w:rsidRPr="00A050C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050C5" w:rsidRPr="00A050C5" w:rsidRDefault="00A050C5" w:rsidP="00A03D9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050C5">
        <w:rPr>
          <w:rFonts w:ascii="Times New Roman" w:eastAsia="Times New Roman" w:hAnsi="Times New Roman"/>
          <w:sz w:val="24"/>
          <w:szCs w:val="24"/>
          <w:lang w:eastAsia="ru-RU"/>
        </w:rPr>
        <w:t xml:space="preserve">4.3. Авансирование не предусмотрено. </w:t>
      </w:r>
    </w:p>
    <w:p w:rsidR="00A050C5" w:rsidRPr="00A050C5" w:rsidRDefault="00A050C5" w:rsidP="00A03D9A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050C5" w:rsidRPr="00A050C5" w:rsidRDefault="00A050C5" w:rsidP="00A03D9A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050C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5. Место, условия и сроки </w:t>
      </w:r>
      <w:r w:rsidR="008E4A96">
        <w:rPr>
          <w:rFonts w:ascii="Times New Roman" w:eastAsia="Times New Roman" w:hAnsi="Times New Roman"/>
          <w:b/>
          <w:sz w:val="24"/>
          <w:szCs w:val="24"/>
          <w:lang w:eastAsia="ru-RU"/>
        </w:rPr>
        <w:t>поставки Товара</w:t>
      </w:r>
    </w:p>
    <w:p w:rsidR="005517BB" w:rsidRDefault="00A050C5" w:rsidP="00375D53">
      <w:pPr>
        <w:tabs>
          <w:tab w:val="left" w:pos="709"/>
          <w:tab w:val="left" w:pos="993"/>
        </w:tabs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A050C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5.1. </w:t>
      </w:r>
      <w:r w:rsidR="005517BB">
        <w:rPr>
          <w:rFonts w:ascii="Times New Roman" w:hAnsi="Times New Roman"/>
          <w:sz w:val="24"/>
          <w:szCs w:val="24"/>
        </w:rPr>
        <w:t xml:space="preserve">Срок поставки </w:t>
      </w:r>
      <w:r w:rsidR="00A03D9A">
        <w:rPr>
          <w:rFonts w:ascii="Times New Roman" w:hAnsi="Times New Roman"/>
          <w:sz w:val="24"/>
          <w:szCs w:val="24"/>
        </w:rPr>
        <w:t>Товара</w:t>
      </w:r>
      <w:r w:rsidR="005517BB">
        <w:rPr>
          <w:rFonts w:ascii="Times New Roman" w:hAnsi="Times New Roman"/>
          <w:sz w:val="24"/>
          <w:szCs w:val="24"/>
        </w:rPr>
        <w:t xml:space="preserve">: </w:t>
      </w:r>
      <w:r w:rsidR="004356AB" w:rsidRPr="004356AB">
        <w:rPr>
          <w:rFonts w:ascii="Times New Roman" w:hAnsi="Times New Roman"/>
          <w:sz w:val="24"/>
          <w:szCs w:val="24"/>
        </w:rPr>
        <w:t xml:space="preserve">не более </w:t>
      </w:r>
      <w:r w:rsidR="002D186A">
        <w:rPr>
          <w:rFonts w:ascii="Times New Roman" w:hAnsi="Times New Roman"/>
          <w:sz w:val="24"/>
          <w:szCs w:val="24"/>
        </w:rPr>
        <w:t>7</w:t>
      </w:r>
      <w:r w:rsidR="0064293B">
        <w:rPr>
          <w:rFonts w:ascii="Times New Roman" w:hAnsi="Times New Roman"/>
          <w:sz w:val="24"/>
          <w:szCs w:val="24"/>
        </w:rPr>
        <w:t xml:space="preserve"> (</w:t>
      </w:r>
      <w:r w:rsidR="002D186A">
        <w:rPr>
          <w:rFonts w:ascii="Times New Roman" w:hAnsi="Times New Roman"/>
          <w:sz w:val="24"/>
          <w:szCs w:val="24"/>
        </w:rPr>
        <w:t>семи</w:t>
      </w:r>
      <w:r w:rsidR="0064293B">
        <w:rPr>
          <w:rFonts w:ascii="Times New Roman" w:hAnsi="Times New Roman"/>
          <w:sz w:val="24"/>
          <w:szCs w:val="24"/>
        </w:rPr>
        <w:t>)</w:t>
      </w:r>
      <w:r w:rsidR="004356AB" w:rsidRPr="004356AB">
        <w:rPr>
          <w:rFonts w:ascii="Times New Roman" w:hAnsi="Times New Roman"/>
          <w:sz w:val="24"/>
          <w:szCs w:val="24"/>
        </w:rPr>
        <w:t xml:space="preserve"> календарн</w:t>
      </w:r>
      <w:r w:rsidR="00CA6992">
        <w:rPr>
          <w:rFonts w:ascii="Times New Roman" w:hAnsi="Times New Roman"/>
          <w:sz w:val="24"/>
          <w:szCs w:val="24"/>
        </w:rPr>
        <w:t>ых</w:t>
      </w:r>
      <w:r w:rsidR="004356AB" w:rsidRPr="004356AB">
        <w:rPr>
          <w:rFonts w:ascii="Times New Roman" w:hAnsi="Times New Roman"/>
          <w:sz w:val="24"/>
          <w:szCs w:val="24"/>
        </w:rPr>
        <w:t xml:space="preserve"> дн</w:t>
      </w:r>
      <w:r w:rsidR="00CA6992">
        <w:rPr>
          <w:rFonts w:ascii="Times New Roman" w:hAnsi="Times New Roman"/>
          <w:sz w:val="24"/>
          <w:szCs w:val="24"/>
        </w:rPr>
        <w:t>ей</w:t>
      </w:r>
      <w:r w:rsidR="005A5A40" w:rsidRPr="004356AB">
        <w:rPr>
          <w:rFonts w:ascii="Times New Roman" w:hAnsi="Times New Roman"/>
          <w:sz w:val="24"/>
          <w:szCs w:val="24"/>
        </w:rPr>
        <w:t xml:space="preserve"> со дня </w:t>
      </w:r>
      <w:r w:rsidR="00375D53" w:rsidRPr="004356AB">
        <w:rPr>
          <w:rFonts w:ascii="Times New Roman" w:hAnsi="Times New Roman"/>
          <w:sz w:val="24"/>
          <w:szCs w:val="24"/>
        </w:rPr>
        <w:t>заключения Контракта</w:t>
      </w:r>
      <w:r w:rsidR="005A5A40" w:rsidRPr="004356AB">
        <w:rPr>
          <w:rFonts w:ascii="Times New Roman" w:hAnsi="Times New Roman"/>
          <w:sz w:val="24"/>
          <w:szCs w:val="24"/>
        </w:rPr>
        <w:t>.</w:t>
      </w:r>
    </w:p>
    <w:p w:rsidR="00300753" w:rsidRPr="00300753" w:rsidRDefault="00A050C5" w:rsidP="00B55BC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="00375D53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</w:t>
      </w:r>
      <w:r w:rsidR="0085534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Адрес </w:t>
      </w:r>
      <w:r w:rsidR="00375D53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 xml:space="preserve">оставки </w:t>
      </w:r>
      <w:r w:rsidR="00A03D9A">
        <w:rPr>
          <w:rFonts w:ascii="Times New Roman" w:hAnsi="Times New Roman"/>
          <w:sz w:val="24"/>
          <w:szCs w:val="24"/>
        </w:rPr>
        <w:t>Товара</w:t>
      </w:r>
      <w:r w:rsidR="0085534C">
        <w:rPr>
          <w:rFonts w:ascii="Times New Roman" w:hAnsi="Times New Roman"/>
          <w:sz w:val="24"/>
          <w:szCs w:val="24"/>
        </w:rPr>
        <w:t xml:space="preserve">: </w:t>
      </w:r>
      <w:r w:rsidR="00300753" w:rsidRPr="00300753">
        <w:rPr>
          <w:rFonts w:ascii="Times New Roman" w:hAnsi="Times New Roman"/>
          <w:sz w:val="24"/>
          <w:szCs w:val="24"/>
        </w:rPr>
        <w:t>Санкт-Петербург, ул.</w:t>
      </w:r>
      <w:r w:rsidR="001B65F9">
        <w:rPr>
          <w:rFonts w:ascii="Times New Roman" w:hAnsi="Times New Roman"/>
          <w:sz w:val="24"/>
          <w:szCs w:val="24"/>
        </w:rPr>
        <w:t xml:space="preserve"> </w:t>
      </w:r>
      <w:r w:rsidR="00300753" w:rsidRPr="00300753">
        <w:rPr>
          <w:rFonts w:ascii="Times New Roman" w:hAnsi="Times New Roman"/>
          <w:sz w:val="24"/>
          <w:szCs w:val="24"/>
        </w:rPr>
        <w:t xml:space="preserve">Садовая, </w:t>
      </w:r>
      <w:r w:rsidR="001B65F9">
        <w:rPr>
          <w:rFonts w:ascii="Times New Roman" w:hAnsi="Times New Roman"/>
          <w:sz w:val="24"/>
          <w:szCs w:val="24"/>
        </w:rPr>
        <w:t xml:space="preserve">д. </w:t>
      </w:r>
      <w:r w:rsidR="00107893">
        <w:rPr>
          <w:rFonts w:ascii="Times New Roman" w:hAnsi="Times New Roman"/>
          <w:sz w:val="24"/>
          <w:szCs w:val="24"/>
        </w:rPr>
        <w:t>37</w:t>
      </w:r>
      <w:r w:rsidR="001B65F9">
        <w:rPr>
          <w:rFonts w:ascii="Times New Roman" w:hAnsi="Times New Roman"/>
          <w:sz w:val="24"/>
          <w:szCs w:val="24"/>
        </w:rPr>
        <w:t xml:space="preserve"> лит</w:t>
      </w:r>
      <w:proofErr w:type="gramStart"/>
      <w:r w:rsidR="001B65F9">
        <w:rPr>
          <w:rFonts w:ascii="Times New Roman" w:hAnsi="Times New Roman"/>
          <w:sz w:val="24"/>
          <w:szCs w:val="24"/>
        </w:rPr>
        <w:t>.Б</w:t>
      </w:r>
      <w:proofErr w:type="gramEnd"/>
    </w:p>
    <w:p w:rsidR="00300753" w:rsidRDefault="00300753" w:rsidP="00A03D9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5.3. Условия поставки:</w:t>
      </w:r>
    </w:p>
    <w:p w:rsidR="0085534C" w:rsidRPr="0002777D" w:rsidRDefault="00B35235" w:rsidP="0002777D">
      <w:pPr>
        <w:pStyle w:val="a6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2777D">
        <w:rPr>
          <w:rFonts w:ascii="Times New Roman" w:hAnsi="Times New Roman"/>
          <w:sz w:val="24"/>
          <w:szCs w:val="24"/>
        </w:rPr>
        <w:t xml:space="preserve">Поставка осуществляется </w:t>
      </w:r>
      <w:r w:rsidR="0085534C" w:rsidRPr="0002777D">
        <w:rPr>
          <w:rFonts w:ascii="Times New Roman" w:hAnsi="Times New Roman"/>
          <w:sz w:val="24"/>
          <w:szCs w:val="24"/>
        </w:rPr>
        <w:t xml:space="preserve">в будние дни с </w:t>
      </w:r>
      <w:r w:rsidRPr="0002777D">
        <w:rPr>
          <w:rFonts w:ascii="Times New Roman" w:hAnsi="Times New Roman"/>
          <w:sz w:val="24"/>
          <w:szCs w:val="24"/>
        </w:rPr>
        <w:t>9</w:t>
      </w:r>
      <w:r w:rsidR="0085534C" w:rsidRPr="0002777D">
        <w:rPr>
          <w:rFonts w:ascii="Times New Roman" w:hAnsi="Times New Roman"/>
          <w:sz w:val="24"/>
          <w:szCs w:val="24"/>
        </w:rPr>
        <w:t>.00 до 1</w:t>
      </w:r>
      <w:r w:rsidRPr="0002777D">
        <w:rPr>
          <w:rFonts w:ascii="Times New Roman" w:hAnsi="Times New Roman"/>
          <w:sz w:val="24"/>
          <w:szCs w:val="24"/>
        </w:rPr>
        <w:t>7</w:t>
      </w:r>
      <w:r w:rsidR="0085534C" w:rsidRPr="0002777D">
        <w:rPr>
          <w:rFonts w:ascii="Times New Roman" w:hAnsi="Times New Roman"/>
          <w:sz w:val="24"/>
          <w:szCs w:val="24"/>
        </w:rPr>
        <w:t xml:space="preserve">.00 по предварительному согласованию даты и времени с </w:t>
      </w:r>
      <w:r w:rsidR="00375D53" w:rsidRPr="0002777D">
        <w:rPr>
          <w:rFonts w:ascii="Times New Roman" w:hAnsi="Times New Roman"/>
          <w:sz w:val="24"/>
          <w:szCs w:val="24"/>
        </w:rPr>
        <w:t>З</w:t>
      </w:r>
      <w:r w:rsidR="0085534C" w:rsidRPr="0002777D">
        <w:rPr>
          <w:rFonts w:ascii="Times New Roman" w:hAnsi="Times New Roman"/>
          <w:sz w:val="24"/>
          <w:szCs w:val="24"/>
        </w:rPr>
        <w:t>аказчиком</w:t>
      </w:r>
      <w:r w:rsidR="00375D53" w:rsidRPr="0002777D">
        <w:rPr>
          <w:rFonts w:ascii="Times New Roman" w:hAnsi="Times New Roman"/>
          <w:sz w:val="24"/>
          <w:szCs w:val="24"/>
        </w:rPr>
        <w:t>.</w:t>
      </w:r>
      <w:r w:rsidR="00662E7A">
        <w:rPr>
          <w:rFonts w:ascii="Times New Roman" w:hAnsi="Times New Roman"/>
          <w:sz w:val="24"/>
          <w:szCs w:val="24"/>
        </w:rPr>
        <w:t xml:space="preserve"> </w:t>
      </w:r>
    </w:p>
    <w:p w:rsidR="00097C2F" w:rsidRDefault="00097C2F" w:rsidP="00A03D9A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3D37A8" w:rsidRDefault="00C25C3B" w:rsidP="003D37A8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C25C3B">
        <w:rPr>
          <w:rFonts w:ascii="Times New Roman" w:hAnsi="Times New Roman"/>
          <w:b/>
          <w:sz w:val="24"/>
          <w:szCs w:val="24"/>
        </w:rPr>
        <w:t>6.</w:t>
      </w:r>
      <w:r w:rsidR="005A5A40" w:rsidRPr="00C25C3B">
        <w:rPr>
          <w:rFonts w:ascii="Times New Roman" w:hAnsi="Times New Roman"/>
          <w:b/>
          <w:sz w:val="24"/>
          <w:szCs w:val="24"/>
        </w:rPr>
        <w:t xml:space="preserve"> Требования к </w:t>
      </w:r>
      <w:r>
        <w:rPr>
          <w:rFonts w:ascii="Times New Roman" w:hAnsi="Times New Roman"/>
          <w:b/>
          <w:sz w:val="24"/>
          <w:szCs w:val="24"/>
        </w:rPr>
        <w:t xml:space="preserve">качественным и </w:t>
      </w:r>
      <w:r w:rsidR="005A5A40" w:rsidRPr="00C25C3B">
        <w:rPr>
          <w:rFonts w:ascii="Times New Roman" w:hAnsi="Times New Roman"/>
          <w:b/>
          <w:sz w:val="24"/>
          <w:szCs w:val="24"/>
        </w:rPr>
        <w:t xml:space="preserve">техническим характеристикам </w:t>
      </w:r>
      <w:r w:rsidR="005332EC">
        <w:rPr>
          <w:rFonts w:ascii="Times New Roman" w:hAnsi="Times New Roman"/>
          <w:b/>
          <w:sz w:val="24"/>
          <w:szCs w:val="24"/>
        </w:rPr>
        <w:t>товара</w:t>
      </w:r>
      <w:r w:rsidR="005A5A40" w:rsidRPr="00C25C3B">
        <w:rPr>
          <w:rFonts w:ascii="Times New Roman" w:hAnsi="Times New Roman"/>
          <w:b/>
          <w:sz w:val="24"/>
          <w:szCs w:val="24"/>
        </w:rPr>
        <w:t>.</w:t>
      </w:r>
    </w:p>
    <w:p w:rsidR="00107893" w:rsidRPr="00C25C3B" w:rsidRDefault="00107893" w:rsidP="003D37A8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5"/>
        <w:tblW w:w="0" w:type="auto"/>
        <w:tblLook w:val="04A0"/>
      </w:tblPr>
      <w:tblGrid>
        <w:gridCol w:w="2518"/>
        <w:gridCol w:w="4919"/>
        <w:gridCol w:w="1176"/>
        <w:gridCol w:w="958"/>
      </w:tblGrid>
      <w:tr w:rsidR="00107893" w:rsidRPr="00107893" w:rsidTr="00406C6C">
        <w:tc>
          <w:tcPr>
            <w:tcW w:w="2518" w:type="dxa"/>
            <w:vAlign w:val="center"/>
          </w:tcPr>
          <w:p w:rsidR="00107893" w:rsidRPr="00107893" w:rsidRDefault="00107893" w:rsidP="0010789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</w:rPr>
            </w:pPr>
            <w:r w:rsidRPr="00107893">
              <w:rPr>
                <w:rFonts w:ascii="Times New Roman" w:eastAsiaTheme="minorHAnsi" w:hAnsi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4919" w:type="dxa"/>
            <w:vAlign w:val="center"/>
          </w:tcPr>
          <w:p w:rsidR="00107893" w:rsidRPr="00107893" w:rsidRDefault="00107893" w:rsidP="0010789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</w:rPr>
            </w:pPr>
            <w:r w:rsidRPr="00107893">
              <w:rPr>
                <w:rFonts w:ascii="Times New Roman" w:eastAsiaTheme="minorHAnsi" w:hAnsi="Times New Roman"/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1176" w:type="dxa"/>
            <w:vAlign w:val="center"/>
          </w:tcPr>
          <w:p w:rsidR="00107893" w:rsidRPr="00107893" w:rsidRDefault="00107893" w:rsidP="0010789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</w:rPr>
            </w:pPr>
            <w:r w:rsidRPr="00107893">
              <w:rPr>
                <w:rFonts w:ascii="Times New Roman" w:eastAsiaTheme="minorHAnsi" w:hAnsi="Times New Roman"/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958" w:type="dxa"/>
            <w:vAlign w:val="center"/>
          </w:tcPr>
          <w:p w:rsidR="00107893" w:rsidRPr="00107893" w:rsidRDefault="00107893" w:rsidP="0010789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</w:rPr>
            </w:pPr>
            <w:r w:rsidRPr="00107893">
              <w:rPr>
                <w:rFonts w:ascii="Times New Roman" w:eastAsiaTheme="minorHAnsi" w:hAnsi="Times New Roman"/>
                <w:b/>
                <w:sz w:val="20"/>
                <w:szCs w:val="20"/>
              </w:rPr>
              <w:t>Кол-во</w:t>
            </w:r>
          </w:p>
        </w:tc>
      </w:tr>
      <w:tr w:rsidR="00107893" w:rsidRPr="00107893" w:rsidTr="00406C6C">
        <w:tc>
          <w:tcPr>
            <w:tcW w:w="2518" w:type="dxa"/>
          </w:tcPr>
          <w:p w:rsidR="0064293B" w:rsidRPr="001B65F9" w:rsidRDefault="001B65F9" w:rsidP="00107893">
            <w:pPr>
              <w:spacing w:after="0" w:line="240" w:lineRule="auto"/>
              <w:rPr>
                <w:rFonts w:ascii="Times New Roman" w:eastAsiaTheme="minorHAnsi" w:hAnsi="Times New Roman"/>
                <w:b/>
                <w:color w:val="000000"/>
                <w:sz w:val="20"/>
                <w:szCs w:val="20"/>
              </w:rPr>
            </w:pPr>
            <w:r w:rsidRPr="001B65F9">
              <w:rPr>
                <w:rFonts w:ascii="Times New Roman" w:eastAsiaTheme="minorHAnsi" w:hAnsi="Times New Roman"/>
                <w:b/>
                <w:color w:val="000000"/>
                <w:sz w:val="20"/>
                <w:szCs w:val="20"/>
              </w:rPr>
              <w:t>Шин</w:t>
            </w:r>
            <w:r>
              <w:rPr>
                <w:rFonts w:ascii="Times New Roman" w:eastAsiaTheme="minorHAnsi" w:hAnsi="Times New Roman"/>
                <w:b/>
                <w:color w:val="000000"/>
                <w:sz w:val="20"/>
                <w:szCs w:val="20"/>
              </w:rPr>
              <w:t>ы</w:t>
            </w:r>
            <w:r w:rsidRPr="001B65F9">
              <w:rPr>
                <w:rFonts w:ascii="Times New Roman" w:eastAsiaTheme="minorHAnsi" w:hAnsi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65F9">
              <w:rPr>
                <w:rFonts w:ascii="Times New Roman" w:eastAsiaTheme="minorHAnsi" w:hAnsi="Times New Roman"/>
                <w:b/>
                <w:color w:val="000000"/>
                <w:sz w:val="20"/>
                <w:szCs w:val="20"/>
                <w:lang w:val="en-US"/>
              </w:rPr>
              <w:t>Nokian</w:t>
            </w:r>
            <w:proofErr w:type="spellEnd"/>
            <w:r w:rsidRPr="001B65F9">
              <w:rPr>
                <w:rFonts w:ascii="Times New Roman" w:eastAsiaTheme="minorHAnsi" w:hAnsi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65F9">
              <w:rPr>
                <w:rFonts w:ascii="Times New Roman" w:eastAsiaTheme="minorHAnsi" w:hAnsi="Times New Roman"/>
                <w:b/>
                <w:color w:val="000000"/>
                <w:sz w:val="20"/>
                <w:szCs w:val="20"/>
                <w:lang w:val="en-US"/>
              </w:rPr>
              <w:t>Nordman</w:t>
            </w:r>
            <w:proofErr w:type="spellEnd"/>
            <w:r w:rsidRPr="001B65F9">
              <w:rPr>
                <w:rFonts w:ascii="Times New Roman" w:eastAsiaTheme="minorHAnsi" w:hAnsi="Times New Roman"/>
                <w:b/>
                <w:color w:val="000000"/>
                <w:sz w:val="20"/>
                <w:szCs w:val="20"/>
              </w:rPr>
              <w:t xml:space="preserve"> 7 215/60 </w:t>
            </w:r>
            <w:r w:rsidRPr="001B65F9">
              <w:rPr>
                <w:rFonts w:ascii="Times New Roman" w:eastAsiaTheme="minorHAnsi" w:hAnsi="Times New Roman"/>
                <w:b/>
                <w:color w:val="000000"/>
                <w:sz w:val="20"/>
                <w:szCs w:val="20"/>
                <w:lang w:val="en-US"/>
              </w:rPr>
              <w:t>R</w:t>
            </w:r>
            <w:r w:rsidRPr="001B65F9">
              <w:rPr>
                <w:rFonts w:ascii="Times New Roman" w:eastAsiaTheme="minorHAnsi" w:hAnsi="Times New Roman"/>
                <w:b/>
                <w:color w:val="000000"/>
                <w:sz w:val="20"/>
                <w:szCs w:val="20"/>
              </w:rPr>
              <w:t xml:space="preserve">16 </w:t>
            </w:r>
            <w:r w:rsidRPr="001B65F9">
              <w:rPr>
                <w:rFonts w:ascii="Times New Roman" w:eastAsiaTheme="minorHAnsi" w:hAnsi="Times New Roman"/>
                <w:b/>
                <w:color w:val="000000"/>
                <w:sz w:val="20"/>
                <w:szCs w:val="20"/>
                <w:lang w:val="en-US"/>
              </w:rPr>
              <w:t>T</w:t>
            </w:r>
            <w:r w:rsidRPr="001B65F9">
              <w:rPr>
                <w:rFonts w:ascii="Times New Roman" w:eastAsiaTheme="minorHAnsi" w:hAnsi="Times New Roman"/>
                <w:b/>
                <w:color w:val="000000"/>
                <w:sz w:val="20"/>
                <w:szCs w:val="20"/>
              </w:rPr>
              <w:t xml:space="preserve"> 99 </w:t>
            </w:r>
            <w:r>
              <w:rPr>
                <w:rFonts w:ascii="Times New Roman" w:eastAsiaTheme="minorHAnsi" w:hAnsi="Times New Roman"/>
                <w:b/>
                <w:color w:val="000000"/>
                <w:sz w:val="20"/>
                <w:szCs w:val="20"/>
              </w:rPr>
              <w:t>или</w:t>
            </w:r>
            <w:r w:rsidRPr="001B65F9">
              <w:rPr>
                <w:rFonts w:ascii="Times New Roman" w:eastAsiaTheme="minorHAnsi" w:hAnsi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Theme="minorHAnsi" w:hAnsi="Times New Roman"/>
                <w:b/>
                <w:color w:val="000000"/>
                <w:sz w:val="20"/>
                <w:szCs w:val="20"/>
              </w:rPr>
              <w:t xml:space="preserve">эквивалент </w:t>
            </w:r>
          </w:p>
        </w:tc>
        <w:tc>
          <w:tcPr>
            <w:tcW w:w="4919" w:type="dxa"/>
            <w:vAlign w:val="center"/>
          </w:tcPr>
          <w:p w:rsidR="001B65F9" w:rsidRPr="001B65F9" w:rsidRDefault="001B65F9" w:rsidP="0064293B">
            <w:pPr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Шины для легкового автомобиля Форд </w:t>
            </w: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</w:rPr>
              <w:t>Мондео</w:t>
            </w:r>
            <w:proofErr w:type="spellEnd"/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. </w:t>
            </w:r>
          </w:p>
          <w:p w:rsidR="001B65F9" w:rsidRDefault="001B65F9" w:rsidP="0064293B">
            <w:pPr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1B65F9">
              <w:rPr>
                <w:rFonts w:ascii="Times New Roman" w:eastAsiaTheme="minorHAnsi" w:hAnsi="Times New Roman"/>
                <w:sz w:val="20"/>
                <w:szCs w:val="20"/>
              </w:rPr>
              <w:t>Ширина профиля шины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 - </w:t>
            </w:r>
            <w:r w:rsidRPr="001B65F9">
              <w:rPr>
                <w:rFonts w:ascii="Times New Roman" w:eastAsiaTheme="minorHAnsi" w:hAnsi="Times New Roman"/>
                <w:sz w:val="20"/>
                <w:szCs w:val="20"/>
              </w:rPr>
              <w:t>215 мм</w:t>
            </w:r>
          </w:p>
          <w:p w:rsidR="001B65F9" w:rsidRDefault="001B65F9" w:rsidP="0064293B">
            <w:pPr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1B65F9">
              <w:rPr>
                <w:rFonts w:ascii="Times New Roman" w:eastAsiaTheme="minorHAnsi" w:hAnsi="Times New Roman"/>
                <w:sz w:val="20"/>
                <w:szCs w:val="20"/>
              </w:rPr>
              <w:t>Процентное отношение высоты профиля шины к ее ширине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 - </w:t>
            </w:r>
            <w:r w:rsidRPr="001B65F9">
              <w:rPr>
                <w:rFonts w:ascii="Times New Roman" w:eastAsiaTheme="minorHAnsi" w:hAnsi="Times New Roman"/>
                <w:sz w:val="20"/>
                <w:szCs w:val="20"/>
              </w:rPr>
              <w:t>60%</w:t>
            </w:r>
          </w:p>
          <w:p w:rsidR="001B65F9" w:rsidRDefault="001B65F9" w:rsidP="0064293B">
            <w:pPr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1B65F9">
              <w:rPr>
                <w:rFonts w:ascii="Times New Roman" w:eastAsiaTheme="minorHAnsi" w:hAnsi="Times New Roman"/>
                <w:sz w:val="20"/>
                <w:szCs w:val="20"/>
              </w:rPr>
              <w:t>Диаметр шины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 - </w:t>
            </w:r>
            <w:r w:rsidRPr="001B65F9">
              <w:rPr>
                <w:rFonts w:ascii="Times New Roman" w:eastAsiaTheme="minorHAnsi" w:hAnsi="Times New Roman"/>
                <w:sz w:val="20"/>
                <w:szCs w:val="20"/>
              </w:rPr>
              <w:t>16  дюйм</w:t>
            </w:r>
          </w:p>
          <w:p w:rsidR="001B65F9" w:rsidRDefault="001B65F9" w:rsidP="0064293B">
            <w:pPr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Сезонность – зи</w:t>
            </w:r>
            <w:r w:rsidR="008E6191">
              <w:rPr>
                <w:rFonts w:ascii="Times New Roman" w:eastAsiaTheme="minorHAnsi" w:hAnsi="Times New Roman"/>
                <w:sz w:val="20"/>
                <w:szCs w:val="20"/>
              </w:rPr>
              <w:t>ма</w:t>
            </w:r>
          </w:p>
          <w:p w:rsidR="001B65F9" w:rsidRDefault="001B65F9" w:rsidP="0064293B">
            <w:pPr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Индекс скорости – </w:t>
            </w:r>
            <w:r w:rsidRPr="001B65F9">
              <w:rPr>
                <w:rFonts w:ascii="Times New Roman" w:eastAsiaTheme="minorHAnsi" w:hAnsi="Times New Roman"/>
                <w:sz w:val="20"/>
                <w:szCs w:val="20"/>
              </w:rPr>
              <w:t>T (до 190 км/ч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  <w:p w:rsidR="001B65F9" w:rsidRDefault="001B65F9" w:rsidP="0064293B">
            <w:pPr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1B65F9">
              <w:rPr>
                <w:rFonts w:ascii="Times New Roman" w:eastAsiaTheme="minorHAnsi" w:hAnsi="Times New Roman"/>
                <w:sz w:val="20"/>
                <w:szCs w:val="20"/>
              </w:rPr>
              <w:t>Шипы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 –</w:t>
            </w:r>
            <w:r w:rsidR="008E6191">
              <w:rPr>
                <w:rFonts w:ascii="Times New Roman" w:eastAsiaTheme="minorHAnsi" w:hAnsi="Times New Roman"/>
                <w:sz w:val="20"/>
                <w:szCs w:val="20"/>
              </w:rPr>
              <w:t xml:space="preserve"> наличие</w:t>
            </w:r>
          </w:p>
          <w:p w:rsidR="001B65F9" w:rsidRDefault="001B65F9" w:rsidP="0064293B">
            <w:pPr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1B65F9">
              <w:rPr>
                <w:rFonts w:ascii="Times New Roman" w:eastAsiaTheme="minorHAnsi" w:hAnsi="Times New Roman"/>
                <w:sz w:val="20"/>
                <w:szCs w:val="20"/>
              </w:rPr>
              <w:t>Индекс нагрузки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 - </w:t>
            </w:r>
            <w:r w:rsidR="008E6191" w:rsidRPr="008E6191">
              <w:rPr>
                <w:rFonts w:ascii="Times New Roman" w:eastAsiaTheme="minorHAnsi" w:hAnsi="Times New Roman"/>
                <w:sz w:val="20"/>
                <w:szCs w:val="20"/>
              </w:rPr>
              <w:t>99 (до 775 кг)</w:t>
            </w:r>
          </w:p>
          <w:p w:rsidR="001B65F9" w:rsidRPr="001B65F9" w:rsidRDefault="008E6191" w:rsidP="0064293B">
            <w:pPr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E6191">
              <w:rPr>
                <w:rFonts w:ascii="Times New Roman" w:eastAsiaTheme="minorHAnsi" w:hAnsi="Times New Roman"/>
                <w:sz w:val="20"/>
                <w:szCs w:val="20"/>
              </w:rPr>
              <w:t>Тип усиленности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 - </w:t>
            </w:r>
            <w:r w:rsidRPr="008E6191">
              <w:rPr>
                <w:rFonts w:ascii="Times New Roman" w:eastAsiaTheme="minorHAnsi" w:hAnsi="Times New Roman"/>
                <w:sz w:val="20"/>
                <w:szCs w:val="20"/>
              </w:rPr>
              <w:t>XL</w:t>
            </w:r>
          </w:p>
          <w:p w:rsidR="001B65F9" w:rsidRPr="001B65F9" w:rsidRDefault="008E6191" w:rsidP="0064293B">
            <w:pPr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E6191">
              <w:rPr>
                <w:rFonts w:ascii="Times New Roman" w:eastAsiaTheme="minorHAnsi" w:hAnsi="Times New Roman"/>
                <w:sz w:val="20"/>
                <w:szCs w:val="20"/>
              </w:rPr>
              <w:t>Тип ТС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 – для </w:t>
            </w:r>
            <w:proofErr w:type="gramStart"/>
            <w:r>
              <w:rPr>
                <w:rFonts w:ascii="Times New Roman" w:eastAsiaTheme="minorHAnsi" w:hAnsi="Times New Roman"/>
                <w:sz w:val="20"/>
                <w:szCs w:val="20"/>
              </w:rPr>
              <w:t>легковых</w:t>
            </w:r>
            <w:proofErr w:type="gramEnd"/>
          </w:p>
        </w:tc>
        <w:tc>
          <w:tcPr>
            <w:tcW w:w="1176" w:type="dxa"/>
            <w:vAlign w:val="center"/>
          </w:tcPr>
          <w:p w:rsidR="00107893" w:rsidRPr="00107893" w:rsidRDefault="00670A29" w:rsidP="0010789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штука</w:t>
            </w:r>
          </w:p>
        </w:tc>
        <w:tc>
          <w:tcPr>
            <w:tcW w:w="958" w:type="dxa"/>
            <w:vAlign w:val="center"/>
          </w:tcPr>
          <w:p w:rsidR="00107893" w:rsidRPr="00107893" w:rsidRDefault="0064293B" w:rsidP="0010789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</w:rPr>
            </w:pPr>
            <w:r>
              <w:rPr>
                <w:rFonts w:ascii="Times New Roman" w:eastAsiaTheme="minorHAnsi" w:hAnsi="Times New Roman"/>
                <w:b/>
                <w:sz w:val="24"/>
              </w:rPr>
              <w:t>4</w:t>
            </w:r>
          </w:p>
        </w:tc>
      </w:tr>
    </w:tbl>
    <w:p w:rsidR="00107893" w:rsidRPr="00107893" w:rsidRDefault="00160E8C" w:rsidP="001328F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B7EED" w:rsidRDefault="00F261E8" w:rsidP="001328F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1328F4" w:rsidRPr="001328F4">
        <w:rPr>
          <w:rFonts w:ascii="Times New Roman" w:hAnsi="Times New Roman"/>
          <w:b/>
          <w:sz w:val="24"/>
          <w:szCs w:val="24"/>
        </w:rPr>
        <w:t>. Требования к качеству и безопасности поставляемого товара</w:t>
      </w:r>
    </w:p>
    <w:p w:rsidR="005B5E72" w:rsidRPr="001328F4" w:rsidRDefault="005B5E72" w:rsidP="001328F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328F4" w:rsidRPr="001328F4" w:rsidRDefault="00F261E8" w:rsidP="001328F4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1328F4">
        <w:rPr>
          <w:rFonts w:ascii="Times New Roman" w:hAnsi="Times New Roman"/>
          <w:sz w:val="24"/>
          <w:szCs w:val="24"/>
        </w:rPr>
        <w:t xml:space="preserve">.1. </w:t>
      </w:r>
      <w:r w:rsidR="001328F4" w:rsidRPr="001328F4">
        <w:rPr>
          <w:rFonts w:ascii="Times New Roman" w:hAnsi="Times New Roman"/>
          <w:sz w:val="24"/>
          <w:szCs w:val="24"/>
        </w:rPr>
        <w:t>Поставляемый Товар должен быть новым</w:t>
      </w:r>
      <w:r w:rsidR="00207F96">
        <w:rPr>
          <w:rFonts w:ascii="Times New Roman" w:hAnsi="Times New Roman"/>
          <w:sz w:val="24"/>
          <w:szCs w:val="24"/>
        </w:rPr>
        <w:t>, не бывшим в употреблении</w:t>
      </w:r>
      <w:r w:rsidR="001328F4" w:rsidRPr="001328F4">
        <w:rPr>
          <w:rFonts w:ascii="Times New Roman" w:hAnsi="Times New Roman"/>
          <w:sz w:val="24"/>
          <w:szCs w:val="24"/>
        </w:rPr>
        <w:t xml:space="preserve"> (не допускается поставка выставочных образцов, а также Товара, собранного из восстановленных частей).</w:t>
      </w:r>
    </w:p>
    <w:p w:rsidR="001328F4" w:rsidRPr="001328F4" w:rsidRDefault="00F261E8" w:rsidP="001328F4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1328F4">
        <w:rPr>
          <w:rFonts w:ascii="Times New Roman" w:hAnsi="Times New Roman"/>
          <w:sz w:val="24"/>
          <w:szCs w:val="24"/>
        </w:rPr>
        <w:t xml:space="preserve">.2. </w:t>
      </w:r>
      <w:r w:rsidR="001328F4" w:rsidRPr="001328F4">
        <w:rPr>
          <w:rFonts w:ascii="Times New Roman" w:hAnsi="Times New Roman"/>
          <w:sz w:val="24"/>
          <w:szCs w:val="24"/>
        </w:rPr>
        <w:t>Товар не должен иметь дефектов, связанных с конструкцией, материалами или функционированием, при штатном использовании поставленного Товара. Товар должен быть свободен от прав третьих лиц.</w:t>
      </w:r>
    </w:p>
    <w:p w:rsidR="001328F4" w:rsidRPr="001328F4" w:rsidRDefault="00F261E8" w:rsidP="001328F4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1328F4">
        <w:rPr>
          <w:rFonts w:ascii="Times New Roman" w:hAnsi="Times New Roman"/>
          <w:sz w:val="24"/>
          <w:szCs w:val="24"/>
        </w:rPr>
        <w:t xml:space="preserve">.3. </w:t>
      </w:r>
      <w:r w:rsidR="001328F4" w:rsidRPr="001328F4">
        <w:rPr>
          <w:rFonts w:ascii="Times New Roman" w:hAnsi="Times New Roman"/>
          <w:sz w:val="24"/>
          <w:szCs w:val="24"/>
        </w:rPr>
        <w:t xml:space="preserve">Если в соответствии с законодательством Российской Федерации предусмотрена обязательная сертификация Товара, Поставщик обязан вместе с Товаром предоставить </w:t>
      </w:r>
      <w:r w:rsidR="005F620D">
        <w:rPr>
          <w:rFonts w:ascii="Times New Roman" w:hAnsi="Times New Roman"/>
          <w:sz w:val="24"/>
          <w:szCs w:val="24"/>
        </w:rPr>
        <w:t>Заказчику</w:t>
      </w:r>
      <w:r w:rsidR="001328F4" w:rsidRPr="001328F4">
        <w:rPr>
          <w:rFonts w:ascii="Times New Roman" w:hAnsi="Times New Roman"/>
          <w:sz w:val="24"/>
          <w:szCs w:val="24"/>
        </w:rPr>
        <w:t xml:space="preserve"> сертификаты соответствия.</w:t>
      </w:r>
    </w:p>
    <w:p w:rsidR="001328F4" w:rsidRPr="001328F4" w:rsidRDefault="00F261E8" w:rsidP="001328F4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1328F4">
        <w:rPr>
          <w:rFonts w:ascii="Times New Roman" w:hAnsi="Times New Roman"/>
          <w:sz w:val="24"/>
          <w:szCs w:val="24"/>
        </w:rPr>
        <w:t xml:space="preserve">.4. </w:t>
      </w:r>
      <w:r w:rsidR="001328F4" w:rsidRPr="001328F4">
        <w:rPr>
          <w:rFonts w:ascii="Times New Roman" w:hAnsi="Times New Roman"/>
          <w:sz w:val="24"/>
          <w:szCs w:val="24"/>
        </w:rPr>
        <w:t>Товар должен иметь надлежащую маркировку. Поставляемый Товар должен быть упакован и замаркирован на каждой единице поставляемого Товара, в случае, если требования по маркировке Товара являются обязательными в соответствии с действующими стандартами, законодательством Российской Федерации или Контрактом. Упаковка не содержит вскрытий, вмятин, порезов и обеспечивает сохранность при транспортировке и хранении.</w:t>
      </w:r>
    </w:p>
    <w:p w:rsidR="00097C2F" w:rsidRDefault="00F261E8" w:rsidP="001328F4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1328F4">
        <w:rPr>
          <w:rFonts w:ascii="Times New Roman" w:hAnsi="Times New Roman"/>
          <w:sz w:val="24"/>
          <w:szCs w:val="24"/>
        </w:rPr>
        <w:t>.</w:t>
      </w:r>
      <w:r w:rsidR="00097C2F">
        <w:rPr>
          <w:rFonts w:ascii="Times New Roman" w:hAnsi="Times New Roman"/>
          <w:sz w:val="24"/>
          <w:szCs w:val="24"/>
        </w:rPr>
        <w:t>5</w:t>
      </w:r>
      <w:r w:rsidR="001328F4">
        <w:rPr>
          <w:rFonts w:ascii="Times New Roman" w:hAnsi="Times New Roman"/>
          <w:sz w:val="24"/>
          <w:szCs w:val="24"/>
        </w:rPr>
        <w:t xml:space="preserve">. </w:t>
      </w:r>
      <w:r w:rsidR="00097C2F">
        <w:rPr>
          <w:rFonts w:ascii="Times New Roman" w:hAnsi="Times New Roman"/>
          <w:sz w:val="24"/>
          <w:szCs w:val="24"/>
        </w:rPr>
        <w:t xml:space="preserve">Товар должен </w:t>
      </w:r>
      <w:r w:rsidR="0000553D">
        <w:rPr>
          <w:rFonts w:ascii="Times New Roman" w:hAnsi="Times New Roman"/>
          <w:sz w:val="24"/>
          <w:szCs w:val="24"/>
        </w:rPr>
        <w:t>быть безопасным, соответствовать требованиям ГОСТ и иных нормативных документов, применяемых к товарам такого рода</w:t>
      </w:r>
    </w:p>
    <w:p w:rsidR="00097C2F" w:rsidRDefault="00F261E8" w:rsidP="001328F4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1328F4" w:rsidRPr="001328F4">
        <w:rPr>
          <w:rFonts w:ascii="Times New Roman" w:hAnsi="Times New Roman"/>
          <w:sz w:val="24"/>
          <w:szCs w:val="24"/>
        </w:rPr>
        <w:t>.</w:t>
      </w:r>
      <w:r w:rsidR="00097C2F">
        <w:rPr>
          <w:rFonts w:ascii="Times New Roman" w:hAnsi="Times New Roman"/>
          <w:sz w:val="24"/>
          <w:szCs w:val="24"/>
        </w:rPr>
        <w:t>6</w:t>
      </w:r>
      <w:r w:rsidR="001328F4" w:rsidRPr="001328F4">
        <w:rPr>
          <w:rFonts w:ascii="Times New Roman" w:hAnsi="Times New Roman"/>
          <w:sz w:val="24"/>
          <w:szCs w:val="24"/>
        </w:rPr>
        <w:t>.</w:t>
      </w:r>
      <w:r w:rsidR="001328F4">
        <w:rPr>
          <w:rFonts w:ascii="Times New Roman" w:hAnsi="Times New Roman"/>
          <w:sz w:val="24"/>
          <w:szCs w:val="24"/>
        </w:rPr>
        <w:t xml:space="preserve"> </w:t>
      </w:r>
      <w:r w:rsidR="001328F4" w:rsidRPr="001328F4">
        <w:rPr>
          <w:rFonts w:ascii="Times New Roman" w:hAnsi="Times New Roman"/>
          <w:sz w:val="24"/>
          <w:szCs w:val="24"/>
        </w:rPr>
        <w:t xml:space="preserve">Поставка и разгрузка Товара осуществляется силами и средствами Поставщика на адрес Заказчика. </w:t>
      </w:r>
    </w:p>
    <w:p w:rsidR="001328F4" w:rsidRDefault="00F261E8" w:rsidP="001328F4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7</w:t>
      </w:r>
      <w:r w:rsidR="001328F4">
        <w:rPr>
          <w:rFonts w:ascii="Times New Roman" w:hAnsi="Times New Roman"/>
          <w:sz w:val="24"/>
          <w:szCs w:val="24"/>
        </w:rPr>
        <w:t>.</w:t>
      </w:r>
      <w:r w:rsidR="00097C2F">
        <w:rPr>
          <w:rFonts w:ascii="Times New Roman" w:hAnsi="Times New Roman"/>
          <w:sz w:val="24"/>
          <w:szCs w:val="24"/>
        </w:rPr>
        <w:t>7</w:t>
      </w:r>
      <w:r w:rsidR="001328F4">
        <w:rPr>
          <w:rFonts w:ascii="Times New Roman" w:hAnsi="Times New Roman"/>
          <w:sz w:val="24"/>
          <w:szCs w:val="24"/>
        </w:rPr>
        <w:t xml:space="preserve">. </w:t>
      </w:r>
      <w:r w:rsidR="001328F4" w:rsidRPr="001328F4">
        <w:rPr>
          <w:rFonts w:ascii="Times New Roman" w:hAnsi="Times New Roman"/>
          <w:sz w:val="24"/>
          <w:szCs w:val="24"/>
        </w:rPr>
        <w:t>Приемка осуществляется в присутствии представителя Поставщика в соответствии с техническим заданием, паспортами и сертификатами</w:t>
      </w:r>
      <w:r w:rsidR="002E7F30">
        <w:rPr>
          <w:rFonts w:ascii="Times New Roman" w:hAnsi="Times New Roman"/>
          <w:sz w:val="24"/>
          <w:szCs w:val="24"/>
        </w:rPr>
        <w:t xml:space="preserve"> (при наличии)</w:t>
      </w:r>
      <w:r w:rsidR="001328F4" w:rsidRPr="001328F4">
        <w:rPr>
          <w:rFonts w:ascii="Times New Roman" w:hAnsi="Times New Roman"/>
          <w:sz w:val="24"/>
          <w:szCs w:val="24"/>
        </w:rPr>
        <w:t>.</w:t>
      </w:r>
      <w:r w:rsidR="001B0940">
        <w:rPr>
          <w:rFonts w:ascii="Times New Roman" w:hAnsi="Times New Roman"/>
          <w:sz w:val="24"/>
          <w:szCs w:val="24"/>
        </w:rPr>
        <w:t xml:space="preserve"> </w:t>
      </w:r>
    </w:p>
    <w:p w:rsidR="007873D4" w:rsidRPr="001328F4" w:rsidRDefault="007873D4" w:rsidP="00C82062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7.8. </w:t>
      </w:r>
      <w:r w:rsidRPr="007873D4">
        <w:rPr>
          <w:rFonts w:ascii="Times New Roman" w:hAnsi="Times New Roman"/>
          <w:sz w:val="24"/>
          <w:szCs w:val="24"/>
        </w:rPr>
        <w:t>Срок гарантии Поставщика на поставленный Товар – 1 год.</w:t>
      </w:r>
      <w:r w:rsidR="00C82062">
        <w:rPr>
          <w:rFonts w:ascii="Times New Roman" w:hAnsi="Times New Roman"/>
          <w:sz w:val="24"/>
          <w:szCs w:val="24"/>
        </w:rPr>
        <w:t xml:space="preserve"> </w:t>
      </w:r>
      <w:r w:rsidRPr="007873D4">
        <w:rPr>
          <w:rFonts w:ascii="Times New Roman" w:hAnsi="Times New Roman"/>
          <w:sz w:val="24"/>
          <w:szCs w:val="24"/>
        </w:rPr>
        <w:t>Гарантийный срок исчисляется с момента подписания Заказчиком Товарной накладной.</w:t>
      </w:r>
      <w:r w:rsidR="00C82062">
        <w:rPr>
          <w:rFonts w:ascii="Times New Roman" w:hAnsi="Times New Roman"/>
          <w:sz w:val="24"/>
          <w:szCs w:val="24"/>
        </w:rPr>
        <w:t xml:space="preserve"> </w:t>
      </w:r>
      <w:r w:rsidRPr="007873D4">
        <w:rPr>
          <w:rFonts w:ascii="Times New Roman" w:hAnsi="Times New Roman"/>
          <w:sz w:val="24"/>
          <w:szCs w:val="24"/>
        </w:rPr>
        <w:t xml:space="preserve">Вместе с </w:t>
      </w:r>
      <w:r w:rsidR="00C82062">
        <w:rPr>
          <w:rFonts w:ascii="Times New Roman" w:hAnsi="Times New Roman"/>
          <w:sz w:val="24"/>
          <w:szCs w:val="24"/>
        </w:rPr>
        <w:t>Т</w:t>
      </w:r>
      <w:r w:rsidRPr="007873D4">
        <w:rPr>
          <w:rFonts w:ascii="Times New Roman" w:hAnsi="Times New Roman"/>
          <w:sz w:val="24"/>
          <w:szCs w:val="24"/>
        </w:rPr>
        <w:t xml:space="preserve">оваром Поставщик передаёт Заказчику гарантию на Товар, установленную производителем Товара, при этом срок действия такой гарантии должен быть не менее 12 месяцев </w:t>
      </w:r>
      <w:proofErr w:type="gramStart"/>
      <w:r w:rsidRPr="007873D4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7873D4">
        <w:rPr>
          <w:rFonts w:ascii="Times New Roman" w:hAnsi="Times New Roman"/>
          <w:sz w:val="24"/>
          <w:szCs w:val="24"/>
        </w:rPr>
        <w:t xml:space="preserve"> Заказчиком Товарной накладной.</w:t>
      </w:r>
      <w:r w:rsidR="00160E8C">
        <w:rPr>
          <w:rFonts w:ascii="Times New Roman" w:hAnsi="Times New Roman"/>
          <w:sz w:val="24"/>
          <w:szCs w:val="24"/>
        </w:rPr>
        <w:t xml:space="preserve"> </w:t>
      </w:r>
    </w:p>
    <w:p w:rsidR="005B5E72" w:rsidRDefault="005B5E72" w:rsidP="00A03D9A">
      <w:pPr>
        <w:tabs>
          <w:tab w:val="left" w:pos="426"/>
          <w:tab w:val="left" w:pos="993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25C3B" w:rsidRDefault="004C16F7" w:rsidP="00A03D9A">
      <w:pPr>
        <w:tabs>
          <w:tab w:val="left" w:pos="426"/>
          <w:tab w:val="left" w:pos="993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D27E7A" w:rsidRPr="00D27E7A" w:rsidRDefault="00F261E8" w:rsidP="00A03D9A">
      <w:pPr>
        <w:tabs>
          <w:tab w:val="left" w:pos="426"/>
          <w:tab w:val="left" w:pos="993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8</w:t>
      </w:r>
      <w:r w:rsidR="00D27E7A" w:rsidRPr="00D27E7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. Приложения к Техническому заданию, </w:t>
      </w:r>
      <w:r w:rsidR="00D27E7A" w:rsidRPr="00D27E7A">
        <w:rPr>
          <w:rFonts w:ascii="Times New Roman" w:eastAsia="Times New Roman" w:hAnsi="Times New Roman"/>
          <w:b/>
          <w:sz w:val="24"/>
          <w:szCs w:val="24"/>
          <w:lang w:eastAsia="ru-RU"/>
        </w:rPr>
        <w:br/>
        <w:t>явл</w:t>
      </w:r>
      <w:r w:rsidR="00484EDB">
        <w:rPr>
          <w:rFonts w:ascii="Times New Roman" w:eastAsia="Times New Roman" w:hAnsi="Times New Roman"/>
          <w:b/>
          <w:sz w:val="24"/>
          <w:szCs w:val="24"/>
          <w:lang w:eastAsia="ru-RU"/>
        </w:rPr>
        <w:t>яющиеся его неотъемлемой частью.</w:t>
      </w:r>
    </w:p>
    <w:p w:rsidR="00D27E7A" w:rsidRPr="00D27E7A" w:rsidRDefault="00D27E7A" w:rsidP="00A03D9A">
      <w:pPr>
        <w:tabs>
          <w:tab w:val="left" w:pos="426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27E7A" w:rsidRPr="00D27E7A" w:rsidRDefault="001D7EBE" w:rsidP="00A03D9A">
      <w:pPr>
        <w:tabs>
          <w:tab w:val="left" w:pos="426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F261E8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D27E7A" w:rsidRPr="00D27E7A">
        <w:rPr>
          <w:rFonts w:ascii="Times New Roman" w:eastAsia="Times New Roman" w:hAnsi="Times New Roman"/>
          <w:sz w:val="24"/>
          <w:szCs w:val="24"/>
          <w:lang w:eastAsia="ru-RU"/>
        </w:rPr>
        <w:t>.1. Приложение № 1 «</w:t>
      </w:r>
      <w:r w:rsidR="00C25C3B" w:rsidRPr="00C25C3B">
        <w:rPr>
          <w:rFonts w:ascii="Times New Roman" w:eastAsia="Times New Roman" w:hAnsi="Times New Roman"/>
          <w:sz w:val="24"/>
          <w:szCs w:val="24"/>
          <w:lang w:eastAsia="ru-RU"/>
        </w:rPr>
        <w:t>Расчет начальной (максимальной) цены контракта</w:t>
      </w:r>
      <w:r w:rsidR="00D27E7A" w:rsidRPr="00D27E7A">
        <w:rPr>
          <w:rFonts w:ascii="Times New Roman" w:eastAsia="Times New Roman" w:hAnsi="Times New Roman"/>
          <w:sz w:val="24"/>
          <w:szCs w:val="24"/>
          <w:lang w:eastAsia="ru-RU"/>
        </w:rPr>
        <w:t>».</w:t>
      </w:r>
      <w:r w:rsidR="00411A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D27E7A" w:rsidRDefault="00D27E7A" w:rsidP="00A03D9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1172" w:rsidRDefault="00753062" w:rsidP="00A03D9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FC1172" w:rsidRDefault="00FC1172" w:rsidP="00A03D9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27E7A" w:rsidRDefault="00AC28E0" w:rsidP="00A03D9A">
      <w:pPr>
        <w:spacing w:after="0" w:line="240" w:lineRule="auto"/>
        <w:rPr>
          <w:rFonts w:ascii="Times New Roman" w:hAnsi="Times New Roman"/>
          <w:sz w:val="24"/>
          <w:szCs w:val="24"/>
        </w:rPr>
        <w:sectPr w:rsidR="00D27E7A" w:rsidSect="005D0015">
          <w:pgSz w:w="11906" w:h="16838"/>
          <w:pgMar w:top="1135" w:right="850" w:bottom="1134" w:left="1560" w:header="708" w:footer="548" w:gutter="0"/>
          <w:cols w:space="708"/>
          <w:docGrid w:linePitch="360"/>
        </w:sect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D27E7A" w:rsidRPr="00D27E7A" w:rsidRDefault="00D27E7A" w:rsidP="00A03D9A">
      <w:pPr>
        <w:tabs>
          <w:tab w:val="left" w:pos="426"/>
          <w:tab w:val="left" w:pos="993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E7A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1 к Техническому заданию</w:t>
      </w:r>
    </w:p>
    <w:p w:rsidR="00DA53F5" w:rsidRDefault="00DA53F5" w:rsidP="00DA53F5">
      <w:pPr>
        <w:tabs>
          <w:tab w:val="left" w:pos="426"/>
          <w:tab w:val="left" w:pos="993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53F5" w:rsidRDefault="00DA53F5" w:rsidP="00DA53F5">
      <w:pPr>
        <w:tabs>
          <w:tab w:val="left" w:pos="426"/>
          <w:tab w:val="left" w:pos="993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27E7A" w:rsidRDefault="00744CCE" w:rsidP="00A03D9A">
      <w:pPr>
        <w:tabs>
          <w:tab w:val="left" w:pos="426"/>
          <w:tab w:val="left" w:pos="993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44CCE">
        <w:rPr>
          <w:rFonts w:ascii="Times New Roman" w:eastAsia="Times New Roman" w:hAnsi="Times New Roman"/>
          <w:b/>
          <w:sz w:val="24"/>
          <w:szCs w:val="24"/>
          <w:lang w:eastAsia="ru-RU"/>
        </w:rPr>
        <w:t>Расчет начальной (максимальной) цены контракта</w:t>
      </w:r>
      <w:r w:rsidR="00D27E7A" w:rsidRPr="00D27E7A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00642B" w:rsidRDefault="0000642B" w:rsidP="00A03D9A">
      <w:pPr>
        <w:tabs>
          <w:tab w:val="left" w:pos="426"/>
          <w:tab w:val="left" w:pos="993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15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2517"/>
        <w:gridCol w:w="1276"/>
        <w:gridCol w:w="1418"/>
        <w:gridCol w:w="1417"/>
        <w:gridCol w:w="1559"/>
        <w:gridCol w:w="1560"/>
        <w:gridCol w:w="1417"/>
        <w:gridCol w:w="1418"/>
        <w:gridCol w:w="850"/>
        <w:gridCol w:w="1480"/>
      </w:tblGrid>
      <w:tr w:rsidR="0041723E" w:rsidRPr="00582B3E" w:rsidTr="000A3A2D">
        <w:trPr>
          <w:trHeight w:val="20"/>
        </w:trPr>
        <w:tc>
          <w:tcPr>
            <w:tcW w:w="426" w:type="dxa"/>
            <w:shd w:val="clear" w:color="auto" w:fill="auto"/>
            <w:vAlign w:val="center"/>
            <w:hideMark/>
          </w:tcPr>
          <w:p w:rsidR="0041723E" w:rsidRPr="002A3847" w:rsidRDefault="0041723E" w:rsidP="006F18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Cs w:val="24"/>
                <w:lang w:eastAsia="ru-RU"/>
              </w:rPr>
            </w:pPr>
            <w:r w:rsidRPr="002A3847">
              <w:rPr>
                <w:rFonts w:ascii="Times New Roman" w:eastAsia="Times New Roman" w:hAnsi="Times New Roman"/>
                <w:b/>
                <w:bCs/>
                <w:color w:val="000000"/>
                <w:szCs w:val="24"/>
                <w:lang w:eastAsia="ru-RU"/>
              </w:rPr>
              <w:t>№</w:t>
            </w:r>
          </w:p>
        </w:tc>
        <w:tc>
          <w:tcPr>
            <w:tcW w:w="2517" w:type="dxa"/>
            <w:shd w:val="clear" w:color="auto" w:fill="auto"/>
            <w:vAlign w:val="center"/>
            <w:hideMark/>
          </w:tcPr>
          <w:p w:rsidR="0041723E" w:rsidRPr="002A3847" w:rsidRDefault="0041723E" w:rsidP="006F18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Cs w:val="24"/>
                <w:lang w:eastAsia="ru-RU"/>
              </w:rPr>
            </w:pPr>
            <w:r w:rsidRPr="002A3847">
              <w:rPr>
                <w:rFonts w:ascii="Times New Roman" w:eastAsia="Times New Roman" w:hAnsi="Times New Roman"/>
                <w:b/>
                <w:bCs/>
                <w:color w:val="000000"/>
                <w:szCs w:val="24"/>
                <w:lang w:eastAsia="ru-RU"/>
              </w:rPr>
              <w:t>Наименование позиции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1723E" w:rsidRPr="002A3847" w:rsidRDefault="0041723E" w:rsidP="006F18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2A3847">
              <w:rPr>
                <w:rFonts w:ascii="Times New Roman" w:eastAsia="Times New Roman" w:hAnsi="Times New Roman"/>
                <w:szCs w:val="24"/>
                <w:lang w:eastAsia="ru-RU"/>
              </w:rPr>
              <w:t>Единица измерения</w:t>
            </w:r>
          </w:p>
        </w:tc>
        <w:tc>
          <w:tcPr>
            <w:tcW w:w="1418" w:type="dxa"/>
            <w:vAlign w:val="center"/>
          </w:tcPr>
          <w:p w:rsidR="00E71636" w:rsidRPr="002A3847" w:rsidRDefault="00E71636" w:rsidP="006F18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  <w:p w:rsidR="0041723E" w:rsidRPr="002A3847" w:rsidRDefault="0041723E" w:rsidP="006F18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2A3847">
              <w:rPr>
                <w:rFonts w:ascii="Times New Roman" w:eastAsia="Times New Roman" w:hAnsi="Times New Roman"/>
                <w:szCs w:val="24"/>
                <w:lang w:eastAsia="ru-RU"/>
              </w:rPr>
              <w:t xml:space="preserve">Цена за 1 ед.,  </w:t>
            </w:r>
            <w:proofErr w:type="spellStart"/>
            <w:r w:rsidRPr="002A3847">
              <w:rPr>
                <w:rFonts w:ascii="Times New Roman" w:eastAsia="Times New Roman" w:hAnsi="Times New Roman"/>
                <w:szCs w:val="24"/>
                <w:lang w:eastAsia="ru-RU"/>
              </w:rPr>
              <w:t>руб</w:t>
            </w:r>
            <w:proofErr w:type="spellEnd"/>
          </w:p>
        </w:tc>
        <w:tc>
          <w:tcPr>
            <w:tcW w:w="1417" w:type="dxa"/>
            <w:vAlign w:val="center"/>
          </w:tcPr>
          <w:p w:rsidR="00E71636" w:rsidRPr="002A3847" w:rsidRDefault="00E71636" w:rsidP="006F18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  <w:p w:rsidR="0041723E" w:rsidRPr="002A3847" w:rsidRDefault="0041723E" w:rsidP="006F18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2A3847">
              <w:rPr>
                <w:rFonts w:ascii="Times New Roman" w:eastAsia="Times New Roman" w:hAnsi="Times New Roman"/>
                <w:szCs w:val="24"/>
                <w:lang w:eastAsia="ru-RU"/>
              </w:rPr>
              <w:t xml:space="preserve">Цена за 1 ед.,  </w:t>
            </w:r>
            <w:proofErr w:type="spellStart"/>
            <w:r w:rsidRPr="002A3847">
              <w:rPr>
                <w:rFonts w:ascii="Times New Roman" w:eastAsia="Times New Roman" w:hAnsi="Times New Roman"/>
                <w:szCs w:val="24"/>
                <w:lang w:eastAsia="ru-RU"/>
              </w:rPr>
              <w:t>руб</w:t>
            </w:r>
            <w:proofErr w:type="spellEnd"/>
          </w:p>
        </w:tc>
        <w:tc>
          <w:tcPr>
            <w:tcW w:w="1559" w:type="dxa"/>
            <w:vAlign w:val="center"/>
          </w:tcPr>
          <w:p w:rsidR="00E71636" w:rsidRPr="002A3847" w:rsidRDefault="00E71636" w:rsidP="006F18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  <w:p w:rsidR="0041723E" w:rsidRPr="002A3847" w:rsidRDefault="0041723E" w:rsidP="006F18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2A3847">
              <w:rPr>
                <w:rFonts w:ascii="Times New Roman" w:eastAsia="Times New Roman" w:hAnsi="Times New Roman"/>
                <w:szCs w:val="24"/>
                <w:lang w:eastAsia="ru-RU"/>
              </w:rPr>
              <w:t xml:space="preserve">Цена за 1 ед.,  </w:t>
            </w:r>
            <w:proofErr w:type="spellStart"/>
            <w:r w:rsidRPr="002A3847">
              <w:rPr>
                <w:rFonts w:ascii="Times New Roman" w:eastAsia="Times New Roman" w:hAnsi="Times New Roman"/>
                <w:szCs w:val="24"/>
                <w:lang w:eastAsia="ru-RU"/>
              </w:rPr>
              <w:t>руб</w:t>
            </w:r>
            <w:proofErr w:type="spellEnd"/>
          </w:p>
        </w:tc>
        <w:tc>
          <w:tcPr>
            <w:tcW w:w="1560" w:type="dxa"/>
            <w:vAlign w:val="center"/>
          </w:tcPr>
          <w:p w:rsidR="0041723E" w:rsidRPr="002A3847" w:rsidRDefault="0041723E" w:rsidP="006F18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proofErr w:type="spellStart"/>
            <w:proofErr w:type="gramStart"/>
            <w:r w:rsidRPr="002A3847">
              <w:rPr>
                <w:rFonts w:ascii="Times New Roman" w:eastAsia="Times New Roman" w:hAnsi="Times New Roman"/>
                <w:szCs w:val="24"/>
                <w:lang w:eastAsia="ru-RU"/>
              </w:rPr>
              <w:t>Средне-квадратичное</w:t>
            </w:r>
            <w:proofErr w:type="spellEnd"/>
            <w:proofErr w:type="gramEnd"/>
            <w:r w:rsidRPr="002A3847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отклонение</w:t>
            </w:r>
          </w:p>
        </w:tc>
        <w:tc>
          <w:tcPr>
            <w:tcW w:w="1417" w:type="dxa"/>
            <w:vAlign w:val="center"/>
          </w:tcPr>
          <w:p w:rsidR="0041723E" w:rsidRPr="002A3847" w:rsidRDefault="0041723E" w:rsidP="006F18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2A3847">
              <w:rPr>
                <w:rFonts w:ascii="Times New Roman" w:eastAsia="Times New Roman" w:hAnsi="Times New Roman"/>
                <w:szCs w:val="24"/>
                <w:lang w:eastAsia="ru-RU"/>
              </w:rPr>
              <w:t>Коэффициент вариаций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1723E" w:rsidRPr="002A3847" w:rsidRDefault="0041723E" w:rsidP="006F18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2A3847">
              <w:rPr>
                <w:rFonts w:ascii="Times New Roman" w:eastAsia="Times New Roman" w:hAnsi="Times New Roman"/>
                <w:szCs w:val="24"/>
                <w:lang w:eastAsia="ru-RU"/>
              </w:rPr>
              <w:t xml:space="preserve">Средняя цена за 1 единицу, </w:t>
            </w:r>
            <w:proofErr w:type="spellStart"/>
            <w:r w:rsidRPr="002A3847">
              <w:rPr>
                <w:rFonts w:ascii="Times New Roman" w:eastAsia="Times New Roman" w:hAnsi="Times New Roman"/>
                <w:szCs w:val="24"/>
                <w:lang w:eastAsia="ru-RU"/>
              </w:rPr>
              <w:t>руб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41723E" w:rsidRPr="002A3847" w:rsidRDefault="0041723E" w:rsidP="006F18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2A3847">
              <w:rPr>
                <w:rFonts w:ascii="Times New Roman" w:eastAsia="Times New Roman" w:hAnsi="Times New Roman"/>
                <w:szCs w:val="24"/>
                <w:lang w:eastAsia="ru-RU"/>
              </w:rPr>
              <w:t>Кол-во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41723E" w:rsidRPr="002A3847" w:rsidRDefault="0041723E" w:rsidP="006F18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2A3847">
              <w:rPr>
                <w:rFonts w:ascii="Times New Roman" w:eastAsia="Times New Roman" w:hAnsi="Times New Roman"/>
                <w:szCs w:val="24"/>
                <w:lang w:eastAsia="ru-RU"/>
              </w:rPr>
              <w:t>Сумма, руб.</w:t>
            </w:r>
          </w:p>
        </w:tc>
      </w:tr>
      <w:tr w:rsidR="00E71636" w:rsidRPr="00582B3E" w:rsidTr="000A3A2D">
        <w:trPr>
          <w:trHeight w:val="20"/>
        </w:trPr>
        <w:tc>
          <w:tcPr>
            <w:tcW w:w="426" w:type="dxa"/>
            <w:shd w:val="clear" w:color="auto" w:fill="auto"/>
            <w:vAlign w:val="center"/>
            <w:hideMark/>
          </w:tcPr>
          <w:p w:rsidR="00E71636" w:rsidRPr="002A3847" w:rsidRDefault="00E71636" w:rsidP="006F18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</w:pPr>
            <w:r w:rsidRPr="002A3847"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2517" w:type="dxa"/>
            <w:shd w:val="clear" w:color="auto" w:fill="auto"/>
            <w:hideMark/>
          </w:tcPr>
          <w:p w:rsidR="00E71636" w:rsidRPr="002A3847" w:rsidRDefault="00A507D4" w:rsidP="00C7513F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Cs w:val="24"/>
                <w:lang w:val="en-US"/>
              </w:rPr>
            </w:pPr>
            <w:r w:rsidRPr="002A3847">
              <w:rPr>
                <w:rFonts w:ascii="Times New Roman" w:eastAsiaTheme="minorHAnsi" w:hAnsi="Times New Roman"/>
                <w:b/>
                <w:color w:val="000000"/>
                <w:szCs w:val="24"/>
              </w:rPr>
              <w:t>Шина</w:t>
            </w:r>
            <w:r w:rsidRPr="002A3847">
              <w:rPr>
                <w:rFonts w:ascii="Times New Roman" w:eastAsiaTheme="minorHAnsi" w:hAnsi="Times New Roman"/>
                <w:b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2A3847">
              <w:rPr>
                <w:rFonts w:ascii="Times New Roman" w:eastAsiaTheme="minorHAnsi" w:hAnsi="Times New Roman"/>
                <w:b/>
                <w:color w:val="000000"/>
                <w:szCs w:val="24"/>
                <w:lang w:val="en-US"/>
              </w:rPr>
              <w:t>Nokian</w:t>
            </w:r>
            <w:proofErr w:type="spellEnd"/>
            <w:r w:rsidRPr="002A3847">
              <w:rPr>
                <w:rFonts w:ascii="Times New Roman" w:eastAsiaTheme="minorHAnsi" w:hAnsi="Times New Roman"/>
                <w:b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2A3847">
              <w:rPr>
                <w:rFonts w:ascii="Times New Roman" w:eastAsiaTheme="minorHAnsi" w:hAnsi="Times New Roman"/>
                <w:b/>
                <w:color w:val="000000"/>
                <w:szCs w:val="24"/>
                <w:lang w:val="en-US"/>
              </w:rPr>
              <w:t>Nordman</w:t>
            </w:r>
            <w:proofErr w:type="spellEnd"/>
            <w:r w:rsidRPr="002A3847">
              <w:rPr>
                <w:rFonts w:ascii="Times New Roman" w:eastAsiaTheme="minorHAnsi" w:hAnsi="Times New Roman"/>
                <w:b/>
                <w:color w:val="000000"/>
                <w:szCs w:val="24"/>
                <w:lang w:val="en-US"/>
              </w:rPr>
              <w:t xml:space="preserve"> 7 215/60 R16 T 99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71636" w:rsidRPr="002A3847" w:rsidRDefault="00E71636" w:rsidP="006F18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</w:pPr>
            <w:r w:rsidRPr="002A3847"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>Штука</w:t>
            </w:r>
          </w:p>
        </w:tc>
        <w:tc>
          <w:tcPr>
            <w:tcW w:w="1418" w:type="dxa"/>
            <w:vAlign w:val="center"/>
          </w:tcPr>
          <w:p w:rsidR="00E71636" w:rsidRPr="002A3847" w:rsidRDefault="00927AB3" w:rsidP="00E716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A3847">
              <w:rPr>
                <w:rFonts w:ascii="Times New Roman" w:hAnsi="Times New Roman"/>
                <w:color w:val="000000"/>
                <w:szCs w:val="24"/>
              </w:rPr>
              <w:t>5 410</w:t>
            </w:r>
          </w:p>
        </w:tc>
        <w:tc>
          <w:tcPr>
            <w:tcW w:w="1417" w:type="dxa"/>
            <w:vAlign w:val="center"/>
          </w:tcPr>
          <w:p w:rsidR="00E71636" w:rsidRPr="002A3847" w:rsidRDefault="00927AB3" w:rsidP="00E716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A3847">
              <w:rPr>
                <w:rFonts w:ascii="Times New Roman" w:hAnsi="Times New Roman"/>
                <w:color w:val="000000"/>
                <w:szCs w:val="24"/>
              </w:rPr>
              <w:t>4 950</w:t>
            </w:r>
          </w:p>
        </w:tc>
        <w:tc>
          <w:tcPr>
            <w:tcW w:w="1559" w:type="dxa"/>
            <w:vAlign w:val="center"/>
          </w:tcPr>
          <w:p w:rsidR="00E71636" w:rsidRPr="002A3847" w:rsidRDefault="00927AB3" w:rsidP="00E716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A3847">
              <w:rPr>
                <w:rFonts w:ascii="Times New Roman" w:hAnsi="Times New Roman"/>
                <w:color w:val="000000"/>
                <w:szCs w:val="24"/>
              </w:rPr>
              <w:t>5 410</w:t>
            </w:r>
          </w:p>
        </w:tc>
        <w:tc>
          <w:tcPr>
            <w:tcW w:w="1560" w:type="dxa"/>
            <w:vAlign w:val="center"/>
          </w:tcPr>
          <w:p w:rsidR="00E71636" w:rsidRPr="002A3847" w:rsidRDefault="002A3847" w:rsidP="0000553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A3847">
              <w:rPr>
                <w:rFonts w:ascii="Times New Roman" w:hAnsi="Times New Roman"/>
                <w:color w:val="000000"/>
                <w:szCs w:val="24"/>
              </w:rPr>
              <w:t>265,58</w:t>
            </w:r>
          </w:p>
        </w:tc>
        <w:tc>
          <w:tcPr>
            <w:tcW w:w="1417" w:type="dxa"/>
            <w:vAlign w:val="center"/>
          </w:tcPr>
          <w:p w:rsidR="00E71636" w:rsidRPr="002A3847" w:rsidRDefault="002A3847" w:rsidP="0000553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A3847">
              <w:rPr>
                <w:rFonts w:ascii="Times New Roman" w:hAnsi="Times New Roman"/>
                <w:color w:val="000000"/>
                <w:szCs w:val="24"/>
              </w:rPr>
              <w:t>5,05%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E71636" w:rsidRPr="002A3847" w:rsidRDefault="002A3847" w:rsidP="004172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A3847">
              <w:rPr>
                <w:rFonts w:ascii="Times New Roman" w:hAnsi="Times New Roman"/>
                <w:color w:val="000000"/>
                <w:szCs w:val="24"/>
              </w:rPr>
              <w:t>5 256,67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71636" w:rsidRPr="002A3847" w:rsidRDefault="002A3847" w:rsidP="0041723E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2A3847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E71636" w:rsidRPr="002A3847" w:rsidRDefault="002A3847" w:rsidP="004172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A3847">
              <w:rPr>
                <w:rFonts w:ascii="Times New Roman" w:hAnsi="Times New Roman"/>
                <w:color w:val="000000"/>
                <w:szCs w:val="24"/>
              </w:rPr>
              <w:t>21 026,68</w:t>
            </w:r>
          </w:p>
        </w:tc>
      </w:tr>
      <w:tr w:rsidR="0041723E" w:rsidRPr="00582B3E" w:rsidTr="0041723E">
        <w:trPr>
          <w:trHeight w:val="507"/>
        </w:trPr>
        <w:tc>
          <w:tcPr>
            <w:tcW w:w="13858" w:type="dxa"/>
            <w:gridSpan w:val="10"/>
            <w:vAlign w:val="center"/>
          </w:tcPr>
          <w:p w:rsidR="0041723E" w:rsidRPr="002A3847" w:rsidRDefault="0041723E" w:rsidP="006F185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A384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41723E" w:rsidRPr="002A3847" w:rsidRDefault="002A3847" w:rsidP="002A3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A384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21 026,68</w:t>
            </w:r>
          </w:p>
        </w:tc>
      </w:tr>
    </w:tbl>
    <w:p w:rsidR="0000642B" w:rsidRDefault="0000642B" w:rsidP="00A03D9A">
      <w:pPr>
        <w:tabs>
          <w:tab w:val="left" w:pos="426"/>
          <w:tab w:val="left" w:pos="993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8059EB" w:rsidRPr="008059EB" w:rsidRDefault="008059EB" w:rsidP="008059EB">
      <w:pPr>
        <w:tabs>
          <w:tab w:val="left" w:pos="426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59EB">
        <w:rPr>
          <w:rFonts w:ascii="Times New Roman" w:eastAsia="Times New Roman" w:hAnsi="Times New Roman"/>
          <w:sz w:val="24"/>
          <w:szCs w:val="24"/>
          <w:lang w:eastAsia="ru-RU"/>
        </w:rPr>
        <w:tab/>
      </w:r>
      <w:proofErr w:type="gramStart"/>
      <w:r w:rsidRPr="008059EB">
        <w:rPr>
          <w:rFonts w:ascii="Times New Roman" w:eastAsia="Times New Roman" w:hAnsi="Times New Roman"/>
          <w:sz w:val="24"/>
          <w:szCs w:val="24"/>
          <w:lang w:eastAsia="ru-RU"/>
        </w:rPr>
        <w:t>Начальная (максимальная) цена Контракта (лота) определена и обоснована в соответствии 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  и муниципальных нужд» (далее – Закон) и методических рекомендаций по применению методов определения начальной (максимальной) цены Контракта, заключаемого с единственным поставщиком (подрядчиком, исполнителем), утвержденных приказом Минэкономразвития РФ  от 02.10.2013 № 567</w:t>
      </w:r>
      <w:proofErr w:type="gramEnd"/>
      <w:r w:rsidRPr="008059EB">
        <w:rPr>
          <w:rFonts w:ascii="Times New Roman" w:eastAsia="Times New Roman" w:hAnsi="Times New Roman"/>
          <w:sz w:val="24"/>
          <w:szCs w:val="24"/>
          <w:lang w:eastAsia="ru-RU"/>
        </w:rPr>
        <w:t xml:space="preserve">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посредством метода сопоставления рыночных цен. </w:t>
      </w:r>
    </w:p>
    <w:p w:rsidR="008059EB" w:rsidRPr="008059EB" w:rsidRDefault="008059EB" w:rsidP="008059EB">
      <w:pPr>
        <w:tabs>
          <w:tab w:val="left" w:pos="426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59EB">
        <w:rPr>
          <w:rFonts w:ascii="Times New Roman" w:eastAsia="Times New Roman" w:hAnsi="Times New Roman"/>
          <w:sz w:val="24"/>
          <w:szCs w:val="24"/>
          <w:lang w:eastAsia="ru-RU"/>
        </w:rPr>
        <w:tab/>
        <w:t>В целях применения метода сопоставления рыночных цен Заказчик  направил запрос пяти поставщикам, осуществил сбор и анализ общедоступной ценовой информации  и определил НМЦК на основании 3 (трех) коммерческих предложений.</w:t>
      </w:r>
    </w:p>
    <w:p w:rsidR="008059EB" w:rsidRPr="008059EB" w:rsidRDefault="008059EB" w:rsidP="008059EB">
      <w:pPr>
        <w:tabs>
          <w:tab w:val="left" w:pos="426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59EB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Коэффициент вариации по каждой из позиций не превышает 33%, в </w:t>
      </w:r>
      <w:proofErr w:type="gramStart"/>
      <w:r w:rsidRPr="008059EB">
        <w:rPr>
          <w:rFonts w:ascii="Times New Roman" w:eastAsia="Times New Roman" w:hAnsi="Times New Roman"/>
          <w:sz w:val="24"/>
          <w:szCs w:val="24"/>
          <w:lang w:eastAsia="ru-RU"/>
        </w:rPr>
        <w:t>связи</w:t>
      </w:r>
      <w:proofErr w:type="gramEnd"/>
      <w:r w:rsidRPr="008059EB">
        <w:rPr>
          <w:rFonts w:ascii="Times New Roman" w:eastAsia="Times New Roman" w:hAnsi="Times New Roman"/>
          <w:sz w:val="24"/>
          <w:szCs w:val="24"/>
          <w:lang w:eastAsia="ru-RU"/>
        </w:rPr>
        <w:t xml:space="preserve"> с чем полученная НМЦК может быть использована при проведении закупки</w:t>
      </w:r>
    </w:p>
    <w:p w:rsidR="0030658C" w:rsidRDefault="0030658C" w:rsidP="0030658C">
      <w:pPr>
        <w:spacing w:after="0" w:line="240" w:lineRule="auto"/>
        <w:rPr>
          <w:rFonts w:ascii="Times New Roman" w:hAnsi="Times New Roman"/>
          <w:b/>
        </w:rPr>
      </w:pPr>
    </w:p>
    <w:p w:rsidR="002E286C" w:rsidRDefault="002E286C" w:rsidP="0030658C">
      <w:pPr>
        <w:spacing w:after="0" w:line="240" w:lineRule="auto"/>
        <w:rPr>
          <w:rFonts w:ascii="Times New Roman" w:hAnsi="Times New Roman"/>
          <w:b/>
        </w:rPr>
      </w:pPr>
    </w:p>
    <w:p w:rsidR="00FC1172" w:rsidRPr="0030658C" w:rsidRDefault="002E286C" w:rsidP="0030658C">
      <w:pPr>
        <w:spacing w:after="0" w:line="24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</w:rPr>
        <w:t>Начальник отдела технического обеспечения</w:t>
      </w:r>
      <w:r w:rsidR="0000642B">
        <w:rPr>
          <w:rFonts w:ascii="Times New Roman" w:hAnsi="Times New Roman"/>
          <w:b/>
        </w:rPr>
        <w:t xml:space="preserve"> </w:t>
      </w:r>
      <w:r w:rsidR="007357EB" w:rsidRPr="0030658C">
        <w:rPr>
          <w:rFonts w:ascii="Times New Roman" w:hAnsi="Times New Roman"/>
          <w:b/>
        </w:rPr>
        <w:t xml:space="preserve"> _________________ </w:t>
      </w:r>
      <w:r>
        <w:rPr>
          <w:rFonts w:ascii="Times New Roman" w:hAnsi="Times New Roman"/>
          <w:b/>
        </w:rPr>
        <w:t>Е.Б.Вишнякова</w:t>
      </w:r>
    </w:p>
    <w:sectPr w:rsidR="00FC1172" w:rsidRPr="0030658C" w:rsidSect="00DA53F5">
      <w:pgSz w:w="16838" w:h="11906" w:orient="landscape"/>
      <w:pgMar w:top="1560" w:right="993" w:bottom="993" w:left="993" w:header="708" w:footer="58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7AB3" w:rsidRDefault="00927AB3" w:rsidP="00330F54">
      <w:pPr>
        <w:spacing w:after="0" w:line="240" w:lineRule="auto"/>
      </w:pPr>
      <w:r>
        <w:separator/>
      </w:r>
    </w:p>
  </w:endnote>
  <w:endnote w:type="continuationSeparator" w:id="1">
    <w:p w:rsidR="00927AB3" w:rsidRDefault="00927AB3" w:rsidP="00330F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915615"/>
      <w:docPartObj>
        <w:docPartGallery w:val="Page Numbers (Bottom of Page)"/>
        <w:docPartUnique/>
      </w:docPartObj>
    </w:sdtPr>
    <w:sdtContent>
      <w:p w:rsidR="00927AB3" w:rsidRDefault="00A335D8">
        <w:pPr>
          <w:pStyle w:val="af1"/>
          <w:jc w:val="right"/>
        </w:pPr>
        <w:r w:rsidRPr="009A188F">
          <w:rPr>
            <w:rFonts w:ascii="Times New Roman" w:hAnsi="Times New Roman"/>
          </w:rPr>
          <w:fldChar w:fldCharType="begin"/>
        </w:r>
        <w:r w:rsidR="00927AB3" w:rsidRPr="009A188F">
          <w:rPr>
            <w:rFonts w:ascii="Times New Roman" w:hAnsi="Times New Roman"/>
          </w:rPr>
          <w:instrText xml:space="preserve"> PAGE   \* MERGEFORMAT </w:instrText>
        </w:r>
        <w:r w:rsidRPr="009A188F">
          <w:rPr>
            <w:rFonts w:ascii="Times New Roman" w:hAnsi="Times New Roman"/>
          </w:rPr>
          <w:fldChar w:fldCharType="separate"/>
        </w:r>
        <w:r w:rsidR="00A85FB0">
          <w:rPr>
            <w:rFonts w:ascii="Times New Roman" w:hAnsi="Times New Roman"/>
            <w:noProof/>
          </w:rPr>
          <w:t>3</w:t>
        </w:r>
        <w:r w:rsidRPr="009A188F">
          <w:rPr>
            <w:rFonts w:ascii="Times New Roman" w:hAnsi="Times New Roman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7AB3" w:rsidRDefault="00927AB3" w:rsidP="00330F54">
      <w:pPr>
        <w:spacing w:after="0" w:line="240" w:lineRule="auto"/>
      </w:pPr>
      <w:r>
        <w:separator/>
      </w:r>
    </w:p>
  </w:footnote>
  <w:footnote w:type="continuationSeparator" w:id="1">
    <w:p w:rsidR="00927AB3" w:rsidRDefault="00927AB3" w:rsidP="00330F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D5030"/>
    <w:multiLevelType w:val="multilevel"/>
    <w:tmpl w:val="0ED2FB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i w:val="0"/>
        <w:iCs w:val="0"/>
        <w:sz w:val="24"/>
        <w:szCs w:val="22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 w:val="0"/>
        <w:bCs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2A180FAE"/>
    <w:multiLevelType w:val="hybridMultilevel"/>
    <w:tmpl w:val="636EE0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83198E"/>
    <w:multiLevelType w:val="hybridMultilevel"/>
    <w:tmpl w:val="328CA67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2F8C4E5E"/>
    <w:multiLevelType w:val="hybridMultilevel"/>
    <w:tmpl w:val="D5084BE0"/>
    <w:lvl w:ilvl="0" w:tplc="8976E3C0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5ED0088"/>
    <w:multiLevelType w:val="hybridMultilevel"/>
    <w:tmpl w:val="3D7C46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865020"/>
    <w:multiLevelType w:val="hybridMultilevel"/>
    <w:tmpl w:val="4096103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4AB07B37"/>
    <w:multiLevelType w:val="hybridMultilevel"/>
    <w:tmpl w:val="99E0BD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383414"/>
    <w:multiLevelType w:val="hybridMultilevel"/>
    <w:tmpl w:val="59E871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233589"/>
    <w:multiLevelType w:val="hybridMultilevel"/>
    <w:tmpl w:val="95A66F6E"/>
    <w:lvl w:ilvl="0" w:tplc="2F8C5C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166448"/>
    <w:multiLevelType w:val="hybridMultilevel"/>
    <w:tmpl w:val="95A66F6E"/>
    <w:lvl w:ilvl="0" w:tplc="2F8C5C7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31244C"/>
    <w:multiLevelType w:val="hybridMultilevel"/>
    <w:tmpl w:val="592A1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0"/>
  </w:num>
  <w:num w:numId="4">
    <w:abstractNumId w:val="1"/>
  </w:num>
  <w:num w:numId="5">
    <w:abstractNumId w:val="6"/>
  </w:num>
  <w:num w:numId="6">
    <w:abstractNumId w:val="2"/>
  </w:num>
  <w:num w:numId="7">
    <w:abstractNumId w:val="9"/>
  </w:num>
  <w:num w:numId="8">
    <w:abstractNumId w:val="8"/>
  </w:num>
  <w:num w:numId="9">
    <w:abstractNumId w:val="5"/>
  </w:num>
  <w:num w:numId="10">
    <w:abstractNumId w:val="4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30F54"/>
    <w:rsid w:val="0000553D"/>
    <w:rsid w:val="0000642B"/>
    <w:rsid w:val="0002777D"/>
    <w:rsid w:val="00030789"/>
    <w:rsid w:val="000335D9"/>
    <w:rsid w:val="00034371"/>
    <w:rsid w:val="00035013"/>
    <w:rsid w:val="000471C0"/>
    <w:rsid w:val="00070FC5"/>
    <w:rsid w:val="000847B2"/>
    <w:rsid w:val="0009694D"/>
    <w:rsid w:val="00097C2F"/>
    <w:rsid w:val="000A3A2D"/>
    <w:rsid w:val="000B1799"/>
    <w:rsid w:val="000B7EED"/>
    <w:rsid w:val="000E2F76"/>
    <w:rsid w:val="000E764B"/>
    <w:rsid w:val="001062B9"/>
    <w:rsid w:val="00107893"/>
    <w:rsid w:val="001078D7"/>
    <w:rsid w:val="0010793C"/>
    <w:rsid w:val="00117E2B"/>
    <w:rsid w:val="00124C3D"/>
    <w:rsid w:val="00124E80"/>
    <w:rsid w:val="001328F4"/>
    <w:rsid w:val="0013362C"/>
    <w:rsid w:val="0014497C"/>
    <w:rsid w:val="0014497F"/>
    <w:rsid w:val="00160E8C"/>
    <w:rsid w:val="001636C8"/>
    <w:rsid w:val="00172328"/>
    <w:rsid w:val="00175D4B"/>
    <w:rsid w:val="001A1EE2"/>
    <w:rsid w:val="001A29B6"/>
    <w:rsid w:val="001A5F68"/>
    <w:rsid w:val="001A7495"/>
    <w:rsid w:val="001B0940"/>
    <w:rsid w:val="001B263D"/>
    <w:rsid w:val="001B65F9"/>
    <w:rsid w:val="001C3BD8"/>
    <w:rsid w:val="001D1140"/>
    <w:rsid w:val="001D7EBE"/>
    <w:rsid w:val="001E3B20"/>
    <w:rsid w:val="00207E3B"/>
    <w:rsid w:val="00207F96"/>
    <w:rsid w:val="00237312"/>
    <w:rsid w:val="00247BD7"/>
    <w:rsid w:val="00273DE8"/>
    <w:rsid w:val="00274F3A"/>
    <w:rsid w:val="0027592B"/>
    <w:rsid w:val="00280443"/>
    <w:rsid w:val="002943A2"/>
    <w:rsid w:val="002A3847"/>
    <w:rsid w:val="002A48BC"/>
    <w:rsid w:val="002B236E"/>
    <w:rsid w:val="002C0B16"/>
    <w:rsid w:val="002D186A"/>
    <w:rsid w:val="002E286C"/>
    <w:rsid w:val="002E7F30"/>
    <w:rsid w:val="002F5314"/>
    <w:rsid w:val="002F6DA4"/>
    <w:rsid w:val="00300753"/>
    <w:rsid w:val="0030475A"/>
    <w:rsid w:val="0030488A"/>
    <w:rsid w:val="0030658C"/>
    <w:rsid w:val="00330F54"/>
    <w:rsid w:val="00336A31"/>
    <w:rsid w:val="003372A3"/>
    <w:rsid w:val="003503B8"/>
    <w:rsid w:val="003636B3"/>
    <w:rsid w:val="00375D53"/>
    <w:rsid w:val="00377A07"/>
    <w:rsid w:val="003807FD"/>
    <w:rsid w:val="00397440"/>
    <w:rsid w:val="003B0514"/>
    <w:rsid w:val="003B4DE1"/>
    <w:rsid w:val="003B5157"/>
    <w:rsid w:val="003B6F94"/>
    <w:rsid w:val="003D37A8"/>
    <w:rsid w:val="003F2659"/>
    <w:rsid w:val="003F5D8C"/>
    <w:rsid w:val="00406C6C"/>
    <w:rsid w:val="004075D8"/>
    <w:rsid w:val="00411A7C"/>
    <w:rsid w:val="0041723E"/>
    <w:rsid w:val="004268C9"/>
    <w:rsid w:val="00433782"/>
    <w:rsid w:val="004356AB"/>
    <w:rsid w:val="00476AF9"/>
    <w:rsid w:val="00484014"/>
    <w:rsid w:val="00484EDB"/>
    <w:rsid w:val="00492503"/>
    <w:rsid w:val="004A03F1"/>
    <w:rsid w:val="004A46F1"/>
    <w:rsid w:val="004C16F7"/>
    <w:rsid w:val="004C1F51"/>
    <w:rsid w:val="004E1497"/>
    <w:rsid w:val="00505E01"/>
    <w:rsid w:val="00517543"/>
    <w:rsid w:val="005264E9"/>
    <w:rsid w:val="005332EC"/>
    <w:rsid w:val="005415F5"/>
    <w:rsid w:val="005517BB"/>
    <w:rsid w:val="00560764"/>
    <w:rsid w:val="00577668"/>
    <w:rsid w:val="005A5767"/>
    <w:rsid w:val="005A5A40"/>
    <w:rsid w:val="005A67C9"/>
    <w:rsid w:val="005B5E72"/>
    <w:rsid w:val="005C1850"/>
    <w:rsid w:val="005C7A46"/>
    <w:rsid w:val="005D0015"/>
    <w:rsid w:val="005F2A88"/>
    <w:rsid w:val="005F620D"/>
    <w:rsid w:val="006158BA"/>
    <w:rsid w:val="0064293B"/>
    <w:rsid w:val="00646510"/>
    <w:rsid w:val="00656708"/>
    <w:rsid w:val="00662155"/>
    <w:rsid w:val="00662E7A"/>
    <w:rsid w:val="006673E0"/>
    <w:rsid w:val="00670A29"/>
    <w:rsid w:val="00672E12"/>
    <w:rsid w:val="00673D6D"/>
    <w:rsid w:val="00683CC1"/>
    <w:rsid w:val="00693078"/>
    <w:rsid w:val="006B5E0D"/>
    <w:rsid w:val="006C765F"/>
    <w:rsid w:val="006D5AC7"/>
    <w:rsid w:val="006E0B00"/>
    <w:rsid w:val="006E207F"/>
    <w:rsid w:val="006F1855"/>
    <w:rsid w:val="0070068B"/>
    <w:rsid w:val="007205BD"/>
    <w:rsid w:val="00726FB5"/>
    <w:rsid w:val="007275AB"/>
    <w:rsid w:val="007357EB"/>
    <w:rsid w:val="0074368B"/>
    <w:rsid w:val="00744CCE"/>
    <w:rsid w:val="007459F3"/>
    <w:rsid w:val="00753062"/>
    <w:rsid w:val="007615E9"/>
    <w:rsid w:val="00774325"/>
    <w:rsid w:val="0078475F"/>
    <w:rsid w:val="007863CE"/>
    <w:rsid w:val="007873D4"/>
    <w:rsid w:val="00797B36"/>
    <w:rsid w:val="007C4456"/>
    <w:rsid w:val="007D094B"/>
    <w:rsid w:val="007D5862"/>
    <w:rsid w:val="007F4657"/>
    <w:rsid w:val="008059EB"/>
    <w:rsid w:val="008153D9"/>
    <w:rsid w:val="00816D50"/>
    <w:rsid w:val="00824E5D"/>
    <w:rsid w:val="0085534C"/>
    <w:rsid w:val="00872C08"/>
    <w:rsid w:val="008764DF"/>
    <w:rsid w:val="008C3C76"/>
    <w:rsid w:val="008D5509"/>
    <w:rsid w:val="008E0B50"/>
    <w:rsid w:val="008E4A96"/>
    <w:rsid w:val="008E6191"/>
    <w:rsid w:val="008F405E"/>
    <w:rsid w:val="008F730D"/>
    <w:rsid w:val="00913748"/>
    <w:rsid w:val="00913F3C"/>
    <w:rsid w:val="009239C6"/>
    <w:rsid w:val="00926034"/>
    <w:rsid w:val="00926948"/>
    <w:rsid w:val="00927AB3"/>
    <w:rsid w:val="00942086"/>
    <w:rsid w:val="00955AB1"/>
    <w:rsid w:val="00970182"/>
    <w:rsid w:val="0097271B"/>
    <w:rsid w:val="00974F58"/>
    <w:rsid w:val="00984BC8"/>
    <w:rsid w:val="009A188F"/>
    <w:rsid w:val="009A2560"/>
    <w:rsid w:val="009A30CE"/>
    <w:rsid w:val="009E623D"/>
    <w:rsid w:val="009F01DC"/>
    <w:rsid w:val="00A014BF"/>
    <w:rsid w:val="00A03D9A"/>
    <w:rsid w:val="00A050C5"/>
    <w:rsid w:val="00A24E67"/>
    <w:rsid w:val="00A335D8"/>
    <w:rsid w:val="00A423FD"/>
    <w:rsid w:val="00A4771E"/>
    <w:rsid w:val="00A507D4"/>
    <w:rsid w:val="00A60F4E"/>
    <w:rsid w:val="00A617F8"/>
    <w:rsid w:val="00A85FB0"/>
    <w:rsid w:val="00A87ACF"/>
    <w:rsid w:val="00A96F2F"/>
    <w:rsid w:val="00AB59A0"/>
    <w:rsid w:val="00AC28E0"/>
    <w:rsid w:val="00AD5C28"/>
    <w:rsid w:val="00AE08BB"/>
    <w:rsid w:val="00AE5DE5"/>
    <w:rsid w:val="00B2075E"/>
    <w:rsid w:val="00B21373"/>
    <w:rsid w:val="00B2381C"/>
    <w:rsid w:val="00B27EE6"/>
    <w:rsid w:val="00B35235"/>
    <w:rsid w:val="00B4243E"/>
    <w:rsid w:val="00B442FD"/>
    <w:rsid w:val="00B55BCD"/>
    <w:rsid w:val="00B56462"/>
    <w:rsid w:val="00B61979"/>
    <w:rsid w:val="00B74EC9"/>
    <w:rsid w:val="00B80312"/>
    <w:rsid w:val="00B813A3"/>
    <w:rsid w:val="00B822A0"/>
    <w:rsid w:val="00B87969"/>
    <w:rsid w:val="00B920FB"/>
    <w:rsid w:val="00B923CE"/>
    <w:rsid w:val="00B93AB3"/>
    <w:rsid w:val="00B95611"/>
    <w:rsid w:val="00B9672C"/>
    <w:rsid w:val="00BC7658"/>
    <w:rsid w:val="00BD4942"/>
    <w:rsid w:val="00BD7217"/>
    <w:rsid w:val="00BF0B7C"/>
    <w:rsid w:val="00C04A02"/>
    <w:rsid w:val="00C11765"/>
    <w:rsid w:val="00C25C3B"/>
    <w:rsid w:val="00C7513F"/>
    <w:rsid w:val="00C753DD"/>
    <w:rsid w:val="00C80400"/>
    <w:rsid w:val="00C82062"/>
    <w:rsid w:val="00C8579E"/>
    <w:rsid w:val="00C9451E"/>
    <w:rsid w:val="00CA20B9"/>
    <w:rsid w:val="00CA6992"/>
    <w:rsid w:val="00CF4D3C"/>
    <w:rsid w:val="00D25526"/>
    <w:rsid w:val="00D27E7A"/>
    <w:rsid w:val="00D3171B"/>
    <w:rsid w:val="00D32282"/>
    <w:rsid w:val="00D3299B"/>
    <w:rsid w:val="00D669B1"/>
    <w:rsid w:val="00D75CCD"/>
    <w:rsid w:val="00D80829"/>
    <w:rsid w:val="00D83218"/>
    <w:rsid w:val="00DA0F62"/>
    <w:rsid w:val="00DA53F5"/>
    <w:rsid w:val="00DB4BEA"/>
    <w:rsid w:val="00DB7881"/>
    <w:rsid w:val="00DC4FF0"/>
    <w:rsid w:val="00DC60EA"/>
    <w:rsid w:val="00DC6152"/>
    <w:rsid w:val="00DD1038"/>
    <w:rsid w:val="00DD2C86"/>
    <w:rsid w:val="00DD41C0"/>
    <w:rsid w:val="00DD5354"/>
    <w:rsid w:val="00DE03EF"/>
    <w:rsid w:val="00DF47C0"/>
    <w:rsid w:val="00DF4EEE"/>
    <w:rsid w:val="00E0033F"/>
    <w:rsid w:val="00E061C6"/>
    <w:rsid w:val="00E26FE0"/>
    <w:rsid w:val="00E40A61"/>
    <w:rsid w:val="00E60217"/>
    <w:rsid w:val="00E62D03"/>
    <w:rsid w:val="00E71636"/>
    <w:rsid w:val="00EA11AE"/>
    <w:rsid w:val="00EA180D"/>
    <w:rsid w:val="00EB40F2"/>
    <w:rsid w:val="00EC33F5"/>
    <w:rsid w:val="00EC4540"/>
    <w:rsid w:val="00ED1910"/>
    <w:rsid w:val="00ED40F9"/>
    <w:rsid w:val="00EE2A52"/>
    <w:rsid w:val="00F01F35"/>
    <w:rsid w:val="00F03E97"/>
    <w:rsid w:val="00F16AC4"/>
    <w:rsid w:val="00F176E7"/>
    <w:rsid w:val="00F261E8"/>
    <w:rsid w:val="00F646A3"/>
    <w:rsid w:val="00F8722D"/>
    <w:rsid w:val="00FA3EC8"/>
    <w:rsid w:val="00FB3B14"/>
    <w:rsid w:val="00FC0388"/>
    <w:rsid w:val="00FC1172"/>
    <w:rsid w:val="00FD6741"/>
    <w:rsid w:val="00FF7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F54"/>
    <w:pPr>
      <w:spacing w:after="200" w:line="276" w:lineRule="auto"/>
    </w:pPr>
    <w:rPr>
      <w:rFonts w:ascii="Calibri" w:eastAsia="Calibri" w:hAnsi="Calibri" w:cs="Times New Roman"/>
    </w:rPr>
  </w:style>
  <w:style w:type="paragraph" w:styleId="7">
    <w:name w:val="heading 7"/>
    <w:basedOn w:val="a"/>
    <w:next w:val="a"/>
    <w:link w:val="70"/>
    <w:qFormat/>
    <w:rsid w:val="00330F54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330F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note text"/>
    <w:aliases w:val=" Знак4 Знак,Знак4 Знак,Footnote Text Char,Footnote Text Char Знак"/>
    <w:basedOn w:val="a"/>
    <w:link w:val="a4"/>
    <w:unhideWhenUsed/>
    <w:rsid w:val="00330F54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 Знак4 Знак Знак,Знак4 Знак Знак,Footnote Text Char Знак1,Footnote Text Char Знак Знак"/>
    <w:basedOn w:val="a0"/>
    <w:link w:val="a3"/>
    <w:rsid w:val="00330F54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unhideWhenUsed/>
    <w:rsid w:val="00330F54"/>
    <w:rPr>
      <w:vertAlign w:val="superscript"/>
    </w:rPr>
  </w:style>
  <w:style w:type="character" w:customStyle="1" w:styleId="blk">
    <w:name w:val="blk"/>
    <w:basedOn w:val="a0"/>
    <w:rsid w:val="00330F54"/>
  </w:style>
  <w:style w:type="paragraph" w:styleId="a6">
    <w:name w:val="List Paragraph"/>
    <w:basedOn w:val="a"/>
    <w:link w:val="a7"/>
    <w:uiPriority w:val="34"/>
    <w:qFormat/>
    <w:rsid w:val="00330F54"/>
    <w:pPr>
      <w:ind w:left="720"/>
      <w:contextualSpacing/>
    </w:pPr>
  </w:style>
  <w:style w:type="character" w:customStyle="1" w:styleId="a7">
    <w:name w:val="Абзац списка Знак"/>
    <w:link w:val="a6"/>
    <w:uiPriority w:val="34"/>
    <w:locked/>
    <w:rsid w:val="008153D9"/>
    <w:rPr>
      <w:rFonts w:ascii="Calibri" w:eastAsia="Calibri" w:hAnsi="Calibri" w:cs="Times New Roman"/>
    </w:rPr>
  </w:style>
  <w:style w:type="paragraph" w:customStyle="1" w:styleId="ConsPlusNormal">
    <w:name w:val="ConsPlusNormal"/>
    <w:link w:val="ConsPlusNormal0"/>
    <w:rsid w:val="00330F5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rsid w:val="00330F54"/>
    <w:rPr>
      <w:rFonts w:ascii="Arial" w:eastAsia="Times New Roman" w:hAnsi="Arial" w:cs="Arial"/>
      <w:lang w:eastAsia="ru-RU"/>
    </w:rPr>
  </w:style>
  <w:style w:type="paragraph" w:styleId="a8">
    <w:name w:val="Body Text"/>
    <w:basedOn w:val="a"/>
    <w:link w:val="a9"/>
    <w:uiPriority w:val="99"/>
    <w:unhideWhenUsed/>
    <w:rsid w:val="00330F54"/>
    <w:pPr>
      <w:widowControl w:val="0"/>
      <w:autoSpaceDE w:val="0"/>
      <w:autoSpaceDN w:val="0"/>
      <w:adjustRightInd w:val="0"/>
      <w:spacing w:after="12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330F54"/>
    <w:rPr>
      <w:rFonts w:ascii="Arial" w:eastAsia="Times New Roman" w:hAnsi="Arial" w:cs="Arial"/>
      <w:sz w:val="18"/>
      <w:szCs w:val="18"/>
      <w:lang w:eastAsia="ru-RU"/>
    </w:rPr>
  </w:style>
  <w:style w:type="paragraph" w:customStyle="1" w:styleId="consplustitle">
    <w:name w:val="consplustitle"/>
    <w:basedOn w:val="a"/>
    <w:rsid w:val="0027592B"/>
    <w:pPr>
      <w:spacing w:before="150" w:after="150" w:line="240" w:lineRule="auto"/>
      <w:ind w:left="150" w:right="15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Normal">
    <w:name w:val="ConsNormal"/>
    <w:link w:val="ConsNormal0"/>
    <w:rsid w:val="0027592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27592B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Normalunindented">
    <w:name w:val="Normal unindented"/>
    <w:aliases w:val="Обычный Без отступа"/>
    <w:qFormat/>
    <w:rsid w:val="008153D9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styleId="aa">
    <w:name w:val="Normal (Web)"/>
    <w:basedOn w:val="a"/>
    <w:uiPriority w:val="99"/>
    <w:unhideWhenUsed/>
    <w:rsid w:val="008153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8153D9"/>
    <w:rPr>
      <w:rFonts w:ascii="Calibri" w:eastAsia="Calibri" w:hAnsi="Calibri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1723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72328"/>
    <w:rPr>
      <w:rFonts w:ascii="Tahoma" w:eastAsia="Calibri" w:hAnsi="Tahoma" w:cs="Tahoma"/>
      <w:sz w:val="16"/>
      <w:szCs w:val="16"/>
    </w:rPr>
  </w:style>
  <w:style w:type="table" w:styleId="ae">
    <w:name w:val="Table Grid"/>
    <w:basedOn w:val="a1"/>
    <w:uiPriority w:val="59"/>
    <w:rsid w:val="00D27E7A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e"/>
    <w:rsid w:val="00D27E7A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e"/>
    <w:uiPriority w:val="59"/>
    <w:rsid w:val="005A5A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header"/>
    <w:basedOn w:val="a"/>
    <w:link w:val="af0"/>
    <w:uiPriority w:val="99"/>
    <w:semiHidden/>
    <w:unhideWhenUsed/>
    <w:rsid w:val="009A18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9A188F"/>
    <w:rPr>
      <w:rFonts w:ascii="Calibri" w:eastAsia="Calibri" w:hAnsi="Calibri" w:cs="Times New Roman"/>
    </w:rPr>
  </w:style>
  <w:style w:type="paragraph" w:styleId="af1">
    <w:name w:val="footer"/>
    <w:basedOn w:val="a"/>
    <w:link w:val="af2"/>
    <w:uiPriority w:val="99"/>
    <w:unhideWhenUsed/>
    <w:rsid w:val="009A18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9A188F"/>
    <w:rPr>
      <w:rFonts w:ascii="Calibri" w:eastAsia="Calibri" w:hAnsi="Calibri" w:cs="Times New Roman"/>
    </w:rPr>
  </w:style>
  <w:style w:type="table" w:customStyle="1" w:styleId="3">
    <w:name w:val="Сетка таблицы3"/>
    <w:basedOn w:val="a1"/>
    <w:next w:val="ae"/>
    <w:uiPriority w:val="59"/>
    <w:rsid w:val="007357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e"/>
    <w:uiPriority w:val="59"/>
    <w:rsid w:val="00F176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Hyperlink"/>
    <w:basedOn w:val="a0"/>
    <w:uiPriority w:val="99"/>
    <w:semiHidden/>
    <w:unhideWhenUsed/>
    <w:rsid w:val="00FF7931"/>
    <w:rPr>
      <w:color w:val="0000FF"/>
      <w:u w:val="single"/>
    </w:rPr>
  </w:style>
  <w:style w:type="character" w:styleId="af4">
    <w:name w:val="FollowedHyperlink"/>
    <w:basedOn w:val="a0"/>
    <w:uiPriority w:val="99"/>
    <w:semiHidden/>
    <w:unhideWhenUsed/>
    <w:rsid w:val="00FF7931"/>
    <w:rPr>
      <w:color w:val="800080"/>
      <w:u w:val="single"/>
    </w:rPr>
  </w:style>
  <w:style w:type="paragraph" w:customStyle="1" w:styleId="xl65">
    <w:name w:val="xl65"/>
    <w:basedOn w:val="a"/>
    <w:rsid w:val="00FF79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66">
    <w:name w:val="xl66"/>
    <w:basedOn w:val="a"/>
    <w:rsid w:val="00FF79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67">
    <w:name w:val="xl67"/>
    <w:basedOn w:val="a"/>
    <w:rsid w:val="00FF79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68">
    <w:name w:val="xl68"/>
    <w:basedOn w:val="a"/>
    <w:rsid w:val="00FF793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69">
    <w:name w:val="xl69"/>
    <w:basedOn w:val="a"/>
    <w:rsid w:val="00FF79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0">
    <w:name w:val="xl70"/>
    <w:basedOn w:val="a"/>
    <w:rsid w:val="00FF793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1">
    <w:name w:val="xl71"/>
    <w:basedOn w:val="a"/>
    <w:rsid w:val="00FF793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table" w:customStyle="1" w:styleId="5">
    <w:name w:val="Сетка таблицы5"/>
    <w:basedOn w:val="a1"/>
    <w:next w:val="ae"/>
    <w:uiPriority w:val="59"/>
    <w:rsid w:val="001078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1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8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5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5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2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2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4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2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0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8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50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5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4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82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5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1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3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3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1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73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4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3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8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0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3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0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3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01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0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2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9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2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4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9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479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5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6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4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3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12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8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3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3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69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69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8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5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8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62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4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4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8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3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41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9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2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3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8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9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9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3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1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5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2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63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5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7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8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5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6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6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99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2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4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72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6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6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0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4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4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8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3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1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9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4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5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80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09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2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19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98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94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36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86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4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7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97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644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2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850FBA-EFDC-4DF5-A937-AED19DED7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5</Pages>
  <Words>1170</Words>
  <Characters>6670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ГКУ "ГТИБ"</Company>
  <LinksUpToDate>false</LinksUpToDate>
  <CharactersWithSpaces>7825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Сотрудник</dc:creator>
  <cp:lastModifiedBy>Отдел закупок</cp:lastModifiedBy>
  <cp:revision>5</cp:revision>
  <dcterms:created xsi:type="dcterms:W3CDTF">2020-10-01T15:15:00Z</dcterms:created>
  <dcterms:modified xsi:type="dcterms:W3CDTF">2020-11-03T11:48:00Z</dcterms:modified>
</cp:coreProperties>
</file>