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AB7" w:rsidRPr="004D1B0B" w:rsidRDefault="00EB7AB7" w:rsidP="00EB7AB7">
      <w:pPr>
        <w:spacing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Приложение № 2 </w:t>
      </w:r>
      <w:r w:rsidRPr="004D1B0B">
        <w:rPr>
          <w:i/>
          <w:sz w:val="22"/>
          <w:szCs w:val="22"/>
        </w:rPr>
        <w:t xml:space="preserve"> к Договору поставки </w:t>
      </w:r>
    </w:p>
    <w:p w:rsidR="00EB7AB7" w:rsidRDefault="00EB7AB7" w:rsidP="00EB7AB7">
      <w:pPr>
        <w:ind w:left="-709"/>
        <w:jc w:val="right"/>
        <w:rPr>
          <w:sz w:val="22"/>
          <w:szCs w:val="22"/>
        </w:rPr>
      </w:pPr>
      <w:r w:rsidRPr="004D1B0B">
        <w:rPr>
          <w:i/>
          <w:sz w:val="22"/>
          <w:szCs w:val="22"/>
        </w:rPr>
        <w:t>№</w:t>
      </w:r>
      <w:r>
        <w:rPr>
          <w:i/>
          <w:sz w:val="22"/>
          <w:szCs w:val="22"/>
        </w:rPr>
        <w:t>______</w:t>
      </w:r>
      <w:r w:rsidRPr="004D1B0B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от «___ » </w:t>
      </w:r>
      <w:proofErr w:type="spellStart"/>
      <w:r>
        <w:rPr>
          <w:i/>
          <w:sz w:val="22"/>
          <w:szCs w:val="22"/>
        </w:rPr>
        <w:t>_______</w:t>
      </w:r>
      <w:r w:rsidRPr="004D1B0B">
        <w:rPr>
          <w:i/>
          <w:sz w:val="22"/>
          <w:szCs w:val="22"/>
        </w:rPr>
        <w:t>_</w:t>
      </w:r>
      <w:proofErr w:type="gramStart"/>
      <w:r w:rsidRPr="004D1B0B">
        <w:rPr>
          <w:i/>
          <w:sz w:val="22"/>
          <w:szCs w:val="22"/>
        </w:rPr>
        <w:t>г</w:t>
      </w:r>
      <w:proofErr w:type="spellEnd"/>
      <w:proofErr w:type="gramEnd"/>
      <w:r w:rsidRPr="004D1B0B">
        <w:rPr>
          <w:i/>
          <w:sz w:val="22"/>
          <w:szCs w:val="22"/>
        </w:rPr>
        <w:t>.</w:t>
      </w:r>
      <w:r w:rsidRPr="004D1B0B">
        <w:rPr>
          <w:sz w:val="22"/>
          <w:szCs w:val="22"/>
        </w:rPr>
        <w:t xml:space="preserve">        </w:t>
      </w:r>
    </w:p>
    <w:p w:rsidR="00EB7AB7" w:rsidRDefault="00EB7AB7" w:rsidP="0098646E">
      <w:pPr>
        <w:ind w:left="-709"/>
        <w:jc w:val="right"/>
        <w:rPr>
          <w:sz w:val="22"/>
          <w:szCs w:val="22"/>
        </w:rPr>
      </w:pPr>
    </w:p>
    <w:p w:rsidR="00EB7AB7" w:rsidRDefault="00EB7AB7" w:rsidP="0098646E">
      <w:pPr>
        <w:ind w:left="-709"/>
        <w:jc w:val="right"/>
        <w:rPr>
          <w:sz w:val="22"/>
          <w:szCs w:val="22"/>
        </w:rPr>
      </w:pPr>
    </w:p>
    <w:p w:rsidR="00EB7AB7" w:rsidRPr="00EB7AB7" w:rsidRDefault="00EB7AB7" w:rsidP="0098646E">
      <w:pPr>
        <w:ind w:left="-709"/>
        <w:jc w:val="right"/>
        <w:rPr>
          <w:sz w:val="22"/>
          <w:szCs w:val="22"/>
        </w:rPr>
      </w:pPr>
    </w:p>
    <w:p w:rsidR="005E1C81" w:rsidRPr="00EB7AB7" w:rsidRDefault="006A04E9" w:rsidP="005E1C81">
      <w:pPr>
        <w:ind w:left="-709"/>
        <w:jc w:val="center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>Техническое задание</w:t>
      </w:r>
    </w:p>
    <w:p w:rsidR="005958C1" w:rsidRPr="00EB7AB7" w:rsidRDefault="005958C1" w:rsidP="006A04E9">
      <w:pPr>
        <w:jc w:val="center"/>
        <w:rPr>
          <w:sz w:val="22"/>
          <w:szCs w:val="22"/>
        </w:rPr>
      </w:pPr>
    </w:p>
    <w:p w:rsidR="008B736C" w:rsidRPr="008B736C" w:rsidRDefault="006A04E9" w:rsidP="008B736C">
      <w:pPr>
        <w:pStyle w:val="a9"/>
        <w:numPr>
          <w:ilvl w:val="0"/>
          <w:numId w:val="1"/>
        </w:numPr>
        <w:tabs>
          <w:tab w:val="left" w:pos="284"/>
        </w:tabs>
        <w:ind w:left="-709" w:firstLine="709"/>
        <w:jc w:val="both"/>
        <w:rPr>
          <w:sz w:val="22"/>
          <w:szCs w:val="22"/>
        </w:rPr>
      </w:pPr>
      <w:bookmarkStart w:id="0" w:name="_GoBack"/>
      <w:bookmarkEnd w:id="0"/>
      <w:r w:rsidRPr="008B736C">
        <w:rPr>
          <w:b/>
          <w:sz w:val="22"/>
          <w:szCs w:val="22"/>
        </w:rPr>
        <w:t>Объект закупки:</w:t>
      </w:r>
      <w:r w:rsidR="009B4A7B" w:rsidRPr="008B736C">
        <w:rPr>
          <w:sz w:val="22"/>
          <w:szCs w:val="22"/>
        </w:rPr>
        <w:t xml:space="preserve"> изготовление </w:t>
      </w:r>
      <w:r w:rsidR="00716FFF" w:rsidRPr="008B736C">
        <w:rPr>
          <w:sz w:val="22"/>
          <w:szCs w:val="22"/>
        </w:rPr>
        <w:t xml:space="preserve">и поставка </w:t>
      </w:r>
      <w:r w:rsidR="009B4A7B" w:rsidRPr="008B736C">
        <w:rPr>
          <w:sz w:val="22"/>
          <w:szCs w:val="22"/>
        </w:rPr>
        <w:t xml:space="preserve">планов эвакуации </w:t>
      </w:r>
      <w:r w:rsidR="008B736C" w:rsidRPr="008B736C">
        <w:rPr>
          <w:sz w:val="22"/>
          <w:szCs w:val="22"/>
        </w:rPr>
        <w:t xml:space="preserve">для </w:t>
      </w:r>
      <w:r w:rsidR="009B4A7B" w:rsidRPr="008B736C">
        <w:rPr>
          <w:sz w:val="22"/>
          <w:szCs w:val="22"/>
        </w:rPr>
        <w:t xml:space="preserve">офисных помещений </w:t>
      </w:r>
      <w:r w:rsidR="008B736C" w:rsidRPr="006842B8">
        <w:rPr>
          <w:sz w:val="22"/>
          <w:szCs w:val="22"/>
        </w:rPr>
        <w:t>Санкт-Петербургское государственное автономное учреждение культуры «Музыкальный театр</w:t>
      </w:r>
      <w:r w:rsidR="008B736C">
        <w:rPr>
          <w:sz w:val="22"/>
          <w:szCs w:val="22"/>
        </w:rPr>
        <w:t xml:space="preserve"> имени Ф.И. Шаляпина</w:t>
      </w:r>
      <w:r w:rsidR="008B736C" w:rsidRPr="006842B8">
        <w:rPr>
          <w:sz w:val="22"/>
          <w:szCs w:val="22"/>
        </w:rPr>
        <w:t>»</w:t>
      </w:r>
      <w:r w:rsidR="00716FFF" w:rsidRPr="008B736C">
        <w:rPr>
          <w:b/>
          <w:bCs/>
          <w:sz w:val="22"/>
          <w:szCs w:val="22"/>
        </w:rPr>
        <w:t xml:space="preserve"> </w:t>
      </w:r>
    </w:p>
    <w:p w:rsidR="00716FFF" w:rsidRPr="008B736C" w:rsidRDefault="00716FFF" w:rsidP="006842B8">
      <w:pPr>
        <w:pStyle w:val="a9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8B736C">
        <w:rPr>
          <w:b/>
          <w:bCs/>
          <w:sz w:val="22"/>
          <w:szCs w:val="22"/>
        </w:rPr>
        <w:t>Требования к товару:</w:t>
      </w:r>
      <w:bookmarkStart w:id="1" w:name="_Toc225933237"/>
      <w:bookmarkStart w:id="2" w:name="_Toc234391217"/>
      <w:r w:rsidRPr="008B736C">
        <w:rPr>
          <w:sz w:val="22"/>
          <w:szCs w:val="22"/>
        </w:rPr>
        <w:t xml:space="preserve">                                </w:t>
      </w:r>
      <w:bookmarkEnd w:id="1"/>
      <w:bookmarkEnd w:id="2"/>
      <w:r w:rsidRPr="008B736C">
        <w:rPr>
          <w:sz w:val="22"/>
          <w:szCs w:val="22"/>
        </w:rPr>
        <w:t xml:space="preserve">                                                 </w:t>
      </w:r>
    </w:p>
    <w:p w:rsidR="00716FFF" w:rsidRPr="006842B8" w:rsidRDefault="00716FFF" w:rsidP="006842B8">
      <w:pPr>
        <w:pStyle w:val="a9"/>
        <w:autoSpaceDE w:val="0"/>
        <w:ind w:left="-709" w:firstLine="709"/>
        <w:jc w:val="both"/>
        <w:rPr>
          <w:sz w:val="22"/>
          <w:szCs w:val="22"/>
        </w:rPr>
      </w:pPr>
      <w:bookmarkStart w:id="3" w:name="_Toc225933238"/>
      <w:bookmarkStart w:id="4" w:name="_Toc234391218"/>
      <w:r w:rsidRPr="00EB7AB7">
        <w:rPr>
          <w:sz w:val="22"/>
          <w:szCs w:val="22"/>
        </w:rPr>
        <w:t xml:space="preserve">2.1.Назначение </w:t>
      </w:r>
      <w:bookmarkEnd w:id="3"/>
      <w:bookmarkEnd w:id="4"/>
      <w:r w:rsidRPr="00EB7AB7">
        <w:rPr>
          <w:sz w:val="22"/>
          <w:szCs w:val="22"/>
        </w:rPr>
        <w:t xml:space="preserve"> -   для обеспечения безопасных условий труда работников </w:t>
      </w:r>
      <w:r w:rsidRPr="006842B8">
        <w:rPr>
          <w:sz w:val="22"/>
          <w:szCs w:val="22"/>
        </w:rPr>
        <w:t>Санкт-Петербургское государственное автономное учреждение культуры «Музыкальный театр</w:t>
      </w:r>
      <w:r w:rsidR="008B736C">
        <w:rPr>
          <w:sz w:val="22"/>
          <w:szCs w:val="22"/>
        </w:rPr>
        <w:t xml:space="preserve"> имени Ф.И. Шаляпина</w:t>
      </w:r>
      <w:r w:rsidRPr="006842B8">
        <w:rPr>
          <w:sz w:val="22"/>
          <w:szCs w:val="22"/>
        </w:rPr>
        <w:t>».</w:t>
      </w:r>
    </w:p>
    <w:p w:rsidR="006A04E9" w:rsidRDefault="00716FFF" w:rsidP="00817F4A">
      <w:pPr>
        <w:widowControl w:val="0"/>
        <w:ind w:left="-709" w:firstLine="709"/>
        <w:jc w:val="both"/>
        <w:rPr>
          <w:sz w:val="22"/>
          <w:szCs w:val="22"/>
        </w:rPr>
      </w:pPr>
      <w:bookmarkStart w:id="5" w:name="_Toc138763116"/>
      <w:bookmarkStart w:id="6" w:name="_Toc138763234"/>
      <w:bookmarkStart w:id="7" w:name="_Toc138763290"/>
      <w:bookmarkStart w:id="8" w:name="_Toc234391219"/>
      <w:r w:rsidRPr="00EB7AB7">
        <w:rPr>
          <w:sz w:val="22"/>
          <w:szCs w:val="22"/>
        </w:rPr>
        <w:t>2</w:t>
      </w:r>
      <w:r w:rsidRPr="00EB7AB7">
        <w:rPr>
          <w:b/>
          <w:bCs/>
          <w:sz w:val="22"/>
          <w:szCs w:val="22"/>
        </w:rPr>
        <w:t>.</w:t>
      </w:r>
      <w:r w:rsidRPr="00EB7AB7">
        <w:rPr>
          <w:sz w:val="22"/>
          <w:szCs w:val="22"/>
        </w:rPr>
        <w:t xml:space="preserve">2. </w:t>
      </w:r>
      <w:bookmarkEnd w:id="5"/>
      <w:bookmarkEnd w:id="6"/>
      <w:bookmarkEnd w:id="7"/>
      <w:bookmarkEnd w:id="8"/>
      <w:r w:rsidR="006A04E9" w:rsidRPr="006842B8">
        <w:rPr>
          <w:sz w:val="22"/>
          <w:szCs w:val="22"/>
        </w:rPr>
        <w:t xml:space="preserve"> </w:t>
      </w:r>
      <w:r w:rsidR="008B736C">
        <w:rPr>
          <w:sz w:val="22"/>
          <w:szCs w:val="22"/>
        </w:rPr>
        <w:t>Описание и технические характеристики</w:t>
      </w:r>
      <w:r w:rsidR="001936C3" w:rsidRPr="006842B8">
        <w:rPr>
          <w:sz w:val="22"/>
          <w:szCs w:val="22"/>
        </w:rPr>
        <w:t xml:space="preserve"> товара</w:t>
      </w:r>
    </w:p>
    <w:p w:rsidR="008B736C" w:rsidRPr="006842B8" w:rsidRDefault="008B736C" w:rsidP="006842B8">
      <w:pPr>
        <w:jc w:val="both"/>
        <w:rPr>
          <w:sz w:val="22"/>
          <w:szCs w:val="22"/>
        </w:rPr>
      </w:pPr>
    </w:p>
    <w:tbl>
      <w:tblPr>
        <w:tblW w:w="10178" w:type="dxa"/>
        <w:tblInd w:w="-601" w:type="dxa"/>
        <w:tblLayout w:type="fixed"/>
        <w:tblLook w:val="04A0"/>
      </w:tblPr>
      <w:tblGrid>
        <w:gridCol w:w="567"/>
        <w:gridCol w:w="1843"/>
        <w:gridCol w:w="1843"/>
        <w:gridCol w:w="4253"/>
        <w:gridCol w:w="850"/>
        <w:gridCol w:w="822"/>
      </w:tblGrid>
      <w:tr w:rsidR="006A04E9" w:rsidRPr="00EB7AB7" w:rsidTr="009B4A7B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E9" w:rsidRPr="00EB7AB7" w:rsidRDefault="006A04E9" w:rsidP="00716FFF">
            <w:pPr>
              <w:pStyle w:val="a6"/>
              <w:ind w:left="-109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EB7AB7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EB7AB7">
              <w:rPr>
                <w:rFonts w:ascii="Times New Roman" w:hAnsi="Times New Roman" w:cs="Times New Roman"/>
                <w:lang w:eastAsia="ru-RU"/>
              </w:rPr>
              <w:t>/</w:t>
            </w:r>
            <w:proofErr w:type="spellStart"/>
            <w:r w:rsidRPr="00EB7AB7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04E9" w:rsidRPr="00EB7AB7" w:rsidRDefault="006A04E9" w:rsidP="006842B8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 xml:space="preserve">Наименование 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4E9" w:rsidRPr="00EB7AB7" w:rsidRDefault="008B736C" w:rsidP="008B736C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Описание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04E9" w:rsidRPr="00EB7AB7" w:rsidRDefault="006A04E9" w:rsidP="00716FF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04E9" w:rsidRPr="00EB7AB7" w:rsidRDefault="006A04E9" w:rsidP="00716FF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</w:tr>
      <w:tr w:rsidR="009B4A7B" w:rsidRPr="00EB7AB7" w:rsidTr="009B4A7B">
        <w:trPr>
          <w:trHeight w:val="8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</w:rPr>
            </w:pPr>
            <w:r w:rsidRPr="00EB7AB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FE424F" w:rsidP="002A307A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План </w:t>
            </w:r>
            <w:r w:rsidR="002A307A" w:rsidRPr="00EB7AB7">
              <w:rPr>
                <w:rFonts w:ascii="Times New Roman" w:hAnsi="Times New Roman" w:cs="Times New Roman"/>
                <w:color w:val="auto"/>
              </w:rPr>
              <w:t>эвакуации подвального этажа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9B4A7B">
            <w:r w:rsidRPr="00EB7AB7">
              <w:rPr>
                <w:sz w:val="22"/>
                <w:szCs w:val="22"/>
              </w:rPr>
              <w:t xml:space="preserve">План эвакуации подвального этажа размером 600х400 </w:t>
            </w:r>
            <w:r w:rsidR="006842B8">
              <w:rPr>
                <w:sz w:val="22"/>
                <w:szCs w:val="22"/>
              </w:rPr>
              <w:t>(</w:t>
            </w:r>
            <w:r w:rsidRPr="00EB7AB7">
              <w:rPr>
                <w:sz w:val="22"/>
                <w:szCs w:val="22"/>
              </w:rPr>
              <w:t>мм</w:t>
            </w:r>
            <w:r w:rsidR="006842B8">
              <w:rPr>
                <w:sz w:val="22"/>
                <w:szCs w:val="22"/>
              </w:rPr>
              <w:t>)</w:t>
            </w:r>
            <w:r w:rsidRPr="00EB7AB7">
              <w:rPr>
                <w:sz w:val="22"/>
                <w:szCs w:val="22"/>
              </w:rPr>
              <w:t>.</w:t>
            </w:r>
          </w:p>
          <w:p w:rsidR="009B4A7B" w:rsidRPr="00EB7AB7" w:rsidRDefault="009B4A7B" w:rsidP="006372EA">
            <w:pPr>
              <w:ind w:left="360"/>
            </w:pPr>
          </w:p>
          <w:p w:rsidR="009B4A7B" w:rsidRPr="00EB7AB7" w:rsidRDefault="009B4A7B" w:rsidP="009B4A7B">
            <w:pPr>
              <w:rPr>
                <w:b/>
              </w:rPr>
            </w:pPr>
            <w:r w:rsidRPr="00EB7AB7">
              <w:rPr>
                <w:sz w:val="22"/>
                <w:szCs w:val="22"/>
              </w:rPr>
              <w:t xml:space="preserve">План эвакуации подвального этажа размером 400х300 </w:t>
            </w:r>
            <w:r w:rsidR="006842B8">
              <w:rPr>
                <w:sz w:val="22"/>
                <w:szCs w:val="22"/>
              </w:rPr>
              <w:t>(</w:t>
            </w:r>
            <w:r w:rsidRPr="00EB7AB7">
              <w:rPr>
                <w:sz w:val="22"/>
                <w:szCs w:val="22"/>
              </w:rPr>
              <w:t>мм</w:t>
            </w:r>
            <w:r w:rsidR="006842B8">
              <w:rPr>
                <w:sz w:val="22"/>
                <w:szCs w:val="22"/>
              </w:rPr>
              <w:t>)</w:t>
            </w:r>
            <w:r w:rsidRPr="00EB7AB7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Шт.</w:t>
            </w:r>
          </w:p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1</w:t>
            </w:r>
          </w:p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9B4A7B" w:rsidRPr="00EB7AB7" w:rsidRDefault="003A432C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</w:tr>
      <w:tr w:rsidR="009B4A7B" w:rsidRPr="00EB7AB7" w:rsidTr="008B736C">
        <w:trPr>
          <w:trHeight w:val="5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</w:rPr>
            </w:pPr>
            <w:r w:rsidRPr="00EB7AB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FE424F" w:rsidP="002A307A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План </w:t>
            </w:r>
            <w:r w:rsidR="002A307A" w:rsidRPr="00EB7AB7">
              <w:rPr>
                <w:rFonts w:ascii="Times New Roman" w:hAnsi="Times New Roman" w:cs="Times New Roman"/>
                <w:color w:val="auto"/>
              </w:rPr>
              <w:t>эвакуации 1-го этажа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716FFF">
            <w:r w:rsidRPr="00EB7AB7">
              <w:rPr>
                <w:sz w:val="22"/>
                <w:szCs w:val="22"/>
              </w:rPr>
              <w:t>План эвакуации первого этажа размером 600х400</w:t>
            </w:r>
            <w:r w:rsidR="006842B8">
              <w:rPr>
                <w:sz w:val="22"/>
                <w:szCs w:val="22"/>
              </w:rPr>
              <w:t xml:space="preserve"> </w:t>
            </w:r>
            <w:proofErr w:type="gramStart"/>
            <w:r w:rsidR="006842B8">
              <w:rPr>
                <w:sz w:val="22"/>
                <w:szCs w:val="22"/>
              </w:rPr>
              <w:t>(</w:t>
            </w:r>
            <w:r w:rsidRPr="00EB7AB7">
              <w:rPr>
                <w:sz w:val="22"/>
                <w:szCs w:val="22"/>
              </w:rPr>
              <w:t xml:space="preserve"> </w:t>
            </w:r>
            <w:proofErr w:type="gramEnd"/>
            <w:r w:rsidRPr="00EB7AB7">
              <w:rPr>
                <w:sz w:val="22"/>
                <w:szCs w:val="22"/>
              </w:rPr>
              <w:t>мм</w:t>
            </w:r>
            <w:r w:rsidR="006842B8">
              <w:rPr>
                <w:sz w:val="22"/>
                <w:szCs w:val="22"/>
              </w:rPr>
              <w:t>)</w:t>
            </w:r>
            <w:r w:rsidRPr="00EB7AB7">
              <w:rPr>
                <w:sz w:val="22"/>
                <w:szCs w:val="22"/>
              </w:rPr>
              <w:t>.</w:t>
            </w:r>
          </w:p>
          <w:p w:rsidR="009B4A7B" w:rsidRPr="00EB7AB7" w:rsidRDefault="009B4A7B" w:rsidP="00716FFF">
            <w:pPr>
              <w:ind w:left="360"/>
            </w:pPr>
          </w:p>
          <w:p w:rsidR="009B4A7B" w:rsidRPr="00EB7AB7" w:rsidRDefault="003A432C" w:rsidP="006842B8">
            <w:pPr>
              <w:rPr>
                <w:b/>
              </w:rPr>
            </w:pPr>
            <w:r w:rsidRPr="00EB7AB7">
              <w:rPr>
                <w:sz w:val="22"/>
                <w:szCs w:val="22"/>
              </w:rPr>
              <w:t xml:space="preserve">План эвакуации первого этажа размером 400х300 </w:t>
            </w:r>
            <w:r>
              <w:rPr>
                <w:sz w:val="22"/>
                <w:szCs w:val="22"/>
              </w:rPr>
              <w:t>(</w:t>
            </w:r>
            <w:r w:rsidRPr="00EB7AB7">
              <w:rPr>
                <w:sz w:val="22"/>
                <w:szCs w:val="22"/>
              </w:rPr>
              <w:t>мм</w:t>
            </w:r>
            <w:r>
              <w:rPr>
                <w:sz w:val="22"/>
                <w:szCs w:val="22"/>
              </w:rPr>
              <w:t>)</w:t>
            </w:r>
            <w:r w:rsidRPr="00EB7AB7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Шт.</w:t>
            </w:r>
          </w:p>
          <w:p w:rsidR="009B4A7B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A432C" w:rsidRPr="00EB7AB7" w:rsidRDefault="003A432C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A91BF5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1</w:t>
            </w:r>
          </w:p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9B4A7B" w:rsidRPr="00EB7AB7" w:rsidRDefault="003A432C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</w:tr>
      <w:tr w:rsidR="009B4A7B" w:rsidRPr="00EB7AB7" w:rsidTr="008B736C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</w:rPr>
            </w:pPr>
            <w:r w:rsidRPr="00EB7AB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FE424F" w:rsidP="00FE424F">
            <w:pPr>
              <w:pStyle w:val="a7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</w:t>
            </w:r>
            <w:r w:rsidR="002A307A" w:rsidRPr="00EB7AB7">
              <w:rPr>
                <w:rFonts w:ascii="Times New Roman" w:hAnsi="Times New Roman" w:cs="Times New Roman"/>
                <w:color w:val="auto"/>
              </w:rPr>
              <w:t>лан эвакуации 2-го этажа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716FFF">
            <w:r w:rsidRPr="00EB7AB7">
              <w:rPr>
                <w:sz w:val="22"/>
                <w:szCs w:val="22"/>
              </w:rPr>
              <w:t xml:space="preserve">План эвакуации второго этажа размером 600х400 </w:t>
            </w:r>
            <w:r w:rsidR="006842B8">
              <w:rPr>
                <w:sz w:val="22"/>
                <w:szCs w:val="22"/>
              </w:rPr>
              <w:t>(</w:t>
            </w:r>
            <w:r w:rsidRPr="00EB7AB7">
              <w:rPr>
                <w:sz w:val="22"/>
                <w:szCs w:val="22"/>
              </w:rPr>
              <w:t>мм</w:t>
            </w:r>
            <w:r w:rsidR="006842B8">
              <w:rPr>
                <w:sz w:val="22"/>
                <w:szCs w:val="22"/>
              </w:rPr>
              <w:t>)</w:t>
            </w:r>
            <w:r w:rsidRPr="00EB7AB7">
              <w:rPr>
                <w:sz w:val="22"/>
                <w:szCs w:val="22"/>
              </w:rPr>
              <w:t>.</w:t>
            </w:r>
          </w:p>
          <w:p w:rsidR="009B4A7B" w:rsidRPr="00EB7AB7" w:rsidRDefault="009B4A7B" w:rsidP="00716FFF">
            <w:pPr>
              <w:ind w:left="360"/>
            </w:pPr>
          </w:p>
          <w:p w:rsidR="009B4A7B" w:rsidRPr="00EB7AB7" w:rsidRDefault="003A432C" w:rsidP="003A432C">
            <w:pPr>
              <w:rPr>
                <w:b/>
              </w:rPr>
            </w:pPr>
            <w:r w:rsidRPr="00EB7AB7">
              <w:rPr>
                <w:sz w:val="22"/>
                <w:szCs w:val="22"/>
              </w:rPr>
              <w:t xml:space="preserve">План эвакуации </w:t>
            </w:r>
            <w:r>
              <w:rPr>
                <w:sz w:val="22"/>
                <w:szCs w:val="22"/>
              </w:rPr>
              <w:t xml:space="preserve">второго </w:t>
            </w:r>
            <w:r w:rsidRPr="00EB7AB7">
              <w:rPr>
                <w:sz w:val="22"/>
                <w:szCs w:val="22"/>
              </w:rPr>
              <w:t xml:space="preserve">этажа размером 400х300 </w:t>
            </w:r>
            <w:r>
              <w:rPr>
                <w:sz w:val="22"/>
                <w:szCs w:val="22"/>
              </w:rPr>
              <w:t>(</w:t>
            </w:r>
            <w:r w:rsidRPr="00EB7AB7">
              <w:rPr>
                <w:sz w:val="22"/>
                <w:szCs w:val="22"/>
              </w:rPr>
              <w:t>мм</w:t>
            </w:r>
            <w:r>
              <w:rPr>
                <w:sz w:val="22"/>
                <w:szCs w:val="22"/>
              </w:rPr>
              <w:t>)</w:t>
            </w:r>
            <w:r w:rsidRPr="00EB7AB7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Шт.</w:t>
            </w:r>
          </w:p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9B4A7B" w:rsidRPr="00EB7AB7" w:rsidRDefault="003A432C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B7AB7">
              <w:rPr>
                <w:rFonts w:ascii="Times New Roman" w:hAnsi="Times New Roman" w:cs="Times New Roman"/>
                <w:lang w:eastAsia="ru-RU"/>
              </w:rPr>
              <w:t>1</w:t>
            </w:r>
          </w:p>
          <w:p w:rsidR="009B4A7B" w:rsidRPr="00EB7AB7" w:rsidRDefault="009B4A7B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9B4A7B" w:rsidRPr="00EB7AB7" w:rsidRDefault="003A432C" w:rsidP="00716FF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</w:tr>
      <w:tr w:rsidR="005637F6" w:rsidRPr="00EB7AB7" w:rsidTr="005637F6">
        <w:trPr>
          <w:trHeight w:val="552"/>
        </w:trPr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7F6" w:rsidRPr="00EB7AB7" w:rsidRDefault="005637F6" w:rsidP="00716FFF">
            <w:r w:rsidRPr="00EB7AB7">
              <w:rPr>
                <w:sz w:val="22"/>
                <w:szCs w:val="22"/>
              </w:rPr>
              <w:t>ИТОГО: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F6" w:rsidRPr="008B736C" w:rsidRDefault="005637F6" w:rsidP="005637F6">
            <w:pPr>
              <w:rPr>
                <w:b/>
              </w:rPr>
            </w:pPr>
            <w:r w:rsidRPr="008B736C">
              <w:rPr>
                <w:b/>
                <w:sz w:val="22"/>
                <w:szCs w:val="22"/>
              </w:rPr>
              <w:t>планы 600</w:t>
            </w:r>
            <w:r w:rsidR="006842B8" w:rsidRPr="008B736C">
              <w:rPr>
                <w:b/>
                <w:sz w:val="22"/>
                <w:szCs w:val="22"/>
              </w:rPr>
              <w:t xml:space="preserve"> </w:t>
            </w:r>
            <w:r w:rsidRPr="008B736C">
              <w:rPr>
                <w:b/>
                <w:sz w:val="22"/>
                <w:szCs w:val="22"/>
              </w:rPr>
              <w:t>х400</w:t>
            </w:r>
            <w:r w:rsidR="006842B8" w:rsidRPr="008B736C">
              <w:rPr>
                <w:b/>
                <w:sz w:val="22"/>
                <w:szCs w:val="22"/>
              </w:rPr>
              <w:t xml:space="preserve"> (мм)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7F6" w:rsidRPr="008B736C" w:rsidRDefault="005637F6" w:rsidP="005637F6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  <w:r w:rsidRPr="008B736C">
              <w:rPr>
                <w:rFonts w:ascii="Times New Roman" w:hAnsi="Times New Roman" w:cs="Times New Roman"/>
                <w:b/>
                <w:lang w:eastAsia="ru-RU"/>
              </w:rPr>
              <w:t>Шт.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7F6" w:rsidRPr="008B736C" w:rsidRDefault="00A91BF5" w:rsidP="005637F6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  <w:r w:rsidRPr="008B736C">
              <w:rPr>
                <w:rFonts w:ascii="Times New Roman" w:hAnsi="Times New Roman" w:cs="Times New Roman"/>
                <w:b/>
                <w:lang w:eastAsia="ru-RU"/>
              </w:rPr>
              <w:t>3</w:t>
            </w:r>
          </w:p>
        </w:tc>
      </w:tr>
      <w:tr w:rsidR="005637F6" w:rsidRPr="00EB7AB7" w:rsidTr="005637F6">
        <w:trPr>
          <w:trHeight w:val="560"/>
        </w:trPr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F6" w:rsidRPr="00EB7AB7" w:rsidRDefault="005637F6" w:rsidP="005637F6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F6" w:rsidRPr="008B736C" w:rsidRDefault="005637F6" w:rsidP="005637F6">
            <w:pPr>
              <w:rPr>
                <w:b/>
              </w:rPr>
            </w:pPr>
            <w:r w:rsidRPr="008B736C">
              <w:rPr>
                <w:b/>
                <w:sz w:val="22"/>
                <w:szCs w:val="22"/>
              </w:rPr>
              <w:t>планы 400х300</w:t>
            </w:r>
            <w:r w:rsidR="006842B8" w:rsidRPr="008B736C">
              <w:rPr>
                <w:b/>
                <w:sz w:val="22"/>
                <w:szCs w:val="22"/>
              </w:rPr>
              <w:t xml:space="preserve"> (мм)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7F6" w:rsidRPr="008B736C" w:rsidRDefault="005637F6" w:rsidP="00716FFF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  <w:r w:rsidRPr="008B736C">
              <w:rPr>
                <w:rFonts w:ascii="Times New Roman" w:hAnsi="Times New Roman" w:cs="Times New Roman"/>
                <w:b/>
                <w:lang w:eastAsia="ru-RU"/>
              </w:rPr>
              <w:t>Шт.</w:t>
            </w:r>
          </w:p>
          <w:p w:rsidR="005637F6" w:rsidRPr="008B736C" w:rsidRDefault="005637F6" w:rsidP="00716FFF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7F6" w:rsidRPr="008B736C" w:rsidRDefault="00716FFF" w:rsidP="00716FFF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  <w:r w:rsidRPr="008B736C">
              <w:rPr>
                <w:rFonts w:ascii="Times New Roman" w:hAnsi="Times New Roman" w:cs="Times New Roman"/>
                <w:b/>
                <w:lang w:eastAsia="ru-RU"/>
              </w:rPr>
              <w:t>9</w:t>
            </w:r>
          </w:p>
        </w:tc>
      </w:tr>
    </w:tbl>
    <w:p w:rsidR="00122522" w:rsidRPr="00EB7AB7" w:rsidRDefault="00122522" w:rsidP="00A73CBA">
      <w:pPr>
        <w:pStyle w:val="a9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:rsidR="00122522" w:rsidRPr="00817F4A" w:rsidRDefault="008B736C" w:rsidP="008B736C">
      <w:pPr>
        <w:spacing w:after="120" w:line="256" w:lineRule="auto"/>
        <w:rPr>
          <w:sz w:val="22"/>
          <w:szCs w:val="22"/>
        </w:rPr>
      </w:pPr>
      <w:r w:rsidRPr="00817F4A">
        <w:rPr>
          <w:sz w:val="22"/>
          <w:szCs w:val="22"/>
        </w:rPr>
        <w:t>2</w:t>
      </w:r>
      <w:r w:rsidR="00FE39DB" w:rsidRPr="00817F4A">
        <w:rPr>
          <w:sz w:val="22"/>
          <w:szCs w:val="22"/>
        </w:rPr>
        <w:t>.</w:t>
      </w:r>
      <w:r w:rsidR="003A432C">
        <w:rPr>
          <w:sz w:val="22"/>
          <w:szCs w:val="22"/>
        </w:rPr>
        <w:t>2</w:t>
      </w:r>
      <w:r w:rsidR="00B663F3" w:rsidRPr="00817F4A">
        <w:rPr>
          <w:sz w:val="22"/>
          <w:szCs w:val="22"/>
        </w:rPr>
        <w:t>.</w:t>
      </w:r>
      <w:r w:rsidR="003A432C">
        <w:rPr>
          <w:sz w:val="22"/>
          <w:szCs w:val="22"/>
        </w:rPr>
        <w:t xml:space="preserve">1. </w:t>
      </w:r>
      <w:r w:rsidR="00122522" w:rsidRPr="00817F4A">
        <w:rPr>
          <w:sz w:val="22"/>
          <w:szCs w:val="22"/>
        </w:rPr>
        <w:t>Характеристика объекта</w:t>
      </w:r>
    </w:p>
    <w:tbl>
      <w:tblPr>
        <w:tblStyle w:val="ae"/>
        <w:tblW w:w="10377" w:type="dxa"/>
        <w:tblInd w:w="-601" w:type="dxa"/>
        <w:tblLook w:val="04A0"/>
      </w:tblPr>
      <w:tblGrid>
        <w:gridCol w:w="4707"/>
        <w:gridCol w:w="5670"/>
      </w:tblGrid>
      <w:tr w:rsidR="00122522" w:rsidRPr="00EB7AB7" w:rsidTr="009B4A7B">
        <w:trPr>
          <w:trHeight w:val="632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122522" w:rsidP="00817F4A">
            <w:pPr>
              <w:jc w:val="both"/>
            </w:pPr>
            <w:r w:rsidRPr="00EB7AB7">
              <w:t>Адрес объекта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122522" w:rsidP="00716FFF">
            <w:r w:rsidRPr="00EB7AB7">
              <w:t xml:space="preserve">г. Санкт-Петербург, </w:t>
            </w:r>
            <w:r w:rsidR="00CA3730" w:rsidRPr="00EB7AB7">
              <w:t xml:space="preserve">ул. Б. </w:t>
            </w:r>
            <w:proofErr w:type="gramStart"/>
            <w:r w:rsidR="00CA3730" w:rsidRPr="00EB7AB7">
              <w:t>Морская</w:t>
            </w:r>
            <w:proofErr w:type="gramEnd"/>
            <w:r w:rsidR="00CA3730" w:rsidRPr="00EB7AB7">
              <w:t xml:space="preserve">, </w:t>
            </w:r>
            <w:r w:rsidR="008B736C">
              <w:t xml:space="preserve">д. </w:t>
            </w:r>
            <w:r w:rsidR="00CA3730" w:rsidRPr="00EB7AB7">
              <w:t>55</w:t>
            </w:r>
            <w:r w:rsidR="00716FFF" w:rsidRPr="00EB7AB7">
              <w:t>,</w:t>
            </w:r>
            <w:r w:rsidR="00CA3730" w:rsidRPr="00EB7AB7">
              <w:t xml:space="preserve">  </w:t>
            </w:r>
            <w:r w:rsidR="00716FFF" w:rsidRPr="00EB7AB7">
              <w:t>литер А</w:t>
            </w:r>
          </w:p>
        </w:tc>
      </w:tr>
      <w:tr w:rsidR="00122522" w:rsidRPr="00EB7AB7" w:rsidTr="009B4A7B">
        <w:trPr>
          <w:trHeight w:val="841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122522" w:rsidP="00817F4A">
            <w:pPr>
              <w:jc w:val="both"/>
            </w:pPr>
            <w:r w:rsidRPr="00EB7AB7">
              <w:t>Краткая характеристика объекта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22" w:rsidRPr="00EB7AB7" w:rsidRDefault="00CA3730" w:rsidP="00716FFF">
            <w:pPr>
              <w:tabs>
                <w:tab w:val="left" w:pos="5"/>
              </w:tabs>
            </w:pPr>
            <w:r w:rsidRPr="00EB7AB7">
              <w:t>Нежилые помещения подвального, первого и второго</w:t>
            </w:r>
            <w:r w:rsidR="00716FFF" w:rsidRPr="00EB7AB7">
              <w:t xml:space="preserve"> </w:t>
            </w:r>
            <w:r w:rsidR="002518B5">
              <w:t>этажей</w:t>
            </w:r>
            <w:r w:rsidRPr="00EB7AB7">
              <w:t xml:space="preserve"> </w:t>
            </w:r>
          </w:p>
          <w:p w:rsidR="00122522" w:rsidRPr="00EB7AB7" w:rsidRDefault="00122522" w:rsidP="000F1D65"/>
        </w:tc>
      </w:tr>
      <w:tr w:rsidR="00122522" w:rsidRPr="00EB7AB7" w:rsidTr="009B4A7B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122522" w:rsidP="00817F4A">
            <w:pPr>
              <w:jc w:val="both"/>
            </w:pPr>
            <w:r w:rsidRPr="00EB7AB7">
              <w:t>Класс функциональной пожарной опасности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CA3730" w:rsidP="00716FFF">
            <w:r w:rsidRPr="00EB7AB7">
              <w:t>Офисное помещение</w:t>
            </w:r>
          </w:p>
        </w:tc>
      </w:tr>
      <w:tr w:rsidR="00122522" w:rsidRPr="00EB7AB7" w:rsidTr="009B4A7B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CA3730" w:rsidP="00817F4A">
            <w:pPr>
              <w:jc w:val="both"/>
            </w:pPr>
            <w:r w:rsidRPr="00EB7AB7">
              <w:t>Наличие АПС и систем ППЗ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FFF" w:rsidRPr="00EB7AB7" w:rsidRDefault="00CA3730" w:rsidP="009568E7">
            <w:r w:rsidRPr="00EB7AB7">
              <w:t>Отсутствуют, кроме первичных средств</w:t>
            </w:r>
          </w:p>
          <w:p w:rsidR="00122522" w:rsidRPr="00EB7AB7" w:rsidRDefault="00CA3730" w:rsidP="009568E7">
            <w:r w:rsidRPr="00EB7AB7">
              <w:t xml:space="preserve"> ( огнетушителей)</w:t>
            </w:r>
            <w:r w:rsidR="00122522" w:rsidRPr="00EB7AB7">
              <w:t xml:space="preserve"> </w:t>
            </w:r>
          </w:p>
        </w:tc>
      </w:tr>
      <w:tr w:rsidR="00122522" w:rsidRPr="00EB7AB7" w:rsidTr="009B4A7B">
        <w:trPr>
          <w:trHeight w:val="274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122522" w:rsidP="00817F4A">
            <w:pPr>
              <w:jc w:val="both"/>
            </w:pPr>
            <w:r w:rsidRPr="00EB7AB7">
              <w:t xml:space="preserve">Место размещения </w:t>
            </w:r>
            <w:r w:rsidR="00CA3730" w:rsidRPr="00EB7AB7">
              <w:t>средств пожаротушения и АПС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716FFF" w:rsidP="00716FFF">
            <w:r w:rsidRPr="00EB7AB7">
              <w:t>Согласовывается и уточняется на объекте Поставщиком и Покупателем</w:t>
            </w:r>
            <w:r w:rsidR="00685A32" w:rsidRPr="00EB7AB7">
              <w:t xml:space="preserve"> с учетом реального размещения.</w:t>
            </w:r>
          </w:p>
        </w:tc>
      </w:tr>
    </w:tbl>
    <w:p w:rsidR="005637F6" w:rsidRPr="00EB7AB7" w:rsidRDefault="005637F6" w:rsidP="00FE39DB">
      <w:pPr>
        <w:spacing w:after="160" w:line="256" w:lineRule="auto"/>
        <w:ind w:hanging="709"/>
        <w:rPr>
          <w:b/>
          <w:sz w:val="22"/>
          <w:szCs w:val="22"/>
        </w:rPr>
      </w:pPr>
    </w:p>
    <w:p w:rsidR="00122522" w:rsidRPr="003A432C" w:rsidRDefault="008B736C" w:rsidP="008B736C">
      <w:pPr>
        <w:spacing w:after="160" w:line="256" w:lineRule="auto"/>
        <w:rPr>
          <w:sz w:val="22"/>
          <w:szCs w:val="22"/>
        </w:rPr>
      </w:pPr>
      <w:r w:rsidRPr="003A432C">
        <w:rPr>
          <w:sz w:val="22"/>
          <w:szCs w:val="22"/>
        </w:rPr>
        <w:t>2.</w:t>
      </w:r>
      <w:r w:rsidR="003A432C" w:rsidRPr="003A432C">
        <w:rPr>
          <w:sz w:val="22"/>
          <w:szCs w:val="22"/>
        </w:rPr>
        <w:t>2.3</w:t>
      </w:r>
      <w:r w:rsidRPr="003A432C">
        <w:rPr>
          <w:sz w:val="22"/>
          <w:szCs w:val="22"/>
        </w:rPr>
        <w:t xml:space="preserve">. </w:t>
      </w:r>
      <w:r w:rsidR="003113EC" w:rsidRPr="003A432C">
        <w:rPr>
          <w:sz w:val="22"/>
          <w:szCs w:val="22"/>
        </w:rPr>
        <w:t>Технические требования.</w:t>
      </w:r>
    </w:p>
    <w:tbl>
      <w:tblPr>
        <w:tblStyle w:val="ae"/>
        <w:tblW w:w="10377" w:type="dxa"/>
        <w:tblInd w:w="-601" w:type="dxa"/>
        <w:tblLook w:val="04A0"/>
      </w:tblPr>
      <w:tblGrid>
        <w:gridCol w:w="3261"/>
        <w:gridCol w:w="7116"/>
      </w:tblGrid>
      <w:tr w:rsidR="00122522" w:rsidRPr="00EB7AB7" w:rsidTr="00647B1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184D82" w:rsidP="00184D82">
            <w:pPr>
              <w:ind w:left="34" w:hanging="34"/>
            </w:pPr>
            <w:r w:rsidRPr="00EB7AB7">
              <w:t xml:space="preserve">1. </w:t>
            </w:r>
            <w:r w:rsidR="00122522" w:rsidRPr="00EB7AB7">
              <w:t>Назначение системы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Default="00571D3E" w:rsidP="00571D3E">
            <w:r w:rsidRPr="00EB7AB7">
              <w:t>Для указания местоположения в помещении, эвакуационных путей к эвакуационным выходам, с информацией о порядке и последовательности действий при обнаружении пожара.</w:t>
            </w:r>
          </w:p>
          <w:p w:rsidR="00817F4A" w:rsidRPr="00EB7AB7" w:rsidRDefault="00817F4A" w:rsidP="00571D3E"/>
        </w:tc>
      </w:tr>
      <w:tr w:rsidR="003A432C" w:rsidRPr="00EB7AB7" w:rsidTr="00802636">
        <w:trPr>
          <w:trHeight w:val="758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432C" w:rsidRPr="00EB7AB7" w:rsidRDefault="003A432C" w:rsidP="00184D82">
            <w:pPr>
              <w:ind w:left="34" w:hanging="34"/>
            </w:pPr>
          </w:p>
          <w:p w:rsidR="003A432C" w:rsidRPr="00EB7AB7" w:rsidRDefault="003A432C" w:rsidP="00817F4A">
            <w:pPr>
              <w:ind w:left="34" w:hanging="34"/>
            </w:pPr>
            <w:r>
              <w:t xml:space="preserve"> </w:t>
            </w:r>
          </w:p>
          <w:p w:rsidR="003A432C" w:rsidRPr="00EB7AB7" w:rsidRDefault="003A432C" w:rsidP="00817F4A">
            <w:pPr>
              <w:ind w:left="34" w:hanging="34"/>
            </w:pPr>
            <w:r>
              <w:t>2</w:t>
            </w:r>
            <w:r w:rsidRPr="00EB7AB7">
              <w:t xml:space="preserve">.Требования к </w:t>
            </w:r>
            <w:r>
              <w:t>товару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432C" w:rsidRDefault="003A432C" w:rsidP="00184D82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eastAsia="en-US"/>
              </w:rPr>
            </w:pPr>
          </w:p>
          <w:p w:rsidR="003A432C" w:rsidRDefault="003A432C" w:rsidP="00817F4A">
            <w:pPr>
              <w:widowControl w:val="0"/>
              <w:ind w:left="34" w:firstLine="141"/>
              <w:jc w:val="both"/>
            </w:pPr>
            <w:r>
              <w:t xml:space="preserve"> </w:t>
            </w:r>
            <w:r w:rsidR="00447C53">
              <w:t xml:space="preserve"> </w:t>
            </w:r>
            <w:r>
              <w:t xml:space="preserve"> </w:t>
            </w:r>
            <w:r w:rsidRPr="00EB7AB7">
              <w:t>Продукция должна изготавливаться и поставляться в соответствии с ГОСТ и ТУ, а также удовлетворять требованиям, установленным действующим законодательством РФ</w:t>
            </w:r>
            <w:r>
              <w:t>.</w:t>
            </w:r>
            <w:r w:rsidRPr="00EB7AB7">
              <w:t xml:space="preserve"> "ГОСТ 34428-2018. Межгосударственный стандарт. Системы эвакуационные фотолюминесцентные. Общие технические условия" (введен в действие Приказом </w:t>
            </w:r>
            <w:proofErr w:type="spellStart"/>
            <w:r w:rsidRPr="00EB7AB7">
              <w:t>Росстандарта</w:t>
            </w:r>
            <w:proofErr w:type="spellEnd"/>
            <w:r w:rsidRPr="00EB7AB7">
              <w:t xml:space="preserve"> от 18.11.2021 N 1503-ст)</w:t>
            </w:r>
            <w:r>
              <w:t xml:space="preserve"> (далее – ГОСТ)</w:t>
            </w:r>
            <w:r w:rsidRPr="00EB7AB7">
              <w:t>.</w:t>
            </w:r>
          </w:p>
          <w:p w:rsidR="003A432C" w:rsidRPr="00EB7AB7" w:rsidRDefault="003A432C" w:rsidP="00647B19">
            <w:pPr>
              <w:jc w:val="both"/>
              <w:rPr>
                <w:iCs/>
                <w:shd w:val="clear" w:color="auto" w:fill="F7F7F7"/>
              </w:rPr>
            </w:pPr>
            <w:r w:rsidRPr="00EB7AB7">
              <w:t xml:space="preserve"> </w:t>
            </w:r>
            <w:r w:rsidR="00447C53">
              <w:t xml:space="preserve">       </w:t>
            </w:r>
            <w:proofErr w:type="gramStart"/>
            <w:r>
              <w:t>На планах</w:t>
            </w:r>
            <w:r w:rsidRPr="00EB7AB7">
              <w:t xml:space="preserve"> эвакуации должна быть </w:t>
            </w:r>
            <w:r w:rsidRPr="00EB7AB7">
              <w:rPr>
                <w:iCs/>
                <w:shd w:val="clear" w:color="auto" w:fill="F7F7F7"/>
              </w:rPr>
              <w:t>указана вся необходимая информация для передвижения людей в безопасную зону (пути эвакуации, эвакуационные и аварийные выходы, зоны безопасности, места сбора и т.п.), содержатся данные о местонахождении средств спасения, пожарного и медицинского оборудования, кнопок включения пожарной сигнализации, установлен порядок и последовательность первичных действий при обнаружении пожара.</w:t>
            </w:r>
            <w:proofErr w:type="gramEnd"/>
          </w:p>
          <w:p w:rsidR="003A432C" w:rsidRDefault="003A432C" w:rsidP="003A432C">
            <w:pPr>
              <w:widowControl w:val="0"/>
              <w:ind w:left="34" w:hanging="34"/>
              <w:jc w:val="both"/>
              <w:rPr>
                <w:rFonts w:eastAsia="Calibri"/>
              </w:rPr>
            </w:pPr>
            <w:r>
              <w:t xml:space="preserve">       </w:t>
            </w:r>
            <w:r>
              <w:rPr>
                <w:rFonts w:eastAsia="Calibri"/>
              </w:rPr>
              <w:t>Планы эвакуации изготавливаются на пластиковой основе в металлической рамке, на пластиковую основу монтируется фотолюминесцентная пленка с печатным изображением.</w:t>
            </w:r>
          </w:p>
          <w:p w:rsidR="003A432C" w:rsidRDefault="003A432C" w:rsidP="003A432C">
            <w:pPr>
              <w:widowControl w:val="0"/>
              <w:ind w:left="34" w:hanging="34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Планы эвакуации должны:</w:t>
            </w:r>
          </w:p>
          <w:p w:rsidR="003A432C" w:rsidRPr="00EB7AB7" w:rsidRDefault="003A432C" w:rsidP="00647B19">
            <w:pPr>
              <w:jc w:val="both"/>
            </w:pPr>
            <w:r>
              <w:t xml:space="preserve"> - соответствовать</w:t>
            </w:r>
            <w:r w:rsidRPr="00EB7AB7">
              <w:t xml:space="preserve"> размерам, указ</w:t>
            </w:r>
            <w:r>
              <w:t>анным в настоящем Техническом задании</w:t>
            </w:r>
            <w:r w:rsidRPr="00EB7AB7">
              <w:t>;</w:t>
            </w:r>
          </w:p>
          <w:p w:rsidR="003A432C" w:rsidRPr="00EB7AB7" w:rsidRDefault="003A432C" w:rsidP="00647B19">
            <w:pPr>
              <w:jc w:val="both"/>
            </w:pPr>
            <w:r w:rsidRPr="00EB7AB7">
              <w:t xml:space="preserve">- </w:t>
            </w:r>
            <w:r>
              <w:t>быть</w:t>
            </w:r>
            <w:r w:rsidRPr="00EB7AB7">
              <w:t xml:space="preserve"> яркими и </w:t>
            </w:r>
            <w:r>
              <w:t xml:space="preserve">доступными </w:t>
            </w:r>
            <w:r w:rsidRPr="00EB7AB7">
              <w:t xml:space="preserve"> для чтения;</w:t>
            </w:r>
          </w:p>
          <w:p w:rsidR="003A432C" w:rsidRDefault="003A432C" w:rsidP="00647B19">
            <w:pPr>
              <w:jc w:val="both"/>
            </w:pPr>
            <w:r w:rsidRPr="00EB7AB7">
              <w:t xml:space="preserve"> - </w:t>
            </w:r>
            <w:r>
              <w:t>изображения на фотолюминесцентной плёнке должны</w:t>
            </w:r>
            <w:r w:rsidRPr="00EB7AB7">
              <w:t xml:space="preserve"> хорошо читаться в темноте  в течение  первых 60 мин</w:t>
            </w:r>
            <w:r>
              <w:t xml:space="preserve">. при пропадании электроэнергии. </w:t>
            </w:r>
          </w:p>
          <w:p w:rsidR="003A432C" w:rsidRDefault="003A432C" w:rsidP="00647B19">
            <w:pPr>
              <w:jc w:val="both"/>
            </w:pPr>
            <w:r w:rsidRPr="00647B19">
              <w:rPr>
                <w:bCs/>
              </w:rPr>
              <w:t xml:space="preserve">В соответствии с ГОСТ, фотолюминесцентный экран </w:t>
            </w:r>
            <w:r>
              <w:rPr>
                <w:bCs/>
              </w:rPr>
              <w:t xml:space="preserve">- </w:t>
            </w:r>
            <w:r w:rsidRPr="00647B19">
              <w:rPr>
                <w:bCs/>
              </w:rPr>
              <w:t>это п</w:t>
            </w:r>
            <w:r w:rsidRPr="00647B19">
              <w:t>лоск</w:t>
            </w:r>
            <w:r w:rsidRPr="003113EC">
              <w:t xml:space="preserve">ий фотолюминесцентный элемент </w:t>
            </w:r>
            <w:proofErr w:type="gramStart"/>
            <w:r w:rsidRPr="003113EC">
              <w:t>различных</w:t>
            </w:r>
            <w:proofErr w:type="gramEnd"/>
            <w:r w:rsidRPr="003113EC">
              <w:t xml:space="preserve"> формы и размера, установленный за объектом обозначения для </w:t>
            </w:r>
            <w:r>
              <w:t>выделения его силуэта в темноте;</w:t>
            </w:r>
          </w:p>
          <w:p w:rsidR="003A432C" w:rsidRPr="00EB7AB7" w:rsidRDefault="003A432C" w:rsidP="00647B19">
            <w:pPr>
              <w:jc w:val="both"/>
              <w:rPr>
                <w:iCs/>
                <w:shd w:val="clear" w:color="auto" w:fill="F7F7F7"/>
              </w:rPr>
            </w:pPr>
            <w:r>
              <w:t>- должны</w:t>
            </w:r>
            <w:r w:rsidRPr="00EB7AB7">
              <w:t xml:space="preserve"> иметь крепления для вывешивания на стену.</w:t>
            </w:r>
          </w:p>
          <w:p w:rsidR="003A432C" w:rsidRPr="00EB7AB7" w:rsidRDefault="003A432C" w:rsidP="00C67EB2"/>
        </w:tc>
      </w:tr>
      <w:tr w:rsidR="00122522" w:rsidRPr="00EB7AB7" w:rsidTr="00647B1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3A432C" w:rsidP="00184D82">
            <w:pPr>
              <w:ind w:left="34" w:hanging="34"/>
            </w:pPr>
            <w:r>
              <w:t>3</w:t>
            </w:r>
            <w:r w:rsidR="0040714B" w:rsidRPr="00EB7AB7">
              <w:t>.</w:t>
            </w:r>
            <w:r w:rsidR="00122522" w:rsidRPr="00EB7AB7">
              <w:t>Общие требования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647B19" w:rsidP="00647B19">
            <w:pPr>
              <w:jc w:val="both"/>
            </w:pPr>
            <w:r>
              <w:t xml:space="preserve">      </w:t>
            </w:r>
            <w:r w:rsidR="001936C3">
              <w:t>Товар должен быть безопасен</w:t>
            </w:r>
            <w:r w:rsidR="00571D3E" w:rsidRPr="00EB7AB7">
              <w:t xml:space="preserve"> при эксплуатации, </w:t>
            </w:r>
            <w:r w:rsidR="00122522" w:rsidRPr="00EB7AB7">
              <w:t>быть безвредны</w:t>
            </w:r>
            <w:r w:rsidR="001936C3">
              <w:t>м</w:t>
            </w:r>
            <w:r w:rsidR="00122522" w:rsidRPr="00EB7AB7">
              <w:t xml:space="preserve"> для здоровья лиц, находящихся в помещениях объекта</w:t>
            </w:r>
            <w:r w:rsidR="00571D3E" w:rsidRPr="00EB7AB7">
              <w:t>,</w:t>
            </w:r>
            <w:r w:rsidR="001936C3">
              <w:t xml:space="preserve"> должен</w:t>
            </w:r>
            <w:r w:rsidR="00122522" w:rsidRPr="00EB7AB7">
              <w:t xml:space="preserve"> в максимальной степени отвечать критериям надежности, иметь соответствующие сертификаты</w:t>
            </w:r>
            <w:r w:rsidR="001936C3">
              <w:t xml:space="preserve"> качества</w:t>
            </w:r>
            <w:r w:rsidR="00122522" w:rsidRPr="00EB7AB7">
              <w:t>.</w:t>
            </w:r>
          </w:p>
        </w:tc>
      </w:tr>
      <w:tr w:rsidR="00122522" w:rsidRPr="00EB7AB7" w:rsidTr="00647B1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522" w:rsidRPr="00EB7AB7" w:rsidRDefault="003A432C" w:rsidP="00184D82">
            <w:pPr>
              <w:ind w:left="34" w:hanging="34"/>
            </w:pPr>
            <w:r>
              <w:t>4</w:t>
            </w:r>
            <w:r w:rsidR="0040714B" w:rsidRPr="00EB7AB7">
              <w:t>.</w:t>
            </w:r>
            <w:r w:rsidR="00EE753A" w:rsidRPr="00EB7AB7">
              <w:t xml:space="preserve"> </w:t>
            </w:r>
            <w:r w:rsidR="00122522" w:rsidRPr="00EB7AB7">
              <w:t>Нормативно-правовые акты и нормативные документы по пожарной безопасности, которым должна удовлетворять система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B19" w:rsidRPr="003A432C" w:rsidRDefault="00D23A36" w:rsidP="00D23A36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</w:t>
            </w:r>
            <w:r w:rsidR="003113EC" w:rsidRPr="003A432C">
              <w:rPr>
                <w:rFonts w:ascii="Times New Roman" w:hAnsi="Times New Roman" w:cs="Times New Roman"/>
                <w:b/>
                <w:bCs/>
              </w:rPr>
              <w:t xml:space="preserve">Планы эвакуации должны соответствовать </w:t>
            </w:r>
            <w:r w:rsidR="003113EC" w:rsidRPr="003A432C">
              <w:rPr>
                <w:rFonts w:ascii="Times New Roman" w:hAnsi="Times New Roman" w:cs="Times New Roman"/>
                <w:b/>
                <w:szCs w:val="22"/>
              </w:rPr>
              <w:t>"ГОСТ 34428-2018. Межгосударственный стандарт. Системы эвакуационные фотолюминесцентные. Общие технические условия".</w:t>
            </w:r>
            <w:r w:rsidR="00647B19" w:rsidRPr="003A432C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</w:p>
          <w:p w:rsidR="003113EC" w:rsidRPr="003113EC" w:rsidRDefault="00D23A36" w:rsidP="00D23A3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</w:t>
            </w:r>
            <w:proofErr w:type="gramStart"/>
            <w:r w:rsidR="00647B19" w:rsidRPr="00647B19">
              <w:rPr>
                <w:rFonts w:ascii="Times New Roman" w:hAnsi="Times New Roman" w:cs="Times New Roman"/>
                <w:bCs/>
              </w:rPr>
              <w:t>В соответствии с ГОСТ</w:t>
            </w:r>
            <w:r w:rsidR="00647B19">
              <w:rPr>
                <w:rFonts w:ascii="Times New Roman" w:hAnsi="Times New Roman" w:cs="Times New Roman"/>
                <w:bCs/>
              </w:rPr>
              <w:t xml:space="preserve">, </w:t>
            </w:r>
            <w:r w:rsidR="00647B19" w:rsidRPr="00647B19">
              <w:rPr>
                <w:rFonts w:ascii="Times New Roman" w:hAnsi="Times New Roman" w:cs="Times New Roman"/>
                <w:bCs/>
              </w:rPr>
              <w:t>п</w:t>
            </w:r>
            <w:r w:rsidR="003113EC" w:rsidRPr="00647B19">
              <w:rPr>
                <w:rFonts w:ascii="Times New Roman" w:hAnsi="Times New Roman" w:cs="Times New Roman"/>
                <w:bCs/>
              </w:rPr>
              <w:t>лан эвакуаци</w:t>
            </w:r>
            <w:r w:rsidR="00647B19" w:rsidRPr="00647B19">
              <w:rPr>
                <w:rFonts w:ascii="Times New Roman" w:hAnsi="Times New Roman" w:cs="Times New Roman"/>
                <w:bCs/>
              </w:rPr>
              <w:t>и</w:t>
            </w:r>
            <w:r w:rsidR="00647B19">
              <w:rPr>
                <w:rFonts w:ascii="Times New Roman" w:hAnsi="Times New Roman" w:cs="Times New Roman"/>
                <w:bCs/>
              </w:rPr>
              <w:t xml:space="preserve"> </w:t>
            </w:r>
            <w:r w:rsidR="00647B19" w:rsidRPr="00647B19">
              <w:rPr>
                <w:rFonts w:ascii="Times New Roman" w:hAnsi="Times New Roman" w:cs="Times New Roman"/>
                <w:bCs/>
              </w:rPr>
              <w:t>- это з</w:t>
            </w:r>
            <w:r w:rsidR="003113EC" w:rsidRPr="00647B19">
              <w:rPr>
                <w:rFonts w:ascii="Times New Roman" w:hAnsi="Times New Roman" w:cs="Times New Roman"/>
              </w:rPr>
              <w:t>аранее разработанный план (схема), размещаемый на видном месте в здании</w:t>
            </w:r>
            <w:r w:rsidR="003113EC" w:rsidRPr="003113EC">
              <w:rPr>
                <w:rFonts w:ascii="Times New Roman" w:hAnsi="Times New Roman" w:cs="Times New Roman"/>
              </w:rPr>
              <w:t xml:space="preserve"> или сооружении, в котором указана вся необходимая информация для передвижения людей в безопасную зону (пути эвакуации, эвакуационные и аварийные выходы, зоны безопасности, места сбора и т.п.), содержатся данные о местонахождении средств спасения, пожарного и медицинского оборудования, кнопок включения пожарной сигнализации, установлен порядок</w:t>
            </w:r>
            <w:proofErr w:type="gramEnd"/>
            <w:r w:rsidR="003113EC" w:rsidRPr="003113EC">
              <w:rPr>
                <w:rFonts w:ascii="Times New Roman" w:hAnsi="Times New Roman" w:cs="Times New Roman"/>
              </w:rPr>
              <w:t xml:space="preserve"> и последовательность первичных действий при обнаружении пожара.</w:t>
            </w:r>
          </w:p>
          <w:p w:rsidR="003113EC" w:rsidRPr="00EB7AB7" w:rsidRDefault="003113EC" w:rsidP="00647B19">
            <w:pPr>
              <w:pStyle w:val="ConsPlusNormal"/>
              <w:ind w:firstLine="540"/>
              <w:jc w:val="both"/>
            </w:pPr>
          </w:p>
        </w:tc>
      </w:tr>
      <w:tr w:rsidR="00CA3730" w:rsidRPr="00EB7AB7" w:rsidTr="00647B1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30" w:rsidRPr="00EB7AB7" w:rsidRDefault="003A432C" w:rsidP="00184D82">
            <w:pPr>
              <w:ind w:left="34" w:hanging="34"/>
            </w:pPr>
            <w:r>
              <w:t>5</w:t>
            </w:r>
            <w:r w:rsidR="0040714B" w:rsidRPr="00EB7AB7">
              <w:t>.Доставка</w:t>
            </w:r>
            <w:r w:rsidR="00CA3730" w:rsidRPr="00EB7AB7">
              <w:br/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30" w:rsidRPr="00EB7AB7" w:rsidRDefault="00D23A36" w:rsidP="0095365E">
            <w:r>
              <w:t xml:space="preserve">     </w:t>
            </w:r>
            <w:r w:rsidR="00A91BF5" w:rsidRPr="00EB7AB7">
              <w:t>Т</w:t>
            </w:r>
            <w:r w:rsidR="00CA3730" w:rsidRPr="00EB7AB7">
              <w:t>ребуется доставка. Установка не требуется.</w:t>
            </w:r>
          </w:p>
        </w:tc>
      </w:tr>
      <w:tr w:rsidR="002119F3" w:rsidRPr="00EB7AB7" w:rsidTr="00647B19">
        <w:trPr>
          <w:trHeight w:val="10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9F3" w:rsidRPr="00EB7AB7" w:rsidRDefault="003A432C" w:rsidP="00447C53">
            <w:pPr>
              <w:ind w:left="34" w:hanging="34"/>
            </w:pPr>
            <w:r>
              <w:t>6</w:t>
            </w:r>
            <w:r w:rsidR="0040714B" w:rsidRPr="00EB7AB7">
              <w:t>.</w:t>
            </w:r>
            <w:r w:rsidR="00817F4A">
              <w:t>Т</w:t>
            </w:r>
            <w:r w:rsidR="00CA3730" w:rsidRPr="00EB7AB7">
              <w:t xml:space="preserve">ребования </w:t>
            </w:r>
            <w:r w:rsidR="00447C53">
              <w:t>к изображению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9F3" w:rsidRDefault="00817F4A" w:rsidP="00647B19">
            <w:pPr>
              <w:jc w:val="both"/>
            </w:pPr>
            <w:r>
              <w:t xml:space="preserve">     </w:t>
            </w:r>
            <w:r w:rsidR="00647B19">
              <w:t>Поставщик</w:t>
            </w:r>
            <w:r w:rsidR="00CA3730" w:rsidRPr="00EB7AB7">
              <w:t xml:space="preserve"> </w:t>
            </w:r>
            <w:r w:rsidR="00647B19">
              <w:t>должен</w:t>
            </w:r>
            <w:r w:rsidR="00CA3730" w:rsidRPr="00EB7AB7">
              <w:t xml:space="preserve"> прибыть на объект и сделать зарисовк</w:t>
            </w:r>
            <w:proofErr w:type="gramStart"/>
            <w:r w:rsidR="00CA3730" w:rsidRPr="00EB7AB7">
              <w:t>у</w:t>
            </w:r>
            <w:r w:rsidR="00647B19">
              <w:t>-</w:t>
            </w:r>
            <w:proofErr w:type="gramEnd"/>
            <w:r w:rsidR="00647B19">
              <w:t xml:space="preserve"> </w:t>
            </w:r>
            <w:r w:rsidR="000669B8" w:rsidRPr="00EB7AB7">
              <w:t>составить схему</w:t>
            </w:r>
            <w:r w:rsidR="00CA3730" w:rsidRPr="00EB7AB7">
              <w:t xml:space="preserve"> </w:t>
            </w:r>
            <w:r w:rsidR="0040714B" w:rsidRPr="00EB7AB7">
              <w:t xml:space="preserve"> с учетом </w:t>
            </w:r>
            <w:r w:rsidR="00CA3730" w:rsidRPr="00EB7AB7">
              <w:t xml:space="preserve">фактического расположения помещения на планах 3-х этажей ( </w:t>
            </w:r>
            <w:r w:rsidR="0040714B" w:rsidRPr="00EB7AB7">
              <w:t>подвального, первого и второго), с учетом того, что часть перегородок снесена или дополнительно выполнена, что не отображено на планах ПИБ.</w:t>
            </w:r>
          </w:p>
          <w:p w:rsidR="00817F4A" w:rsidRPr="00EB7AB7" w:rsidRDefault="004830F2" w:rsidP="00817F4A">
            <w:pPr>
              <w:widowControl w:val="0"/>
              <w:ind w:left="34" w:firstLine="141"/>
              <w:jc w:val="both"/>
            </w:pPr>
            <w:r>
              <w:t xml:space="preserve">  </w:t>
            </w:r>
            <w:r w:rsidR="00817F4A">
              <w:t>Разработка и изготовление товара включают:</w:t>
            </w:r>
          </w:p>
          <w:p w:rsidR="00817F4A" w:rsidRPr="00EB7AB7" w:rsidRDefault="00817F4A" w:rsidP="00817F4A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eastAsia="en-US"/>
              </w:rPr>
            </w:pPr>
            <w:r w:rsidRPr="00EB7AB7">
              <w:rPr>
                <w:rFonts w:eastAsiaTheme="minorHAnsi"/>
                <w:bCs/>
                <w:color w:val="000000"/>
                <w:lang w:eastAsia="en-US"/>
              </w:rPr>
              <w:t xml:space="preserve">- Выезд специалиста на объект, зарисовка  эскиза </w:t>
            </w:r>
            <w:r>
              <w:rPr>
                <w:rFonts w:eastAsiaTheme="minorHAnsi"/>
                <w:bCs/>
                <w:color w:val="000000"/>
                <w:lang w:eastAsia="en-US"/>
              </w:rPr>
              <w:t>и согласование с Покупателем планов</w:t>
            </w:r>
            <w:r w:rsidRPr="00EB7AB7">
              <w:rPr>
                <w:rFonts w:eastAsiaTheme="minorHAnsi"/>
                <w:bCs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bCs/>
                <w:color w:val="000000"/>
                <w:lang w:eastAsia="en-US"/>
              </w:rPr>
              <w:t>эвакуации</w:t>
            </w:r>
            <w:r w:rsidRPr="00EB7AB7">
              <w:rPr>
                <w:rFonts w:eastAsiaTheme="minorHAnsi"/>
                <w:bCs/>
                <w:color w:val="000000"/>
                <w:lang w:eastAsia="en-US"/>
              </w:rPr>
              <w:t xml:space="preserve"> с учетом выполненных перепланировок; </w:t>
            </w:r>
          </w:p>
          <w:p w:rsidR="00817F4A" w:rsidRPr="00EB7AB7" w:rsidRDefault="00817F4A" w:rsidP="00817F4A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eastAsia="en-US"/>
              </w:rPr>
            </w:pPr>
            <w:r>
              <w:rPr>
                <w:rFonts w:eastAsiaTheme="minorHAnsi"/>
                <w:bCs/>
                <w:color w:val="000000"/>
                <w:lang w:eastAsia="en-US"/>
              </w:rPr>
              <w:t>- разработка макетов</w:t>
            </w:r>
            <w:r w:rsidRPr="00EB7AB7">
              <w:rPr>
                <w:rFonts w:eastAsiaTheme="minorHAnsi"/>
                <w:bCs/>
                <w:color w:val="000000"/>
                <w:lang w:eastAsia="en-US"/>
              </w:rPr>
              <w:t xml:space="preserve"> </w:t>
            </w:r>
            <w:r w:rsidR="003A432C">
              <w:rPr>
                <w:rFonts w:eastAsiaTheme="minorHAnsi"/>
                <w:bCs/>
                <w:color w:val="000000"/>
                <w:lang w:eastAsia="en-US"/>
              </w:rPr>
              <w:t xml:space="preserve">с изображениями </w:t>
            </w:r>
            <w:r w:rsidRPr="00EB7AB7">
              <w:rPr>
                <w:rFonts w:eastAsiaTheme="minorHAnsi"/>
                <w:bCs/>
                <w:color w:val="000000"/>
                <w:lang w:eastAsia="en-US"/>
              </w:rPr>
              <w:t>в соответствии с ГОСТ</w:t>
            </w:r>
            <w:r w:rsidR="003A432C">
              <w:rPr>
                <w:rFonts w:eastAsiaTheme="minorHAnsi"/>
                <w:bCs/>
                <w:color w:val="000000"/>
                <w:lang w:eastAsia="en-US"/>
              </w:rPr>
              <w:t xml:space="preserve"> и </w:t>
            </w:r>
            <w:r w:rsidR="003A432C">
              <w:rPr>
                <w:rFonts w:eastAsiaTheme="minorHAnsi"/>
                <w:bCs/>
                <w:color w:val="000000"/>
                <w:lang w:eastAsia="en-US"/>
              </w:rPr>
              <w:lastRenderedPageBreak/>
              <w:t>согласование с Покупателем</w:t>
            </w:r>
            <w:r w:rsidRPr="00EB7AB7">
              <w:rPr>
                <w:rFonts w:eastAsiaTheme="minorHAnsi"/>
                <w:bCs/>
                <w:color w:val="000000"/>
                <w:lang w:eastAsia="en-US"/>
              </w:rPr>
              <w:t>;</w:t>
            </w:r>
          </w:p>
          <w:p w:rsidR="00817F4A" w:rsidRPr="00EB7AB7" w:rsidRDefault="00817F4A" w:rsidP="00817F4A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eastAsia="en-US"/>
              </w:rPr>
            </w:pPr>
            <w:r w:rsidRPr="00EB7AB7">
              <w:rPr>
                <w:rFonts w:eastAsiaTheme="minorHAnsi"/>
                <w:bCs/>
                <w:color w:val="000000"/>
                <w:lang w:eastAsia="en-US"/>
              </w:rPr>
              <w:t>- изготовление на фотолюминесцентной пленке</w:t>
            </w:r>
            <w:r w:rsidR="003A432C">
              <w:rPr>
                <w:rFonts w:eastAsiaTheme="minorHAnsi"/>
                <w:bCs/>
                <w:color w:val="000000"/>
                <w:lang w:eastAsia="en-US"/>
              </w:rPr>
              <w:t xml:space="preserve"> изображения</w:t>
            </w:r>
            <w:r w:rsidRPr="00EB7AB7">
              <w:rPr>
                <w:rFonts w:eastAsiaTheme="minorHAnsi"/>
                <w:bCs/>
                <w:color w:val="000000"/>
                <w:lang w:eastAsia="en-US"/>
              </w:rPr>
              <w:t>;</w:t>
            </w:r>
          </w:p>
          <w:p w:rsidR="00817F4A" w:rsidRPr="00EB7AB7" w:rsidRDefault="00817F4A" w:rsidP="00817F4A">
            <w:pPr>
              <w:jc w:val="both"/>
            </w:pPr>
            <w:r w:rsidRPr="00EB7AB7">
              <w:rPr>
                <w:rFonts w:eastAsiaTheme="minorHAnsi"/>
                <w:bCs/>
                <w:color w:val="000000"/>
                <w:lang w:eastAsia="en-US"/>
              </w:rPr>
              <w:t>-</w:t>
            </w:r>
            <w:r>
              <w:rPr>
                <w:rFonts w:eastAsiaTheme="minorHAnsi"/>
                <w:bCs/>
                <w:color w:val="000000"/>
                <w:lang w:eastAsia="en-US"/>
              </w:rPr>
              <w:t xml:space="preserve"> монтаж на пластиковую основу </w:t>
            </w:r>
            <w:r w:rsidRPr="00EB7AB7">
              <w:rPr>
                <w:rFonts w:eastAsiaTheme="minorHAnsi"/>
                <w:bCs/>
                <w:color w:val="000000"/>
                <w:lang w:eastAsia="en-US"/>
              </w:rPr>
              <w:t>и оформление в металлическую рамку</w:t>
            </w:r>
            <w:r w:rsidR="003A432C">
              <w:rPr>
                <w:rFonts w:eastAsiaTheme="minorHAnsi"/>
                <w:bCs/>
                <w:color w:val="000000"/>
                <w:lang w:eastAsia="en-US"/>
              </w:rPr>
              <w:t>.</w:t>
            </w:r>
          </w:p>
        </w:tc>
      </w:tr>
      <w:tr w:rsidR="00A91BF5" w:rsidRPr="00EB7AB7" w:rsidTr="00647B19">
        <w:trPr>
          <w:trHeight w:val="7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3A432C" w:rsidP="00184D82">
            <w:pPr>
              <w:ind w:left="34" w:hanging="34"/>
            </w:pPr>
            <w:r>
              <w:lastRenderedPageBreak/>
              <w:t>7</w:t>
            </w:r>
            <w:r w:rsidR="0040714B" w:rsidRPr="00EB7AB7">
              <w:t>.</w:t>
            </w:r>
            <w:r w:rsidR="00A91BF5" w:rsidRPr="00EB7AB7">
              <w:t xml:space="preserve">Срок поставки 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D23A36" w:rsidP="00A91BF5">
            <w:pPr>
              <w:jc w:val="both"/>
            </w:pPr>
            <w:r>
              <w:t xml:space="preserve">     </w:t>
            </w:r>
            <w:r w:rsidR="00A91BF5" w:rsidRPr="00EB7AB7">
              <w:t>Срок поставки: в течение 14 (</w:t>
            </w:r>
            <w:r w:rsidR="00647B19">
              <w:t>четырнадцати</w:t>
            </w:r>
            <w:r w:rsidR="00A91BF5" w:rsidRPr="00EB7AB7">
              <w:t xml:space="preserve">) </w:t>
            </w:r>
            <w:r w:rsidR="00647B19">
              <w:t>рабочих</w:t>
            </w:r>
            <w:r w:rsidR="00A91BF5" w:rsidRPr="00EB7AB7">
              <w:t xml:space="preserve"> дней с момента подписания Договора.</w:t>
            </w:r>
          </w:p>
          <w:p w:rsidR="00A91BF5" w:rsidRPr="00EB7AB7" w:rsidRDefault="00A91BF5" w:rsidP="00CA3730"/>
        </w:tc>
      </w:tr>
      <w:tr w:rsidR="00A91BF5" w:rsidRPr="00EB7AB7" w:rsidTr="00647B19">
        <w:trPr>
          <w:trHeight w:val="5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3A432C" w:rsidP="00184D82">
            <w:pPr>
              <w:ind w:left="34" w:hanging="34"/>
            </w:pPr>
            <w:r>
              <w:t>8</w:t>
            </w:r>
            <w:r w:rsidR="0040714B" w:rsidRPr="00EB7AB7">
              <w:t>.</w:t>
            </w:r>
            <w:r w:rsidR="00A91BF5" w:rsidRPr="00EB7AB7">
              <w:t>Адрес доставки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D23A36" w:rsidP="00685A32">
            <w:pPr>
              <w:jc w:val="both"/>
            </w:pPr>
            <w:r>
              <w:t xml:space="preserve">     </w:t>
            </w:r>
            <w:r w:rsidR="00A91BF5" w:rsidRPr="00EB7AB7">
              <w:t xml:space="preserve">г. Санкт-Петербург, </w:t>
            </w:r>
            <w:r w:rsidR="00685A32" w:rsidRPr="00EB7AB7">
              <w:t>ул. Б.</w:t>
            </w:r>
            <w:proofErr w:type="gramStart"/>
            <w:r w:rsidR="00647B19">
              <w:t>Морская</w:t>
            </w:r>
            <w:proofErr w:type="gramEnd"/>
            <w:r w:rsidR="00647B19">
              <w:t>, 55,</w:t>
            </w:r>
            <w:r w:rsidR="00685A32" w:rsidRPr="00EB7AB7">
              <w:t xml:space="preserve"> Литер А</w:t>
            </w:r>
            <w:r w:rsidR="00A91BF5" w:rsidRPr="00EB7AB7">
              <w:t xml:space="preserve"> </w:t>
            </w:r>
          </w:p>
        </w:tc>
      </w:tr>
      <w:tr w:rsidR="00A91BF5" w:rsidRPr="00EB7AB7" w:rsidTr="00647B19">
        <w:trPr>
          <w:trHeight w:val="10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3A432C" w:rsidP="00647B19">
            <w:pPr>
              <w:ind w:left="34" w:right="-250" w:hanging="34"/>
            </w:pPr>
            <w:r>
              <w:t>9</w:t>
            </w:r>
            <w:r w:rsidR="0040714B" w:rsidRPr="00EB7AB7">
              <w:t xml:space="preserve">. </w:t>
            </w:r>
            <w:r w:rsidR="00A91BF5" w:rsidRPr="00EB7AB7">
              <w:t>Документы, подлежащие передаче при поставке Товара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A91BF5" w:rsidP="00D23A36">
            <w:pPr>
              <w:jc w:val="both"/>
            </w:pPr>
            <w:r w:rsidRPr="00EB7AB7">
              <w:t>- Заверенные Поставщиком копии сертификатов соответствия или деклараций о соответствии</w:t>
            </w:r>
            <w:r w:rsidR="00EE753A" w:rsidRPr="00EB7AB7">
              <w:t>;</w:t>
            </w:r>
            <w:r w:rsidRPr="00EB7AB7">
              <w:t xml:space="preserve"> </w:t>
            </w:r>
          </w:p>
          <w:p w:rsidR="00A91BF5" w:rsidRPr="00EB7AB7" w:rsidRDefault="00A91BF5" w:rsidP="00D23A36">
            <w:pPr>
              <w:ind w:left="-709" w:firstLine="709"/>
              <w:jc w:val="both"/>
              <w:rPr>
                <w:lang w:eastAsia="ar-SA"/>
              </w:rPr>
            </w:pPr>
            <w:r w:rsidRPr="00EB7AB7">
              <w:t xml:space="preserve">- счет на оплату, </w:t>
            </w:r>
            <w:r w:rsidRPr="00EB7AB7">
              <w:rPr>
                <w:lang w:eastAsia="ar-SA"/>
              </w:rPr>
              <w:t>счет-фактура</w:t>
            </w:r>
            <w:r w:rsidR="00EE753A" w:rsidRPr="00EB7AB7">
              <w:rPr>
                <w:lang w:eastAsia="ar-SA"/>
              </w:rPr>
              <w:t>;</w:t>
            </w:r>
          </w:p>
          <w:p w:rsidR="00EE753A" w:rsidRPr="00EB7AB7" w:rsidRDefault="00A91BF5" w:rsidP="00D23A36">
            <w:pPr>
              <w:jc w:val="both"/>
            </w:pPr>
            <w:r w:rsidRPr="00EB7AB7">
              <w:t xml:space="preserve">- товарная накладная </w:t>
            </w:r>
            <w:r w:rsidR="00647B19">
              <w:t>или УПД</w:t>
            </w:r>
            <w:r w:rsidR="00EE753A" w:rsidRPr="00EB7AB7">
              <w:t>;</w:t>
            </w:r>
          </w:p>
          <w:p w:rsidR="00A91BF5" w:rsidRPr="00EB7AB7" w:rsidRDefault="00EE753A" w:rsidP="00D23A36">
            <w:pPr>
              <w:jc w:val="both"/>
            </w:pPr>
            <w:r w:rsidRPr="00EB7AB7">
              <w:t>- а</w:t>
            </w:r>
            <w:r w:rsidR="00A91BF5" w:rsidRPr="00EB7AB7">
              <w:t>кт приема-передачи Товара  в 2 (двух) экземплярах, подписанных со стороны Поставщика.</w:t>
            </w:r>
          </w:p>
        </w:tc>
      </w:tr>
      <w:tr w:rsidR="00A91BF5" w:rsidRPr="00EB7AB7" w:rsidTr="00647B19">
        <w:trPr>
          <w:trHeight w:val="10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184D82" w:rsidP="003A432C">
            <w:pPr>
              <w:ind w:left="34" w:hanging="34"/>
            </w:pPr>
            <w:r w:rsidRPr="00EB7AB7">
              <w:t>1</w:t>
            </w:r>
            <w:r w:rsidR="003A432C">
              <w:t>0</w:t>
            </w:r>
            <w:r w:rsidR="0040714B" w:rsidRPr="00EB7AB7">
              <w:t xml:space="preserve">. </w:t>
            </w:r>
            <w:r w:rsidR="00A91BF5" w:rsidRPr="00EB7AB7">
              <w:t xml:space="preserve">Порядок приемки 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BF5" w:rsidRPr="00EB7AB7" w:rsidRDefault="00647B19" w:rsidP="00647B19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r>
              <w:t xml:space="preserve">      </w:t>
            </w:r>
            <w:r w:rsidR="00A91BF5" w:rsidRPr="00EB7AB7">
              <w:t xml:space="preserve">Приемка поставленного Товара осуществляется  Заказчиком по адресу поставки Товара </w:t>
            </w:r>
            <w:r w:rsidR="00716FFF" w:rsidRPr="00EB7AB7">
              <w:t xml:space="preserve">в соответствии с условиями Договора </w:t>
            </w:r>
            <w:r w:rsidR="00A91BF5" w:rsidRPr="00EB7AB7">
              <w:t>и включает в себя следующее:</w:t>
            </w:r>
          </w:p>
          <w:p w:rsidR="00A91BF5" w:rsidRPr="00EB7AB7" w:rsidRDefault="00A13EB2" w:rsidP="00647B19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proofErr w:type="gramStart"/>
            <w:r w:rsidRPr="00EB7AB7">
              <w:t>-</w:t>
            </w:r>
            <w:r w:rsidR="00A91BF5" w:rsidRPr="00EB7AB7">
              <w:t>п</w:t>
            </w:r>
            <w:proofErr w:type="gramEnd"/>
            <w:r w:rsidR="00A91BF5" w:rsidRPr="00EB7AB7">
              <w:t>роверк</w:t>
            </w:r>
            <w:r w:rsidRPr="00EB7AB7">
              <w:t>а</w:t>
            </w:r>
            <w:r w:rsidR="00A91BF5" w:rsidRPr="00EB7AB7">
              <w:t xml:space="preserve"> целостности, количества,  комплектности и качества поставленного Товара; </w:t>
            </w:r>
          </w:p>
          <w:p w:rsidR="00A91BF5" w:rsidRPr="00EB7AB7" w:rsidRDefault="00A13EB2" w:rsidP="00647B19">
            <w:pPr>
              <w:autoSpaceDE w:val="0"/>
              <w:autoSpaceDN w:val="0"/>
              <w:adjustRightInd w:val="0"/>
              <w:jc w:val="both"/>
            </w:pPr>
            <w:r w:rsidRPr="00EB7AB7">
              <w:t>-</w:t>
            </w:r>
            <w:r w:rsidR="00A91BF5" w:rsidRPr="00EB7AB7">
              <w:t>проверк</w:t>
            </w:r>
            <w:r w:rsidRPr="00EB7AB7">
              <w:t>а</w:t>
            </w:r>
            <w:r w:rsidR="00A91BF5" w:rsidRPr="00EB7AB7">
              <w:t xml:space="preserve"> наличия необходимых документов  на Товар,  полноты и правильности оформления комплекта сопроводительных документов в соответ</w:t>
            </w:r>
            <w:r w:rsidRPr="00EB7AB7">
              <w:t>ствии с условиями Договора</w:t>
            </w:r>
            <w:r w:rsidR="00A91BF5" w:rsidRPr="00EB7AB7">
              <w:t>;</w:t>
            </w:r>
          </w:p>
          <w:p w:rsidR="00A91BF5" w:rsidRPr="00EB7AB7" w:rsidRDefault="00A13EB2" w:rsidP="00647B19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r w:rsidRPr="00EB7AB7">
              <w:t xml:space="preserve">-подписание </w:t>
            </w:r>
            <w:r w:rsidR="00EE753A" w:rsidRPr="00EB7AB7">
              <w:t>а</w:t>
            </w:r>
            <w:r w:rsidRPr="00EB7AB7">
              <w:t xml:space="preserve">кт приема-передачи Товара  </w:t>
            </w:r>
            <w:r w:rsidR="00A91BF5" w:rsidRPr="00EB7AB7">
              <w:t>Поставщик</w:t>
            </w:r>
            <w:r w:rsidRPr="00EB7AB7">
              <w:t>ом</w:t>
            </w:r>
            <w:r w:rsidR="00A91BF5" w:rsidRPr="00EB7AB7">
              <w:t xml:space="preserve"> и Заказчик</w:t>
            </w:r>
            <w:r w:rsidRPr="00EB7AB7">
              <w:t>ом</w:t>
            </w:r>
            <w:r w:rsidR="00A91BF5" w:rsidRPr="00EB7AB7">
              <w:t xml:space="preserve"> </w:t>
            </w:r>
            <w:r w:rsidRPr="00EB7AB7">
              <w:t>по факту приемки Товара.</w:t>
            </w:r>
            <w:r w:rsidR="00A91BF5" w:rsidRPr="00EB7AB7">
              <w:t xml:space="preserve"> </w:t>
            </w:r>
          </w:p>
          <w:p w:rsidR="00253289" w:rsidRPr="00EB7AB7" w:rsidRDefault="00253289" w:rsidP="00647B19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253289" w:rsidRPr="00EB7AB7" w:rsidTr="00D23A36">
        <w:trPr>
          <w:trHeight w:val="4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89" w:rsidRPr="00EB7AB7" w:rsidRDefault="00EE753A" w:rsidP="003A432C">
            <w:pPr>
              <w:ind w:left="34" w:hanging="34"/>
            </w:pPr>
            <w:r w:rsidRPr="00EB7AB7">
              <w:t>1</w:t>
            </w:r>
            <w:r w:rsidR="003A432C">
              <w:t>1</w:t>
            </w:r>
            <w:r w:rsidRPr="00EB7AB7">
              <w:t xml:space="preserve">. </w:t>
            </w:r>
            <w:r w:rsidR="00253289" w:rsidRPr="00EB7AB7">
              <w:t>Порядок возврата и замены товара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89" w:rsidRPr="00EB7AB7" w:rsidRDefault="00647B19" w:rsidP="00D23A36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</w:pPr>
            <w:r>
              <w:t xml:space="preserve">     </w:t>
            </w:r>
            <w:r w:rsidR="00D23A36">
              <w:t>В соответствии с  условиями договора.</w:t>
            </w:r>
          </w:p>
          <w:p w:rsidR="00253289" w:rsidRPr="00EB7AB7" w:rsidRDefault="00253289" w:rsidP="00A13EB2">
            <w:pPr>
              <w:ind w:left="-709" w:firstLine="709"/>
            </w:pPr>
          </w:p>
        </w:tc>
      </w:tr>
      <w:tr w:rsidR="00253289" w:rsidRPr="00EB7AB7" w:rsidTr="00647B19">
        <w:trPr>
          <w:trHeight w:val="10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89" w:rsidRPr="00EB7AB7" w:rsidRDefault="00EE753A" w:rsidP="003A432C">
            <w:pPr>
              <w:ind w:left="34" w:hanging="34"/>
            </w:pPr>
            <w:r w:rsidRPr="00EB7AB7">
              <w:t>1</w:t>
            </w:r>
            <w:r w:rsidR="003A432C">
              <w:t>2</w:t>
            </w:r>
            <w:r w:rsidRPr="00EB7AB7">
              <w:t xml:space="preserve">. </w:t>
            </w:r>
            <w:r w:rsidR="00253289" w:rsidRPr="00EB7AB7">
              <w:t>Гарантийный срок на товар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89" w:rsidRPr="00EB7AB7" w:rsidRDefault="00253289" w:rsidP="00647B19">
            <w:pPr>
              <w:ind w:left="34" w:firstLine="283"/>
              <w:jc w:val="both"/>
            </w:pPr>
            <w:r w:rsidRPr="00EB7AB7">
              <w:t>Не менее 12 (двенадцати) месяцев с момента  даты подписания документа о приемке Товара.</w:t>
            </w:r>
          </w:p>
          <w:p w:rsidR="00253289" w:rsidRPr="00EB7AB7" w:rsidRDefault="00253289" w:rsidP="00A13EB2">
            <w:pPr>
              <w:tabs>
                <w:tab w:val="left" w:pos="851"/>
              </w:tabs>
              <w:autoSpaceDE w:val="0"/>
              <w:autoSpaceDN w:val="0"/>
              <w:adjustRightInd w:val="0"/>
            </w:pPr>
          </w:p>
        </w:tc>
      </w:tr>
      <w:tr w:rsidR="00253289" w:rsidRPr="00EB7AB7" w:rsidTr="00647B19">
        <w:trPr>
          <w:trHeight w:val="10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89" w:rsidRPr="00EB7AB7" w:rsidRDefault="00EE753A" w:rsidP="003A432C">
            <w:pPr>
              <w:ind w:left="34" w:hanging="34"/>
            </w:pPr>
            <w:r w:rsidRPr="00EB7AB7">
              <w:t>1</w:t>
            </w:r>
            <w:r w:rsidR="003A432C">
              <w:t>3</w:t>
            </w:r>
            <w:r w:rsidRPr="00EB7AB7">
              <w:t xml:space="preserve">. </w:t>
            </w:r>
            <w:r w:rsidR="00647B19">
              <w:t>Ответственное</w:t>
            </w:r>
            <w:r w:rsidR="00253289" w:rsidRPr="00EB7AB7">
              <w:t xml:space="preserve"> лицо </w:t>
            </w:r>
            <w:r w:rsidR="00647B19">
              <w:t>Поставщика при приемке и исполнении договора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89" w:rsidRPr="00EB7AB7" w:rsidRDefault="00D23A36" w:rsidP="00A13EB2">
            <w:pPr>
              <w:ind w:left="-709" w:firstLine="709"/>
            </w:pPr>
            <w:r>
              <w:t xml:space="preserve">      </w:t>
            </w:r>
            <w:r w:rsidR="00253289" w:rsidRPr="00EB7AB7">
              <w:t>Специалист по ГО и ЧС Андрей Петрович Анисимов</w:t>
            </w:r>
          </w:p>
        </w:tc>
      </w:tr>
      <w:tr w:rsidR="00B4455E" w:rsidRPr="00EB7AB7" w:rsidTr="00647B19">
        <w:trPr>
          <w:trHeight w:val="10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5E" w:rsidRPr="00EB7AB7" w:rsidRDefault="00B4455E" w:rsidP="003A432C">
            <w:pPr>
              <w:ind w:left="34" w:hanging="34"/>
            </w:pPr>
            <w:r w:rsidRPr="00EB7AB7">
              <w:t>1</w:t>
            </w:r>
            <w:r w:rsidR="003A432C">
              <w:t>4</w:t>
            </w:r>
            <w:r w:rsidRPr="00EB7AB7">
              <w:t>.Приложения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5E" w:rsidRPr="00EB7AB7" w:rsidRDefault="00B4455E" w:rsidP="004830F2">
            <w:pPr>
              <w:ind w:left="317"/>
            </w:pPr>
            <w:r w:rsidRPr="00EB7AB7">
              <w:t>№1 План подвального этажа</w:t>
            </w:r>
          </w:p>
          <w:p w:rsidR="00B4455E" w:rsidRPr="00EB7AB7" w:rsidRDefault="00B4455E" w:rsidP="004830F2">
            <w:pPr>
              <w:ind w:left="317"/>
            </w:pPr>
            <w:r w:rsidRPr="00EB7AB7">
              <w:t>№2 План первого этажа</w:t>
            </w:r>
          </w:p>
          <w:p w:rsidR="00B4455E" w:rsidRPr="00EB7AB7" w:rsidRDefault="00B4455E" w:rsidP="004830F2">
            <w:pPr>
              <w:ind w:left="317"/>
            </w:pPr>
            <w:r w:rsidRPr="00EB7AB7">
              <w:t>№3 План второго этажа</w:t>
            </w:r>
          </w:p>
          <w:p w:rsidR="00B4455E" w:rsidRPr="00EB7AB7" w:rsidRDefault="00B4455E" w:rsidP="004830F2">
            <w:pPr>
              <w:ind w:left="317"/>
            </w:pPr>
            <w:r w:rsidRPr="00EB7AB7">
              <w:t xml:space="preserve">№4 Названия офисных помещений 2-го этажа </w:t>
            </w:r>
          </w:p>
        </w:tc>
      </w:tr>
    </w:tbl>
    <w:p w:rsidR="00C51977" w:rsidRPr="00EB7AB7" w:rsidRDefault="00C51977" w:rsidP="002A307A">
      <w:pPr>
        <w:spacing w:after="160" w:line="256" w:lineRule="auto"/>
        <w:rPr>
          <w:b/>
          <w:sz w:val="22"/>
          <w:szCs w:val="22"/>
        </w:rPr>
      </w:pPr>
    </w:p>
    <w:p w:rsidR="00C51977" w:rsidRPr="00EB7AB7" w:rsidRDefault="00C51977" w:rsidP="002A307A">
      <w:pPr>
        <w:spacing w:after="160" w:line="256" w:lineRule="auto"/>
        <w:rPr>
          <w:b/>
          <w:sz w:val="22"/>
          <w:szCs w:val="22"/>
        </w:rPr>
      </w:pPr>
    </w:p>
    <w:p w:rsidR="00C51977" w:rsidRPr="00EB7AB7" w:rsidRDefault="00C51977" w:rsidP="002A307A">
      <w:pPr>
        <w:spacing w:after="160" w:line="256" w:lineRule="auto"/>
        <w:rPr>
          <w:b/>
          <w:sz w:val="22"/>
          <w:szCs w:val="22"/>
        </w:rPr>
      </w:pPr>
    </w:p>
    <w:p w:rsidR="00C51977" w:rsidRPr="00EB7AB7" w:rsidRDefault="00C51977" w:rsidP="002A307A">
      <w:pPr>
        <w:spacing w:after="160" w:line="256" w:lineRule="auto"/>
        <w:rPr>
          <w:b/>
          <w:sz w:val="22"/>
          <w:szCs w:val="22"/>
        </w:rPr>
      </w:pPr>
    </w:p>
    <w:p w:rsidR="00C51977" w:rsidRDefault="00C51977" w:rsidP="002A307A">
      <w:pPr>
        <w:spacing w:after="160" w:line="256" w:lineRule="auto"/>
        <w:rPr>
          <w:b/>
          <w:sz w:val="22"/>
          <w:szCs w:val="22"/>
        </w:rPr>
      </w:pPr>
    </w:p>
    <w:p w:rsidR="00D23A36" w:rsidRDefault="00D23A36" w:rsidP="002A307A">
      <w:pPr>
        <w:spacing w:after="160" w:line="256" w:lineRule="auto"/>
        <w:rPr>
          <w:b/>
          <w:sz w:val="22"/>
          <w:szCs w:val="22"/>
        </w:rPr>
      </w:pPr>
    </w:p>
    <w:p w:rsidR="004830F2" w:rsidRDefault="004830F2" w:rsidP="002A307A">
      <w:pPr>
        <w:spacing w:after="160" w:line="256" w:lineRule="auto"/>
        <w:rPr>
          <w:b/>
          <w:sz w:val="22"/>
          <w:szCs w:val="22"/>
        </w:rPr>
      </w:pPr>
    </w:p>
    <w:p w:rsidR="004830F2" w:rsidRDefault="004830F2" w:rsidP="002A307A">
      <w:pPr>
        <w:spacing w:after="160" w:line="256" w:lineRule="auto"/>
        <w:rPr>
          <w:b/>
          <w:sz w:val="22"/>
          <w:szCs w:val="22"/>
        </w:rPr>
      </w:pPr>
    </w:p>
    <w:p w:rsidR="004830F2" w:rsidRDefault="004830F2" w:rsidP="002A307A">
      <w:pPr>
        <w:spacing w:after="160" w:line="256" w:lineRule="auto"/>
        <w:rPr>
          <w:b/>
          <w:sz w:val="22"/>
          <w:szCs w:val="22"/>
        </w:rPr>
      </w:pPr>
    </w:p>
    <w:p w:rsidR="004830F2" w:rsidRDefault="004830F2" w:rsidP="002A307A">
      <w:pPr>
        <w:spacing w:after="160" w:line="256" w:lineRule="auto"/>
        <w:rPr>
          <w:b/>
          <w:sz w:val="22"/>
          <w:szCs w:val="22"/>
        </w:rPr>
      </w:pPr>
    </w:p>
    <w:p w:rsidR="004830F2" w:rsidRDefault="004830F2" w:rsidP="002A307A">
      <w:pPr>
        <w:spacing w:after="160" w:line="256" w:lineRule="auto"/>
        <w:rPr>
          <w:b/>
          <w:sz w:val="22"/>
          <w:szCs w:val="22"/>
        </w:rPr>
      </w:pPr>
    </w:p>
    <w:p w:rsidR="004830F2" w:rsidRDefault="004830F2" w:rsidP="002A307A">
      <w:pPr>
        <w:spacing w:after="160" w:line="256" w:lineRule="auto"/>
        <w:rPr>
          <w:b/>
          <w:sz w:val="22"/>
          <w:szCs w:val="22"/>
        </w:rPr>
      </w:pPr>
    </w:p>
    <w:p w:rsidR="00D23A36" w:rsidRPr="00EB7AB7" w:rsidRDefault="00D23A36" w:rsidP="002A307A">
      <w:pPr>
        <w:spacing w:after="160" w:line="256" w:lineRule="auto"/>
        <w:rPr>
          <w:b/>
          <w:sz w:val="22"/>
          <w:szCs w:val="22"/>
        </w:rPr>
      </w:pPr>
    </w:p>
    <w:p w:rsidR="00C51977" w:rsidRPr="00EB7AB7" w:rsidRDefault="00C51977" w:rsidP="002A307A">
      <w:pPr>
        <w:spacing w:after="160" w:line="256" w:lineRule="auto"/>
        <w:rPr>
          <w:b/>
          <w:sz w:val="22"/>
          <w:szCs w:val="22"/>
        </w:rPr>
      </w:pPr>
    </w:p>
    <w:p w:rsidR="002A307A" w:rsidRPr="00EB7AB7" w:rsidRDefault="00C51977" w:rsidP="00C51977">
      <w:pPr>
        <w:spacing w:after="160" w:line="256" w:lineRule="auto"/>
        <w:jc w:val="right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 xml:space="preserve">Приложение №1 </w:t>
      </w:r>
    </w:p>
    <w:p w:rsidR="00C51977" w:rsidRPr="00EB7AB7" w:rsidRDefault="00C51977" w:rsidP="00C51977">
      <w:pPr>
        <w:spacing w:after="160" w:line="256" w:lineRule="auto"/>
        <w:jc w:val="center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>План эвакуации подвального помещения</w:t>
      </w:r>
    </w:p>
    <w:p w:rsidR="00C51977" w:rsidRPr="00EB7AB7" w:rsidRDefault="00C51977" w:rsidP="002A307A">
      <w:pPr>
        <w:spacing w:after="160" w:line="256" w:lineRule="auto"/>
        <w:rPr>
          <w:b/>
          <w:sz w:val="22"/>
          <w:szCs w:val="22"/>
        </w:rPr>
      </w:pPr>
      <w:r w:rsidRPr="00EB7AB7">
        <w:rPr>
          <w:b/>
          <w:noProof/>
          <w:sz w:val="22"/>
          <w:szCs w:val="22"/>
        </w:rPr>
        <w:drawing>
          <wp:inline distT="0" distB="0" distL="0" distR="0">
            <wp:extent cx="5940425" cy="636806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6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03F" w:rsidRPr="00EB7AB7" w:rsidRDefault="00E1003F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 w:rsidP="00C51977">
      <w:pPr>
        <w:spacing w:after="160" w:line="256" w:lineRule="auto"/>
        <w:jc w:val="right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 xml:space="preserve">Приложение №2 </w:t>
      </w:r>
    </w:p>
    <w:p w:rsidR="00C51977" w:rsidRPr="00EB7AB7" w:rsidRDefault="00C51977" w:rsidP="00C51977">
      <w:pPr>
        <w:spacing w:after="160" w:line="256" w:lineRule="auto"/>
        <w:jc w:val="center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>План эвакуации первого этажа</w:t>
      </w: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  <w:r w:rsidRPr="00EB7AB7">
        <w:rPr>
          <w:noProof/>
          <w:sz w:val="22"/>
          <w:szCs w:val="22"/>
        </w:rPr>
        <w:drawing>
          <wp:inline distT="0" distB="0" distL="0" distR="0">
            <wp:extent cx="5940425" cy="489589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95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 w:rsidP="00C51977">
      <w:pPr>
        <w:spacing w:after="160" w:line="256" w:lineRule="auto"/>
        <w:jc w:val="right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 xml:space="preserve">Приложение №3 </w:t>
      </w:r>
    </w:p>
    <w:p w:rsidR="00C51977" w:rsidRPr="00EB7AB7" w:rsidRDefault="00C51977" w:rsidP="00C51977">
      <w:pPr>
        <w:spacing w:after="160" w:line="256" w:lineRule="auto"/>
        <w:jc w:val="center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>План эвакуации второго этажа</w:t>
      </w:r>
    </w:p>
    <w:p w:rsidR="00C51977" w:rsidRPr="00EB7AB7" w:rsidRDefault="00C51977">
      <w:pPr>
        <w:rPr>
          <w:sz w:val="22"/>
          <w:szCs w:val="22"/>
        </w:rPr>
      </w:pPr>
      <w:r w:rsidRPr="00EB7AB7">
        <w:rPr>
          <w:noProof/>
          <w:sz w:val="22"/>
          <w:szCs w:val="22"/>
        </w:rPr>
        <w:drawing>
          <wp:inline distT="0" distB="0" distL="0" distR="0">
            <wp:extent cx="4762500" cy="59035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90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 w:rsidP="00C51977">
      <w:pPr>
        <w:jc w:val="right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>Приложение №4</w:t>
      </w:r>
    </w:p>
    <w:p w:rsidR="00C51977" w:rsidRPr="00EB7AB7" w:rsidRDefault="00C51977" w:rsidP="00C51977">
      <w:pPr>
        <w:jc w:val="center"/>
        <w:rPr>
          <w:b/>
          <w:sz w:val="22"/>
          <w:szCs w:val="22"/>
        </w:rPr>
      </w:pPr>
    </w:p>
    <w:p w:rsidR="00C51977" w:rsidRPr="00EB7AB7" w:rsidRDefault="00C51977" w:rsidP="00C51977">
      <w:pPr>
        <w:jc w:val="center"/>
        <w:rPr>
          <w:b/>
          <w:sz w:val="22"/>
          <w:szCs w:val="22"/>
        </w:rPr>
      </w:pPr>
      <w:r w:rsidRPr="00EB7AB7">
        <w:rPr>
          <w:b/>
          <w:sz w:val="22"/>
          <w:szCs w:val="22"/>
        </w:rPr>
        <w:t>Название офисных помещений второго этажа (основного офиса)</w:t>
      </w: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  <w:r w:rsidRPr="00EB7AB7">
        <w:rPr>
          <w:noProof/>
          <w:sz w:val="22"/>
          <w:szCs w:val="22"/>
        </w:rPr>
        <w:drawing>
          <wp:inline distT="0" distB="0" distL="0" distR="0">
            <wp:extent cx="5940425" cy="6399577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99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C51977" w:rsidRPr="00EB7AB7" w:rsidRDefault="00C51977">
      <w:pPr>
        <w:rPr>
          <w:sz w:val="22"/>
          <w:szCs w:val="22"/>
        </w:rPr>
      </w:pPr>
    </w:p>
    <w:p w:rsidR="004830F2" w:rsidRDefault="004830F2">
      <w:r>
        <w:t>Составил с</w:t>
      </w:r>
      <w:r w:rsidRPr="00EB7AB7">
        <w:t>пециалист по ГО и ЧС Андрей Петрович Анисимов</w:t>
      </w:r>
    </w:p>
    <w:p w:rsidR="00E1003F" w:rsidRPr="00EB7AB7" w:rsidRDefault="00E1003F">
      <w:pPr>
        <w:rPr>
          <w:sz w:val="22"/>
          <w:szCs w:val="22"/>
        </w:rPr>
      </w:pPr>
      <w:r w:rsidRPr="00EB7AB7">
        <w:rPr>
          <w:sz w:val="22"/>
          <w:szCs w:val="22"/>
        </w:rPr>
        <w:t xml:space="preserve"> </w:t>
      </w:r>
      <w:proofErr w:type="spellStart"/>
      <w:r w:rsidRPr="00EB7AB7">
        <w:rPr>
          <w:sz w:val="22"/>
          <w:szCs w:val="22"/>
        </w:rPr>
        <w:t>Моб</w:t>
      </w:r>
      <w:proofErr w:type="gramStart"/>
      <w:r w:rsidRPr="00EB7AB7">
        <w:rPr>
          <w:sz w:val="22"/>
          <w:szCs w:val="22"/>
        </w:rPr>
        <w:t>.</w:t>
      </w:r>
      <w:r w:rsidR="004830F2">
        <w:rPr>
          <w:sz w:val="22"/>
          <w:szCs w:val="22"/>
        </w:rPr>
        <w:t>т</w:t>
      </w:r>
      <w:proofErr w:type="gramEnd"/>
      <w:r w:rsidR="004830F2">
        <w:rPr>
          <w:sz w:val="22"/>
          <w:szCs w:val="22"/>
        </w:rPr>
        <w:t>ел</w:t>
      </w:r>
      <w:proofErr w:type="spellEnd"/>
      <w:r w:rsidRPr="00EB7AB7">
        <w:rPr>
          <w:sz w:val="22"/>
          <w:szCs w:val="22"/>
        </w:rPr>
        <w:t xml:space="preserve"> +7 961 610 8007</w:t>
      </w:r>
    </w:p>
    <w:p w:rsidR="00EB7AB7" w:rsidRPr="00EB7AB7" w:rsidRDefault="00EB7AB7">
      <w:pPr>
        <w:rPr>
          <w:sz w:val="22"/>
          <w:szCs w:val="22"/>
        </w:rPr>
      </w:pPr>
    </w:p>
    <w:sectPr w:rsidR="00EB7AB7" w:rsidRPr="00EB7AB7" w:rsidSect="00147071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F4A" w:rsidRDefault="00817F4A" w:rsidP="006A04E9">
      <w:r>
        <w:separator/>
      </w:r>
    </w:p>
  </w:endnote>
  <w:endnote w:type="continuationSeparator" w:id="0">
    <w:p w:rsidR="00817F4A" w:rsidRDefault="00817F4A" w:rsidP="006A0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F4A" w:rsidRDefault="00817F4A" w:rsidP="006A04E9">
      <w:r>
        <w:separator/>
      </w:r>
    </w:p>
  </w:footnote>
  <w:footnote w:type="continuationSeparator" w:id="0">
    <w:p w:rsidR="00817F4A" w:rsidRDefault="00817F4A" w:rsidP="006A04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523564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DCAB306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E165A8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5769B68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CCC3AD6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0B0DB0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CD87854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500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C62CE6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5B8B6AC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DA5FFF"/>
    <w:multiLevelType w:val="hybridMultilevel"/>
    <w:tmpl w:val="0BFE8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A7F48"/>
    <w:multiLevelType w:val="multilevel"/>
    <w:tmpl w:val="0EDC6CA4"/>
    <w:lvl w:ilvl="0">
      <w:start w:val="1"/>
      <w:numFmt w:val="decimal"/>
      <w:lvlText w:val="%1."/>
      <w:lvlJc w:val="left"/>
      <w:pPr>
        <w:ind w:left="997" w:hanging="85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3833" w:hanging="85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48" w:hanging="855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855" w:hanging="8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0B2F2BEA"/>
    <w:multiLevelType w:val="hybridMultilevel"/>
    <w:tmpl w:val="CF5ED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2B550A"/>
    <w:multiLevelType w:val="hybridMultilevel"/>
    <w:tmpl w:val="B1689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FD07F0"/>
    <w:multiLevelType w:val="hybridMultilevel"/>
    <w:tmpl w:val="0BFE8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E4586"/>
    <w:multiLevelType w:val="hybridMultilevel"/>
    <w:tmpl w:val="EDC8D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414547"/>
    <w:multiLevelType w:val="hybridMultilevel"/>
    <w:tmpl w:val="5AC0E368"/>
    <w:lvl w:ilvl="0" w:tplc="3876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35844546"/>
    <w:multiLevelType w:val="hybridMultilevel"/>
    <w:tmpl w:val="50A075BC"/>
    <w:lvl w:ilvl="0" w:tplc="2C2054CA">
      <w:start w:val="10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5C353A"/>
    <w:multiLevelType w:val="hybridMultilevel"/>
    <w:tmpl w:val="5AC0E368"/>
    <w:lvl w:ilvl="0" w:tplc="3876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586F5BA1"/>
    <w:multiLevelType w:val="hybridMultilevel"/>
    <w:tmpl w:val="0BFE8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100DE4"/>
    <w:multiLevelType w:val="hybridMultilevel"/>
    <w:tmpl w:val="66264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813C3B"/>
    <w:multiLevelType w:val="hybridMultilevel"/>
    <w:tmpl w:val="C5669238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2">
    <w:nsid w:val="5E831000"/>
    <w:multiLevelType w:val="multilevel"/>
    <w:tmpl w:val="8C9A7C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11"/>
  </w:num>
  <w:num w:numId="3">
    <w:abstractNumId w:val="18"/>
  </w:num>
  <w:num w:numId="4">
    <w:abstractNumId w:val="13"/>
  </w:num>
  <w:num w:numId="5">
    <w:abstractNumId w:val="15"/>
  </w:num>
  <w:num w:numId="6">
    <w:abstractNumId w:val="21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4"/>
  </w:num>
  <w:num w:numId="10">
    <w:abstractNumId w:val="17"/>
  </w:num>
  <w:num w:numId="11">
    <w:abstractNumId w:val="16"/>
  </w:num>
  <w:num w:numId="12">
    <w:abstractNumId w:val="19"/>
  </w:num>
  <w:num w:numId="13">
    <w:abstractNumId w:val="12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6A04E9"/>
    <w:rsid w:val="00026484"/>
    <w:rsid w:val="00034277"/>
    <w:rsid w:val="000669B8"/>
    <w:rsid w:val="000873E7"/>
    <w:rsid w:val="000B5BED"/>
    <w:rsid w:val="000F1D65"/>
    <w:rsid w:val="00122522"/>
    <w:rsid w:val="001256D2"/>
    <w:rsid w:val="0012778D"/>
    <w:rsid w:val="0013294B"/>
    <w:rsid w:val="00147071"/>
    <w:rsid w:val="00161C57"/>
    <w:rsid w:val="001743B8"/>
    <w:rsid w:val="00181B7C"/>
    <w:rsid w:val="00184D82"/>
    <w:rsid w:val="001936C3"/>
    <w:rsid w:val="002119F3"/>
    <w:rsid w:val="00250C29"/>
    <w:rsid w:val="00250EBB"/>
    <w:rsid w:val="002518B5"/>
    <w:rsid w:val="00253289"/>
    <w:rsid w:val="00282A19"/>
    <w:rsid w:val="002A307A"/>
    <w:rsid w:val="003014D3"/>
    <w:rsid w:val="00301D94"/>
    <w:rsid w:val="003113EC"/>
    <w:rsid w:val="00314C0C"/>
    <w:rsid w:val="00333B6B"/>
    <w:rsid w:val="00342BD7"/>
    <w:rsid w:val="003515C0"/>
    <w:rsid w:val="00354CFB"/>
    <w:rsid w:val="003735F6"/>
    <w:rsid w:val="003860CF"/>
    <w:rsid w:val="003A432C"/>
    <w:rsid w:val="003F3B46"/>
    <w:rsid w:val="003F4056"/>
    <w:rsid w:val="0040714B"/>
    <w:rsid w:val="004319E0"/>
    <w:rsid w:val="00445B06"/>
    <w:rsid w:val="00447C53"/>
    <w:rsid w:val="004824E4"/>
    <w:rsid w:val="004830F2"/>
    <w:rsid w:val="004A58EE"/>
    <w:rsid w:val="004B01FC"/>
    <w:rsid w:val="004B7A9C"/>
    <w:rsid w:val="004C21FE"/>
    <w:rsid w:val="004D1E0D"/>
    <w:rsid w:val="004E4D8F"/>
    <w:rsid w:val="004E67FC"/>
    <w:rsid w:val="004E7E14"/>
    <w:rsid w:val="00502DFC"/>
    <w:rsid w:val="00552CA9"/>
    <w:rsid w:val="005637F6"/>
    <w:rsid w:val="0057080B"/>
    <w:rsid w:val="00571D3E"/>
    <w:rsid w:val="00583E73"/>
    <w:rsid w:val="005958C1"/>
    <w:rsid w:val="005A12BA"/>
    <w:rsid w:val="005A5582"/>
    <w:rsid w:val="005E1C81"/>
    <w:rsid w:val="006372EA"/>
    <w:rsid w:val="00646A19"/>
    <w:rsid w:val="00647B19"/>
    <w:rsid w:val="006842B8"/>
    <w:rsid w:val="00685A32"/>
    <w:rsid w:val="006A04E9"/>
    <w:rsid w:val="006A0B67"/>
    <w:rsid w:val="006B61D0"/>
    <w:rsid w:val="006E1AC1"/>
    <w:rsid w:val="0070020A"/>
    <w:rsid w:val="00716FFF"/>
    <w:rsid w:val="00742FA2"/>
    <w:rsid w:val="007466F6"/>
    <w:rsid w:val="00754079"/>
    <w:rsid w:val="00774A83"/>
    <w:rsid w:val="007C1316"/>
    <w:rsid w:val="007D5B62"/>
    <w:rsid w:val="00817F4A"/>
    <w:rsid w:val="008376AD"/>
    <w:rsid w:val="008424AB"/>
    <w:rsid w:val="008616AA"/>
    <w:rsid w:val="00873ED7"/>
    <w:rsid w:val="008B736C"/>
    <w:rsid w:val="008C2AD5"/>
    <w:rsid w:val="00926663"/>
    <w:rsid w:val="0093072C"/>
    <w:rsid w:val="00937723"/>
    <w:rsid w:val="0095365E"/>
    <w:rsid w:val="009568E7"/>
    <w:rsid w:val="0096007D"/>
    <w:rsid w:val="0098449A"/>
    <w:rsid w:val="0098646E"/>
    <w:rsid w:val="009B4A7B"/>
    <w:rsid w:val="009E6637"/>
    <w:rsid w:val="009F77BC"/>
    <w:rsid w:val="00A13EB2"/>
    <w:rsid w:val="00A40705"/>
    <w:rsid w:val="00A662AC"/>
    <w:rsid w:val="00A73CBA"/>
    <w:rsid w:val="00A91BF5"/>
    <w:rsid w:val="00AD3333"/>
    <w:rsid w:val="00AD5B3A"/>
    <w:rsid w:val="00B170A9"/>
    <w:rsid w:val="00B3563A"/>
    <w:rsid w:val="00B4455E"/>
    <w:rsid w:val="00B65458"/>
    <w:rsid w:val="00B663F3"/>
    <w:rsid w:val="00B872CB"/>
    <w:rsid w:val="00BE196D"/>
    <w:rsid w:val="00BF2807"/>
    <w:rsid w:val="00C17F4B"/>
    <w:rsid w:val="00C51977"/>
    <w:rsid w:val="00C67EB2"/>
    <w:rsid w:val="00C72916"/>
    <w:rsid w:val="00CA3730"/>
    <w:rsid w:val="00CB01CF"/>
    <w:rsid w:val="00CD67FB"/>
    <w:rsid w:val="00D133B0"/>
    <w:rsid w:val="00D23A36"/>
    <w:rsid w:val="00D23C28"/>
    <w:rsid w:val="00D270B2"/>
    <w:rsid w:val="00D310FA"/>
    <w:rsid w:val="00D5343F"/>
    <w:rsid w:val="00D57E50"/>
    <w:rsid w:val="00D93DE3"/>
    <w:rsid w:val="00DA3082"/>
    <w:rsid w:val="00DA4EBD"/>
    <w:rsid w:val="00DC5478"/>
    <w:rsid w:val="00DD4828"/>
    <w:rsid w:val="00DD4E91"/>
    <w:rsid w:val="00DF74FA"/>
    <w:rsid w:val="00E1003F"/>
    <w:rsid w:val="00E64055"/>
    <w:rsid w:val="00E77CF0"/>
    <w:rsid w:val="00E9755F"/>
    <w:rsid w:val="00EA7496"/>
    <w:rsid w:val="00EA74F1"/>
    <w:rsid w:val="00EA75B4"/>
    <w:rsid w:val="00EB7AB7"/>
    <w:rsid w:val="00ED4C62"/>
    <w:rsid w:val="00ED72D6"/>
    <w:rsid w:val="00EE753A"/>
    <w:rsid w:val="00F37871"/>
    <w:rsid w:val="00F40ED7"/>
    <w:rsid w:val="00F4159A"/>
    <w:rsid w:val="00F652FB"/>
    <w:rsid w:val="00F8024C"/>
    <w:rsid w:val="00F83B7C"/>
    <w:rsid w:val="00FC6051"/>
    <w:rsid w:val="00FE3661"/>
    <w:rsid w:val="00FE39DB"/>
    <w:rsid w:val="00FE424F"/>
    <w:rsid w:val="00FE4933"/>
    <w:rsid w:val="00FE5D86"/>
    <w:rsid w:val="00FF2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A0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link w:val="10"/>
    <w:uiPriority w:val="9"/>
    <w:qFormat/>
    <w:rsid w:val="00B170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2119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6B61D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6B61D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6B61D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6B61D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6B61D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6B61D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6B61D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A04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A04E9"/>
    <w:rPr>
      <w:rFonts w:ascii="Calibri" w:eastAsia="Times New Roman" w:hAnsi="Calibri" w:cs="Calibri"/>
      <w:szCs w:val="20"/>
      <w:lang w:eastAsia="ru-RU"/>
    </w:rPr>
  </w:style>
  <w:style w:type="character" w:styleId="a5">
    <w:name w:val="footnote reference"/>
    <w:uiPriority w:val="99"/>
    <w:qFormat/>
    <w:rsid w:val="006A04E9"/>
    <w:rPr>
      <w:vertAlign w:val="superscript"/>
    </w:rPr>
  </w:style>
  <w:style w:type="paragraph" w:styleId="a6">
    <w:name w:val="No Spacing"/>
    <w:uiPriority w:val="1"/>
    <w:qFormat/>
    <w:rsid w:val="006A04E9"/>
    <w:pPr>
      <w:spacing w:after="0" w:line="240" w:lineRule="auto"/>
    </w:pPr>
  </w:style>
  <w:style w:type="paragraph" w:styleId="a7">
    <w:name w:val="Body Text"/>
    <w:link w:val="a8"/>
    <w:rsid w:val="004E4D8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a8">
    <w:name w:val="Основной текст Знак"/>
    <w:basedOn w:val="a2"/>
    <w:link w:val="a7"/>
    <w:rsid w:val="004E4D8F"/>
    <w:rPr>
      <w:rFonts w:ascii="Helvetica Neue" w:eastAsia="Arial Unicode MS" w:hAnsi="Helvetica Neue" w:cs="Arial Unicode MS"/>
      <w:color w:val="000000"/>
      <w:bdr w:val="nil"/>
      <w:lang w:eastAsia="ru-RU"/>
    </w:rPr>
  </w:style>
  <w:style w:type="paragraph" w:styleId="a9">
    <w:name w:val="List Paragraph"/>
    <w:basedOn w:val="a1"/>
    <w:uiPriority w:val="34"/>
    <w:qFormat/>
    <w:rsid w:val="00937723"/>
    <w:pPr>
      <w:ind w:left="720"/>
      <w:contextualSpacing/>
    </w:pPr>
  </w:style>
  <w:style w:type="paragraph" w:styleId="aa">
    <w:name w:val="Balloon Text"/>
    <w:basedOn w:val="a1"/>
    <w:link w:val="ab"/>
    <w:uiPriority w:val="99"/>
    <w:semiHidden/>
    <w:unhideWhenUsed/>
    <w:rsid w:val="003F405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3F405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1"/>
    <w:uiPriority w:val="99"/>
    <w:unhideWhenUsed/>
    <w:rsid w:val="00445B06"/>
    <w:pPr>
      <w:spacing w:before="100" w:beforeAutospacing="1" w:after="100" w:afterAutospacing="1"/>
    </w:pPr>
  </w:style>
  <w:style w:type="character" w:customStyle="1" w:styleId="10">
    <w:name w:val="Заголовок 1 Знак"/>
    <w:basedOn w:val="a2"/>
    <w:link w:val="1"/>
    <w:uiPriority w:val="9"/>
    <w:rsid w:val="00B170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Hyperlink"/>
    <w:basedOn w:val="a2"/>
    <w:uiPriority w:val="99"/>
    <w:semiHidden/>
    <w:unhideWhenUsed/>
    <w:rsid w:val="005A12BA"/>
    <w:rPr>
      <w:color w:val="0000FF"/>
      <w:u w:val="single"/>
    </w:rPr>
  </w:style>
  <w:style w:type="table" w:styleId="ae">
    <w:name w:val="Table Grid"/>
    <w:basedOn w:val="a3"/>
    <w:uiPriority w:val="39"/>
    <w:rsid w:val="00122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Заголовок 2 Знак"/>
    <w:basedOn w:val="a2"/>
    <w:link w:val="21"/>
    <w:uiPriority w:val="9"/>
    <w:semiHidden/>
    <w:rsid w:val="002119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">
    <w:name w:val="footnote text"/>
    <w:basedOn w:val="a1"/>
    <w:link w:val="af0"/>
    <w:uiPriority w:val="99"/>
    <w:semiHidden/>
    <w:unhideWhenUsed/>
    <w:rsid w:val="00D23A36"/>
    <w:rPr>
      <w:sz w:val="20"/>
      <w:szCs w:val="20"/>
    </w:rPr>
  </w:style>
  <w:style w:type="character" w:customStyle="1" w:styleId="af0">
    <w:name w:val="Текст сноски Знак"/>
    <w:basedOn w:val="a2"/>
    <w:link w:val="af"/>
    <w:uiPriority w:val="99"/>
    <w:semiHidden/>
    <w:rsid w:val="00D23A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Address"/>
    <w:basedOn w:val="a1"/>
    <w:link w:val="HTML0"/>
    <w:uiPriority w:val="99"/>
    <w:semiHidden/>
    <w:unhideWhenUsed/>
    <w:rsid w:val="006B61D0"/>
    <w:rPr>
      <w:i/>
      <w:iCs/>
    </w:rPr>
  </w:style>
  <w:style w:type="character" w:customStyle="1" w:styleId="HTML0">
    <w:name w:val="Адрес HTML Знак"/>
    <w:basedOn w:val="a2"/>
    <w:link w:val="HTML"/>
    <w:uiPriority w:val="99"/>
    <w:semiHidden/>
    <w:rsid w:val="006B61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1">
    <w:name w:val="envelope address"/>
    <w:basedOn w:val="a1"/>
    <w:uiPriority w:val="99"/>
    <w:semiHidden/>
    <w:unhideWhenUsed/>
    <w:rsid w:val="006B61D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af2">
    <w:name w:val="header"/>
    <w:basedOn w:val="a1"/>
    <w:link w:val="af3"/>
    <w:uiPriority w:val="99"/>
    <w:semiHidden/>
    <w:unhideWhenUsed/>
    <w:rsid w:val="006B61D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2"/>
    <w:link w:val="af2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Intense Quote"/>
    <w:basedOn w:val="a1"/>
    <w:next w:val="a1"/>
    <w:link w:val="af5"/>
    <w:uiPriority w:val="30"/>
    <w:qFormat/>
    <w:rsid w:val="006B61D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Выделенная цитата Знак"/>
    <w:basedOn w:val="a2"/>
    <w:link w:val="af4"/>
    <w:uiPriority w:val="30"/>
    <w:rsid w:val="006B61D0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ru-RU"/>
    </w:rPr>
  </w:style>
  <w:style w:type="paragraph" w:styleId="af6">
    <w:name w:val="Date"/>
    <w:basedOn w:val="a1"/>
    <w:next w:val="a1"/>
    <w:link w:val="af7"/>
    <w:uiPriority w:val="99"/>
    <w:semiHidden/>
    <w:unhideWhenUsed/>
    <w:rsid w:val="006B61D0"/>
  </w:style>
  <w:style w:type="character" w:customStyle="1" w:styleId="af7">
    <w:name w:val="Дата Знак"/>
    <w:basedOn w:val="a2"/>
    <w:link w:val="af6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Заголовок 3 Знак"/>
    <w:basedOn w:val="a2"/>
    <w:link w:val="31"/>
    <w:uiPriority w:val="9"/>
    <w:semiHidden/>
    <w:rsid w:val="006B61D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2">
    <w:name w:val="Заголовок 4 Знак"/>
    <w:basedOn w:val="a2"/>
    <w:link w:val="41"/>
    <w:uiPriority w:val="9"/>
    <w:semiHidden/>
    <w:rsid w:val="006B61D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2">
    <w:name w:val="Заголовок 5 Знак"/>
    <w:basedOn w:val="a2"/>
    <w:link w:val="51"/>
    <w:uiPriority w:val="9"/>
    <w:semiHidden/>
    <w:rsid w:val="006B61D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2"/>
    <w:link w:val="6"/>
    <w:uiPriority w:val="9"/>
    <w:semiHidden/>
    <w:rsid w:val="006B61D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2"/>
    <w:link w:val="7"/>
    <w:uiPriority w:val="9"/>
    <w:semiHidden/>
    <w:rsid w:val="006B61D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uiPriority w:val="9"/>
    <w:semiHidden/>
    <w:rsid w:val="006B61D0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uiPriority w:val="9"/>
    <w:semiHidden/>
    <w:rsid w:val="006B61D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8">
    <w:name w:val="Note Heading"/>
    <w:basedOn w:val="a1"/>
    <w:next w:val="a1"/>
    <w:link w:val="af9"/>
    <w:uiPriority w:val="99"/>
    <w:semiHidden/>
    <w:unhideWhenUsed/>
    <w:rsid w:val="006B61D0"/>
  </w:style>
  <w:style w:type="character" w:customStyle="1" w:styleId="af9">
    <w:name w:val="Заголовок записки Знак"/>
    <w:basedOn w:val="a2"/>
    <w:link w:val="af8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TOC Heading"/>
    <w:basedOn w:val="1"/>
    <w:next w:val="a1"/>
    <w:uiPriority w:val="39"/>
    <w:semiHidden/>
    <w:unhideWhenUsed/>
    <w:qFormat/>
    <w:rsid w:val="006B61D0"/>
    <w:pPr>
      <w:keepNext/>
      <w:keepLines/>
      <w:spacing w:before="480" w:beforeAutospacing="0" w:after="0" w:afterAutospacing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fb">
    <w:name w:val="toa heading"/>
    <w:basedOn w:val="a1"/>
    <w:next w:val="a1"/>
    <w:uiPriority w:val="99"/>
    <w:semiHidden/>
    <w:unhideWhenUsed/>
    <w:rsid w:val="006B61D0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afc">
    <w:name w:val="Body Text First Indent"/>
    <w:basedOn w:val="a7"/>
    <w:link w:val="afd"/>
    <w:uiPriority w:val="99"/>
    <w:semiHidden/>
    <w:unhideWhenUsed/>
    <w:rsid w:val="006B61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firstLine="360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afd">
    <w:name w:val="Красная строка Знак"/>
    <w:basedOn w:val="a8"/>
    <w:link w:val="afc"/>
    <w:uiPriority w:val="99"/>
    <w:semiHidden/>
    <w:rsid w:val="006B61D0"/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Body Text Indent"/>
    <w:basedOn w:val="a1"/>
    <w:link w:val="aff"/>
    <w:uiPriority w:val="99"/>
    <w:semiHidden/>
    <w:unhideWhenUsed/>
    <w:rsid w:val="006B61D0"/>
    <w:pPr>
      <w:spacing w:after="120"/>
      <w:ind w:left="283"/>
    </w:pPr>
  </w:style>
  <w:style w:type="character" w:customStyle="1" w:styleId="aff">
    <w:name w:val="Основной текст с отступом Знак"/>
    <w:basedOn w:val="a2"/>
    <w:link w:val="afe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First Indent 2"/>
    <w:basedOn w:val="afe"/>
    <w:link w:val="24"/>
    <w:uiPriority w:val="99"/>
    <w:semiHidden/>
    <w:unhideWhenUsed/>
    <w:rsid w:val="006B61D0"/>
    <w:pPr>
      <w:spacing w:after="0"/>
      <w:ind w:left="360" w:firstLine="360"/>
    </w:pPr>
  </w:style>
  <w:style w:type="character" w:customStyle="1" w:styleId="24">
    <w:name w:val="Красная строка 2 Знак"/>
    <w:basedOn w:val="aff"/>
    <w:link w:val="23"/>
    <w:uiPriority w:val="99"/>
    <w:semiHidden/>
    <w:rsid w:val="006B61D0"/>
  </w:style>
  <w:style w:type="paragraph" w:styleId="a0">
    <w:name w:val="List Bullet"/>
    <w:basedOn w:val="a1"/>
    <w:uiPriority w:val="99"/>
    <w:semiHidden/>
    <w:unhideWhenUsed/>
    <w:rsid w:val="006B61D0"/>
    <w:pPr>
      <w:numPr>
        <w:numId w:val="14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6B61D0"/>
    <w:pPr>
      <w:numPr>
        <w:numId w:val="15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6B61D0"/>
    <w:pPr>
      <w:numPr>
        <w:numId w:val="16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6B61D0"/>
    <w:pPr>
      <w:numPr>
        <w:numId w:val="17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6B61D0"/>
    <w:pPr>
      <w:numPr>
        <w:numId w:val="18"/>
      </w:numPr>
      <w:contextualSpacing/>
    </w:pPr>
  </w:style>
  <w:style w:type="paragraph" w:styleId="aff0">
    <w:name w:val="Title"/>
    <w:basedOn w:val="a1"/>
    <w:next w:val="a1"/>
    <w:link w:val="aff1"/>
    <w:uiPriority w:val="10"/>
    <w:qFormat/>
    <w:rsid w:val="006B61D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2"/>
    <w:link w:val="aff0"/>
    <w:uiPriority w:val="10"/>
    <w:rsid w:val="006B61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f2">
    <w:name w:val="caption"/>
    <w:basedOn w:val="a1"/>
    <w:next w:val="a1"/>
    <w:uiPriority w:val="35"/>
    <w:semiHidden/>
    <w:unhideWhenUsed/>
    <w:qFormat/>
    <w:rsid w:val="006B61D0"/>
    <w:pPr>
      <w:spacing w:after="200"/>
    </w:pPr>
    <w:rPr>
      <w:b/>
      <w:bCs/>
      <w:color w:val="4F81BD" w:themeColor="accent1"/>
      <w:sz w:val="18"/>
      <w:szCs w:val="18"/>
    </w:rPr>
  </w:style>
  <w:style w:type="paragraph" w:styleId="aff3">
    <w:name w:val="footer"/>
    <w:basedOn w:val="a1"/>
    <w:link w:val="aff4"/>
    <w:uiPriority w:val="99"/>
    <w:semiHidden/>
    <w:unhideWhenUsed/>
    <w:rsid w:val="006B61D0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2"/>
    <w:link w:val="aff3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1"/>
    <w:uiPriority w:val="99"/>
    <w:semiHidden/>
    <w:unhideWhenUsed/>
    <w:rsid w:val="006B61D0"/>
    <w:pPr>
      <w:numPr>
        <w:numId w:val="19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6B61D0"/>
    <w:pPr>
      <w:numPr>
        <w:numId w:val="20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6B61D0"/>
    <w:pPr>
      <w:numPr>
        <w:numId w:val="21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6B61D0"/>
    <w:pPr>
      <w:numPr>
        <w:numId w:val="22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6B61D0"/>
    <w:pPr>
      <w:numPr>
        <w:numId w:val="23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6B61D0"/>
    <w:rPr>
      <w:rFonts w:asciiTheme="majorHAnsi" w:eastAsiaTheme="majorEastAsia" w:hAnsiTheme="majorHAnsi" w:cstheme="majorBidi"/>
      <w:sz w:val="20"/>
      <w:szCs w:val="20"/>
    </w:rPr>
  </w:style>
  <w:style w:type="paragraph" w:styleId="aff5">
    <w:name w:val="Normal Indent"/>
    <w:basedOn w:val="a1"/>
    <w:uiPriority w:val="99"/>
    <w:semiHidden/>
    <w:unhideWhenUsed/>
    <w:rsid w:val="006B61D0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6B61D0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6B61D0"/>
    <w:pPr>
      <w:spacing w:after="100"/>
      <w:ind w:left="240"/>
    </w:pPr>
  </w:style>
  <w:style w:type="paragraph" w:styleId="33">
    <w:name w:val="toc 3"/>
    <w:basedOn w:val="a1"/>
    <w:next w:val="a1"/>
    <w:autoRedefine/>
    <w:uiPriority w:val="39"/>
    <w:semiHidden/>
    <w:unhideWhenUsed/>
    <w:rsid w:val="006B61D0"/>
    <w:pPr>
      <w:spacing w:after="100"/>
      <w:ind w:left="480"/>
    </w:pPr>
  </w:style>
  <w:style w:type="paragraph" w:styleId="43">
    <w:name w:val="toc 4"/>
    <w:basedOn w:val="a1"/>
    <w:next w:val="a1"/>
    <w:autoRedefine/>
    <w:uiPriority w:val="39"/>
    <w:semiHidden/>
    <w:unhideWhenUsed/>
    <w:rsid w:val="006B61D0"/>
    <w:pPr>
      <w:spacing w:after="100"/>
      <w:ind w:left="720"/>
    </w:pPr>
  </w:style>
  <w:style w:type="paragraph" w:styleId="53">
    <w:name w:val="toc 5"/>
    <w:basedOn w:val="a1"/>
    <w:next w:val="a1"/>
    <w:autoRedefine/>
    <w:uiPriority w:val="39"/>
    <w:semiHidden/>
    <w:unhideWhenUsed/>
    <w:rsid w:val="006B61D0"/>
    <w:pPr>
      <w:spacing w:after="100"/>
      <w:ind w:left="960"/>
    </w:pPr>
  </w:style>
  <w:style w:type="paragraph" w:styleId="61">
    <w:name w:val="toc 6"/>
    <w:basedOn w:val="a1"/>
    <w:next w:val="a1"/>
    <w:autoRedefine/>
    <w:uiPriority w:val="39"/>
    <w:semiHidden/>
    <w:unhideWhenUsed/>
    <w:rsid w:val="006B61D0"/>
    <w:pPr>
      <w:spacing w:after="100"/>
      <w:ind w:left="1200"/>
    </w:pPr>
  </w:style>
  <w:style w:type="paragraph" w:styleId="71">
    <w:name w:val="toc 7"/>
    <w:basedOn w:val="a1"/>
    <w:next w:val="a1"/>
    <w:autoRedefine/>
    <w:uiPriority w:val="39"/>
    <w:semiHidden/>
    <w:unhideWhenUsed/>
    <w:rsid w:val="006B61D0"/>
    <w:pPr>
      <w:spacing w:after="100"/>
      <w:ind w:left="1440"/>
    </w:pPr>
  </w:style>
  <w:style w:type="paragraph" w:styleId="81">
    <w:name w:val="toc 8"/>
    <w:basedOn w:val="a1"/>
    <w:next w:val="a1"/>
    <w:autoRedefine/>
    <w:uiPriority w:val="39"/>
    <w:semiHidden/>
    <w:unhideWhenUsed/>
    <w:rsid w:val="006B61D0"/>
    <w:pPr>
      <w:spacing w:after="100"/>
      <w:ind w:left="1680"/>
    </w:pPr>
  </w:style>
  <w:style w:type="paragraph" w:styleId="91">
    <w:name w:val="toc 9"/>
    <w:basedOn w:val="a1"/>
    <w:next w:val="a1"/>
    <w:autoRedefine/>
    <w:uiPriority w:val="39"/>
    <w:semiHidden/>
    <w:unhideWhenUsed/>
    <w:rsid w:val="006B61D0"/>
    <w:pPr>
      <w:spacing w:after="100"/>
      <w:ind w:left="1920"/>
    </w:pPr>
  </w:style>
  <w:style w:type="paragraph" w:styleId="27">
    <w:name w:val="Body Text 2"/>
    <w:basedOn w:val="a1"/>
    <w:link w:val="28"/>
    <w:uiPriority w:val="99"/>
    <w:semiHidden/>
    <w:unhideWhenUsed/>
    <w:rsid w:val="006B61D0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1"/>
    <w:link w:val="35"/>
    <w:uiPriority w:val="99"/>
    <w:semiHidden/>
    <w:unhideWhenUsed/>
    <w:rsid w:val="006B61D0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uiPriority w:val="99"/>
    <w:semiHidden/>
    <w:rsid w:val="006B61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9">
    <w:name w:val="Body Text Indent 2"/>
    <w:basedOn w:val="a1"/>
    <w:link w:val="2a"/>
    <w:uiPriority w:val="99"/>
    <w:semiHidden/>
    <w:unhideWhenUsed/>
    <w:rsid w:val="006B61D0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Indent 3"/>
    <w:basedOn w:val="a1"/>
    <w:link w:val="37"/>
    <w:uiPriority w:val="99"/>
    <w:semiHidden/>
    <w:unhideWhenUsed/>
    <w:rsid w:val="006B61D0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2"/>
    <w:link w:val="36"/>
    <w:uiPriority w:val="99"/>
    <w:semiHidden/>
    <w:rsid w:val="006B61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6">
    <w:name w:val="table of figures"/>
    <w:basedOn w:val="a1"/>
    <w:next w:val="a1"/>
    <w:uiPriority w:val="99"/>
    <w:semiHidden/>
    <w:unhideWhenUsed/>
    <w:rsid w:val="006B61D0"/>
  </w:style>
  <w:style w:type="paragraph" w:styleId="aff7">
    <w:name w:val="Subtitle"/>
    <w:basedOn w:val="a1"/>
    <w:next w:val="a1"/>
    <w:link w:val="aff8"/>
    <w:uiPriority w:val="11"/>
    <w:qFormat/>
    <w:rsid w:val="006B61D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f8">
    <w:name w:val="Подзаголовок Знак"/>
    <w:basedOn w:val="a2"/>
    <w:link w:val="aff7"/>
    <w:uiPriority w:val="11"/>
    <w:rsid w:val="006B61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ff9">
    <w:name w:val="Signature"/>
    <w:basedOn w:val="a1"/>
    <w:link w:val="affa"/>
    <w:uiPriority w:val="99"/>
    <w:semiHidden/>
    <w:unhideWhenUsed/>
    <w:rsid w:val="006B61D0"/>
    <w:pPr>
      <w:ind w:left="4252"/>
    </w:pPr>
  </w:style>
  <w:style w:type="character" w:customStyle="1" w:styleId="affa">
    <w:name w:val="Подпись Знак"/>
    <w:basedOn w:val="a2"/>
    <w:link w:val="aff9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b">
    <w:name w:val="Salutation"/>
    <w:basedOn w:val="a1"/>
    <w:next w:val="a1"/>
    <w:link w:val="affc"/>
    <w:uiPriority w:val="99"/>
    <w:semiHidden/>
    <w:unhideWhenUsed/>
    <w:rsid w:val="006B61D0"/>
  </w:style>
  <w:style w:type="character" w:customStyle="1" w:styleId="affc">
    <w:name w:val="Приветствие Знак"/>
    <w:basedOn w:val="a2"/>
    <w:link w:val="affb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d">
    <w:name w:val="List Continue"/>
    <w:basedOn w:val="a1"/>
    <w:uiPriority w:val="99"/>
    <w:semiHidden/>
    <w:unhideWhenUsed/>
    <w:rsid w:val="006B61D0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6B61D0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6B61D0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6B61D0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6B61D0"/>
    <w:pPr>
      <w:spacing w:after="120"/>
      <w:ind w:left="1415"/>
      <w:contextualSpacing/>
    </w:pPr>
  </w:style>
  <w:style w:type="paragraph" w:styleId="affe">
    <w:name w:val="Closing"/>
    <w:basedOn w:val="a1"/>
    <w:link w:val="afff"/>
    <w:uiPriority w:val="99"/>
    <w:semiHidden/>
    <w:unhideWhenUsed/>
    <w:rsid w:val="006B61D0"/>
    <w:pPr>
      <w:ind w:left="4252"/>
    </w:pPr>
  </w:style>
  <w:style w:type="character" w:customStyle="1" w:styleId="afff">
    <w:name w:val="Прощание Знак"/>
    <w:basedOn w:val="a2"/>
    <w:link w:val="affe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"/>
    <w:basedOn w:val="a1"/>
    <w:uiPriority w:val="99"/>
    <w:semiHidden/>
    <w:unhideWhenUsed/>
    <w:rsid w:val="006B61D0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6B61D0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6B61D0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6B61D0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6B61D0"/>
    <w:pPr>
      <w:ind w:left="1415" w:hanging="283"/>
      <w:contextualSpacing/>
    </w:pPr>
  </w:style>
  <w:style w:type="paragraph" w:styleId="afff1">
    <w:name w:val="Bibliography"/>
    <w:basedOn w:val="a1"/>
    <w:next w:val="a1"/>
    <w:uiPriority w:val="37"/>
    <w:semiHidden/>
    <w:unhideWhenUsed/>
    <w:rsid w:val="006B61D0"/>
  </w:style>
  <w:style w:type="paragraph" w:styleId="HTML1">
    <w:name w:val="HTML Preformatted"/>
    <w:basedOn w:val="a1"/>
    <w:link w:val="HTML2"/>
    <w:uiPriority w:val="99"/>
    <w:semiHidden/>
    <w:unhideWhenUsed/>
    <w:rsid w:val="006B61D0"/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basedOn w:val="a2"/>
    <w:link w:val="HTML1"/>
    <w:uiPriority w:val="99"/>
    <w:semiHidden/>
    <w:rsid w:val="006B61D0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ff2">
    <w:name w:val="Document Map"/>
    <w:basedOn w:val="a1"/>
    <w:link w:val="afff3"/>
    <w:uiPriority w:val="99"/>
    <w:semiHidden/>
    <w:unhideWhenUsed/>
    <w:rsid w:val="006B61D0"/>
    <w:rPr>
      <w:rFonts w:ascii="Tahoma" w:hAnsi="Tahoma" w:cs="Tahoma"/>
      <w:sz w:val="16"/>
      <w:szCs w:val="16"/>
    </w:rPr>
  </w:style>
  <w:style w:type="character" w:customStyle="1" w:styleId="afff3">
    <w:name w:val="Схема документа Знак"/>
    <w:basedOn w:val="a2"/>
    <w:link w:val="afff2"/>
    <w:uiPriority w:val="99"/>
    <w:semiHidden/>
    <w:rsid w:val="006B61D0"/>
    <w:rPr>
      <w:rFonts w:ascii="Tahoma" w:eastAsia="Times New Roman" w:hAnsi="Tahoma" w:cs="Tahoma"/>
      <w:sz w:val="16"/>
      <w:szCs w:val="16"/>
      <w:lang w:eastAsia="ru-RU"/>
    </w:rPr>
  </w:style>
  <w:style w:type="paragraph" w:styleId="afff4">
    <w:name w:val="table of authorities"/>
    <w:basedOn w:val="a1"/>
    <w:next w:val="a1"/>
    <w:uiPriority w:val="99"/>
    <w:semiHidden/>
    <w:unhideWhenUsed/>
    <w:rsid w:val="006B61D0"/>
    <w:pPr>
      <w:ind w:left="240" w:hanging="240"/>
    </w:pPr>
  </w:style>
  <w:style w:type="paragraph" w:styleId="afff5">
    <w:name w:val="Plain Text"/>
    <w:basedOn w:val="a1"/>
    <w:link w:val="afff6"/>
    <w:uiPriority w:val="99"/>
    <w:semiHidden/>
    <w:unhideWhenUsed/>
    <w:rsid w:val="006B61D0"/>
    <w:rPr>
      <w:rFonts w:ascii="Consolas" w:hAnsi="Consolas"/>
      <w:sz w:val="21"/>
      <w:szCs w:val="21"/>
    </w:rPr>
  </w:style>
  <w:style w:type="character" w:customStyle="1" w:styleId="afff6">
    <w:name w:val="Текст Знак"/>
    <w:basedOn w:val="a2"/>
    <w:link w:val="afff5"/>
    <w:uiPriority w:val="99"/>
    <w:semiHidden/>
    <w:rsid w:val="006B61D0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ff7">
    <w:name w:val="endnote text"/>
    <w:basedOn w:val="a1"/>
    <w:link w:val="afff8"/>
    <w:uiPriority w:val="99"/>
    <w:semiHidden/>
    <w:unhideWhenUsed/>
    <w:rsid w:val="006B61D0"/>
    <w:rPr>
      <w:sz w:val="20"/>
      <w:szCs w:val="20"/>
    </w:rPr>
  </w:style>
  <w:style w:type="character" w:customStyle="1" w:styleId="afff8">
    <w:name w:val="Текст концевой сноски Знак"/>
    <w:basedOn w:val="a2"/>
    <w:link w:val="afff7"/>
    <w:uiPriority w:val="99"/>
    <w:semiHidden/>
    <w:rsid w:val="006B61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9">
    <w:name w:val="macro"/>
    <w:link w:val="afffa"/>
    <w:uiPriority w:val="99"/>
    <w:semiHidden/>
    <w:unhideWhenUsed/>
    <w:rsid w:val="006B61D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a">
    <w:name w:val="Текст макроса Знак"/>
    <w:basedOn w:val="a2"/>
    <w:link w:val="afff9"/>
    <w:uiPriority w:val="99"/>
    <w:semiHidden/>
    <w:rsid w:val="006B61D0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ffb">
    <w:name w:val="annotation text"/>
    <w:basedOn w:val="a1"/>
    <w:link w:val="afffc"/>
    <w:uiPriority w:val="99"/>
    <w:semiHidden/>
    <w:unhideWhenUsed/>
    <w:rsid w:val="006B61D0"/>
    <w:rPr>
      <w:sz w:val="20"/>
      <w:szCs w:val="20"/>
    </w:rPr>
  </w:style>
  <w:style w:type="character" w:customStyle="1" w:styleId="afffc">
    <w:name w:val="Текст примечания Знак"/>
    <w:basedOn w:val="a2"/>
    <w:link w:val="afffb"/>
    <w:uiPriority w:val="99"/>
    <w:semiHidden/>
    <w:rsid w:val="006B61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d">
    <w:name w:val="annotation subject"/>
    <w:basedOn w:val="afffb"/>
    <w:next w:val="afffb"/>
    <w:link w:val="afffe"/>
    <w:uiPriority w:val="99"/>
    <w:semiHidden/>
    <w:unhideWhenUsed/>
    <w:rsid w:val="006B61D0"/>
    <w:rPr>
      <w:b/>
      <w:bCs/>
    </w:rPr>
  </w:style>
  <w:style w:type="character" w:customStyle="1" w:styleId="afffe">
    <w:name w:val="Тема примечания Знак"/>
    <w:basedOn w:val="afffc"/>
    <w:link w:val="afffd"/>
    <w:uiPriority w:val="99"/>
    <w:semiHidden/>
    <w:rsid w:val="006B61D0"/>
    <w:rPr>
      <w:b/>
      <w:bCs/>
    </w:rPr>
  </w:style>
  <w:style w:type="paragraph" w:styleId="12">
    <w:name w:val="index 1"/>
    <w:basedOn w:val="a1"/>
    <w:next w:val="a1"/>
    <w:autoRedefine/>
    <w:uiPriority w:val="99"/>
    <w:semiHidden/>
    <w:unhideWhenUsed/>
    <w:rsid w:val="006B61D0"/>
    <w:pPr>
      <w:ind w:left="240" w:hanging="240"/>
    </w:pPr>
  </w:style>
  <w:style w:type="paragraph" w:styleId="affff">
    <w:name w:val="index heading"/>
    <w:basedOn w:val="a1"/>
    <w:next w:val="12"/>
    <w:uiPriority w:val="99"/>
    <w:semiHidden/>
    <w:unhideWhenUsed/>
    <w:rsid w:val="006B61D0"/>
    <w:rPr>
      <w:rFonts w:asciiTheme="majorHAnsi" w:eastAsiaTheme="majorEastAsia" w:hAnsiTheme="majorHAnsi" w:cstheme="majorBidi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6B61D0"/>
    <w:pPr>
      <w:ind w:left="480" w:hanging="240"/>
    </w:pPr>
  </w:style>
  <w:style w:type="paragraph" w:styleId="3a">
    <w:name w:val="index 3"/>
    <w:basedOn w:val="a1"/>
    <w:next w:val="a1"/>
    <w:autoRedefine/>
    <w:uiPriority w:val="99"/>
    <w:semiHidden/>
    <w:unhideWhenUsed/>
    <w:rsid w:val="006B61D0"/>
    <w:pPr>
      <w:ind w:left="720" w:hanging="240"/>
    </w:pPr>
  </w:style>
  <w:style w:type="paragraph" w:styleId="46">
    <w:name w:val="index 4"/>
    <w:basedOn w:val="a1"/>
    <w:next w:val="a1"/>
    <w:autoRedefine/>
    <w:uiPriority w:val="99"/>
    <w:semiHidden/>
    <w:unhideWhenUsed/>
    <w:rsid w:val="006B61D0"/>
    <w:pPr>
      <w:ind w:left="960" w:hanging="240"/>
    </w:pPr>
  </w:style>
  <w:style w:type="paragraph" w:styleId="56">
    <w:name w:val="index 5"/>
    <w:basedOn w:val="a1"/>
    <w:next w:val="a1"/>
    <w:autoRedefine/>
    <w:uiPriority w:val="99"/>
    <w:semiHidden/>
    <w:unhideWhenUsed/>
    <w:rsid w:val="006B61D0"/>
    <w:pPr>
      <w:ind w:left="1200" w:hanging="240"/>
    </w:pPr>
  </w:style>
  <w:style w:type="paragraph" w:styleId="62">
    <w:name w:val="index 6"/>
    <w:basedOn w:val="a1"/>
    <w:next w:val="a1"/>
    <w:autoRedefine/>
    <w:uiPriority w:val="99"/>
    <w:semiHidden/>
    <w:unhideWhenUsed/>
    <w:rsid w:val="006B61D0"/>
    <w:pPr>
      <w:ind w:left="1440" w:hanging="240"/>
    </w:pPr>
  </w:style>
  <w:style w:type="paragraph" w:styleId="72">
    <w:name w:val="index 7"/>
    <w:basedOn w:val="a1"/>
    <w:next w:val="a1"/>
    <w:autoRedefine/>
    <w:uiPriority w:val="99"/>
    <w:semiHidden/>
    <w:unhideWhenUsed/>
    <w:rsid w:val="006B61D0"/>
    <w:pPr>
      <w:ind w:left="1680" w:hanging="240"/>
    </w:pPr>
  </w:style>
  <w:style w:type="paragraph" w:styleId="82">
    <w:name w:val="index 8"/>
    <w:basedOn w:val="a1"/>
    <w:next w:val="a1"/>
    <w:autoRedefine/>
    <w:uiPriority w:val="99"/>
    <w:semiHidden/>
    <w:unhideWhenUsed/>
    <w:rsid w:val="006B61D0"/>
    <w:pPr>
      <w:ind w:left="1920" w:hanging="240"/>
    </w:pPr>
  </w:style>
  <w:style w:type="paragraph" w:styleId="92">
    <w:name w:val="index 9"/>
    <w:basedOn w:val="a1"/>
    <w:next w:val="a1"/>
    <w:autoRedefine/>
    <w:uiPriority w:val="99"/>
    <w:semiHidden/>
    <w:unhideWhenUsed/>
    <w:rsid w:val="006B61D0"/>
    <w:pPr>
      <w:ind w:left="2160" w:hanging="240"/>
    </w:pPr>
  </w:style>
  <w:style w:type="paragraph" w:styleId="affff0">
    <w:name w:val="Block Text"/>
    <w:basedOn w:val="a1"/>
    <w:uiPriority w:val="99"/>
    <w:semiHidden/>
    <w:unhideWhenUsed/>
    <w:rsid w:val="006B61D0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2e">
    <w:name w:val="Quote"/>
    <w:basedOn w:val="a1"/>
    <w:next w:val="a1"/>
    <w:link w:val="2f"/>
    <w:uiPriority w:val="29"/>
    <w:qFormat/>
    <w:rsid w:val="006B61D0"/>
    <w:rPr>
      <w:i/>
      <w:iCs/>
      <w:color w:val="000000" w:themeColor="text1"/>
    </w:rPr>
  </w:style>
  <w:style w:type="character" w:customStyle="1" w:styleId="2f">
    <w:name w:val="Цитата 2 Знак"/>
    <w:basedOn w:val="a2"/>
    <w:link w:val="2e"/>
    <w:uiPriority w:val="29"/>
    <w:rsid w:val="006B61D0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ru-RU"/>
    </w:rPr>
  </w:style>
  <w:style w:type="paragraph" w:styleId="affff1">
    <w:name w:val="Message Header"/>
    <w:basedOn w:val="a1"/>
    <w:link w:val="affff2"/>
    <w:uiPriority w:val="99"/>
    <w:semiHidden/>
    <w:unhideWhenUsed/>
    <w:rsid w:val="006B61D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affff2">
    <w:name w:val="Шапка Знак"/>
    <w:basedOn w:val="a2"/>
    <w:link w:val="affff1"/>
    <w:uiPriority w:val="99"/>
    <w:semiHidden/>
    <w:rsid w:val="006B61D0"/>
    <w:rPr>
      <w:rFonts w:asciiTheme="majorHAnsi" w:eastAsiaTheme="majorEastAsia" w:hAnsiTheme="majorHAnsi" w:cstheme="majorBidi"/>
      <w:sz w:val="24"/>
      <w:szCs w:val="24"/>
      <w:shd w:val="pct20" w:color="auto" w:fill="auto"/>
      <w:lang w:eastAsia="ru-RU"/>
    </w:rPr>
  </w:style>
  <w:style w:type="paragraph" w:styleId="affff3">
    <w:name w:val="E-mail Signature"/>
    <w:basedOn w:val="a1"/>
    <w:link w:val="affff4"/>
    <w:uiPriority w:val="99"/>
    <w:semiHidden/>
    <w:unhideWhenUsed/>
    <w:rsid w:val="006B61D0"/>
  </w:style>
  <w:style w:type="character" w:customStyle="1" w:styleId="affff4">
    <w:name w:val="Электронная подпись Знак"/>
    <w:basedOn w:val="a2"/>
    <w:link w:val="affff3"/>
    <w:uiPriority w:val="99"/>
    <w:semiHidden/>
    <w:rsid w:val="006B61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574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5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5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44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94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450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397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595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7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16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26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75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235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7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E6AABD-61CC-4B81-8867-802BBC873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7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Богачева ЕВ</cp:lastModifiedBy>
  <cp:revision>2</cp:revision>
  <dcterms:created xsi:type="dcterms:W3CDTF">2023-05-24T09:14:00Z</dcterms:created>
  <dcterms:modified xsi:type="dcterms:W3CDTF">2023-06-27T12:23:00Z</dcterms:modified>
</cp:coreProperties>
</file>