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2A" w:rsidRPr="00F32B40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</w:p>
    <w:p w:rsidR="00874D2A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эксплуатационных характеристик товара (при необходимости), позволяющие определить соответствие предлагаемого к поставке товара установленным заказчиком требованиям</w:t>
      </w:r>
      <w:bookmarkStart w:id="0" w:name="_GoBack"/>
      <w:bookmarkEnd w:id="0"/>
    </w:p>
    <w:p w:rsidR="00957671" w:rsidRDefault="00957671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770B" w:rsidRDefault="007F426F" w:rsidP="00844352">
      <w:pPr>
        <w:autoSpaceDE w:val="0"/>
        <w:autoSpaceDN w:val="0"/>
        <w:adjustRightInd w:val="0"/>
        <w:spacing w:before="100" w:after="10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84435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</w:t>
      </w:r>
      <w:r w:rsidR="0010034B" w:rsidRPr="0010034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Поставка ланч-боксов пластмассовых с нанесением изображений индивидуального дизайна для нужд ГБНОУ «Академия талантов»</w:t>
      </w:r>
      <w:r w:rsidRPr="007F426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</w:p>
    <w:p w:rsidR="00874D2A" w:rsidRPr="00E720A1" w:rsidRDefault="00E720A1" w:rsidP="0028185F">
      <w:pPr>
        <w:spacing w:after="120" w:line="240" w:lineRule="auto"/>
        <w:ind w:right="198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720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Таблица №1</w:t>
      </w:r>
    </w:p>
    <w:tbl>
      <w:tblPr>
        <w:tblStyle w:val="23111"/>
        <w:tblW w:w="15872" w:type="dxa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2827"/>
        <w:gridCol w:w="992"/>
        <w:gridCol w:w="851"/>
        <w:gridCol w:w="10490"/>
      </w:tblGrid>
      <w:tr w:rsidR="007F426F" w:rsidRPr="00127DEF" w:rsidTr="00785D60">
        <w:trPr>
          <w:trHeight w:val="802"/>
          <w:jc w:val="center"/>
        </w:trPr>
        <w:tc>
          <w:tcPr>
            <w:tcW w:w="712" w:type="dxa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28185F">
              <w:rPr>
                <w:rFonts w:eastAsia="Calibri"/>
                <w:b/>
                <w:sz w:val="22"/>
                <w:szCs w:val="22"/>
                <w:lang w:eastAsia="ar-SA"/>
              </w:rPr>
              <w:t>№ п/п</w:t>
            </w:r>
          </w:p>
        </w:tc>
        <w:tc>
          <w:tcPr>
            <w:tcW w:w="2827" w:type="dxa"/>
          </w:tcPr>
          <w:p w:rsidR="007F426F" w:rsidRPr="0028185F" w:rsidRDefault="007F426F" w:rsidP="00127DEF">
            <w:pPr>
              <w:widowControl w:val="0"/>
              <w:spacing w:line="228" w:lineRule="auto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28185F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Наименование товара</w:t>
            </w:r>
          </w:p>
        </w:tc>
        <w:tc>
          <w:tcPr>
            <w:tcW w:w="992" w:type="dxa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1" w:type="dxa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0490" w:type="dxa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Показатели функциональных, технических и качественных характеристик, эксплуатационных характеристик товара (при необходимости) и требования к их значениям, установленные Заказчиком</w:t>
            </w:r>
          </w:p>
        </w:tc>
      </w:tr>
      <w:tr w:rsidR="007F426F" w:rsidRPr="00127DEF" w:rsidTr="007F426F">
        <w:trPr>
          <w:trHeight w:val="266"/>
          <w:jc w:val="center"/>
        </w:trPr>
        <w:tc>
          <w:tcPr>
            <w:tcW w:w="712" w:type="dxa"/>
            <w:shd w:val="clear" w:color="auto" w:fill="B6DDE8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28185F">
              <w:rPr>
                <w:rFonts w:eastAsia="Calibri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827" w:type="dxa"/>
            <w:shd w:val="clear" w:color="auto" w:fill="B6DDE8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28185F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2</w:t>
            </w:r>
          </w:p>
        </w:tc>
        <w:tc>
          <w:tcPr>
            <w:tcW w:w="992" w:type="dxa"/>
            <w:shd w:val="clear" w:color="auto" w:fill="B6DDE8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B6DDE8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490" w:type="dxa"/>
            <w:shd w:val="clear" w:color="auto" w:fill="B6DDE8"/>
          </w:tcPr>
          <w:p w:rsidR="007F426F" w:rsidRPr="0028185F" w:rsidRDefault="007F426F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28185F">
              <w:rPr>
                <w:b/>
                <w:sz w:val="22"/>
                <w:szCs w:val="22"/>
              </w:rPr>
              <w:t>5</w:t>
            </w:r>
          </w:p>
        </w:tc>
      </w:tr>
      <w:tr w:rsidR="00DC672F" w:rsidRPr="00127DEF" w:rsidTr="00D640C1">
        <w:trPr>
          <w:trHeight w:val="397"/>
          <w:jc w:val="center"/>
        </w:trPr>
        <w:tc>
          <w:tcPr>
            <w:tcW w:w="71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DC672F" w:rsidRPr="007F426F" w:rsidRDefault="00DC672F" w:rsidP="00DC672F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7F426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27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DC672F" w:rsidRPr="007F426F" w:rsidRDefault="0010034B" w:rsidP="00DC672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0034B">
              <w:rPr>
                <w:b/>
                <w:bCs/>
                <w:color w:val="000000"/>
                <w:sz w:val="24"/>
                <w:szCs w:val="24"/>
              </w:rPr>
              <w:t xml:space="preserve">Ланч-бокс двухуровневый 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10034B">
              <w:rPr>
                <w:b/>
                <w:bCs/>
                <w:color w:val="000000"/>
                <w:sz w:val="24"/>
                <w:szCs w:val="24"/>
              </w:rPr>
              <w:t>с нанесением</w:t>
            </w:r>
          </w:p>
        </w:tc>
        <w:tc>
          <w:tcPr>
            <w:tcW w:w="99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DC672F" w:rsidRPr="007F426F" w:rsidRDefault="00DC672F" w:rsidP="00DC672F">
            <w:pPr>
              <w:widowControl w:val="0"/>
              <w:jc w:val="center"/>
              <w:rPr>
                <w:b/>
                <w:smallCaps/>
                <w:color w:val="000000"/>
                <w:sz w:val="24"/>
                <w:szCs w:val="24"/>
                <w:lang w:bidi="ru-RU"/>
              </w:rPr>
            </w:pPr>
            <w:r w:rsidRPr="007F426F">
              <w:rPr>
                <w:b/>
                <w:smallCaps/>
                <w:color w:val="000000"/>
                <w:sz w:val="24"/>
                <w:szCs w:val="24"/>
                <w:lang w:bidi="ru-RU"/>
              </w:rPr>
              <w:t>шт</w:t>
            </w:r>
          </w:p>
        </w:tc>
        <w:tc>
          <w:tcPr>
            <w:tcW w:w="851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DC672F" w:rsidRPr="007F426F" w:rsidRDefault="0010034B" w:rsidP="00DC672F">
            <w:pPr>
              <w:widowControl w:val="0"/>
              <w:jc w:val="center"/>
              <w:rPr>
                <w:rFonts w:eastAsia="Courier New"/>
                <w:b/>
                <w:bCs/>
                <w:iCs/>
                <w:color w:val="000000"/>
                <w:sz w:val="24"/>
                <w:szCs w:val="24"/>
                <w:lang w:bidi="ru-RU"/>
              </w:rPr>
            </w:pPr>
            <w:r>
              <w:rPr>
                <w:rFonts w:eastAsia="Courier New"/>
                <w:b/>
                <w:bCs/>
                <w:iCs/>
                <w:color w:val="000000"/>
                <w:sz w:val="24"/>
                <w:szCs w:val="24"/>
                <w:lang w:bidi="ru-RU"/>
              </w:rPr>
              <w:t>100</w:t>
            </w:r>
          </w:p>
        </w:tc>
        <w:tc>
          <w:tcPr>
            <w:tcW w:w="10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Все поставляемые изделия имеют одинаковую модель: Да;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Согласование с Заказчиком образца поставляемого изделия: Да;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 xml:space="preserve">Вид изделия: Комплект из 2-х емкостей для пищи, которые могут использоваться как совместно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345BA2">
              <w:rPr>
                <w:bCs/>
                <w:sz w:val="24"/>
                <w:szCs w:val="24"/>
                <w:lang w:eastAsia="en-US"/>
              </w:rPr>
              <w:t>в сборе с установкой одна над другой, так и по отдельности, столовых приборов и дополнительных комплектующих, с нанесением изображений индивидуального дизайна в соответствии с эскизами Заказчика;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Комплектация: 2 емкости для пищи, внутренняя крышка-разделитель, верхняя крышка, лоток для столовых приборов, размещаемый под верхней крышкой, ложка, вилка и нож, эластичный ремешок для фиксации изделия в сборе;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Форма изделия: На основе прямоугольной (</w:t>
            </w:r>
            <w:r>
              <w:rPr>
                <w:bCs/>
                <w:sz w:val="24"/>
                <w:szCs w:val="24"/>
                <w:lang w:eastAsia="en-US"/>
              </w:rPr>
              <w:t>возможно</w:t>
            </w:r>
            <w:r w:rsidRPr="00345BA2">
              <w:rPr>
                <w:bCs/>
                <w:sz w:val="24"/>
                <w:szCs w:val="24"/>
                <w:lang w:eastAsia="en-US"/>
              </w:rPr>
              <w:t xml:space="preserve"> скругление </w:t>
            </w:r>
            <w:r>
              <w:rPr>
                <w:bCs/>
                <w:sz w:val="24"/>
                <w:szCs w:val="24"/>
                <w:lang w:eastAsia="en-US"/>
              </w:rPr>
              <w:t xml:space="preserve">торцевой части </w:t>
            </w:r>
            <w:r w:rsidRPr="00345BA2">
              <w:rPr>
                <w:bCs/>
                <w:sz w:val="24"/>
                <w:szCs w:val="24"/>
                <w:lang w:eastAsia="en-US"/>
              </w:rPr>
              <w:t>по короткой стороне</w:t>
            </w:r>
            <w:r>
              <w:rPr>
                <w:bCs/>
                <w:sz w:val="24"/>
                <w:szCs w:val="24"/>
                <w:lang w:eastAsia="en-US"/>
              </w:rPr>
              <w:t xml:space="preserve"> изделия</w:t>
            </w:r>
            <w:r w:rsidRPr="00345BA2">
              <w:rPr>
                <w:bCs/>
                <w:sz w:val="24"/>
                <w:szCs w:val="24"/>
                <w:lang w:eastAsia="en-US"/>
              </w:rPr>
              <w:t>);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Полезный объем (вместимость) каждой емкости: Находится в пределах от 500 МЛ до 600 МЛ (одинаковый у обеих емкостей);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Высота изделия в сборе: Находится в пределах от 100 ММ до 120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Габаритный размер изделия по короткой стороне: Находится в пределах от 100 ММ до 120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Габаритный размер изделия по длинной стороне: Не превышает 200 ММ;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 xml:space="preserve">Материалы изготовления комплектующих, контактирующих с пищей: Безопасные полимерные материалы, не содержащие бисфенол </w:t>
            </w:r>
            <w:proofErr w:type="gramStart"/>
            <w:r w:rsidRPr="00345BA2">
              <w:rPr>
                <w:bCs/>
                <w:sz w:val="24"/>
                <w:szCs w:val="24"/>
                <w:lang w:eastAsia="en-US"/>
              </w:rPr>
              <w:t>А</w:t>
            </w:r>
            <w:proofErr w:type="gramEnd"/>
            <w:r w:rsidRPr="00345BA2">
              <w:rPr>
                <w:bCs/>
                <w:sz w:val="24"/>
                <w:szCs w:val="24"/>
                <w:lang w:eastAsia="en-US"/>
              </w:rPr>
              <w:t>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Цвет емкостей: Черный;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Цвет внутренней крышки-разделителя, верхней крышки, лотка для столовых приборов: Белый;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Цвет столовых приборов: Черный;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Цвет эластичного ремешка: Черный;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lastRenderedPageBreak/>
              <w:t>Разработка макетов нанесения: Обеспечивается Поставщиком в соответствии с эскизами Заказчика;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Количество макетов нанесения: 7 шт;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Согласование с Заказчиком макетов нанесения: Да;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1: Верхняя крышка изделия;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1: В соответствии с эскизом Заказчика в пределах до 130*65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1: УФ-печать;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2: Эластичный ремешок;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2: В соответствии с эскизом Заказчика в пределах до 25*20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2: Полноцветная печать с трансфером;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3: Длинная сторона «1» каждой емкости;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3: в соответствии с эскизом Заказчика в пределах до 75*25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3: УФ-печать;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4: Длинная сторона «2» каждой емкости;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4: В соответствии с эскизом Заказчика в пределах до 40*25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4: УФ-печать;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5: Ложка;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5: В соответствии с эскизом Заказчика в пределах до 50*6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5: Тампопечать;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6: Вилка;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6: В соответствии с эскизом Заказчика в пределах до 40*6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6: Тампопечать;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Место нанесения макета 7: Нож;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Размер нанесения макета 7: В соответствии с эскизом Заказчика в пределах до 50*6 ММ включительно;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t>Способ нанесения макета 7: Тампопечать;</w:t>
            </w:r>
          </w:p>
          <w:p w:rsidR="00345BA2" w:rsidRPr="00345BA2" w:rsidRDefault="00345BA2" w:rsidP="00345BA2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bCs/>
                <w:sz w:val="24"/>
                <w:szCs w:val="24"/>
                <w:lang w:eastAsia="en-US"/>
              </w:rPr>
              <w:lastRenderedPageBreak/>
              <w:t>Цветность нанесения: Белый цвет на комплектующие черного цвета, черный цвет на комплектующие белого цвета;</w:t>
            </w:r>
          </w:p>
          <w:p w:rsidR="00DC672F" w:rsidRPr="00785D60" w:rsidRDefault="00DC672F" w:rsidP="00DC672F">
            <w:pPr>
              <w:spacing w:line="256" w:lineRule="auto"/>
              <w:rPr>
                <w:bCs/>
                <w:sz w:val="24"/>
                <w:szCs w:val="24"/>
                <w:lang w:eastAsia="en-US"/>
              </w:rPr>
            </w:pPr>
          </w:p>
          <w:p w:rsidR="00785D60" w:rsidRPr="00785D60" w:rsidRDefault="00785D60" w:rsidP="00785D60">
            <w:pPr>
              <w:spacing w:line="228" w:lineRule="auto"/>
              <w:rPr>
                <w:rFonts w:eastAsiaTheme="minorHAnsi"/>
                <w:b/>
                <w:i/>
                <w:sz w:val="24"/>
                <w:szCs w:val="24"/>
              </w:rPr>
            </w:pPr>
            <w:r w:rsidRPr="00785D60">
              <w:rPr>
                <w:rFonts w:eastAsiaTheme="minorHAnsi"/>
                <w:b/>
                <w:i/>
                <w:color w:val="000000" w:themeColor="text1"/>
                <w:sz w:val="24"/>
                <w:szCs w:val="24"/>
              </w:rPr>
              <w:t xml:space="preserve">ПРИМЕРНЫЙ ВИД ИЗДЕЛИЯ (СПРАВОЧНО) /не является требованием </w:t>
            </w:r>
            <w:r>
              <w:rPr>
                <w:rFonts w:eastAsiaTheme="minorHAnsi"/>
                <w:b/>
                <w:i/>
                <w:color w:val="000000" w:themeColor="text1"/>
                <w:sz w:val="24"/>
                <w:szCs w:val="24"/>
              </w:rPr>
              <w:br/>
            </w:r>
            <w:r w:rsidRPr="00785D60">
              <w:rPr>
                <w:rFonts w:eastAsiaTheme="minorHAnsi"/>
                <w:b/>
                <w:i/>
                <w:color w:val="000000" w:themeColor="text1"/>
                <w:sz w:val="24"/>
                <w:szCs w:val="24"/>
              </w:rPr>
              <w:t>к характеристикам товара/):</w:t>
            </w:r>
          </w:p>
          <w:p w:rsidR="00345BA2" w:rsidRPr="00345BA2" w:rsidRDefault="00345BA2" w:rsidP="00345BA2">
            <w:pPr>
              <w:spacing w:after="160" w:line="256" w:lineRule="auto"/>
              <w:rPr>
                <w:rFonts w:eastAsiaTheme="minorHAnsi"/>
                <w:bCs/>
                <w:sz w:val="28"/>
                <w:szCs w:val="28"/>
                <w:lang w:eastAsia="en-US"/>
              </w:rPr>
            </w:pPr>
          </w:p>
          <w:p w:rsidR="00345BA2" w:rsidRPr="00345BA2" w:rsidRDefault="00345BA2" w:rsidP="00345BA2">
            <w:pPr>
              <w:spacing w:after="160" w:line="256" w:lineRule="auto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345BA2">
              <w:rPr>
                <w:rFonts w:eastAsiaTheme="minorHAnsi"/>
                <w:bCs/>
                <w:noProof/>
                <w:sz w:val="28"/>
                <w:szCs w:val="28"/>
              </w:rPr>
              <w:drawing>
                <wp:inline distT="0" distB="0" distL="0" distR="0" wp14:anchorId="4A962470" wp14:editId="7D00B938">
                  <wp:extent cx="2019600" cy="20196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600" cy="201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45BA2">
              <w:rPr>
                <w:rFonts w:eastAsiaTheme="minorHAnsi"/>
                <w:bCs/>
                <w:noProof/>
                <w:sz w:val="28"/>
                <w:szCs w:val="28"/>
              </w:rPr>
              <w:drawing>
                <wp:inline distT="0" distB="0" distL="0" distR="0" wp14:anchorId="1FCEA610" wp14:editId="55C56C15">
                  <wp:extent cx="2145600" cy="2145600"/>
                  <wp:effectExtent l="0" t="0" r="7620" b="762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00" cy="214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45BA2" w:rsidRPr="00345BA2" w:rsidRDefault="00345BA2" w:rsidP="00345BA2">
            <w:pPr>
              <w:spacing w:after="160" w:line="25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345BA2">
              <w:rPr>
                <w:rFonts w:eastAsiaTheme="minorHAnsi"/>
                <w:noProof/>
                <w:sz w:val="28"/>
                <w:szCs w:val="28"/>
              </w:rPr>
              <w:drawing>
                <wp:inline distT="0" distB="0" distL="0" distR="0" wp14:anchorId="11D04B48" wp14:editId="7EE4C0F9">
                  <wp:extent cx="2527200" cy="2527200"/>
                  <wp:effectExtent l="0" t="0" r="6985" b="6985"/>
                  <wp:docPr id="10" name="Рисунок 10" descr="https://www.adverti.ru/media/catalog/product/1/5/15336.30_4_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adverti.ru/media/catalog/product/1/5/15336.30_4_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200" cy="252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5BA2" w:rsidRPr="00345BA2" w:rsidRDefault="00345BA2" w:rsidP="00345BA2">
            <w:pPr>
              <w:spacing w:after="160" w:line="256" w:lineRule="auto"/>
              <w:rPr>
                <w:rFonts w:eastAsiaTheme="minorHAnsi"/>
                <w:bCs/>
                <w:sz w:val="28"/>
                <w:szCs w:val="28"/>
                <w:lang w:eastAsia="en-US"/>
              </w:rPr>
            </w:pPr>
          </w:p>
          <w:p w:rsidR="00345BA2" w:rsidRPr="00345BA2" w:rsidRDefault="00345BA2" w:rsidP="00345BA2">
            <w:pPr>
              <w:spacing w:after="160" w:line="256" w:lineRule="auto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345BA2">
              <w:rPr>
                <w:rFonts w:eastAsiaTheme="minorHAnsi"/>
                <w:bCs/>
                <w:noProof/>
                <w:sz w:val="28"/>
                <w:szCs w:val="28"/>
              </w:rPr>
              <w:drawing>
                <wp:inline distT="0" distB="0" distL="0" distR="0" wp14:anchorId="28CC1D06" wp14:editId="39823FBA">
                  <wp:extent cx="3765600" cy="3686400"/>
                  <wp:effectExtent l="0" t="0" r="6350" b="9525"/>
                  <wp:docPr id="7" name="Рисунок 7" descr="C:\Users\osipovaaf\Desktop\001_Запросы КП 2023\Запросы_на_согласование,_сувенирная_продукция_\рисунок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sipovaaf\Desktop\001_Запросы КП 2023\Запросы_на_согласование,_сувенирная_продукция_\рисунок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600" cy="368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72F" w:rsidRPr="00785D60" w:rsidRDefault="00345BA2" w:rsidP="00345BA2">
            <w:pPr>
              <w:spacing w:after="160" w:line="256" w:lineRule="auto"/>
              <w:rPr>
                <w:bCs/>
                <w:sz w:val="24"/>
                <w:szCs w:val="24"/>
                <w:lang w:eastAsia="en-US"/>
              </w:rPr>
            </w:pPr>
            <w:r w:rsidRPr="00345BA2">
              <w:rPr>
                <w:rFonts w:eastAsiaTheme="minorHAnsi"/>
                <w:bCs/>
                <w:noProof/>
                <w:sz w:val="28"/>
                <w:szCs w:val="28"/>
              </w:rPr>
              <w:drawing>
                <wp:inline distT="0" distB="0" distL="0" distR="0" wp14:anchorId="54D3A686" wp14:editId="56A8485B">
                  <wp:extent cx="3236400" cy="1540800"/>
                  <wp:effectExtent l="0" t="0" r="2540" b="2540"/>
                  <wp:docPr id="8" name="Рисунок 8" descr="C:\Users\osipovaaf\Desktop\001_Запросы КП 2023\Запросы_на_согласование,_сувенирная_продукция_\рисунок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sipovaaf\Desktop\001_Запросы КП 2023\Запросы_на_согласование,_сувенирная_продукция_\рисунок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6400" cy="154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4D2A" w:rsidRDefault="00874D2A" w:rsidP="00F60787">
      <w:pPr>
        <w:spacing w:before="100" w:after="0" w:line="240" w:lineRule="auto"/>
        <w:ind w:left="142" w:right="198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</w:p>
    <w:sectPr w:rsidR="00874D2A" w:rsidSect="0028185F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2A"/>
    <w:rsid w:val="000235C3"/>
    <w:rsid w:val="00033A6B"/>
    <w:rsid w:val="00054A35"/>
    <w:rsid w:val="00057375"/>
    <w:rsid w:val="0006770B"/>
    <w:rsid w:val="000702D3"/>
    <w:rsid w:val="00082DB7"/>
    <w:rsid w:val="000970A5"/>
    <w:rsid w:val="000B56D9"/>
    <w:rsid w:val="0010034B"/>
    <w:rsid w:val="00127DEF"/>
    <w:rsid w:val="00160D9D"/>
    <w:rsid w:val="00194032"/>
    <w:rsid w:val="001F0D6F"/>
    <w:rsid w:val="00233836"/>
    <w:rsid w:val="0026166B"/>
    <w:rsid w:val="00267ECC"/>
    <w:rsid w:val="00277EAB"/>
    <w:rsid w:val="0028185F"/>
    <w:rsid w:val="002821AB"/>
    <w:rsid w:val="00345BA2"/>
    <w:rsid w:val="0037712B"/>
    <w:rsid w:val="0038540D"/>
    <w:rsid w:val="003D67D3"/>
    <w:rsid w:val="003E091F"/>
    <w:rsid w:val="003E3935"/>
    <w:rsid w:val="00440648"/>
    <w:rsid w:val="00472301"/>
    <w:rsid w:val="00497196"/>
    <w:rsid w:val="00506439"/>
    <w:rsid w:val="00531BB2"/>
    <w:rsid w:val="005421F8"/>
    <w:rsid w:val="006B35EB"/>
    <w:rsid w:val="006D2097"/>
    <w:rsid w:val="006D43AD"/>
    <w:rsid w:val="006D5CE8"/>
    <w:rsid w:val="006E1D8D"/>
    <w:rsid w:val="00785D60"/>
    <w:rsid w:val="007860D9"/>
    <w:rsid w:val="007A5890"/>
    <w:rsid w:val="007D7477"/>
    <w:rsid w:val="007F1807"/>
    <w:rsid w:val="007F426F"/>
    <w:rsid w:val="00813E2A"/>
    <w:rsid w:val="00836954"/>
    <w:rsid w:val="00844352"/>
    <w:rsid w:val="00851C39"/>
    <w:rsid w:val="00874D2A"/>
    <w:rsid w:val="0089318A"/>
    <w:rsid w:val="008A202D"/>
    <w:rsid w:val="008F3ADF"/>
    <w:rsid w:val="00927BC3"/>
    <w:rsid w:val="00931C73"/>
    <w:rsid w:val="00957671"/>
    <w:rsid w:val="00986333"/>
    <w:rsid w:val="009F5D8F"/>
    <w:rsid w:val="00A02505"/>
    <w:rsid w:val="00A13A3F"/>
    <w:rsid w:val="00A571A5"/>
    <w:rsid w:val="00A81322"/>
    <w:rsid w:val="00B01D80"/>
    <w:rsid w:val="00B11200"/>
    <w:rsid w:val="00B23990"/>
    <w:rsid w:val="00B86A00"/>
    <w:rsid w:val="00B97F80"/>
    <w:rsid w:val="00BC0BB0"/>
    <w:rsid w:val="00C61D97"/>
    <w:rsid w:val="00CD4A1E"/>
    <w:rsid w:val="00CE0264"/>
    <w:rsid w:val="00CF4CEF"/>
    <w:rsid w:val="00CF7579"/>
    <w:rsid w:val="00D16A07"/>
    <w:rsid w:val="00D93768"/>
    <w:rsid w:val="00DB010F"/>
    <w:rsid w:val="00DC672F"/>
    <w:rsid w:val="00E3739F"/>
    <w:rsid w:val="00E623D8"/>
    <w:rsid w:val="00E662D9"/>
    <w:rsid w:val="00E720A1"/>
    <w:rsid w:val="00E73E08"/>
    <w:rsid w:val="00EE1A60"/>
    <w:rsid w:val="00EF19D4"/>
    <w:rsid w:val="00F23D84"/>
    <w:rsid w:val="00F32699"/>
    <w:rsid w:val="00F43D37"/>
    <w:rsid w:val="00F60787"/>
    <w:rsid w:val="00F90AFF"/>
    <w:rsid w:val="00FD1554"/>
    <w:rsid w:val="00FD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B2916"/>
  <w15:chartTrackingRefBased/>
  <w15:docId w15:val="{22EA0DCA-CB05-4A41-9D8C-38256DD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D2A"/>
    <w:rPr>
      <w:rFonts w:eastAsia="MS Minch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111">
    <w:name w:val="Сетка таблицы23111"/>
    <w:basedOn w:val="a1"/>
    <w:next w:val="a3"/>
    <w:uiPriority w:val="39"/>
    <w:rsid w:val="0087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4A3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C67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Цомаева Ирина Викторовна</dc:creator>
  <cp:keywords/>
  <dc:description/>
  <cp:lastModifiedBy>Осипова Алла Федоровна</cp:lastModifiedBy>
  <cp:revision>4</cp:revision>
  <dcterms:created xsi:type="dcterms:W3CDTF">2023-11-16T13:31:00Z</dcterms:created>
  <dcterms:modified xsi:type="dcterms:W3CDTF">2023-11-17T10:12:00Z</dcterms:modified>
</cp:coreProperties>
</file>