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BE5" w:rsidRPr="000A5F7A" w:rsidRDefault="00D20BE5" w:rsidP="000A5F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</w:t>
      </w:r>
      <w:r w:rsidR="009F1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</w:t>
      </w: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20BE5" w:rsidRPr="000A5F7A" w:rsidRDefault="00D20BE5" w:rsidP="00D01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(идентификационный код закупки:</w:t>
      </w:r>
      <w:r w:rsidR="004068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2F2B" w:rsidRPr="00B14A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232784214469478420100100010000000244</w:t>
      </w:r>
      <w:r w:rsidRPr="00C74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D20BE5" w:rsidRPr="000A5F7A" w:rsidRDefault="00D20BE5" w:rsidP="000A5F7A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BE5" w:rsidRPr="000A5F7A" w:rsidTr="00A9745F">
        <w:tc>
          <w:tcPr>
            <w:tcW w:w="4785" w:type="dxa"/>
          </w:tcPr>
          <w:p w:rsidR="00D20BE5" w:rsidRPr="000A5F7A" w:rsidRDefault="00362F2B" w:rsidP="000A5F7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г. </w:t>
            </w:r>
            <w:r w:rsidR="00D20BE5" w:rsidRPr="000A5F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Санкт-Петербург</w:t>
            </w:r>
          </w:p>
        </w:tc>
        <w:tc>
          <w:tcPr>
            <w:tcW w:w="4786" w:type="dxa"/>
          </w:tcPr>
          <w:p w:rsidR="00D20BE5" w:rsidRPr="000A5F7A" w:rsidRDefault="00362F2B" w:rsidP="00F9158B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  » </w:t>
            </w:r>
            <w:r w:rsidR="00F9158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202</w:t>
            </w:r>
            <w:r w:rsidRPr="00B14A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D20BE5" w:rsidRPr="000A5F7A" w:rsidRDefault="00D20BE5" w:rsidP="000A5F7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67B49" w:rsidRDefault="00804699" w:rsidP="0080469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«Городской центр жилищных субсидий», именуемое в дальнейшем «Заказчик», в лице директора 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Летенко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Марковны, действующего на основании Устава, с одной стороны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02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нуемое в дальнейшем «Поставщик»,</w:t>
      </w:r>
      <w:r w:rsidRPr="00B34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здесь и далее именуемые «Стороны», в соответствии с Федеральным законом от 05 апреля 2013 года № 44-ФЗ «О контрактной системе в сфере закупок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товаров, работ, услуг для обеспечения государственных и муниципальных нужд» (далее – Закон № 44-ФЗ),  заключили настоящий государственный контракт (далее – Контракт) о нижеследующем:</w:t>
      </w:r>
    </w:p>
    <w:p w:rsidR="00804699" w:rsidRPr="00804699" w:rsidRDefault="00804699" w:rsidP="0080469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F2B" w:rsidRPr="00FA42C7" w:rsidRDefault="00867B49" w:rsidP="00FA42C7">
      <w:pPr>
        <w:pStyle w:val="ad"/>
        <w:widowControl w:val="0"/>
        <w:numPr>
          <w:ilvl w:val="0"/>
          <w:numId w:val="8"/>
        </w:numPr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 w:rsidRPr="00362F2B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Предмет Контракта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поставить </w:t>
      </w:r>
      <w:r w:rsidR="00804699">
        <w:rPr>
          <w:rFonts w:ascii="Times New Roman" w:hAnsi="Times New Roman" w:cs="Times New Roman"/>
          <w:sz w:val="24"/>
          <w:szCs w:val="24"/>
        </w:rPr>
        <w:t xml:space="preserve">зеркала настенные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42"/>
      <w:bookmarkEnd w:id="0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Наименование, количество и иные характеристики поставляемого Товара указаны в Спецификации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Контракту), являющейся неотъемлемой частью настоящего Контракта.</w:t>
      </w:r>
    </w:p>
    <w:p w:rsidR="001755CA" w:rsidRPr="000A5F7A" w:rsidRDefault="001755CA" w:rsidP="000A5F7A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 Срок действия Контракта 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2.1. Контра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кт </w:t>
      </w:r>
      <w:r w:rsidRPr="000A5F7A">
        <w:rPr>
          <w:rFonts w:ascii="Times New Roman" w:eastAsia="Calibri" w:hAnsi="Times New Roman" w:cs="Times New Roman"/>
          <w:sz w:val="24"/>
          <w:szCs w:val="24"/>
        </w:rPr>
        <w:t>вст</w:t>
      </w:r>
      <w:proofErr w:type="gramEnd"/>
      <w:r w:rsidRPr="000A5F7A">
        <w:rPr>
          <w:rFonts w:ascii="Times New Roman" w:eastAsia="Calibri" w:hAnsi="Times New Roman" w:cs="Times New Roman"/>
          <w:sz w:val="24"/>
          <w:szCs w:val="24"/>
        </w:rPr>
        <w:t xml:space="preserve">упает в силу с момента его заключения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действует до </w:t>
      </w:r>
      <w:r w:rsidR="00F9158B">
        <w:rPr>
          <w:rFonts w:ascii="Times New Roman" w:eastAsia="Times New Roman" w:hAnsi="Times New Roman" w:cs="Times New Roman"/>
          <w:sz w:val="24"/>
          <w:szCs w:val="24"/>
          <w:lang w:eastAsia="ar-SA"/>
        </w:rPr>
        <w:t>15.12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ar-SA"/>
        </w:rPr>
        <w:t>.2023</w:t>
      </w:r>
      <w:r w:rsidRPr="00A9745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Окончание срока действия Контракта не влечет прекращения неисполненных обязатель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орон по Контракту, в том числе гарантийных обязательств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20BE5" w:rsidRPr="000A5F7A" w:rsidRDefault="00D20BE5" w:rsidP="000A5F7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 Цена Контракта и порядок расчётов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Цена Контракта составляет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42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8142F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облагается/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 и определяется на основании Приложения № 2 к Контракту.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цену Контракта включаются все расходы, связанные с выполнением всех обязательств по Контракту, в том числе расходы на уплату таможенных пошлин, налогов, сборов и другие обязательные платежи.</w:t>
      </w:r>
    </w:p>
    <w:p w:rsidR="00C85F17" w:rsidRPr="000A5F7A" w:rsidRDefault="00C85F17" w:rsidP="000A5F7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3.2. Ц</w:t>
      </w: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ена Контракта является твердой и определяется на весь срок исполнения Контракта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исключением случаев, предусмотренных </w:t>
      </w:r>
      <w:r w:rsidRPr="000A5F7A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п. 3.7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 </w:t>
      </w:r>
    </w:p>
    <w:p w:rsidR="00C85F17" w:rsidRPr="00362F2B" w:rsidRDefault="00C85F17" w:rsidP="00362F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="00804699" w:rsidRP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 Контракта</w:t>
      </w:r>
      <w:r w:rsidR="00804699" w:rsidRP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: Бюджет Санкт-Петербурга на 2023 год в соответствии Законом Санкт-Петербурга от 05.12.2022 № 466-ФЗ «О бюджете</w:t>
      </w:r>
      <w:proofErr w:type="gramStart"/>
      <w:r w:rsidR="00804699" w:rsidRP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="00804699" w:rsidRP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анкт-</w:t>
      </w:r>
      <w:proofErr w:type="gramStart"/>
      <w:r w:rsidR="00804699" w:rsidRP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Петербурга на 2023 год и на плановый период 2024 и 2025 годов», код раздела 0505, код целевой статьи 0930083250 «Расходы на содержание Санкт-Петербургского государственного казенного учреждения «Гор</w:t>
      </w:r>
      <w:r w:rsidR="00804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одской центр жилищных субсидий», </w:t>
      </w:r>
      <w:r w:rsidR="00804699" w:rsidRP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</w:t>
      </w:r>
      <w:r w:rsidR="00804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вида расходов 244, код ОСГУ 310</w:t>
      </w:r>
      <w:r w:rsidR="00804699" w:rsidRP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«Увеличение стоимости</w:t>
      </w:r>
      <w:r w:rsidR="00804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основных средств</w:t>
      </w:r>
      <w:r w:rsidR="00804699" w:rsidRPr="009F13F7">
        <w:rPr>
          <w:rFonts w:ascii="Times New Roman" w:eastAsia="Times New Roman" w:hAnsi="Times New Roman" w:cs="Times New Roman"/>
          <w:sz w:val="24"/>
          <w:szCs w:val="24"/>
          <w:lang w:eastAsia="ru-RU"/>
        </w:rPr>
        <w:t>)», сч</w:t>
      </w:r>
      <w:r w:rsidR="00804699">
        <w:rPr>
          <w:rFonts w:ascii="Times New Roman" w:eastAsia="Times New Roman" w:hAnsi="Times New Roman" w:cs="Times New Roman"/>
          <w:sz w:val="24"/>
          <w:szCs w:val="24"/>
          <w:lang w:eastAsia="ru-RU"/>
        </w:rPr>
        <w:t>ет расходов 509938</w:t>
      </w:r>
      <w:r w:rsidR="00804699" w:rsidRPr="00C501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E08EA" w:rsidRDefault="00C85F17" w:rsidP="002E08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Оплата Товара осуществляется Заказчиком по безналичному расчёту с лицевого счета Заказчика на банковс</w:t>
      </w:r>
      <w:r w:rsidR="00557A75">
        <w:rPr>
          <w:rFonts w:ascii="Times New Roman" w:hAnsi="Times New Roman" w:cs="Times New Roman"/>
          <w:sz w:val="24"/>
          <w:szCs w:val="24"/>
          <w:lang w:eastAsia="ru-RU"/>
        </w:rPr>
        <w:t>кий счёт Поставщика в течение 7 (семи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) рабочих дней после подписания Сторонами </w:t>
      </w:r>
      <w:r w:rsidR="002E08EA">
        <w:rPr>
          <w:rFonts w:ascii="Times New Roman" w:hAnsi="Times New Roman" w:cs="Times New Roman"/>
          <w:sz w:val="24"/>
          <w:szCs w:val="24"/>
        </w:rPr>
        <w:t xml:space="preserve">товарной накладной (далее - документ о приемке)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2E08EA" w:rsidRPr="002E08EA">
        <w:rPr>
          <w:rFonts w:ascii="Times New Roman" w:hAnsi="Times New Roman" w:cs="Times New Roman"/>
          <w:sz w:val="24"/>
          <w:szCs w:val="24"/>
          <w:lang w:eastAsia="ru-RU"/>
        </w:rPr>
        <w:t>представления Поставщиком  счета, счета-фактуры (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в случае если Поставщик не является плательщиком НДС, то счёт-фактура не предоставляется).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Авансирование </w:t>
      </w:r>
      <w:r w:rsidR="002E1024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этапы исполнения Контракта не предусмотрены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Заказчик уменьшает сумму, подлежащую уплате юридическому лицу или физическому лицу, в том числе зарегистрированному в качестве индивидуального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3.7.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Контракта может быть изменена по соглашению Сторон в случаях: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3.7.1. Снижения цены без изменения предусмотренных Контрактом объема и качества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3.7.2. Если по предложению Заказчика увеличивается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положений бюджетного законодательства Российской Федерации цены Контракта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пропорционально дополнительному объему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установленной в Контракте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85F17" w:rsidRPr="000A5F7A" w:rsidRDefault="00C85F17" w:rsidP="000A5F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3.7.3. Уменьшения Заказчику как получателю бюджетных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гл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авным распорядителем (распорядителем) бюджетных средств ранее доведенных лимитов бюджетных обязательств, приводящего к невозможности исполнения Заказчиком бюджетных обязательств, вытекающих из Контракта (основание - пункт 6 статьи 161 Бюджетного кодекса Российской Федерации). При этом Заказчик должен </w:t>
      </w:r>
      <w:hyperlink r:id="rId9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обеспечить согласование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hyperlink r:id="rId10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законодательством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новых условий Контракта, в том числе по цене и (или) срокам его исполнения и (или) количеству (объему)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BE530E" w:rsidRPr="000A5F7A" w:rsidRDefault="00BE530E" w:rsidP="000A5F7A">
      <w:pPr>
        <w:widowControl w:val="0"/>
        <w:tabs>
          <w:tab w:val="left" w:pos="3043"/>
        </w:tabs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867B49" w:rsidRDefault="00867B49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Взаимодействие Сторон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 Поставщик обязан: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4.1.1. поставить Товар в порядке, количестве, в срок и на условиях, предусмотренных Контрактом, Спецификацией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 и Приложением № 2 к настоящему Контракту;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1" w:name="P128"/>
      <w:bookmarkEnd w:id="1"/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32"/>
      <w:bookmarkEnd w:id="2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в случае принятия решения об одностороннем отказе от и</w:t>
      </w:r>
      <w:r w:rsidR="00CF2C58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сполнения настоящего Контракта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 в настоящем Контракте, а также телеграммой либо посредством факсимильной связи, либо по адресу электронной почты, либо с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Поставщиком подтверждения о его вручении Заказчику.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</w:t>
      </w:r>
      <w:bookmarkStart w:id="3" w:name="P138"/>
      <w:bookmarkStart w:id="4" w:name="P148"/>
      <w:bookmarkEnd w:id="3"/>
      <w:bookmarkEnd w:id="4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 Поставщик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4.2.1. требовать от Заказчика произвести приемку Товара в порядке и в сроки, предусмотренные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4.2.3 принять решение об одностороннем отказе от исполнения Контракта в соответствии с гражданским законодательством;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4.2.4. требовать возмещения убытков, уплаты неустоек (штрафов, пе</w:t>
      </w:r>
      <w:r w:rsidR="00D329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ней) в соответствии с разделом 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 Заказчик обязуется: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4.3.1. обеспечить своевременную приемку и оплату поставленного Товара надлежащего качества в порядке и сроки, предусмотренные Контрактом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победителем определения поставщика;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Заказчиком подтверждения о его вручении Поставщику;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4.3.4. требовать уплаты неустоек (штрафов, пеней) в соответствии с </w:t>
      </w:r>
      <w:hyperlink w:anchor="P22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6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4.3.5. провести экспертизу поставленного Товара для проверки его соответствия условиям Контракта в соответствии с Законом № 44-ФЗ.</w:t>
      </w:r>
    </w:p>
    <w:p w:rsidR="00D32952" w:rsidRDefault="00867B49" w:rsidP="000A5F7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4.4.1. требовать от Поставщика надлежащего исполнения обязательств по Контракту;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4.4.2. требовать от Поставщика своевременного устранения недостатков, выявленных в ходе приемки;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4.4.4. требовать возмещения убытков в соответствии с </w:t>
      </w:r>
      <w:hyperlink w:anchor="P226" w:history="1">
        <w:r w:rsidR="00D3295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</w:p>
    <w:p w:rsidR="00E93B02" w:rsidRDefault="00867B49" w:rsidP="0082167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предложить увеличить или уменьшить в процессе исполнения настоящего Контракта количество Товара, предусмотренного Контрактом, не более чем на десять </w:t>
      </w:r>
    </w:p>
    <w:p w:rsidR="00867B49" w:rsidRPr="000A5F7A" w:rsidRDefault="00867B49" w:rsidP="00E93B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процентов в порядке и на условиях, установленных Законом № 44-ФЗ;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4.4.6. отказаться от приемки и оплаты Товара, не соответствующего условиям Контракта</w:t>
      </w:r>
      <w:bookmarkStart w:id="6" w:name="P192"/>
      <w:bookmarkEnd w:id="6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Законом № 44-ФЗ.</w:t>
      </w:r>
    </w:p>
    <w:p w:rsidR="00362F2B" w:rsidRDefault="00362F2B" w:rsidP="00390964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Порядок, сроки и ус</w:t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ловия поставки и приемки Товара</w:t>
      </w:r>
    </w:p>
    <w:p w:rsidR="00D20BE5" w:rsidRPr="000A5F7A" w:rsidRDefault="00D20BE5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5.1. Поставщик самостоятельно доставляет Товар Заказчику по адресу: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191123,  город Санкт-Петербург, улица Чайковского, дом 46-48, 2-й и 3-й этажи. Контактное лицо: </w:t>
      </w:r>
      <w:r w:rsidR="00710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специалист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Будяк Ольга Павловна. Номер контактного телефона: (812) 246-18-40. Адрес электронной почты: 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o.p.budyak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gcjs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gk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A5F7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.spb.ru. </w:t>
      </w: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поставки согласовывается сторонами по т</w:t>
      </w:r>
      <w:r w:rsidR="00710F28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елефону (812) 246-18-40. П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осуществляется в течение </w:t>
      </w:r>
      <w:r w:rsidR="00070E5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B429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)  рабочих дней с момента подписания настоящего Контракта.</w:t>
      </w:r>
    </w:p>
    <w:p w:rsidR="007516B0" w:rsidRPr="007516B0" w:rsidRDefault="009C78AB" w:rsidP="007516B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516B0" w:rsidRP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доставки Товара передать Заказчику счёт на оплату, счёт-фактуру (в случае если Поставщик не является плательщиком НДС, то счёт-фактура не предоставляется), два подписанных со своей стороны экземпляра товарной (товарно-транспортной) накладной;</w:t>
      </w:r>
    </w:p>
    <w:p w:rsidR="007516B0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дтверждающих качество Товара. </w:t>
      </w:r>
    </w:p>
    <w:p w:rsidR="007516B0" w:rsidRPr="00937914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осуществляет приемку товара после выполнения Поставщиком обязательств по доставке Товара.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законом от 05.04.2013 № 44-ФЗ  «О контрактной системе в сфере закупок товаров, работ, услуг для обеспечения государственных и муниципальных нужд»  (далее – Закон № 44-ФЗ).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случае проведения экспертизы своими силами приёмка Товара осуществляется Заказчиком в срок не более 5 (пяти)  рабочих дней </w:t>
      </w:r>
      <w:proofErr w:type="gramStart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предоставления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 В случае проведения экспертизы с привлечением экспертов (экспертных организаций) приёмка Товара осуществляется Заказчиком в срок не более 5 (пяти) рабочих дней со дня предоставления экспертом (экспертной организацией) соответствующего заключения и предоставления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приёмки Товара Заказчик в срок, установленный пунктом 3.4.1 Контракта, подписывает товарную (товарно-транспортную) накладную, либо представляет Поставщику мотивированный отказ от ее подписания.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Заказчиком недостатков при приемке Товара Поставщик в течение 48 часов после получения уведомления об отказе от приемки Товара обязан довезти недостающий Товар, </w:t>
      </w:r>
      <w:proofErr w:type="gramStart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заменить дефектный Товар на Товар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качество которого соответствует условиям Контракта.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поставки Товара не соответствующего условиям Контракта, Товара ненадлежащего качества, в том числе нарушения целостности упаковки Товара, а равно выявления недостатков Товара после его приемки Заказчик вправе отказаться от такого Товара и предъявить к Поставщику требования, предусмотренные действующим законодательством и Контрактом.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7" w:name="P105"/>
      <w:bookmarkEnd w:id="7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A568D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Датой поставки товара считается дата подписания товарной накладной представителем Заказчика.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документов, указанных в п. 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867B49" w:rsidRPr="00362F2B" w:rsidRDefault="007516B0" w:rsidP="00362F2B">
      <w:pPr>
        <w:widowControl w:val="0"/>
        <w:tabs>
          <w:tab w:val="left" w:pos="6248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</w:p>
    <w:p w:rsidR="00867B49" w:rsidRDefault="00712940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867B4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Качество Товара.</w:t>
      </w:r>
    </w:p>
    <w:p w:rsidR="00867B49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Поставщик гарантирует, что поставляемый Товар является новым (товаром, который не был в употреблении, в ремонте, в том </w:t>
      </w:r>
      <w:proofErr w:type="gramStart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Товаре не должно быть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механических повреждений.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Поставляемый Товар должен соответствовать действующим в Российской Федерации стандартам (ГОСТ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52354-2005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), техническим регламентам, санитарным и фитосани</w:t>
      </w:r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тарным нормам, ТУ производителя, Федеральному закону от 30.03.1999 № 52-ФЗ «О санитарно-эпидемиологическом благополучии</w:t>
      </w:r>
      <w:r w:rsidR="002F26B1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населения», иным действующим нормативным актам Российской Федерации.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8744AD" w:rsidRPr="000A5F7A">
        <w:rPr>
          <w:rFonts w:ascii="Times New Roman" w:hAnsi="Times New Roman" w:cs="Times New Roman"/>
          <w:sz w:val="24"/>
          <w:szCs w:val="24"/>
        </w:rPr>
        <w:t>Упаковка и маркировка товара должны соответствовать требованиям ГОСТа, а упаковка и маркировка импортного товара – международным стандартам упаковки и содержать отчетливую информацию на русском языке.</w:t>
      </w:r>
    </w:p>
    <w:p w:rsidR="00872BE0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8" w:name="P218"/>
      <w:bookmarkEnd w:id="8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Товара осуществляется без повреждений с сохранением всех защитных знаков производителей. Информация о Товаре должна быть нанесена на каждой упаковке.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Поставщик, при поставке товара должен представить оригиналы или заверенные копии деклараций качества на товары, подлежащие обязательной сертификации. Требование установлено Постановлением Правительства Российской Федерации от 01.12.2009 № 982 «Об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872BE0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Качество товара должно соответствовать ГОСТам, ТУ, действующим на момент поставки, и подтверждаться при поставке предоставлением соответствующих документов на поставляемый товар.</w:t>
      </w:r>
    </w:p>
    <w:p w:rsidR="00576196" w:rsidRPr="00390964" w:rsidRDefault="00867B49" w:rsidP="0039096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F37AC" w:rsidRDefault="00AF37AC" w:rsidP="000A5F7A">
      <w:pPr>
        <w:tabs>
          <w:tab w:val="left" w:pos="708"/>
        </w:tabs>
        <w:suppressAutoHyphens/>
        <w:spacing w:after="0" w:line="240" w:lineRule="auto"/>
        <w:ind w:left="360"/>
        <w:contextualSpacing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0A5F7A">
        <w:rPr>
          <w:rFonts w:ascii="Times New Roman" w:eastAsiaTheme="majorEastAsia" w:hAnsi="Times New Roman" w:cs="Times New Roman"/>
          <w:b/>
          <w:sz w:val="24"/>
          <w:szCs w:val="24"/>
        </w:rPr>
        <w:t>7. Ответственность сторон</w:t>
      </w:r>
    </w:p>
    <w:p w:rsidR="005E0E97" w:rsidRPr="00D934FE" w:rsidRDefault="005E0E97" w:rsidP="00DA6F3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6F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</w:t>
      </w: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5E0E97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E0E97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594640" w:rsidRPr="000A5F7A" w:rsidRDefault="00AF37AC" w:rsidP="005E0E9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.1. Стороны освобождаются от ответственности за частичное или полное неисполнение обязательств по Контракту, если оно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Контракта.</w:t>
      </w:r>
    </w:p>
    <w:p w:rsidR="00FA42C7" w:rsidRPr="009B1CEB" w:rsidRDefault="001E4B48" w:rsidP="009B1C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.2. Сторона, подвергшаяся действию обстоятельств непреодолимой силы, должна письменно известить другую Сторону в течение 3 (трех) рабочих дней после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возникновения таких обстоятельств. В ином случае условия Контракта должны быть выполнены без изменений.</w:t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Порядок разрешения споров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 споры и разногласия, которые могут возникнуть из настоящего Контракта между Сторонами, подлежат разрешению путем переговоров, в том числе в претензионном порядке.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Срок рассмотрения претензии не может превышать 10 (десяти) дней. Переписка Сторон может осуществляться в виде писем или телеграмм, а в случаях направления факса либо иного электронного сообщения – с последующим предоставлением оригинала документа.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ри </w:t>
      </w:r>
      <w:proofErr w:type="spellStart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неурегулировании</w:t>
      </w:r>
      <w:proofErr w:type="spellEnd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Сторонами спора в досудебном порядке спор передается на разрешение в Арбитражный суд города Санкт-Петербурга и Ленинградской области. </w:t>
      </w:r>
    </w:p>
    <w:p w:rsidR="00521089" w:rsidRPr="000A5F7A" w:rsidRDefault="00521089" w:rsidP="000A5F7A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Изменение и расторжение Контракта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 исполнении Контракта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Контракте (за исключением случаев,   Законом   № 44-ФЗ).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Изменение условий Контракта при его исполнении не допускается, за исключением случаев, установленных статьями 34, 95 Законом № 44-ФЗ. 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proofErr w:type="gramStart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соглашению Сторон, по решению суда по основаниям, предусмотренным действующим законодательством или в связи с односторонним отказом стороны Контракта от исполнения Контракта в соответствии с гражданским законодательством и условиями Контракта.</w:t>
      </w:r>
    </w:p>
    <w:p w:rsidR="00521089" w:rsidRPr="000A5F7A" w:rsidRDefault="00521089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1089" w:rsidRDefault="001E4B48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Антикоррупционная оговорка</w:t>
      </w:r>
    </w:p>
    <w:p w:rsidR="00521089" w:rsidRPr="000A5F7A" w:rsidRDefault="00521089" w:rsidP="000A5F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поставить товар,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платить или предлагать уплатить денежные средства или предоставить иные ценности, безвозмездно поставить товар,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521089" w:rsidRPr="000A5F7A" w:rsidRDefault="00521089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2F2B" w:rsidRPr="009B1CEB" w:rsidRDefault="00521089" w:rsidP="009B1C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E4B48"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Дополнительные условия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.1. При установлении факта несоответствия оказанных Услуг требованиям Контракта обязательства Заказчика по Контракту (за исключением оплаты фактически принятых Заказчиком Услуг) приостанавливаются до момента устранения </w:t>
      </w:r>
      <w:r w:rsidR="0062378C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Поставщиком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несоответствия оказанных Услуг либо до расторжения Контракта. 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.2. В случае изменения адресов, банковских реквизитов, номеров телефонов Стороны письменно извещают друг друга о таком изменении в течение 3 (трех) рабочих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дней со дня изменения. Переписка Сторон осуществляется в виде письма, направленного почтой, телеграфом. Письмо может быть направлено также с использованием факсимильной связи и электронной почты с последующим предоставлением оригинала документа.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.3. Все дополнения и изменения к Контракту оформляются письменно, в виде дополнительных соглашений, подписанных полномочными представителями Сторон, и считаются неотъемлемой частью Контракта.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Контракт составлен в форме электронного документа, подписан усиленными электронными подписями Сторон.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 Все перечисленные ниже приложения к Контракту являются его неотъемлемой частью:</w:t>
      </w:r>
    </w:p>
    <w:p w:rsidR="00521089" w:rsidRPr="000A5F7A" w:rsidRDefault="00521089" w:rsidP="000A5F7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Приложение № 1 – Спецификация;</w:t>
      </w:r>
    </w:p>
    <w:p w:rsidR="00521089" w:rsidRDefault="00521089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Приложение № 2 – Расчет цены Контракта.</w:t>
      </w:r>
    </w:p>
    <w:p w:rsidR="00362F2B" w:rsidRPr="000A5F7A" w:rsidRDefault="00362F2B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67B49" w:rsidRDefault="001E4B48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1</w:t>
      </w:r>
      <w:r w:rsidRPr="001E4B48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3</w:t>
      </w:r>
      <w:r w:rsidR="00867B49" w:rsidRPr="000A5F7A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. Юридические адреса, реквизиты и подписи Сторон</w:t>
      </w:r>
    </w:p>
    <w:p w:rsidR="00282444" w:rsidRDefault="00282444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</w:p>
    <w:tbl>
      <w:tblPr>
        <w:tblW w:w="10915" w:type="dxa"/>
        <w:tblInd w:w="-1168" w:type="dxa"/>
        <w:tblLayout w:type="fixed"/>
        <w:tblLook w:val="0000" w:firstRow="0" w:lastRow="0" w:firstColumn="0" w:lastColumn="0" w:noHBand="0" w:noVBand="0"/>
      </w:tblPr>
      <w:tblGrid>
        <w:gridCol w:w="5529"/>
        <w:gridCol w:w="5386"/>
      </w:tblGrid>
      <w:tr w:rsidR="00867B49" w:rsidRPr="000A5F7A" w:rsidTr="00A9745F">
        <w:trPr>
          <w:trHeight w:val="3415"/>
        </w:trPr>
        <w:tc>
          <w:tcPr>
            <w:tcW w:w="5529" w:type="dxa"/>
          </w:tcPr>
          <w:p w:rsidR="00867B49" w:rsidRPr="000A5F7A" w:rsidRDefault="00362F2B" w:rsidP="000A5F7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«Заказчик</w:t>
            </w:r>
            <w:r w:rsidR="00867B49" w:rsidRPr="000A5F7A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»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Санкт-Петербургское государственное казенное учреждение «Городской центр жилищных субсидий»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191123; город Санкт-Петербург, улица Чайковского, дом 46-48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Электронная почта: subsidii@gcjs.gk.gov.spb.ru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ИНН 7842144694 КПП 784201001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Комитет финансов Санкт-Петербурга (СПБ ГКУ «Городской центр жилищных субсидий», </w:t>
            </w:r>
            <w:proofErr w:type="gramStart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л</w:t>
            </w:r>
            <w:proofErr w:type="gramEnd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/с  0830028)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Банк получателя: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proofErr w:type="gramStart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СЕВЕРО-ЗАПАДНОЕ</w:t>
            </w:r>
            <w:proofErr w:type="gramEnd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 ГУ БАНКА РОССИИ//УФК по г. Санкт-Петербургу,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г. Санкт-Петербург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БИК 014030106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Корреспондентский счет:40102810945370000005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Расчетный счет: 03221643400000007200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ОКПО 20360166 ОКТМО 40911000 </w:t>
            </w:r>
          </w:p>
          <w:p w:rsidR="00867B49" w:rsidRPr="000A5F7A" w:rsidRDefault="00362F2B" w:rsidP="00362F2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ОГРН 1177847384604</w:t>
            </w:r>
          </w:p>
        </w:tc>
        <w:tc>
          <w:tcPr>
            <w:tcW w:w="5386" w:type="dxa"/>
          </w:tcPr>
          <w:p w:rsidR="00867B49" w:rsidRPr="000A5F7A" w:rsidRDefault="00362F2B" w:rsidP="000A5F7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«Поставщик</w:t>
            </w:r>
            <w:r w:rsidR="00867B49" w:rsidRPr="000A5F7A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»</w:t>
            </w:r>
          </w:p>
          <w:p w:rsidR="00867B49" w:rsidRPr="000A5F7A" w:rsidRDefault="00867B49" w:rsidP="00795843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</w:p>
        </w:tc>
      </w:tr>
      <w:tr w:rsidR="00867B49" w:rsidRPr="000A5F7A" w:rsidTr="00A9745F">
        <w:tc>
          <w:tcPr>
            <w:tcW w:w="5529" w:type="dxa"/>
            <w:shd w:val="clear" w:color="auto" w:fill="auto"/>
          </w:tcPr>
          <w:p w:rsidR="009F13F7" w:rsidRPr="000A5F7A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E02609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Заказчик:</w:t>
            </w:r>
          </w:p>
        </w:tc>
        <w:tc>
          <w:tcPr>
            <w:tcW w:w="5386" w:type="dxa"/>
            <w:shd w:val="clear" w:color="auto" w:fill="auto"/>
          </w:tcPr>
          <w:p w:rsidR="00867B49" w:rsidRPr="00362F2B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4"/>
                <w:szCs w:val="24"/>
                <w:lang w:val="en-US"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Поставщик</w:t>
            </w: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val="en-US" w:eastAsia="ru-RU" w:bidi="ru-RU"/>
              </w:rPr>
              <w:t>:</w:t>
            </w:r>
          </w:p>
        </w:tc>
      </w:tr>
      <w:tr w:rsidR="00867B49" w:rsidRPr="000A5F7A" w:rsidTr="00A9745F">
        <w:tc>
          <w:tcPr>
            <w:tcW w:w="5529" w:type="dxa"/>
            <w:shd w:val="clear" w:color="auto" w:fill="auto"/>
          </w:tcPr>
          <w:p w:rsidR="00362F2B" w:rsidRPr="000A5F7A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362F2B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жилищных субсидий»</w:t>
            </w:r>
          </w:p>
          <w:p w:rsidR="002050EF" w:rsidRPr="000A5F7A" w:rsidRDefault="002050EF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362F2B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362F2B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«_____»_______________ 202</w:t>
            </w:r>
            <w:r w:rsidRPr="00362F2B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           </w:t>
            </w:r>
          </w:p>
          <w:p w:rsidR="00867B49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zh-CN" w:bidi="ru-RU"/>
              </w:rPr>
              <w:t>(подписано ЭП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zh-CN" w:bidi="ru-RU"/>
              </w:rPr>
              <w:t>)</w:t>
            </w:r>
          </w:p>
        </w:tc>
        <w:tc>
          <w:tcPr>
            <w:tcW w:w="5386" w:type="dxa"/>
            <w:shd w:val="clear" w:color="auto" w:fill="auto"/>
          </w:tcPr>
          <w:p w:rsidR="00362F2B" w:rsidRPr="00FA42C7" w:rsidRDefault="00362F2B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362F2B" w:rsidRDefault="00362F2B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2050EF" w:rsidRPr="00FA42C7" w:rsidRDefault="002050EF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______________________ </w:t>
            </w: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«_____»_______________ 202</w:t>
            </w:r>
            <w:r w:rsidR="00362F2B">
              <w:rPr>
                <w:rFonts w:ascii="Times New Roman" w:eastAsia="Courier New" w:hAnsi="Times New Roman" w:cs="Times New Roman"/>
                <w:sz w:val="24"/>
                <w:szCs w:val="24"/>
                <w:lang w:val="en-US" w:eastAsia="ru-RU" w:bidi="ru-RU"/>
              </w:rPr>
              <w:t>3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           </w:t>
            </w: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zh-CN" w:bidi="ru-RU"/>
              </w:rPr>
              <w:t>(подписано ЭП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zh-CN" w:bidi="ru-RU"/>
              </w:rPr>
              <w:t>)</w:t>
            </w:r>
          </w:p>
        </w:tc>
      </w:tr>
    </w:tbl>
    <w:p w:rsidR="00B41F6B" w:rsidRDefault="00B41F6B" w:rsidP="000A5F7A">
      <w:pPr>
        <w:widowControl w:val="0"/>
        <w:snapToGri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B41F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1F6B" w:rsidRPr="00E93B9E" w:rsidRDefault="00B41F6B" w:rsidP="00AE70C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Приложение № 1</w:t>
      </w:r>
    </w:p>
    <w:p w:rsidR="00B41F6B" w:rsidRPr="00E93B9E" w:rsidRDefault="00B41F6B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Cs w:val="24"/>
          <w:lang w:eastAsia="ar-SA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к государственному контракту № </w:t>
      </w:r>
    </w:p>
    <w:p w:rsidR="00B41F6B" w:rsidRPr="00E93B9E" w:rsidRDefault="00AD162B" w:rsidP="00B41F6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>от «___»</w:t>
      </w:r>
      <w:r w:rsidR="009F13F7"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 </w:t>
      </w:r>
      <w:r w:rsidR="00E02609" w:rsidRPr="00E93B9E">
        <w:rPr>
          <w:rFonts w:ascii="Times New Roman" w:eastAsia="Times New Roman" w:hAnsi="Times New Roman" w:cs="Times New Roman"/>
          <w:szCs w:val="24"/>
          <w:lang w:eastAsia="ar-SA"/>
        </w:rPr>
        <w:t>________</w:t>
      </w:r>
      <w:r w:rsidR="00362F2B" w:rsidRPr="00E93B9E">
        <w:rPr>
          <w:rFonts w:ascii="Times New Roman" w:eastAsia="Times New Roman" w:hAnsi="Times New Roman" w:cs="Times New Roman"/>
          <w:szCs w:val="24"/>
          <w:lang w:eastAsia="ar-SA"/>
        </w:rPr>
        <w:t>2023</w:t>
      </w:r>
      <w:r w:rsidR="00B41F6B"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 года</w:t>
      </w:r>
    </w:p>
    <w:p w:rsidR="00700FC6" w:rsidRDefault="00700FC6" w:rsidP="00B41F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1F6B" w:rsidRPr="00E93B9E" w:rsidRDefault="00B41F6B" w:rsidP="00B41F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b/>
          <w:szCs w:val="24"/>
          <w:lang w:eastAsia="ru-RU"/>
        </w:rPr>
        <w:t>Спецификация</w:t>
      </w:r>
      <w:r w:rsidR="00A441A5" w:rsidRPr="00E93B9E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</w:t>
      </w:r>
    </w:p>
    <w:p w:rsidR="00394FD1" w:rsidRPr="00E93B9E" w:rsidRDefault="00B41F6B" w:rsidP="00E93B9E">
      <w:pPr>
        <w:widowControl w:val="0"/>
        <w:autoSpaceDE w:val="0"/>
        <w:autoSpaceDN w:val="0"/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E93B9E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на поставку </w:t>
      </w:r>
      <w:r w:rsidR="00804699" w:rsidRPr="00E93B9E">
        <w:rPr>
          <w:rFonts w:ascii="Times New Roman" w:eastAsia="Times New Roman" w:hAnsi="Times New Roman" w:cs="Times New Roman"/>
          <w:b/>
          <w:szCs w:val="24"/>
          <w:lang w:eastAsia="ru-RU"/>
        </w:rPr>
        <w:t>зеркал настенных</w:t>
      </w:r>
    </w:p>
    <w:tbl>
      <w:tblPr>
        <w:tblW w:w="14912" w:type="dxa"/>
        <w:jc w:val="center"/>
        <w:tblInd w:w="-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425"/>
        <w:gridCol w:w="875"/>
        <w:gridCol w:w="401"/>
        <w:gridCol w:w="850"/>
        <w:gridCol w:w="284"/>
        <w:gridCol w:w="425"/>
        <w:gridCol w:w="567"/>
        <w:gridCol w:w="567"/>
        <w:gridCol w:w="425"/>
        <w:gridCol w:w="567"/>
        <w:gridCol w:w="2410"/>
        <w:gridCol w:w="709"/>
        <w:gridCol w:w="3260"/>
        <w:gridCol w:w="2692"/>
      </w:tblGrid>
      <w:tr w:rsidR="00D86D31" w:rsidRPr="00394FD1" w:rsidTr="00130ABC">
        <w:trPr>
          <w:trHeight w:val="840"/>
          <w:jc w:val="center"/>
        </w:trPr>
        <w:tc>
          <w:tcPr>
            <w:tcW w:w="455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vAlign w:val="center"/>
            <w:hideMark/>
          </w:tcPr>
          <w:p w:rsidR="00D86D31" w:rsidRPr="00394FD1" w:rsidRDefault="00D86D31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86D31" w:rsidRPr="00394FD1" w:rsidRDefault="00D86D31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25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D86D31" w:rsidRPr="00394FD1" w:rsidRDefault="00D86D31" w:rsidP="00394F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КТРУ*</w:t>
            </w:r>
          </w:p>
        </w:tc>
        <w:tc>
          <w:tcPr>
            <w:tcW w:w="875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86D31" w:rsidRPr="00394FD1" w:rsidRDefault="00D86D31" w:rsidP="00394F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 (в соответствии с кодом КТРУ* при его наличии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01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</w:tcPr>
          <w:p w:rsidR="00D86D31" w:rsidRPr="00394FD1" w:rsidRDefault="00D86D31" w:rsidP="00D86D3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ОКПД 2</w:t>
            </w:r>
          </w:p>
        </w:tc>
        <w:tc>
          <w:tcPr>
            <w:tcW w:w="850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</w:tcPr>
          <w:p w:rsidR="00D86D31" w:rsidRPr="00394FD1" w:rsidRDefault="00D86D31" w:rsidP="00D86D3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ОКПД 2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textDirection w:val="btLr"/>
            <w:vAlign w:val="center"/>
          </w:tcPr>
          <w:p w:rsidR="00D86D31" w:rsidRPr="00394FD1" w:rsidRDefault="00D86D31" w:rsidP="00394F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ККН**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D86D31" w:rsidRPr="00394FD1" w:rsidRDefault="00D86D31" w:rsidP="00394F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ККН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D86D31" w:rsidRPr="00394FD1" w:rsidRDefault="00D86D31" w:rsidP="00394F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425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  <w:textDirection w:val="btLr"/>
            <w:vAlign w:val="center"/>
            <w:hideMark/>
          </w:tcPr>
          <w:p w:rsidR="00D86D31" w:rsidRPr="00394FD1" w:rsidRDefault="00D86D31" w:rsidP="00394F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567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D86D31" w:rsidRPr="00394FD1" w:rsidRDefault="00D86D31" w:rsidP="00394F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показателя</w:t>
            </w:r>
          </w:p>
        </w:tc>
        <w:tc>
          <w:tcPr>
            <w:tcW w:w="2410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D86D31" w:rsidRPr="00394FD1" w:rsidRDefault="00D86D31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 (характеристика)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textDirection w:val="btLr"/>
            <w:vAlign w:val="center"/>
          </w:tcPr>
          <w:p w:rsidR="00D86D31" w:rsidRPr="00394FD1" w:rsidRDefault="00D86D31" w:rsidP="00394F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5952" w:type="dxa"/>
            <w:gridSpan w:val="2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D86D31" w:rsidRPr="00394FD1" w:rsidRDefault="00D86D31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к значениям показателей</w:t>
            </w:r>
          </w:p>
        </w:tc>
      </w:tr>
      <w:tr w:rsidR="00130ABC" w:rsidRPr="00394FD1" w:rsidTr="00130ABC">
        <w:trPr>
          <w:trHeight w:val="1199"/>
          <w:jc w:val="center"/>
        </w:trPr>
        <w:tc>
          <w:tcPr>
            <w:tcW w:w="455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vAlign w:val="center"/>
            <w:hideMark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auto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  <w:hideMark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567E65" w:rsidRDefault="00130ABC" w:rsidP="00130A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E65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</w:t>
            </w:r>
          </w:p>
          <w:p w:rsidR="00130ABC" w:rsidRPr="00394FD1" w:rsidRDefault="00130ABC" w:rsidP="00130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7E65">
              <w:rPr>
                <w:rFonts w:ascii="Times New Roman" w:hAnsi="Times New Roman" w:cs="Times New Roman"/>
                <w:sz w:val="18"/>
                <w:szCs w:val="18"/>
              </w:rPr>
              <w:t xml:space="preserve">товара, </w:t>
            </w:r>
            <w:proofErr w:type="gramStart"/>
            <w:r w:rsidRPr="00567E65">
              <w:rPr>
                <w:rFonts w:ascii="Times New Roman" w:hAnsi="Times New Roman" w:cs="Times New Roman"/>
                <w:sz w:val="18"/>
                <w:szCs w:val="18"/>
              </w:rPr>
              <w:t>соответствующие</w:t>
            </w:r>
            <w:proofErr w:type="gramEnd"/>
            <w:r w:rsidRPr="00567E65">
              <w:rPr>
                <w:rFonts w:ascii="Times New Roman" w:hAnsi="Times New Roman" w:cs="Times New Roman"/>
                <w:sz w:val="18"/>
                <w:szCs w:val="18"/>
              </w:rPr>
              <w:t xml:space="preserve"> значениям, установленным заказчиком</w:t>
            </w:r>
          </w:p>
        </w:tc>
        <w:tc>
          <w:tcPr>
            <w:tcW w:w="2692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0A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Значения показателей (характеристик) предлагаемого к поставке товара в соответствии с заявкой участника</w:t>
            </w:r>
          </w:p>
        </w:tc>
      </w:tr>
      <w:tr w:rsidR="00130ABC" w:rsidRPr="00394FD1" w:rsidTr="00130ABC">
        <w:trPr>
          <w:trHeight w:val="64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4F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BC" w:rsidRPr="00394FD1" w:rsidRDefault="00130ABC" w:rsidP="00D8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BC" w:rsidRPr="00394FD1" w:rsidRDefault="00130ABC" w:rsidP="00D8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AE70C9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ABC" w:rsidRPr="00394FD1" w:rsidRDefault="00130ABC" w:rsidP="00130ABC">
            <w:pPr>
              <w:tabs>
                <w:tab w:val="left" w:pos="4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E54437" w:rsidRPr="00394FD1" w:rsidTr="00E72AD5">
        <w:trPr>
          <w:trHeight w:val="9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E72AD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E54437" w:rsidP="00E72AD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804699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23.12.13.110-00000001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E54437" w:rsidP="00E72AD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Зеркало</w:t>
            </w:r>
          </w:p>
        </w:tc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8427C4" w:rsidP="00E72AD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8427C4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23.12.13.110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8427C4" w:rsidP="00E72AD5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</w:pPr>
            <w:r w:rsidRPr="008427C4">
              <w:rPr>
                <w:rFonts w:ascii="Times New Roman" w:eastAsia="Courier New" w:hAnsi="Times New Roman" w:cs="Times New Roman"/>
                <w:bCs/>
                <w:sz w:val="18"/>
                <w:szCs w:val="18"/>
                <w:lang w:eastAsia="ru-RU" w:bidi="ru-RU"/>
              </w:rPr>
              <w:t>Зеркала стеклянные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E54437" w:rsidP="00E72AD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х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E54437" w:rsidP="00E72AD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х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E54437" w:rsidP="00E72AD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х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E54437" w:rsidP="00E72A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Шт.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54437" w:rsidRPr="00394FD1" w:rsidRDefault="00E54437" w:rsidP="00E72AD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Вид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Навесное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467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Тип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Бесцветное зеркало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lang w:val="en-US"/>
              </w:rPr>
            </w:pPr>
          </w:p>
        </w:tc>
      </w:tr>
      <w:tr w:rsidR="00E54437" w:rsidRPr="00394FD1" w:rsidTr="00E54437">
        <w:trPr>
          <w:trHeight w:val="473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Форма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Прямоугольная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478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Влагостойкость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370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Кромка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Полированная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505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Рама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Отсутствие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511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Высота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516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Ширина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509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Толщина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573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Крепление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Зеркалодержатели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декоративные</w:t>
            </w:r>
            <w:proofErr w:type="gramEnd"/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накручиваемым колпачком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521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Количество держателей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527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1</w:t>
            </w: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.</w:t>
            </w: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val="en-US" w:eastAsia="ru-RU" w:bidi="ru-RU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Форма держателей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Круглая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576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Диаметр держателя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44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17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627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Материал держателя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Металл, пластик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E54437" w:rsidRPr="00394FD1" w:rsidTr="00E54437">
        <w:trPr>
          <w:trHeight w:val="421"/>
          <w:jc w:val="center"/>
        </w:trPr>
        <w:tc>
          <w:tcPr>
            <w:tcW w:w="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4437" w:rsidRPr="00394FD1" w:rsidRDefault="00E54437" w:rsidP="0039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BD2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</w:pPr>
            <w:r w:rsidRPr="00E54437">
              <w:rPr>
                <w:rFonts w:ascii="Times New Roman" w:eastAsia="Courier New" w:hAnsi="Times New Roman" w:cs="Times New Roman"/>
                <w:sz w:val="18"/>
                <w:szCs w:val="18"/>
                <w:lang w:eastAsia="ru-RU" w:bidi="ru-RU"/>
              </w:rPr>
              <w:t>1.15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Цвет держателя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437" w:rsidRPr="00E54437" w:rsidRDefault="00E54437" w:rsidP="00E544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54437">
              <w:rPr>
                <w:rFonts w:ascii="Times New Roman" w:hAnsi="Times New Roman" w:cs="Times New Roman"/>
                <w:sz w:val="18"/>
                <w:szCs w:val="20"/>
              </w:rPr>
              <w:t>Хром</w:t>
            </w: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</w:tcPr>
          <w:p w:rsidR="00E54437" w:rsidRPr="005D3016" w:rsidRDefault="00E54437" w:rsidP="00BD2284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p w:rsidR="002732DE" w:rsidRPr="00F52952" w:rsidRDefault="002732DE" w:rsidP="00F52952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055D" w:rsidRDefault="0047055D" w:rsidP="00A51F7D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5003" w:type="pct"/>
        <w:tblLayout w:type="fixed"/>
        <w:tblLook w:val="0000" w:firstRow="0" w:lastRow="0" w:firstColumn="0" w:lastColumn="0" w:noHBand="0" w:noVBand="0"/>
      </w:tblPr>
      <w:tblGrid>
        <w:gridCol w:w="7312"/>
        <w:gridCol w:w="7483"/>
      </w:tblGrid>
      <w:tr w:rsidR="00077E79" w:rsidRPr="00D32560" w:rsidTr="00077E79">
        <w:trPr>
          <w:trHeight w:val="358"/>
        </w:trPr>
        <w:tc>
          <w:tcPr>
            <w:tcW w:w="2471" w:type="pct"/>
            <w:shd w:val="clear" w:color="auto" w:fill="auto"/>
          </w:tcPr>
          <w:p w:rsidR="00077E79" w:rsidRPr="00D32560" w:rsidRDefault="00077E79" w:rsidP="00077E7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Заказчик:</w:t>
            </w:r>
          </w:p>
        </w:tc>
        <w:tc>
          <w:tcPr>
            <w:tcW w:w="2529" w:type="pct"/>
            <w:shd w:val="clear" w:color="auto" w:fill="auto"/>
          </w:tcPr>
          <w:p w:rsidR="00077E79" w:rsidRPr="00D32560" w:rsidRDefault="00077E79" w:rsidP="00077E7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Поставщик</w:t>
            </w: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  <w:t>:</w:t>
            </w:r>
          </w:p>
        </w:tc>
      </w:tr>
      <w:tr w:rsidR="00077E79" w:rsidRPr="00D32560" w:rsidTr="00077E79">
        <w:trPr>
          <w:trHeight w:val="1378"/>
        </w:trPr>
        <w:tc>
          <w:tcPr>
            <w:tcW w:w="2471" w:type="pct"/>
            <w:shd w:val="clear" w:color="auto" w:fill="auto"/>
          </w:tcPr>
          <w:p w:rsidR="00077E79" w:rsidRPr="00D32560" w:rsidRDefault="00077E79" w:rsidP="00077E79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077E79" w:rsidRPr="00D32560" w:rsidRDefault="00077E79" w:rsidP="00077E79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жилищных субсидий»</w:t>
            </w:r>
          </w:p>
          <w:p w:rsidR="00077E79" w:rsidRPr="00D32560" w:rsidRDefault="00077E79" w:rsidP="00077E79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«_____»_______________ 2023 г.            </w:t>
            </w: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i/>
                <w:sz w:val="20"/>
                <w:szCs w:val="24"/>
                <w:lang w:eastAsia="zh-CN" w:bidi="ru-RU"/>
              </w:rPr>
              <w:t>(подписано ЭП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zh-CN" w:bidi="ru-RU"/>
              </w:rPr>
              <w:t>)</w:t>
            </w:r>
          </w:p>
        </w:tc>
        <w:tc>
          <w:tcPr>
            <w:tcW w:w="2529" w:type="pct"/>
            <w:shd w:val="clear" w:color="auto" w:fill="auto"/>
          </w:tcPr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</w:t>
            </w: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«_____»_______________ 202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val="en-US" w:eastAsia="ru-RU" w:bidi="ru-RU"/>
              </w:rPr>
              <w:t>3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 г.            </w:t>
            </w:r>
          </w:p>
          <w:p w:rsidR="00077E79" w:rsidRPr="00D32560" w:rsidRDefault="00077E79" w:rsidP="00077E79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i/>
                <w:sz w:val="20"/>
                <w:szCs w:val="24"/>
                <w:lang w:eastAsia="zh-CN" w:bidi="ru-RU"/>
              </w:rPr>
              <w:t>(подписано ЭП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zh-CN" w:bidi="ru-RU"/>
              </w:rPr>
              <w:t>)</w:t>
            </w:r>
          </w:p>
        </w:tc>
      </w:tr>
    </w:tbl>
    <w:p w:rsidR="00077E79" w:rsidRDefault="00077E79" w:rsidP="00D32560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804699" w:rsidRDefault="0080469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804699" w:rsidRDefault="0080469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804699" w:rsidRDefault="0080469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804699" w:rsidRDefault="0080469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804699" w:rsidRDefault="0080469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804699" w:rsidRDefault="0080469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804699" w:rsidRDefault="0080469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F09BD" w:rsidRDefault="00FF09BD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F09BD" w:rsidRDefault="00FF09BD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F09BD" w:rsidRDefault="00FF09BD" w:rsidP="00FB46C1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521089" w:rsidRPr="00E93B9E" w:rsidRDefault="0052108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  <w:r w:rsidRPr="00E93B9E"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  <w:lastRenderedPageBreak/>
        <w:t xml:space="preserve">Приложение № 2 </w:t>
      </w:r>
    </w:p>
    <w:p w:rsidR="007A0F86" w:rsidRPr="00E93B9E" w:rsidRDefault="007A0F86" w:rsidP="007A0F86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Cs w:val="24"/>
          <w:lang w:eastAsia="ar-SA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к государственному контракту № </w:t>
      </w:r>
    </w:p>
    <w:p w:rsidR="007A0F86" w:rsidRPr="00E93B9E" w:rsidRDefault="007A0F86" w:rsidP="007A0F8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>от «___» ________2023 года</w:t>
      </w:r>
    </w:p>
    <w:p w:rsidR="00B503DF" w:rsidRDefault="00B503DF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4F5821" w:rsidRPr="00D32560" w:rsidRDefault="004F5821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</w:rPr>
      </w:pPr>
      <w:r w:rsidRPr="00D32560">
        <w:rPr>
          <w:rFonts w:ascii="Times New Roman" w:eastAsia="Calibri" w:hAnsi="Times New Roman" w:cs="Times New Roman"/>
          <w:b/>
          <w:bCs/>
          <w:sz w:val="20"/>
        </w:rPr>
        <w:t xml:space="preserve">Расчет цены контракта </w:t>
      </w:r>
      <w:r w:rsidR="00B503DF" w:rsidRPr="00D32560">
        <w:rPr>
          <w:rFonts w:ascii="Times New Roman" w:eastAsia="Calibri" w:hAnsi="Times New Roman" w:cs="Times New Roman"/>
          <w:b/>
          <w:bCs/>
          <w:sz w:val="20"/>
        </w:rPr>
        <w:t xml:space="preserve">на </w:t>
      </w:r>
      <w:r w:rsidR="007A0F86" w:rsidRPr="00D32560">
        <w:rPr>
          <w:rFonts w:ascii="Times New Roman" w:eastAsia="Calibri" w:hAnsi="Times New Roman" w:cs="Times New Roman"/>
          <w:b/>
          <w:bCs/>
          <w:sz w:val="20"/>
        </w:rPr>
        <w:t xml:space="preserve">поставку </w:t>
      </w:r>
      <w:r w:rsidR="00804699">
        <w:rPr>
          <w:rFonts w:ascii="Times New Roman" w:eastAsia="Calibri" w:hAnsi="Times New Roman" w:cs="Times New Roman"/>
          <w:b/>
          <w:bCs/>
          <w:sz w:val="20"/>
        </w:rPr>
        <w:t>зеркал настенных</w:t>
      </w:r>
    </w:p>
    <w:p w:rsidR="00B503DF" w:rsidRPr="005E7F33" w:rsidRDefault="00B503DF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469"/>
        <w:gridCol w:w="1619"/>
        <w:gridCol w:w="3122"/>
        <w:gridCol w:w="775"/>
        <w:gridCol w:w="1185"/>
        <w:gridCol w:w="169"/>
        <w:gridCol w:w="1598"/>
        <w:gridCol w:w="1592"/>
        <w:gridCol w:w="2118"/>
        <w:gridCol w:w="2142"/>
        <w:gridCol w:w="62"/>
      </w:tblGrid>
      <w:tr w:rsidR="008F7A52" w:rsidRPr="006E49B1" w:rsidTr="00AE70C9">
        <w:trPr>
          <w:gridAfter w:val="1"/>
          <w:wAfter w:w="21" w:type="pct"/>
          <w:trHeight w:val="1259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№ п\</w:t>
            </w:r>
            <w:proofErr w:type="gramStart"/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Код ОКПД</w:t>
            </w:r>
            <w:proofErr w:type="gramStart"/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Кол-во (объем) закупаемого товара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(максимальная) цена единицы товара, в том числе НДС</w:t>
            </w:r>
            <w:r w:rsidRPr="004772C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без НДС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я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) цена товара, в том числе НДС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/без НДС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046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единицы товара,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предложенная поставщиком,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НДС/ без НДС, руб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046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товара,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предложенная поставщиком,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НДС/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НДС, руб.</w:t>
            </w:r>
          </w:p>
        </w:tc>
      </w:tr>
      <w:tr w:rsidR="00AE70C9" w:rsidRPr="006E49B1" w:rsidTr="008F7A52">
        <w:trPr>
          <w:gridAfter w:val="1"/>
          <w:wAfter w:w="21" w:type="pct"/>
          <w:trHeight w:val="47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AE70C9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2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8427C4" w:rsidP="008F7A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427C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23.12.13.110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804699" w:rsidP="0080469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Зеркало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AE70C9" w:rsidP="008F7A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804699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8F7A52" w:rsidP="008046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04699">
              <w:rPr>
                <w:rFonts w:ascii="Times New Roman" w:hAnsi="Times New Roman" w:cs="Times New Roman"/>
                <w:sz w:val="20"/>
                <w:szCs w:val="20"/>
              </w:rPr>
              <w:t> 500,00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804699" w:rsidP="008F7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E70C9" w:rsidRPr="00D32560" w:rsidRDefault="00AE70C9" w:rsidP="00AE70C9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E70C9" w:rsidRPr="00D32560" w:rsidRDefault="00AE70C9" w:rsidP="00AE70C9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AE70C9" w:rsidRPr="004F5821" w:rsidTr="00FA1D41">
        <w:trPr>
          <w:gridAfter w:val="1"/>
          <w:wAfter w:w="21" w:type="pct"/>
          <w:trHeight w:val="400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3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7A0F86" w:rsidRDefault="00804699" w:rsidP="00AE70C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5 000,00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362F2B" w:rsidRPr="00B41F6B" w:rsidTr="00AE70C9">
        <w:tblPrEx>
          <w:tblLook w:val="0000" w:firstRow="0" w:lastRow="0" w:firstColumn="0" w:lastColumn="0" w:noHBand="0" w:noVBand="0"/>
        </w:tblPrEx>
        <w:trPr>
          <w:trHeight w:val="467"/>
        </w:trPr>
        <w:tc>
          <w:tcPr>
            <w:tcW w:w="2471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362F2B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</w:pPr>
          </w:p>
          <w:p w:rsidR="00E72AD5" w:rsidRPr="00D32560" w:rsidRDefault="00E72AD5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</w:pPr>
          </w:p>
          <w:p w:rsidR="00362F2B" w:rsidRPr="00D32560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Заказчик:</w:t>
            </w:r>
          </w:p>
        </w:tc>
        <w:tc>
          <w:tcPr>
            <w:tcW w:w="2529" w:type="pct"/>
            <w:gridSpan w:val="5"/>
            <w:shd w:val="clear" w:color="auto" w:fill="auto"/>
          </w:tcPr>
          <w:p w:rsidR="00362F2B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</w:pPr>
          </w:p>
          <w:p w:rsidR="00E72AD5" w:rsidRPr="00D32560" w:rsidRDefault="00E72AD5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</w:pPr>
          </w:p>
          <w:p w:rsidR="00362F2B" w:rsidRPr="00E72AD5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eastAsia="ru-RU" w:bidi="ru-RU"/>
              </w:rPr>
              <w:t>Поставщик</w:t>
            </w:r>
            <w:r w:rsidRPr="00D32560">
              <w:rPr>
                <w:rFonts w:ascii="Times New Roman" w:eastAsia="Courier New" w:hAnsi="Times New Roman" w:cs="Times New Roman"/>
                <w:b/>
                <w:sz w:val="20"/>
                <w:szCs w:val="24"/>
                <w:lang w:val="en-US" w:eastAsia="ru-RU" w:bidi="ru-RU"/>
              </w:rPr>
              <w:t>:</w:t>
            </w:r>
          </w:p>
        </w:tc>
      </w:tr>
      <w:tr w:rsidR="00362F2B" w:rsidRPr="00B41F6B" w:rsidTr="006E49B1">
        <w:tblPrEx>
          <w:tblLook w:val="0000" w:firstRow="0" w:lastRow="0" w:firstColumn="0" w:lastColumn="0" w:noHBand="0" w:noVBand="0"/>
        </w:tblPrEx>
        <w:trPr>
          <w:trHeight w:val="1800"/>
        </w:trPr>
        <w:tc>
          <w:tcPr>
            <w:tcW w:w="2471" w:type="pct"/>
            <w:gridSpan w:val="6"/>
            <w:shd w:val="clear" w:color="auto" w:fill="auto"/>
          </w:tcPr>
          <w:p w:rsidR="00362F2B" w:rsidRPr="00D32560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362F2B" w:rsidRPr="00D32560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жилищных субсидий»</w:t>
            </w:r>
          </w:p>
          <w:p w:rsidR="002050EF" w:rsidRPr="00D32560" w:rsidRDefault="002050EF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362F2B" w:rsidRPr="00D3256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362F2B" w:rsidRPr="00D3256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«_____»_______________ 2023 г.            </w:t>
            </w:r>
          </w:p>
          <w:p w:rsidR="00362F2B" w:rsidRPr="00D3256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i/>
                <w:sz w:val="20"/>
                <w:szCs w:val="24"/>
                <w:lang w:eastAsia="zh-CN" w:bidi="ru-RU"/>
              </w:rPr>
              <w:t>(подписано ЭП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zh-CN" w:bidi="ru-RU"/>
              </w:rPr>
              <w:t>)</w:t>
            </w:r>
          </w:p>
        </w:tc>
        <w:tc>
          <w:tcPr>
            <w:tcW w:w="2529" w:type="pct"/>
            <w:gridSpan w:val="5"/>
            <w:shd w:val="clear" w:color="auto" w:fill="auto"/>
          </w:tcPr>
          <w:p w:rsidR="00362F2B" w:rsidRPr="00D3256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362F2B" w:rsidRPr="00D3256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2050EF" w:rsidRPr="00D32560" w:rsidRDefault="002050EF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</w:p>
          <w:p w:rsidR="00362F2B" w:rsidRPr="00D3256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______________________ </w:t>
            </w:r>
          </w:p>
          <w:p w:rsidR="00362F2B" w:rsidRPr="00D3256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«_____»_______________ 202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val="en-US" w:eastAsia="ru-RU" w:bidi="ru-RU"/>
              </w:rPr>
              <w:t>3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 г.            </w:t>
            </w:r>
          </w:p>
          <w:p w:rsidR="00362F2B" w:rsidRPr="00D32560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</w:pPr>
            <w:r w:rsidRPr="00D32560">
              <w:rPr>
                <w:rFonts w:ascii="Times New Roman" w:eastAsia="Courier New" w:hAnsi="Times New Roman" w:cs="Times New Roman"/>
                <w:i/>
                <w:sz w:val="20"/>
                <w:szCs w:val="24"/>
                <w:lang w:eastAsia="zh-CN" w:bidi="ru-RU"/>
              </w:rPr>
              <w:t>(подписано ЭП</w:t>
            </w:r>
            <w:r w:rsidRPr="00D32560">
              <w:rPr>
                <w:rFonts w:ascii="Times New Roman" w:eastAsia="Courier New" w:hAnsi="Times New Roman" w:cs="Times New Roman"/>
                <w:sz w:val="20"/>
                <w:szCs w:val="24"/>
                <w:lang w:eastAsia="zh-CN" w:bidi="ru-RU"/>
              </w:rPr>
              <w:t>)</w:t>
            </w:r>
          </w:p>
        </w:tc>
      </w:tr>
    </w:tbl>
    <w:p w:rsidR="00521089" w:rsidRPr="000A5F7A" w:rsidRDefault="00521089" w:rsidP="006E49B1">
      <w:pPr>
        <w:tabs>
          <w:tab w:val="left" w:pos="709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9" w:name="_GoBack"/>
      <w:bookmarkEnd w:id="9"/>
    </w:p>
    <w:sectPr w:rsidR="00521089" w:rsidRPr="000A5F7A" w:rsidSect="00AE70C9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699" w:rsidRDefault="00804699" w:rsidP="00867B49">
      <w:pPr>
        <w:spacing w:after="0" w:line="240" w:lineRule="auto"/>
      </w:pPr>
      <w:r>
        <w:separator/>
      </w:r>
    </w:p>
  </w:endnote>
  <w:endnote w:type="continuationSeparator" w:id="0">
    <w:p w:rsidR="00804699" w:rsidRDefault="00804699" w:rsidP="0086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699" w:rsidRDefault="00804699" w:rsidP="00867B49">
      <w:pPr>
        <w:spacing w:after="0" w:line="240" w:lineRule="auto"/>
      </w:pPr>
      <w:r>
        <w:separator/>
      </w:r>
    </w:p>
  </w:footnote>
  <w:footnote w:type="continuationSeparator" w:id="0">
    <w:p w:rsidR="00804699" w:rsidRDefault="00804699" w:rsidP="00867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662D16"/>
    <w:multiLevelType w:val="multilevel"/>
    <w:tmpl w:val="3082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6BF1BDF"/>
    <w:multiLevelType w:val="hybridMultilevel"/>
    <w:tmpl w:val="70806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24DD9"/>
    <w:multiLevelType w:val="multilevel"/>
    <w:tmpl w:val="129412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7B"/>
    <w:rsid w:val="00006728"/>
    <w:rsid w:val="00011A30"/>
    <w:rsid w:val="0001570C"/>
    <w:rsid w:val="0001732A"/>
    <w:rsid w:val="00023D04"/>
    <w:rsid w:val="000541AD"/>
    <w:rsid w:val="00056F2F"/>
    <w:rsid w:val="000621AC"/>
    <w:rsid w:val="00062590"/>
    <w:rsid w:val="00070E53"/>
    <w:rsid w:val="000730E1"/>
    <w:rsid w:val="0007493F"/>
    <w:rsid w:val="000750C8"/>
    <w:rsid w:val="00077E79"/>
    <w:rsid w:val="00083404"/>
    <w:rsid w:val="000A5F7A"/>
    <w:rsid w:val="000A726D"/>
    <w:rsid w:val="000B1AEE"/>
    <w:rsid w:val="000C51E5"/>
    <w:rsid w:val="000D7C97"/>
    <w:rsid w:val="00102AB5"/>
    <w:rsid w:val="001055F1"/>
    <w:rsid w:val="00106356"/>
    <w:rsid w:val="00122067"/>
    <w:rsid w:val="00130ABC"/>
    <w:rsid w:val="0013253A"/>
    <w:rsid w:val="00144E7C"/>
    <w:rsid w:val="001755CA"/>
    <w:rsid w:val="00177AF2"/>
    <w:rsid w:val="0018406B"/>
    <w:rsid w:val="00192316"/>
    <w:rsid w:val="00196DD6"/>
    <w:rsid w:val="00197846"/>
    <w:rsid w:val="001A1CB7"/>
    <w:rsid w:val="001B381E"/>
    <w:rsid w:val="001C1432"/>
    <w:rsid w:val="001C2E47"/>
    <w:rsid w:val="001C3F8A"/>
    <w:rsid w:val="001E3EA6"/>
    <w:rsid w:val="001E4B48"/>
    <w:rsid w:val="001E5389"/>
    <w:rsid w:val="001F1B53"/>
    <w:rsid w:val="001F5648"/>
    <w:rsid w:val="001F6F74"/>
    <w:rsid w:val="001F757C"/>
    <w:rsid w:val="002050EF"/>
    <w:rsid w:val="00215D44"/>
    <w:rsid w:val="00253596"/>
    <w:rsid w:val="002542D3"/>
    <w:rsid w:val="002732DE"/>
    <w:rsid w:val="00275C2E"/>
    <w:rsid w:val="00280EA1"/>
    <w:rsid w:val="00282444"/>
    <w:rsid w:val="00283776"/>
    <w:rsid w:val="00285E92"/>
    <w:rsid w:val="00294977"/>
    <w:rsid w:val="002B1DF8"/>
    <w:rsid w:val="002D3F7B"/>
    <w:rsid w:val="002D5ADA"/>
    <w:rsid w:val="002E08EA"/>
    <w:rsid w:val="002E1024"/>
    <w:rsid w:val="002E3C3A"/>
    <w:rsid w:val="002E5806"/>
    <w:rsid w:val="002E6AB6"/>
    <w:rsid w:val="002F26B1"/>
    <w:rsid w:val="00306713"/>
    <w:rsid w:val="0031154C"/>
    <w:rsid w:val="00315FBE"/>
    <w:rsid w:val="00316081"/>
    <w:rsid w:val="00362F2B"/>
    <w:rsid w:val="00365EE5"/>
    <w:rsid w:val="00373029"/>
    <w:rsid w:val="003776DD"/>
    <w:rsid w:val="00384F57"/>
    <w:rsid w:val="00390964"/>
    <w:rsid w:val="00394FD1"/>
    <w:rsid w:val="003A628D"/>
    <w:rsid w:val="003B1654"/>
    <w:rsid w:val="003B1A90"/>
    <w:rsid w:val="003B2623"/>
    <w:rsid w:val="003B34A5"/>
    <w:rsid w:val="003D0B83"/>
    <w:rsid w:val="003E0D0C"/>
    <w:rsid w:val="003F0E7B"/>
    <w:rsid w:val="00400CA4"/>
    <w:rsid w:val="0040680A"/>
    <w:rsid w:val="00413C72"/>
    <w:rsid w:val="00415567"/>
    <w:rsid w:val="004170F6"/>
    <w:rsid w:val="0042077C"/>
    <w:rsid w:val="00421258"/>
    <w:rsid w:val="004219F8"/>
    <w:rsid w:val="00421EAE"/>
    <w:rsid w:val="00427F91"/>
    <w:rsid w:val="0044273A"/>
    <w:rsid w:val="00443903"/>
    <w:rsid w:val="0044401F"/>
    <w:rsid w:val="00450BE2"/>
    <w:rsid w:val="00461EB7"/>
    <w:rsid w:val="0046774A"/>
    <w:rsid w:val="0047055D"/>
    <w:rsid w:val="004730DC"/>
    <w:rsid w:val="004762D1"/>
    <w:rsid w:val="004772C9"/>
    <w:rsid w:val="00480A05"/>
    <w:rsid w:val="004916BF"/>
    <w:rsid w:val="004A29CD"/>
    <w:rsid w:val="004A2B42"/>
    <w:rsid w:val="004A6149"/>
    <w:rsid w:val="004A77A8"/>
    <w:rsid w:val="004C0A14"/>
    <w:rsid w:val="004C570F"/>
    <w:rsid w:val="004D7652"/>
    <w:rsid w:val="004E704E"/>
    <w:rsid w:val="004F5821"/>
    <w:rsid w:val="004F5AFB"/>
    <w:rsid w:val="004F6170"/>
    <w:rsid w:val="004F661E"/>
    <w:rsid w:val="005058B3"/>
    <w:rsid w:val="00521089"/>
    <w:rsid w:val="00533954"/>
    <w:rsid w:val="005377A5"/>
    <w:rsid w:val="0055195C"/>
    <w:rsid w:val="00553A2D"/>
    <w:rsid w:val="00557A75"/>
    <w:rsid w:val="00574251"/>
    <w:rsid w:val="00575076"/>
    <w:rsid w:val="00576196"/>
    <w:rsid w:val="005933EF"/>
    <w:rsid w:val="00593583"/>
    <w:rsid w:val="00594640"/>
    <w:rsid w:val="005A5BDA"/>
    <w:rsid w:val="005B4B2E"/>
    <w:rsid w:val="005D3016"/>
    <w:rsid w:val="005E0E97"/>
    <w:rsid w:val="005E6CD1"/>
    <w:rsid w:val="005E72B0"/>
    <w:rsid w:val="005E7597"/>
    <w:rsid w:val="005E78AB"/>
    <w:rsid w:val="005E7F33"/>
    <w:rsid w:val="00603F2D"/>
    <w:rsid w:val="00605637"/>
    <w:rsid w:val="006065AB"/>
    <w:rsid w:val="00616BAC"/>
    <w:rsid w:val="0062378C"/>
    <w:rsid w:val="00626AAB"/>
    <w:rsid w:val="00626ACA"/>
    <w:rsid w:val="00627990"/>
    <w:rsid w:val="00632585"/>
    <w:rsid w:val="00634D5A"/>
    <w:rsid w:val="0064117B"/>
    <w:rsid w:val="006474F7"/>
    <w:rsid w:val="00655D80"/>
    <w:rsid w:val="00681865"/>
    <w:rsid w:val="0068544D"/>
    <w:rsid w:val="00690D22"/>
    <w:rsid w:val="006A1325"/>
    <w:rsid w:val="006A42E5"/>
    <w:rsid w:val="006A462E"/>
    <w:rsid w:val="006B08FC"/>
    <w:rsid w:val="006B3209"/>
    <w:rsid w:val="006B74B8"/>
    <w:rsid w:val="006D55F0"/>
    <w:rsid w:val="006E49B1"/>
    <w:rsid w:val="006E78E6"/>
    <w:rsid w:val="006F4309"/>
    <w:rsid w:val="00700FC6"/>
    <w:rsid w:val="00710F28"/>
    <w:rsid w:val="007115C5"/>
    <w:rsid w:val="00712940"/>
    <w:rsid w:val="007205B3"/>
    <w:rsid w:val="0072300E"/>
    <w:rsid w:val="00734235"/>
    <w:rsid w:val="007367C6"/>
    <w:rsid w:val="007516B0"/>
    <w:rsid w:val="00756F27"/>
    <w:rsid w:val="007573D0"/>
    <w:rsid w:val="00761EA3"/>
    <w:rsid w:val="007720C1"/>
    <w:rsid w:val="00782F69"/>
    <w:rsid w:val="00783222"/>
    <w:rsid w:val="00783CD0"/>
    <w:rsid w:val="00795843"/>
    <w:rsid w:val="007A0F86"/>
    <w:rsid w:val="007C09A2"/>
    <w:rsid w:val="007E20ED"/>
    <w:rsid w:val="007F1392"/>
    <w:rsid w:val="007F4892"/>
    <w:rsid w:val="008039AF"/>
    <w:rsid w:val="00804699"/>
    <w:rsid w:val="008121F1"/>
    <w:rsid w:val="008142FA"/>
    <w:rsid w:val="00815F9B"/>
    <w:rsid w:val="008164E7"/>
    <w:rsid w:val="0082167F"/>
    <w:rsid w:val="008427C4"/>
    <w:rsid w:val="00846FCC"/>
    <w:rsid w:val="00847121"/>
    <w:rsid w:val="00847E8B"/>
    <w:rsid w:val="00853908"/>
    <w:rsid w:val="00854D6E"/>
    <w:rsid w:val="00860A9D"/>
    <w:rsid w:val="00863661"/>
    <w:rsid w:val="008679A9"/>
    <w:rsid w:val="00867B49"/>
    <w:rsid w:val="00872674"/>
    <w:rsid w:val="008729CD"/>
    <w:rsid w:val="00872BE0"/>
    <w:rsid w:val="008744AD"/>
    <w:rsid w:val="00882106"/>
    <w:rsid w:val="00885285"/>
    <w:rsid w:val="008934D5"/>
    <w:rsid w:val="0089602B"/>
    <w:rsid w:val="008A2B1B"/>
    <w:rsid w:val="008A74C0"/>
    <w:rsid w:val="008E2ED3"/>
    <w:rsid w:val="008E51BB"/>
    <w:rsid w:val="008E652F"/>
    <w:rsid w:val="008F4EF8"/>
    <w:rsid w:val="008F7A52"/>
    <w:rsid w:val="00901DE7"/>
    <w:rsid w:val="009032C8"/>
    <w:rsid w:val="009034BC"/>
    <w:rsid w:val="009427D8"/>
    <w:rsid w:val="00942FCC"/>
    <w:rsid w:val="00947B05"/>
    <w:rsid w:val="00956933"/>
    <w:rsid w:val="0096075E"/>
    <w:rsid w:val="009675CC"/>
    <w:rsid w:val="00970238"/>
    <w:rsid w:val="00980FAC"/>
    <w:rsid w:val="00997E6B"/>
    <w:rsid w:val="009B1CEB"/>
    <w:rsid w:val="009B50C4"/>
    <w:rsid w:val="009B5C14"/>
    <w:rsid w:val="009B6989"/>
    <w:rsid w:val="009C1DB2"/>
    <w:rsid w:val="009C78AB"/>
    <w:rsid w:val="009F13F7"/>
    <w:rsid w:val="00A133D4"/>
    <w:rsid w:val="00A13DAE"/>
    <w:rsid w:val="00A17450"/>
    <w:rsid w:val="00A23673"/>
    <w:rsid w:val="00A42EA1"/>
    <w:rsid w:val="00A441A5"/>
    <w:rsid w:val="00A45D92"/>
    <w:rsid w:val="00A46809"/>
    <w:rsid w:val="00A51F7D"/>
    <w:rsid w:val="00A62F80"/>
    <w:rsid w:val="00A74656"/>
    <w:rsid w:val="00A773D6"/>
    <w:rsid w:val="00A85CFF"/>
    <w:rsid w:val="00A9195C"/>
    <w:rsid w:val="00A9745F"/>
    <w:rsid w:val="00AA1299"/>
    <w:rsid w:val="00AB0358"/>
    <w:rsid w:val="00AB192B"/>
    <w:rsid w:val="00AB3DF4"/>
    <w:rsid w:val="00AC030A"/>
    <w:rsid w:val="00AC6B3F"/>
    <w:rsid w:val="00AD162B"/>
    <w:rsid w:val="00AE70C9"/>
    <w:rsid w:val="00AF33FD"/>
    <w:rsid w:val="00AF37AC"/>
    <w:rsid w:val="00B10A32"/>
    <w:rsid w:val="00B15DA9"/>
    <w:rsid w:val="00B16019"/>
    <w:rsid w:val="00B177A7"/>
    <w:rsid w:val="00B21539"/>
    <w:rsid w:val="00B300A7"/>
    <w:rsid w:val="00B41F6B"/>
    <w:rsid w:val="00B42C53"/>
    <w:rsid w:val="00B503DF"/>
    <w:rsid w:val="00B52185"/>
    <w:rsid w:val="00B52208"/>
    <w:rsid w:val="00B63825"/>
    <w:rsid w:val="00B76B7D"/>
    <w:rsid w:val="00BA31C9"/>
    <w:rsid w:val="00BA568D"/>
    <w:rsid w:val="00BD2284"/>
    <w:rsid w:val="00BD36A3"/>
    <w:rsid w:val="00BD3D9D"/>
    <w:rsid w:val="00BE0258"/>
    <w:rsid w:val="00BE33D2"/>
    <w:rsid w:val="00BE530E"/>
    <w:rsid w:val="00BF1D67"/>
    <w:rsid w:val="00C05190"/>
    <w:rsid w:val="00C0563E"/>
    <w:rsid w:val="00C13278"/>
    <w:rsid w:val="00C2366E"/>
    <w:rsid w:val="00C35284"/>
    <w:rsid w:val="00C378D4"/>
    <w:rsid w:val="00C47F94"/>
    <w:rsid w:val="00C501CA"/>
    <w:rsid w:val="00C55948"/>
    <w:rsid w:val="00C62C85"/>
    <w:rsid w:val="00C71F9F"/>
    <w:rsid w:val="00C743CA"/>
    <w:rsid w:val="00C7674B"/>
    <w:rsid w:val="00C83516"/>
    <w:rsid w:val="00C85F17"/>
    <w:rsid w:val="00C863E0"/>
    <w:rsid w:val="00C900D4"/>
    <w:rsid w:val="00C93A2D"/>
    <w:rsid w:val="00C9740C"/>
    <w:rsid w:val="00C97CE5"/>
    <w:rsid w:val="00CA0A4D"/>
    <w:rsid w:val="00CA540C"/>
    <w:rsid w:val="00CB4297"/>
    <w:rsid w:val="00CE07C9"/>
    <w:rsid w:val="00CF2C58"/>
    <w:rsid w:val="00D014F4"/>
    <w:rsid w:val="00D017B3"/>
    <w:rsid w:val="00D10EF8"/>
    <w:rsid w:val="00D15ABA"/>
    <w:rsid w:val="00D17A6C"/>
    <w:rsid w:val="00D20BE5"/>
    <w:rsid w:val="00D32560"/>
    <w:rsid w:val="00D32952"/>
    <w:rsid w:val="00D42865"/>
    <w:rsid w:val="00D45DC5"/>
    <w:rsid w:val="00D5201C"/>
    <w:rsid w:val="00D61717"/>
    <w:rsid w:val="00D6464A"/>
    <w:rsid w:val="00D65026"/>
    <w:rsid w:val="00D66293"/>
    <w:rsid w:val="00D72AE4"/>
    <w:rsid w:val="00D72D0B"/>
    <w:rsid w:val="00D81BE7"/>
    <w:rsid w:val="00D86D31"/>
    <w:rsid w:val="00DA1C73"/>
    <w:rsid w:val="00DA288C"/>
    <w:rsid w:val="00DA6F38"/>
    <w:rsid w:val="00DC2686"/>
    <w:rsid w:val="00DD4013"/>
    <w:rsid w:val="00DE3F35"/>
    <w:rsid w:val="00E01AD1"/>
    <w:rsid w:val="00E02609"/>
    <w:rsid w:val="00E06746"/>
    <w:rsid w:val="00E06AE1"/>
    <w:rsid w:val="00E12AC0"/>
    <w:rsid w:val="00E2490E"/>
    <w:rsid w:val="00E332C5"/>
    <w:rsid w:val="00E37198"/>
    <w:rsid w:val="00E50A08"/>
    <w:rsid w:val="00E54327"/>
    <w:rsid w:val="00E54437"/>
    <w:rsid w:val="00E657CB"/>
    <w:rsid w:val="00E711ED"/>
    <w:rsid w:val="00E72AD5"/>
    <w:rsid w:val="00E759AC"/>
    <w:rsid w:val="00E8427B"/>
    <w:rsid w:val="00E93B02"/>
    <w:rsid w:val="00E93B9E"/>
    <w:rsid w:val="00EA72FD"/>
    <w:rsid w:val="00EB165D"/>
    <w:rsid w:val="00EC2CA6"/>
    <w:rsid w:val="00ED1144"/>
    <w:rsid w:val="00ED42C9"/>
    <w:rsid w:val="00EE4C63"/>
    <w:rsid w:val="00EE63EC"/>
    <w:rsid w:val="00EE761E"/>
    <w:rsid w:val="00F03202"/>
    <w:rsid w:val="00F1059E"/>
    <w:rsid w:val="00F166FA"/>
    <w:rsid w:val="00F22DB5"/>
    <w:rsid w:val="00F32112"/>
    <w:rsid w:val="00F36914"/>
    <w:rsid w:val="00F373AF"/>
    <w:rsid w:val="00F47816"/>
    <w:rsid w:val="00F51225"/>
    <w:rsid w:val="00F52551"/>
    <w:rsid w:val="00F52952"/>
    <w:rsid w:val="00F618B1"/>
    <w:rsid w:val="00F70373"/>
    <w:rsid w:val="00F71146"/>
    <w:rsid w:val="00F71CB4"/>
    <w:rsid w:val="00F803A3"/>
    <w:rsid w:val="00F80D5F"/>
    <w:rsid w:val="00F9158B"/>
    <w:rsid w:val="00FA1D41"/>
    <w:rsid w:val="00FA42C7"/>
    <w:rsid w:val="00FA4AB9"/>
    <w:rsid w:val="00FA79AE"/>
    <w:rsid w:val="00FB10F7"/>
    <w:rsid w:val="00FB46C1"/>
    <w:rsid w:val="00FB6386"/>
    <w:rsid w:val="00FC217A"/>
    <w:rsid w:val="00FD1BFE"/>
    <w:rsid w:val="00FD5C2C"/>
    <w:rsid w:val="00FD6543"/>
    <w:rsid w:val="00FD76AB"/>
    <w:rsid w:val="00FF0098"/>
    <w:rsid w:val="00FF09BD"/>
    <w:rsid w:val="00FF115D"/>
    <w:rsid w:val="00FF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C703611EF35FC8781D32BA9A07131AC684DA99D7CF238BD959745738BgDp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703611EF35FC8781D32BA9A07131AC684DAB9D7AF238BD959745738BD9116DC789C7F233C9C857g5p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A9146-9890-412D-ABC0-FF2511ACF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4190</Words>
  <Characters>23883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Юдина</dc:creator>
  <cp:lastModifiedBy>Александр О. Родименков</cp:lastModifiedBy>
  <cp:revision>8</cp:revision>
  <cp:lastPrinted>2023-11-01T10:54:00Z</cp:lastPrinted>
  <dcterms:created xsi:type="dcterms:W3CDTF">2023-11-08T06:34:00Z</dcterms:created>
  <dcterms:modified xsi:type="dcterms:W3CDTF">2023-11-15T11:55:00Z</dcterms:modified>
</cp:coreProperties>
</file>