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3D39" w:rsidRDefault="00183D39">
      <w:pPr>
        <w:keepNext/>
        <w:keepLines/>
        <w:spacing w:after="0" w:line="240" w:lineRule="auto"/>
        <w:ind w:right="88" w:firstLine="6663"/>
        <w:rPr>
          <w:rFonts w:ascii="Times New Roman" w:eastAsia="Times New Roman" w:hAnsi="Times New Roman" w:cs="Times New Roman"/>
          <w:bCs/>
          <w:sz w:val="23"/>
          <w:szCs w:val="23"/>
          <w:lang w:eastAsia="ru-RU"/>
        </w:rPr>
      </w:pPr>
    </w:p>
    <w:p w:rsidR="00183D39" w:rsidRDefault="00B950B7">
      <w:pPr>
        <w:keepNext/>
        <w:keepLines/>
        <w:spacing w:after="0" w:line="240" w:lineRule="auto"/>
        <w:ind w:right="88" w:firstLine="6663"/>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 xml:space="preserve">ПРОЕКТ </w:t>
      </w:r>
    </w:p>
    <w:p w:rsidR="00183D39" w:rsidRDefault="00183D39">
      <w:pPr>
        <w:keepNext/>
        <w:keepLines/>
        <w:spacing w:after="0" w:line="240" w:lineRule="auto"/>
        <w:ind w:firstLine="709"/>
        <w:jc w:val="right"/>
        <w:rPr>
          <w:rFonts w:ascii="Times New Roman" w:eastAsia="Times New Roman" w:hAnsi="Times New Roman" w:cs="Times New Roman"/>
          <w:b/>
          <w:bCs/>
          <w:sz w:val="23"/>
          <w:szCs w:val="23"/>
          <w:lang w:eastAsia="ru-RU"/>
        </w:rPr>
      </w:pPr>
    </w:p>
    <w:p w:rsidR="00183D39" w:rsidRDefault="00B950B7">
      <w:pPr>
        <w:keepNext/>
        <w:keepLines/>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КОНТРАКТ № _____</w:t>
      </w:r>
    </w:p>
    <w:p w:rsidR="00183D39" w:rsidRDefault="00B950B7">
      <w:pPr>
        <w:spacing w:after="0" w:line="240" w:lineRule="auto"/>
        <w:ind w:firstLine="709"/>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на поставку товара</w:t>
      </w:r>
    </w:p>
    <w:p w:rsidR="00183D39" w:rsidRDefault="00183D39">
      <w:pPr>
        <w:spacing w:after="0" w:line="240" w:lineRule="auto"/>
        <w:ind w:firstLine="709"/>
        <w:jc w:val="both"/>
        <w:rPr>
          <w:rFonts w:ascii="Times New Roman" w:eastAsia="Arial" w:hAnsi="Times New Roman" w:cs="Times New Roman"/>
          <w:sz w:val="23"/>
          <w:szCs w:val="23"/>
          <w:lang w:eastAsia="ar-SA"/>
        </w:rPr>
      </w:pPr>
    </w:p>
    <w:tbl>
      <w:tblPr>
        <w:tblW w:w="10382" w:type="dxa"/>
        <w:tblInd w:w="108" w:type="dxa"/>
        <w:tblLayout w:type="fixed"/>
        <w:tblLook w:val="0000" w:firstRow="0" w:lastRow="0" w:firstColumn="0" w:lastColumn="0" w:noHBand="0" w:noVBand="0"/>
      </w:tblPr>
      <w:tblGrid>
        <w:gridCol w:w="4743"/>
        <w:gridCol w:w="5639"/>
      </w:tblGrid>
      <w:tr w:rsidR="00183D39">
        <w:trPr>
          <w:trHeight w:val="382"/>
        </w:trPr>
        <w:tc>
          <w:tcPr>
            <w:tcW w:w="4743" w:type="dxa"/>
            <w:shd w:val="clear" w:color="auto" w:fill="auto"/>
            <w:vAlign w:val="center"/>
          </w:tcPr>
          <w:p w:rsidR="00183D39" w:rsidRDefault="00B950B7">
            <w:pPr>
              <w:spacing w:after="0" w:line="240" w:lineRule="auto"/>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Санкт-Петербург</w:t>
            </w:r>
          </w:p>
        </w:tc>
        <w:tc>
          <w:tcPr>
            <w:tcW w:w="5639" w:type="dxa"/>
            <w:shd w:val="clear" w:color="auto" w:fill="auto"/>
            <w:vAlign w:val="center"/>
          </w:tcPr>
          <w:p w:rsidR="00183D39" w:rsidRDefault="00B950B7" w:rsidP="00681D6F">
            <w:pPr>
              <w:spacing w:after="0" w:line="240" w:lineRule="auto"/>
              <w:ind w:firstLine="709"/>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r>
              <w:rPr>
                <w:rFonts w:ascii="Times New Roman" w:eastAsia="Times New Roman" w:hAnsi="Times New Roman" w:cs="Times New Roman"/>
                <w:sz w:val="23"/>
                <w:szCs w:val="23"/>
                <w:highlight w:val="lightGray"/>
                <w:lang w:eastAsia="ru-RU"/>
              </w:rPr>
              <w:t>«____» _____________ 20</w:t>
            </w:r>
            <w:r w:rsidR="00681D6F">
              <w:rPr>
                <w:rFonts w:ascii="Times New Roman" w:eastAsia="Times New Roman" w:hAnsi="Times New Roman" w:cs="Times New Roman"/>
                <w:sz w:val="23"/>
                <w:szCs w:val="23"/>
                <w:highlight w:val="lightGray"/>
                <w:lang w:eastAsia="ru-RU"/>
              </w:rPr>
              <w:t>23</w:t>
            </w:r>
            <w:r>
              <w:rPr>
                <w:rFonts w:ascii="Times New Roman" w:eastAsia="Times New Roman" w:hAnsi="Times New Roman" w:cs="Times New Roman"/>
                <w:sz w:val="23"/>
                <w:szCs w:val="23"/>
                <w:highlight w:val="lightGray"/>
                <w:lang w:eastAsia="ru-RU"/>
              </w:rPr>
              <w:t>года</w:t>
            </w:r>
          </w:p>
        </w:tc>
      </w:tr>
    </w:tbl>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both"/>
        <w:rPr>
          <w:rFonts w:ascii="Times New Roman" w:hAnsi="Times New Roman" w:cs="Times New Roman"/>
          <w:sz w:val="23"/>
          <w:szCs w:val="23"/>
        </w:rPr>
      </w:pPr>
      <w:proofErr w:type="gramStart"/>
      <w:r>
        <w:rPr>
          <w:rFonts w:ascii="Times New Roman" w:hAnsi="Times New Roman" w:cs="Times New Roman"/>
          <w:b/>
          <w:sz w:val="23"/>
          <w:szCs w:val="23"/>
        </w:rPr>
        <w:t>Государственное бюджетное нетиповое образовательное учреждение «Санкт-Петербургский городской Дворец творчества юных»</w:t>
      </w:r>
      <w:r>
        <w:rPr>
          <w:rFonts w:ascii="Times New Roman" w:hAnsi="Times New Roman" w:cs="Times New Roman"/>
          <w:sz w:val="23"/>
          <w:szCs w:val="23"/>
        </w:rPr>
        <w:t xml:space="preserve">, именуемое в дальнейшем «Заказчик», в лице </w:t>
      </w:r>
      <w:r>
        <w:rPr>
          <w:rFonts w:ascii="Times New Roman" w:hAnsi="Times New Roman" w:cs="Times New Roman"/>
          <w:sz w:val="23"/>
          <w:szCs w:val="23"/>
          <w:highlight w:val="lightGray"/>
        </w:rPr>
        <w:t>______________________________________</w:t>
      </w:r>
      <w:r>
        <w:rPr>
          <w:rStyle w:val="afe"/>
          <w:rFonts w:ascii="Times New Roman" w:hAnsi="Times New Roman" w:cs="Times New Roman"/>
          <w:sz w:val="23"/>
          <w:szCs w:val="23"/>
          <w:highlight w:val="lightGray"/>
        </w:rPr>
        <w:footnoteReference w:id="1"/>
      </w:r>
      <w:r>
        <w:rPr>
          <w:rFonts w:ascii="Times New Roman" w:hAnsi="Times New Roman" w:cs="Times New Roman"/>
          <w:sz w:val="23"/>
          <w:szCs w:val="23"/>
        </w:rPr>
        <w:t xml:space="preserve">, действующего на основании </w:t>
      </w:r>
      <w:r>
        <w:rPr>
          <w:rFonts w:ascii="Times New Roman" w:hAnsi="Times New Roman" w:cs="Times New Roman"/>
          <w:sz w:val="23"/>
          <w:szCs w:val="23"/>
          <w:highlight w:val="lightGray"/>
        </w:rPr>
        <w:t>_________________</w:t>
      </w:r>
      <w:r>
        <w:rPr>
          <w:rStyle w:val="afe"/>
          <w:rFonts w:ascii="Times New Roman" w:hAnsi="Times New Roman" w:cs="Times New Roman"/>
          <w:sz w:val="23"/>
          <w:szCs w:val="23"/>
          <w:highlight w:val="lightGray"/>
        </w:rPr>
        <w:footnoteReference w:id="2"/>
      </w:r>
      <w:r>
        <w:rPr>
          <w:rFonts w:ascii="Times New Roman" w:hAnsi="Times New Roman" w:cs="Times New Roman"/>
          <w:sz w:val="23"/>
          <w:szCs w:val="23"/>
        </w:rPr>
        <w:t>, с одной стороны и</w:t>
      </w:r>
      <w:proofErr w:type="gramEnd"/>
    </w:p>
    <w:p w:rsidR="00183D39" w:rsidRDefault="00B950B7">
      <w:pPr>
        <w:tabs>
          <w:tab w:val="left" w:pos="3402"/>
        </w:tabs>
        <w:spacing w:after="0" w:line="240" w:lineRule="auto"/>
        <w:ind w:firstLine="709"/>
        <w:jc w:val="both"/>
        <w:rPr>
          <w:rFonts w:ascii="Times New Roman" w:eastAsia="Times New Roman" w:hAnsi="Times New Roman" w:cs="Times New Roman"/>
          <w:sz w:val="23"/>
          <w:szCs w:val="23"/>
          <w:lang w:eastAsia="ru-RU"/>
        </w:rPr>
      </w:pPr>
      <w:proofErr w:type="gramStart"/>
      <w:r>
        <w:rPr>
          <w:rFonts w:ascii="Times New Roman" w:eastAsia="Times New Roman" w:hAnsi="Times New Roman" w:cs="Times New Roman"/>
          <w:i/>
          <w:sz w:val="23"/>
          <w:szCs w:val="23"/>
          <w:highlight w:val="lightGray"/>
          <w:lang w:eastAsia="ru-RU"/>
        </w:rPr>
        <w:t>(Вариант 1)</w:t>
      </w:r>
      <w:r>
        <w:rPr>
          <w:rStyle w:val="afe"/>
          <w:rFonts w:ascii="Times New Roman" w:eastAsia="Times New Roman" w:hAnsi="Times New Roman" w:cs="Times New Roman"/>
          <w:i/>
          <w:sz w:val="23"/>
          <w:szCs w:val="23"/>
          <w:highlight w:val="lightGray"/>
          <w:lang w:eastAsia="ru-RU"/>
        </w:rPr>
        <w:footnoteReference w:id="3"/>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_______________________________________</w:t>
      </w:r>
      <w:r>
        <w:rPr>
          <w:rStyle w:val="afe"/>
          <w:rFonts w:ascii="Times New Roman" w:eastAsia="Times New Roman" w:hAnsi="Times New Roman" w:cs="Times New Roman"/>
          <w:sz w:val="23"/>
          <w:szCs w:val="23"/>
          <w:highlight w:val="lightGray"/>
          <w:lang w:eastAsia="ru-RU"/>
        </w:rPr>
        <w:footnoteReference w:id="4"/>
      </w:r>
      <w:r>
        <w:rPr>
          <w:rFonts w:ascii="Times New Roman" w:eastAsia="Times New Roman" w:hAnsi="Times New Roman" w:cs="Times New Roman"/>
          <w:sz w:val="23"/>
          <w:szCs w:val="23"/>
          <w:highlight w:val="lightGray"/>
          <w:lang w:eastAsia="ru-RU"/>
        </w:rPr>
        <w:t>,</w:t>
      </w:r>
      <w:r>
        <w:rPr>
          <w:rFonts w:ascii="Times New Roman" w:hAnsi="Times New Roman" w:cs="Times New Roman"/>
          <w:sz w:val="23"/>
          <w:szCs w:val="23"/>
          <w:highlight w:val="lightGray"/>
        </w:rPr>
        <w:t xml:space="preserve"> </w:t>
      </w:r>
      <w:r>
        <w:rPr>
          <w:rFonts w:ascii="Times New Roman" w:hAnsi="Times New Roman" w:cs="Times New Roman"/>
          <w:sz w:val="23"/>
          <w:szCs w:val="23"/>
        </w:rPr>
        <w:t xml:space="preserve">именуемое в дальнейшем «Поставщик», в лице </w:t>
      </w:r>
      <w:r>
        <w:rPr>
          <w:rFonts w:ascii="Times New Roman" w:hAnsi="Times New Roman" w:cs="Times New Roman"/>
          <w:sz w:val="23"/>
          <w:szCs w:val="23"/>
          <w:highlight w:val="lightGray"/>
        </w:rPr>
        <w:t>______________________________________</w:t>
      </w:r>
      <w:r>
        <w:rPr>
          <w:rStyle w:val="afe"/>
          <w:rFonts w:ascii="Times New Roman" w:hAnsi="Times New Roman" w:cs="Times New Roman"/>
          <w:sz w:val="23"/>
          <w:szCs w:val="23"/>
          <w:highlight w:val="lightGray"/>
        </w:rPr>
        <w:footnoteReference w:id="5"/>
      </w:r>
      <w:r>
        <w:rPr>
          <w:rFonts w:ascii="Times New Roman" w:hAnsi="Times New Roman" w:cs="Times New Roman"/>
          <w:sz w:val="23"/>
          <w:szCs w:val="23"/>
          <w:highlight w:val="lightGray"/>
        </w:rPr>
        <w:t>,</w:t>
      </w:r>
      <w:r>
        <w:rPr>
          <w:rFonts w:ascii="Times New Roman" w:hAnsi="Times New Roman" w:cs="Times New Roman"/>
          <w:sz w:val="23"/>
          <w:szCs w:val="23"/>
        </w:rPr>
        <w:t xml:space="preserve"> действующего на основании </w:t>
      </w:r>
      <w:r>
        <w:rPr>
          <w:rFonts w:ascii="Times New Roman" w:hAnsi="Times New Roman" w:cs="Times New Roman"/>
          <w:sz w:val="23"/>
          <w:szCs w:val="23"/>
          <w:highlight w:val="lightGray"/>
        </w:rPr>
        <w:t>_________________</w:t>
      </w:r>
      <w:r>
        <w:rPr>
          <w:rStyle w:val="afe"/>
          <w:rFonts w:ascii="Times New Roman" w:hAnsi="Times New Roman" w:cs="Times New Roman"/>
          <w:sz w:val="23"/>
          <w:szCs w:val="23"/>
          <w:highlight w:val="lightGray"/>
        </w:rPr>
        <w:footnoteReference w:id="6"/>
      </w:r>
      <w:r>
        <w:rPr>
          <w:rFonts w:ascii="Times New Roman" w:hAnsi="Times New Roman" w:cs="Times New Roman"/>
          <w:sz w:val="23"/>
          <w:szCs w:val="23"/>
          <w:highlight w:val="lightGray"/>
        </w:rPr>
        <w:t>,</w:t>
      </w:r>
      <w:r>
        <w:rPr>
          <w:rFonts w:ascii="Times New Roman" w:hAnsi="Times New Roman" w:cs="Times New Roman"/>
          <w:sz w:val="23"/>
          <w:szCs w:val="23"/>
        </w:rPr>
        <w:t xml:space="preserve"> с другой стороны</w:t>
      </w:r>
      <w:proofErr w:type="gramEnd"/>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2)</w:t>
      </w:r>
      <w:r>
        <w:rPr>
          <w:rStyle w:val="afe"/>
          <w:rFonts w:ascii="Times New Roman" w:eastAsia="Times New Roman" w:hAnsi="Times New Roman" w:cs="Times New Roman"/>
          <w:i/>
          <w:sz w:val="23"/>
          <w:szCs w:val="23"/>
          <w:highlight w:val="lightGray"/>
          <w:lang w:eastAsia="ru-RU"/>
        </w:rPr>
        <w:footnoteReference w:id="7"/>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индивидуальный предприниматель _______________________________________ ______________________________________</w:t>
      </w:r>
      <w:r>
        <w:rPr>
          <w:rStyle w:val="afe"/>
          <w:rFonts w:ascii="Times New Roman" w:eastAsia="Times New Roman" w:hAnsi="Times New Roman" w:cs="Times New Roman"/>
          <w:sz w:val="23"/>
          <w:szCs w:val="23"/>
          <w:highlight w:val="lightGray"/>
          <w:lang w:eastAsia="ru-RU"/>
        </w:rPr>
        <w:footnoteReference w:id="8"/>
      </w:r>
      <w:r>
        <w:rPr>
          <w:rFonts w:ascii="Times New Roman" w:eastAsia="Times New Roman" w:hAnsi="Times New Roman" w:cs="Times New Roman"/>
          <w:sz w:val="23"/>
          <w:szCs w:val="23"/>
          <w:highlight w:val="lightGray"/>
          <w:lang w:eastAsia="ru-RU"/>
        </w:rPr>
        <w:t>, именуемый в дальнейшем «Поставщик», с другой стороны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i/>
          <w:sz w:val="23"/>
          <w:szCs w:val="23"/>
          <w:highlight w:val="lightGray"/>
          <w:lang w:eastAsia="ru-RU"/>
        </w:rPr>
        <w:t>(Вариант 3)</w:t>
      </w:r>
      <w:r>
        <w:rPr>
          <w:rStyle w:val="afe"/>
          <w:rFonts w:ascii="Times New Roman" w:eastAsia="Times New Roman" w:hAnsi="Times New Roman" w:cs="Times New Roman"/>
          <w:i/>
          <w:sz w:val="23"/>
          <w:szCs w:val="23"/>
          <w:highlight w:val="lightGray"/>
          <w:lang w:eastAsia="ru-RU"/>
        </w:rPr>
        <w:footnoteReference w:id="9"/>
      </w:r>
      <w:r>
        <w:rPr>
          <w:rFonts w:ascii="Times New Roman" w:eastAsia="Times New Roman" w:hAnsi="Times New Roman" w:cs="Times New Roman"/>
          <w:i/>
          <w:sz w:val="23"/>
          <w:szCs w:val="23"/>
          <w:highlight w:val="lightGray"/>
          <w:lang w:eastAsia="ru-RU"/>
        </w:rPr>
        <w:t xml:space="preserve"> </w:t>
      </w:r>
      <w:r>
        <w:rPr>
          <w:rFonts w:ascii="Times New Roman" w:eastAsia="Times New Roman" w:hAnsi="Times New Roman" w:cs="Times New Roman"/>
          <w:sz w:val="23"/>
          <w:szCs w:val="23"/>
          <w:highlight w:val="lightGray"/>
          <w:lang w:eastAsia="ru-RU"/>
        </w:rPr>
        <w:t>_________________________________________________</w:t>
      </w:r>
      <w:r>
        <w:rPr>
          <w:rStyle w:val="afe"/>
          <w:rFonts w:ascii="Times New Roman" w:eastAsia="Times New Roman" w:hAnsi="Times New Roman" w:cs="Times New Roman"/>
          <w:sz w:val="23"/>
          <w:szCs w:val="23"/>
          <w:highlight w:val="lightGray"/>
          <w:lang w:eastAsia="ru-RU"/>
        </w:rPr>
        <w:footnoteReference w:id="10"/>
      </w:r>
      <w:r>
        <w:rPr>
          <w:rFonts w:ascii="Times New Roman" w:eastAsia="Times New Roman" w:hAnsi="Times New Roman" w:cs="Times New Roman"/>
          <w:sz w:val="23"/>
          <w:szCs w:val="23"/>
          <w:highlight w:val="lightGray"/>
          <w:lang w:eastAsia="ru-RU"/>
        </w:rPr>
        <w:t>, именуемый в дальнейшем «Поставщик», с другой стороны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совместно именуемые в дальнейшем – «Стороны», руководствуясь Гражданским кодексом Российской Федерации и требованиями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1. ПРЕДМЕТ КОНТРАКТА</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1.1. Поставщик обязуется передать Заказчику в срок, установленный Контрактом</w:t>
      </w:r>
      <w:r w:rsidR="0074119B" w:rsidRPr="0074119B">
        <w:t xml:space="preserve"> </w:t>
      </w:r>
      <w:r w:rsidR="0074119B" w:rsidRPr="0074119B">
        <w:rPr>
          <w:rFonts w:ascii="Times New Roman" w:eastAsia="Times New Roman" w:hAnsi="Times New Roman" w:cs="Times New Roman"/>
          <w:sz w:val="23"/>
          <w:szCs w:val="23"/>
          <w:highlight w:val="lightGray"/>
          <w:lang w:eastAsia="ru-RU"/>
        </w:rPr>
        <w:t>оборудования для ЛВС</w:t>
      </w:r>
      <w:r w:rsidR="0074119B" w:rsidRPr="0074119B">
        <w:rPr>
          <w:rFonts w:ascii="Times New Roman" w:eastAsia="Times New Roman" w:hAnsi="Times New Roman" w:cs="Times New Roman"/>
          <w:sz w:val="23"/>
          <w:szCs w:val="23"/>
          <w:lang w:eastAsia="ru-RU"/>
        </w:rPr>
        <w:t xml:space="preserve"> </w:t>
      </w:r>
      <w:r w:rsidRPr="00A800E9">
        <w:rPr>
          <w:rFonts w:ascii="Times New Roman" w:eastAsia="Times New Roman" w:hAnsi="Times New Roman" w:cs="Times New Roman"/>
          <w:sz w:val="23"/>
          <w:szCs w:val="23"/>
          <w:highlight w:val="lightGray"/>
          <w:lang w:eastAsia="ru-RU"/>
        </w:rPr>
        <w:t>(</w:t>
      </w:r>
      <w:r>
        <w:rPr>
          <w:rFonts w:ascii="Times New Roman" w:eastAsia="Times New Roman" w:hAnsi="Times New Roman" w:cs="Times New Roman"/>
          <w:sz w:val="23"/>
          <w:szCs w:val="23"/>
          <w:lang w:eastAsia="ru-RU"/>
        </w:rPr>
        <w:t>далее – Товар), наименование, качество, ассортимент, комплектность и количество которого определяются в соответствии с прилагаемой к Контракту Спецификацией (Приложение № 1), а Заказчик обязуется оплатить поставленный Товар.</w:t>
      </w:r>
    </w:p>
    <w:p w:rsidR="00183D39" w:rsidRDefault="00B950B7">
      <w:pPr>
        <w:tabs>
          <w:tab w:val="left" w:pos="993"/>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 На момент передачи Заказчику 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183D39" w:rsidRDefault="00B950B7">
      <w:pPr>
        <w:tabs>
          <w:tab w:val="left" w:pos="993"/>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1.3. Идентификационный код закупки: </w:t>
      </w:r>
      <w:r>
        <w:rPr>
          <w:rFonts w:ascii="Times New Roman" w:eastAsia="Times New Roman" w:hAnsi="Times New Roman" w:cs="Times New Roman"/>
          <w:sz w:val="23"/>
          <w:szCs w:val="23"/>
          <w:highlight w:val="lightGray"/>
          <w:lang w:eastAsia="ru-RU"/>
        </w:rPr>
        <w:t>_____________________________________________</w:t>
      </w:r>
      <w:r>
        <w:rPr>
          <w:rFonts w:ascii="Times New Roman" w:eastAsia="Times New Roman" w:hAnsi="Times New Roman" w:cs="Times New Roman"/>
          <w:sz w:val="23"/>
          <w:szCs w:val="23"/>
          <w:lang w:eastAsia="ru-RU"/>
        </w:rPr>
        <w:t>.</w:t>
      </w:r>
    </w:p>
    <w:p w:rsidR="00183D39" w:rsidRDefault="00183D39">
      <w:pPr>
        <w:tabs>
          <w:tab w:val="left" w:pos="993"/>
        </w:tabs>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2. ПОРЯДОК И СРОКИ ПЕРЕДАЧИ И ПОЛУЧЕНИЯ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2.1. Передача (отгрузка) Товара осуществляется Поставщиком Заказчику по адресу: </w:t>
      </w:r>
      <w:r w:rsidR="00681D6F">
        <w:rPr>
          <w:rFonts w:ascii="Times New Roman" w:eastAsia="Times New Roman" w:hAnsi="Times New Roman" w:cs="Times New Roman"/>
          <w:sz w:val="23"/>
          <w:szCs w:val="23"/>
          <w:lang w:eastAsia="ru-RU"/>
        </w:rPr>
        <w:t xml:space="preserve">г. </w:t>
      </w:r>
      <w:r w:rsidR="00681D6F" w:rsidRPr="00681D6F">
        <w:rPr>
          <w:rFonts w:ascii="Times New Roman" w:eastAsia="Times New Roman" w:hAnsi="Times New Roman" w:cs="Times New Roman"/>
          <w:sz w:val="23"/>
          <w:szCs w:val="23"/>
          <w:lang w:eastAsia="ru-RU"/>
        </w:rPr>
        <w:t>Санкт-Петербург, Невский пр., д. 39, литера «З»</w:t>
      </w:r>
      <w:r w:rsidR="00681D6F">
        <w:rPr>
          <w:rFonts w:ascii="Times New Roman" w:eastAsia="Times New Roman" w:hAnsi="Times New Roman" w:cs="Times New Roman"/>
          <w:sz w:val="23"/>
          <w:szCs w:val="23"/>
          <w:lang w:eastAsia="ru-RU"/>
        </w:rPr>
        <w:t>.</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2.2. Доставка Товара до указанного в п. 2.1 адреса, разгрузка, перенос Товара </w:t>
      </w:r>
      <w:proofErr w:type="gramStart"/>
      <w:r>
        <w:rPr>
          <w:rFonts w:ascii="Times New Roman" w:eastAsia="Times New Roman" w:hAnsi="Times New Roman" w:cs="Times New Roman"/>
          <w:sz w:val="23"/>
          <w:szCs w:val="23"/>
          <w:lang w:eastAsia="ru-RU"/>
        </w:rPr>
        <w:t>в место передачи</w:t>
      </w:r>
      <w:proofErr w:type="gramEnd"/>
      <w:r>
        <w:rPr>
          <w:rFonts w:ascii="Times New Roman" w:eastAsia="Times New Roman" w:hAnsi="Times New Roman" w:cs="Times New Roman"/>
          <w:sz w:val="23"/>
          <w:szCs w:val="23"/>
          <w:lang w:eastAsia="ru-RU"/>
        </w:rPr>
        <w:t xml:space="preserve"> его Заказчику осуществляется Поставщиком.</w:t>
      </w:r>
    </w:p>
    <w:p w:rsidR="00A800E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2.3. Срок передачи Товара – </w:t>
      </w:r>
      <w:r w:rsidR="00681D6F" w:rsidRPr="00A800E9">
        <w:rPr>
          <w:rFonts w:ascii="Times New Roman" w:eastAsia="Times New Roman" w:hAnsi="Times New Roman" w:cs="Times New Roman"/>
          <w:sz w:val="23"/>
          <w:szCs w:val="23"/>
          <w:highlight w:val="lightGray"/>
          <w:lang w:eastAsia="ru-RU"/>
        </w:rPr>
        <w:t xml:space="preserve">Не позднее </w:t>
      </w:r>
      <w:r w:rsidR="0074119B">
        <w:rPr>
          <w:rFonts w:ascii="Times New Roman" w:eastAsia="Times New Roman" w:hAnsi="Times New Roman" w:cs="Times New Roman"/>
          <w:sz w:val="23"/>
          <w:szCs w:val="23"/>
          <w:highlight w:val="lightGray"/>
          <w:lang w:eastAsia="ru-RU"/>
        </w:rPr>
        <w:t xml:space="preserve">15 декабря </w:t>
      </w:r>
      <w:r w:rsidR="00A800E9" w:rsidRPr="00A800E9">
        <w:rPr>
          <w:rFonts w:ascii="Times New Roman" w:eastAsia="Times New Roman" w:hAnsi="Times New Roman" w:cs="Times New Roman"/>
          <w:sz w:val="23"/>
          <w:szCs w:val="23"/>
          <w:highlight w:val="lightGray"/>
          <w:lang w:eastAsia="ru-RU"/>
        </w:rPr>
        <w:t xml:space="preserve"> 2023 года.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Передача Товара осуществляется в рабочее время Заказчика. Поставщик направляет Заказчику в порядке, установленном Контрактом, письменное предложение о дате и времени осуществления передачи Товара не менее чем за 1 (один) рабочий день до дня передачи Товаров. </w:t>
      </w:r>
    </w:p>
    <w:p w:rsidR="00183D39" w:rsidRDefault="00B950B7">
      <w:pPr>
        <w:tabs>
          <w:tab w:val="left" w:pos="108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Ответственность за возможные последствия передачи Товара или партии Товара без предварительного предложения </w:t>
      </w:r>
      <w:proofErr w:type="gramStart"/>
      <w:r>
        <w:rPr>
          <w:rFonts w:ascii="Times New Roman" w:eastAsia="Times New Roman" w:hAnsi="Times New Roman" w:cs="Times New Roman"/>
          <w:sz w:val="23"/>
          <w:szCs w:val="23"/>
          <w:lang w:eastAsia="ru-RU"/>
        </w:rPr>
        <w:t>о</w:t>
      </w:r>
      <w:proofErr w:type="gramEnd"/>
      <w:r>
        <w:rPr>
          <w:rFonts w:ascii="Times New Roman" w:eastAsia="Times New Roman" w:hAnsi="Times New Roman" w:cs="Times New Roman"/>
          <w:sz w:val="23"/>
          <w:szCs w:val="23"/>
          <w:lang w:eastAsia="ru-RU"/>
        </w:rPr>
        <w:t xml:space="preserve"> их дате и времени несет Поставщик.</w:t>
      </w:r>
    </w:p>
    <w:p w:rsidR="00183D39" w:rsidRDefault="00B950B7">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2.4. Одновременно с Товаром Поставщик обязан передать </w:t>
      </w:r>
      <w:r>
        <w:rPr>
          <w:rFonts w:ascii="Times New Roman" w:hAnsi="Times New Roman" w:cs="Times New Roman"/>
          <w:sz w:val="23"/>
          <w:szCs w:val="23"/>
        </w:rPr>
        <w:t>Заказчику относящиеся к Товару принадлежности, а также сопроводительные документы:</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lastRenderedPageBreak/>
        <w:t>- первичные учетные документы;</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highlight w:val="lightGray"/>
        </w:rPr>
        <w:t>- техническую или эксплуатационную документацию (технический паспорт, инструкцию по эксплуатации или прочие),</w:t>
      </w:r>
      <w:r>
        <w:rPr>
          <w:rFonts w:ascii="Times New Roman" w:hAnsi="Times New Roman" w:cs="Times New Roman"/>
          <w:sz w:val="23"/>
          <w:szCs w:val="23"/>
        </w:rPr>
        <w:t xml:space="preserve">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highlight w:val="lightGray"/>
        </w:rPr>
        <w:t xml:space="preserve">- документы, подтверждающие соответствие Товара обязательным требованиям, обеспечивающим его безопасность для жизни, здоровья, окружающей среды и предотвращение причинения вреда имуществу (сертификат соответствия, декларация соответствия, обеспечивающие </w:t>
      </w:r>
      <w:proofErr w:type="spellStart"/>
      <w:r>
        <w:rPr>
          <w:rFonts w:ascii="Times New Roman" w:hAnsi="Times New Roman" w:cs="Times New Roman"/>
          <w:sz w:val="23"/>
          <w:szCs w:val="23"/>
          <w:highlight w:val="lightGray"/>
        </w:rPr>
        <w:t>прослеживаемость</w:t>
      </w:r>
      <w:proofErr w:type="spellEnd"/>
      <w:r>
        <w:rPr>
          <w:rFonts w:ascii="Times New Roman" w:hAnsi="Times New Roman" w:cs="Times New Roman"/>
          <w:sz w:val="23"/>
          <w:szCs w:val="23"/>
          <w:highlight w:val="lightGray"/>
        </w:rPr>
        <w:t xml:space="preserve"> товаров документы и иные предусмотренные законодательством </w:t>
      </w:r>
      <w:proofErr w:type="gramStart"/>
      <w:r>
        <w:rPr>
          <w:rFonts w:ascii="Times New Roman" w:hAnsi="Times New Roman" w:cs="Times New Roman"/>
          <w:sz w:val="23"/>
          <w:szCs w:val="23"/>
          <w:highlight w:val="lightGray"/>
        </w:rPr>
        <w:t>доказательства осуществления проверки качества товара</w:t>
      </w:r>
      <w:proofErr w:type="gramEnd"/>
      <w:r>
        <w:rPr>
          <w:rFonts w:ascii="Times New Roman" w:hAnsi="Times New Roman" w:cs="Times New Roman"/>
          <w:sz w:val="23"/>
          <w:szCs w:val="23"/>
          <w:highlight w:val="lightGray"/>
        </w:rPr>
        <w:t>)</w:t>
      </w:r>
      <w:r>
        <w:rPr>
          <w:rFonts w:ascii="Times New Roman" w:hAnsi="Times New Roman" w:cs="Times New Roman"/>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Названные документы должны быть на русском языке.</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Первичными учетными документами являются счет и документ о приемке, в качестве которого выступает:</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если поставка осуществляется транспортом Поставщика: товарная накладная / акт приема-передачи / универсальный передаточный документ (далее – УПД)</w:t>
      </w:r>
      <w:r>
        <w:rPr>
          <w:rStyle w:val="afe"/>
          <w:rFonts w:ascii="Times New Roman" w:hAnsi="Times New Roman" w:cs="Times New Roman"/>
          <w:sz w:val="23"/>
          <w:szCs w:val="23"/>
        </w:rPr>
        <w:footnoteReference w:id="11"/>
      </w:r>
      <w:r>
        <w:rPr>
          <w:rFonts w:ascii="Times New Roman" w:hAnsi="Times New Roman" w:cs="Times New Roman"/>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если поставка осуществляется перевозчиком: товарно-транспортная накладная, либо транспортная накладная, содержащая ссылку на товарную накладную / акт приема-передачи / УПД</w:t>
      </w:r>
      <w:r>
        <w:rPr>
          <w:rStyle w:val="afe"/>
          <w:rFonts w:ascii="Times New Roman" w:hAnsi="Times New Roman" w:cs="Times New Roman"/>
          <w:sz w:val="23"/>
          <w:szCs w:val="23"/>
        </w:rPr>
        <w:footnoteReference w:id="12"/>
      </w:r>
      <w:r>
        <w:rPr>
          <w:rFonts w:ascii="Times New Roman" w:hAnsi="Times New Roman" w:cs="Times New Roman"/>
          <w:sz w:val="23"/>
          <w:szCs w:val="23"/>
        </w:rPr>
        <w:t>, и товарная накладная / акт приема-передачи / УПД</w:t>
      </w:r>
      <w:r>
        <w:rPr>
          <w:rStyle w:val="afe"/>
          <w:rFonts w:ascii="Times New Roman" w:hAnsi="Times New Roman" w:cs="Times New Roman"/>
          <w:sz w:val="23"/>
          <w:szCs w:val="23"/>
        </w:rPr>
        <w:footnoteReference w:id="13"/>
      </w:r>
      <w:r>
        <w:rPr>
          <w:rFonts w:ascii="Times New Roman" w:hAnsi="Times New Roman" w:cs="Times New Roman"/>
          <w:sz w:val="23"/>
          <w:szCs w:val="23"/>
        </w:rPr>
        <w:t xml:space="preserve">.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Содержание первичных учетных документов должно соответствовать Спецификации (приложение № 1 к Контракту) и включать в себя все предусмотренные Спецификацией характеристики Товара.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2.5. В случае частичной передачи Товара в документах о приемке отражаются только фактически переданные Товары.</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2.6. В случае невыполнения Поставщиком условия о передаче относящихся к Товару принадлежностей и (или) сопроводительных документов или в случае ненадлежащего оформления сопроводительных документов Заказчик вправе отказаться от получения Товара полностью или частично либо назначить Поставщику разумный срок для их предоставления (исправления). Устранение недостатков документов не освобождает Поставщика от ответственности за просрочку их предоставления до даты предоставления надлежащих документов.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2.7. При получении Товара и сопроводительных документов Заказчик проверяет путем визуального осмотра:</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 соответствие наименования, количества и маркировки груза данным, указанным в документах о приемке;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 упаковку Товара на предмет целостности, отсутствия видимых (внешних) механических повреждений.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2.8. Если при получении устанавливаются повреждение или порча груза, несоответствие наименования, маркировки и (или) количества груза данным, указанным в документах о приемке, предоставлении неполного пакета сопроводительных документов Заказчик обязан потребовать от Поставщика или перевозчика проставления отметки об этом </w:t>
      </w:r>
      <w:r w:rsidRPr="006E3923">
        <w:rPr>
          <w:rFonts w:ascii="Times New Roman" w:hAnsi="Times New Roman" w:cs="Times New Roman"/>
          <w:sz w:val="23"/>
          <w:szCs w:val="23"/>
        </w:rPr>
        <w:t>в сопроводительных документах.</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При отказе Поставщика или перевозчика от проставления названной отметки Заказчик составляет акт о выявленных недостатках в одностороннем порядке и получает фактически передаваемый груз либо отказывается его получать.</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highlight w:val="lightGray"/>
        </w:rPr>
        <w:t xml:space="preserve">2.9. </w:t>
      </w:r>
      <w:proofErr w:type="gramStart"/>
      <w:r>
        <w:rPr>
          <w:rFonts w:ascii="Times New Roman" w:hAnsi="Times New Roman" w:cs="Times New Roman"/>
          <w:sz w:val="23"/>
          <w:szCs w:val="23"/>
          <w:highlight w:val="lightGray"/>
        </w:rPr>
        <w:t xml:space="preserve">За </w:t>
      </w:r>
      <w:proofErr w:type="spellStart"/>
      <w:r>
        <w:rPr>
          <w:rFonts w:ascii="Times New Roman" w:hAnsi="Times New Roman" w:cs="Times New Roman"/>
          <w:sz w:val="23"/>
          <w:szCs w:val="23"/>
          <w:highlight w:val="lightGray"/>
        </w:rPr>
        <w:t>непредоставление</w:t>
      </w:r>
      <w:proofErr w:type="spellEnd"/>
      <w:r>
        <w:rPr>
          <w:rFonts w:ascii="Times New Roman" w:hAnsi="Times New Roman" w:cs="Times New Roman"/>
          <w:sz w:val="23"/>
          <w:szCs w:val="23"/>
          <w:highlight w:val="lightGray"/>
        </w:rPr>
        <w:t xml:space="preserve"> технической или эксплуатационной документации, документов, подтверждающие соответствие Товара обязательным требованиям, обеспечивающим его безопасность, отсутствии сведений о сертификате соответствия (номере, сроке его действия, органе, выдавшем сертификат) в сопроводительных документах на поставляемый Товар, если Товар подлежат обязательной сертификации, необеспечение </w:t>
      </w:r>
      <w:proofErr w:type="spellStart"/>
      <w:r>
        <w:rPr>
          <w:rFonts w:ascii="Times New Roman" w:hAnsi="Times New Roman" w:cs="Times New Roman"/>
          <w:sz w:val="23"/>
          <w:szCs w:val="23"/>
          <w:highlight w:val="lightGray"/>
        </w:rPr>
        <w:t>прослеживаемости</w:t>
      </w:r>
      <w:proofErr w:type="spellEnd"/>
      <w:r>
        <w:rPr>
          <w:rFonts w:ascii="Times New Roman" w:hAnsi="Times New Roman" w:cs="Times New Roman"/>
          <w:sz w:val="23"/>
          <w:szCs w:val="23"/>
          <w:highlight w:val="lightGray"/>
        </w:rPr>
        <w:t xml:space="preserve"> товаров (если в отношении Товара осуществляется </w:t>
      </w:r>
      <w:proofErr w:type="spellStart"/>
      <w:r>
        <w:rPr>
          <w:rFonts w:ascii="Times New Roman" w:hAnsi="Times New Roman" w:cs="Times New Roman"/>
          <w:sz w:val="23"/>
          <w:szCs w:val="23"/>
          <w:highlight w:val="lightGray"/>
        </w:rPr>
        <w:t>прослеживаемость</w:t>
      </w:r>
      <w:proofErr w:type="spellEnd"/>
      <w:r>
        <w:rPr>
          <w:rFonts w:ascii="Times New Roman" w:hAnsi="Times New Roman" w:cs="Times New Roman"/>
          <w:sz w:val="23"/>
          <w:szCs w:val="23"/>
          <w:highlight w:val="lightGray"/>
        </w:rPr>
        <w:t xml:space="preserve"> в соответствии с нормативными правовыми актами) Поставщик несет ответственность как за нарушение требований</w:t>
      </w:r>
      <w:proofErr w:type="gramEnd"/>
      <w:r>
        <w:rPr>
          <w:rFonts w:ascii="Times New Roman" w:hAnsi="Times New Roman" w:cs="Times New Roman"/>
          <w:sz w:val="23"/>
          <w:szCs w:val="23"/>
          <w:highlight w:val="lightGray"/>
        </w:rPr>
        <w:t xml:space="preserve"> к качеству Товара</w:t>
      </w:r>
      <w:r>
        <w:rPr>
          <w:rFonts w:ascii="Times New Roman" w:hAnsi="Times New Roman" w:cs="Times New Roman"/>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 2.10. Если по результатам визуального осмотра не выявлены недостатки Товара, лицо, действующее от имени Заказчика на основании доверенности на получение товарно-материальных ценностей, подписывает документы, подтверждающие передачу Товара с указанием даты фактического получения. Подписание документов, подтверждающих передачу Товара, не подтверждает приемку Товара по наименованию, качеству, количеству, комплектности, объему требованиям, установленным Контрактом.</w:t>
      </w:r>
    </w:p>
    <w:p w:rsidR="00183D39" w:rsidRDefault="00183D39">
      <w:pPr>
        <w:spacing w:after="0" w:line="240" w:lineRule="auto"/>
        <w:ind w:firstLine="709"/>
        <w:jc w:val="both"/>
        <w:rPr>
          <w:rFonts w:ascii="Times New Roman" w:hAnsi="Times New Roman" w:cs="Times New Roman"/>
          <w:sz w:val="23"/>
          <w:szCs w:val="23"/>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lastRenderedPageBreak/>
        <w:t>3. ПОРЯДОК ПРИЕМКИ ТОВАРА</w:t>
      </w:r>
    </w:p>
    <w:p w:rsidR="00183D39" w:rsidRPr="00681D6F" w:rsidRDefault="00B950B7">
      <w:pPr>
        <w:spacing w:after="0" w:line="240" w:lineRule="auto"/>
        <w:ind w:firstLine="709"/>
        <w:jc w:val="both"/>
        <w:rPr>
          <w:rFonts w:ascii="Times New Roman" w:eastAsia="Times New Roman" w:hAnsi="Times New Roman" w:cs="Times New Roman"/>
          <w:sz w:val="23"/>
          <w:szCs w:val="23"/>
          <w:lang w:eastAsia="ru-RU"/>
        </w:rPr>
      </w:pPr>
      <w:r w:rsidRPr="00681D6F">
        <w:rPr>
          <w:rFonts w:ascii="Times New Roman" w:eastAsia="Times New Roman" w:hAnsi="Times New Roman" w:cs="Times New Roman"/>
          <w:sz w:val="23"/>
          <w:szCs w:val="23"/>
          <w:lang w:eastAsia="ru-RU"/>
        </w:rPr>
        <w:t xml:space="preserve">3.1. После получения от Поставщика первичных учетных документов Заказчик приступает к приемке Товара в части соответствия наименования, качества, количества, комплектности, объема требованиям, установленным Контрактом. </w:t>
      </w:r>
    </w:p>
    <w:p w:rsidR="00183D39" w:rsidRPr="00681D6F" w:rsidRDefault="00B950B7">
      <w:pPr>
        <w:spacing w:after="0" w:line="240" w:lineRule="auto"/>
        <w:ind w:firstLine="709"/>
        <w:jc w:val="both"/>
        <w:rPr>
          <w:rFonts w:ascii="Times New Roman" w:eastAsia="Times New Roman" w:hAnsi="Times New Roman" w:cs="Times New Roman"/>
          <w:sz w:val="23"/>
          <w:szCs w:val="23"/>
          <w:lang w:eastAsia="ru-RU"/>
        </w:rPr>
      </w:pPr>
      <w:r w:rsidRPr="00681D6F">
        <w:rPr>
          <w:rFonts w:ascii="Times New Roman" w:eastAsia="Times New Roman" w:hAnsi="Times New Roman" w:cs="Times New Roman"/>
          <w:sz w:val="23"/>
          <w:szCs w:val="23"/>
          <w:lang w:eastAsia="ru-RU"/>
        </w:rPr>
        <w:t xml:space="preserve">3.2. Приемка Товара производится Заказчиком в срок не позднее 20 (двадцати) рабочих дней следующих за днем получения документа о приемке. </w:t>
      </w:r>
    </w:p>
    <w:p w:rsidR="00183D39" w:rsidRPr="00681D6F" w:rsidRDefault="00B950B7">
      <w:pPr>
        <w:spacing w:after="0" w:line="240" w:lineRule="auto"/>
        <w:ind w:firstLine="709"/>
        <w:jc w:val="both"/>
        <w:rPr>
          <w:rFonts w:ascii="Times New Roman" w:eastAsia="Times New Roman" w:hAnsi="Times New Roman" w:cs="Times New Roman"/>
          <w:sz w:val="23"/>
          <w:szCs w:val="23"/>
          <w:lang w:eastAsia="ru-RU"/>
        </w:rPr>
      </w:pPr>
      <w:r w:rsidRPr="00681D6F">
        <w:rPr>
          <w:rFonts w:ascii="Times New Roman" w:eastAsia="Times New Roman" w:hAnsi="Times New Roman" w:cs="Times New Roman"/>
          <w:sz w:val="23"/>
          <w:szCs w:val="23"/>
          <w:lang w:eastAsia="ru-RU"/>
        </w:rPr>
        <w:t>По истечении указанного срока Заказчик направляет Поставщику подписанные документы о приемке или мотивированный отказ от их подписания при установлении несоответствия количества, комплектности, качества, объема Товара требованиям, установленным Контрактом, или обычно предъявляемым требованиям.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sidRPr="00681D6F">
        <w:rPr>
          <w:rFonts w:ascii="Times New Roman" w:eastAsia="Times New Roman" w:hAnsi="Times New Roman" w:cs="Times New Roman"/>
          <w:sz w:val="23"/>
          <w:szCs w:val="23"/>
          <w:lang w:eastAsia="ru-RU"/>
        </w:rPr>
        <w:t>3.3. Приемка Товара производится по результатам проведения экспертизы, которая может проводиться Заказчиком своими</w:t>
      </w:r>
      <w:r>
        <w:rPr>
          <w:rFonts w:ascii="Times New Roman" w:eastAsia="Times New Roman" w:hAnsi="Times New Roman" w:cs="Times New Roman"/>
          <w:sz w:val="23"/>
          <w:szCs w:val="23"/>
          <w:lang w:eastAsia="ru-RU"/>
        </w:rPr>
        <w:t xml:space="preserve"> силами или к ее проведению могут привлекаться эксперты, экспертные организации. </w:t>
      </w:r>
    </w:p>
    <w:p w:rsidR="00183D39" w:rsidRPr="00681D6F" w:rsidRDefault="00B950B7">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3.4. </w:t>
      </w:r>
      <w:r w:rsidRPr="00681D6F">
        <w:rPr>
          <w:rFonts w:ascii="Times New Roman" w:eastAsia="Times New Roman" w:hAnsi="Times New Roman" w:cs="Times New Roman"/>
          <w:sz w:val="23"/>
          <w:szCs w:val="23"/>
          <w:lang w:eastAsia="ru-RU"/>
        </w:rPr>
        <w:t xml:space="preserve">При получении экспертного заключения о соответствии полученного Товара условиям Контракта документы о приемке подписываются лицом, уполномоченным от имени Заказчика на совершение юридически значимых действий, с указанием даты фактического подписания. </w:t>
      </w:r>
    </w:p>
    <w:p w:rsidR="00183D39" w:rsidRPr="00681D6F" w:rsidRDefault="00681D6F">
      <w:pPr>
        <w:spacing w:after="0" w:line="240" w:lineRule="auto"/>
        <w:ind w:firstLine="709"/>
        <w:jc w:val="both"/>
        <w:rPr>
          <w:rFonts w:ascii="Times New Roman" w:eastAsia="Times New Roman" w:hAnsi="Times New Roman" w:cs="Times New Roman"/>
          <w:sz w:val="23"/>
          <w:szCs w:val="23"/>
          <w:lang w:eastAsia="ru-RU"/>
        </w:rPr>
      </w:pPr>
      <w:r w:rsidRPr="00681D6F">
        <w:rPr>
          <w:rFonts w:ascii="Times New Roman" w:eastAsia="Times New Roman" w:hAnsi="Times New Roman" w:cs="Times New Roman"/>
          <w:sz w:val="23"/>
          <w:szCs w:val="23"/>
          <w:lang w:eastAsia="ru-RU"/>
        </w:rPr>
        <w:t>3.5</w:t>
      </w:r>
      <w:r w:rsidR="00B950B7" w:rsidRPr="00681D6F">
        <w:rPr>
          <w:rFonts w:ascii="Times New Roman" w:eastAsia="Times New Roman" w:hAnsi="Times New Roman" w:cs="Times New Roman"/>
          <w:sz w:val="23"/>
          <w:szCs w:val="23"/>
          <w:lang w:eastAsia="ru-RU"/>
        </w:rPr>
        <w:t xml:space="preserve">. При подписании Заказчиком документов о приемке, подтверждающих приемку Товара, датой исполнения обязательств Поставщика по поставке Товара считается дата получения Товара Заказчиком. </w:t>
      </w:r>
    </w:p>
    <w:p w:rsidR="00C8039F" w:rsidRPr="00C8039F" w:rsidRDefault="00681D6F" w:rsidP="00C8039F">
      <w:pPr>
        <w:widowControl w:val="0"/>
        <w:autoSpaceDE w:val="0"/>
        <w:autoSpaceDN w:val="0"/>
        <w:adjustRightInd w:val="0"/>
        <w:spacing w:after="0" w:line="240" w:lineRule="auto"/>
        <w:ind w:firstLine="709"/>
        <w:jc w:val="both"/>
        <w:rPr>
          <w:rFonts w:ascii="Times New Roman" w:eastAsia="Times New Roman" w:hAnsi="Times New Roman" w:cs="Times New Roman"/>
          <w:sz w:val="23"/>
          <w:szCs w:val="23"/>
          <w:lang w:eastAsia="ru-RU"/>
        </w:rPr>
      </w:pPr>
      <w:r w:rsidRPr="00681D6F">
        <w:rPr>
          <w:rFonts w:ascii="Times New Roman" w:eastAsia="Times New Roman" w:hAnsi="Times New Roman" w:cs="Times New Roman"/>
          <w:sz w:val="23"/>
          <w:szCs w:val="23"/>
          <w:lang w:eastAsia="ru-RU"/>
        </w:rPr>
        <w:t>3.6</w:t>
      </w:r>
      <w:r w:rsidR="00C8039F" w:rsidRPr="00681D6F">
        <w:rPr>
          <w:rFonts w:ascii="Times New Roman" w:eastAsia="Times New Roman" w:hAnsi="Times New Roman" w:cs="Times New Roman"/>
          <w:sz w:val="23"/>
          <w:szCs w:val="23"/>
          <w:lang w:eastAsia="ru-RU"/>
        </w:rPr>
        <w:t>.</w:t>
      </w:r>
      <w:r>
        <w:rPr>
          <w:rFonts w:ascii="Times New Roman" w:eastAsia="Times New Roman" w:hAnsi="Times New Roman" w:cs="Times New Roman"/>
          <w:sz w:val="23"/>
          <w:szCs w:val="23"/>
          <w:lang w:eastAsia="ru-RU"/>
        </w:rPr>
        <w:t xml:space="preserve"> </w:t>
      </w:r>
      <w:r w:rsidR="00C8039F" w:rsidRPr="00681D6F">
        <w:rPr>
          <w:rFonts w:ascii="Times New Roman" w:eastAsia="Times New Roman" w:hAnsi="Times New Roman" w:cs="Times New Roman"/>
          <w:sz w:val="23"/>
          <w:szCs w:val="23"/>
          <w:lang w:eastAsia="ru-RU"/>
        </w:rPr>
        <w:t>Право собственности и риск случайной гибели или порчи Товара, переходит от Поставщика к Заказчику с момента подписания Заказчиком документа о приемке.</w:t>
      </w:r>
    </w:p>
    <w:p w:rsidR="00183D39" w:rsidRPr="00C8039F"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4. ПОРЯДОК РАЗРЕШЕНИЯ РАЗНОГЛАСИЙ ПО КОЛИЧЕСТВУ, КОМПЛЕКТНОСТИ, АССОРТИМЕНТУ, КАЧЕСТВУ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4.1. </w:t>
      </w:r>
      <w:proofErr w:type="gramStart"/>
      <w:r>
        <w:rPr>
          <w:rFonts w:ascii="Times New Roman" w:eastAsia="Times New Roman" w:hAnsi="Times New Roman" w:cs="Times New Roman"/>
          <w:sz w:val="23"/>
          <w:szCs w:val="23"/>
          <w:lang w:eastAsia="ru-RU"/>
        </w:rPr>
        <w:t>В случае установления на этапе получения или приемки Товара недостачи, некомплектности, ассортимента, качества, не соответствующего условиям Контракта, несоответствия наименования, количества и маркировки груза данным, указанным в документах о приемке, требованиям Контракта, наличии видимых (внешних) механических повреждений упаковки Товара, Заказчик вызывает Поставщика для участия в проверке Товара путем направления юридически значимого сообщения способом, предусмотренным Контрактом.</w:t>
      </w:r>
      <w:proofErr w:type="gramEnd"/>
    </w:p>
    <w:p w:rsidR="00183D39" w:rsidRDefault="00B950B7">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4.2. </w:t>
      </w:r>
      <w:r>
        <w:rPr>
          <w:rFonts w:ascii="Times New Roman" w:hAnsi="Times New Roman" w:cs="Times New Roman"/>
          <w:sz w:val="23"/>
          <w:szCs w:val="23"/>
        </w:rPr>
        <w:t>Поставщик обязан не позднее, чем на следующий день после получения вызова Заказчика сообщить юридически значимым сообщением, будет ли им направлен представитель для участия в проверке Товара. Неполучение ответа на вызов в указанный срок дает право Заказчику составить акт о выявленных недостатках Товара без присутствия представителя Поставщика.</w:t>
      </w:r>
    </w:p>
    <w:p w:rsidR="00183D39" w:rsidRDefault="00B950B7">
      <w:pPr>
        <w:tabs>
          <w:tab w:val="left" w:pos="1080"/>
        </w:tabs>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4.3. </w:t>
      </w:r>
      <w:r>
        <w:rPr>
          <w:rFonts w:ascii="Times New Roman" w:hAnsi="Times New Roman" w:cs="Times New Roman"/>
          <w:sz w:val="23"/>
          <w:szCs w:val="23"/>
        </w:rPr>
        <w:t>Представитель Поставщика, зарегистрированного в Санкт-Петербурге или Ленинградской области, обязан явиться не позднее, чем на следующий день после получения вызова Заказчика, если</w:t>
      </w:r>
      <w:r w:rsidR="00681D6F">
        <w:rPr>
          <w:rFonts w:ascii="Times New Roman" w:hAnsi="Times New Roman" w:cs="Times New Roman"/>
          <w:sz w:val="23"/>
          <w:szCs w:val="23"/>
        </w:rPr>
        <w:t xml:space="preserve"> в нем не указан иной срок явки.</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Представитель иного Поставщика обязан явиться не позднее чем в 3-дневный срок после получения вызова Заказчика, если иной срок не указан в вызове Заказчика.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Представитель Поставщика, не действующий от имени Поставщика на основании Устава, должен обладать полномочиями на подписание и получение акта о выявленных недостатках на основании доверенности.</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4.4. По результатам проверки Товара Сторонами составляется двухсторонний акт, один экземпляр которого вручается Поставщику либо его надлежаще уполномоченному представителю. </w:t>
      </w:r>
      <w:proofErr w:type="gramStart"/>
      <w:r>
        <w:rPr>
          <w:rFonts w:ascii="Times New Roman" w:eastAsia="Times New Roman" w:hAnsi="Times New Roman" w:cs="Times New Roman"/>
          <w:sz w:val="23"/>
          <w:szCs w:val="23"/>
          <w:lang w:eastAsia="ru-RU"/>
        </w:rPr>
        <w:t>При отказе (уклонении) Поставщика от подписания указанного акта, либо отсутствии надлежащим образом уполномоченного представителя Поставщика, в Акте Заказчиком</w:t>
      </w:r>
      <w:r>
        <w:rPr>
          <w:rFonts w:ascii="Times New Roman" w:hAnsi="Times New Roman" w:cs="Times New Roman"/>
          <w:sz w:val="23"/>
          <w:szCs w:val="23"/>
        </w:rPr>
        <w:t xml:space="preserve"> </w:t>
      </w:r>
      <w:r>
        <w:rPr>
          <w:rFonts w:ascii="Times New Roman" w:eastAsia="Times New Roman" w:hAnsi="Times New Roman" w:cs="Times New Roman"/>
          <w:sz w:val="23"/>
          <w:szCs w:val="23"/>
          <w:lang w:eastAsia="ru-RU"/>
        </w:rPr>
        <w:t>делается отметка об этом, и Акт подписывается Заказчиком в одностороннем порядке, при этом один экземпляр Акта направляется Поставщику вместе с мотивированным отказом от подписания документов о приемке, подтверждающих приемку Товара (п. 3.2 Контракта).</w:t>
      </w:r>
      <w:proofErr w:type="gramEnd"/>
      <w:r>
        <w:rPr>
          <w:rFonts w:ascii="Times New Roman" w:eastAsia="Times New Roman" w:hAnsi="Times New Roman" w:cs="Times New Roman"/>
          <w:sz w:val="23"/>
          <w:szCs w:val="23"/>
          <w:lang w:eastAsia="ru-RU"/>
        </w:rPr>
        <w:t xml:space="preserve"> Уклонение Поставщика от составления и подписания Акта не может служить основанием для освобождения Поставщика от устранения недостатков, указанных в Акте. </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4.5. При обнаружении скрытых недостатков в Товаре составляется Акт о скрытых недостатках в порядке, установленном п. 4.1 – 4.4 Контракта. Вызов Поставщика для составления Акта о скрытых недостатках должен быть произведен в течение 5 (пяти) рабочих дней после обнаружения недостатков, но в пределах установленного гарантийного срока</w:t>
      </w:r>
      <w:r w:rsidR="00681D6F">
        <w:rPr>
          <w:rFonts w:ascii="Times New Roman" w:hAnsi="Times New Roman" w:cs="Times New Roman"/>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В случаях, когда гарантийный срок составляет менее двух лет и недостатки Товара обнаружены Заказчиком по истечении гарантийного срока, но в пределах двух лет со дня передачи Товара Заказчику, </w:t>
      </w:r>
      <w:r>
        <w:rPr>
          <w:rFonts w:ascii="Times New Roman" w:hAnsi="Times New Roman" w:cs="Times New Roman"/>
          <w:sz w:val="23"/>
          <w:szCs w:val="23"/>
        </w:rPr>
        <w:lastRenderedPageBreak/>
        <w:t>Поставщик несет ответственность, если Заказчик докажет, что недостатки Товара возникли до передачи Товара или по причинам, возникшим до этого момента</w:t>
      </w:r>
      <w:r>
        <w:rPr>
          <w:rFonts w:ascii="Times New Roman" w:hAnsi="Times New Roman" w:cs="Times New Roman"/>
          <w:i/>
          <w:sz w:val="23"/>
          <w:szCs w:val="23"/>
        </w:rPr>
        <w:t>.</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Скрытыми недостатками признаются такие несоответствия качества или комплектности Товара условиям Контракта, которые не могли быть обнаружены при обычной для данного вида Товара проверке и выявлены лишь в процессе обработки, подготовки к монтажу, в процессе монтажа, испытания, использования, распаковывания или хранения Товара.</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В акте о скрытых недостатках может быть указано на невозможность их устранения.</w:t>
      </w:r>
    </w:p>
    <w:p w:rsidR="00183D39" w:rsidRDefault="00B950B7">
      <w:pPr>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 xml:space="preserve">4.6. </w:t>
      </w:r>
      <w:r>
        <w:rPr>
          <w:rFonts w:ascii="Times New Roman" w:eastAsia="Times New Roman" w:hAnsi="Times New Roman" w:cs="Times New Roman"/>
          <w:sz w:val="23"/>
          <w:szCs w:val="23"/>
          <w:lang w:eastAsia="ru-RU"/>
        </w:rPr>
        <w:t xml:space="preserve">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несоответствующее Контракту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w:t>
      </w:r>
    </w:p>
    <w:p w:rsidR="00183D39" w:rsidRDefault="00B950B7">
      <w:pPr>
        <w:tabs>
          <w:tab w:val="left" w:pos="108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4.7. Обоснованные расходы Заказчика, возникшие у него в связи с принятием Товара на ответственное хранение и возвратом Поставщику, подлежат возмещению последним.</w:t>
      </w:r>
    </w:p>
    <w:p w:rsidR="00183D39" w:rsidRDefault="00183D39">
      <w:pPr>
        <w:spacing w:after="0" w:line="240" w:lineRule="auto"/>
        <w:ind w:firstLine="709"/>
        <w:jc w:val="both"/>
        <w:rPr>
          <w:rFonts w:ascii="Times New Roman" w:eastAsia="Times New Roman" w:hAnsi="Times New Roman" w:cs="Times New Roman"/>
          <w:b/>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5. ЦЕНА КОНТРАКТА И ПОРЯДОК РАСЧЕТОВ</w:t>
      </w:r>
    </w:p>
    <w:p w:rsidR="00183D39" w:rsidRDefault="00681D6F">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sz w:val="23"/>
          <w:szCs w:val="23"/>
          <w:highlight w:val="lightGray"/>
          <w:lang w:eastAsia="ru-RU"/>
        </w:rPr>
        <w:t>5.1</w:t>
      </w:r>
      <w:r>
        <w:rPr>
          <w:rFonts w:ascii="Times New Roman" w:eastAsia="Times New Roman" w:hAnsi="Times New Roman" w:cs="Times New Roman"/>
          <w:sz w:val="23"/>
          <w:szCs w:val="23"/>
          <w:lang w:eastAsia="ru-RU"/>
        </w:rPr>
        <w:t xml:space="preserve">. </w:t>
      </w:r>
      <w:r w:rsidR="00B950B7">
        <w:rPr>
          <w:rFonts w:ascii="Times New Roman" w:eastAsia="Times New Roman" w:hAnsi="Times New Roman" w:cs="Times New Roman"/>
          <w:sz w:val="23"/>
          <w:szCs w:val="23"/>
          <w:lang w:eastAsia="ru-RU"/>
        </w:rPr>
        <w:t xml:space="preserve">Цена Контракта определяется Спецификацией (Приложение № 1) и составляет </w:t>
      </w:r>
      <w:r w:rsidR="00B950B7">
        <w:rPr>
          <w:rFonts w:ascii="Times New Roman" w:eastAsia="Times New Roman" w:hAnsi="Times New Roman" w:cs="Times New Roman"/>
          <w:b/>
          <w:sz w:val="23"/>
          <w:szCs w:val="23"/>
          <w:highlight w:val="lightGray"/>
          <w:lang w:eastAsia="ru-RU"/>
        </w:rPr>
        <w:t xml:space="preserve">________ </w:t>
      </w:r>
      <w:r w:rsidR="00B950B7">
        <w:rPr>
          <w:rFonts w:ascii="Times New Roman" w:eastAsia="Times New Roman" w:hAnsi="Times New Roman" w:cs="Times New Roman"/>
          <w:sz w:val="23"/>
          <w:szCs w:val="23"/>
          <w:highlight w:val="lightGray"/>
          <w:lang w:eastAsia="ru-RU"/>
        </w:rPr>
        <w:t xml:space="preserve">рублей </w:t>
      </w:r>
      <w:r w:rsidR="00B950B7">
        <w:rPr>
          <w:rFonts w:ascii="Times New Roman" w:eastAsia="Times New Roman" w:hAnsi="Times New Roman" w:cs="Times New Roman"/>
          <w:b/>
          <w:sz w:val="23"/>
          <w:szCs w:val="23"/>
          <w:highlight w:val="lightGray"/>
          <w:lang w:eastAsia="ru-RU"/>
        </w:rPr>
        <w:t xml:space="preserve">_________ </w:t>
      </w:r>
      <w:r w:rsidR="00B950B7">
        <w:rPr>
          <w:rFonts w:ascii="Times New Roman" w:eastAsia="Times New Roman" w:hAnsi="Times New Roman" w:cs="Times New Roman"/>
          <w:sz w:val="23"/>
          <w:szCs w:val="23"/>
          <w:highlight w:val="lightGray"/>
          <w:lang w:eastAsia="ru-RU"/>
        </w:rPr>
        <w:t>копеек</w:t>
      </w:r>
      <w:proofErr w:type="gramStart"/>
      <w:r w:rsidR="00B950B7">
        <w:rPr>
          <w:rFonts w:ascii="Times New Roman" w:eastAsia="Times New Roman" w:hAnsi="Times New Roman" w:cs="Times New Roman"/>
          <w:sz w:val="23"/>
          <w:szCs w:val="23"/>
          <w:highlight w:val="lightGray"/>
          <w:lang w:eastAsia="ru-RU"/>
        </w:rPr>
        <w:t xml:space="preserve"> (___) _________________________,</w:t>
      </w:r>
      <w:r w:rsidR="00B950B7">
        <w:rPr>
          <w:rFonts w:ascii="Times New Roman" w:eastAsia="Times New Roman" w:hAnsi="Times New Roman" w:cs="Times New Roman"/>
          <w:sz w:val="23"/>
          <w:szCs w:val="23"/>
          <w:lang w:eastAsia="ru-RU"/>
        </w:rPr>
        <w:t xml:space="preserve"> </w:t>
      </w:r>
      <w:proofErr w:type="gramEnd"/>
      <w:r w:rsidR="00B950B7">
        <w:rPr>
          <w:rFonts w:ascii="Times New Roman" w:eastAsia="Times New Roman" w:hAnsi="Times New Roman" w:cs="Times New Roman"/>
          <w:sz w:val="23"/>
          <w:szCs w:val="23"/>
          <w:highlight w:val="lightGray"/>
          <w:lang w:eastAsia="ru-RU"/>
        </w:rPr>
        <w:t>в том числе НДС ___ % ______ (_________) рублей _____ копеек (если Поставщик является плательщиком НДС и реализация Товара подлежит налогообложению)</w:t>
      </w:r>
      <w:r w:rsidR="00B950B7">
        <w:rPr>
          <w:rFonts w:ascii="Times New Roman" w:eastAsia="Times New Roman" w:hAnsi="Times New Roman" w:cs="Times New Roman"/>
          <w:i/>
          <w:sz w:val="23"/>
          <w:szCs w:val="23"/>
          <w:highlight w:val="lightGray"/>
          <w:lang w:eastAsia="ru-RU"/>
        </w:rPr>
        <w:t>.</w:t>
      </w:r>
    </w:p>
    <w:p w:rsidR="00183D39" w:rsidRDefault="00B950B7">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i/>
          <w:sz w:val="23"/>
          <w:szCs w:val="23"/>
          <w:highlight w:val="lightGray"/>
          <w:lang w:eastAsia="ru-RU"/>
        </w:rPr>
        <w:t>ИЛИ</w:t>
      </w:r>
    </w:p>
    <w:p w:rsidR="00183D39" w:rsidRDefault="00B950B7">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sz w:val="23"/>
          <w:szCs w:val="23"/>
          <w:highlight w:val="lightGray"/>
          <w:lang w:eastAsia="ru-RU"/>
        </w:rPr>
        <w:t>НДС не облагается</w:t>
      </w:r>
      <w:r>
        <w:rPr>
          <w:rStyle w:val="afe"/>
          <w:rFonts w:ascii="Times New Roman" w:eastAsia="Times New Roman" w:hAnsi="Times New Roman" w:cs="Times New Roman"/>
          <w:sz w:val="23"/>
          <w:szCs w:val="23"/>
          <w:highlight w:val="lightGray"/>
          <w:lang w:eastAsia="ru-RU"/>
        </w:rPr>
        <w:footnoteReference w:id="14"/>
      </w:r>
      <w:r>
        <w:rPr>
          <w:rFonts w:ascii="Times New Roman" w:eastAsia="Times New Roman" w:hAnsi="Times New Roman" w:cs="Times New Roman"/>
          <w:sz w:val="23"/>
          <w:szCs w:val="23"/>
          <w:highlight w:val="lightGray"/>
          <w:lang w:eastAsia="ru-RU"/>
        </w:rPr>
        <w:t xml:space="preserve"> (п. ____ ст. ____ НК РФ)</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Цена Контракта является твердой и определяется на весь срок исполнения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5.2. В цену Контракта включены все расходы, в том числе компенсация издержек Поставщика и причитающееся ему вознаграждение, транспортные расходы, расходы на погрузочно-разгрузочные работы, стоимость тары, упаковки и маркировки, расходы на страхование, уплату налогов, сборов и иных обязательных платежей. </w:t>
      </w:r>
    </w:p>
    <w:p w:rsidR="00183D39" w:rsidRDefault="00B950B7">
      <w:pPr>
        <w:spacing w:after="0" w:line="240" w:lineRule="auto"/>
        <w:ind w:firstLine="709"/>
        <w:jc w:val="both"/>
        <w:rPr>
          <w:rFonts w:ascii="Times New Roman" w:hAnsi="Times New Roman" w:cs="Times New Roman"/>
          <w:sz w:val="23"/>
          <w:szCs w:val="23"/>
        </w:rPr>
      </w:pPr>
      <w:proofErr w:type="gramStart"/>
      <w:r>
        <w:rPr>
          <w:rFonts w:ascii="Times New Roman" w:hAnsi="Times New Roman" w:cs="Times New Roman"/>
          <w:sz w:val="23"/>
          <w:szCs w:val="23"/>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Pr>
          <w:rFonts w:ascii="Times New Roman" w:hAnsi="Times New Roman" w:cs="Times New Roman"/>
          <w:sz w:val="23"/>
          <w:szCs w:val="23"/>
        </w:rPr>
        <w:t xml:space="preserve"> Российской Федерации Заказчиком.</w:t>
      </w:r>
    </w:p>
    <w:p w:rsidR="00183D39" w:rsidRDefault="00B950B7">
      <w:pPr>
        <w:tabs>
          <w:tab w:val="left" w:pos="567"/>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5.3. Расчет с Поставщиком за поставленный Товар осуществляется Заказчиком в рублях Российской Федерации.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5.4. Оплата по Контракту осуществляется по безналичному расчету путем перечисления Заказчиком денежных средств на </w:t>
      </w:r>
      <w:r w:rsidR="00681D6F">
        <w:rPr>
          <w:rFonts w:ascii="Times New Roman" w:eastAsia="Times New Roman" w:hAnsi="Times New Roman" w:cs="Times New Roman"/>
          <w:sz w:val="23"/>
          <w:szCs w:val="23"/>
          <w:lang w:eastAsia="ru-RU"/>
        </w:rPr>
        <w:t>расчетный</w:t>
      </w:r>
      <w:r>
        <w:rPr>
          <w:rFonts w:ascii="Times New Roman" w:eastAsia="Times New Roman" w:hAnsi="Times New Roman" w:cs="Times New Roman"/>
          <w:sz w:val="23"/>
          <w:szCs w:val="23"/>
          <w:lang w:eastAsia="ru-RU"/>
        </w:rPr>
        <w:t xml:space="preserve"> счет Поставщика, указанный в Контракте. В случае изменения реквизитов счета Поставщик обязан незамедлительно в письменной форме сообщить об этом Заказчику с указанием новых реквизитов. В противном случае все риски, связанные с перечислением Заказчиком денежных средств на указанный в Контракте счет, несет Поставщик.</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5.5. Если иной срок оплаты не установлен </w:t>
      </w:r>
      <w:r w:rsidRPr="00681D6F">
        <w:rPr>
          <w:rFonts w:ascii="Times New Roman" w:eastAsia="Times New Roman" w:hAnsi="Times New Roman" w:cs="Times New Roman"/>
          <w:sz w:val="23"/>
          <w:szCs w:val="23"/>
          <w:lang w:eastAsia="ru-RU"/>
        </w:rPr>
        <w:t>законодательством Российской Федерации, оплата по Контракту осуществляется Заказчиком в течение 10 (десяти) рабочих дней</w:t>
      </w:r>
      <w:r w:rsidR="00F73963" w:rsidRPr="00681D6F">
        <w:rPr>
          <w:rFonts w:ascii="Times New Roman" w:eastAsia="Times New Roman" w:hAnsi="Times New Roman" w:cs="Times New Roman"/>
          <w:sz w:val="23"/>
          <w:szCs w:val="23"/>
          <w:lang w:eastAsia="ru-RU"/>
        </w:rPr>
        <w:t xml:space="preserve"> </w:t>
      </w:r>
      <w:r w:rsidRPr="00681D6F">
        <w:rPr>
          <w:rFonts w:ascii="Times New Roman" w:eastAsia="Times New Roman" w:hAnsi="Times New Roman" w:cs="Times New Roman"/>
          <w:sz w:val="23"/>
          <w:szCs w:val="23"/>
          <w:lang w:eastAsia="ru-RU"/>
        </w:rPr>
        <w:t xml:space="preserve"> со дня подписания документов о приемке, подтверждающих приемку Товара Заказчиком в порядке, предусмотренном</w:t>
      </w:r>
      <w:r>
        <w:rPr>
          <w:rFonts w:ascii="Times New Roman" w:eastAsia="Times New Roman" w:hAnsi="Times New Roman" w:cs="Times New Roman"/>
          <w:sz w:val="23"/>
          <w:szCs w:val="23"/>
          <w:lang w:eastAsia="ru-RU"/>
        </w:rPr>
        <w:t xml:space="preserve"> разделом 3 Контракта.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hAnsi="Times New Roman" w:cs="Times New Roman"/>
          <w:sz w:val="23"/>
          <w:szCs w:val="23"/>
        </w:rPr>
        <w:t xml:space="preserve">5.6. Оплате подлежат только фактически поставленные Товары.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5.7. При невыполнении или ненадлежащем выполнении Поставщиком обязательств по Контракту Заказчик вправе прекратить обязательство Поставщика по уплате неустойки путем </w:t>
      </w:r>
      <w:proofErr w:type="gramStart"/>
      <w:r>
        <w:rPr>
          <w:rFonts w:ascii="Times New Roman" w:eastAsia="Times New Roman" w:hAnsi="Times New Roman" w:cs="Times New Roman"/>
          <w:sz w:val="23"/>
          <w:szCs w:val="23"/>
          <w:lang w:eastAsia="ru-RU"/>
        </w:rPr>
        <w:t>уменьшения</w:t>
      </w:r>
      <w:proofErr w:type="gramEnd"/>
      <w:r>
        <w:rPr>
          <w:rFonts w:ascii="Times New Roman" w:eastAsia="Times New Roman" w:hAnsi="Times New Roman" w:cs="Times New Roman"/>
          <w:sz w:val="23"/>
          <w:szCs w:val="23"/>
          <w:lang w:eastAsia="ru-RU"/>
        </w:rPr>
        <w:t xml:space="preserve"> причитающегося Поставщику вознаграждения на сумму неустойки, о чем уведомляет Поставщика.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5.8. </w:t>
      </w:r>
      <w:proofErr w:type="gramStart"/>
      <w:r>
        <w:rPr>
          <w:rFonts w:ascii="Times New Roman" w:eastAsia="Times New Roman" w:hAnsi="Times New Roman" w:cs="Times New Roman"/>
          <w:sz w:val="23"/>
          <w:szCs w:val="23"/>
          <w:lang w:eastAsia="ru-RU"/>
        </w:rPr>
        <w:t>При согласии Поставщика с предъявляемыми Заказчиком требованиями, вытекающими из невыполнения или ненадлежащего выполнения Поставщиком обязательств по Контракту, Стороны вправе произвести зачет встречного однородного требования Заказчика к Поставщику с оформлением соглашения о зачете по форме Приложения № 2, в котором указываются: сумма, подлежащая оплате в соответствии с условиями заключенного Контракта, подлежащий взысканию размер неустойки, основания применения и порядок расчета неустойки, подлежащая оплате</w:t>
      </w:r>
      <w:proofErr w:type="gramEnd"/>
      <w:r>
        <w:rPr>
          <w:rFonts w:ascii="Times New Roman" w:eastAsia="Times New Roman" w:hAnsi="Times New Roman" w:cs="Times New Roman"/>
          <w:sz w:val="23"/>
          <w:szCs w:val="23"/>
          <w:lang w:eastAsia="ru-RU"/>
        </w:rPr>
        <w:t xml:space="preserve"> Поставщику по Контракту </w:t>
      </w:r>
      <w:r>
        <w:rPr>
          <w:rFonts w:ascii="Times New Roman" w:eastAsia="Times New Roman" w:hAnsi="Times New Roman" w:cs="Times New Roman"/>
          <w:sz w:val="23"/>
          <w:szCs w:val="23"/>
          <w:lang w:eastAsia="ru-RU"/>
        </w:rPr>
        <w:lastRenderedPageBreak/>
        <w:t>итоговая сумма. Предложение о заключении соглашения подлежит рассмотрению в течение 3 (трех) рабочих дней со дня его получения. При отсутствии ответа в названный срок предложение о подписании соглашения считается отклоненным.</w:t>
      </w:r>
    </w:p>
    <w:p w:rsidR="00183D39" w:rsidRDefault="00B950B7">
      <w:pPr>
        <w:tabs>
          <w:tab w:val="left" w:pos="993"/>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5.9. Источник финансирования Контракта: </w:t>
      </w:r>
      <w:r w:rsidRPr="006E3923">
        <w:rPr>
          <w:rFonts w:ascii="Times New Roman" w:eastAsia="Times New Roman" w:hAnsi="Times New Roman" w:cs="Times New Roman"/>
          <w:sz w:val="23"/>
          <w:szCs w:val="23"/>
          <w:highlight w:val="lightGray"/>
          <w:lang w:eastAsia="ru-RU"/>
        </w:rPr>
        <w:t>_</w:t>
      </w:r>
      <w:r w:rsidR="008B574D">
        <w:rPr>
          <w:rFonts w:ascii="Times New Roman" w:eastAsia="Times New Roman" w:hAnsi="Times New Roman" w:cs="Times New Roman"/>
          <w:sz w:val="23"/>
          <w:szCs w:val="23"/>
          <w:highlight w:val="lightGray"/>
          <w:lang w:eastAsia="ru-RU"/>
        </w:rPr>
        <w:t>______________________</w:t>
      </w:r>
      <w:r w:rsidRPr="006E3923">
        <w:rPr>
          <w:rFonts w:ascii="Times New Roman" w:eastAsia="Times New Roman" w:hAnsi="Times New Roman" w:cs="Times New Roman"/>
          <w:sz w:val="23"/>
          <w:szCs w:val="23"/>
          <w:highlight w:val="lightGray"/>
          <w:lang w:eastAsia="ru-RU"/>
        </w:rPr>
        <w:t>_________.</w:t>
      </w:r>
    </w:p>
    <w:p w:rsidR="00183D39" w:rsidRDefault="00B950B7">
      <w:pPr>
        <w:spacing w:after="0" w:line="240" w:lineRule="auto"/>
        <w:ind w:firstLine="709"/>
        <w:jc w:val="both"/>
        <w:rPr>
          <w:rFonts w:ascii="Times New Roman" w:eastAsia="Times New Roman" w:hAnsi="Times New Roman" w:cs="Times New Roman"/>
          <w:sz w:val="23"/>
          <w:szCs w:val="23"/>
          <w:highlight w:val="yellow"/>
          <w:lang w:eastAsia="ru-RU"/>
        </w:rPr>
      </w:pPr>
      <w:r>
        <w:rPr>
          <w:rFonts w:ascii="Times New Roman" w:eastAsia="Times New Roman" w:hAnsi="Times New Roman" w:cs="Times New Roman"/>
          <w:sz w:val="23"/>
          <w:szCs w:val="23"/>
          <w:highlight w:val="lightGray"/>
          <w:lang w:eastAsia="ru-RU"/>
        </w:rPr>
        <w:t>5</w:t>
      </w:r>
      <w:r>
        <w:rPr>
          <w:rFonts w:ascii="Times New Roman" w:eastAsia="Times New Roman" w:hAnsi="Times New Roman" w:cs="Times New Roman"/>
          <w:sz w:val="23"/>
          <w:szCs w:val="23"/>
          <w:highlight w:val="lightGray"/>
          <w:shd w:val="clear" w:color="auto" w:fill="BFBFBF" w:themeFill="background1" w:themeFillShade="BF"/>
          <w:lang w:eastAsia="ru-RU"/>
        </w:rPr>
        <w:t>.10</w:t>
      </w:r>
      <w:r>
        <w:rPr>
          <w:rStyle w:val="afe"/>
          <w:rFonts w:ascii="Times New Roman" w:eastAsia="Times New Roman" w:hAnsi="Times New Roman" w:cs="Times New Roman"/>
          <w:sz w:val="23"/>
          <w:szCs w:val="23"/>
          <w:highlight w:val="lightGray"/>
          <w:lang w:eastAsia="ru-RU"/>
        </w:rPr>
        <w:footnoteReference w:id="15"/>
      </w:r>
      <w:r>
        <w:rPr>
          <w:rFonts w:ascii="Times New Roman" w:eastAsia="Times New Roman" w:hAnsi="Times New Roman" w:cs="Times New Roman"/>
          <w:sz w:val="23"/>
          <w:szCs w:val="23"/>
          <w:highlight w:val="lightGray"/>
          <w:shd w:val="clear" w:color="auto" w:fill="BFBFBF" w:themeFill="background1" w:themeFillShade="BF"/>
          <w:lang w:eastAsia="ru-RU"/>
        </w:rPr>
        <w:t>. Поставщик, являющийся плательщиком НДС, не позднее пяти календарных дней со дня передачи Товара Заказчику, выставляет и направляет Заказчику счет-фактуру, если реализация Товара подлежит налогообложению</w:t>
      </w:r>
      <w:r>
        <w:rPr>
          <w:rFonts w:ascii="Times New Roman" w:eastAsia="Times New Roman" w:hAnsi="Times New Roman" w:cs="Times New Roman"/>
          <w:sz w:val="23"/>
          <w:szCs w:val="23"/>
          <w:highlight w:val="lightGray"/>
          <w:lang w:eastAsia="ru-RU"/>
        </w:rPr>
        <w:t>. Счет-фактура может быть составлен и выставлен на бумажном носителе и (или) в электронной форме. Счет-фактура в электронной форме направляется Заказчику по телекоммуникационным каналам связи через оператора электронного документооборота, технические средства которого</w:t>
      </w:r>
      <w:r>
        <w:rPr>
          <w:rFonts w:ascii="Times New Roman" w:hAnsi="Times New Roman" w:cs="Times New Roman"/>
          <w:sz w:val="23"/>
          <w:szCs w:val="23"/>
          <w:highlight w:val="lightGray"/>
        </w:rPr>
        <w:t xml:space="preserve"> </w:t>
      </w:r>
      <w:r>
        <w:rPr>
          <w:rFonts w:ascii="Times New Roman" w:eastAsia="Times New Roman" w:hAnsi="Times New Roman" w:cs="Times New Roman"/>
          <w:sz w:val="23"/>
          <w:szCs w:val="23"/>
          <w:highlight w:val="lightGray"/>
          <w:lang w:eastAsia="ru-RU"/>
        </w:rPr>
        <w:t>совместимы с техническими средствами оператора электронного документооборота Заказчика.</w:t>
      </w:r>
      <w:r>
        <w:rPr>
          <w:rFonts w:ascii="Times New Roman" w:eastAsia="Times New Roman" w:hAnsi="Times New Roman" w:cs="Times New Roman"/>
          <w:sz w:val="23"/>
          <w:szCs w:val="23"/>
          <w:highlight w:val="yellow"/>
          <w:lang w:eastAsia="ru-RU"/>
        </w:rPr>
        <w:t xml:space="preserve"> </w:t>
      </w: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6. КАЧЕСТВО, АССОРТИМЕНТ, КОМПЛЕКТНОСТЬ ТОВАРА.</w:t>
      </w: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highlight w:val="lightGray"/>
          <w:lang w:eastAsia="ru-RU"/>
        </w:rPr>
        <w:t>ГАРАНТИЙНЫЕ ОБЯЗАТЕЛЬСТВА ПОСТАВЩИКА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6.1. Поставляемый Товар должен соответствовать требованиям к наименованию, ассортименту, комплектности и качеству товара, указанным в Спецификации (Приложение № 1).</w:t>
      </w:r>
    </w:p>
    <w:p w:rsidR="00183D39" w:rsidRDefault="00B950B7" w:rsidP="006C59D1">
      <w:pPr>
        <w:tabs>
          <w:tab w:val="left" w:pos="108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6.2. </w:t>
      </w:r>
      <w:r w:rsidRPr="006C59D1">
        <w:rPr>
          <w:rFonts w:ascii="Times New Roman" w:eastAsia="Times New Roman" w:hAnsi="Times New Roman" w:cs="Times New Roman"/>
          <w:sz w:val="23"/>
          <w:szCs w:val="23"/>
          <w:lang w:eastAsia="ru-RU"/>
        </w:rPr>
        <w:t>Качество поставляемого Товара должно соответствовать</w:t>
      </w:r>
      <w:r w:rsidR="006C59D1" w:rsidRPr="006C59D1">
        <w:rPr>
          <w:rFonts w:ascii="Times New Roman" w:eastAsia="Times New Roman" w:hAnsi="Times New Roman" w:cs="Times New Roman"/>
          <w:sz w:val="23"/>
          <w:szCs w:val="23"/>
          <w:lang w:eastAsia="ru-RU"/>
        </w:rPr>
        <w:t xml:space="preserve"> </w:t>
      </w:r>
      <w:r w:rsidRPr="006C59D1">
        <w:rPr>
          <w:rFonts w:ascii="Times New Roman" w:eastAsia="Times New Roman" w:hAnsi="Times New Roman" w:cs="Times New Roman"/>
          <w:sz w:val="23"/>
          <w:szCs w:val="23"/>
          <w:lang w:eastAsia="ru-RU"/>
        </w:rPr>
        <w:t>требованиям, обычно предъявляемым к указанному виду товаров, исходя из цели их использования, и подтверждаться в случаях, предусмотренных законом, сертификатом соответствия и (или) иными необходимыми документами на русском языке.</w:t>
      </w:r>
    </w:p>
    <w:p w:rsidR="00183D39" w:rsidRPr="00681D6F" w:rsidRDefault="00B950B7">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Товар должен быть соответствующим образом маркирован, упакован и должен соответствовать требованиям и условиям, указанным в Контракте. Тара и упаковка должны обеспечивать сохранность Товара при его транспортировке и хранении. В отношении </w:t>
      </w:r>
      <w:r>
        <w:rPr>
          <w:rFonts w:ascii="Times New Roman" w:hAnsi="Times New Roman" w:cs="Times New Roman"/>
          <w:sz w:val="23"/>
          <w:szCs w:val="23"/>
        </w:rPr>
        <w:t xml:space="preserve">товаров, подлежащих обязательной маркировке средствами идентификации, информация об обороте таких товаров должна быть включена в государственную </w:t>
      </w:r>
      <w:r w:rsidRPr="00681D6F">
        <w:rPr>
          <w:rFonts w:ascii="Times New Roman" w:hAnsi="Times New Roman" w:cs="Times New Roman"/>
          <w:sz w:val="23"/>
          <w:szCs w:val="23"/>
        </w:rPr>
        <w:t>информационную систему мониторинга в установленном законодательством порядке.</w:t>
      </w:r>
    </w:p>
    <w:p w:rsidR="00183D39" w:rsidRPr="00681D6F"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sidRPr="00681D6F">
        <w:rPr>
          <w:rFonts w:ascii="Times New Roman" w:eastAsia="Times New Roman" w:hAnsi="Times New Roman" w:cs="Times New Roman"/>
          <w:sz w:val="23"/>
          <w:szCs w:val="23"/>
          <w:lang w:eastAsia="ru-RU"/>
        </w:rPr>
        <w:t>6.3. Поставщик заверяет, что поставляемый Товар является новым (не бывшим в употреблении), не является предметом иных договорных обязательств и свободен от прав и притязаний третьих лиц.</w:t>
      </w:r>
    </w:p>
    <w:p w:rsidR="00183D39" w:rsidRPr="00681D6F" w:rsidRDefault="00B950B7">
      <w:pPr>
        <w:spacing w:after="0" w:line="240" w:lineRule="auto"/>
        <w:ind w:firstLine="709"/>
        <w:jc w:val="both"/>
        <w:rPr>
          <w:rFonts w:ascii="Times New Roman" w:hAnsi="Times New Roman" w:cs="Times New Roman"/>
          <w:sz w:val="23"/>
          <w:szCs w:val="23"/>
        </w:rPr>
      </w:pPr>
      <w:r w:rsidRPr="00681D6F">
        <w:rPr>
          <w:rFonts w:ascii="Times New Roman" w:eastAsia="Times New Roman" w:hAnsi="Times New Roman" w:cs="Times New Roman"/>
          <w:sz w:val="23"/>
          <w:szCs w:val="23"/>
          <w:lang w:eastAsia="ru-RU"/>
        </w:rPr>
        <w:t xml:space="preserve">6.4. Гарантийный срок на поставляемый Товар составляет </w:t>
      </w:r>
      <w:r w:rsidR="00681D6F" w:rsidRPr="00681D6F">
        <w:rPr>
          <w:rFonts w:ascii="Times New Roman" w:eastAsia="Times New Roman" w:hAnsi="Times New Roman" w:cs="Times New Roman"/>
          <w:sz w:val="23"/>
          <w:szCs w:val="23"/>
          <w:lang w:eastAsia="ru-RU"/>
        </w:rPr>
        <w:t>12 месяцев</w:t>
      </w:r>
      <w:r w:rsidRPr="00681D6F">
        <w:rPr>
          <w:rFonts w:ascii="Times New Roman" w:eastAsia="Times New Roman" w:hAnsi="Times New Roman" w:cs="Times New Roman"/>
          <w:sz w:val="23"/>
          <w:szCs w:val="23"/>
          <w:lang w:eastAsia="ru-RU"/>
        </w:rPr>
        <w:t xml:space="preserve"> с момента его передачи Заказчику, но не менее срока, установленного производителем.</w:t>
      </w:r>
      <w:r w:rsidRPr="00681D6F">
        <w:rPr>
          <w:rFonts w:ascii="Times New Roman" w:hAnsi="Times New Roman" w:cs="Times New Roman"/>
          <w:sz w:val="23"/>
          <w:szCs w:val="23"/>
        </w:rPr>
        <w:t xml:space="preserve">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sidRPr="00681D6F">
        <w:rPr>
          <w:rFonts w:ascii="Times New Roman" w:eastAsia="Times New Roman" w:hAnsi="Times New Roman" w:cs="Times New Roman"/>
          <w:sz w:val="23"/>
          <w:szCs w:val="23"/>
          <w:lang w:eastAsia="ru-RU"/>
        </w:rPr>
        <w:t>6.5. Гарантийный</w:t>
      </w:r>
      <w:r>
        <w:rPr>
          <w:rFonts w:ascii="Times New Roman" w:eastAsia="Times New Roman" w:hAnsi="Times New Roman" w:cs="Times New Roman"/>
          <w:sz w:val="23"/>
          <w:szCs w:val="23"/>
          <w:lang w:eastAsia="ru-RU"/>
        </w:rPr>
        <w:t xml:space="preserve"> срок начинает течь с момента передачи товара Заказчику по документу о приемке.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На Товар, переданный Поставщиком взамен товара, в котором в течение гарантийного срока были обнаружены недостатки </w:t>
      </w:r>
      <w:hyperlink r:id="rId9" w:history="1">
        <w:r>
          <w:rPr>
            <w:rFonts w:ascii="Times New Roman" w:eastAsia="Times New Roman" w:hAnsi="Times New Roman" w:cs="Times New Roman"/>
            <w:sz w:val="23"/>
            <w:szCs w:val="23"/>
            <w:lang w:eastAsia="ru-RU"/>
          </w:rPr>
          <w:t>(статья 476 ГК РФ),</w:t>
        </w:r>
      </w:hyperlink>
      <w:r>
        <w:rPr>
          <w:rFonts w:ascii="Times New Roman" w:eastAsia="Times New Roman" w:hAnsi="Times New Roman" w:cs="Times New Roman"/>
          <w:sz w:val="23"/>
          <w:szCs w:val="23"/>
          <w:lang w:eastAsia="ru-RU"/>
        </w:rPr>
        <w:t xml:space="preserve"> устанавливается гарантийный срок той же продолжительности, что и </w:t>
      </w:r>
      <w:proofErr w:type="gramStart"/>
      <w:r>
        <w:rPr>
          <w:rFonts w:ascii="Times New Roman" w:eastAsia="Times New Roman" w:hAnsi="Times New Roman" w:cs="Times New Roman"/>
          <w:sz w:val="23"/>
          <w:szCs w:val="23"/>
          <w:lang w:eastAsia="ru-RU"/>
        </w:rPr>
        <w:t>на</w:t>
      </w:r>
      <w:proofErr w:type="gramEnd"/>
      <w:r>
        <w:rPr>
          <w:rFonts w:ascii="Times New Roman" w:eastAsia="Times New Roman" w:hAnsi="Times New Roman" w:cs="Times New Roman"/>
          <w:sz w:val="23"/>
          <w:szCs w:val="23"/>
          <w:lang w:eastAsia="ru-RU"/>
        </w:rPr>
        <w:t xml:space="preserve"> замененный.</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hd w:val="clear" w:color="auto" w:fill="FFFFFF"/>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7. ПРАВА И ОБЯЗАННОСТИ ЗАКАЗЧИКА</w:t>
      </w:r>
    </w:p>
    <w:p w:rsidR="00183D39" w:rsidRDefault="00B950B7">
      <w:pPr>
        <w:shd w:val="clear" w:color="auto" w:fill="FFFFFF"/>
        <w:tabs>
          <w:tab w:val="left" w:pos="1061"/>
        </w:tabs>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7.1. Заказчик вправе:</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7.1.1. Требовать от Поставщика надлежащего исполнения принятых им обязательств, а также своевременного устранения выявленных недостатков.</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7.1.2. Требовать от Поставщика предоставления надлежаще оформленных сопроводительных документов, подтверждающих исполнение принятых им обязательств по Контракту.</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7.1.3. Контролировать ход поставки Товара, соблюдение срока поставки, проверять соответствие Товара условиям Контракта, Спецификации (Приложение № 1).</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7.1.4. Определять лиц, непосредственно участвующих в </w:t>
      </w:r>
      <w:proofErr w:type="gramStart"/>
      <w:r>
        <w:rPr>
          <w:rFonts w:ascii="Times New Roman" w:eastAsia="Times New Roman" w:hAnsi="Times New Roman" w:cs="Times New Roman"/>
          <w:sz w:val="23"/>
          <w:szCs w:val="23"/>
          <w:lang w:eastAsia="ru-RU"/>
        </w:rPr>
        <w:t>контроле за</w:t>
      </w:r>
      <w:proofErr w:type="gramEnd"/>
      <w:r>
        <w:rPr>
          <w:rFonts w:ascii="Times New Roman" w:eastAsia="Times New Roman" w:hAnsi="Times New Roman" w:cs="Times New Roman"/>
          <w:sz w:val="23"/>
          <w:szCs w:val="23"/>
          <w:lang w:eastAsia="ru-RU"/>
        </w:rPr>
        <w:t xml:space="preserve"> ходом поставки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7.1.5.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 (или) условиям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7.1.6. При передаче Поставщиком некомплектного Товара или Товара ненадлежащего качества потребовать по своему выбору:</w:t>
      </w:r>
    </w:p>
    <w:p w:rsidR="00183D39" w:rsidRDefault="00B950B7">
      <w:pPr>
        <w:tabs>
          <w:tab w:val="left" w:pos="540"/>
          <w:tab w:val="left" w:pos="90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соразмерного уменьшения покупной цены;</w:t>
      </w:r>
    </w:p>
    <w:p w:rsidR="00183D39" w:rsidRDefault="00B950B7">
      <w:pPr>
        <w:tabs>
          <w:tab w:val="left" w:pos="540"/>
          <w:tab w:val="left" w:pos="90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безвозмездного устранения недостатков Товара;</w:t>
      </w:r>
    </w:p>
    <w:p w:rsidR="00183D39" w:rsidRDefault="00B950B7">
      <w:pPr>
        <w:tabs>
          <w:tab w:val="left" w:pos="540"/>
          <w:tab w:val="left" w:pos="90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возмещения своих расходов на устранение недостатков Товара.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7.1.7.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w:t>
      </w:r>
      <w:r>
        <w:rPr>
          <w:rFonts w:ascii="Times New Roman" w:eastAsia="Times New Roman" w:hAnsi="Times New Roman" w:cs="Times New Roman"/>
          <w:sz w:val="23"/>
          <w:szCs w:val="23"/>
          <w:lang w:eastAsia="ru-RU"/>
        </w:rPr>
        <w:lastRenderedPageBreak/>
        <w:t>несоразмерных расходов или затрат времени или выявляются неоднократно либо проявляются вновь после их устранения, и других подобных недостатков) и комплектности по своему выбору:</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отказаться от исполнения Контракта и потребовать возврата уплаченной за Товар денежной суммы;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потребовать замены некомплектного Товара или Товара ненадлежащего качества Товаром, соответствующим условиям Контракта.</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7.1.8. </w:t>
      </w:r>
      <w:proofErr w:type="gramStart"/>
      <w:r>
        <w:rPr>
          <w:rFonts w:ascii="Times New Roman" w:eastAsia="Times New Roman" w:hAnsi="Times New Roman" w:cs="Times New Roman"/>
          <w:sz w:val="23"/>
          <w:szCs w:val="23"/>
          <w:lang w:eastAsia="ru-RU"/>
        </w:rPr>
        <w:t>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Pr>
          <w:rFonts w:ascii="Times New Roman" w:eastAsia="Times New Roman" w:hAnsi="Times New Roman" w:cs="Times New Roman"/>
          <w:sz w:val="23"/>
          <w:szCs w:val="23"/>
          <w:lang w:eastAsia="ru-RU"/>
        </w:rPr>
        <w:t xml:space="preserve"> требования, вытекающие из передачи Товара ненадлежащего качества, предусмотренные Контрактом.</w:t>
      </w:r>
    </w:p>
    <w:p w:rsidR="00183D39" w:rsidRDefault="00B950B7">
      <w:pPr>
        <w:shd w:val="clear" w:color="auto" w:fill="FFFFFF"/>
        <w:tabs>
          <w:tab w:val="left" w:pos="1238"/>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7.1.9.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183D39" w:rsidRDefault="00B950B7">
      <w:pPr>
        <w:shd w:val="clear" w:color="auto" w:fill="FFFFFF"/>
        <w:tabs>
          <w:tab w:val="left" w:pos="1061"/>
        </w:tabs>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7.2. Заказчик обязан:</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7.2.1. 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7.2.2. По запросу Поставщика своевременно предоставлять ему необходимую для выполнения обязательств по Контракту информацию.</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7.2.3. Произвести оплату в соответствии с Контрактом.</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hd w:val="clear" w:color="auto" w:fill="FFFFFF"/>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8. ПРАВА И ОБЯЗАННОСТИ ПОСТАВЩИКА</w:t>
      </w:r>
    </w:p>
    <w:p w:rsidR="00183D39" w:rsidRDefault="00B950B7">
      <w:pPr>
        <w:shd w:val="clear" w:color="auto" w:fill="FFFFFF"/>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8.1. Поставщик вправе:</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8.1.1. Потребовать от Заказчика оплаты Товара, если Заказчик в нарушение Контракта немотивированно отказывается принять Товар.</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8.1.2. Осуществить досрочную поставку Товара по предварительному согласованию с Заказчиком.</w:t>
      </w:r>
    </w:p>
    <w:p w:rsidR="00183D39" w:rsidRDefault="00B950B7">
      <w:pPr>
        <w:spacing w:after="0" w:line="240" w:lineRule="auto"/>
        <w:ind w:firstLine="709"/>
        <w:jc w:val="both"/>
        <w:rPr>
          <w:rFonts w:ascii="Times New Roman" w:eastAsia="Times New Roman" w:hAnsi="Times New Roman" w:cs="Times New Roman"/>
          <w:b/>
          <w:sz w:val="23"/>
          <w:szCs w:val="23"/>
          <w:lang w:eastAsia="ru-RU"/>
        </w:rPr>
      </w:pPr>
      <w:r>
        <w:rPr>
          <w:rFonts w:ascii="Times New Roman" w:eastAsia="Times New Roman" w:hAnsi="Times New Roman" w:cs="Times New Roman"/>
          <w:sz w:val="23"/>
          <w:szCs w:val="23"/>
          <w:lang w:eastAsia="ru-RU"/>
        </w:rPr>
        <w:t xml:space="preserve">8.1.3. В случае неисполнения или ненадлежащего исполнения привлеченным Поставщиком третьим лицом обязательств, предусмотренных договором, заключенным с Поставщиком, осуществлять замену третьего лица, с которым ранее был заключен договор, на другое третье лицо </w:t>
      </w:r>
      <w:r>
        <w:rPr>
          <w:rFonts w:ascii="Times New Roman" w:eastAsia="Times New Roman" w:hAnsi="Times New Roman" w:cs="Times New Roman"/>
          <w:sz w:val="23"/>
          <w:szCs w:val="23"/>
          <w:highlight w:val="lightGray"/>
          <w:lang w:val="en-US" w:eastAsia="ru-RU"/>
        </w:rPr>
        <w:t>c</w:t>
      </w:r>
      <w:r>
        <w:rPr>
          <w:rFonts w:ascii="Times New Roman" w:eastAsia="Times New Roman" w:hAnsi="Times New Roman" w:cs="Times New Roman"/>
          <w:sz w:val="23"/>
          <w:szCs w:val="23"/>
          <w:highlight w:val="lightGray"/>
          <w:lang w:eastAsia="ru-RU"/>
        </w:rPr>
        <w:t xml:space="preserve"> письменного разрешения Заказчика</w:t>
      </w:r>
      <w:r>
        <w:rPr>
          <w:rFonts w:ascii="Times New Roman" w:eastAsia="Times New Roman" w:hAnsi="Times New Roman" w:cs="Times New Roman"/>
          <w:sz w:val="23"/>
          <w:szCs w:val="23"/>
          <w:lang w:eastAsia="ru-RU"/>
        </w:rPr>
        <w:t>.</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b/>
          <w:sz w:val="23"/>
          <w:szCs w:val="23"/>
          <w:lang w:eastAsia="ru-RU"/>
        </w:rPr>
        <w:t>8.2. Поставщик обязан:</w:t>
      </w:r>
    </w:p>
    <w:p w:rsidR="00183D39" w:rsidRDefault="00B950B7">
      <w:pPr>
        <w:shd w:val="clear" w:color="auto" w:fill="FFFFFF"/>
        <w:tabs>
          <w:tab w:val="left" w:pos="42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8.2.1. Осуществить поставку Товара в соответствии с принятыми на себя обязательствами в порядке и на условиях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8.2.3. Передать Товар, который должен быть затарен и упакован в соответствии с условиями Контракта.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8.2.4. Выполнять указания Заказчика, полученные в соответствии с условиями Контракта.</w:t>
      </w:r>
    </w:p>
    <w:p w:rsidR="00183D39" w:rsidRDefault="00B950B7">
      <w:pPr>
        <w:shd w:val="clear" w:color="auto" w:fill="FFFFFF"/>
        <w:tabs>
          <w:tab w:val="left" w:pos="2534"/>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8.2.5. Предоставлять Заказчику информацию о ходе исполнения принятых на себя обязательств, в том числе в письменном виде.</w:t>
      </w:r>
    </w:p>
    <w:p w:rsidR="00183D39" w:rsidRDefault="00B950B7">
      <w:pPr>
        <w:shd w:val="clear" w:color="auto" w:fill="FFFFFF"/>
        <w:tabs>
          <w:tab w:val="left" w:pos="2534"/>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8.2.6. Письменно информировать Заказчика обо всех случаях невозможности выполнения им условий Контракта не </w:t>
      </w:r>
      <w:proofErr w:type="gramStart"/>
      <w:r>
        <w:rPr>
          <w:rFonts w:ascii="Times New Roman" w:eastAsia="Times New Roman" w:hAnsi="Times New Roman" w:cs="Times New Roman"/>
          <w:sz w:val="23"/>
          <w:szCs w:val="23"/>
          <w:lang w:eastAsia="ru-RU"/>
        </w:rPr>
        <w:t>позднее</w:t>
      </w:r>
      <w:proofErr w:type="gramEnd"/>
      <w:r>
        <w:rPr>
          <w:rFonts w:ascii="Times New Roman" w:eastAsia="Times New Roman" w:hAnsi="Times New Roman" w:cs="Times New Roman"/>
          <w:sz w:val="23"/>
          <w:szCs w:val="23"/>
          <w:lang w:eastAsia="ru-RU"/>
        </w:rPr>
        <w:t xml:space="preserve"> чем за 2 (два) рабочих дня до наступления срока выполнения обязательств.</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8.2.7. </w:t>
      </w:r>
      <w:proofErr w:type="gramStart"/>
      <w:r>
        <w:rPr>
          <w:rFonts w:ascii="Times New Roman" w:eastAsia="Times New Roman" w:hAnsi="Times New Roman" w:cs="Times New Roman"/>
          <w:sz w:val="23"/>
          <w:szCs w:val="23"/>
          <w:lang w:eastAsia="ru-RU"/>
        </w:rPr>
        <w:t>В течение 3 (трех) рабочих дней со дня получения претензии или акта о выявленных недостатках либо с даты составления акта о выявленных недостатках, если представитель Поставщика присутствовал при его составлении и подписал его, если ино</w:t>
      </w:r>
      <w:r w:rsidR="006C59D1">
        <w:rPr>
          <w:rFonts w:ascii="Times New Roman" w:eastAsia="Times New Roman" w:hAnsi="Times New Roman" w:cs="Times New Roman"/>
          <w:sz w:val="23"/>
          <w:szCs w:val="23"/>
          <w:lang w:eastAsia="ru-RU"/>
        </w:rPr>
        <w:t>й срок не установлен Заказчиком</w:t>
      </w:r>
      <w:r>
        <w:rPr>
          <w:rFonts w:ascii="Times New Roman" w:eastAsia="Times New Roman" w:hAnsi="Times New Roman" w:cs="Times New Roman"/>
          <w:sz w:val="23"/>
          <w:szCs w:val="23"/>
          <w:lang w:eastAsia="ru-RU"/>
        </w:rPr>
        <w:t>, устранить за свой счет все выявленные недостатки поставленного Товара (в том числе скрытые), нарушения иных условий Контракта поставить недопоставленный, доукомплектовать недоукомплектованный</w:t>
      </w:r>
      <w:proofErr w:type="gramEnd"/>
      <w:r>
        <w:rPr>
          <w:rFonts w:ascii="Times New Roman" w:eastAsia="Times New Roman" w:hAnsi="Times New Roman" w:cs="Times New Roman"/>
          <w:sz w:val="23"/>
          <w:szCs w:val="23"/>
          <w:lang w:eastAsia="ru-RU"/>
        </w:rPr>
        <w:t xml:space="preserve"> товар в ассортименте, соответствующем условиям Контракта, или заменить некачественный либо поврежденный Товар. Все расходы в этом случае осуществляются силами и за счет Поставщика.</w:t>
      </w:r>
      <w:r>
        <w:rPr>
          <w:sz w:val="23"/>
          <w:szCs w:val="23"/>
        </w:rPr>
        <w:t xml:space="preserve"> </w:t>
      </w:r>
      <w:r>
        <w:rPr>
          <w:rFonts w:ascii="Times New Roman" w:eastAsia="Times New Roman" w:hAnsi="Times New Roman" w:cs="Times New Roman"/>
          <w:sz w:val="23"/>
          <w:szCs w:val="23"/>
          <w:lang w:eastAsia="ru-RU"/>
        </w:rPr>
        <w:t xml:space="preserve">Устранение недостатков не освобождает Поставщика от ответственности за просрочку исполнения Контракта до даты фактического исполнения обязательств. </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8.2.8. Направить письменное предложение о дате и времени осуществления передачи Товара с указанием списка работников и автотранспорта (с указанием марки и номерных знаков), необходимого к допуску на территорию Заказчика для передачи Товара, не позднее, чем за один рабочий день до </w:t>
      </w:r>
      <w:r>
        <w:rPr>
          <w:rFonts w:ascii="Times New Roman" w:eastAsia="Times New Roman" w:hAnsi="Times New Roman" w:cs="Times New Roman"/>
          <w:sz w:val="23"/>
          <w:szCs w:val="23"/>
          <w:lang w:eastAsia="ru-RU"/>
        </w:rPr>
        <w:lastRenderedPageBreak/>
        <w:t xml:space="preserve">прибытия путем направления их Заказчику. В случае </w:t>
      </w:r>
      <w:proofErr w:type="spellStart"/>
      <w:r>
        <w:rPr>
          <w:rFonts w:ascii="Times New Roman" w:eastAsia="Times New Roman" w:hAnsi="Times New Roman" w:cs="Times New Roman"/>
          <w:sz w:val="23"/>
          <w:szCs w:val="23"/>
          <w:lang w:eastAsia="ru-RU"/>
        </w:rPr>
        <w:t>непредоставления</w:t>
      </w:r>
      <w:proofErr w:type="spellEnd"/>
      <w:r>
        <w:rPr>
          <w:rFonts w:ascii="Times New Roman" w:eastAsia="Times New Roman" w:hAnsi="Times New Roman" w:cs="Times New Roman"/>
          <w:sz w:val="23"/>
          <w:szCs w:val="23"/>
          <w:lang w:eastAsia="ru-RU"/>
        </w:rPr>
        <w:t xml:space="preserve"> таких списков работники и автотранспорт Поставщика на территорию Заказчика не допускаются.</w:t>
      </w:r>
    </w:p>
    <w:p w:rsidR="00183D39" w:rsidRDefault="00B950B7">
      <w:pPr>
        <w:tabs>
          <w:tab w:val="left" w:pos="117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8.2.</w:t>
      </w:r>
      <w:r w:rsidR="006C59D1">
        <w:rPr>
          <w:rFonts w:ascii="Times New Roman" w:eastAsia="Times New Roman" w:hAnsi="Times New Roman" w:cs="Times New Roman"/>
          <w:sz w:val="23"/>
          <w:szCs w:val="23"/>
          <w:lang w:eastAsia="ru-RU"/>
        </w:rPr>
        <w:t>9</w:t>
      </w:r>
      <w:r>
        <w:rPr>
          <w:rFonts w:ascii="Times New Roman" w:eastAsia="Times New Roman" w:hAnsi="Times New Roman" w:cs="Times New Roman"/>
          <w:sz w:val="23"/>
          <w:szCs w:val="23"/>
          <w:lang w:eastAsia="ru-RU"/>
        </w:rPr>
        <w:t>. Надлежащим образом исполнять иные принятые на себя по Контракту обязательства.</w:t>
      </w:r>
    </w:p>
    <w:p w:rsidR="00183D39" w:rsidRDefault="00183D39">
      <w:pPr>
        <w:shd w:val="clear" w:color="auto" w:fill="FFFFFF"/>
        <w:tabs>
          <w:tab w:val="left" w:pos="1330"/>
        </w:tabs>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9. ОТВЕТСТВЕННОСТЬ СТОРОН</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9.1. За неисполнение или ненадлежащее исполнение своих обязательств по Контракту Стороны несут ответственность в соответствии с законодательством Российской Федерации и Контрактом.</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83D39" w:rsidRPr="006C59D1" w:rsidRDefault="00B950B7" w:rsidP="006C59D1">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9.2.2. Штрафы начисляются за ненадлежащее исполнение </w:t>
      </w:r>
      <w:r>
        <w:rPr>
          <w:rFonts w:ascii="Times New Roman" w:hAnsi="Times New Roman" w:cs="Times New Roman"/>
          <w:sz w:val="23"/>
          <w:szCs w:val="23"/>
        </w:rPr>
        <w:t>Заказчиком</w:t>
      </w:r>
      <w:r>
        <w:rPr>
          <w:rFonts w:ascii="Times New Roman" w:eastAsia="Times New Roman" w:hAnsi="Times New Roman" w:cs="Times New Roman"/>
          <w:sz w:val="23"/>
          <w:szCs w:val="23"/>
          <w:lang w:eastAsia="ru-RU"/>
        </w:rPr>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Pr>
          <w:rFonts w:ascii="Times New Roman" w:hAnsi="Times New Roman" w:cs="Times New Roman"/>
          <w:sz w:val="23"/>
          <w:szCs w:val="23"/>
        </w:rPr>
        <w:t>1 000 рублей</w:t>
      </w:r>
      <w:r w:rsidR="006C59D1">
        <w:rPr>
          <w:rFonts w:ascii="Times New Roman" w:hAnsi="Times New Roman" w:cs="Times New Roman"/>
          <w:sz w:val="23"/>
          <w:szCs w:val="23"/>
        </w:rPr>
        <w:t>.</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9.3. В случае просрочки исполнения </w:t>
      </w:r>
      <w:r>
        <w:rPr>
          <w:rFonts w:ascii="Times New Roman" w:hAnsi="Times New Roman" w:cs="Times New Roman"/>
          <w:sz w:val="23"/>
          <w:szCs w:val="23"/>
        </w:rPr>
        <w:t>Поставщиком</w:t>
      </w:r>
      <w:r>
        <w:rPr>
          <w:rFonts w:ascii="Times New Roman" w:eastAsia="Times New Roman" w:hAnsi="Times New Roman" w:cs="Times New Roman"/>
          <w:sz w:val="23"/>
          <w:szCs w:val="23"/>
          <w:lang w:eastAsia="ru-RU"/>
        </w:rPr>
        <w:t xml:space="preserve">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9.3.1. </w:t>
      </w:r>
      <w:proofErr w:type="gramStart"/>
      <w:r>
        <w:rPr>
          <w:rFonts w:ascii="Times New Roman" w:eastAsia="Times New Roman" w:hAnsi="Times New Roman" w:cs="Times New Roman"/>
          <w:sz w:val="23"/>
          <w:szCs w:val="23"/>
          <w:lang w:eastAsia="ru-RU"/>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(отдельного этапа исполнения контракта) и фактически исполненных поставщиком, если законодательством Российской Федерации не установлен иной порядок начисления пени.</w:t>
      </w:r>
      <w:proofErr w:type="gramEnd"/>
    </w:p>
    <w:p w:rsidR="00183D39" w:rsidRDefault="00B950B7" w:rsidP="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9.3.2. </w:t>
      </w:r>
      <w:proofErr w:type="gramStart"/>
      <w:r>
        <w:rPr>
          <w:rFonts w:ascii="Times New Roman" w:eastAsia="Times New Roman" w:hAnsi="Times New Roman" w:cs="Times New Roman"/>
          <w:sz w:val="23"/>
          <w:szCs w:val="23"/>
          <w:lang w:eastAsia="ru-RU"/>
        </w:rPr>
        <w:t xml:space="preserve">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Pr>
          <w:rFonts w:ascii="Times New Roman" w:hAnsi="Times New Roman" w:cs="Times New Roman"/>
          <w:sz w:val="23"/>
          <w:szCs w:val="23"/>
        </w:rPr>
        <w:t>рассчитыва</w:t>
      </w:r>
      <w:r w:rsidR="006C59D1">
        <w:rPr>
          <w:rFonts w:ascii="Times New Roman" w:hAnsi="Times New Roman" w:cs="Times New Roman"/>
          <w:sz w:val="23"/>
          <w:szCs w:val="23"/>
        </w:rPr>
        <w:t>ется как процент цены контракта</w:t>
      </w:r>
      <w:r>
        <w:rPr>
          <w:rFonts w:ascii="Times New Roman" w:hAnsi="Times New Roman" w:cs="Times New Roman"/>
          <w:sz w:val="23"/>
          <w:szCs w:val="23"/>
        </w:rPr>
        <w:t>,</w:t>
      </w:r>
      <w:r w:rsidR="006C59D1">
        <w:rPr>
          <w:rFonts w:ascii="Times New Roman" w:hAnsi="Times New Roman" w:cs="Times New Roman"/>
          <w:sz w:val="23"/>
          <w:szCs w:val="23"/>
        </w:rPr>
        <w:t xml:space="preserve"> </w:t>
      </w:r>
      <w:r>
        <w:rPr>
          <w:rFonts w:ascii="Times New Roman" w:hAnsi="Times New Roman" w:cs="Times New Roman"/>
          <w:sz w:val="23"/>
          <w:szCs w:val="23"/>
        </w:rPr>
        <w:t xml:space="preserve"> или в случае, если контрактом предусмотрены этапы исполнения контракта, как процент этапа исполнения контракта (далее - цена Контракта (этапа) и</w:t>
      </w:r>
      <w:r>
        <w:rPr>
          <w:rFonts w:ascii="Times New Roman" w:eastAsia="Times New Roman" w:hAnsi="Times New Roman" w:cs="Times New Roman"/>
          <w:sz w:val="23"/>
          <w:szCs w:val="23"/>
          <w:lang w:eastAsia="ru-RU"/>
        </w:rPr>
        <w:t xml:space="preserve"> устанавливается</w:t>
      </w:r>
      <w:proofErr w:type="gramEnd"/>
      <w:r>
        <w:rPr>
          <w:rFonts w:ascii="Times New Roman" w:eastAsia="Times New Roman" w:hAnsi="Times New Roman" w:cs="Times New Roman"/>
          <w:sz w:val="23"/>
          <w:szCs w:val="23"/>
          <w:lang w:eastAsia="ru-RU"/>
        </w:rPr>
        <w:t xml:space="preserve"> в следующем порядке (за исключением случаев, предусмотренных иными подпунктами настоящего пункта):10 процентов цены Контракта</w:t>
      </w:r>
      <w:r w:rsidR="006C59D1">
        <w:rPr>
          <w:rFonts w:ascii="Times New Roman" w:eastAsia="Times New Roman" w:hAnsi="Times New Roman" w:cs="Times New Roman"/>
          <w:sz w:val="23"/>
          <w:szCs w:val="23"/>
          <w:lang w:eastAsia="ru-RU"/>
        </w:rPr>
        <w:t>.</w:t>
      </w:r>
      <w:r>
        <w:rPr>
          <w:rFonts w:ascii="Times New Roman" w:eastAsia="Times New Roman" w:hAnsi="Times New Roman" w:cs="Times New Roman"/>
          <w:sz w:val="23"/>
          <w:szCs w:val="23"/>
          <w:lang w:eastAsia="ru-RU"/>
        </w:rPr>
        <w:t xml:space="preserve"> </w:t>
      </w:r>
    </w:p>
    <w:p w:rsidR="00183D39" w:rsidRDefault="00B950B7" w:rsidP="006C59D1">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9.3.4. Если законодательством Российской Федерации не установлен иной порядок начисления штрафов,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порядке:1 000 рублей</w:t>
      </w:r>
      <w:r w:rsidR="006C59D1">
        <w:rPr>
          <w:rFonts w:ascii="Times New Roman" w:eastAsia="Times New Roman" w:hAnsi="Times New Roman" w:cs="Times New Roman"/>
          <w:sz w:val="23"/>
          <w:szCs w:val="23"/>
          <w:lang w:eastAsia="ru-RU"/>
        </w:rPr>
        <w:t>.</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9.4. Общая сумма начисленных штрафов за неисполнение или ненадлежащее исполнение Поставщиком обязательств, предусмотренных Контрактом, не</w:t>
      </w:r>
      <w:r w:rsidR="006C59D1">
        <w:rPr>
          <w:rFonts w:ascii="Times New Roman" w:eastAsia="Times New Roman" w:hAnsi="Times New Roman" w:cs="Times New Roman"/>
          <w:sz w:val="23"/>
          <w:szCs w:val="23"/>
          <w:lang w:eastAsia="ru-RU"/>
        </w:rPr>
        <w:t xml:space="preserve"> может превышать цену Контракта.</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Общая сумма начисленных штрафов за ненадлежащее исполнение Заказчиком обязательств, предусмотренных Контрактом, не</w:t>
      </w:r>
      <w:r w:rsidR="006C59D1">
        <w:rPr>
          <w:rFonts w:ascii="Times New Roman" w:eastAsia="Times New Roman" w:hAnsi="Times New Roman" w:cs="Times New Roman"/>
          <w:sz w:val="23"/>
          <w:szCs w:val="23"/>
          <w:lang w:eastAsia="ru-RU"/>
        </w:rPr>
        <w:t xml:space="preserve"> может превышать цену Контракта.</w:t>
      </w:r>
    </w:p>
    <w:p w:rsidR="00183D39" w:rsidRDefault="00B950B7">
      <w:pPr>
        <w:tabs>
          <w:tab w:val="left" w:pos="0"/>
        </w:tabs>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 xml:space="preserve">9.5. </w:t>
      </w:r>
      <w:r>
        <w:rPr>
          <w:rFonts w:ascii="Times New Roman" w:hAnsi="Times New Roman" w:cs="Times New Roman"/>
          <w:sz w:val="23"/>
          <w:szCs w:val="23"/>
        </w:rPr>
        <w:t>В случае неисполнения или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неустоек (штрафов, пеней).</w:t>
      </w:r>
    </w:p>
    <w:p w:rsidR="00183D39" w:rsidRDefault="00B950B7">
      <w:pPr>
        <w:tabs>
          <w:tab w:val="left" w:pos="0"/>
        </w:tabs>
        <w:spacing w:after="0" w:line="240" w:lineRule="auto"/>
        <w:ind w:firstLine="709"/>
        <w:jc w:val="both"/>
        <w:rPr>
          <w:rFonts w:ascii="Times New Roman" w:hAnsi="Times New Roman" w:cs="Times New Roman"/>
          <w:sz w:val="23"/>
          <w:szCs w:val="23"/>
        </w:rPr>
      </w:pPr>
      <w:r>
        <w:rPr>
          <w:rFonts w:ascii="Times New Roman" w:hAnsi="Times New Roman" w:cs="Times New Roman"/>
          <w:sz w:val="23"/>
          <w:szCs w:val="23"/>
        </w:rPr>
        <w:t>9.6. В случае причинения действиями (бездействием) Поставщика ущерба третьим лицам всю полноту ответственности, включая обязательства по возмещению материального ущерба или морального вреда, несет Поставщик.</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9.7. Поставщик несет перед Заказчиком ответственность за последствия неисполнения или ненадлежащего исполнения обязательства привлеченным им третьим лицом в соответствии с п. 1 ст. 313 и ст. 403 ГК РФ.</w:t>
      </w:r>
    </w:p>
    <w:p w:rsidR="00183D39" w:rsidRDefault="00B950B7">
      <w:pPr>
        <w:tabs>
          <w:tab w:val="left" w:pos="0"/>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9.8. Устранение недостатков Товара или документов не освобождает Поставщика от ответственности за просрочку их предоставления до даты фактического предоставления надлежащих Товаров или документов.</w:t>
      </w:r>
    </w:p>
    <w:p w:rsidR="00183D39" w:rsidRDefault="00183D39">
      <w:pPr>
        <w:tabs>
          <w:tab w:val="left" w:pos="0"/>
        </w:tabs>
        <w:spacing w:after="0" w:line="240" w:lineRule="auto"/>
        <w:ind w:firstLine="709"/>
        <w:jc w:val="both"/>
        <w:rPr>
          <w:rFonts w:ascii="Times New Roman" w:eastAsia="Times New Roman" w:hAnsi="Times New Roman" w:cs="Times New Roman"/>
          <w:sz w:val="23"/>
          <w:szCs w:val="23"/>
          <w:lang w:eastAsia="ru-RU"/>
        </w:rPr>
      </w:pPr>
    </w:p>
    <w:p w:rsidR="00183D39" w:rsidRDefault="00183D39">
      <w:pPr>
        <w:tabs>
          <w:tab w:val="left" w:pos="0"/>
        </w:tabs>
        <w:spacing w:after="0" w:line="240" w:lineRule="auto"/>
        <w:ind w:firstLine="709"/>
        <w:jc w:val="both"/>
        <w:rPr>
          <w:rFonts w:ascii="Times New Roman" w:eastAsia="Times New Roman" w:hAnsi="Times New Roman" w:cs="Times New Roman"/>
          <w:sz w:val="23"/>
          <w:szCs w:val="23"/>
          <w:lang w:eastAsia="ru-RU"/>
        </w:rPr>
      </w:pPr>
    </w:p>
    <w:p w:rsidR="00183D39" w:rsidRDefault="006C59D1">
      <w:pPr>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10</w:t>
      </w:r>
      <w:r w:rsidR="00B950B7">
        <w:rPr>
          <w:rFonts w:ascii="Times New Roman" w:eastAsia="Times New Roman" w:hAnsi="Times New Roman" w:cs="Times New Roman"/>
          <w:b/>
          <w:bCs/>
          <w:sz w:val="23"/>
          <w:szCs w:val="23"/>
          <w:lang w:eastAsia="ru-RU"/>
        </w:rPr>
        <w:t>. ОБСТОЯТЕЛЬСТВА НЕПРЕОДОЛИМОЙ СИЛЫ</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10</w:t>
      </w:r>
      <w:r w:rsidR="00B950B7">
        <w:rPr>
          <w:rFonts w:ascii="Times New Roman" w:eastAsia="Times New Roman" w:hAnsi="Times New Roman" w:cs="Times New Roman"/>
          <w:sz w:val="23"/>
          <w:szCs w:val="23"/>
          <w:lang w:eastAsia="ru-RU"/>
        </w:rPr>
        <w:t xml:space="preserve">.1.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и непредотвратимого характера.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proofErr w:type="gramStart"/>
      <w:r>
        <w:rPr>
          <w:rFonts w:ascii="Times New Roman" w:eastAsia="Times New Roman" w:hAnsi="Times New Roman" w:cs="Times New Roman"/>
          <w:sz w:val="23"/>
          <w:szCs w:val="23"/>
          <w:lang w:eastAsia="ru-RU"/>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(природные явления стихийного характера, как-то: землетрясение, наводнение, пожар, и другие стихийные бедствия, экстремальные ситуации общественной жизни: эпидемии, военные действия, международные санкции, отраслевые забастовки и т.п., принятие органами власти ограничительных норм права и другие).</w:t>
      </w:r>
      <w:proofErr w:type="gramEnd"/>
      <w:r>
        <w:rPr>
          <w:rFonts w:ascii="Times New Roman" w:eastAsia="Times New Roman" w:hAnsi="Times New Roman" w:cs="Times New Roman"/>
          <w:sz w:val="23"/>
          <w:szCs w:val="23"/>
          <w:lang w:eastAsia="ru-RU"/>
        </w:rPr>
        <w:t xml:space="preserve"> Указанные события должны оказывать прямое влияние на невозможность надлежащего исполнения Сторонами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10</w:t>
      </w:r>
      <w:r w:rsidR="00B950B7">
        <w:rPr>
          <w:rFonts w:ascii="Times New Roman" w:eastAsia="Times New Roman" w:hAnsi="Times New Roman" w:cs="Times New Roman"/>
          <w:sz w:val="23"/>
          <w:szCs w:val="23"/>
          <w:lang w:eastAsia="ru-RU"/>
        </w:rPr>
        <w:t xml:space="preserve">.2. Сторона, ссылающаяся на обстоятельства непреодолимой силы, при наличии технической возможности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00B950B7">
        <w:rPr>
          <w:rFonts w:ascii="Times New Roman" w:eastAsia="Times New Roman" w:hAnsi="Times New Roman" w:cs="Times New Roman"/>
          <w:sz w:val="23"/>
          <w:szCs w:val="23"/>
          <w:lang w:eastAsia="ru-RU"/>
        </w:rPr>
        <w:t>предоставить надлежащее доказательство</w:t>
      </w:r>
      <w:proofErr w:type="gramEnd"/>
      <w:r w:rsidR="00B950B7">
        <w:rPr>
          <w:rFonts w:ascii="Times New Roman" w:eastAsia="Times New Roman" w:hAnsi="Times New Roman" w:cs="Times New Roman"/>
          <w:sz w:val="23"/>
          <w:szCs w:val="23"/>
          <w:lang w:eastAsia="ru-RU"/>
        </w:rPr>
        <w:t xml:space="preserve"> наступления обстоятельств непреодолимой силы.</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10</w:t>
      </w:r>
      <w:r w:rsidR="00B950B7">
        <w:rPr>
          <w:rFonts w:ascii="Times New Roman" w:eastAsia="Times New Roman" w:hAnsi="Times New Roman" w:cs="Times New Roman"/>
          <w:sz w:val="23"/>
          <w:szCs w:val="23"/>
          <w:lang w:eastAsia="ru-RU"/>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Pr>
          <w:rFonts w:ascii="Times New Roman" w:eastAsia="Times New Roman" w:hAnsi="Times New Roman" w:cs="Times New Roman"/>
          <w:sz w:val="23"/>
          <w:szCs w:val="23"/>
          <w:lang w:eastAsia="ru-RU"/>
        </w:rPr>
        <w:t>неизвещением</w:t>
      </w:r>
      <w:proofErr w:type="spellEnd"/>
      <w:r>
        <w:rPr>
          <w:rFonts w:ascii="Times New Roman" w:eastAsia="Times New Roman" w:hAnsi="Times New Roman" w:cs="Times New Roman"/>
          <w:sz w:val="23"/>
          <w:szCs w:val="23"/>
          <w:lang w:eastAsia="ru-RU"/>
        </w:rPr>
        <w:t xml:space="preserve"> или несвоевременным извещением.</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10</w:t>
      </w:r>
      <w:r w:rsidR="00B950B7">
        <w:rPr>
          <w:rFonts w:ascii="Times New Roman" w:eastAsia="Times New Roman" w:hAnsi="Times New Roman" w:cs="Times New Roman"/>
          <w:sz w:val="23"/>
          <w:szCs w:val="23"/>
          <w:lang w:eastAsia="ru-RU"/>
        </w:rPr>
        <w:t xml:space="preserve">.4.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Pr="006C59D1" w:rsidRDefault="006C59D1">
      <w:pPr>
        <w:spacing w:after="0" w:line="240" w:lineRule="auto"/>
        <w:ind w:firstLine="709"/>
        <w:jc w:val="center"/>
        <w:rPr>
          <w:rFonts w:ascii="Times New Roman" w:eastAsia="Times New Roman" w:hAnsi="Times New Roman" w:cs="Times New Roman"/>
          <w:b/>
          <w:bCs/>
          <w:sz w:val="23"/>
          <w:szCs w:val="23"/>
          <w:lang w:eastAsia="ru-RU"/>
        </w:rPr>
      </w:pPr>
      <w:r w:rsidRPr="006C59D1">
        <w:rPr>
          <w:rFonts w:ascii="Times New Roman" w:eastAsia="Times New Roman" w:hAnsi="Times New Roman" w:cs="Times New Roman"/>
          <w:b/>
          <w:bCs/>
          <w:sz w:val="23"/>
          <w:szCs w:val="23"/>
          <w:lang w:eastAsia="ru-RU"/>
        </w:rPr>
        <w:t>11</w:t>
      </w:r>
      <w:r w:rsidR="00B950B7" w:rsidRPr="006C59D1">
        <w:rPr>
          <w:rFonts w:ascii="Times New Roman" w:eastAsia="Times New Roman" w:hAnsi="Times New Roman" w:cs="Times New Roman"/>
          <w:b/>
          <w:bCs/>
          <w:sz w:val="23"/>
          <w:szCs w:val="23"/>
          <w:lang w:eastAsia="ru-RU"/>
        </w:rPr>
        <w:t xml:space="preserve">. ЮРИДИЧЕСКИ ЗНАЧИМЫЕ СООБЩЕНИЯ. </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sidRPr="006C59D1">
        <w:rPr>
          <w:rFonts w:ascii="Times New Roman" w:eastAsia="Times New Roman" w:hAnsi="Times New Roman" w:cs="Times New Roman"/>
          <w:sz w:val="23"/>
          <w:szCs w:val="23"/>
          <w:lang w:eastAsia="ru-RU"/>
        </w:rPr>
        <w:t>11</w:t>
      </w:r>
      <w:r w:rsidR="00B950B7" w:rsidRPr="006C59D1">
        <w:rPr>
          <w:rFonts w:ascii="Times New Roman" w:eastAsia="Times New Roman" w:hAnsi="Times New Roman" w:cs="Times New Roman"/>
          <w:sz w:val="23"/>
          <w:szCs w:val="23"/>
          <w:lang w:eastAsia="ru-RU"/>
        </w:rPr>
        <w:t xml:space="preserve">.1. </w:t>
      </w:r>
      <w:proofErr w:type="gramStart"/>
      <w:r w:rsidR="00B950B7" w:rsidRPr="006C59D1">
        <w:rPr>
          <w:rFonts w:ascii="Times New Roman" w:eastAsia="Times New Roman" w:hAnsi="Times New Roman" w:cs="Times New Roman"/>
          <w:sz w:val="23"/>
          <w:szCs w:val="23"/>
          <w:lang w:eastAsia="ru-RU"/>
        </w:rPr>
        <w:t>Все юридически значимые сообщения, необходимые в соответствии с Контрактом,</w:t>
      </w:r>
      <w:r w:rsidR="004F0057" w:rsidRPr="006C59D1">
        <w:rPr>
          <w:rFonts w:ascii="Times New Roman" w:eastAsia="Times New Roman" w:hAnsi="Times New Roman" w:cs="Times New Roman"/>
          <w:sz w:val="23"/>
          <w:szCs w:val="23"/>
          <w:lang w:eastAsia="ru-RU"/>
        </w:rPr>
        <w:t xml:space="preserve"> </w:t>
      </w:r>
      <w:r w:rsidR="00B950B7" w:rsidRPr="006C59D1">
        <w:rPr>
          <w:rFonts w:ascii="Times New Roman" w:eastAsia="Times New Roman" w:hAnsi="Times New Roman" w:cs="Times New Roman"/>
          <w:sz w:val="23"/>
          <w:szCs w:val="23"/>
          <w:lang w:eastAsia="ru-RU"/>
        </w:rPr>
        <w:t xml:space="preserve">совершаются в письменной форме и должны быть переданы курьером или направлены </w:t>
      </w:r>
      <w:r w:rsidR="00B950B7" w:rsidRPr="006C59D1">
        <w:rPr>
          <w:rFonts w:ascii="Times New Roman" w:hAnsi="Times New Roman" w:cs="Times New Roman"/>
          <w:sz w:val="23"/>
          <w:szCs w:val="23"/>
        </w:rPr>
        <w:t>по почте заказным письмом с уведомлением о вручении</w:t>
      </w:r>
      <w:r w:rsidR="00B950B7">
        <w:rPr>
          <w:rFonts w:ascii="Times New Roman" w:eastAsia="Times New Roman" w:hAnsi="Times New Roman" w:cs="Times New Roman"/>
          <w:sz w:val="23"/>
          <w:szCs w:val="23"/>
          <w:lang w:eastAsia="ru-RU"/>
        </w:rPr>
        <w:t xml:space="preserve"> по адресу Стороны, указанному в Контракте, </w:t>
      </w:r>
      <w:r w:rsidR="00B950B7">
        <w:rPr>
          <w:rFonts w:ascii="Times New Roman" w:hAnsi="Times New Roman" w:cs="Times New Roman"/>
          <w:sz w:val="23"/>
          <w:szCs w:val="23"/>
        </w:rPr>
        <w:t xml:space="preserve">или посредством факсимильной связи, либо </w:t>
      </w:r>
      <w:r w:rsidR="00B950B7">
        <w:rPr>
          <w:rFonts w:ascii="Times New Roman" w:eastAsia="Times New Roman" w:hAnsi="Times New Roman" w:cs="Times New Roman"/>
          <w:sz w:val="23"/>
          <w:szCs w:val="23"/>
          <w:lang w:eastAsia="ru-RU"/>
        </w:rPr>
        <w:t xml:space="preserve">посредством электронной почты по указанным в Контракте реквизитам Сторон. </w:t>
      </w:r>
      <w:proofErr w:type="gramEnd"/>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При этом Стороны признают сообщение, направляемое электронной почтой, юридически значимым при условии направления </w:t>
      </w:r>
      <w:proofErr w:type="gramStart"/>
      <w:r>
        <w:rPr>
          <w:rFonts w:ascii="Times New Roman" w:eastAsia="Times New Roman" w:hAnsi="Times New Roman" w:cs="Times New Roman"/>
          <w:sz w:val="23"/>
          <w:szCs w:val="23"/>
          <w:lang w:eastAsia="ru-RU"/>
        </w:rPr>
        <w:t>скан-образа</w:t>
      </w:r>
      <w:proofErr w:type="gramEnd"/>
      <w:r>
        <w:rPr>
          <w:rFonts w:ascii="Times New Roman" w:eastAsia="Times New Roman" w:hAnsi="Times New Roman" w:cs="Times New Roman"/>
          <w:sz w:val="23"/>
          <w:szCs w:val="23"/>
          <w:lang w:eastAsia="ru-RU"/>
        </w:rPr>
        <w:t xml:space="preserve"> документа, изготовленного на бумажном носителе, содержащего исходящий номер, дату и собственноручную подпись лица, уполномоченного на совершение юридически значимых действий от имени Стороны.</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11</w:t>
      </w:r>
      <w:r w:rsidR="00B950B7">
        <w:rPr>
          <w:rFonts w:ascii="Times New Roman" w:eastAsia="Times New Roman" w:hAnsi="Times New Roman" w:cs="Times New Roman"/>
          <w:sz w:val="23"/>
          <w:szCs w:val="23"/>
          <w:lang w:eastAsia="ru-RU"/>
        </w:rPr>
        <w:t xml:space="preserve">.2. Сообщение, направленное </w:t>
      </w:r>
      <w:r w:rsidR="00B950B7">
        <w:rPr>
          <w:rFonts w:ascii="Times New Roman" w:hAnsi="Times New Roman" w:cs="Times New Roman"/>
          <w:sz w:val="23"/>
          <w:szCs w:val="23"/>
        </w:rPr>
        <w:t xml:space="preserve">посредством факсимильной связи или </w:t>
      </w:r>
      <w:r w:rsidR="00B950B7">
        <w:rPr>
          <w:rFonts w:ascii="Times New Roman" w:eastAsia="Times New Roman" w:hAnsi="Times New Roman" w:cs="Times New Roman"/>
          <w:sz w:val="23"/>
          <w:szCs w:val="23"/>
          <w:lang w:eastAsia="ru-RU"/>
        </w:rPr>
        <w:t>электронной почты, считается полученным Стороной, которой оно адресовано, в первый рабочий день после отправки.</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11</w:t>
      </w:r>
      <w:r w:rsidR="00B950B7">
        <w:rPr>
          <w:rFonts w:ascii="Times New Roman" w:eastAsia="Times New Roman" w:hAnsi="Times New Roman" w:cs="Times New Roman"/>
          <w:sz w:val="23"/>
          <w:szCs w:val="23"/>
          <w:lang w:eastAsia="ru-RU"/>
        </w:rPr>
        <w:t xml:space="preserve">.3. Сообщение, направленное Стороне </w:t>
      </w:r>
      <w:r w:rsidR="00B950B7">
        <w:rPr>
          <w:rFonts w:ascii="Times New Roman" w:hAnsi="Times New Roman" w:cs="Times New Roman"/>
          <w:sz w:val="23"/>
          <w:szCs w:val="23"/>
        </w:rPr>
        <w:t>по почте заказным письмом с уведомлением о вручении</w:t>
      </w:r>
      <w:r w:rsidR="00B950B7">
        <w:rPr>
          <w:rFonts w:ascii="Times New Roman" w:eastAsia="Times New Roman" w:hAnsi="Times New Roman" w:cs="Times New Roman"/>
          <w:sz w:val="23"/>
          <w:szCs w:val="23"/>
          <w:lang w:eastAsia="ru-RU"/>
        </w:rPr>
        <w:t xml:space="preserve"> или переданное курьером, считается полученным в день вручения. </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Сообщение считается доставленным, если Сторона уклонилась от его получения в отделении связи: на 8-й день с момента поступления в отделение связи для писем. </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11</w:t>
      </w:r>
      <w:r w:rsidR="00B950B7">
        <w:rPr>
          <w:rFonts w:ascii="Times New Roman" w:eastAsia="Times New Roman" w:hAnsi="Times New Roman" w:cs="Times New Roman"/>
          <w:sz w:val="23"/>
          <w:szCs w:val="23"/>
          <w:lang w:eastAsia="ru-RU"/>
        </w:rPr>
        <w:t>.4. Каждая из Сторон обязуется письменно уведомлять другую Сторону об изменении своего наименования, адреса, почтового адреса или банковских реквизитов, указанных в Контракте в срок не более 5 (пяти) рабочих дней со дня такого изменения, в противном случае риск неблагоприятных последствий такого не уведомления несет не уведомившая Сторона.</w:t>
      </w:r>
    </w:p>
    <w:p w:rsidR="00183D39" w:rsidRDefault="00183D39">
      <w:pPr>
        <w:spacing w:after="0" w:line="240" w:lineRule="auto"/>
        <w:ind w:firstLine="709"/>
        <w:jc w:val="both"/>
        <w:rPr>
          <w:rFonts w:ascii="Times New Roman" w:hAnsi="Times New Roman" w:cs="Times New Roman"/>
          <w:sz w:val="23"/>
          <w:szCs w:val="23"/>
        </w:rPr>
      </w:pPr>
    </w:p>
    <w:p w:rsidR="00183D39" w:rsidRDefault="006C59D1">
      <w:pPr>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12</w:t>
      </w:r>
      <w:r w:rsidR="00B950B7">
        <w:rPr>
          <w:rFonts w:ascii="Times New Roman" w:eastAsia="Times New Roman" w:hAnsi="Times New Roman" w:cs="Times New Roman"/>
          <w:b/>
          <w:bCs/>
          <w:sz w:val="23"/>
          <w:szCs w:val="23"/>
          <w:lang w:eastAsia="ru-RU"/>
        </w:rPr>
        <w:t>. РАЗРЕШЕНИЕ СПОРОВ</w:t>
      </w:r>
    </w:p>
    <w:p w:rsidR="00183D39" w:rsidRDefault="006C59D1">
      <w:pPr>
        <w:spacing w:after="0" w:line="240" w:lineRule="auto"/>
        <w:ind w:firstLine="709"/>
        <w:jc w:val="both"/>
        <w:rPr>
          <w:rFonts w:ascii="Times New Roman" w:eastAsia="Times New Roman" w:hAnsi="Times New Roman" w:cs="Times New Roman"/>
          <w:bCs/>
          <w:sz w:val="23"/>
          <w:szCs w:val="23"/>
          <w:lang w:eastAsia="ru-RU"/>
        </w:rPr>
      </w:pPr>
      <w:r>
        <w:rPr>
          <w:rFonts w:ascii="Times New Roman" w:eastAsia="Times New Roman" w:hAnsi="Times New Roman" w:cs="Times New Roman"/>
          <w:sz w:val="23"/>
          <w:szCs w:val="23"/>
          <w:lang w:eastAsia="ru-RU"/>
        </w:rPr>
        <w:t>12</w:t>
      </w:r>
      <w:r w:rsidR="00B950B7">
        <w:rPr>
          <w:rFonts w:ascii="Times New Roman" w:eastAsia="Times New Roman" w:hAnsi="Times New Roman" w:cs="Times New Roman"/>
          <w:bCs/>
          <w:sz w:val="23"/>
          <w:szCs w:val="23"/>
          <w:lang w:eastAsia="ru-RU"/>
        </w:rPr>
        <w:t>.1. Претензионный порядок досудебного урегулирования споров, вытекающих из Контракта, является для Сторон обязательным.</w:t>
      </w:r>
    </w:p>
    <w:p w:rsidR="00913402" w:rsidRDefault="006C59D1" w:rsidP="00913402">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B950B7">
        <w:rPr>
          <w:rFonts w:ascii="Times New Roman" w:eastAsia="Times New Roman" w:hAnsi="Times New Roman" w:cs="Times New Roman"/>
          <w:sz w:val="23"/>
          <w:szCs w:val="23"/>
          <w:lang w:eastAsia="ru-RU"/>
        </w:rPr>
        <w:t xml:space="preserve">.2.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w:t>
      </w:r>
      <w:r w:rsidR="00B950B7">
        <w:rPr>
          <w:rFonts w:ascii="Times New Roman" w:eastAsia="Times New Roman" w:hAnsi="Times New Roman" w:cs="Times New Roman"/>
          <w:sz w:val="23"/>
          <w:szCs w:val="23"/>
          <w:lang w:eastAsia="ru-RU"/>
        </w:rPr>
        <w:lastRenderedPageBreak/>
        <w:t>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183D39" w:rsidRDefault="006C59D1">
      <w:pPr>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4F0057">
        <w:rPr>
          <w:rFonts w:ascii="Times New Roman" w:eastAsia="Times New Roman" w:hAnsi="Times New Roman" w:cs="Times New Roman"/>
          <w:sz w:val="23"/>
          <w:szCs w:val="23"/>
          <w:lang w:eastAsia="ru-RU"/>
        </w:rPr>
        <w:t xml:space="preserve">.4. </w:t>
      </w:r>
      <w:r w:rsidR="00B950B7">
        <w:rPr>
          <w:rFonts w:ascii="Times New Roman" w:hAnsi="Times New Roman" w:cs="Times New Roman"/>
          <w:sz w:val="23"/>
          <w:szCs w:val="23"/>
          <w14:ligatures w14:val="standard"/>
        </w:rPr>
        <w:t xml:space="preserve">Срок рассмотрения писем, уведомлений или претензий не может превышать 15 (пятнадцать) </w:t>
      </w:r>
      <w:r w:rsidR="00B950B7">
        <w:rPr>
          <w:rFonts w:ascii="Times New Roman" w:eastAsia="Times New Roman" w:hAnsi="Times New Roman" w:cs="Times New Roman"/>
          <w:sz w:val="23"/>
          <w:szCs w:val="23"/>
          <w:lang w:eastAsia="ru-RU"/>
          <w14:ligatures w14:val="standard"/>
        </w:rPr>
        <w:t>рабочих</w:t>
      </w:r>
      <w:r w:rsidR="00B950B7">
        <w:rPr>
          <w:rFonts w:ascii="Times New Roman" w:hAnsi="Times New Roman" w:cs="Times New Roman"/>
          <w:sz w:val="23"/>
          <w:szCs w:val="23"/>
          <w14:ligatures w14:val="standard"/>
        </w:rPr>
        <w:t xml:space="preserve"> дней со дня их получения,</w:t>
      </w:r>
      <w:r w:rsidR="00B950B7">
        <w:rPr>
          <w:rFonts w:ascii="Times New Roman" w:hAnsi="Times New Roman" w:cs="Times New Roman"/>
          <w:sz w:val="23"/>
          <w:szCs w:val="23"/>
        </w:rPr>
        <w:t xml:space="preserve"> если иное не предусмотрено Контрактом</w:t>
      </w:r>
      <w:r w:rsidR="00B950B7">
        <w:rPr>
          <w:rFonts w:ascii="Times New Roman" w:hAnsi="Times New Roman" w:cs="Times New Roman"/>
          <w:sz w:val="23"/>
          <w:szCs w:val="23"/>
          <w14:ligatures w14:val="standard"/>
        </w:rPr>
        <w:t>.</w:t>
      </w:r>
    </w:p>
    <w:p w:rsidR="00183D39" w:rsidRDefault="006C59D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12</w:t>
      </w:r>
      <w:r w:rsidR="004F0057">
        <w:rPr>
          <w:rFonts w:ascii="Times New Roman" w:eastAsia="Times New Roman" w:hAnsi="Times New Roman" w:cs="Times New Roman"/>
          <w:sz w:val="23"/>
          <w:szCs w:val="23"/>
          <w:lang w:eastAsia="ru-RU"/>
        </w:rPr>
        <w:t>.5.</w:t>
      </w:r>
      <w:r w:rsidR="00B950B7">
        <w:rPr>
          <w:rFonts w:ascii="Times New Roman" w:eastAsia="Times New Roman" w:hAnsi="Times New Roman" w:cs="Times New Roman"/>
          <w:sz w:val="23"/>
          <w:szCs w:val="23"/>
          <w:lang w:eastAsia="ru-RU"/>
        </w:rPr>
        <w:t xml:space="preserve">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компетентном суде по месту нахождения Заказчика.</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6C59D1">
      <w:pPr>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bCs/>
          <w:sz w:val="23"/>
          <w:szCs w:val="23"/>
          <w:lang w:eastAsia="ru-RU"/>
        </w:rPr>
        <w:t>13</w:t>
      </w:r>
      <w:r w:rsidR="00B950B7">
        <w:rPr>
          <w:rFonts w:ascii="Times New Roman" w:eastAsia="Times New Roman" w:hAnsi="Times New Roman" w:cs="Times New Roman"/>
          <w:b/>
          <w:bCs/>
          <w:sz w:val="23"/>
          <w:szCs w:val="23"/>
          <w:lang w:eastAsia="ru-RU"/>
        </w:rPr>
        <w:t>. ДЕЙСТВИЕ КОНТРАКТА, ОСНОВАНИЯ И ПОРЯДОК ИЗМЕНЕНИЯ И РАСТОРЖЕНИЯ КОНТРАКТА</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.1. Контра</w:t>
      </w:r>
      <w:proofErr w:type="gramStart"/>
      <w:r w:rsidR="00B950B7">
        <w:rPr>
          <w:rFonts w:ascii="Times New Roman" w:eastAsia="Times New Roman" w:hAnsi="Times New Roman" w:cs="Times New Roman"/>
          <w:sz w:val="23"/>
          <w:szCs w:val="23"/>
          <w:lang w:eastAsia="ru-RU"/>
        </w:rPr>
        <w:t>кт вст</w:t>
      </w:r>
      <w:proofErr w:type="gramEnd"/>
      <w:r w:rsidR="00B950B7">
        <w:rPr>
          <w:rFonts w:ascii="Times New Roman" w:eastAsia="Times New Roman" w:hAnsi="Times New Roman" w:cs="Times New Roman"/>
          <w:sz w:val="23"/>
          <w:szCs w:val="23"/>
          <w:lang w:eastAsia="ru-RU"/>
        </w:rPr>
        <w:t xml:space="preserve">упает в действие с момента его подписания Сторонами и действует по </w:t>
      </w:r>
      <w:r>
        <w:rPr>
          <w:rFonts w:ascii="Times New Roman" w:eastAsia="Times New Roman" w:hAnsi="Times New Roman" w:cs="Times New Roman"/>
          <w:sz w:val="23"/>
          <w:szCs w:val="23"/>
          <w:lang w:eastAsia="ru-RU"/>
        </w:rPr>
        <w:t xml:space="preserve">31 </w:t>
      </w:r>
      <w:r w:rsidR="007A57C2">
        <w:rPr>
          <w:rFonts w:ascii="Times New Roman" w:eastAsia="Times New Roman" w:hAnsi="Times New Roman" w:cs="Times New Roman"/>
          <w:sz w:val="23"/>
          <w:szCs w:val="23"/>
          <w:lang w:eastAsia="ru-RU"/>
        </w:rPr>
        <w:t>декабря 2023 года.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Окончание срока действия Контракта влечет прекращение обязатель</w:t>
      </w:r>
      <w:proofErr w:type="gramStart"/>
      <w:r>
        <w:rPr>
          <w:rFonts w:ascii="Times New Roman" w:eastAsia="Times New Roman" w:hAnsi="Times New Roman" w:cs="Times New Roman"/>
          <w:sz w:val="23"/>
          <w:szCs w:val="23"/>
          <w:lang w:eastAsia="ru-RU"/>
        </w:rPr>
        <w:t>ств Ст</w:t>
      </w:r>
      <w:proofErr w:type="gramEnd"/>
      <w:r>
        <w:rPr>
          <w:rFonts w:ascii="Times New Roman" w:eastAsia="Times New Roman" w:hAnsi="Times New Roman" w:cs="Times New Roman"/>
          <w:sz w:val="23"/>
          <w:szCs w:val="23"/>
          <w:lang w:eastAsia="ru-RU"/>
        </w:rPr>
        <w:t>орон по Контракту</w:t>
      </w:r>
      <w:r w:rsidR="006C59D1">
        <w:rPr>
          <w:rFonts w:ascii="Times New Roman" w:eastAsia="Times New Roman" w:hAnsi="Times New Roman" w:cs="Times New Roman"/>
          <w:sz w:val="23"/>
          <w:szCs w:val="23"/>
          <w:lang w:eastAsia="ru-RU"/>
        </w:rPr>
        <w:t>.</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 xml:space="preserve">.2.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 </w:t>
      </w:r>
    </w:p>
    <w:p w:rsidR="00183D39" w:rsidRPr="007A57C2"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.3. Изменение существенных</w:t>
      </w:r>
      <w:r w:rsidR="00B950B7">
        <w:rPr>
          <w:rFonts w:ascii="Times New Roman" w:hAnsi="Times New Roman" w:cs="Times New Roman"/>
          <w:sz w:val="23"/>
          <w:szCs w:val="23"/>
        </w:rPr>
        <w:t xml:space="preserve"> </w:t>
      </w:r>
      <w:r w:rsidR="00B950B7">
        <w:rPr>
          <w:rFonts w:ascii="Times New Roman" w:eastAsia="Times New Roman" w:hAnsi="Times New Roman" w:cs="Times New Roman"/>
          <w:sz w:val="23"/>
          <w:szCs w:val="23"/>
          <w:lang w:eastAsia="ru-RU"/>
        </w:rPr>
        <w:t>условий Контракта возможно по соглашению Сторон</w:t>
      </w:r>
      <w:r w:rsidR="00B950B7">
        <w:rPr>
          <w:rFonts w:ascii="Times New Roman" w:hAnsi="Times New Roman" w:cs="Times New Roman"/>
          <w:sz w:val="23"/>
          <w:szCs w:val="23"/>
        </w:rPr>
        <w:t xml:space="preserve"> </w:t>
      </w:r>
      <w:r w:rsidR="00B950B7">
        <w:rPr>
          <w:rFonts w:ascii="Times New Roman" w:eastAsia="Times New Roman" w:hAnsi="Times New Roman" w:cs="Times New Roman"/>
          <w:sz w:val="23"/>
          <w:szCs w:val="23"/>
          <w:lang w:eastAsia="ru-RU"/>
        </w:rPr>
        <w:t xml:space="preserve">в следующих </w:t>
      </w:r>
      <w:r w:rsidR="00B950B7" w:rsidRPr="007A57C2">
        <w:rPr>
          <w:rFonts w:ascii="Times New Roman" w:eastAsia="Times New Roman" w:hAnsi="Times New Roman" w:cs="Times New Roman"/>
          <w:sz w:val="23"/>
          <w:szCs w:val="23"/>
          <w:lang w:eastAsia="ru-RU"/>
        </w:rPr>
        <w:t>случаях:</w:t>
      </w:r>
    </w:p>
    <w:p w:rsidR="00183D39" w:rsidRPr="007A57C2" w:rsidRDefault="00B950B7">
      <w:pPr>
        <w:spacing w:after="0" w:line="240" w:lineRule="auto"/>
        <w:ind w:firstLine="709"/>
        <w:jc w:val="both"/>
        <w:rPr>
          <w:rFonts w:ascii="Times New Roman" w:eastAsia="Times New Roman" w:hAnsi="Times New Roman" w:cs="Times New Roman"/>
          <w:sz w:val="23"/>
          <w:szCs w:val="23"/>
          <w:lang w:eastAsia="ru-RU"/>
        </w:rPr>
      </w:pPr>
      <w:r w:rsidRPr="007A57C2">
        <w:rPr>
          <w:rFonts w:ascii="Times New Roman" w:eastAsia="Times New Roman" w:hAnsi="Times New Roman" w:cs="Times New Roman"/>
          <w:sz w:val="23"/>
          <w:szCs w:val="23"/>
          <w:lang w:eastAsia="ru-RU"/>
        </w:rPr>
        <w:t xml:space="preserve">а) при снижении цены Контракта без изменения предусмотренных Контрактом количества </w:t>
      </w:r>
      <w:r w:rsidRPr="007A57C2">
        <w:rPr>
          <w:rFonts w:ascii="Times New Roman" w:hAnsi="Times New Roman" w:cs="Times New Roman"/>
          <w:sz w:val="23"/>
          <w:szCs w:val="23"/>
        </w:rPr>
        <w:t>поставляемого Товара</w:t>
      </w:r>
      <w:r w:rsidRPr="007A57C2">
        <w:rPr>
          <w:rFonts w:ascii="Times New Roman" w:eastAsia="Times New Roman" w:hAnsi="Times New Roman" w:cs="Times New Roman"/>
          <w:sz w:val="23"/>
          <w:szCs w:val="23"/>
          <w:lang w:eastAsia="ru-RU"/>
        </w:rPr>
        <w:t>, кач</w:t>
      </w:r>
      <w:bookmarkStart w:id="0" w:name="_GoBack"/>
      <w:bookmarkEnd w:id="0"/>
      <w:r w:rsidRPr="007A57C2">
        <w:rPr>
          <w:rFonts w:ascii="Times New Roman" w:eastAsia="Times New Roman" w:hAnsi="Times New Roman" w:cs="Times New Roman"/>
          <w:sz w:val="23"/>
          <w:szCs w:val="23"/>
          <w:lang w:eastAsia="ru-RU"/>
        </w:rPr>
        <w:t xml:space="preserve">ества </w:t>
      </w:r>
      <w:r w:rsidRPr="007A57C2">
        <w:rPr>
          <w:rFonts w:ascii="Times New Roman" w:hAnsi="Times New Roman" w:cs="Times New Roman"/>
          <w:sz w:val="23"/>
          <w:szCs w:val="23"/>
        </w:rPr>
        <w:t>Товара</w:t>
      </w:r>
      <w:r w:rsidRPr="007A57C2">
        <w:rPr>
          <w:rFonts w:ascii="Times New Roman" w:eastAsia="Times New Roman" w:hAnsi="Times New Roman" w:cs="Times New Roman"/>
          <w:sz w:val="23"/>
          <w:szCs w:val="23"/>
          <w:lang w:eastAsia="ru-RU"/>
        </w:rPr>
        <w:t xml:space="preserve"> и иных условий Контракта;</w:t>
      </w:r>
    </w:p>
    <w:p w:rsidR="00183D39" w:rsidRPr="007A57C2" w:rsidRDefault="00B950B7">
      <w:pPr>
        <w:spacing w:after="0" w:line="240" w:lineRule="auto"/>
        <w:ind w:firstLine="709"/>
        <w:jc w:val="both"/>
        <w:rPr>
          <w:rFonts w:ascii="Times New Roman" w:eastAsia="Times New Roman" w:hAnsi="Times New Roman" w:cs="Times New Roman"/>
          <w:sz w:val="23"/>
          <w:szCs w:val="23"/>
          <w:lang w:eastAsia="ru-RU"/>
        </w:rPr>
      </w:pPr>
      <w:r w:rsidRPr="007A57C2">
        <w:rPr>
          <w:rFonts w:ascii="Times New Roman" w:eastAsia="Times New Roman" w:hAnsi="Times New Roman" w:cs="Times New Roman"/>
          <w:sz w:val="23"/>
          <w:szCs w:val="23"/>
          <w:lang w:eastAsia="ru-RU"/>
        </w:rPr>
        <w:t xml:space="preserve">б)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w:t>
      </w:r>
      <w:proofErr w:type="gramStart"/>
      <w:r w:rsidRPr="007A57C2">
        <w:rPr>
          <w:rFonts w:ascii="Times New Roman" w:eastAsia="Times New Roman" w:hAnsi="Times New Roman" w:cs="Times New Roman"/>
          <w:sz w:val="23"/>
          <w:szCs w:val="23"/>
          <w:lang w:eastAsia="ru-RU"/>
        </w:rPr>
        <w:t>положений бюджетного законодательства Российской Федерации цены Контракта</w:t>
      </w:r>
      <w:proofErr w:type="gramEnd"/>
      <w:r w:rsidRPr="007A57C2">
        <w:rPr>
          <w:rFonts w:ascii="Times New Roman" w:eastAsia="Times New Roman" w:hAnsi="Times New Roman" w:cs="Times New Roman"/>
          <w:sz w:val="23"/>
          <w:szCs w:val="23"/>
          <w:lang w:eastAsia="ru-RU"/>
        </w:rPr>
        <w:t xml:space="preserve"> пропорционально дополнительному количеству Товара исходя из установленной в Контракте и его приложениях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183D39" w:rsidRPr="007A57C2" w:rsidRDefault="006C59D1">
      <w:pPr>
        <w:spacing w:after="0" w:line="240" w:lineRule="auto"/>
        <w:ind w:firstLine="709"/>
        <w:jc w:val="both"/>
        <w:rPr>
          <w:rFonts w:ascii="Times New Roman" w:eastAsia="Times New Roman" w:hAnsi="Times New Roman" w:cs="Times New Roman"/>
          <w:sz w:val="23"/>
          <w:szCs w:val="23"/>
          <w:lang w:eastAsia="ru-RU"/>
        </w:rPr>
      </w:pPr>
      <w:r w:rsidRPr="007A57C2">
        <w:rPr>
          <w:rFonts w:ascii="Times New Roman" w:eastAsia="Times New Roman" w:hAnsi="Times New Roman" w:cs="Times New Roman"/>
          <w:sz w:val="23"/>
          <w:szCs w:val="23"/>
          <w:lang w:eastAsia="ru-RU"/>
        </w:rPr>
        <w:t>в</w:t>
      </w:r>
      <w:r w:rsidR="00B950B7" w:rsidRPr="007A57C2">
        <w:rPr>
          <w:rFonts w:ascii="Times New Roman" w:eastAsia="Times New Roman" w:hAnsi="Times New Roman" w:cs="Times New Roman"/>
          <w:sz w:val="23"/>
          <w:szCs w:val="23"/>
          <w:lang w:eastAsia="ru-RU"/>
        </w:rPr>
        <w:t>) в иных случаях, предусмотренных законом.</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sidRPr="007A57C2">
        <w:rPr>
          <w:rFonts w:ascii="Times New Roman" w:eastAsia="Times New Roman" w:hAnsi="Times New Roman" w:cs="Times New Roman"/>
          <w:sz w:val="23"/>
          <w:szCs w:val="23"/>
          <w:lang w:eastAsia="ru-RU"/>
        </w:rPr>
        <w:t>13</w:t>
      </w:r>
      <w:r w:rsidR="00B950B7" w:rsidRPr="007A57C2">
        <w:rPr>
          <w:rFonts w:ascii="Times New Roman" w:eastAsia="Times New Roman" w:hAnsi="Times New Roman" w:cs="Times New Roman"/>
          <w:sz w:val="23"/>
          <w:szCs w:val="23"/>
          <w:lang w:eastAsia="ru-RU"/>
        </w:rPr>
        <w:t>.4. Любые изменения и дополнения к Контракту должны быть совершены путем составления одного документа</w:t>
      </w:r>
      <w:r w:rsidR="00B950B7">
        <w:rPr>
          <w:rFonts w:ascii="Times New Roman" w:eastAsia="Times New Roman" w:hAnsi="Times New Roman" w:cs="Times New Roman"/>
          <w:sz w:val="23"/>
          <w:szCs w:val="23"/>
          <w:lang w:eastAsia="ru-RU"/>
        </w:rPr>
        <w:t>, подписанного Сторонами, в двух экземплярах.</w:t>
      </w:r>
    </w:p>
    <w:p w:rsidR="00183D39" w:rsidRDefault="006C59D1">
      <w:pPr>
        <w:pStyle w:val="Formattext"/>
        <w:shd w:val="clear" w:color="auto" w:fill="FFFFFF"/>
        <w:spacing w:before="0" w:after="0"/>
        <w:ind w:firstLine="709"/>
        <w:jc w:val="both"/>
        <w:rPr>
          <w:sz w:val="23"/>
          <w:szCs w:val="23"/>
        </w:rPr>
      </w:pPr>
      <w:r>
        <w:rPr>
          <w:sz w:val="23"/>
          <w:szCs w:val="23"/>
        </w:rPr>
        <w:t>13</w:t>
      </w:r>
      <w:r w:rsidR="00B950B7">
        <w:rPr>
          <w:sz w:val="23"/>
          <w:szCs w:val="23"/>
        </w:rPr>
        <w:t xml:space="preserve">.5. </w:t>
      </w:r>
      <w:proofErr w:type="gramStart"/>
      <w:r w:rsidR="00B950B7">
        <w:rPr>
          <w:sz w:val="23"/>
          <w:szCs w:val="23"/>
        </w:rPr>
        <w:t>Контракт</w:t>
      </w:r>
      <w:proofErr w:type="gramEnd"/>
      <w:r w:rsidR="00B950B7">
        <w:rPr>
          <w:sz w:val="23"/>
          <w:szCs w:val="23"/>
        </w:rPr>
        <w:t xml:space="preserve"> может быть расторгнут по соглашению Сторон, по решению суда, а также в случае одностороннего отказа одной из Сторон в соответствии с гражданским законодательством и Контрактом. Односторонний отказ одной из Сторон от исполнения Контракта осуществляется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 Заказчик вправе отказаться от исполнения Контракта в одностороннем внесудебном порядке в случаях:</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.6.1. Если Поставщик отказывается передать Товар (п. 1 ст. 463 ГК);</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.6.2. В случае, когда принадлежности или документы, относящиеся к Товару, не переданы Поставщиком в назначенный Заказчиком разумный срок (ст. 464 ГК);</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.6.3. В случае существенного нарушения требований к качеству Товара, т.е.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.6.4. Если Поставщик в разумный срок не выполнил требования Заказчика о доукомплектовании Товара (пункт 1 статьи 480 ГК РФ);</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.6.5. Неоднократного нарушения сроков поставки Товара (пункт 2 статьи 523 ГК РФ);</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.6.6. В иных случаях, предусмотренных гражданским законодательством.</w:t>
      </w:r>
    </w:p>
    <w:p w:rsidR="00183D39" w:rsidRDefault="006C59D1">
      <w:pPr>
        <w:spacing w:after="0" w:line="240" w:lineRule="auto"/>
        <w:ind w:firstLine="709"/>
        <w:jc w:val="both"/>
        <w:rPr>
          <w:rFonts w:ascii="Times New Roman" w:hAnsi="Times New Roman" w:cs="Times New Roman"/>
          <w:sz w:val="23"/>
          <w:szCs w:val="23"/>
        </w:rPr>
      </w:pPr>
      <w:r>
        <w:rPr>
          <w:rFonts w:ascii="Times New Roman" w:eastAsia="Times New Roman" w:hAnsi="Times New Roman" w:cs="Times New Roman"/>
          <w:sz w:val="23"/>
          <w:szCs w:val="23"/>
          <w:lang w:eastAsia="ru-RU"/>
        </w:rPr>
        <w:t>13</w:t>
      </w:r>
      <w:r w:rsidR="00B950B7">
        <w:rPr>
          <w:rFonts w:ascii="Times New Roman" w:eastAsia="Times New Roman" w:hAnsi="Times New Roman" w:cs="Times New Roman"/>
          <w:sz w:val="23"/>
          <w:szCs w:val="23"/>
          <w:lang w:eastAsia="ru-RU"/>
        </w:rPr>
        <w:t xml:space="preserve">.7. </w:t>
      </w:r>
      <w:r w:rsidR="00B950B7">
        <w:rPr>
          <w:rFonts w:ascii="Times New Roman" w:hAnsi="Times New Roman" w:cs="Times New Roman"/>
          <w:sz w:val="23"/>
          <w:szCs w:val="23"/>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83D39" w:rsidRDefault="00183D39">
      <w:pPr>
        <w:spacing w:after="0" w:line="240" w:lineRule="auto"/>
        <w:ind w:firstLine="709"/>
        <w:jc w:val="both"/>
        <w:rPr>
          <w:rFonts w:ascii="Times New Roman" w:eastAsia="Times New Roman" w:hAnsi="Times New Roman" w:cs="Times New Roman"/>
          <w:b/>
          <w:sz w:val="23"/>
          <w:szCs w:val="23"/>
          <w:lang w:eastAsia="ru-RU"/>
        </w:rPr>
      </w:pPr>
    </w:p>
    <w:p w:rsidR="00183D39" w:rsidRDefault="00183D39">
      <w:pPr>
        <w:spacing w:after="0" w:line="240" w:lineRule="auto"/>
        <w:ind w:firstLine="709"/>
        <w:jc w:val="both"/>
        <w:rPr>
          <w:rFonts w:ascii="Times New Roman" w:eastAsia="Times New Roman" w:hAnsi="Times New Roman" w:cs="Times New Roman"/>
          <w:b/>
          <w:sz w:val="23"/>
          <w:szCs w:val="23"/>
          <w:lang w:eastAsia="ru-RU"/>
        </w:rPr>
      </w:pPr>
    </w:p>
    <w:p w:rsidR="00183D39" w:rsidRDefault="006C59D1">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14</w:t>
      </w:r>
      <w:r w:rsidR="00B950B7">
        <w:rPr>
          <w:rFonts w:ascii="Times New Roman" w:eastAsia="Times New Roman" w:hAnsi="Times New Roman" w:cs="Times New Roman"/>
          <w:b/>
          <w:sz w:val="23"/>
          <w:szCs w:val="23"/>
          <w:lang w:eastAsia="ru-RU"/>
        </w:rPr>
        <w:t>. АНТИКОРРУПЦИОННАЯ ОГОВОРКА</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lastRenderedPageBreak/>
        <w:t>При исполнении обязательств по Контракту Стороны обязуются не совершать, а также обязуются обеспечивать, чтобы их аффилированные лица и работники не совершали прямо или косвенно следующих действий:</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14</w:t>
      </w:r>
      <w:r w:rsidR="00B950B7">
        <w:rPr>
          <w:rFonts w:ascii="Times New Roman" w:eastAsia="Times New Roman" w:hAnsi="Times New Roman" w:cs="Times New Roman"/>
          <w:sz w:val="23"/>
          <w:szCs w:val="23"/>
          <w:lang w:eastAsia="ru-RU"/>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w:t>
      </w:r>
      <w:proofErr w:type="gramStart"/>
      <w:r w:rsidR="00B950B7">
        <w:rPr>
          <w:rFonts w:ascii="Times New Roman" w:eastAsia="Times New Roman" w:hAnsi="Times New Roman" w:cs="Times New Roman"/>
          <w:sz w:val="23"/>
          <w:szCs w:val="23"/>
          <w:lang w:eastAsia="ru-RU"/>
        </w:rPr>
        <w:t>ств дл</w:t>
      </w:r>
      <w:proofErr w:type="gramEnd"/>
      <w:r w:rsidR="00B950B7">
        <w:rPr>
          <w:rFonts w:ascii="Times New Roman" w:eastAsia="Times New Roman" w:hAnsi="Times New Roman" w:cs="Times New Roman"/>
          <w:sz w:val="23"/>
          <w:szCs w:val="23"/>
          <w:lang w:eastAsia="ru-RU"/>
        </w:rPr>
        <w:t>я сторон по контракту, их аффилированных лиц или работников;</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14</w:t>
      </w:r>
      <w:r w:rsidR="00B950B7">
        <w:rPr>
          <w:rFonts w:ascii="Times New Roman" w:eastAsia="Times New Roman" w:hAnsi="Times New Roman" w:cs="Times New Roman"/>
          <w:sz w:val="23"/>
          <w:szCs w:val="23"/>
          <w:lang w:eastAsia="ru-RU"/>
        </w:rPr>
        <w:t>.2. Платить или предлагать уплатить денежные средства или предоставить иные ценности, безвозмездно выполнить работы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14</w:t>
      </w:r>
      <w:r w:rsidR="00B950B7">
        <w:rPr>
          <w:rFonts w:ascii="Times New Roman" w:eastAsia="Times New Roman" w:hAnsi="Times New Roman" w:cs="Times New Roman"/>
          <w:sz w:val="23"/>
          <w:szCs w:val="23"/>
          <w:lang w:eastAsia="ru-RU"/>
        </w:rPr>
        <w:t>.3. Иных действий, нарушающих антикоррупционное законодательство Российской Федерации.</w:t>
      </w:r>
    </w:p>
    <w:p w:rsidR="00183D39" w:rsidRDefault="00183D39">
      <w:pPr>
        <w:spacing w:after="0" w:line="240" w:lineRule="auto"/>
        <w:ind w:firstLine="709"/>
        <w:jc w:val="both"/>
        <w:rPr>
          <w:rFonts w:ascii="Times New Roman" w:eastAsia="Times New Roman" w:hAnsi="Times New Roman" w:cs="Times New Roman"/>
          <w:b/>
          <w:sz w:val="23"/>
          <w:szCs w:val="23"/>
          <w:lang w:eastAsia="ru-RU"/>
        </w:rPr>
      </w:pPr>
    </w:p>
    <w:p w:rsidR="00183D39" w:rsidRDefault="006C59D1">
      <w:pPr>
        <w:spacing w:after="0" w:line="240" w:lineRule="auto"/>
        <w:ind w:firstLine="709"/>
        <w:jc w:val="center"/>
        <w:rPr>
          <w:rFonts w:ascii="Times New Roman" w:eastAsia="Times New Roman" w:hAnsi="Times New Roman" w:cs="Times New Roman"/>
          <w:b/>
          <w:bCs/>
          <w:sz w:val="23"/>
          <w:szCs w:val="23"/>
          <w:lang w:eastAsia="ru-RU"/>
        </w:rPr>
      </w:pPr>
      <w:r>
        <w:rPr>
          <w:rFonts w:ascii="Times New Roman" w:eastAsia="Times New Roman" w:hAnsi="Times New Roman" w:cs="Times New Roman"/>
          <w:b/>
          <w:sz w:val="23"/>
          <w:szCs w:val="23"/>
          <w:lang w:eastAsia="ru-RU"/>
        </w:rPr>
        <w:t>15</w:t>
      </w:r>
      <w:r w:rsidR="00B950B7">
        <w:rPr>
          <w:rFonts w:ascii="Times New Roman" w:eastAsia="Times New Roman" w:hAnsi="Times New Roman" w:cs="Times New Roman"/>
          <w:b/>
          <w:sz w:val="23"/>
          <w:szCs w:val="23"/>
          <w:lang w:eastAsia="ru-RU"/>
        </w:rPr>
        <w:t xml:space="preserve">. </w:t>
      </w:r>
      <w:r w:rsidR="00B950B7">
        <w:rPr>
          <w:rFonts w:ascii="Times New Roman" w:eastAsia="Times New Roman" w:hAnsi="Times New Roman" w:cs="Times New Roman"/>
          <w:b/>
          <w:bCs/>
          <w:sz w:val="23"/>
          <w:szCs w:val="23"/>
          <w:lang w:eastAsia="ru-RU"/>
        </w:rPr>
        <w:t>ЗАКЛЮЧИТЕЛЬНЫЕ ПОЛОЖЕНИЯ</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15</w:t>
      </w:r>
      <w:r w:rsidR="00B950B7">
        <w:rPr>
          <w:rFonts w:ascii="Times New Roman" w:eastAsia="Times New Roman" w:hAnsi="Times New Roman" w:cs="Times New Roman"/>
          <w:sz w:val="23"/>
          <w:szCs w:val="23"/>
          <w:lang w:eastAsia="ru-RU"/>
        </w:rPr>
        <w:t>.1. В части отношений между Сторонами, неурегулированной положениями Контракта, применяется действующее законодательство Российской Федерации.</w:t>
      </w:r>
    </w:p>
    <w:p w:rsidR="00183D39" w:rsidRDefault="006C59D1">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15</w:t>
      </w:r>
      <w:r w:rsidR="00B950B7">
        <w:rPr>
          <w:rFonts w:ascii="Times New Roman" w:eastAsia="Times New Roman" w:hAnsi="Times New Roman" w:cs="Times New Roman"/>
          <w:sz w:val="23"/>
          <w:szCs w:val="23"/>
          <w:lang w:eastAsia="ru-RU"/>
        </w:rPr>
        <w:t xml:space="preserve">.2. Все приложения к Контракту являются его неотъемлемыми частями. </w:t>
      </w:r>
    </w:p>
    <w:p w:rsidR="00183D39" w:rsidRDefault="00B950B7">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sz w:val="23"/>
          <w:szCs w:val="23"/>
          <w:highlight w:val="lightGray"/>
          <w:lang w:eastAsia="ru-RU"/>
        </w:rPr>
        <w:t>15/16/17</w:t>
      </w:r>
      <w:r>
        <w:rPr>
          <w:rFonts w:ascii="Times New Roman" w:eastAsia="Times New Roman" w:hAnsi="Times New Roman" w:cs="Times New Roman"/>
          <w:sz w:val="23"/>
          <w:szCs w:val="23"/>
          <w:lang w:eastAsia="ru-RU"/>
        </w:rPr>
        <w:t xml:space="preserve">.3. </w:t>
      </w:r>
      <w:r>
        <w:rPr>
          <w:rFonts w:ascii="Times New Roman" w:eastAsia="Times New Roman" w:hAnsi="Times New Roman" w:cs="Times New Roman"/>
          <w:sz w:val="23"/>
          <w:szCs w:val="23"/>
          <w:highlight w:val="lightGray"/>
          <w:lang w:eastAsia="ru-RU"/>
        </w:rPr>
        <w:t>Контракт составлен в форме электронного документа, подписанного Сторонами электронной подписью в соответствии с законодательством Российской Федерации</w:t>
      </w:r>
      <w:r>
        <w:rPr>
          <w:rFonts w:ascii="Times New Roman" w:eastAsia="Times New Roman" w:hAnsi="Times New Roman" w:cs="Times New Roman"/>
          <w:i/>
          <w:sz w:val="23"/>
          <w:szCs w:val="23"/>
          <w:highlight w:val="lightGray"/>
          <w:lang w:eastAsia="ru-RU"/>
        </w:rPr>
        <w:t>.</w:t>
      </w:r>
    </w:p>
    <w:p w:rsidR="00183D39" w:rsidRDefault="00B950B7">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i/>
          <w:sz w:val="23"/>
          <w:szCs w:val="23"/>
          <w:highlight w:val="lightGray"/>
          <w:lang w:eastAsia="ru-RU"/>
        </w:rPr>
        <w:t>Или</w:t>
      </w:r>
    </w:p>
    <w:p w:rsidR="00183D39" w:rsidRDefault="00B950B7">
      <w:pPr>
        <w:spacing w:after="0" w:line="240" w:lineRule="auto"/>
        <w:ind w:firstLine="709"/>
        <w:jc w:val="both"/>
        <w:rPr>
          <w:rFonts w:ascii="Times New Roman" w:eastAsia="Times New Roman" w:hAnsi="Times New Roman" w:cs="Times New Roman"/>
          <w:i/>
          <w:sz w:val="23"/>
          <w:szCs w:val="23"/>
          <w:lang w:eastAsia="ru-RU"/>
        </w:rPr>
      </w:pPr>
      <w:r>
        <w:rPr>
          <w:rFonts w:ascii="Times New Roman" w:eastAsia="Times New Roman" w:hAnsi="Times New Roman" w:cs="Times New Roman"/>
          <w:sz w:val="23"/>
          <w:szCs w:val="23"/>
          <w:highlight w:val="lightGray"/>
          <w:lang w:eastAsia="ru-RU"/>
        </w:rPr>
        <w:t>Контракт составлен в двух подлинных экземплярах, имеющих равную юридическую силу, по одному для каждой Стороны</w:t>
      </w:r>
      <w:r>
        <w:rPr>
          <w:rFonts w:ascii="Times New Roman" w:eastAsia="Times New Roman" w:hAnsi="Times New Roman" w:cs="Times New Roman"/>
          <w:i/>
          <w:sz w:val="23"/>
          <w:szCs w:val="23"/>
          <w:highlight w:val="lightGray"/>
          <w:lang w:eastAsia="ru-RU"/>
        </w:rPr>
        <w:t>.</w:t>
      </w:r>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highlight w:val="lightGray"/>
          <w:lang w:eastAsia="ru-RU"/>
        </w:rPr>
        <w:t>15/16/17</w:t>
      </w:r>
      <w:r>
        <w:rPr>
          <w:rFonts w:ascii="Times New Roman" w:eastAsia="Times New Roman" w:hAnsi="Times New Roman" w:cs="Times New Roman"/>
          <w:sz w:val="23"/>
          <w:szCs w:val="23"/>
          <w:lang w:eastAsia="ru-RU"/>
        </w:rPr>
        <w:t>.4. Стороны назначают контактных лиц</w:t>
      </w:r>
      <w:r>
        <w:rPr>
          <w:rStyle w:val="afe"/>
          <w:rFonts w:ascii="Times New Roman" w:eastAsia="Times New Roman" w:hAnsi="Times New Roman" w:cs="Times New Roman"/>
          <w:sz w:val="23"/>
          <w:szCs w:val="23"/>
          <w:lang w:eastAsia="ru-RU"/>
        </w:rPr>
        <w:footnoteReference w:id="16"/>
      </w:r>
      <w:r>
        <w:rPr>
          <w:rFonts w:ascii="Times New Roman" w:eastAsia="Times New Roman" w:hAnsi="Times New Roman" w:cs="Times New Roman"/>
          <w:sz w:val="23"/>
          <w:szCs w:val="23"/>
          <w:lang w:eastAsia="ru-RU"/>
        </w:rPr>
        <w:t>:</w:t>
      </w:r>
    </w:p>
    <w:p w:rsidR="00183D39" w:rsidRDefault="00B950B7">
      <w:pPr>
        <w:spacing w:after="0" w:line="240" w:lineRule="auto"/>
        <w:ind w:firstLine="709"/>
        <w:jc w:val="both"/>
        <w:rPr>
          <w:rFonts w:ascii="Times New Roman" w:hAnsi="Times New Roman" w:cs="Times New Roman"/>
          <w:sz w:val="23"/>
          <w:szCs w:val="23"/>
          <w:highlight w:val="lightGray"/>
          <w14:ligatures w14:val="standard"/>
        </w:rPr>
      </w:pPr>
      <w:r>
        <w:rPr>
          <w:rFonts w:ascii="Times New Roman" w:eastAsia="Times New Roman" w:hAnsi="Times New Roman" w:cs="Times New Roman"/>
          <w:sz w:val="23"/>
          <w:szCs w:val="23"/>
          <w:lang w:eastAsia="ru-RU"/>
        </w:rPr>
        <w:t>-</w:t>
      </w:r>
      <w:r>
        <w:rPr>
          <w:rFonts w:ascii="Times New Roman" w:eastAsia="Times New Roman" w:hAnsi="Times New Roman" w:cs="Times New Roman"/>
          <w:sz w:val="23"/>
          <w:szCs w:val="23"/>
          <w:lang w:eastAsia="ru-RU"/>
        </w:rPr>
        <w:tab/>
        <w:t xml:space="preserve">со стороны Заказчика – </w:t>
      </w:r>
      <w:r>
        <w:rPr>
          <w:rFonts w:ascii="Times New Roman" w:eastAsia="Times New Roman" w:hAnsi="Times New Roman" w:cs="Times New Roman"/>
          <w:sz w:val="23"/>
          <w:szCs w:val="23"/>
          <w:highlight w:val="lightGray"/>
          <w:lang w:eastAsia="ru-RU"/>
          <w14:ligatures w14:val="standard"/>
        </w:rPr>
        <w:t>_________________</w:t>
      </w:r>
      <w:r>
        <w:rPr>
          <w:rFonts w:ascii="Times New Roman" w:hAnsi="Times New Roman" w:cs="Times New Roman"/>
          <w:sz w:val="23"/>
          <w:szCs w:val="23"/>
          <w:highlight w:val="lightGray"/>
          <w14:ligatures w14:val="standard"/>
        </w:rPr>
        <w:t xml:space="preserve">, тел. _____, факс </w:t>
      </w:r>
      <w:r>
        <w:rPr>
          <w:rFonts w:ascii="Times New Roman" w:eastAsia="Times New Roman" w:hAnsi="Times New Roman" w:cs="Times New Roman"/>
          <w:sz w:val="23"/>
          <w:szCs w:val="23"/>
          <w:highlight w:val="lightGray"/>
          <w:lang w:eastAsia="ru-RU"/>
          <w14:ligatures w14:val="standard"/>
        </w:rPr>
        <w:t>_</w:t>
      </w:r>
      <w:r>
        <w:rPr>
          <w:rFonts w:ascii="Times New Roman" w:hAnsi="Times New Roman" w:cs="Times New Roman"/>
          <w:sz w:val="23"/>
          <w:szCs w:val="23"/>
          <w:highlight w:val="lightGray"/>
          <w14:ligatures w14:val="standard"/>
        </w:rPr>
        <w:t>_______, э/п________</w:t>
      </w:r>
      <w:r>
        <w:rPr>
          <w:rFonts w:ascii="Times New Roman" w:hAnsi="Times New Roman" w:cs="Times New Roman"/>
          <w:sz w:val="23"/>
          <w:szCs w:val="23"/>
          <w:highlight w:val="lightGray"/>
        </w:rPr>
        <w:t>.</w:t>
      </w:r>
    </w:p>
    <w:p w:rsidR="00183D39" w:rsidRDefault="00B950B7">
      <w:pPr>
        <w:spacing w:after="0" w:line="240" w:lineRule="auto"/>
        <w:ind w:firstLine="709"/>
        <w:jc w:val="both"/>
        <w:rPr>
          <w:rFonts w:ascii="Times New Roman" w:hAnsi="Times New Roman" w:cs="Times New Roman"/>
          <w:sz w:val="23"/>
          <w:szCs w:val="23"/>
          <w:highlight w:val="lightGray"/>
          <w14:ligatures w14:val="standard"/>
        </w:rPr>
      </w:pPr>
      <w:r>
        <w:rPr>
          <w:rFonts w:ascii="Times New Roman" w:eastAsia="Times New Roman" w:hAnsi="Times New Roman" w:cs="Times New Roman"/>
          <w:sz w:val="23"/>
          <w:szCs w:val="23"/>
          <w:lang w:eastAsia="ru-RU"/>
        </w:rPr>
        <w:t>-</w:t>
      </w:r>
      <w:r>
        <w:rPr>
          <w:rFonts w:ascii="Times New Roman" w:eastAsia="Times New Roman" w:hAnsi="Times New Roman" w:cs="Times New Roman"/>
          <w:sz w:val="23"/>
          <w:szCs w:val="23"/>
          <w:lang w:eastAsia="ru-RU"/>
        </w:rPr>
        <w:tab/>
        <w:t xml:space="preserve">со стороны Поставщика – </w:t>
      </w:r>
      <w:r>
        <w:rPr>
          <w:rFonts w:ascii="Times New Roman" w:eastAsia="Times New Roman" w:hAnsi="Times New Roman" w:cs="Times New Roman"/>
          <w:sz w:val="23"/>
          <w:szCs w:val="23"/>
          <w:highlight w:val="lightGray"/>
          <w:lang w:eastAsia="ru-RU"/>
          <w14:ligatures w14:val="standard"/>
        </w:rPr>
        <w:t>_______________</w:t>
      </w:r>
      <w:r>
        <w:rPr>
          <w:rFonts w:ascii="Times New Roman" w:hAnsi="Times New Roman" w:cs="Times New Roman"/>
          <w:sz w:val="23"/>
          <w:szCs w:val="23"/>
          <w:highlight w:val="lightGray"/>
          <w14:ligatures w14:val="standard"/>
        </w:rPr>
        <w:t xml:space="preserve">, тел. _____, факс </w:t>
      </w:r>
      <w:r>
        <w:rPr>
          <w:rFonts w:ascii="Times New Roman" w:eastAsia="Times New Roman" w:hAnsi="Times New Roman" w:cs="Times New Roman"/>
          <w:sz w:val="23"/>
          <w:szCs w:val="23"/>
          <w:highlight w:val="lightGray"/>
          <w:lang w:eastAsia="ru-RU"/>
          <w14:ligatures w14:val="standard"/>
        </w:rPr>
        <w:t>_</w:t>
      </w:r>
      <w:r>
        <w:rPr>
          <w:rFonts w:ascii="Times New Roman" w:hAnsi="Times New Roman" w:cs="Times New Roman"/>
          <w:sz w:val="23"/>
          <w:szCs w:val="23"/>
          <w:highlight w:val="lightGray"/>
          <w14:ligatures w14:val="standard"/>
        </w:rPr>
        <w:t>_______, э/п________.</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6C59D1">
      <w:pPr>
        <w:tabs>
          <w:tab w:val="left" w:pos="709"/>
        </w:tabs>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16</w:t>
      </w:r>
      <w:r w:rsidR="00B950B7">
        <w:rPr>
          <w:rFonts w:ascii="Times New Roman" w:eastAsia="Times New Roman" w:hAnsi="Times New Roman" w:cs="Times New Roman"/>
          <w:b/>
          <w:sz w:val="23"/>
          <w:szCs w:val="23"/>
          <w:lang w:eastAsia="ru-RU"/>
        </w:rPr>
        <w:t>. ПРИЛОЖЕНИЯ К КОНТРАКТУ</w:t>
      </w:r>
    </w:p>
    <w:p w:rsidR="00183D39" w:rsidRDefault="006C59D1">
      <w:pPr>
        <w:tabs>
          <w:tab w:val="left" w:pos="709"/>
        </w:tabs>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16</w:t>
      </w:r>
      <w:r w:rsidR="00B950B7">
        <w:rPr>
          <w:rFonts w:ascii="Times New Roman" w:eastAsia="Times New Roman" w:hAnsi="Times New Roman" w:cs="Times New Roman"/>
          <w:sz w:val="23"/>
          <w:szCs w:val="23"/>
          <w:lang w:eastAsia="ru-RU"/>
        </w:rPr>
        <w:t>.1. Приложение № 1: Спецификация;</w:t>
      </w:r>
    </w:p>
    <w:p w:rsidR="00183D39" w:rsidRDefault="006C59D1">
      <w:pPr>
        <w:spacing w:after="0" w:line="240" w:lineRule="auto"/>
        <w:ind w:firstLine="709"/>
        <w:jc w:val="both"/>
        <w:rPr>
          <w:rFonts w:ascii="Times New Roman" w:eastAsia="Times New Roman" w:hAnsi="Times New Roman" w:cs="Times New Roman"/>
          <w:bCs/>
          <w:sz w:val="23"/>
          <w:szCs w:val="23"/>
          <w:lang w:eastAsia="ru-RU"/>
        </w:rPr>
      </w:pPr>
      <w:r>
        <w:rPr>
          <w:rFonts w:ascii="Times New Roman" w:eastAsia="Times New Roman" w:hAnsi="Times New Roman" w:cs="Times New Roman"/>
          <w:bCs/>
          <w:sz w:val="23"/>
          <w:szCs w:val="23"/>
          <w:lang w:eastAsia="ru-RU"/>
        </w:rPr>
        <w:t>16</w:t>
      </w:r>
      <w:r w:rsidR="00B950B7">
        <w:rPr>
          <w:rFonts w:ascii="Times New Roman" w:eastAsia="Times New Roman" w:hAnsi="Times New Roman" w:cs="Times New Roman"/>
          <w:bCs/>
          <w:sz w:val="23"/>
          <w:szCs w:val="23"/>
          <w:lang w:eastAsia="ru-RU"/>
        </w:rPr>
        <w:t>.2. Приложение № 2: Форма соглашения о зачете;</w:t>
      </w:r>
    </w:p>
    <w:p w:rsidR="00183D39" w:rsidRDefault="00183D39">
      <w:pPr>
        <w:spacing w:after="0" w:line="240" w:lineRule="auto"/>
        <w:ind w:firstLine="709"/>
        <w:jc w:val="both"/>
        <w:rPr>
          <w:rFonts w:ascii="Times New Roman" w:eastAsia="Times New Roman" w:hAnsi="Times New Roman" w:cs="Times New Roman"/>
          <w:bCs/>
          <w:i/>
          <w:sz w:val="23"/>
          <w:szCs w:val="23"/>
          <w:highlight w:val="lightGray"/>
          <w:lang w:eastAsia="ru-RU"/>
        </w:rPr>
      </w:pPr>
    </w:p>
    <w:p w:rsidR="00183D39" w:rsidRDefault="00B950B7">
      <w:pPr>
        <w:spacing w:after="0" w:line="240" w:lineRule="auto"/>
        <w:ind w:right="88" w:firstLine="709"/>
        <w:jc w:val="both"/>
        <w:rPr>
          <w:rFonts w:ascii="Times New Roman" w:eastAsia="Times New Roman" w:hAnsi="Times New Roman" w:cs="Times New Roman"/>
          <w:bCs/>
          <w:i/>
          <w:sz w:val="23"/>
          <w:szCs w:val="23"/>
          <w:lang w:eastAsia="ru-RU"/>
        </w:rPr>
      </w:pPr>
      <w:r>
        <w:rPr>
          <w:rFonts w:ascii="Times New Roman" w:eastAsia="Times New Roman" w:hAnsi="Times New Roman" w:cs="Times New Roman"/>
          <w:bCs/>
          <w:sz w:val="23"/>
          <w:szCs w:val="23"/>
          <w:lang w:eastAsia="ru-RU"/>
        </w:rPr>
        <w:t>При противоречии между условиями Контракта и Приложений к нему приоритет имеет текст Контракта</w:t>
      </w:r>
      <w:r>
        <w:rPr>
          <w:rFonts w:ascii="Times New Roman" w:eastAsia="Times New Roman" w:hAnsi="Times New Roman" w:cs="Times New Roman"/>
          <w:bCs/>
          <w:sz w:val="23"/>
          <w:szCs w:val="23"/>
          <w:highlight w:val="lightGray"/>
          <w:lang w:eastAsia="ru-RU"/>
        </w:rPr>
        <w:t>.</w:t>
      </w: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АДРЕСА И БАНКОВСКИЕ РЕКВИЗИТЫ СТОРОН</w:t>
      </w:r>
    </w:p>
    <w:tbl>
      <w:tblPr>
        <w:tblW w:w="0" w:type="auto"/>
        <w:tblInd w:w="114" w:type="dxa"/>
        <w:tblLayout w:type="fixed"/>
        <w:tblLook w:val="0000" w:firstRow="0" w:lastRow="0" w:firstColumn="0" w:lastColumn="0" w:noHBand="0" w:noVBand="0"/>
      </w:tblPr>
      <w:tblGrid>
        <w:gridCol w:w="4956"/>
        <w:gridCol w:w="4809"/>
      </w:tblGrid>
      <w:tr w:rsidR="00183D39">
        <w:trPr>
          <w:trHeight w:val="991"/>
        </w:trPr>
        <w:tc>
          <w:tcPr>
            <w:tcW w:w="4956" w:type="dxa"/>
          </w:tcPr>
          <w:p w:rsidR="00183D39" w:rsidRDefault="00B950B7">
            <w:pPr>
              <w:spacing w:after="0" w:line="240" w:lineRule="auto"/>
              <w:jc w:val="center"/>
              <w:rPr>
                <w:rFonts w:ascii="Times New Roman" w:hAnsi="Times New Roman" w:cs="Times New Roman"/>
                <w:sz w:val="23"/>
                <w:szCs w:val="23"/>
                <w14:ligatures w14:val="standard"/>
              </w:rPr>
            </w:pPr>
            <w:r>
              <w:rPr>
                <w:rFonts w:ascii="Times New Roman" w:hAnsi="Times New Roman" w:cs="Times New Roman"/>
                <w:b/>
                <w:sz w:val="23"/>
                <w:szCs w:val="23"/>
                <w14:ligatures w14:val="standard"/>
              </w:rPr>
              <w:t>Заказчик</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Государственное бюджетное нетиповое образовательное учреждение «</w:t>
            </w:r>
            <w:proofErr w:type="gramStart"/>
            <w:r>
              <w:rPr>
                <w:rFonts w:ascii="Times New Roman" w:hAnsi="Times New Roman" w:cs="Times New Roman"/>
                <w:sz w:val="23"/>
                <w:szCs w:val="23"/>
                <w14:ligatures w14:val="standard"/>
              </w:rPr>
              <w:t>Санкт-Петербургский</w:t>
            </w:r>
            <w:proofErr w:type="gramEnd"/>
            <w:r>
              <w:rPr>
                <w:rFonts w:ascii="Times New Roman" w:hAnsi="Times New Roman" w:cs="Times New Roman"/>
                <w:sz w:val="23"/>
                <w:szCs w:val="23"/>
                <w14:ligatures w14:val="standard"/>
              </w:rPr>
              <w:t xml:space="preserve"> городской Дворец творчества юных»</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191023, Санкт-Петербург, Невский пр., д. 39 </w:t>
            </w:r>
            <w:r>
              <w:rPr>
                <w:rFonts w:ascii="Times New Roman" w:eastAsia="Times New Roman" w:hAnsi="Times New Roman" w:cs="Times New Roman"/>
                <w:sz w:val="23"/>
                <w:szCs w:val="23"/>
                <w:lang w:eastAsia="ar-SA"/>
                <w14:ligatures w14:val="standard"/>
              </w:rPr>
              <w:t>лит.</w:t>
            </w:r>
            <w:r>
              <w:rPr>
                <w:rFonts w:ascii="Times New Roman" w:hAnsi="Times New Roman" w:cs="Times New Roman"/>
                <w:sz w:val="23"/>
                <w:szCs w:val="23"/>
                <w14:ligatures w14:val="standard"/>
              </w:rPr>
              <w:t xml:space="preserve"> А</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ИНН 7808023241, КПП 784001001</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ОГРН 1027809227060</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Комитет финансов Санкт-Петербурга (ГБНОУ «СПБ ГДТЮ», Лицевой счёт 0191043)</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в Северо-Западном ГУ Банка России//УФК по г. Санкт-Петербургу, г. Санкт-Петербург </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Номер Казначейского счета 03224643400000007200, </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БИК 014030106, </w:t>
            </w:r>
          </w:p>
          <w:p w:rsidR="00183D39" w:rsidRDefault="00B950B7">
            <w:pPr>
              <w:spacing w:after="0" w:line="240" w:lineRule="auto"/>
              <w:rPr>
                <w:rFonts w:ascii="Times New Roman" w:hAnsi="Times New Roman" w:cs="Times New Roman"/>
                <w:sz w:val="23"/>
                <w:szCs w:val="23"/>
                <w14:ligatures w14:val="standard"/>
              </w:rPr>
            </w:pPr>
            <w:r>
              <w:rPr>
                <w:rFonts w:ascii="Times New Roman" w:hAnsi="Times New Roman" w:cs="Times New Roman"/>
                <w:sz w:val="23"/>
                <w:szCs w:val="23"/>
                <w14:ligatures w14:val="standard"/>
              </w:rPr>
              <w:t xml:space="preserve">Номер счета банка получателя/плательщика средств (номер банковского счета, входящего в </w:t>
            </w:r>
            <w:r>
              <w:rPr>
                <w:rFonts w:ascii="Times New Roman" w:hAnsi="Times New Roman" w:cs="Times New Roman"/>
                <w:sz w:val="23"/>
                <w:szCs w:val="23"/>
                <w14:ligatures w14:val="standard"/>
              </w:rPr>
              <w:lastRenderedPageBreak/>
              <w:t>состав единого казначейского счета (ЕКС)) 40102810945370000005</w:t>
            </w:r>
          </w:p>
          <w:p w:rsidR="00183D39" w:rsidRDefault="00B950B7">
            <w:pPr>
              <w:spacing w:after="0" w:line="240" w:lineRule="auto"/>
              <w:jc w:val="both"/>
              <w:rPr>
                <w:rFonts w:ascii="Times New Roman" w:hAnsi="Times New Roman" w:cs="Times New Roman"/>
                <w:sz w:val="23"/>
                <w:szCs w:val="23"/>
                <w14:ligatures w14:val="standard"/>
              </w:rPr>
            </w:pPr>
            <w:r>
              <w:rPr>
                <w:rFonts w:ascii="Times New Roman" w:hAnsi="Times New Roman" w:cs="Times New Roman"/>
                <w:sz w:val="23"/>
                <w:szCs w:val="23"/>
                <w14:ligatures w14:val="standard"/>
              </w:rPr>
              <w:t>ОКПО 02098115, ОКОНХ 93145</w:t>
            </w:r>
          </w:p>
          <w:p w:rsidR="00183D39" w:rsidRDefault="00B950B7">
            <w:pPr>
              <w:spacing w:after="0" w:line="240" w:lineRule="auto"/>
              <w:ind w:right="-5"/>
              <w:jc w:val="both"/>
              <w:rPr>
                <w:rFonts w:ascii="Times New Roman" w:eastAsia="Times New Roman" w:hAnsi="Times New Roman" w:cs="Times New Roman"/>
                <w:sz w:val="23"/>
                <w:szCs w:val="23"/>
                <w:lang w:eastAsia="ar-SA"/>
                <w14:ligatures w14:val="standard"/>
              </w:rPr>
            </w:pPr>
            <w:r>
              <w:rPr>
                <w:rFonts w:ascii="Times New Roman" w:hAnsi="Times New Roman" w:cs="Times New Roman"/>
                <w:sz w:val="23"/>
                <w:szCs w:val="23"/>
                <w14:ligatures w14:val="standard"/>
              </w:rPr>
              <w:t>ОКТМО 40909000, ОКВЭД 85.41</w:t>
            </w:r>
          </w:p>
          <w:p w:rsidR="00183D39" w:rsidRDefault="00B950B7">
            <w:pPr>
              <w:spacing w:after="0" w:line="240" w:lineRule="auto"/>
              <w:ind w:right="-5"/>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lang w:eastAsia="ar-SA"/>
                <w14:ligatures w14:val="standard"/>
              </w:rPr>
              <w:t>Телефон (812) 314-72-81 Факс (812) 310-14-14</w:t>
            </w:r>
          </w:p>
          <w:p w:rsidR="00183D39" w:rsidRDefault="00B950B7">
            <w:pPr>
              <w:spacing w:after="0" w:line="240" w:lineRule="auto"/>
              <w:ind w:right="-5"/>
              <w:jc w:val="both"/>
              <w:rPr>
                <w:rFonts w:ascii="Times New Roman" w:hAnsi="Times New Roman" w:cs="Times New Roman"/>
                <w:sz w:val="23"/>
                <w:szCs w:val="23"/>
                <w14:ligatures w14:val="standard"/>
              </w:rPr>
            </w:pPr>
            <w:r>
              <w:rPr>
                <w:rFonts w:ascii="Times New Roman" w:eastAsia="Times New Roman" w:hAnsi="Times New Roman" w:cs="Times New Roman"/>
                <w:sz w:val="23"/>
                <w:szCs w:val="23"/>
                <w:lang w:eastAsia="ar-SA"/>
                <w14:ligatures w14:val="standard"/>
              </w:rPr>
              <w:t>Э/</w:t>
            </w:r>
            <w:proofErr w:type="gramStart"/>
            <w:r>
              <w:rPr>
                <w:rFonts w:ascii="Times New Roman" w:eastAsia="Times New Roman" w:hAnsi="Times New Roman" w:cs="Times New Roman"/>
                <w:sz w:val="23"/>
                <w:szCs w:val="23"/>
                <w:lang w:eastAsia="ar-SA"/>
                <w14:ligatures w14:val="standard"/>
              </w:rPr>
              <w:t>п</w:t>
            </w:r>
            <w:proofErr w:type="gramEnd"/>
            <w:r>
              <w:rPr>
                <w:rFonts w:ascii="Times New Roman" w:eastAsia="Times New Roman" w:hAnsi="Times New Roman" w:cs="Times New Roman"/>
                <w:sz w:val="23"/>
                <w:szCs w:val="23"/>
                <w:lang w:eastAsia="ar-SA"/>
                <w14:ligatures w14:val="standard"/>
              </w:rPr>
              <w:t>: dvorets37@mail.ru</w:t>
            </w:r>
          </w:p>
        </w:tc>
        <w:tc>
          <w:tcPr>
            <w:tcW w:w="4809" w:type="dxa"/>
          </w:tcPr>
          <w:p w:rsidR="00183D39" w:rsidRDefault="00B950B7">
            <w:pPr>
              <w:spacing w:after="0" w:line="240" w:lineRule="auto"/>
              <w:jc w:val="center"/>
              <w:rPr>
                <w:rFonts w:ascii="Times New Roman" w:eastAsia="Times New Roman" w:hAnsi="Times New Roman" w:cs="Times New Roman"/>
                <w:b/>
                <w:sz w:val="23"/>
                <w:szCs w:val="23"/>
                <w:lang w:eastAsia="ar-SA"/>
              </w:rPr>
            </w:pPr>
            <w:r>
              <w:rPr>
                <w:rFonts w:ascii="Times New Roman" w:eastAsia="Times New Roman" w:hAnsi="Times New Roman" w:cs="Times New Roman"/>
                <w:b/>
                <w:sz w:val="23"/>
                <w:szCs w:val="23"/>
                <w:lang w:eastAsia="ar-SA"/>
              </w:rPr>
              <w:lastRenderedPageBreak/>
              <w:t>Поставщик</w:t>
            </w: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Наименование (</w:t>
            </w:r>
            <w:proofErr w:type="gramStart"/>
            <w:r>
              <w:rPr>
                <w:rFonts w:ascii="Times New Roman" w:eastAsia="Times New Roman" w:hAnsi="Times New Roman" w:cs="Times New Roman"/>
                <w:i/>
                <w:sz w:val="23"/>
                <w:szCs w:val="23"/>
                <w:highlight w:val="lightGray"/>
                <w:lang w:eastAsia="ar-SA"/>
              </w:rPr>
              <w:t>для</w:t>
            </w:r>
            <w:proofErr w:type="gramEnd"/>
            <w:r>
              <w:rPr>
                <w:rFonts w:ascii="Times New Roman" w:eastAsia="Times New Roman" w:hAnsi="Times New Roman" w:cs="Times New Roman"/>
                <w:i/>
                <w:sz w:val="23"/>
                <w:szCs w:val="23"/>
                <w:highlight w:val="lightGray"/>
                <w:lang w:eastAsia="ar-SA"/>
              </w:rPr>
              <w:t xml:space="preserve"> </w:t>
            </w:r>
            <w:proofErr w:type="gramStart"/>
            <w:r>
              <w:rPr>
                <w:rFonts w:ascii="Times New Roman" w:eastAsia="Times New Roman" w:hAnsi="Times New Roman" w:cs="Times New Roman"/>
                <w:i/>
                <w:sz w:val="23"/>
                <w:szCs w:val="23"/>
                <w:highlight w:val="lightGray"/>
                <w:lang w:eastAsia="ar-SA"/>
              </w:rPr>
              <w:t>ЮЛ</w:t>
            </w:r>
            <w:proofErr w:type="gramEnd"/>
            <w:r>
              <w:rPr>
                <w:rFonts w:ascii="Times New Roman" w:eastAsia="Times New Roman" w:hAnsi="Times New Roman" w:cs="Times New Roman"/>
                <w:sz w:val="23"/>
                <w:szCs w:val="23"/>
                <w:highlight w:val="lightGray"/>
                <w:lang w:eastAsia="ar-SA"/>
              </w:rPr>
              <w:t xml:space="preserve">) </w:t>
            </w:r>
            <w:r>
              <w:rPr>
                <w:rFonts w:ascii="Times New Roman" w:eastAsia="Times New Roman" w:hAnsi="Times New Roman" w:cs="Times New Roman"/>
                <w:i/>
                <w:sz w:val="23"/>
                <w:szCs w:val="23"/>
                <w:highlight w:val="lightGray"/>
                <w:lang w:eastAsia="ar-SA"/>
              </w:rPr>
              <w:t>или</w:t>
            </w:r>
            <w:r>
              <w:rPr>
                <w:rFonts w:ascii="Times New Roman" w:eastAsia="Times New Roman" w:hAnsi="Times New Roman" w:cs="Times New Roman"/>
                <w:sz w:val="23"/>
                <w:szCs w:val="23"/>
                <w:highlight w:val="lightGray"/>
                <w:lang w:eastAsia="ar-SA"/>
              </w:rPr>
              <w:t xml:space="preserve"> ФИО (</w:t>
            </w:r>
            <w:r>
              <w:rPr>
                <w:rFonts w:ascii="Times New Roman" w:eastAsia="Times New Roman" w:hAnsi="Times New Roman" w:cs="Times New Roman"/>
                <w:i/>
                <w:sz w:val="23"/>
                <w:szCs w:val="23"/>
                <w:highlight w:val="lightGray"/>
                <w:lang w:eastAsia="ar-SA"/>
              </w:rPr>
              <w:t>для ИП и ФЛ</w:t>
            </w:r>
            <w:r>
              <w:rPr>
                <w:rFonts w:ascii="Times New Roman" w:eastAsia="Times New Roman" w:hAnsi="Times New Roman" w:cs="Times New Roman"/>
                <w:sz w:val="23"/>
                <w:szCs w:val="23"/>
                <w:highlight w:val="lightGray"/>
                <w:lang w:eastAsia="ar-SA"/>
              </w:rPr>
              <w:t xml:space="preserve">) </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Адрес: </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Почтовый адрес </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ИНН, КПП</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 xml:space="preserve">ОГРН </w:t>
            </w:r>
            <w:r>
              <w:rPr>
                <w:rFonts w:ascii="Times New Roman" w:eastAsia="Times New Roman" w:hAnsi="Times New Roman" w:cs="Times New Roman"/>
                <w:i/>
                <w:sz w:val="23"/>
                <w:szCs w:val="23"/>
                <w:highlight w:val="lightGray"/>
                <w:lang w:eastAsia="ar-SA"/>
              </w:rPr>
              <w:t xml:space="preserve">(только </w:t>
            </w:r>
            <w:proofErr w:type="gramStart"/>
            <w:r>
              <w:rPr>
                <w:rFonts w:ascii="Times New Roman" w:eastAsia="Times New Roman" w:hAnsi="Times New Roman" w:cs="Times New Roman"/>
                <w:i/>
                <w:sz w:val="23"/>
                <w:szCs w:val="23"/>
                <w:highlight w:val="lightGray"/>
                <w:lang w:eastAsia="ar-SA"/>
              </w:rPr>
              <w:t>для</w:t>
            </w:r>
            <w:proofErr w:type="gramEnd"/>
            <w:r>
              <w:rPr>
                <w:rFonts w:ascii="Times New Roman" w:eastAsia="Times New Roman" w:hAnsi="Times New Roman" w:cs="Times New Roman"/>
                <w:i/>
                <w:sz w:val="23"/>
                <w:szCs w:val="23"/>
                <w:highlight w:val="lightGray"/>
                <w:lang w:eastAsia="ar-SA"/>
              </w:rPr>
              <w:t xml:space="preserve"> ЮЛ)</w:t>
            </w:r>
            <w:r>
              <w:rPr>
                <w:rFonts w:ascii="Times New Roman" w:eastAsia="Times New Roman" w:hAnsi="Times New Roman" w:cs="Times New Roman"/>
                <w:sz w:val="23"/>
                <w:szCs w:val="23"/>
                <w:highlight w:val="lightGray"/>
                <w:lang w:eastAsia="ar-SA"/>
              </w:rPr>
              <w:t xml:space="preserve">, ОГРНИП </w:t>
            </w:r>
            <w:r>
              <w:rPr>
                <w:rFonts w:ascii="Times New Roman" w:eastAsia="Times New Roman" w:hAnsi="Times New Roman" w:cs="Times New Roman"/>
                <w:i/>
                <w:sz w:val="23"/>
                <w:szCs w:val="23"/>
                <w:highlight w:val="lightGray"/>
                <w:lang w:eastAsia="ar-SA"/>
              </w:rPr>
              <w:t>(только для ИП)</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Банковские реквизиты</w:t>
            </w:r>
          </w:p>
          <w:p w:rsidR="00183D39" w:rsidRDefault="00183D39">
            <w:pPr>
              <w:spacing w:after="0" w:line="240" w:lineRule="auto"/>
              <w:jc w:val="both"/>
              <w:rPr>
                <w:rFonts w:ascii="Times New Roman" w:eastAsia="Times New Roman" w:hAnsi="Times New Roman" w:cs="Times New Roman"/>
                <w:sz w:val="23"/>
                <w:szCs w:val="23"/>
                <w:highlight w:val="lightGray"/>
                <w:lang w:eastAsia="ar-SA"/>
              </w:rPr>
            </w:pPr>
          </w:p>
          <w:p w:rsidR="00183D39" w:rsidRDefault="00B950B7">
            <w:pPr>
              <w:spacing w:after="0" w:line="240" w:lineRule="auto"/>
              <w:jc w:val="both"/>
              <w:rPr>
                <w:rFonts w:ascii="Times New Roman" w:eastAsia="Times New Roman" w:hAnsi="Times New Roman" w:cs="Times New Roman"/>
                <w:sz w:val="23"/>
                <w:szCs w:val="23"/>
                <w:highlight w:val="lightGray"/>
                <w:lang w:eastAsia="ar-SA"/>
              </w:rPr>
            </w:pPr>
            <w:r>
              <w:rPr>
                <w:rFonts w:ascii="Times New Roman" w:eastAsia="Times New Roman" w:hAnsi="Times New Roman" w:cs="Times New Roman"/>
                <w:sz w:val="23"/>
                <w:szCs w:val="23"/>
                <w:highlight w:val="lightGray"/>
                <w:lang w:eastAsia="ar-SA"/>
              </w:rPr>
              <w:t>Телефон</w:t>
            </w:r>
          </w:p>
          <w:p w:rsidR="00183D39" w:rsidRDefault="00B950B7">
            <w:pPr>
              <w:spacing w:after="0" w:line="240" w:lineRule="auto"/>
              <w:rPr>
                <w:rFonts w:ascii="Times New Roman" w:eastAsia="Times New Roman" w:hAnsi="Times New Roman" w:cs="Times New Roman"/>
                <w:sz w:val="23"/>
                <w:szCs w:val="23"/>
                <w:lang w:eastAsia="ar-SA"/>
              </w:rPr>
            </w:pPr>
            <w:r>
              <w:rPr>
                <w:rFonts w:ascii="Times New Roman" w:eastAsia="Times New Roman" w:hAnsi="Times New Roman" w:cs="Times New Roman"/>
                <w:sz w:val="23"/>
                <w:szCs w:val="23"/>
                <w:highlight w:val="lightGray"/>
                <w:lang w:eastAsia="ar-SA"/>
              </w:rPr>
              <w:t>Факс</w:t>
            </w:r>
          </w:p>
          <w:p w:rsidR="00183D39" w:rsidRDefault="00B950B7">
            <w:pPr>
              <w:spacing w:after="0" w:line="240" w:lineRule="auto"/>
              <w:rPr>
                <w:rFonts w:ascii="Times New Roman" w:eastAsia="Times New Roman" w:hAnsi="Times New Roman" w:cs="Times New Roman"/>
                <w:b/>
                <w:sz w:val="23"/>
                <w:szCs w:val="23"/>
                <w:lang w:eastAsia="ar-SA"/>
              </w:rPr>
            </w:pPr>
            <w:r>
              <w:rPr>
                <w:rFonts w:ascii="Times New Roman" w:eastAsia="Times New Roman" w:hAnsi="Times New Roman" w:cs="Times New Roman"/>
                <w:sz w:val="23"/>
                <w:szCs w:val="23"/>
                <w:highlight w:val="lightGray"/>
                <w:lang w:eastAsia="ar-SA"/>
                <w14:ligatures w14:val="standard"/>
              </w:rPr>
              <w:t>Э/</w:t>
            </w:r>
            <w:proofErr w:type="gramStart"/>
            <w:r>
              <w:rPr>
                <w:rFonts w:ascii="Times New Roman" w:eastAsia="Times New Roman" w:hAnsi="Times New Roman" w:cs="Times New Roman"/>
                <w:sz w:val="23"/>
                <w:szCs w:val="23"/>
                <w:highlight w:val="lightGray"/>
                <w:lang w:eastAsia="ar-SA"/>
                <w14:ligatures w14:val="standard"/>
              </w:rPr>
              <w:t>п</w:t>
            </w:r>
            <w:proofErr w:type="gramEnd"/>
            <w:r>
              <w:rPr>
                <w:rFonts w:ascii="Times New Roman" w:eastAsia="Times New Roman" w:hAnsi="Times New Roman" w:cs="Times New Roman"/>
                <w:sz w:val="23"/>
                <w:szCs w:val="23"/>
                <w:highlight w:val="lightGray"/>
                <w:lang w:eastAsia="ar-SA"/>
                <w14:ligatures w14:val="standard"/>
              </w:rPr>
              <w:t xml:space="preserve"> ______________________</w:t>
            </w:r>
          </w:p>
        </w:tc>
      </w:tr>
      <w:tr w:rsidR="00183D39">
        <w:trPr>
          <w:trHeight w:val="1147"/>
        </w:trPr>
        <w:tc>
          <w:tcPr>
            <w:tcW w:w="4956" w:type="dxa"/>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lastRenderedPageBreak/>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183D39" w:rsidRDefault="00B950B7">
            <w:pPr>
              <w:spacing w:after="0" w:line="240" w:lineRule="auto"/>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p>
        </w:tc>
        <w:tc>
          <w:tcPr>
            <w:tcW w:w="4809" w:type="dxa"/>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183D39" w:rsidRDefault="00183D39">
      <w:pPr>
        <w:spacing w:after="0" w:line="240" w:lineRule="auto"/>
        <w:ind w:firstLine="709"/>
        <w:jc w:val="both"/>
        <w:rPr>
          <w:rFonts w:ascii="Times New Roman" w:eastAsia="Times New Roman" w:hAnsi="Times New Roman" w:cs="Times New Roman"/>
          <w:sz w:val="23"/>
          <w:szCs w:val="23"/>
          <w:lang w:eastAsia="ru-RU"/>
        </w:rPr>
        <w:sectPr w:rsidR="00183D39">
          <w:footerReference w:type="default" r:id="rId10"/>
          <w:pgSz w:w="11899" w:h="16838"/>
          <w:pgMar w:top="567" w:right="559" w:bottom="734" w:left="851" w:header="720" w:footer="720" w:gutter="0"/>
          <w:cols w:space="60"/>
          <w:titlePg/>
        </w:sectPr>
      </w:pPr>
    </w:p>
    <w:p w:rsidR="00183D39" w:rsidRDefault="00B950B7">
      <w:pPr>
        <w:spacing w:after="0" w:line="240" w:lineRule="auto"/>
        <w:ind w:left="10206" w:right="88"/>
        <w:rPr>
          <w:rFonts w:ascii="Times New Roman" w:hAnsi="Times New Roman"/>
          <w:sz w:val="23"/>
          <w:szCs w:val="23"/>
        </w:rPr>
      </w:pPr>
      <w:r>
        <w:rPr>
          <w:rFonts w:ascii="Times New Roman" w:hAnsi="Times New Roman"/>
          <w:sz w:val="23"/>
          <w:szCs w:val="23"/>
        </w:rPr>
        <w:lastRenderedPageBreak/>
        <w:t>Приложение №</w:t>
      </w:r>
      <w:r>
        <w:rPr>
          <w:rFonts w:ascii="Times New Roman" w:eastAsia="Times New Roman" w:hAnsi="Times New Roman" w:cs="Times New Roman"/>
          <w:sz w:val="23"/>
          <w:szCs w:val="23"/>
          <w:lang w:eastAsia="ru-RU"/>
        </w:rPr>
        <w:t xml:space="preserve"> 1 </w:t>
      </w:r>
      <w:r>
        <w:rPr>
          <w:rFonts w:ascii="Times New Roman" w:hAnsi="Times New Roman"/>
          <w:sz w:val="23"/>
          <w:szCs w:val="23"/>
        </w:rPr>
        <w:t>к Контракту</w:t>
      </w:r>
    </w:p>
    <w:p w:rsidR="00183D39" w:rsidRDefault="00B950B7">
      <w:pPr>
        <w:spacing w:after="0" w:line="240" w:lineRule="auto"/>
        <w:ind w:left="10206" w:right="88"/>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№________________________________</w:t>
      </w:r>
    </w:p>
    <w:p w:rsidR="00183D39" w:rsidRDefault="00B950B7">
      <w:pPr>
        <w:spacing w:after="0" w:line="240" w:lineRule="auto"/>
        <w:ind w:left="10206" w:right="88"/>
        <w:rPr>
          <w:rFonts w:ascii="Times New Roman" w:hAnsi="Times New Roman"/>
          <w:sz w:val="23"/>
          <w:szCs w:val="23"/>
        </w:rPr>
      </w:pPr>
      <w:r>
        <w:rPr>
          <w:rFonts w:ascii="Times New Roman" w:hAnsi="Times New Roman"/>
          <w:sz w:val="23"/>
          <w:szCs w:val="23"/>
          <w:highlight w:val="lightGray"/>
        </w:rPr>
        <w:t xml:space="preserve">от </w:t>
      </w:r>
      <w:r>
        <w:rPr>
          <w:rFonts w:ascii="Times New Roman" w:eastAsia="Times New Roman" w:hAnsi="Times New Roman" w:cs="Times New Roman"/>
          <w:sz w:val="23"/>
          <w:szCs w:val="23"/>
          <w:highlight w:val="lightGray"/>
          <w:lang w:eastAsia="ru-RU"/>
        </w:rPr>
        <w:t>«_____» _________________</w:t>
      </w:r>
      <w:r>
        <w:rPr>
          <w:rFonts w:ascii="Times New Roman" w:hAnsi="Times New Roman"/>
          <w:sz w:val="23"/>
          <w:szCs w:val="23"/>
          <w:highlight w:val="lightGray"/>
        </w:rPr>
        <w:t xml:space="preserve"> 20</w:t>
      </w:r>
      <w:r w:rsidR="006C59D1">
        <w:rPr>
          <w:rFonts w:ascii="Times New Roman" w:eastAsia="Times New Roman" w:hAnsi="Times New Roman" w:cs="Times New Roman"/>
          <w:sz w:val="23"/>
          <w:szCs w:val="23"/>
          <w:highlight w:val="lightGray"/>
          <w:lang w:eastAsia="ru-RU"/>
        </w:rPr>
        <w:t>23</w:t>
      </w:r>
      <w:r>
        <w:rPr>
          <w:rFonts w:ascii="Times New Roman" w:hAnsi="Times New Roman"/>
          <w:sz w:val="23"/>
          <w:szCs w:val="23"/>
          <w:highlight w:val="lightGray"/>
        </w:rPr>
        <w:t xml:space="preserve"> г.</w:t>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spacing w:after="0" w:line="240" w:lineRule="auto"/>
        <w:ind w:firstLine="709"/>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Спецификация</w:t>
      </w:r>
      <w:r>
        <w:rPr>
          <w:rStyle w:val="afe"/>
          <w:rFonts w:ascii="Times New Roman" w:eastAsia="Times New Roman" w:hAnsi="Times New Roman" w:cs="Times New Roman"/>
          <w:b/>
          <w:sz w:val="23"/>
          <w:szCs w:val="23"/>
          <w:highlight w:val="lightGray"/>
          <w:lang w:eastAsia="ru-RU"/>
        </w:rPr>
        <w:footnoteReference w:id="17"/>
      </w: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183D39">
      <w:pPr>
        <w:spacing w:after="0" w:line="240" w:lineRule="auto"/>
        <w:ind w:firstLine="709"/>
        <w:jc w:val="both"/>
        <w:rPr>
          <w:rFonts w:ascii="Times New Roman" w:eastAsia="Times New Roman" w:hAnsi="Times New Roman" w:cs="Times New Roman"/>
          <w:sz w:val="23"/>
          <w:szCs w:val="23"/>
          <w:lang w:eastAsia="ru-RU"/>
        </w:rPr>
      </w:pPr>
    </w:p>
    <w:tbl>
      <w:tblPr>
        <w:tblStyle w:val="afb"/>
        <w:tblW w:w="15288" w:type="dxa"/>
        <w:tblLook w:val="04A0" w:firstRow="1" w:lastRow="0" w:firstColumn="1" w:lastColumn="0" w:noHBand="0" w:noVBand="1"/>
      </w:tblPr>
      <w:tblGrid>
        <w:gridCol w:w="489"/>
        <w:gridCol w:w="1916"/>
        <w:gridCol w:w="1836"/>
        <w:gridCol w:w="2273"/>
        <w:gridCol w:w="1843"/>
        <w:gridCol w:w="2977"/>
        <w:gridCol w:w="992"/>
        <w:gridCol w:w="2962"/>
      </w:tblGrid>
      <w:tr w:rsidR="00183D39">
        <w:tc>
          <w:tcPr>
            <w:tcW w:w="489"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w:t>
            </w:r>
          </w:p>
        </w:tc>
        <w:tc>
          <w:tcPr>
            <w:tcW w:w="1916"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Наименование Товара</w:t>
            </w:r>
          </w:p>
        </w:tc>
        <w:tc>
          <w:tcPr>
            <w:tcW w:w="1836"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Наименование страны происхождения товара</w:t>
            </w:r>
          </w:p>
        </w:tc>
        <w:tc>
          <w:tcPr>
            <w:tcW w:w="2273"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Конкретные показатели товара: тип, вид, характеристики</w:t>
            </w:r>
            <w:r>
              <w:rPr>
                <w:rStyle w:val="afe"/>
                <w:rFonts w:ascii="Times New Roman" w:eastAsia="Times New Roman" w:hAnsi="Times New Roman" w:cs="Times New Roman"/>
                <w:sz w:val="20"/>
                <w:szCs w:val="20"/>
                <w:highlight w:val="lightGray"/>
                <w:lang w:eastAsia="ru-RU"/>
              </w:rPr>
              <w:footnoteReference w:id="18"/>
            </w:r>
          </w:p>
        </w:tc>
        <w:tc>
          <w:tcPr>
            <w:tcW w:w="1843"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Указание на товарный знак (при наличии)</w:t>
            </w:r>
          </w:p>
        </w:tc>
        <w:tc>
          <w:tcPr>
            <w:tcW w:w="2977"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 xml:space="preserve">Цена за ед. (в </w:t>
            </w:r>
            <w:proofErr w:type="spellStart"/>
            <w:r>
              <w:rPr>
                <w:rFonts w:ascii="Times New Roman" w:eastAsia="Times New Roman" w:hAnsi="Times New Roman" w:cs="Times New Roman"/>
                <w:b/>
                <w:sz w:val="23"/>
                <w:szCs w:val="23"/>
                <w:lang w:eastAsia="ru-RU"/>
              </w:rPr>
              <w:t>т.ч</w:t>
            </w:r>
            <w:proofErr w:type="spellEnd"/>
            <w:r>
              <w:rPr>
                <w:rFonts w:ascii="Times New Roman" w:eastAsia="Times New Roman" w:hAnsi="Times New Roman" w:cs="Times New Roman"/>
                <w:b/>
                <w:sz w:val="23"/>
                <w:szCs w:val="23"/>
                <w:lang w:eastAsia="ru-RU"/>
              </w:rPr>
              <w:t>. НДС, если Поставщик является плательщиком НДС и реализация подлежит налогообложению)</w:t>
            </w:r>
          </w:p>
        </w:tc>
        <w:tc>
          <w:tcPr>
            <w:tcW w:w="992"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Кол-во</w:t>
            </w:r>
          </w:p>
        </w:tc>
        <w:tc>
          <w:tcPr>
            <w:tcW w:w="2962" w:type="dxa"/>
          </w:tcPr>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 xml:space="preserve">Стоимость (в </w:t>
            </w:r>
            <w:proofErr w:type="spellStart"/>
            <w:r>
              <w:rPr>
                <w:rFonts w:ascii="Times New Roman" w:eastAsia="Times New Roman" w:hAnsi="Times New Roman" w:cs="Times New Roman"/>
                <w:b/>
                <w:sz w:val="23"/>
                <w:szCs w:val="23"/>
                <w:lang w:eastAsia="ru-RU"/>
              </w:rPr>
              <w:t>т.ч</w:t>
            </w:r>
            <w:proofErr w:type="spellEnd"/>
            <w:r>
              <w:rPr>
                <w:rFonts w:ascii="Times New Roman" w:eastAsia="Times New Roman" w:hAnsi="Times New Roman" w:cs="Times New Roman"/>
                <w:b/>
                <w:sz w:val="23"/>
                <w:szCs w:val="23"/>
                <w:lang w:eastAsia="ru-RU"/>
              </w:rPr>
              <w:t xml:space="preserve">. НДС, если Поставщик является плательщиком НДС и реализация подлежит налогообложению)  </w:t>
            </w:r>
          </w:p>
        </w:tc>
      </w:tr>
      <w:tr w:rsidR="00183D39">
        <w:tc>
          <w:tcPr>
            <w:tcW w:w="489" w:type="dxa"/>
          </w:tcPr>
          <w:p w:rsidR="00183D39" w:rsidRDefault="00B950B7">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t>1</w:t>
            </w:r>
          </w:p>
        </w:tc>
        <w:tc>
          <w:tcPr>
            <w:tcW w:w="1916" w:type="dxa"/>
          </w:tcPr>
          <w:p w:rsidR="00183D39" w:rsidRDefault="00183D39">
            <w:pPr>
              <w:jc w:val="center"/>
              <w:rPr>
                <w:rFonts w:ascii="Times New Roman" w:eastAsia="Times New Roman" w:hAnsi="Times New Roman" w:cs="Times New Roman"/>
                <w:b/>
                <w:i/>
                <w:sz w:val="23"/>
                <w:szCs w:val="23"/>
                <w:lang w:eastAsia="ru-RU"/>
              </w:rPr>
            </w:pPr>
          </w:p>
        </w:tc>
        <w:tc>
          <w:tcPr>
            <w:tcW w:w="1836" w:type="dxa"/>
          </w:tcPr>
          <w:p w:rsidR="00183D39" w:rsidRDefault="00183D39">
            <w:pPr>
              <w:jc w:val="center"/>
              <w:rPr>
                <w:rFonts w:ascii="Times New Roman" w:eastAsia="Times New Roman" w:hAnsi="Times New Roman" w:cs="Times New Roman"/>
                <w:b/>
                <w:i/>
                <w:sz w:val="23"/>
                <w:szCs w:val="23"/>
                <w:lang w:eastAsia="ru-RU"/>
              </w:rPr>
            </w:pPr>
          </w:p>
        </w:tc>
        <w:tc>
          <w:tcPr>
            <w:tcW w:w="2273" w:type="dxa"/>
          </w:tcPr>
          <w:p w:rsidR="00183D39" w:rsidRDefault="00183D39">
            <w:pPr>
              <w:jc w:val="center"/>
              <w:rPr>
                <w:rFonts w:ascii="Times New Roman" w:eastAsia="Times New Roman" w:hAnsi="Times New Roman" w:cs="Times New Roman"/>
                <w:b/>
                <w:i/>
                <w:sz w:val="23"/>
                <w:szCs w:val="23"/>
                <w:lang w:eastAsia="ru-RU"/>
              </w:rPr>
            </w:pPr>
          </w:p>
        </w:tc>
        <w:tc>
          <w:tcPr>
            <w:tcW w:w="1843" w:type="dxa"/>
          </w:tcPr>
          <w:p w:rsidR="00183D39" w:rsidRDefault="00183D39">
            <w:pPr>
              <w:jc w:val="center"/>
              <w:rPr>
                <w:rFonts w:ascii="Times New Roman" w:eastAsia="Times New Roman" w:hAnsi="Times New Roman" w:cs="Times New Roman"/>
                <w:b/>
                <w:i/>
                <w:sz w:val="23"/>
                <w:szCs w:val="23"/>
                <w:lang w:eastAsia="ru-RU"/>
              </w:rPr>
            </w:pPr>
          </w:p>
        </w:tc>
        <w:tc>
          <w:tcPr>
            <w:tcW w:w="2977" w:type="dxa"/>
          </w:tcPr>
          <w:p w:rsidR="00183D39" w:rsidRDefault="00183D39">
            <w:pPr>
              <w:jc w:val="center"/>
              <w:rPr>
                <w:rFonts w:ascii="Times New Roman" w:eastAsia="Times New Roman" w:hAnsi="Times New Roman" w:cs="Times New Roman"/>
                <w:b/>
                <w:i/>
                <w:sz w:val="23"/>
                <w:szCs w:val="23"/>
                <w:lang w:eastAsia="ru-RU"/>
              </w:rPr>
            </w:pPr>
          </w:p>
        </w:tc>
        <w:tc>
          <w:tcPr>
            <w:tcW w:w="992" w:type="dxa"/>
          </w:tcPr>
          <w:p w:rsidR="00183D39" w:rsidRDefault="00183D39">
            <w:pPr>
              <w:jc w:val="center"/>
              <w:rPr>
                <w:rFonts w:ascii="Times New Roman" w:eastAsia="Times New Roman" w:hAnsi="Times New Roman" w:cs="Times New Roman"/>
                <w:b/>
                <w:i/>
                <w:sz w:val="23"/>
                <w:szCs w:val="23"/>
                <w:lang w:eastAsia="ru-RU"/>
              </w:rPr>
            </w:pPr>
          </w:p>
        </w:tc>
        <w:tc>
          <w:tcPr>
            <w:tcW w:w="2962" w:type="dxa"/>
          </w:tcPr>
          <w:p w:rsidR="00183D39" w:rsidRDefault="00183D39">
            <w:pPr>
              <w:jc w:val="center"/>
              <w:rPr>
                <w:rFonts w:ascii="Times New Roman" w:eastAsia="Times New Roman" w:hAnsi="Times New Roman" w:cs="Times New Roman"/>
                <w:b/>
                <w:i/>
                <w:sz w:val="23"/>
                <w:szCs w:val="23"/>
                <w:lang w:eastAsia="ru-RU"/>
              </w:rPr>
            </w:pPr>
          </w:p>
        </w:tc>
      </w:tr>
      <w:tr w:rsidR="00183D39">
        <w:tc>
          <w:tcPr>
            <w:tcW w:w="12326" w:type="dxa"/>
            <w:gridSpan w:val="7"/>
          </w:tcPr>
          <w:p w:rsidR="00183D39" w:rsidRDefault="00B950B7">
            <w:pPr>
              <w:jc w:val="center"/>
              <w:rPr>
                <w:rFonts w:ascii="Times New Roman" w:eastAsia="Times New Roman" w:hAnsi="Times New Roman" w:cs="Times New Roman"/>
                <w:b/>
                <w:i/>
                <w:sz w:val="23"/>
                <w:szCs w:val="23"/>
                <w:lang w:eastAsia="ru-RU"/>
              </w:rPr>
            </w:pPr>
            <w:r>
              <w:rPr>
                <w:rFonts w:ascii="Times New Roman" w:eastAsia="Times New Roman" w:hAnsi="Times New Roman" w:cs="Times New Roman"/>
                <w:b/>
                <w:i/>
                <w:sz w:val="23"/>
                <w:szCs w:val="23"/>
                <w:lang w:eastAsia="ru-RU"/>
              </w:rPr>
              <w:t>Итого:</w:t>
            </w:r>
          </w:p>
        </w:tc>
        <w:tc>
          <w:tcPr>
            <w:tcW w:w="2962" w:type="dxa"/>
          </w:tcPr>
          <w:p w:rsidR="00183D39" w:rsidRDefault="00183D39">
            <w:pPr>
              <w:jc w:val="center"/>
              <w:rPr>
                <w:rFonts w:ascii="Times New Roman" w:eastAsia="Times New Roman" w:hAnsi="Times New Roman" w:cs="Times New Roman"/>
                <w:b/>
                <w:i/>
                <w:sz w:val="23"/>
                <w:szCs w:val="23"/>
                <w:lang w:eastAsia="ru-RU"/>
              </w:rPr>
            </w:pPr>
          </w:p>
        </w:tc>
      </w:tr>
    </w:tbl>
    <w:p w:rsidR="00183D39" w:rsidRDefault="00183D39">
      <w:pPr>
        <w:spacing w:after="0" w:line="240" w:lineRule="auto"/>
        <w:ind w:firstLine="709"/>
        <w:jc w:val="both"/>
        <w:rPr>
          <w:rFonts w:ascii="Times New Roman" w:eastAsia="Times New Roman" w:hAnsi="Times New Roman" w:cs="Times New Roman"/>
          <w:sz w:val="23"/>
          <w:szCs w:val="23"/>
          <w:lang w:eastAsia="ru-RU"/>
        </w:rPr>
      </w:pPr>
    </w:p>
    <w:p w:rsidR="00183D39" w:rsidRDefault="00B950B7">
      <w:pPr>
        <w:jc w:val="center"/>
        <w:rPr>
          <w:rFonts w:ascii="Times New Roman" w:eastAsia="Times New Roman" w:hAnsi="Times New Roman" w:cs="Times New Roman"/>
          <w:b/>
          <w:sz w:val="23"/>
          <w:szCs w:val="23"/>
          <w:lang w:eastAsia="ru-RU"/>
        </w:rPr>
      </w:pPr>
      <w:r>
        <w:rPr>
          <w:rFonts w:ascii="Times New Roman" w:eastAsia="Times New Roman" w:hAnsi="Times New Roman" w:cs="Times New Roman"/>
          <w:b/>
          <w:sz w:val="23"/>
          <w:szCs w:val="23"/>
          <w:lang w:eastAsia="ru-RU"/>
        </w:rPr>
        <w:t>ПОДПИСИ СТОРОН:</w:t>
      </w:r>
    </w:p>
    <w:p w:rsidR="00183D39" w:rsidRDefault="00183D39">
      <w:pPr>
        <w:spacing w:after="0" w:line="240" w:lineRule="auto"/>
        <w:ind w:firstLine="709"/>
        <w:jc w:val="both"/>
        <w:rPr>
          <w:rFonts w:ascii="Times New Roman" w:eastAsia="Arial" w:hAnsi="Times New Roman" w:cs="Times New Roman"/>
          <w:b/>
          <w:sz w:val="23"/>
          <w:szCs w:val="23"/>
          <w:lang w:eastAsia="ar-SA"/>
        </w:rPr>
      </w:pPr>
    </w:p>
    <w:tbl>
      <w:tblPr>
        <w:tblW w:w="9271" w:type="dxa"/>
        <w:jc w:val="center"/>
        <w:tblLayout w:type="fixed"/>
        <w:tblLook w:val="0000" w:firstRow="0" w:lastRow="0" w:firstColumn="0" w:lastColumn="0" w:noHBand="0" w:noVBand="0"/>
      </w:tblPr>
      <w:tblGrid>
        <w:gridCol w:w="4951"/>
        <w:gridCol w:w="4320"/>
      </w:tblGrid>
      <w:tr w:rsidR="00183D39">
        <w:trPr>
          <w:cantSplit/>
          <w:jc w:val="center"/>
        </w:trPr>
        <w:tc>
          <w:tcPr>
            <w:tcW w:w="4951" w:type="dxa"/>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firstLine="28"/>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183D39" w:rsidRDefault="00B950B7">
            <w:pPr>
              <w:spacing w:after="0" w:line="240" w:lineRule="auto"/>
              <w:ind w:firstLine="28"/>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p>
        </w:tc>
        <w:tc>
          <w:tcPr>
            <w:tcW w:w="4320" w:type="dxa"/>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183D39" w:rsidRDefault="00183D39">
      <w:pPr>
        <w:spacing w:after="0" w:line="240" w:lineRule="auto"/>
        <w:ind w:firstLine="709"/>
        <w:jc w:val="both"/>
        <w:rPr>
          <w:rFonts w:ascii="Times New Roman" w:hAnsi="Times New Roman"/>
          <w:sz w:val="23"/>
          <w:szCs w:val="23"/>
        </w:rPr>
        <w:sectPr w:rsidR="00183D39">
          <w:pgSz w:w="16838" w:h="11899" w:orient="landscape"/>
          <w:pgMar w:top="851" w:right="567" w:bottom="559" w:left="734" w:header="720" w:footer="720" w:gutter="0"/>
          <w:cols w:space="60"/>
          <w:titlePg/>
        </w:sectPr>
      </w:pPr>
    </w:p>
    <w:p w:rsidR="00183D39" w:rsidRDefault="00183D39">
      <w:pPr>
        <w:spacing w:after="0" w:line="240" w:lineRule="auto"/>
        <w:rPr>
          <w:rFonts w:ascii="Times New Roman" w:hAnsi="Times New Roman"/>
          <w:sz w:val="23"/>
          <w:szCs w:val="23"/>
        </w:rPr>
      </w:pPr>
    </w:p>
    <w:p w:rsidR="00183D39" w:rsidRDefault="00B950B7">
      <w:pPr>
        <w:spacing w:after="0" w:line="240" w:lineRule="auto"/>
        <w:ind w:left="5812" w:right="88"/>
        <w:rPr>
          <w:rFonts w:ascii="Times New Roman" w:hAnsi="Times New Roman"/>
          <w:sz w:val="23"/>
          <w:szCs w:val="23"/>
        </w:rPr>
      </w:pPr>
      <w:r>
        <w:rPr>
          <w:rFonts w:ascii="Times New Roman" w:hAnsi="Times New Roman"/>
          <w:sz w:val="23"/>
          <w:szCs w:val="23"/>
        </w:rPr>
        <w:t>Приложение №</w:t>
      </w:r>
      <w:r>
        <w:rPr>
          <w:rFonts w:ascii="Times New Roman" w:eastAsia="Times New Roman" w:hAnsi="Times New Roman" w:cs="Times New Roman"/>
          <w:sz w:val="23"/>
          <w:szCs w:val="23"/>
          <w:lang w:eastAsia="ru-RU"/>
        </w:rPr>
        <w:t xml:space="preserve"> </w:t>
      </w:r>
      <w:r>
        <w:rPr>
          <w:rFonts w:ascii="Times New Roman" w:hAnsi="Times New Roman"/>
          <w:sz w:val="23"/>
          <w:szCs w:val="23"/>
        </w:rPr>
        <w:t>2</w:t>
      </w:r>
      <w:r>
        <w:rPr>
          <w:rFonts w:ascii="Times New Roman" w:eastAsia="Times New Roman" w:hAnsi="Times New Roman" w:cs="Times New Roman"/>
          <w:sz w:val="23"/>
          <w:szCs w:val="23"/>
          <w:lang w:eastAsia="ru-RU"/>
        </w:rPr>
        <w:t xml:space="preserve"> </w:t>
      </w:r>
      <w:r>
        <w:rPr>
          <w:rFonts w:ascii="Times New Roman" w:hAnsi="Times New Roman"/>
          <w:sz w:val="23"/>
          <w:szCs w:val="23"/>
        </w:rPr>
        <w:t>к Контракту</w:t>
      </w:r>
    </w:p>
    <w:p w:rsidR="00183D39" w:rsidRDefault="00B950B7">
      <w:pPr>
        <w:spacing w:after="0" w:line="240" w:lineRule="auto"/>
        <w:ind w:left="5812" w:right="88"/>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№________________________________</w:t>
      </w:r>
    </w:p>
    <w:p w:rsidR="00183D39" w:rsidRDefault="00B950B7">
      <w:pPr>
        <w:spacing w:after="0" w:line="240" w:lineRule="auto"/>
        <w:ind w:left="5812" w:right="88"/>
        <w:rPr>
          <w:rFonts w:ascii="Times New Roman" w:hAnsi="Times New Roman"/>
          <w:sz w:val="23"/>
          <w:szCs w:val="23"/>
        </w:rPr>
      </w:pPr>
      <w:r>
        <w:rPr>
          <w:rFonts w:ascii="Times New Roman" w:hAnsi="Times New Roman"/>
          <w:sz w:val="23"/>
          <w:szCs w:val="23"/>
          <w:highlight w:val="lightGray"/>
        </w:rPr>
        <w:t xml:space="preserve">от </w:t>
      </w:r>
      <w:r>
        <w:rPr>
          <w:rFonts w:ascii="Times New Roman" w:eastAsia="Times New Roman" w:hAnsi="Times New Roman" w:cs="Times New Roman"/>
          <w:sz w:val="23"/>
          <w:szCs w:val="23"/>
          <w:highlight w:val="lightGray"/>
          <w:lang w:eastAsia="ru-RU"/>
        </w:rPr>
        <w:t>«_____» _________________</w:t>
      </w:r>
      <w:r>
        <w:rPr>
          <w:rFonts w:ascii="Times New Roman" w:hAnsi="Times New Roman"/>
          <w:sz w:val="23"/>
          <w:szCs w:val="23"/>
          <w:highlight w:val="lightGray"/>
        </w:rPr>
        <w:t xml:space="preserve"> 20</w:t>
      </w:r>
      <w:r w:rsidR="006C59D1">
        <w:rPr>
          <w:rFonts w:ascii="Times New Roman" w:eastAsia="Times New Roman" w:hAnsi="Times New Roman" w:cs="Times New Roman"/>
          <w:sz w:val="23"/>
          <w:szCs w:val="23"/>
          <w:highlight w:val="lightGray"/>
          <w:lang w:eastAsia="ru-RU"/>
        </w:rPr>
        <w:t>23</w:t>
      </w:r>
      <w:r>
        <w:rPr>
          <w:rFonts w:ascii="Times New Roman" w:hAnsi="Times New Roman"/>
          <w:sz w:val="23"/>
          <w:szCs w:val="23"/>
          <w:highlight w:val="lightGray"/>
        </w:rPr>
        <w:t xml:space="preserve"> г.</w:t>
      </w:r>
    </w:p>
    <w:p w:rsidR="00183D39" w:rsidRDefault="00183D39">
      <w:pPr>
        <w:spacing w:after="0" w:line="240" w:lineRule="auto"/>
        <w:ind w:firstLine="709"/>
        <w:jc w:val="both"/>
        <w:rPr>
          <w:rFonts w:ascii="Times New Roman" w:hAnsi="Times New Roman"/>
          <w:sz w:val="23"/>
          <w:szCs w:val="23"/>
        </w:rPr>
      </w:pPr>
    </w:p>
    <w:p w:rsidR="00183D39" w:rsidRDefault="00B950B7">
      <w:pPr>
        <w:spacing w:after="0" w:line="240" w:lineRule="auto"/>
        <w:ind w:firstLine="709"/>
        <w:jc w:val="center"/>
        <w:rPr>
          <w:rFonts w:ascii="Times New Roman" w:hAnsi="Times New Roman" w:cs="Times New Roman"/>
          <w:b/>
          <w:sz w:val="23"/>
          <w:szCs w:val="23"/>
        </w:rPr>
      </w:pPr>
      <w:r>
        <w:rPr>
          <w:rFonts w:ascii="Times New Roman" w:hAnsi="Times New Roman" w:cs="Times New Roman"/>
          <w:b/>
          <w:sz w:val="23"/>
          <w:szCs w:val="23"/>
        </w:rPr>
        <w:t>Форма соглашения о зачете</w:t>
      </w:r>
    </w:p>
    <w:p w:rsidR="00183D39" w:rsidRDefault="00183D39">
      <w:pPr>
        <w:spacing w:after="0" w:line="240" w:lineRule="auto"/>
        <w:ind w:firstLine="709"/>
        <w:jc w:val="both"/>
        <w:rPr>
          <w:rFonts w:ascii="Times New Roman" w:eastAsia="Calibri" w:hAnsi="Times New Roman" w:cs="Times New Roman"/>
          <w:b/>
          <w:sz w:val="23"/>
          <w:szCs w:val="23"/>
          <w14:ligatures w14:val="standard"/>
        </w:rPr>
      </w:pPr>
    </w:p>
    <w:tbl>
      <w:tblPr>
        <w:tblStyle w:val="11"/>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097"/>
        <w:gridCol w:w="5098"/>
      </w:tblGrid>
      <w:tr w:rsidR="00183D39">
        <w:tc>
          <w:tcPr>
            <w:tcW w:w="5097" w:type="dxa"/>
          </w:tcPr>
          <w:p w:rsidR="00183D39" w:rsidRDefault="00B950B7">
            <w:pPr>
              <w:jc w:val="both"/>
              <w:rPr>
                <w:rFonts w:ascii="Times New Roman" w:eastAsia="Calibri" w:hAnsi="Times New Roman" w:cs="Times New Roman"/>
                <w:sz w:val="23"/>
                <w:szCs w:val="23"/>
                <w14:ligatures w14:val="standard"/>
              </w:rPr>
            </w:pPr>
            <w:r>
              <w:rPr>
                <w:rFonts w:ascii="Times New Roman" w:eastAsia="Calibri" w:hAnsi="Times New Roman" w:cs="Times New Roman"/>
                <w:sz w:val="23"/>
                <w:szCs w:val="23"/>
                <w14:ligatures w14:val="standard"/>
              </w:rPr>
              <w:t>Санкт-Петербург</w:t>
            </w:r>
          </w:p>
        </w:tc>
        <w:tc>
          <w:tcPr>
            <w:tcW w:w="5098" w:type="dxa"/>
          </w:tcPr>
          <w:p w:rsidR="00183D39" w:rsidRDefault="00B950B7">
            <w:pPr>
              <w:jc w:val="right"/>
              <w:rPr>
                <w:rFonts w:ascii="Times New Roman" w:eastAsia="Calibri" w:hAnsi="Times New Roman" w:cs="Times New Roman"/>
                <w:sz w:val="23"/>
                <w:szCs w:val="23"/>
                <w14:ligatures w14:val="standard"/>
              </w:rPr>
            </w:pPr>
            <w:r>
              <w:rPr>
                <w:rFonts w:ascii="Times New Roman" w:eastAsia="Calibri" w:hAnsi="Times New Roman" w:cs="Times New Roman"/>
                <w:sz w:val="23"/>
                <w:szCs w:val="23"/>
                <w:highlight w:val="lightGray"/>
                <w14:ligatures w14:val="standard"/>
              </w:rPr>
              <w:t>__________________________</w:t>
            </w:r>
            <w:r>
              <w:rPr>
                <w:rFonts w:ascii="Times New Roman" w:eastAsia="Calibri" w:hAnsi="Times New Roman" w:cs="Times New Roman"/>
                <w:sz w:val="23"/>
                <w:szCs w:val="23"/>
                <w14:ligatures w14:val="standard"/>
              </w:rPr>
              <w:t xml:space="preserve"> года</w:t>
            </w:r>
          </w:p>
        </w:tc>
      </w:tr>
    </w:tbl>
    <w:p w:rsidR="00183D39" w:rsidRDefault="00183D39">
      <w:pPr>
        <w:spacing w:after="0" w:line="240" w:lineRule="auto"/>
        <w:ind w:firstLine="709"/>
        <w:jc w:val="both"/>
        <w:rPr>
          <w:rFonts w:ascii="Times New Roman" w:eastAsia="Calibri" w:hAnsi="Times New Roman" w:cs="Times New Roman"/>
          <w:b/>
          <w:sz w:val="23"/>
          <w:szCs w:val="23"/>
          <w14:ligatures w14:val="standard"/>
        </w:rPr>
      </w:pPr>
    </w:p>
    <w:p w:rsidR="00183D39" w:rsidRDefault="00B950B7">
      <w:pPr>
        <w:spacing w:after="0" w:line="240" w:lineRule="auto"/>
        <w:ind w:firstLine="709"/>
        <w:jc w:val="both"/>
        <w:rPr>
          <w:rFonts w:ascii="Times New Roman" w:eastAsia="Calibri" w:hAnsi="Times New Roman" w:cs="Times New Roman"/>
          <w:sz w:val="23"/>
          <w:szCs w:val="23"/>
          <w14:ligatures w14:val="standard"/>
        </w:rPr>
      </w:pPr>
      <w:proofErr w:type="gramStart"/>
      <w:r>
        <w:rPr>
          <w:rFonts w:ascii="Times New Roman" w:eastAsia="Calibri" w:hAnsi="Times New Roman" w:cs="Times New Roman"/>
          <w:b/>
          <w:sz w:val="23"/>
          <w:szCs w:val="23"/>
          <w14:ligatures w14:val="standard"/>
        </w:rPr>
        <w:t>Государственное бюджетное нетиповое образовательное учреждение «Санкт-Петербургский городской Дворец творчества юных»</w:t>
      </w:r>
      <w:r>
        <w:rPr>
          <w:rFonts w:ascii="Times New Roman" w:eastAsia="Calibri" w:hAnsi="Times New Roman" w:cs="Times New Roman"/>
          <w:sz w:val="23"/>
          <w:szCs w:val="23"/>
          <w14:ligatures w14:val="standard"/>
        </w:rPr>
        <w:t xml:space="preserve">, именуемое в дальнейшем «Заказчик», в лице </w:t>
      </w:r>
      <w:r>
        <w:rPr>
          <w:rFonts w:ascii="Times New Roman" w:eastAsia="Calibri" w:hAnsi="Times New Roman" w:cs="Times New Roman"/>
          <w:sz w:val="23"/>
          <w:szCs w:val="23"/>
          <w:highlight w:val="lightGray"/>
          <w14:ligatures w14:val="standard"/>
        </w:rPr>
        <w:t>______________________________________</w:t>
      </w:r>
      <w:r>
        <w:rPr>
          <w:rFonts w:ascii="Times New Roman" w:eastAsia="Calibri" w:hAnsi="Times New Roman" w:cs="Times New Roman"/>
          <w:sz w:val="23"/>
          <w:szCs w:val="23"/>
          <w:highlight w:val="lightGray"/>
          <w:vertAlign w:val="superscript"/>
          <w14:ligatures w14:val="standard"/>
        </w:rPr>
        <w:footnoteReference w:id="19"/>
      </w:r>
      <w:r>
        <w:rPr>
          <w:rFonts w:ascii="Times New Roman" w:eastAsia="Calibri" w:hAnsi="Times New Roman" w:cs="Times New Roman"/>
          <w:sz w:val="23"/>
          <w:szCs w:val="23"/>
          <w14:ligatures w14:val="standard"/>
        </w:rPr>
        <w:t xml:space="preserve"> </w:t>
      </w:r>
      <w:r>
        <w:rPr>
          <w:rFonts w:ascii="Times New Roman" w:eastAsia="Calibri" w:hAnsi="Times New Roman" w:cs="Times New Roman"/>
          <w:sz w:val="23"/>
          <w:szCs w:val="23"/>
          <w:shd w:val="clear" w:color="auto" w:fill="BFBFBF"/>
          <w14:ligatures w14:val="standard"/>
        </w:rPr>
        <w:t>__________________</w:t>
      </w:r>
      <w:r>
        <w:rPr>
          <w:rFonts w:ascii="Times New Roman" w:eastAsia="Calibri" w:hAnsi="Times New Roman" w:cs="Times New Roman"/>
          <w:sz w:val="23"/>
          <w:szCs w:val="23"/>
          <w:shd w:val="clear" w:color="auto" w:fill="BFBFBF"/>
          <w:vertAlign w:val="superscript"/>
          <w14:ligatures w14:val="standard"/>
        </w:rPr>
        <w:footnoteReference w:id="20"/>
      </w:r>
      <w:r>
        <w:rPr>
          <w:rFonts w:ascii="Times New Roman" w:eastAsia="Calibri" w:hAnsi="Times New Roman" w:cs="Times New Roman"/>
          <w:sz w:val="23"/>
          <w:szCs w:val="23"/>
          <w14:ligatures w14:val="standard"/>
        </w:rPr>
        <w:t>, действующего на основании Устава, с одной стороны и</w:t>
      </w:r>
      <w:proofErr w:type="gramEnd"/>
    </w:p>
    <w:p w:rsidR="00183D39" w:rsidRDefault="00B950B7">
      <w:pPr>
        <w:spacing w:after="0" w:line="240" w:lineRule="auto"/>
        <w:ind w:firstLine="709"/>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4"/>
          <w:highlight w:val="lightGray"/>
          <w:lang w:eastAsia="ru-RU"/>
        </w:rPr>
        <w:t>_______________________________________</w:t>
      </w:r>
      <w:r>
        <w:rPr>
          <w:rFonts w:ascii="Calibri" w:eastAsia="Calibri" w:hAnsi="Calibri" w:cs="Times New Roman"/>
          <w:sz w:val="23"/>
          <w:szCs w:val="24"/>
          <w:highlight w:val="lightGray"/>
          <w:vertAlign w:val="superscript"/>
        </w:rPr>
        <w:footnoteReference w:id="21"/>
      </w:r>
      <w:r>
        <w:rPr>
          <w:rFonts w:ascii="Times New Roman" w:eastAsia="Times New Roman" w:hAnsi="Times New Roman" w:cs="Times New Roman"/>
          <w:sz w:val="23"/>
          <w:szCs w:val="24"/>
          <w:highlight w:val="lightGray"/>
          <w:lang w:eastAsia="ru-RU"/>
        </w:rPr>
        <w:t>,</w:t>
      </w:r>
      <w:r>
        <w:rPr>
          <w:rFonts w:ascii="Times New Roman" w:eastAsia="Calibri" w:hAnsi="Times New Roman" w:cs="Times New Roman"/>
          <w:sz w:val="23"/>
          <w:highlight w:val="lightGray"/>
        </w:rPr>
        <w:t xml:space="preserve"> </w:t>
      </w:r>
      <w:r>
        <w:rPr>
          <w:rFonts w:ascii="Times New Roman" w:eastAsia="Calibri" w:hAnsi="Times New Roman" w:cs="Times New Roman"/>
          <w:sz w:val="23"/>
        </w:rPr>
        <w:t xml:space="preserve">именуемое в дальнейшем «Поставщик», </w:t>
      </w:r>
      <w:r>
        <w:rPr>
          <w:rFonts w:ascii="Times New Roman" w:eastAsia="Calibri" w:hAnsi="Times New Roman" w:cs="Times New Roman"/>
          <w:sz w:val="23"/>
          <w:highlight w:val="lightGray"/>
        </w:rPr>
        <w:t>в лице ______________________________________, действующего на основании _________________</w:t>
      </w:r>
      <w:r>
        <w:rPr>
          <w:rFonts w:ascii="Calibri" w:eastAsia="Calibri" w:hAnsi="Calibri" w:cs="Times New Roman"/>
          <w:sz w:val="23"/>
          <w:highlight w:val="lightGray"/>
          <w:vertAlign w:val="superscript"/>
        </w:rPr>
        <w:footnoteReference w:id="22"/>
      </w:r>
      <w:r>
        <w:rPr>
          <w:rFonts w:ascii="Times New Roman" w:eastAsia="Calibri" w:hAnsi="Times New Roman" w:cs="Times New Roman"/>
          <w:sz w:val="23"/>
          <w:highlight w:val="lightGray"/>
        </w:rPr>
        <w:t>,</w:t>
      </w:r>
      <w:r>
        <w:rPr>
          <w:rFonts w:ascii="Times New Roman" w:eastAsia="Calibri" w:hAnsi="Times New Roman" w:cs="Times New Roman"/>
          <w:sz w:val="23"/>
        </w:rPr>
        <w:t xml:space="preserve"> с другой стороны,</w:t>
      </w:r>
      <w:r>
        <w:rPr>
          <w:rFonts w:ascii="Times New Roman" w:eastAsia="Times New Roman" w:hAnsi="Times New Roman" w:cs="Times New Roman"/>
          <w:sz w:val="23"/>
          <w:szCs w:val="23"/>
          <w:lang w:eastAsia="ru-RU"/>
        </w:rPr>
        <w:t xml:space="preserve"> совместно именуемые в дальнейшем – «Стороны», в соответствии с п. 5.8 Контракта</w:t>
      </w: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567"/>
        <w:gridCol w:w="4962"/>
        <w:gridCol w:w="1134"/>
        <w:gridCol w:w="566"/>
        <w:gridCol w:w="2410"/>
        <w:gridCol w:w="284"/>
        <w:gridCol w:w="283"/>
      </w:tblGrid>
      <w:tr w:rsidR="00183D39">
        <w:tc>
          <w:tcPr>
            <w:tcW w:w="567" w:type="dxa"/>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6096" w:type="dxa"/>
            <w:gridSpan w:val="2"/>
            <w:tcBorders>
              <w:bottom w:val="single" w:sz="4" w:space="0" w:color="auto"/>
            </w:tcBorders>
          </w:tcPr>
          <w:p w:rsidR="00183D39" w:rsidRDefault="00183D39">
            <w:pPr>
              <w:ind w:firstLine="743"/>
              <w:rPr>
                <w:rFonts w:ascii="Times New Roman" w:eastAsia="Times New Roman" w:hAnsi="Times New Roman" w:cs="Times New Roman"/>
                <w:sz w:val="23"/>
                <w:szCs w:val="23"/>
                <w:lang w:eastAsia="ru-RU"/>
              </w:rPr>
            </w:pPr>
          </w:p>
        </w:tc>
        <w:tc>
          <w:tcPr>
            <w:tcW w:w="566" w:type="dxa"/>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от</w:t>
            </w:r>
          </w:p>
        </w:tc>
        <w:tc>
          <w:tcPr>
            <w:tcW w:w="2410" w:type="dxa"/>
            <w:tcBorders>
              <w:bottom w:val="single" w:sz="4" w:space="0" w:color="auto"/>
            </w:tcBorders>
          </w:tcPr>
          <w:p w:rsidR="00183D39" w:rsidRDefault="00183D39">
            <w:pPr>
              <w:ind w:firstLine="743"/>
              <w:rPr>
                <w:rFonts w:ascii="Times New Roman" w:eastAsia="Times New Roman" w:hAnsi="Times New Roman" w:cs="Times New Roman"/>
                <w:sz w:val="23"/>
                <w:szCs w:val="23"/>
                <w:lang w:eastAsia="ru-RU"/>
              </w:rPr>
            </w:pPr>
          </w:p>
        </w:tc>
        <w:tc>
          <w:tcPr>
            <w:tcW w:w="284" w:type="dxa"/>
            <w:tcBorders>
              <w:bottom w:val="single" w:sz="4" w:space="0" w:color="auto"/>
            </w:tcBorders>
          </w:tcPr>
          <w:p w:rsidR="00183D39" w:rsidRDefault="00183D39">
            <w:pPr>
              <w:rPr>
                <w:rFonts w:ascii="Times New Roman" w:eastAsia="Times New Roman" w:hAnsi="Times New Roman" w:cs="Times New Roman"/>
                <w:sz w:val="23"/>
                <w:szCs w:val="23"/>
                <w:lang w:eastAsia="ru-RU"/>
              </w:rPr>
            </w:pPr>
          </w:p>
        </w:tc>
        <w:tc>
          <w:tcPr>
            <w:tcW w:w="283" w:type="dxa"/>
            <w:tcBorders>
              <w:bottom w:val="single" w:sz="4" w:space="0" w:color="auto"/>
            </w:tcBorders>
          </w:tcPr>
          <w:p w:rsidR="00183D39" w:rsidRDefault="00183D39">
            <w:pPr>
              <w:rPr>
                <w:rFonts w:ascii="Times New Roman" w:eastAsia="Times New Roman" w:hAnsi="Times New Roman" w:cs="Times New Roman"/>
                <w:sz w:val="23"/>
                <w:szCs w:val="23"/>
                <w:lang w:eastAsia="ru-RU"/>
              </w:rPr>
            </w:pPr>
          </w:p>
        </w:tc>
      </w:tr>
      <w:tr w:rsidR="00183D39">
        <w:trPr>
          <w:gridAfter w:val="5"/>
          <w:wAfter w:w="4677" w:type="dxa"/>
        </w:trPr>
        <w:tc>
          <w:tcPr>
            <w:tcW w:w="5529" w:type="dxa"/>
            <w:gridSpan w:val="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составили настоящее соглашение о нижеследующем:</w:t>
            </w:r>
          </w:p>
        </w:tc>
      </w:tr>
    </w:tbl>
    <w:p w:rsidR="00183D39" w:rsidRDefault="00183D39">
      <w:pPr>
        <w:spacing w:after="0" w:line="240" w:lineRule="auto"/>
        <w:rPr>
          <w:rFonts w:ascii="Times New Roman" w:eastAsia="Times New Roman" w:hAnsi="Times New Roman" w:cs="Times New Roman"/>
          <w:sz w:val="23"/>
          <w:szCs w:val="23"/>
          <w:lang w:eastAsia="ru-RU"/>
        </w:rPr>
      </w:pP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1276"/>
        <w:gridCol w:w="7229"/>
        <w:gridCol w:w="709"/>
        <w:gridCol w:w="992"/>
      </w:tblGrid>
      <w:tr w:rsidR="00183D39">
        <w:trPr>
          <w:trHeight w:hRule="exact" w:val="313"/>
        </w:trPr>
        <w:tc>
          <w:tcPr>
            <w:tcW w:w="8505" w:type="dxa"/>
            <w:gridSpan w:val="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1. В соответствии с Контрактом Поставщик должен был поставить</w:t>
            </w:r>
          </w:p>
        </w:tc>
        <w:tc>
          <w:tcPr>
            <w:tcW w:w="1701" w:type="dxa"/>
            <w:gridSpan w:val="2"/>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r>
      <w:tr w:rsidR="00183D39">
        <w:trPr>
          <w:trHeight w:hRule="exact" w:val="340"/>
        </w:trPr>
        <w:tc>
          <w:tcPr>
            <w:tcW w:w="8505" w:type="dxa"/>
            <w:gridSpan w:val="2"/>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701" w:type="dxa"/>
            <w:gridSpan w:val="2"/>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r>
      <w:tr w:rsidR="00183D39">
        <w:trPr>
          <w:trHeight w:hRule="exact" w:val="340"/>
        </w:trPr>
        <w:tc>
          <w:tcPr>
            <w:tcW w:w="8505" w:type="dxa"/>
            <w:gridSpan w:val="2"/>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701" w:type="dxa"/>
            <w:gridSpan w:val="2"/>
            <w:tcBorders>
              <w:top w:val="single" w:sz="4" w:space="0" w:color="auto"/>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vertAlign w:val="superscript"/>
                <w:lang w:eastAsia="ru-RU"/>
              </w:rPr>
              <w:footnoteReference w:id="23"/>
            </w:r>
          </w:p>
        </w:tc>
      </w:tr>
      <w:tr w:rsidR="00183D39">
        <w:trPr>
          <w:trHeight w:hRule="exact" w:val="340"/>
        </w:trPr>
        <w:tc>
          <w:tcPr>
            <w:tcW w:w="1276" w:type="dxa"/>
            <w:tcBorders>
              <w:top w:val="single" w:sz="4" w:space="0" w:color="auto"/>
            </w:tcBorders>
            <w:shd w:val="clear" w:color="auto" w:fill="BFBFBF"/>
          </w:tcPr>
          <w:p w:rsidR="00183D39" w:rsidRDefault="00B950B7">
            <w:pPr>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на сумму</w:t>
            </w:r>
          </w:p>
        </w:tc>
        <w:tc>
          <w:tcPr>
            <w:tcW w:w="7938" w:type="dxa"/>
            <w:gridSpan w:val="2"/>
            <w:tcBorders>
              <w:top w:val="single" w:sz="4" w:space="0" w:color="auto"/>
              <w:bottom w:val="single" w:sz="4" w:space="0" w:color="auto"/>
            </w:tcBorders>
            <w:shd w:val="clear" w:color="auto" w:fill="BFBFBF"/>
          </w:tcPr>
          <w:p w:rsidR="00183D39" w:rsidRDefault="00183D39">
            <w:pPr>
              <w:jc w:val="right"/>
              <w:rPr>
                <w:rFonts w:ascii="Times New Roman" w:eastAsia="Times New Roman" w:hAnsi="Times New Roman" w:cs="Times New Roman"/>
                <w:sz w:val="23"/>
                <w:szCs w:val="23"/>
                <w:highlight w:val="lightGray"/>
                <w:lang w:eastAsia="ru-RU"/>
              </w:rPr>
            </w:pPr>
          </w:p>
        </w:tc>
        <w:tc>
          <w:tcPr>
            <w:tcW w:w="992" w:type="dxa"/>
            <w:tcBorders>
              <w:top w:val="single" w:sz="4" w:space="0" w:color="auto"/>
            </w:tcBorders>
            <w:shd w:val="clear" w:color="auto" w:fill="BFBFBF"/>
          </w:tcPr>
          <w:p w:rsidR="00183D39" w:rsidRDefault="00B950B7">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рублей.</w:t>
            </w:r>
          </w:p>
        </w:tc>
      </w:tr>
    </w:tbl>
    <w:p w:rsidR="00183D39" w:rsidRDefault="00183D39">
      <w:pPr>
        <w:spacing w:after="0" w:line="240" w:lineRule="auto"/>
        <w:rPr>
          <w:rFonts w:ascii="Times New Roman" w:eastAsia="Times New Roman" w:hAnsi="Times New Roman" w:cs="Times New Roman"/>
          <w:sz w:val="23"/>
          <w:szCs w:val="23"/>
          <w:lang w:eastAsia="ru-RU"/>
        </w:rPr>
      </w:pP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8364"/>
        <w:gridCol w:w="1842"/>
      </w:tblGrid>
      <w:tr w:rsidR="00183D39">
        <w:trPr>
          <w:trHeight w:hRule="exact" w:val="340"/>
        </w:trPr>
        <w:tc>
          <w:tcPr>
            <w:tcW w:w="10206" w:type="dxa"/>
            <w:gridSpan w:val="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2. Поставщиком обязательства </w:t>
            </w:r>
            <w:r>
              <w:rPr>
                <w:rFonts w:ascii="Times New Roman" w:eastAsia="Times New Roman" w:hAnsi="Times New Roman" w:cs="Times New Roman"/>
                <w:sz w:val="23"/>
                <w:szCs w:val="23"/>
                <w:highlight w:val="lightGray"/>
                <w:lang w:eastAsia="ru-RU"/>
              </w:rPr>
              <w:t xml:space="preserve">не исполнены / </w:t>
            </w:r>
            <w:proofErr w:type="gramStart"/>
            <w:r>
              <w:rPr>
                <w:rFonts w:ascii="Times New Roman" w:eastAsia="Times New Roman" w:hAnsi="Times New Roman" w:cs="Times New Roman"/>
                <w:sz w:val="23"/>
                <w:szCs w:val="23"/>
                <w:highlight w:val="lightGray"/>
                <w:lang w:eastAsia="ru-RU"/>
              </w:rPr>
              <w:t>исполнены</w:t>
            </w:r>
            <w:proofErr w:type="gramEnd"/>
            <w:r>
              <w:rPr>
                <w:rFonts w:ascii="Times New Roman" w:eastAsia="Times New Roman" w:hAnsi="Times New Roman" w:cs="Times New Roman"/>
                <w:sz w:val="23"/>
                <w:szCs w:val="23"/>
                <w:highlight w:val="lightGray"/>
                <w:lang w:eastAsia="ru-RU"/>
              </w:rPr>
              <w:t xml:space="preserve"> ненадлежащим образом</w:t>
            </w:r>
            <w:r>
              <w:rPr>
                <w:rFonts w:ascii="Times New Roman" w:eastAsia="Times New Roman" w:hAnsi="Times New Roman" w:cs="Times New Roman"/>
                <w:sz w:val="23"/>
                <w:szCs w:val="23"/>
                <w:highlight w:val="lightGray"/>
                <w:vertAlign w:val="superscript"/>
                <w:lang w:eastAsia="ru-RU"/>
              </w:rPr>
              <w:footnoteReference w:id="24"/>
            </w:r>
            <w:r>
              <w:rPr>
                <w:rFonts w:ascii="Times New Roman" w:eastAsia="Times New Roman" w:hAnsi="Times New Roman" w:cs="Times New Roman"/>
                <w:sz w:val="23"/>
                <w:szCs w:val="23"/>
                <w:lang w:eastAsia="ru-RU"/>
              </w:rPr>
              <w:t xml:space="preserve">, а именно: </w:t>
            </w:r>
          </w:p>
        </w:tc>
      </w:tr>
      <w:tr w:rsidR="00183D39">
        <w:trPr>
          <w:trHeight w:hRule="exact" w:val="340"/>
        </w:trPr>
        <w:tc>
          <w:tcPr>
            <w:tcW w:w="8364" w:type="dxa"/>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r>
      <w:tr w:rsidR="00183D39">
        <w:trPr>
          <w:trHeight w:hRule="exact" w:val="340"/>
        </w:trPr>
        <w:tc>
          <w:tcPr>
            <w:tcW w:w="8364" w:type="dxa"/>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r>
      <w:tr w:rsidR="00183D39">
        <w:trPr>
          <w:trHeight w:hRule="exact" w:val="340"/>
        </w:trPr>
        <w:tc>
          <w:tcPr>
            <w:tcW w:w="8364" w:type="dxa"/>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1842" w:type="dxa"/>
            <w:tcBorders>
              <w:top w:val="single" w:sz="4" w:space="0" w:color="auto"/>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25"/>
            </w:r>
          </w:p>
        </w:tc>
      </w:tr>
    </w:tbl>
    <w:p w:rsidR="00183D39" w:rsidRDefault="00B950B7">
      <w:pPr>
        <w:spacing w:after="0" w:line="240" w:lineRule="auto"/>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 </w:t>
      </w: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410"/>
        <w:gridCol w:w="1134"/>
        <w:gridCol w:w="567"/>
        <w:gridCol w:w="2119"/>
        <w:gridCol w:w="3976"/>
      </w:tblGrid>
      <w:tr w:rsidR="00183D39">
        <w:tc>
          <w:tcPr>
            <w:tcW w:w="2410" w:type="dxa"/>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3. В соответствии с п.</w:t>
            </w:r>
          </w:p>
        </w:tc>
        <w:tc>
          <w:tcPr>
            <w:tcW w:w="1701" w:type="dxa"/>
            <w:gridSpan w:val="2"/>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c>
          <w:tcPr>
            <w:tcW w:w="6095" w:type="dxa"/>
            <w:gridSpan w:val="2"/>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Контракта, ч. 6-8 ст. 34 Федерального закона от 05.04.2013 </w:t>
            </w:r>
          </w:p>
        </w:tc>
      </w:tr>
      <w:tr w:rsidR="00183D39">
        <w:tc>
          <w:tcPr>
            <w:tcW w:w="10206" w:type="dxa"/>
            <w:gridSpan w:val="5"/>
          </w:tcPr>
          <w:p w:rsidR="00183D39" w:rsidRDefault="00B950B7">
            <w:pPr>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44</w:t>
            </w:r>
            <w:r>
              <w:rPr>
                <w:rFonts w:ascii="Times New Roman" w:eastAsia="Times New Roman" w:hAnsi="Times New Roman" w:cs="Times New Roman"/>
                <w:sz w:val="23"/>
                <w:szCs w:val="23"/>
                <w:lang w:eastAsia="ru-RU"/>
              </w:rPr>
              <w:noBreakHyphen/>
              <w:t>ФЗ «О контрактной системе в сфере закупок товаров, работ, услуг для обеспечения государственных и муниципальных нужд», Постановлением Правительства РФ от 30.08.2017 № 1042 Поставщику Заказчиком рассчитана неустойка:</w:t>
            </w:r>
          </w:p>
        </w:tc>
      </w:tr>
      <w:tr w:rsidR="00183D39">
        <w:tc>
          <w:tcPr>
            <w:tcW w:w="2410" w:type="dxa"/>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c>
          <w:tcPr>
            <w:tcW w:w="3820" w:type="dxa"/>
            <w:gridSpan w:val="3"/>
            <w:tcBorders>
              <w:bottom w:val="single" w:sz="4" w:space="0" w:color="auto"/>
            </w:tcBorders>
            <w:shd w:val="clear" w:color="auto" w:fill="BFBFBF"/>
          </w:tcPr>
          <w:p w:rsidR="00183D39" w:rsidRDefault="00183D39">
            <w:pPr>
              <w:rPr>
                <w:rFonts w:ascii="Times New Roman" w:eastAsia="Times New Roman" w:hAnsi="Times New Roman" w:cs="Times New Roman"/>
                <w:sz w:val="23"/>
                <w:szCs w:val="23"/>
                <w:lang w:eastAsia="ru-RU"/>
              </w:rPr>
            </w:pPr>
          </w:p>
        </w:tc>
        <w:tc>
          <w:tcPr>
            <w:tcW w:w="3976" w:type="dxa"/>
            <w:tcBorders>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vertAlign w:val="superscript"/>
                <w:lang w:eastAsia="ru-RU"/>
              </w:rPr>
              <w:footnoteReference w:id="26"/>
            </w:r>
            <w:r>
              <w:rPr>
                <w:rFonts w:ascii="Times New Roman" w:eastAsia="Times New Roman" w:hAnsi="Times New Roman" w:cs="Times New Roman"/>
                <w:sz w:val="23"/>
                <w:szCs w:val="23"/>
                <w:lang w:eastAsia="ru-RU"/>
              </w:rPr>
              <w:t>,</w:t>
            </w:r>
          </w:p>
        </w:tc>
      </w:tr>
      <w:tr w:rsidR="00183D39">
        <w:tc>
          <w:tcPr>
            <w:tcW w:w="3544" w:type="dxa"/>
            <w:gridSpan w:val="2"/>
            <w:tcBorders>
              <w:top w:val="single" w:sz="4" w:space="0" w:color="auto"/>
            </w:tcBorders>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общий </w:t>
            </w:r>
            <w:proofErr w:type="gramStart"/>
            <w:r>
              <w:rPr>
                <w:rFonts w:ascii="Times New Roman" w:eastAsia="Times New Roman" w:hAnsi="Times New Roman" w:cs="Times New Roman"/>
                <w:sz w:val="23"/>
                <w:szCs w:val="23"/>
                <w:lang w:eastAsia="ru-RU"/>
              </w:rPr>
              <w:t>размер</w:t>
            </w:r>
            <w:proofErr w:type="gramEnd"/>
            <w:r>
              <w:rPr>
                <w:rFonts w:ascii="Times New Roman" w:eastAsia="Times New Roman" w:hAnsi="Times New Roman" w:cs="Times New Roman"/>
                <w:sz w:val="23"/>
                <w:szCs w:val="23"/>
                <w:lang w:eastAsia="ru-RU"/>
              </w:rPr>
              <w:t xml:space="preserve"> которой составил</w:t>
            </w:r>
          </w:p>
        </w:tc>
        <w:tc>
          <w:tcPr>
            <w:tcW w:w="2686" w:type="dxa"/>
            <w:gridSpan w:val="2"/>
            <w:tcBorders>
              <w:top w:val="single" w:sz="4" w:space="0" w:color="auto"/>
              <w:bottom w:val="single" w:sz="4" w:space="0" w:color="auto"/>
            </w:tcBorders>
            <w:shd w:val="clear" w:color="auto" w:fill="BFBFBF"/>
          </w:tcPr>
          <w:p w:rsidR="00183D39" w:rsidRDefault="00183D39">
            <w:pPr>
              <w:rPr>
                <w:rFonts w:ascii="Times New Roman" w:eastAsia="Times New Roman" w:hAnsi="Times New Roman" w:cs="Times New Roman"/>
                <w:sz w:val="23"/>
                <w:szCs w:val="23"/>
                <w:highlight w:val="lightGray"/>
                <w:lang w:eastAsia="ru-RU"/>
              </w:rPr>
            </w:pPr>
          </w:p>
        </w:tc>
        <w:tc>
          <w:tcPr>
            <w:tcW w:w="3976" w:type="dxa"/>
            <w:tcBorders>
              <w:top w:val="single" w:sz="4" w:space="0" w:color="auto"/>
              <w:bottom w:val="single" w:sz="4" w:space="0" w:color="auto"/>
            </w:tcBorders>
            <w:shd w:val="clear" w:color="auto" w:fill="BFBFBF"/>
          </w:tcPr>
          <w:p w:rsidR="00183D39" w:rsidRDefault="00B950B7">
            <w:pPr>
              <w:jc w:val="right"/>
              <w:rPr>
                <w:rFonts w:ascii="Times New Roman" w:eastAsia="Times New Roman" w:hAnsi="Times New Roman" w:cs="Times New Roman"/>
                <w:sz w:val="23"/>
                <w:szCs w:val="23"/>
                <w:highlight w:val="lightGray"/>
                <w:lang w:eastAsia="ru-RU"/>
              </w:rPr>
            </w:pPr>
            <w:r>
              <w:rPr>
                <w:rFonts w:ascii="Times New Roman" w:eastAsia="Times New Roman" w:hAnsi="Times New Roman" w:cs="Times New Roman"/>
                <w:sz w:val="23"/>
                <w:szCs w:val="23"/>
                <w:highlight w:val="lightGray"/>
                <w:lang w:eastAsia="ru-RU"/>
              </w:rPr>
              <w:t>.</w:t>
            </w:r>
          </w:p>
        </w:tc>
      </w:tr>
      <w:tr w:rsidR="00183D39">
        <w:tc>
          <w:tcPr>
            <w:tcW w:w="10206" w:type="dxa"/>
            <w:gridSpan w:val="5"/>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Поставщик согласен с основаниями, расчетом и размером неустойки.</w:t>
            </w:r>
          </w:p>
        </w:tc>
      </w:tr>
    </w:tbl>
    <w:p w:rsidR="00183D39" w:rsidRDefault="00183D39">
      <w:pPr>
        <w:spacing w:after="0" w:line="240" w:lineRule="auto"/>
        <w:rPr>
          <w:rFonts w:ascii="Times New Roman" w:eastAsia="Times New Roman" w:hAnsi="Times New Roman" w:cs="Times New Roman"/>
          <w:sz w:val="23"/>
          <w:szCs w:val="23"/>
          <w:lang w:eastAsia="ru-RU"/>
        </w:rPr>
      </w:pPr>
    </w:p>
    <w:tbl>
      <w:tblPr>
        <w:tblStyle w:val="11"/>
        <w:tblW w:w="10206" w:type="dxa"/>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4672"/>
        <w:gridCol w:w="5534"/>
      </w:tblGrid>
      <w:tr w:rsidR="00183D39">
        <w:tc>
          <w:tcPr>
            <w:tcW w:w="10206" w:type="dxa"/>
            <w:gridSpan w:val="2"/>
          </w:tcPr>
          <w:p w:rsidR="00183D39" w:rsidRDefault="00B950B7">
            <w:pPr>
              <w:jc w:val="both"/>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 xml:space="preserve">4. Стороны проводят зачет встречного однородного требования Заказчика к Поставщику по оплате </w:t>
            </w:r>
            <w:r>
              <w:rPr>
                <w:rFonts w:ascii="Times New Roman" w:eastAsia="Times New Roman" w:hAnsi="Times New Roman" w:cs="Times New Roman"/>
                <w:sz w:val="23"/>
                <w:szCs w:val="23"/>
                <w:lang w:eastAsia="ru-RU"/>
              </w:rPr>
              <w:lastRenderedPageBreak/>
              <w:t xml:space="preserve">неустойки путем </w:t>
            </w:r>
            <w:proofErr w:type="gramStart"/>
            <w:r>
              <w:rPr>
                <w:rFonts w:ascii="Times New Roman" w:eastAsia="Times New Roman" w:hAnsi="Times New Roman" w:cs="Times New Roman"/>
                <w:sz w:val="23"/>
                <w:szCs w:val="23"/>
                <w:lang w:eastAsia="ru-RU"/>
              </w:rPr>
              <w:t>уменьшения</w:t>
            </w:r>
            <w:proofErr w:type="gramEnd"/>
            <w:r>
              <w:rPr>
                <w:rFonts w:ascii="Times New Roman" w:eastAsia="Times New Roman" w:hAnsi="Times New Roman" w:cs="Times New Roman"/>
                <w:sz w:val="23"/>
                <w:szCs w:val="23"/>
                <w:lang w:eastAsia="ru-RU"/>
              </w:rPr>
              <w:t xml:space="preserve"> причитающегося Поставщику вознаграждения </w:t>
            </w:r>
            <w:r>
              <w:rPr>
                <w:rFonts w:ascii="Times New Roman" w:eastAsia="Times New Roman" w:hAnsi="Times New Roman" w:cs="Times New Roman"/>
                <w:sz w:val="23"/>
                <w:szCs w:val="23"/>
                <w:highlight w:val="lightGray"/>
                <w:lang w:eastAsia="ru-RU"/>
              </w:rPr>
              <w:t>(в которое не входит стоимость ненадлежащим образом поставленного или недопоставленного Товара)</w:t>
            </w:r>
            <w:r>
              <w:rPr>
                <w:rStyle w:val="afe"/>
                <w:rFonts w:ascii="Times New Roman" w:eastAsia="Times New Roman" w:hAnsi="Times New Roman" w:cs="Times New Roman"/>
                <w:sz w:val="23"/>
                <w:szCs w:val="23"/>
                <w:highlight w:val="lightGray"/>
                <w:lang w:eastAsia="ru-RU"/>
              </w:rPr>
              <w:footnoteReference w:id="27"/>
            </w:r>
            <w:r>
              <w:rPr>
                <w:rFonts w:ascii="Times New Roman" w:eastAsia="Times New Roman" w:hAnsi="Times New Roman" w:cs="Times New Roman"/>
                <w:sz w:val="23"/>
                <w:szCs w:val="23"/>
                <w:lang w:eastAsia="ru-RU"/>
              </w:rPr>
              <w:t xml:space="preserve"> на сумму неустойки. Итоговая сумма, подлежащая оплате Поставщику по Контракту, составляет:</w:t>
            </w:r>
          </w:p>
        </w:tc>
      </w:tr>
      <w:tr w:rsidR="00183D39">
        <w:tc>
          <w:tcPr>
            <w:tcW w:w="4672" w:type="dxa"/>
            <w:tcBorders>
              <w:bottom w:val="single" w:sz="4" w:space="0" w:color="auto"/>
            </w:tcBorders>
            <w:shd w:val="clear" w:color="auto" w:fill="BFBFBF" w:themeFill="background1" w:themeFillShade="BF"/>
          </w:tcPr>
          <w:p w:rsidR="00183D39" w:rsidRDefault="00183D39">
            <w:pPr>
              <w:rPr>
                <w:rFonts w:ascii="Times New Roman" w:eastAsia="Times New Roman" w:hAnsi="Times New Roman" w:cs="Times New Roman"/>
                <w:sz w:val="23"/>
                <w:szCs w:val="23"/>
                <w:lang w:eastAsia="ru-RU"/>
              </w:rPr>
            </w:pPr>
          </w:p>
        </w:tc>
        <w:tc>
          <w:tcPr>
            <w:tcW w:w="5534" w:type="dxa"/>
            <w:tcBorders>
              <w:bottom w:val="single" w:sz="4" w:space="0" w:color="auto"/>
            </w:tcBorders>
            <w:shd w:val="clear" w:color="auto" w:fill="BFBFBF" w:themeFill="background1" w:themeFillShade="BF"/>
          </w:tcPr>
          <w:p w:rsidR="00183D39" w:rsidRDefault="00B950B7">
            <w:pPr>
              <w:jc w:val="right"/>
              <w:rPr>
                <w:rFonts w:ascii="Times New Roman" w:eastAsia="Times New Roman" w:hAnsi="Times New Roman" w:cs="Times New Roman"/>
                <w:sz w:val="23"/>
                <w:szCs w:val="23"/>
                <w:vertAlign w:val="superscript"/>
                <w:lang w:eastAsia="ru-RU"/>
              </w:rPr>
            </w:pPr>
            <w:r>
              <w:rPr>
                <w:rStyle w:val="afe"/>
                <w:rFonts w:ascii="Times New Roman" w:eastAsia="Times New Roman" w:hAnsi="Times New Roman" w:cs="Times New Roman"/>
                <w:sz w:val="23"/>
                <w:szCs w:val="23"/>
                <w:lang w:eastAsia="ru-RU"/>
              </w:rPr>
              <w:footnoteReference w:id="28"/>
            </w:r>
          </w:p>
        </w:tc>
      </w:tr>
    </w:tbl>
    <w:p w:rsidR="00183D39" w:rsidRDefault="00183D39">
      <w:pPr>
        <w:spacing w:after="0" w:line="240" w:lineRule="auto"/>
        <w:rPr>
          <w:rFonts w:ascii="Times New Roman" w:eastAsia="Times New Roman" w:hAnsi="Times New Roman" w:cs="Times New Roman"/>
          <w:sz w:val="23"/>
          <w:szCs w:val="23"/>
          <w:lang w:eastAsia="ru-RU"/>
        </w:rPr>
      </w:pPr>
    </w:p>
    <w:tbl>
      <w:tblPr>
        <w:tblStyle w:val="11"/>
        <w:tblW w:w="0" w:type="auto"/>
        <w:tblBorders>
          <w:top w:val="none" w:sz="4" w:space="0" w:color="auto"/>
          <w:left w:val="none" w:sz="4" w:space="0" w:color="auto"/>
          <w:bottom w:val="none" w:sz="4" w:space="0" w:color="auto"/>
          <w:right w:val="none" w:sz="4" w:space="0" w:color="auto"/>
          <w:insideH w:val="none" w:sz="4" w:space="0" w:color="auto"/>
          <w:insideV w:val="none" w:sz="4" w:space="0" w:color="auto"/>
        </w:tblBorders>
        <w:tblLook w:val="04A0" w:firstRow="1" w:lastRow="0" w:firstColumn="1" w:lastColumn="0" w:noHBand="0" w:noVBand="1"/>
      </w:tblPr>
      <w:tblGrid>
        <w:gridCol w:w="2538"/>
        <w:gridCol w:w="287"/>
        <w:gridCol w:w="1977"/>
        <w:gridCol w:w="424"/>
        <w:gridCol w:w="2394"/>
        <w:gridCol w:w="280"/>
        <w:gridCol w:w="2305"/>
      </w:tblGrid>
      <w:tr w:rsidR="00183D39">
        <w:tc>
          <w:tcPr>
            <w:tcW w:w="5226" w:type="dxa"/>
            <w:gridSpan w:val="4"/>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ЗАКАЗЧИК</w:t>
            </w:r>
          </w:p>
        </w:tc>
        <w:tc>
          <w:tcPr>
            <w:tcW w:w="4979" w:type="dxa"/>
            <w:gridSpan w:val="3"/>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ПОСТАВЩИК</w:t>
            </w:r>
          </w:p>
        </w:tc>
      </w:tr>
      <w:tr w:rsidR="00183D39">
        <w:trPr>
          <w:trHeight w:val="939"/>
        </w:trPr>
        <w:tc>
          <w:tcPr>
            <w:tcW w:w="2538" w:type="dxa"/>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c>
          <w:tcPr>
            <w:tcW w:w="287" w:type="dxa"/>
            <w:vAlign w:val="bottom"/>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1977" w:type="dxa"/>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c>
          <w:tcPr>
            <w:tcW w:w="424" w:type="dxa"/>
            <w:vAlign w:val="bottom"/>
          </w:tcPr>
          <w:p w:rsidR="00183D39" w:rsidRDefault="00183D39">
            <w:pPr>
              <w:jc w:val="center"/>
              <w:rPr>
                <w:rFonts w:ascii="Times New Roman" w:eastAsia="Times New Roman" w:hAnsi="Times New Roman" w:cs="Times New Roman"/>
                <w:sz w:val="23"/>
                <w:szCs w:val="23"/>
                <w:lang w:eastAsia="ru-RU"/>
              </w:rPr>
            </w:pPr>
          </w:p>
        </w:tc>
        <w:tc>
          <w:tcPr>
            <w:tcW w:w="2394" w:type="dxa"/>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c>
          <w:tcPr>
            <w:tcW w:w="280" w:type="dxa"/>
            <w:vAlign w:val="bottom"/>
          </w:tcPr>
          <w:p w:rsidR="00183D39" w:rsidRDefault="00B950B7">
            <w:pPr>
              <w:jc w:val="cente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w:t>
            </w:r>
          </w:p>
        </w:tc>
        <w:tc>
          <w:tcPr>
            <w:tcW w:w="2305" w:type="dxa"/>
            <w:tcBorders>
              <w:bottom w:val="single" w:sz="4" w:space="0" w:color="auto"/>
            </w:tcBorders>
            <w:vAlign w:val="bottom"/>
          </w:tcPr>
          <w:p w:rsidR="00183D39" w:rsidRDefault="00183D39">
            <w:pPr>
              <w:jc w:val="center"/>
              <w:rPr>
                <w:rFonts w:ascii="Times New Roman" w:eastAsia="Times New Roman" w:hAnsi="Times New Roman" w:cs="Times New Roman"/>
                <w:sz w:val="23"/>
                <w:szCs w:val="23"/>
                <w:lang w:eastAsia="ru-RU"/>
              </w:rPr>
            </w:pPr>
          </w:p>
        </w:tc>
      </w:tr>
      <w:tr w:rsidR="00183D39">
        <w:tc>
          <w:tcPr>
            <w:tcW w:w="5226" w:type="dxa"/>
            <w:gridSpan w:val="4"/>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М.П.</w:t>
            </w:r>
          </w:p>
        </w:tc>
        <w:tc>
          <w:tcPr>
            <w:tcW w:w="4979" w:type="dxa"/>
            <w:gridSpan w:val="3"/>
          </w:tcPr>
          <w:p w:rsidR="00183D39" w:rsidRDefault="00B950B7">
            <w:pPr>
              <w:rPr>
                <w:rFonts w:ascii="Times New Roman" w:eastAsia="Times New Roman" w:hAnsi="Times New Roman" w:cs="Times New Roman"/>
                <w:sz w:val="23"/>
                <w:szCs w:val="23"/>
                <w:lang w:eastAsia="ru-RU"/>
              </w:rPr>
            </w:pPr>
            <w:r>
              <w:rPr>
                <w:rFonts w:ascii="Times New Roman" w:eastAsia="Times New Roman" w:hAnsi="Times New Roman" w:cs="Times New Roman"/>
                <w:sz w:val="23"/>
                <w:szCs w:val="23"/>
                <w:lang w:eastAsia="ru-RU"/>
              </w:rPr>
              <w:t>М.П.</w:t>
            </w:r>
          </w:p>
        </w:tc>
      </w:tr>
    </w:tbl>
    <w:p w:rsidR="00183D39" w:rsidRDefault="00183D39">
      <w:pPr>
        <w:spacing w:after="0" w:line="240" w:lineRule="auto"/>
        <w:rPr>
          <w:rFonts w:ascii="Times New Roman" w:eastAsia="Times New Roman" w:hAnsi="Times New Roman" w:cs="Times New Roman"/>
          <w:sz w:val="2"/>
          <w:szCs w:val="2"/>
          <w:lang w:eastAsia="ru-RU"/>
        </w:rPr>
      </w:pPr>
    </w:p>
    <w:p w:rsidR="00183D39" w:rsidRDefault="00183D39">
      <w:pPr>
        <w:spacing w:after="0" w:line="240" w:lineRule="auto"/>
        <w:ind w:firstLine="709"/>
        <w:jc w:val="both"/>
        <w:rPr>
          <w:rFonts w:ascii="Times New Roman" w:hAnsi="Times New Roman" w:cs="Times New Roman"/>
          <w:b/>
          <w:sz w:val="23"/>
          <w:szCs w:val="23"/>
        </w:rPr>
      </w:pPr>
    </w:p>
    <w:p w:rsidR="00183D39" w:rsidRDefault="00B950B7">
      <w:pPr>
        <w:spacing w:after="0" w:line="240" w:lineRule="auto"/>
        <w:ind w:firstLine="709"/>
        <w:jc w:val="center"/>
        <w:rPr>
          <w:rFonts w:ascii="Times New Roman" w:hAnsi="Times New Roman" w:cs="Times New Roman"/>
          <w:b/>
          <w:sz w:val="23"/>
          <w:szCs w:val="23"/>
        </w:rPr>
      </w:pPr>
      <w:r>
        <w:rPr>
          <w:rFonts w:ascii="Times New Roman" w:hAnsi="Times New Roman" w:cs="Times New Roman"/>
          <w:b/>
          <w:sz w:val="23"/>
          <w:szCs w:val="23"/>
        </w:rPr>
        <w:t>Форма соглашения согласована:</w:t>
      </w:r>
    </w:p>
    <w:p w:rsidR="00183D39" w:rsidRDefault="00183D39">
      <w:pPr>
        <w:spacing w:after="0" w:line="240" w:lineRule="auto"/>
        <w:ind w:firstLine="709"/>
        <w:jc w:val="both"/>
        <w:rPr>
          <w:rFonts w:ascii="Times New Roman" w:hAnsi="Times New Roman" w:cs="Times New Roman"/>
          <w:b/>
          <w:sz w:val="23"/>
          <w:szCs w:val="23"/>
        </w:rPr>
      </w:pPr>
    </w:p>
    <w:tbl>
      <w:tblPr>
        <w:tblW w:w="5000" w:type="pct"/>
        <w:tblLook w:val="0000" w:firstRow="0" w:lastRow="0" w:firstColumn="0" w:lastColumn="0" w:noHBand="0" w:noVBand="0"/>
      </w:tblPr>
      <w:tblGrid>
        <w:gridCol w:w="5355"/>
        <w:gridCol w:w="5350"/>
      </w:tblGrid>
      <w:tr w:rsidR="00183D39">
        <w:trPr>
          <w:trHeight w:val="754"/>
        </w:trPr>
        <w:tc>
          <w:tcPr>
            <w:tcW w:w="2501" w:type="pct"/>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firstLine="28"/>
              <w:jc w:val="both"/>
              <w:rPr>
                <w:rFonts w:ascii="Times New Roman" w:eastAsia="Times New Roman" w:hAnsi="Times New Roman" w:cs="Times New Roman"/>
                <w:sz w:val="23"/>
                <w:szCs w:val="23"/>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p w:rsidR="00183D39" w:rsidRDefault="00B950B7">
            <w:pPr>
              <w:spacing w:after="0" w:line="240" w:lineRule="auto"/>
              <w:ind w:firstLine="28"/>
              <w:jc w:val="both"/>
              <w:rPr>
                <w:rFonts w:ascii="Times New Roman" w:eastAsia="Times New Roman" w:hAnsi="Times New Roman" w:cs="Times New Roman"/>
                <w:bCs/>
                <w:sz w:val="23"/>
                <w:szCs w:val="23"/>
                <w:lang w:eastAsia="ar-SA"/>
                <w14:ligatures w14:val="standard"/>
              </w:rPr>
            </w:pPr>
            <w:proofErr w:type="spellStart"/>
            <w:r>
              <w:rPr>
                <w:rFonts w:ascii="Times New Roman" w:eastAsia="Times New Roman" w:hAnsi="Times New Roman" w:cs="Times New Roman"/>
                <w:bCs/>
                <w:sz w:val="23"/>
                <w:szCs w:val="23"/>
                <w:lang w:eastAsia="ar-SA"/>
                <w14:ligatures w14:val="standard"/>
              </w:rPr>
              <w:t>м.п</w:t>
            </w:r>
            <w:proofErr w:type="spellEnd"/>
            <w:r>
              <w:rPr>
                <w:rFonts w:ascii="Times New Roman" w:eastAsia="Times New Roman" w:hAnsi="Times New Roman" w:cs="Times New Roman"/>
                <w:bCs/>
                <w:sz w:val="23"/>
                <w:szCs w:val="23"/>
                <w:lang w:eastAsia="ar-SA"/>
                <w14:ligatures w14:val="standard"/>
              </w:rPr>
              <w:t>.</w:t>
            </w:r>
            <w:r>
              <w:rPr>
                <w:rFonts w:ascii="Times New Roman" w:eastAsia="Times New Roman" w:hAnsi="Times New Roman" w:cs="Times New Roman"/>
                <w:bCs/>
                <w:sz w:val="23"/>
                <w:szCs w:val="23"/>
                <w:lang w:eastAsia="ar-SA"/>
                <w14:ligatures w14:val="standard"/>
              </w:rPr>
              <w:tab/>
            </w:r>
          </w:p>
          <w:p w:rsidR="00183D39" w:rsidRDefault="00B950B7">
            <w:pPr>
              <w:spacing w:after="0" w:line="240" w:lineRule="auto"/>
              <w:ind w:firstLine="28"/>
              <w:jc w:val="both"/>
              <w:rPr>
                <w:rFonts w:ascii="Times New Roman" w:eastAsia="Times New Roman" w:hAnsi="Times New Roman" w:cs="Times New Roman"/>
                <w:bCs/>
                <w:sz w:val="23"/>
                <w:szCs w:val="23"/>
                <w:lang w:eastAsia="ar-SA"/>
                <w14:ligatures w14:val="standard"/>
              </w:rPr>
            </w:pPr>
            <w:r>
              <w:rPr>
                <w:rFonts w:ascii="Times New Roman" w:eastAsia="Times New Roman" w:hAnsi="Times New Roman" w:cs="Times New Roman"/>
                <w:bCs/>
                <w:sz w:val="23"/>
                <w:szCs w:val="23"/>
                <w:lang w:eastAsia="ar-SA"/>
                <w14:ligatures w14:val="standard"/>
              </w:rPr>
              <w:br w:type="page"/>
            </w:r>
          </w:p>
        </w:tc>
        <w:tc>
          <w:tcPr>
            <w:tcW w:w="2499" w:type="pct"/>
          </w:tcPr>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___________________________________</w:t>
            </w: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183D39">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p>
          <w:p w:rsidR="00183D39" w:rsidRDefault="00B950B7">
            <w:pPr>
              <w:spacing w:after="0" w:line="240" w:lineRule="auto"/>
              <w:ind w:left="33"/>
              <w:jc w:val="both"/>
              <w:rPr>
                <w:rFonts w:ascii="Times New Roman" w:eastAsia="Times New Roman" w:hAnsi="Times New Roman" w:cs="Times New Roman"/>
                <w:sz w:val="23"/>
                <w:szCs w:val="23"/>
                <w:highlight w:val="lightGray"/>
                <w:lang w:eastAsia="ar-SA"/>
                <w14:ligatures w14:val="standard"/>
              </w:rPr>
            </w:pPr>
            <w:r>
              <w:rPr>
                <w:rFonts w:ascii="Times New Roman" w:eastAsia="Times New Roman" w:hAnsi="Times New Roman" w:cs="Times New Roman"/>
                <w:sz w:val="23"/>
                <w:szCs w:val="23"/>
                <w:highlight w:val="lightGray"/>
                <w:lang w:eastAsia="ar-SA"/>
                <w14:ligatures w14:val="standard"/>
              </w:rPr>
              <w:t>__________________/________________</w:t>
            </w:r>
          </w:p>
        </w:tc>
      </w:tr>
    </w:tbl>
    <w:p w:rsidR="00183D39" w:rsidRDefault="00183D39">
      <w:pPr>
        <w:spacing w:after="0" w:line="240" w:lineRule="auto"/>
        <w:ind w:firstLine="709"/>
        <w:jc w:val="both"/>
        <w:rPr>
          <w:rFonts w:ascii="Times New Roman" w:hAnsi="Times New Roman"/>
          <w:sz w:val="23"/>
          <w:szCs w:val="23"/>
        </w:rPr>
      </w:pPr>
    </w:p>
    <w:p w:rsidR="00183D39" w:rsidRDefault="00183D39" w:rsidP="006C59D1">
      <w:pPr>
        <w:spacing w:after="0" w:line="240" w:lineRule="auto"/>
        <w:rPr>
          <w:rFonts w:ascii="Times New Roman" w:hAnsi="Times New Roman"/>
          <w:sz w:val="23"/>
          <w:szCs w:val="23"/>
        </w:rPr>
      </w:pPr>
    </w:p>
    <w:sectPr w:rsidR="00183D39">
      <w:pgSz w:w="11899" w:h="16838"/>
      <w:pgMar w:top="567" w:right="559" w:bottom="734" w:left="851" w:header="720" w:footer="720" w:gutter="0"/>
      <w:cols w:space="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2607" w:rsidRDefault="001A2607">
      <w:pPr>
        <w:spacing w:after="0" w:line="240" w:lineRule="auto"/>
      </w:pPr>
      <w:r>
        <w:separator/>
      </w:r>
    </w:p>
  </w:endnote>
  <w:endnote w:type="continuationSeparator" w:id="0">
    <w:p w:rsidR="001A2607" w:rsidRDefault="001A26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D6F" w:rsidRDefault="00681D6F">
    <w:pPr>
      <w:pStyle w:val="af7"/>
      <w:jc w:val="right"/>
    </w:pPr>
    <w:r>
      <w:fldChar w:fldCharType="begin"/>
    </w:r>
    <w:r>
      <w:instrText>PAGE   \* MERGEFORMAT</w:instrText>
    </w:r>
    <w:r>
      <w:fldChar w:fldCharType="separate"/>
    </w:r>
    <w:r w:rsidR="007A57C2">
      <w:rPr>
        <w:noProof/>
      </w:rPr>
      <w:t>9</w:t>
    </w:r>
    <w:r>
      <w:fldChar w:fldCharType="end"/>
    </w:r>
  </w:p>
  <w:p w:rsidR="00681D6F" w:rsidRDefault="00681D6F">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2607" w:rsidRDefault="001A2607">
      <w:pPr>
        <w:spacing w:after="0" w:line="240" w:lineRule="auto"/>
      </w:pPr>
      <w:r>
        <w:separator/>
      </w:r>
    </w:p>
  </w:footnote>
  <w:footnote w:type="continuationSeparator" w:id="0">
    <w:p w:rsidR="001A2607" w:rsidRDefault="001A2607">
      <w:pPr>
        <w:spacing w:after="0" w:line="240" w:lineRule="auto"/>
      </w:pPr>
      <w:r>
        <w:continuationSeparator/>
      </w:r>
    </w:p>
  </w:footnote>
  <w:footnote w:id="1">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генерального директора, действующего на основании Устава, или иное лицо, действующее на основании доверенности</w:t>
      </w:r>
    </w:p>
  </w:footnote>
  <w:footnote w:id="2">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w:t>
      </w:r>
    </w:p>
  </w:footnote>
  <w:footnote w:id="3">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контрагентом является юридическое лицо</w:t>
      </w:r>
    </w:p>
  </w:footnote>
  <w:footnote w:id="4">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Наименование юридического лица в соответствии с ЕГРЮЛ</w:t>
      </w:r>
    </w:p>
  </w:footnote>
  <w:footnote w:id="5">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ФИО физического лица</w:t>
      </w:r>
    </w:p>
  </w:footnote>
  <w:footnote w:id="6">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Устав или доверенность. При использовании доверенности – указать ее реквизиты.</w:t>
      </w:r>
    </w:p>
  </w:footnote>
  <w:footnote w:id="7">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контрагентом является индивидуальный предприниматель</w:t>
      </w:r>
    </w:p>
  </w:footnote>
  <w:footnote w:id="8">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ФИО</w:t>
      </w:r>
    </w:p>
  </w:footnote>
  <w:footnote w:id="9">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контрагентом является физическое лицо, не являющееся ИП</w:t>
      </w:r>
    </w:p>
  </w:footnote>
  <w:footnote w:id="10">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ФИО</w:t>
      </w:r>
    </w:p>
  </w:footnote>
  <w:footnote w:id="11">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Выбрать один из вариантов</w:t>
      </w:r>
    </w:p>
  </w:footnote>
  <w:footnote w:id="12">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Выбрать один из вариантов</w:t>
      </w:r>
    </w:p>
  </w:footnote>
  <w:footnote w:id="13">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Выбрать один из вариантов</w:t>
      </w:r>
    </w:p>
  </w:footnote>
  <w:footnote w:id="14">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Применяется только при наличии подтверждающих документов</w:t>
      </w:r>
    </w:p>
  </w:footnote>
  <w:footnote w:id="15">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документом о приемке не является УПД</w:t>
      </w:r>
    </w:p>
  </w:footnote>
  <w:footnote w:id="16">
    <w:p w:rsidR="00681D6F" w:rsidRDefault="00681D6F">
      <w:pPr>
        <w:pStyle w:val="afc"/>
        <w:rPr>
          <w:rFonts w:ascii="Times New Roman" w:hAnsi="Times New Roman" w:cs="Times New Roman"/>
        </w:rPr>
      </w:pPr>
      <w:r>
        <w:rPr>
          <w:rStyle w:val="afe"/>
        </w:rPr>
        <w:footnoteRef/>
      </w:r>
      <w:r>
        <w:t xml:space="preserve"> </w:t>
      </w:r>
      <w:r>
        <w:rPr>
          <w:rFonts w:ascii="Times New Roman" w:hAnsi="Times New Roman" w:cs="Times New Roman"/>
        </w:rPr>
        <w:t>Контактному лицу Заказчика может быть предоставлено право подписания заявок на поставку товаров (если они предусмотрены Контрактом) на основании доверенности, оформленной в установленном порядке</w:t>
      </w:r>
    </w:p>
  </w:footnote>
  <w:footnote w:id="17">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 указании нескольких адресов поставки в п. 2.1. Контракта следует либо разделить спецификации по адресам, либо предусмотреть порядок, в котором Поставщику дается указание о том, какой товар на какой адрес следует доставлять.</w:t>
      </w:r>
    </w:p>
  </w:footnote>
  <w:footnote w:id="18">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Указываются функциональные, технические и качественные характеристики, эксплуатационные характеристики объекта закупки (в зависимости от предмета закупки). </w:t>
      </w:r>
    </w:p>
  </w:footnote>
  <w:footnote w:id="19">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генеральный директор или </w:t>
      </w:r>
      <w:proofErr w:type="spellStart"/>
      <w:r>
        <w:rPr>
          <w:rFonts w:ascii="Times New Roman" w:hAnsi="Times New Roman" w:cs="Times New Roman"/>
        </w:rPr>
        <w:t>и.о</w:t>
      </w:r>
      <w:proofErr w:type="spellEnd"/>
      <w:r>
        <w:rPr>
          <w:rFonts w:ascii="Times New Roman" w:hAnsi="Times New Roman" w:cs="Times New Roman"/>
        </w:rPr>
        <w:t>. генерального директора</w:t>
      </w:r>
    </w:p>
  </w:footnote>
  <w:footnote w:id="20">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Указать: М.Р. Катунова или ФИО лица, исполняющего обязанности генерального директора</w:t>
      </w:r>
    </w:p>
  </w:footnote>
  <w:footnote w:id="21">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Если контрагентом является юридическое лицо – указать полное</w:t>
      </w:r>
      <w:r>
        <w:rPr>
          <w:rFonts w:ascii="Times New Roman" w:hAnsi="Times New Roman" w:cs="Times New Roman"/>
          <w:i/>
        </w:rPr>
        <w:t xml:space="preserve"> </w:t>
      </w:r>
      <w:r>
        <w:rPr>
          <w:rFonts w:ascii="Times New Roman" w:hAnsi="Times New Roman" w:cs="Times New Roman"/>
        </w:rPr>
        <w:t xml:space="preserve">наименование </w:t>
      </w:r>
    </w:p>
    <w:p w:rsidR="00681D6F" w:rsidRDefault="00681D6F">
      <w:pPr>
        <w:pStyle w:val="afc"/>
        <w:jc w:val="both"/>
        <w:rPr>
          <w:rFonts w:ascii="Times New Roman" w:hAnsi="Times New Roman" w:cs="Times New Roman"/>
        </w:rPr>
      </w:pPr>
      <w:r>
        <w:rPr>
          <w:rFonts w:ascii="Times New Roman" w:hAnsi="Times New Roman" w:cs="Times New Roman"/>
        </w:rPr>
        <w:t>Если контрагентом является индивидуальный предприниматель – указать «индивидуальный предприниматель» и его ФИО.</w:t>
      </w:r>
    </w:p>
    <w:p w:rsidR="00681D6F" w:rsidRDefault="00681D6F">
      <w:pPr>
        <w:pStyle w:val="afc"/>
        <w:jc w:val="both"/>
        <w:rPr>
          <w:rFonts w:ascii="Times New Roman" w:hAnsi="Times New Roman" w:cs="Times New Roman"/>
        </w:rPr>
      </w:pPr>
      <w:r>
        <w:rPr>
          <w:rFonts w:ascii="Times New Roman" w:hAnsi="Times New Roman" w:cs="Times New Roman"/>
        </w:rPr>
        <w:t>Если контрагентом является физическое лицо – указать его ФИО</w:t>
      </w:r>
    </w:p>
  </w:footnote>
  <w:footnote w:id="22">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Включается, если контрагент – юридическое лицо. Указывается ФИО физического лица, действующего от имени юридического, и основание полномочий – как правило, устав или доверенность (с реквизитами: датой и номером).</w:t>
      </w:r>
    </w:p>
  </w:footnote>
  <w:footnote w:id="23">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Указывается предмет Контракта.  </w:t>
      </w:r>
    </w:p>
  </w:footnote>
  <w:footnote w:id="24">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Выбрать </w:t>
      </w:r>
    </w:p>
  </w:footnote>
  <w:footnote w:id="25">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Указываются конкретные недостатки в поставленных Товарах (в </w:t>
      </w:r>
      <w:proofErr w:type="spellStart"/>
      <w:r>
        <w:rPr>
          <w:rFonts w:ascii="Times New Roman" w:hAnsi="Times New Roman" w:cs="Times New Roman"/>
        </w:rPr>
        <w:t>т.ч</w:t>
      </w:r>
      <w:proofErr w:type="spellEnd"/>
      <w:r>
        <w:rPr>
          <w:rFonts w:ascii="Times New Roman" w:hAnsi="Times New Roman" w:cs="Times New Roman"/>
        </w:rPr>
        <w:t xml:space="preserve">. период просрочки в днях) со ссылками на нарушенные нормы Контракта и (в зависимости от предмета закупки) нормативных и методических материалов, названных в Контракте. </w:t>
      </w:r>
    </w:p>
  </w:footnote>
  <w:footnote w:id="26">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Привести расчет вида:</w:t>
      </w:r>
    </w:p>
    <w:p w:rsidR="00681D6F" w:rsidRDefault="00681D6F">
      <w:pPr>
        <w:pStyle w:val="afc"/>
        <w:jc w:val="both"/>
        <w:rPr>
          <w:rFonts w:ascii="Times New Roman" w:hAnsi="Times New Roman" w:cs="Times New Roman"/>
        </w:rPr>
      </w:pPr>
      <w:r>
        <w:rPr>
          <w:rFonts w:ascii="Times New Roman" w:hAnsi="Times New Roman" w:cs="Times New Roman"/>
        </w:rPr>
        <w:t>ДЛЯ ПЕНЕЙ: (цена Контракта или этапа его исполнения, уменьшенная на сумму, пропорциональную объему обязательств, предусмотренных контрактом и фактически исполненных поставщиком) х (одна трехсотая действующей на дату уплаты пени ключевой ставки Центрального банка Российской Федерации) х (количество дней просрочки);</w:t>
      </w:r>
    </w:p>
    <w:p w:rsidR="00681D6F" w:rsidRDefault="00681D6F">
      <w:pPr>
        <w:pStyle w:val="afc"/>
        <w:jc w:val="both"/>
        <w:rPr>
          <w:rFonts w:ascii="Times New Roman" w:hAnsi="Times New Roman" w:cs="Times New Roman"/>
        </w:rPr>
      </w:pPr>
      <w:r>
        <w:rPr>
          <w:rFonts w:ascii="Times New Roman" w:hAnsi="Times New Roman" w:cs="Times New Roman"/>
        </w:rPr>
        <w:t>ДЛЯ ШТРАФА: (цена Контракта) х (установленный в Контракте размер штрафа от цены контракта / этапа) х (кол-во нарушений) ИЛИ (установленный в Контракте размер штрафа в твердой денежной сумме) х (кол-во нарушений)</w:t>
      </w:r>
    </w:p>
  </w:footnote>
  <w:footnote w:id="27">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Включается в текст конкретного соглашения исходя из конкретных обстоятельств.</w:t>
      </w:r>
    </w:p>
  </w:footnote>
  <w:footnote w:id="28">
    <w:p w:rsidR="00681D6F" w:rsidRDefault="00681D6F">
      <w:pPr>
        <w:pStyle w:val="afc"/>
        <w:jc w:val="both"/>
        <w:rPr>
          <w:rFonts w:ascii="Times New Roman" w:hAnsi="Times New Roman" w:cs="Times New Roman"/>
        </w:rPr>
      </w:pPr>
      <w:r>
        <w:rPr>
          <w:rStyle w:val="afe"/>
          <w:rFonts w:ascii="Times New Roman" w:hAnsi="Times New Roman" w:cs="Times New Roman"/>
        </w:rPr>
        <w:footnoteRef/>
      </w:r>
      <w:r>
        <w:rPr>
          <w:rFonts w:ascii="Times New Roman" w:hAnsi="Times New Roman" w:cs="Times New Roman"/>
        </w:rPr>
        <w:t xml:space="preserve"> Привести расчет вида: (цена Контракта) – (стоимость неисполненного обязательства) – (размер неустойки) = итоговая сумма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FE2627"/>
    <w:multiLevelType w:val="hybridMultilevel"/>
    <w:tmpl w:val="A94C675E"/>
    <w:lvl w:ilvl="0" w:tplc="E9B67AEE">
      <w:start w:val="1"/>
      <w:numFmt w:val="decimal"/>
      <w:lvlText w:val="%1."/>
      <w:lvlJc w:val="left"/>
      <w:pPr>
        <w:ind w:left="720" w:hanging="360"/>
      </w:pPr>
    </w:lvl>
    <w:lvl w:ilvl="1" w:tplc="63BC950A">
      <w:start w:val="1"/>
      <w:numFmt w:val="lowerLetter"/>
      <w:lvlText w:val="%2."/>
      <w:lvlJc w:val="left"/>
      <w:pPr>
        <w:ind w:left="1440" w:hanging="360"/>
      </w:pPr>
    </w:lvl>
    <w:lvl w:ilvl="2" w:tplc="18747774">
      <w:start w:val="1"/>
      <w:numFmt w:val="lowerRoman"/>
      <w:lvlText w:val="%3."/>
      <w:lvlJc w:val="right"/>
      <w:pPr>
        <w:ind w:left="2160" w:hanging="180"/>
      </w:pPr>
    </w:lvl>
    <w:lvl w:ilvl="3" w:tplc="3F448632">
      <w:start w:val="1"/>
      <w:numFmt w:val="decimal"/>
      <w:lvlText w:val="%4."/>
      <w:lvlJc w:val="left"/>
      <w:pPr>
        <w:ind w:left="2880" w:hanging="360"/>
      </w:pPr>
    </w:lvl>
    <w:lvl w:ilvl="4" w:tplc="CEF89DA8">
      <w:start w:val="1"/>
      <w:numFmt w:val="lowerLetter"/>
      <w:lvlText w:val="%5."/>
      <w:lvlJc w:val="left"/>
      <w:pPr>
        <w:ind w:left="3600" w:hanging="360"/>
      </w:pPr>
    </w:lvl>
    <w:lvl w:ilvl="5" w:tplc="BBA66C70">
      <w:start w:val="1"/>
      <w:numFmt w:val="lowerRoman"/>
      <w:lvlText w:val="%6."/>
      <w:lvlJc w:val="right"/>
      <w:pPr>
        <w:ind w:left="4320" w:hanging="180"/>
      </w:pPr>
    </w:lvl>
    <w:lvl w:ilvl="6" w:tplc="904E7A8C">
      <w:start w:val="1"/>
      <w:numFmt w:val="decimal"/>
      <w:lvlText w:val="%7."/>
      <w:lvlJc w:val="left"/>
      <w:pPr>
        <w:ind w:left="5040" w:hanging="360"/>
      </w:pPr>
    </w:lvl>
    <w:lvl w:ilvl="7" w:tplc="D64468D2">
      <w:start w:val="1"/>
      <w:numFmt w:val="lowerLetter"/>
      <w:lvlText w:val="%8."/>
      <w:lvlJc w:val="left"/>
      <w:pPr>
        <w:ind w:left="5760" w:hanging="360"/>
      </w:pPr>
    </w:lvl>
    <w:lvl w:ilvl="8" w:tplc="D9B69D14">
      <w:start w:val="1"/>
      <w:numFmt w:val="lowerRoman"/>
      <w:lvlText w:val="%9."/>
      <w:lvlJc w:val="right"/>
      <w:pPr>
        <w:ind w:left="6480" w:hanging="180"/>
      </w:pPr>
    </w:lvl>
  </w:abstractNum>
  <w:abstractNum w:abstractNumId="1">
    <w:nsid w:val="521D785E"/>
    <w:multiLevelType w:val="hybridMultilevel"/>
    <w:tmpl w:val="DA9AE28A"/>
    <w:lvl w:ilvl="0" w:tplc="43F44134">
      <w:start w:val="1"/>
      <w:numFmt w:val="decimal"/>
      <w:lvlText w:val="%1)"/>
      <w:lvlJc w:val="left"/>
      <w:pPr>
        <w:ind w:left="1069" w:hanging="360"/>
      </w:pPr>
      <w:rPr>
        <w:rFonts w:hint="default"/>
      </w:rPr>
    </w:lvl>
    <w:lvl w:ilvl="1" w:tplc="B3B6FC8A" w:tentative="1">
      <w:start w:val="1"/>
      <w:numFmt w:val="lowerLetter"/>
      <w:lvlText w:val="%2."/>
      <w:lvlJc w:val="left"/>
      <w:pPr>
        <w:ind w:left="1789" w:hanging="360"/>
      </w:pPr>
    </w:lvl>
    <w:lvl w:ilvl="2" w:tplc="BC4E9F64" w:tentative="1">
      <w:start w:val="1"/>
      <w:numFmt w:val="lowerRoman"/>
      <w:lvlText w:val="%3."/>
      <w:lvlJc w:val="right"/>
      <w:pPr>
        <w:ind w:left="2509" w:hanging="180"/>
      </w:pPr>
    </w:lvl>
    <w:lvl w:ilvl="3" w:tplc="56F0A01E" w:tentative="1">
      <w:start w:val="1"/>
      <w:numFmt w:val="decimal"/>
      <w:lvlText w:val="%4."/>
      <w:lvlJc w:val="left"/>
      <w:pPr>
        <w:ind w:left="3229" w:hanging="360"/>
      </w:pPr>
    </w:lvl>
    <w:lvl w:ilvl="4" w:tplc="1A300992" w:tentative="1">
      <w:start w:val="1"/>
      <w:numFmt w:val="lowerLetter"/>
      <w:lvlText w:val="%5."/>
      <w:lvlJc w:val="left"/>
      <w:pPr>
        <w:ind w:left="3949" w:hanging="360"/>
      </w:pPr>
    </w:lvl>
    <w:lvl w:ilvl="5" w:tplc="81F297B2" w:tentative="1">
      <w:start w:val="1"/>
      <w:numFmt w:val="lowerRoman"/>
      <w:lvlText w:val="%6."/>
      <w:lvlJc w:val="right"/>
      <w:pPr>
        <w:ind w:left="4669" w:hanging="180"/>
      </w:pPr>
    </w:lvl>
    <w:lvl w:ilvl="6" w:tplc="192CF96E" w:tentative="1">
      <w:start w:val="1"/>
      <w:numFmt w:val="decimal"/>
      <w:lvlText w:val="%7."/>
      <w:lvlJc w:val="left"/>
      <w:pPr>
        <w:ind w:left="5389" w:hanging="360"/>
      </w:pPr>
    </w:lvl>
    <w:lvl w:ilvl="7" w:tplc="B436056A" w:tentative="1">
      <w:start w:val="1"/>
      <w:numFmt w:val="lowerLetter"/>
      <w:lvlText w:val="%8."/>
      <w:lvlJc w:val="left"/>
      <w:pPr>
        <w:ind w:left="6109" w:hanging="360"/>
      </w:pPr>
    </w:lvl>
    <w:lvl w:ilvl="8" w:tplc="26D8BA98" w:tentative="1">
      <w:start w:val="1"/>
      <w:numFmt w:val="lowerRoman"/>
      <w:lvlText w:val="%9."/>
      <w:lvlJc w:val="right"/>
      <w:pPr>
        <w:ind w:left="6829" w:hanging="180"/>
      </w:pPr>
    </w:lvl>
  </w:abstractNum>
  <w:abstractNum w:abstractNumId="2">
    <w:nsid w:val="7D9A5A9B"/>
    <w:multiLevelType w:val="multilevel"/>
    <w:tmpl w:val="4FACDE00"/>
    <w:lvl w:ilvl="0">
      <w:start w:val="1"/>
      <w:numFmt w:val="decimal"/>
      <w:lvlText w:val="%1"/>
      <w:lvlJc w:val="left"/>
      <w:pPr>
        <w:ind w:left="564" w:hanging="564"/>
      </w:pPr>
      <w:rPr>
        <w:rFonts w:hint="default"/>
      </w:rPr>
    </w:lvl>
    <w:lvl w:ilvl="1">
      <w:start w:val="1"/>
      <w:numFmt w:val="decimal"/>
      <w:lvlText w:val="%1.%2"/>
      <w:lvlJc w:val="left"/>
      <w:pPr>
        <w:ind w:left="1131" w:hanging="56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433"/>
    <w:rsid w:val="00000EA0"/>
    <w:rsid w:val="000036EE"/>
    <w:rsid w:val="00003F7F"/>
    <w:rsid w:val="00005AAF"/>
    <w:rsid w:val="00006BBF"/>
    <w:rsid w:val="00006D49"/>
    <w:rsid w:val="000122E2"/>
    <w:rsid w:val="00012B9E"/>
    <w:rsid w:val="000141E5"/>
    <w:rsid w:val="000142D7"/>
    <w:rsid w:val="00014E86"/>
    <w:rsid w:val="00015AF7"/>
    <w:rsid w:val="00015BC5"/>
    <w:rsid w:val="00021B22"/>
    <w:rsid w:val="0002224A"/>
    <w:rsid w:val="00022C90"/>
    <w:rsid w:val="00022F2F"/>
    <w:rsid w:val="00026BD4"/>
    <w:rsid w:val="000278DF"/>
    <w:rsid w:val="000327D1"/>
    <w:rsid w:val="00033B25"/>
    <w:rsid w:val="00036F5D"/>
    <w:rsid w:val="00040F47"/>
    <w:rsid w:val="0004113F"/>
    <w:rsid w:val="00045260"/>
    <w:rsid w:val="00045BA3"/>
    <w:rsid w:val="00047F69"/>
    <w:rsid w:val="00050980"/>
    <w:rsid w:val="00051152"/>
    <w:rsid w:val="000522D1"/>
    <w:rsid w:val="00052BE7"/>
    <w:rsid w:val="00053318"/>
    <w:rsid w:val="00054C2D"/>
    <w:rsid w:val="00056156"/>
    <w:rsid w:val="000607BD"/>
    <w:rsid w:val="00060B0A"/>
    <w:rsid w:val="00061915"/>
    <w:rsid w:val="00066296"/>
    <w:rsid w:val="00066EE0"/>
    <w:rsid w:val="000676DC"/>
    <w:rsid w:val="00071B1B"/>
    <w:rsid w:val="00073605"/>
    <w:rsid w:val="00074A05"/>
    <w:rsid w:val="00076EC1"/>
    <w:rsid w:val="00077AF5"/>
    <w:rsid w:val="00082DD4"/>
    <w:rsid w:val="000860B6"/>
    <w:rsid w:val="00086F17"/>
    <w:rsid w:val="00087AEC"/>
    <w:rsid w:val="0009176F"/>
    <w:rsid w:val="000922D2"/>
    <w:rsid w:val="0009755D"/>
    <w:rsid w:val="000A11C2"/>
    <w:rsid w:val="000A2CD9"/>
    <w:rsid w:val="000A593E"/>
    <w:rsid w:val="000A60BF"/>
    <w:rsid w:val="000A60F6"/>
    <w:rsid w:val="000A6332"/>
    <w:rsid w:val="000A7402"/>
    <w:rsid w:val="000A74FB"/>
    <w:rsid w:val="000A7F65"/>
    <w:rsid w:val="000B0ACF"/>
    <w:rsid w:val="000B0BF9"/>
    <w:rsid w:val="000B1A25"/>
    <w:rsid w:val="000B3F8D"/>
    <w:rsid w:val="000B4586"/>
    <w:rsid w:val="000B6E91"/>
    <w:rsid w:val="000B6FAE"/>
    <w:rsid w:val="000C1E7B"/>
    <w:rsid w:val="000C701A"/>
    <w:rsid w:val="000D0F83"/>
    <w:rsid w:val="000D231C"/>
    <w:rsid w:val="000D5AE8"/>
    <w:rsid w:val="000D7019"/>
    <w:rsid w:val="000E1A5C"/>
    <w:rsid w:val="000E3363"/>
    <w:rsid w:val="000E4039"/>
    <w:rsid w:val="000E5E79"/>
    <w:rsid w:val="000F449D"/>
    <w:rsid w:val="000F4B67"/>
    <w:rsid w:val="000F6761"/>
    <w:rsid w:val="000F7328"/>
    <w:rsid w:val="000F7E53"/>
    <w:rsid w:val="001012C3"/>
    <w:rsid w:val="00103B7F"/>
    <w:rsid w:val="00106625"/>
    <w:rsid w:val="001105D0"/>
    <w:rsid w:val="00120F44"/>
    <w:rsid w:val="00122BBB"/>
    <w:rsid w:val="00130A9D"/>
    <w:rsid w:val="001348AD"/>
    <w:rsid w:val="001452D0"/>
    <w:rsid w:val="001456FE"/>
    <w:rsid w:val="00146DA5"/>
    <w:rsid w:val="00150C8A"/>
    <w:rsid w:val="001655D9"/>
    <w:rsid w:val="00165D18"/>
    <w:rsid w:val="00166695"/>
    <w:rsid w:val="00171162"/>
    <w:rsid w:val="00174433"/>
    <w:rsid w:val="00174716"/>
    <w:rsid w:val="001771A3"/>
    <w:rsid w:val="00177A13"/>
    <w:rsid w:val="00180D23"/>
    <w:rsid w:val="00183D39"/>
    <w:rsid w:val="001868E7"/>
    <w:rsid w:val="00191558"/>
    <w:rsid w:val="0019352D"/>
    <w:rsid w:val="00193D80"/>
    <w:rsid w:val="00194DCE"/>
    <w:rsid w:val="001A1761"/>
    <w:rsid w:val="001A2607"/>
    <w:rsid w:val="001A2BEE"/>
    <w:rsid w:val="001B04C3"/>
    <w:rsid w:val="001B0789"/>
    <w:rsid w:val="001B3A09"/>
    <w:rsid w:val="001B4224"/>
    <w:rsid w:val="001B54C3"/>
    <w:rsid w:val="001B77E7"/>
    <w:rsid w:val="001C0DC9"/>
    <w:rsid w:val="001C2996"/>
    <w:rsid w:val="001C73E3"/>
    <w:rsid w:val="001C7F9F"/>
    <w:rsid w:val="001D4441"/>
    <w:rsid w:val="001D45B7"/>
    <w:rsid w:val="001D5899"/>
    <w:rsid w:val="001D7B9D"/>
    <w:rsid w:val="001E0E0D"/>
    <w:rsid w:val="001E14DD"/>
    <w:rsid w:val="001E3294"/>
    <w:rsid w:val="001E4898"/>
    <w:rsid w:val="001F0351"/>
    <w:rsid w:val="001F11FA"/>
    <w:rsid w:val="001F1209"/>
    <w:rsid w:val="001F63E0"/>
    <w:rsid w:val="00203D49"/>
    <w:rsid w:val="00206D9F"/>
    <w:rsid w:val="00207441"/>
    <w:rsid w:val="0020758E"/>
    <w:rsid w:val="00210C39"/>
    <w:rsid w:val="0021191A"/>
    <w:rsid w:val="002160F5"/>
    <w:rsid w:val="00216C36"/>
    <w:rsid w:val="00231151"/>
    <w:rsid w:val="002349F2"/>
    <w:rsid w:val="002358C8"/>
    <w:rsid w:val="002368FD"/>
    <w:rsid w:val="002445D5"/>
    <w:rsid w:val="00254BA7"/>
    <w:rsid w:val="00256E67"/>
    <w:rsid w:val="0026065D"/>
    <w:rsid w:val="0026080B"/>
    <w:rsid w:val="002619DD"/>
    <w:rsid w:val="00266FC1"/>
    <w:rsid w:val="002675F2"/>
    <w:rsid w:val="00270250"/>
    <w:rsid w:val="00271111"/>
    <w:rsid w:val="00271A03"/>
    <w:rsid w:val="002746CA"/>
    <w:rsid w:val="002863AA"/>
    <w:rsid w:val="00290BD7"/>
    <w:rsid w:val="00294802"/>
    <w:rsid w:val="002A0460"/>
    <w:rsid w:val="002A1578"/>
    <w:rsid w:val="002A1D58"/>
    <w:rsid w:val="002A36BC"/>
    <w:rsid w:val="002A3918"/>
    <w:rsid w:val="002A6202"/>
    <w:rsid w:val="002A6D70"/>
    <w:rsid w:val="002B13CA"/>
    <w:rsid w:val="002B1A6F"/>
    <w:rsid w:val="002C53A9"/>
    <w:rsid w:val="002C72FE"/>
    <w:rsid w:val="002C7457"/>
    <w:rsid w:val="002C7C3A"/>
    <w:rsid w:val="002D7A24"/>
    <w:rsid w:val="002D7B27"/>
    <w:rsid w:val="002E3A59"/>
    <w:rsid w:val="002E5097"/>
    <w:rsid w:val="002E6023"/>
    <w:rsid w:val="002F36AA"/>
    <w:rsid w:val="002F3B2D"/>
    <w:rsid w:val="003000EA"/>
    <w:rsid w:val="00303070"/>
    <w:rsid w:val="00306142"/>
    <w:rsid w:val="00312F17"/>
    <w:rsid w:val="00313EF3"/>
    <w:rsid w:val="00316DC8"/>
    <w:rsid w:val="00320FF5"/>
    <w:rsid w:val="00322C84"/>
    <w:rsid w:val="00322D87"/>
    <w:rsid w:val="00323A8E"/>
    <w:rsid w:val="00323B87"/>
    <w:rsid w:val="00324198"/>
    <w:rsid w:val="00324C83"/>
    <w:rsid w:val="003274C0"/>
    <w:rsid w:val="00333C0B"/>
    <w:rsid w:val="003345EA"/>
    <w:rsid w:val="00335BA4"/>
    <w:rsid w:val="003460D6"/>
    <w:rsid w:val="00347EDC"/>
    <w:rsid w:val="00354BC3"/>
    <w:rsid w:val="00355747"/>
    <w:rsid w:val="00357B68"/>
    <w:rsid w:val="0036042C"/>
    <w:rsid w:val="00366135"/>
    <w:rsid w:val="003675EC"/>
    <w:rsid w:val="003677F7"/>
    <w:rsid w:val="00367D01"/>
    <w:rsid w:val="003737D0"/>
    <w:rsid w:val="0037722A"/>
    <w:rsid w:val="003777B6"/>
    <w:rsid w:val="00380E31"/>
    <w:rsid w:val="00380E51"/>
    <w:rsid w:val="003862F1"/>
    <w:rsid w:val="00392D44"/>
    <w:rsid w:val="00393A3C"/>
    <w:rsid w:val="00394AB5"/>
    <w:rsid w:val="00397A64"/>
    <w:rsid w:val="00397A8A"/>
    <w:rsid w:val="003A2E31"/>
    <w:rsid w:val="003B14F7"/>
    <w:rsid w:val="003B70DC"/>
    <w:rsid w:val="003C0B2E"/>
    <w:rsid w:val="003C1E8D"/>
    <w:rsid w:val="003C2876"/>
    <w:rsid w:val="003C2BD0"/>
    <w:rsid w:val="003C3FA0"/>
    <w:rsid w:val="003C4F24"/>
    <w:rsid w:val="003C6515"/>
    <w:rsid w:val="003D1ACB"/>
    <w:rsid w:val="003D4C69"/>
    <w:rsid w:val="003D622F"/>
    <w:rsid w:val="003D78D9"/>
    <w:rsid w:val="003D7CF6"/>
    <w:rsid w:val="003E0967"/>
    <w:rsid w:val="003E33A5"/>
    <w:rsid w:val="003E4E4F"/>
    <w:rsid w:val="003E7E8D"/>
    <w:rsid w:val="003F0D28"/>
    <w:rsid w:val="003F0DFE"/>
    <w:rsid w:val="003F125D"/>
    <w:rsid w:val="003F14EA"/>
    <w:rsid w:val="003F423B"/>
    <w:rsid w:val="00400908"/>
    <w:rsid w:val="00401042"/>
    <w:rsid w:val="00401539"/>
    <w:rsid w:val="00406D4F"/>
    <w:rsid w:val="0041464F"/>
    <w:rsid w:val="004154EC"/>
    <w:rsid w:val="00415DBB"/>
    <w:rsid w:val="00421A22"/>
    <w:rsid w:val="004262B3"/>
    <w:rsid w:val="004329EB"/>
    <w:rsid w:val="00432D01"/>
    <w:rsid w:val="004348ED"/>
    <w:rsid w:val="0043579C"/>
    <w:rsid w:val="0043755C"/>
    <w:rsid w:val="00437CF9"/>
    <w:rsid w:val="00444E1B"/>
    <w:rsid w:val="0044631A"/>
    <w:rsid w:val="00453D45"/>
    <w:rsid w:val="004561B9"/>
    <w:rsid w:val="00457C81"/>
    <w:rsid w:val="00463973"/>
    <w:rsid w:val="004655C2"/>
    <w:rsid w:val="00465881"/>
    <w:rsid w:val="00467D0C"/>
    <w:rsid w:val="0047467A"/>
    <w:rsid w:val="00475A7F"/>
    <w:rsid w:val="00475B9B"/>
    <w:rsid w:val="00476AD2"/>
    <w:rsid w:val="004772A2"/>
    <w:rsid w:val="004802BD"/>
    <w:rsid w:val="00480A9A"/>
    <w:rsid w:val="00481D02"/>
    <w:rsid w:val="00482EC7"/>
    <w:rsid w:val="00491A46"/>
    <w:rsid w:val="00496622"/>
    <w:rsid w:val="004A0F79"/>
    <w:rsid w:val="004A66B8"/>
    <w:rsid w:val="004B34EF"/>
    <w:rsid w:val="004B44BD"/>
    <w:rsid w:val="004B666A"/>
    <w:rsid w:val="004C2F2E"/>
    <w:rsid w:val="004C37BA"/>
    <w:rsid w:val="004C3E34"/>
    <w:rsid w:val="004C48E8"/>
    <w:rsid w:val="004C774D"/>
    <w:rsid w:val="004C7A18"/>
    <w:rsid w:val="004D1742"/>
    <w:rsid w:val="004D2BA5"/>
    <w:rsid w:val="004D2D4C"/>
    <w:rsid w:val="004D3B6B"/>
    <w:rsid w:val="004D50B0"/>
    <w:rsid w:val="004D5EF8"/>
    <w:rsid w:val="004D669B"/>
    <w:rsid w:val="004D69A0"/>
    <w:rsid w:val="004D69E5"/>
    <w:rsid w:val="004D75CC"/>
    <w:rsid w:val="004D7A0F"/>
    <w:rsid w:val="004D7B0A"/>
    <w:rsid w:val="004D7EDB"/>
    <w:rsid w:val="004E51D0"/>
    <w:rsid w:val="004E6768"/>
    <w:rsid w:val="004E6852"/>
    <w:rsid w:val="004E75D3"/>
    <w:rsid w:val="004E7A05"/>
    <w:rsid w:val="004F0057"/>
    <w:rsid w:val="004F1065"/>
    <w:rsid w:val="004F3E13"/>
    <w:rsid w:val="004F5C4E"/>
    <w:rsid w:val="004F631E"/>
    <w:rsid w:val="004F6A40"/>
    <w:rsid w:val="00503CCA"/>
    <w:rsid w:val="005060A1"/>
    <w:rsid w:val="00506A69"/>
    <w:rsid w:val="00506E61"/>
    <w:rsid w:val="00510417"/>
    <w:rsid w:val="005116A3"/>
    <w:rsid w:val="00511D32"/>
    <w:rsid w:val="00515CB2"/>
    <w:rsid w:val="00516C1E"/>
    <w:rsid w:val="00523C1E"/>
    <w:rsid w:val="00525F2D"/>
    <w:rsid w:val="00526CC6"/>
    <w:rsid w:val="00532E2F"/>
    <w:rsid w:val="005342D1"/>
    <w:rsid w:val="00535813"/>
    <w:rsid w:val="005367B5"/>
    <w:rsid w:val="00537823"/>
    <w:rsid w:val="005378D4"/>
    <w:rsid w:val="00544791"/>
    <w:rsid w:val="005447E5"/>
    <w:rsid w:val="00545CE7"/>
    <w:rsid w:val="005473E1"/>
    <w:rsid w:val="00551613"/>
    <w:rsid w:val="00551F0A"/>
    <w:rsid w:val="00553982"/>
    <w:rsid w:val="00553FDF"/>
    <w:rsid w:val="0055499F"/>
    <w:rsid w:val="00557A88"/>
    <w:rsid w:val="00557C81"/>
    <w:rsid w:val="00562D75"/>
    <w:rsid w:val="00564A29"/>
    <w:rsid w:val="00565CEE"/>
    <w:rsid w:val="00566F38"/>
    <w:rsid w:val="005732B3"/>
    <w:rsid w:val="00573302"/>
    <w:rsid w:val="00576171"/>
    <w:rsid w:val="00577391"/>
    <w:rsid w:val="005801B1"/>
    <w:rsid w:val="00582EC3"/>
    <w:rsid w:val="00583B6D"/>
    <w:rsid w:val="00583FFE"/>
    <w:rsid w:val="0058440A"/>
    <w:rsid w:val="0059180D"/>
    <w:rsid w:val="00591858"/>
    <w:rsid w:val="005937DF"/>
    <w:rsid w:val="00595E90"/>
    <w:rsid w:val="005960D0"/>
    <w:rsid w:val="00597DA1"/>
    <w:rsid w:val="005A16E3"/>
    <w:rsid w:val="005A6592"/>
    <w:rsid w:val="005B0A6E"/>
    <w:rsid w:val="005B1664"/>
    <w:rsid w:val="005B1E3C"/>
    <w:rsid w:val="005B2B1C"/>
    <w:rsid w:val="005B356C"/>
    <w:rsid w:val="005B4D38"/>
    <w:rsid w:val="005B7E0B"/>
    <w:rsid w:val="005C01E7"/>
    <w:rsid w:val="005C0404"/>
    <w:rsid w:val="005C18BC"/>
    <w:rsid w:val="005C2833"/>
    <w:rsid w:val="005C4387"/>
    <w:rsid w:val="005C5670"/>
    <w:rsid w:val="005D2762"/>
    <w:rsid w:val="005D3ACD"/>
    <w:rsid w:val="005D43BE"/>
    <w:rsid w:val="005D5FBD"/>
    <w:rsid w:val="005D78A1"/>
    <w:rsid w:val="005E21E0"/>
    <w:rsid w:val="005E2499"/>
    <w:rsid w:val="005E517B"/>
    <w:rsid w:val="005E7116"/>
    <w:rsid w:val="005F019E"/>
    <w:rsid w:val="005F3B65"/>
    <w:rsid w:val="005F6859"/>
    <w:rsid w:val="005F7888"/>
    <w:rsid w:val="00600270"/>
    <w:rsid w:val="00601611"/>
    <w:rsid w:val="00601F7B"/>
    <w:rsid w:val="00602C3F"/>
    <w:rsid w:val="00607633"/>
    <w:rsid w:val="00607711"/>
    <w:rsid w:val="00607904"/>
    <w:rsid w:val="006105FB"/>
    <w:rsid w:val="006122E8"/>
    <w:rsid w:val="0061578F"/>
    <w:rsid w:val="0061669E"/>
    <w:rsid w:val="00616B61"/>
    <w:rsid w:val="00616CDC"/>
    <w:rsid w:val="006177DD"/>
    <w:rsid w:val="0062041F"/>
    <w:rsid w:val="00621CA3"/>
    <w:rsid w:val="00622AE4"/>
    <w:rsid w:val="00625DCD"/>
    <w:rsid w:val="00626AB2"/>
    <w:rsid w:val="006272D5"/>
    <w:rsid w:val="00631A8E"/>
    <w:rsid w:val="00633757"/>
    <w:rsid w:val="00640F12"/>
    <w:rsid w:val="006428F3"/>
    <w:rsid w:val="006432C0"/>
    <w:rsid w:val="00643E3B"/>
    <w:rsid w:val="0064501E"/>
    <w:rsid w:val="0064706E"/>
    <w:rsid w:val="0065181B"/>
    <w:rsid w:val="00651EAF"/>
    <w:rsid w:val="00652975"/>
    <w:rsid w:val="00656FF0"/>
    <w:rsid w:val="0065769D"/>
    <w:rsid w:val="006609C7"/>
    <w:rsid w:val="006619AA"/>
    <w:rsid w:val="00670091"/>
    <w:rsid w:val="00676BAA"/>
    <w:rsid w:val="00681D6F"/>
    <w:rsid w:val="00681E15"/>
    <w:rsid w:val="00683A60"/>
    <w:rsid w:val="00684066"/>
    <w:rsid w:val="006841C4"/>
    <w:rsid w:val="00687602"/>
    <w:rsid w:val="00687611"/>
    <w:rsid w:val="006900C2"/>
    <w:rsid w:val="00690C9F"/>
    <w:rsid w:val="00690CC1"/>
    <w:rsid w:val="006A0E02"/>
    <w:rsid w:val="006A1FAF"/>
    <w:rsid w:val="006A27C8"/>
    <w:rsid w:val="006A5AC6"/>
    <w:rsid w:val="006A7FD2"/>
    <w:rsid w:val="006B192B"/>
    <w:rsid w:val="006B3A06"/>
    <w:rsid w:val="006C0E4A"/>
    <w:rsid w:val="006C3784"/>
    <w:rsid w:val="006C37D5"/>
    <w:rsid w:val="006C4D38"/>
    <w:rsid w:val="006C5298"/>
    <w:rsid w:val="006C59D1"/>
    <w:rsid w:val="006D0EC2"/>
    <w:rsid w:val="006D23A1"/>
    <w:rsid w:val="006D2FD5"/>
    <w:rsid w:val="006D7167"/>
    <w:rsid w:val="006D7ADA"/>
    <w:rsid w:val="006E3923"/>
    <w:rsid w:val="006E64F6"/>
    <w:rsid w:val="006F04ED"/>
    <w:rsid w:val="006F1091"/>
    <w:rsid w:val="006F38E1"/>
    <w:rsid w:val="006F676D"/>
    <w:rsid w:val="006F6B8A"/>
    <w:rsid w:val="006F6BCB"/>
    <w:rsid w:val="006F7A1C"/>
    <w:rsid w:val="00700C4F"/>
    <w:rsid w:val="00703B4E"/>
    <w:rsid w:val="007072BA"/>
    <w:rsid w:val="00707608"/>
    <w:rsid w:val="00714AF6"/>
    <w:rsid w:val="00721777"/>
    <w:rsid w:val="0072197A"/>
    <w:rsid w:val="0072201D"/>
    <w:rsid w:val="00726054"/>
    <w:rsid w:val="007278EB"/>
    <w:rsid w:val="0073218C"/>
    <w:rsid w:val="007339DF"/>
    <w:rsid w:val="00734F0A"/>
    <w:rsid w:val="00735FBD"/>
    <w:rsid w:val="0074119B"/>
    <w:rsid w:val="00750341"/>
    <w:rsid w:val="007559D3"/>
    <w:rsid w:val="00756A88"/>
    <w:rsid w:val="00764819"/>
    <w:rsid w:val="00771429"/>
    <w:rsid w:val="007771FB"/>
    <w:rsid w:val="0077787F"/>
    <w:rsid w:val="00781841"/>
    <w:rsid w:val="007818C3"/>
    <w:rsid w:val="007824AF"/>
    <w:rsid w:val="007829E9"/>
    <w:rsid w:val="00785BAB"/>
    <w:rsid w:val="00786169"/>
    <w:rsid w:val="007946DB"/>
    <w:rsid w:val="007A0526"/>
    <w:rsid w:val="007A248C"/>
    <w:rsid w:val="007A57C2"/>
    <w:rsid w:val="007A6327"/>
    <w:rsid w:val="007B7B17"/>
    <w:rsid w:val="007C08B5"/>
    <w:rsid w:val="007C18AE"/>
    <w:rsid w:val="007C1E35"/>
    <w:rsid w:val="007D0647"/>
    <w:rsid w:val="007D0FFE"/>
    <w:rsid w:val="007D2ADE"/>
    <w:rsid w:val="007D359F"/>
    <w:rsid w:val="007D3BDB"/>
    <w:rsid w:val="007D6871"/>
    <w:rsid w:val="007D7D89"/>
    <w:rsid w:val="007E59B9"/>
    <w:rsid w:val="007F17CB"/>
    <w:rsid w:val="007F6E1C"/>
    <w:rsid w:val="007F7894"/>
    <w:rsid w:val="007F7A85"/>
    <w:rsid w:val="00800513"/>
    <w:rsid w:val="0080181B"/>
    <w:rsid w:val="008042CE"/>
    <w:rsid w:val="008065E3"/>
    <w:rsid w:val="00810570"/>
    <w:rsid w:val="00811996"/>
    <w:rsid w:val="00812076"/>
    <w:rsid w:val="00815DFD"/>
    <w:rsid w:val="00821332"/>
    <w:rsid w:val="00824A1B"/>
    <w:rsid w:val="00825927"/>
    <w:rsid w:val="00827E46"/>
    <w:rsid w:val="00831A23"/>
    <w:rsid w:val="00846B55"/>
    <w:rsid w:val="00847910"/>
    <w:rsid w:val="0085136B"/>
    <w:rsid w:val="00853C9F"/>
    <w:rsid w:val="00854121"/>
    <w:rsid w:val="008623AC"/>
    <w:rsid w:val="00863BAC"/>
    <w:rsid w:val="00864B5C"/>
    <w:rsid w:val="00864EBA"/>
    <w:rsid w:val="00864F21"/>
    <w:rsid w:val="00866D03"/>
    <w:rsid w:val="008772F4"/>
    <w:rsid w:val="008819A2"/>
    <w:rsid w:val="00881D32"/>
    <w:rsid w:val="00884C80"/>
    <w:rsid w:val="00887907"/>
    <w:rsid w:val="0089177A"/>
    <w:rsid w:val="0089353F"/>
    <w:rsid w:val="008957D8"/>
    <w:rsid w:val="00896687"/>
    <w:rsid w:val="00896756"/>
    <w:rsid w:val="00897FDA"/>
    <w:rsid w:val="008A2476"/>
    <w:rsid w:val="008A2B8B"/>
    <w:rsid w:val="008A3A60"/>
    <w:rsid w:val="008A3A9D"/>
    <w:rsid w:val="008A42F5"/>
    <w:rsid w:val="008A4724"/>
    <w:rsid w:val="008A6143"/>
    <w:rsid w:val="008B1DA5"/>
    <w:rsid w:val="008B276B"/>
    <w:rsid w:val="008B412A"/>
    <w:rsid w:val="008B571E"/>
    <w:rsid w:val="008B574D"/>
    <w:rsid w:val="008B7B4F"/>
    <w:rsid w:val="008C0C06"/>
    <w:rsid w:val="008C2178"/>
    <w:rsid w:val="008C5BA6"/>
    <w:rsid w:val="008C5E58"/>
    <w:rsid w:val="008C6C6C"/>
    <w:rsid w:val="008C74FC"/>
    <w:rsid w:val="008C7A47"/>
    <w:rsid w:val="008D0965"/>
    <w:rsid w:val="008D141A"/>
    <w:rsid w:val="008D3EE2"/>
    <w:rsid w:val="008D4947"/>
    <w:rsid w:val="008D73F3"/>
    <w:rsid w:val="008E135C"/>
    <w:rsid w:val="008E298E"/>
    <w:rsid w:val="008E3817"/>
    <w:rsid w:val="008E50CD"/>
    <w:rsid w:val="008F1B5C"/>
    <w:rsid w:val="008F5A86"/>
    <w:rsid w:val="008F5FB4"/>
    <w:rsid w:val="009015B1"/>
    <w:rsid w:val="00903F17"/>
    <w:rsid w:val="00904885"/>
    <w:rsid w:val="00904B87"/>
    <w:rsid w:val="0090638E"/>
    <w:rsid w:val="009064A0"/>
    <w:rsid w:val="009065A9"/>
    <w:rsid w:val="00907E12"/>
    <w:rsid w:val="00907FF7"/>
    <w:rsid w:val="00912F12"/>
    <w:rsid w:val="00913402"/>
    <w:rsid w:val="00913894"/>
    <w:rsid w:val="009140D3"/>
    <w:rsid w:val="00915090"/>
    <w:rsid w:val="00915F29"/>
    <w:rsid w:val="00916307"/>
    <w:rsid w:val="00916667"/>
    <w:rsid w:val="00917C41"/>
    <w:rsid w:val="00917D42"/>
    <w:rsid w:val="009200F0"/>
    <w:rsid w:val="009223B5"/>
    <w:rsid w:val="009227B1"/>
    <w:rsid w:val="00924B95"/>
    <w:rsid w:val="00930442"/>
    <w:rsid w:val="00934919"/>
    <w:rsid w:val="0093526D"/>
    <w:rsid w:val="00941427"/>
    <w:rsid w:val="009429AC"/>
    <w:rsid w:val="00942C7E"/>
    <w:rsid w:val="0094318F"/>
    <w:rsid w:val="00945C78"/>
    <w:rsid w:val="009461F2"/>
    <w:rsid w:val="009469CA"/>
    <w:rsid w:val="009505F0"/>
    <w:rsid w:val="009541F6"/>
    <w:rsid w:val="00962C1D"/>
    <w:rsid w:val="0096490C"/>
    <w:rsid w:val="0096685A"/>
    <w:rsid w:val="00971A23"/>
    <w:rsid w:val="00971B01"/>
    <w:rsid w:val="00976EF9"/>
    <w:rsid w:val="00981A7F"/>
    <w:rsid w:val="00982516"/>
    <w:rsid w:val="009862F2"/>
    <w:rsid w:val="009866B7"/>
    <w:rsid w:val="0098691A"/>
    <w:rsid w:val="009879D9"/>
    <w:rsid w:val="00987C00"/>
    <w:rsid w:val="009903E5"/>
    <w:rsid w:val="0099249F"/>
    <w:rsid w:val="00993498"/>
    <w:rsid w:val="00994602"/>
    <w:rsid w:val="00994B98"/>
    <w:rsid w:val="0099562A"/>
    <w:rsid w:val="00995DCE"/>
    <w:rsid w:val="009A3403"/>
    <w:rsid w:val="009A5ADB"/>
    <w:rsid w:val="009A6D3F"/>
    <w:rsid w:val="009B0C6D"/>
    <w:rsid w:val="009B147B"/>
    <w:rsid w:val="009B2E52"/>
    <w:rsid w:val="009B310A"/>
    <w:rsid w:val="009B6A7C"/>
    <w:rsid w:val="009C51AB"/>
    <w:rsid w:val="009C7732"/>
    <w:rsid w:val="009C7912"/>
    <w:rsid w:val="009C7A24"/>
    <w:rsid w:val="009C7D4E"/>
    <w:rsid w:val="009E1ECD"/>
    <w:rsid w:val="009E3491"/>
    <w:rsid w:val="009F3877"/>
    <w:rsid w:val="009F7F50"/>
    <w:rsid w:val="00A00CA5"/>
    <w:rsid w:val="00A01017"/>
    <w:rsid w:val="00A055D1"/>
    <w:rsid w:val="00A058EE"/>
    <w:rsid w:val="00A07583"/>
    <w:rsid w:val="00A11B10"/>
    <w:rsid w:val="00A14D6B"/>
    <w:rsid w:val="00A1532F"/>
    <w:rsid w:val="00A15330"/>
    <w:rsid w:val="00A20855"/>
    <w:rsid w:val="00A24745"/>
    <w:rsid w:val="00A26136"/>
    <w:rsid w:val="00A30EAE"/>
    <w:rsid w:val="00A31702"/>
    <w:rsid w:val="00A31B7F"/>
    <w:rsid w:val="00A32A84"/>
    <w:rsid w:val="00A35606"/>
    <w:rsid w:val="00A35DA3"/>
    <w:rsid w:val="00A373AF"/>
    <w:rsid w:val="00A42CFA"/>
    <w:rsid w:val="00A42FC2"/>
    <w:rsid w:val="00A47662"/>
    <w:rsid w:val="00A51C96"/>
    <w:rsid w:val="00A53851"/>
    <w:rsid w:val="00A5511B"/>
    <w:rsid w:val="00A6056F"/>
    <w:rsid w:val="00A64B87"/>
    <w:rsid w:val="00A71445"/>
    <w:rsid w:val="00A72CCC"/>
    <w:rsid w:val="00A747A1"/>
    <w:rsid w:val="00A77C40"/>
    <w:rsid w:val="00A800E9"/>
    <w:rsid w:val="00A807FA"/>
    <w:rsid w:val="00A81944"/>
    <w:rsid w:val="00A824D1"/>
    <w:rsid w:val="00A90649"/>
    <w:rsid w:val="00A91940"/>
    <w:rsid w:val="00A940EB"/>
    <w:rsid w:val="00A963C9"/>
    <w:rsid w:val="00A9740D"/>
    <w:rsid w:val="00AA099E"/>
    <w:rsid w:val="00AA221A"/>
    <w:rsid w:val="00AA2AD2"/>
    <w:rsid w:val="00AA34F0"/>
    <w:rsid w:val="00AA5930"/>
    <w:rsid w:val="00AA6376"/>
    <w:rsid w:val="00AA78CD"/>
    <w:rsid w:val="00AB2741"/>
    <w:rsid w:val="00AB31A5"/>
    <w:rsid w:val="00AB3BA5"/>
    <w:rsid w:val="00AB67EE"/>
    <w:rsid w:val="00AC0C6D"/>
    <w:rsid w:val="00AC5240"/>
    <w:rsid w:val="00AC548D"/>
    <w:rsid w:val="00AC6168"/>
    <w:rsid w:val="00AC71C8"/>
    <w:rsid w:val="00AD1FEC"/>
    <w:rsid w:val="00AD34DB"/>
    <w:rsid w:val="00AD5B2F"/>
    <w:rsid w:val="00AE1764"/>
    <w:rsid w:val="00AE2B37"/>
    <w:rsid w:val="00AE3A80"/>
    <w:rsid w:val="00AE47BC"/>
    <w:rsid w:val="00AE65D1"/>
    <w:rsid w:val="00AF2B26"/>
    <w:rsid w:val="00AF6FAC"/>
    <w:rsid w:val="00B0040E"/>
    <w:rsid w:val="00B00D07"/>
    <w:rsid w:val="00B00DF8"/>
    <w:rsid w:val="00B055A0"/>
    <w:rsid w:val="00B0620B"/>
    <w:rsid w:val="00B10B32"/>
    <w:rsid w:val="00B12B4B"/>
    <w:rsid w:val="00B15B28"/>
    <w:rsid w:val="00B17B58"/>
    <w:rsid w:val="00B2007E"/>
    <w:rsid w:val="00B203BF"/>
    <w:rsid w:val="00B203FD"/>
    <w:rsid w:val="00B258B4"/>
    <w:rsid w:val="00B266F9"/>
    <w:rsid w:val="00B31A17"/>
    <w:rsid w:val="00B41E47"/>
    <w:rsid w:val="00B46403"/>
    <w:rsid w:val="00B46404"/>
    <w:rsid w:val="00B60F06"/>
    <w:rsid w:val="00B622A7"/>
    <w:rsid w:val="00B62467"/>
    <w:rsid w:val="00B635C0"/>
    <w:rsid w:val="00B6794E"/>
    <w:rsid w:val="00B71A94"/>
    <w:rsid w:val="00B72D54"/>
    <w:rsid w:val="00B734F9"/>
    <w:rsid w:val="00B74D80"/>
    <w:rsid w:val="00B759C2"/>
    <w:rsid w:val="00B77D0C"/>
    <w:rsid w:val="00B81F3C"/>
    <w:rsid w:val="00B837A4"/>
    <w:rsid w:val="00B856BA"/>
    <w:rsid w:val="00B866AE"/>
    <w:rsid w:val="00B8680E"/>
    <w:rsid w:val="00B87092"/>
    <w:rsid w:val="00B90160"/>
    <w:rsid w:val="00B90254"/>
    <w:rsid w:val="00B90B79"/>
    <w:rsid w:val="00B90E8A"/>
    <w:rsid w:val="00B950B7"/>
    <w:rsid w:val="00B9672F"/>
    <w:rsid w:val="00B9679B"/>
    <w:rsid w:val="00BA0296"/>
    <w:rsid w:val="00BA17CE"/>
    <w:rsid w:val="00BA1BC6"/>
    <w:rsid w:val="00BA62FD"/>
    <w:rsid w:val="00BA657C"/>
    <w:rsid w:val="00BA7938"/>
    <w:rsid w:val="00BB10B7"/>
    <w:rsid w:val="00BB248F"/>
    <w:rsid w:val="00BB365A"/>
    <w:rsid w:val="00BB4707"/>
    <w:rsid w:val="00BB574B"/>
    <w:rsid w:val="00BB64D9"/>
    <w:rsid w:val="00BB6BB5"/>
    <w:rsid w:val="00BC23D1"/>
    <w:rsid w:val="00BC5952"/>
    <w:rsid w:val="00BC646F"/>
    <w:rsid w:val="00BC7B3B"/>
    <w:rsid w:val="00BD2286"/>
    <w:rsid w:val="00BD329C"/>
    <w:rsid w:val="00BD47B6"/>
    <w:rsid w:val="00BD7797"/>
    <w:rsid w:val="00BE1A2B"/>
    <w:rsid w:val="00BE37D7"/>
    <w:rsid w:val="00BE4060"/>
    <w:rsid w:val="00BE57BE"/>
    <w:rsid w:val="00BF1A25"/>
    <w:rsid w:val="00BF2C8C"/>
    <w:rsid w:val="00BF3E25"/>
    <w:rsid w:val="00BF4FD7"/>
    <w:rsid w:val="00BF5438"/>
    <w:rsid w:val="00BF5EF7"/>
    <w:rsid w:val="00BF64A4"/>
    <w:rsid w:val="00BF70E2"/>
    <w:rsid w:val="00C0213D"/>
    <w:rsid w:val="00C03509"/>
    <w:rsid w:val="00C03F56"/>
    <w:rsid w:val="00C05DFE"/>
    <w:rsid w:val="00C077A2"/>
    <w:rsid w:val="00C10428"/>
    <w:rsid w:val="00C112DC"/>
    <w:rsid w:val="00C115F1"/>
    <w:rsid w:val="00C14C30"/>
    <w:rsid w:val="00C155A7"/>
    <w:rsid w:val="00C20986"/>
    <w:rsid w:val="00C231AB"/>
    <w:rsid w:val="00C23395"/>
    <w:rsid w:val="00C25D34"/>
    <w:rsid w:val="00C31677"/>
    <w:rsid w:val="00C3170F"/>
    <w:rsid w:val="00C379B8"/>
    <w:rsid w:val="00C4271E"/>
    <w:rsid w:val="00C45DC2"/>
    <w:rsid w:val="00C47C2D"/>
    <w:rsid w:val="00C56ED4"/>
    <w:rsid w:val="00C6027F"/>
    <w:rsid w:val="00C61C74"/>
    <w:rsid w:val="00C6541D"/>
    <w:rsid w:val="00C70C80"/>
    <w:rsid w:val="00C724BD"/>
    <w:rsid w:val="00C727F1"/>
    <w:rsid w:val="00C75ED7"/>
    <w:rsid w:val="00C769A8"/>
    <w:rsid w:val="00C8039F"/>
    <w:rsid w:val="00C80960"/>
    <w:rsid w:val="00C810EA"/>
    <w:rsid w:val="00C812E9"/>
    <w:rsid w:val="00C84865"/>
    <w:rsid w:val="00C918A4"/>
    <w:rsid w:val="00C91A7B"/>
    <w:rsid w:val="00C92AE4"/>
    <w:rsid w:val="00C94470"/>
    <w:rsid w:val="00C949F9"/>
    <w:rsid w:val="00C961EE"/>
    <w:rsid w:val="00CA1116"/>
    <w:rsid w:val="00CA6206"/>
    <w:rsid w:val="00CA7428"/>
    <w:rsid w:val="00CB56AB"/>
    <w:rsid w:val="00CB63F9"/>
    <w:rsid w:val="00CC06E8"/>
    <w:rsid w:val="00CC3DF3"/>
    <w:rsid w:val="00CC4897"/>
    <w:rsid w:val="00CC48C4"/>
    <w:rsid w:val="00CC4F34"/>
    <w:rsid w:val="00CC5866"/>
    <w:rsid w:val="00CC5C4C"/>
    <w:rsid w:val="00CC6D1B"/>
    <w:rsid w:val="00CE0916"/>
    <w:rsid w:val="00CE2645"/>
    <w:rsid w:val="00CE28C6"/>
    <w:rsid w:val="00CE5886"/>
    <w:rsid w:val="00CE58F2"/>
    <w:rsid w:val="00CE67AA"/>
    <w:rsid w:val="00CE69A8"/>
    <w:rsid w:val="00CF0950"/>
    <w:rsid w:val="00CF2283"/>
    <w:rsid w:val="00D01106"/>
    <w:rsid w:val="00D01A42"/>
    <w:rsid w:val="00D03CF3"/>
    <w:rsid w:val="00D04BDB"/>
    <w:rsid w:val="00D05BF6"/>
    <w:rsid w:val="00D066BB"/>
    <w:rsid w:val="00D06E0D"/>
    <w:rsid w:val="00D0728F"/>
    <w:rsid w:val="00D15471"/>
    <w:rsid w:val="00D169F9"/>
    <w:rsid w:val="00D20611"/>
    <w:rsid w:val="00D22FE7"/>
    <w:rsid w:val="00D31040"/>
    <w:rsid w:val="00D33E36"/>
    <w:rsid w:val="00D33F1A"/>
    <w:rsid w:val="00D34A2D"/>
    <w:rsid w:val="00D3512E"/>
    <w:rsid w:val="00D42621"/>
    <w:rsid w:val="00D4621F"/>
    <w:rsid w:val="00D47A45"/>
    <w:rsid w:val="00D50F12"/>
    <w:rsid w:val="00D53936"/>
    <w:rsid w:val="00D550C5"/>
    <w:rsid w:val="00D57586"/>
    <w:rsid w:val="00D63323"/>
    <w:rsid w:val="00D704AD"/>
    <w:rsid w:val="00D73384"/>
    <w:rsid w:val="00D73573"/>
    <w:rsid w:val="00D7717E"/>
    <w:rsid w:val="00D77760"/>
    <w:rsid w:val="00D80336"/>
    <w:rsid w:val="00D836AC"/>
    <w:rsid w:val="00D854F8"/>
    <w:rsid w:val="00D85CED"/>
    <w:rsid w:val="00D85F90"/>
    <w:rsid w:val="00D87D72"/>
    <w:rsid w:val="00D93036"/>
    <w:rsid w:val="00D979F9"/>
    <w:rsid w:val="00D97D2C"/>
    <w:rsid w:val="00DA30AF"/>
    <w:rsid w:val="00DA47DD"/>
    <w:rsid w:val="00DA6B6C"/>
    <w:rsid w:val="00DA7EBE"/>
    <w:rsid w:val="00DB0B6C"/>
    <w:rsid w:val="00DB59A3"/>
    <w:rsid w:val="00DB5BB0"/>
    <w:rsid w:val="00DB625C"/>
    <w:rsid w:val="00DC3100"/>
    <w:rsid w:val="00DC7815"/>
    <w:rsid w:val="00DD03B7"/>
    <w:rsid w:val="00DD079D"/>
    <w:rsid w:val="00DD44FD"/>
    <w:rsid w:val="00DE1621"/>
    <w:rsid w:val="00DE3C2A"/>
    <w:rsid w:val="00DF1038"/>
    <w:rsid w:val="00DF6BC1"/>
    <w:rsid w:val="00DF7B38"/>
    <w:rsid w:val="00E01197"/>
    <w:rsid w:val="00E012EB"/>
    <w:rsid w:val="00E01590"/>
    <w:rsid w:val="00E101D9"/>
    <w:rsid w:val="00E10BBF"/>
    <w:rsid w:val="00E11197"/>
    <w:rsid w:val="00E11CA3"/>
    <w:rsid w:val="00E1392D"/>
    <w:rsid w:val="00E159AD"/>
    <w:rsid w:val="00E21398"/>
    <w:rsid w:val="00E2407B"/>
    <w:rsid w:val="00E25D94"/>
    <w:rsid w:val="00E3254B"/>
    <w:rsid w:val="00E33B34"/>
    <w:rsid w:val="00E3439D"/>
    <w:rsid w:val="00E3493A"/>
    <w:rsid w:val="00E34AE7"/>
    <w:rsid w:val="00E35E70"/>
    <w:rsid w:val="00E37175"/>
    <w:rsid w:val="00E44D0C"/>
    <w:rsid w:val="00E47A84"/>
    <w:rsid w:val="00E52D3E"/>
    <w:rsid w:val="00E631AE"/>
    <w:rsid w:val="00E63E2A"/>
    <w:rsid w:val="00E64095"/>
    <w:rsid w:val="00E65F56"/>
    <w:rsid w:val="00E66C6A"/>
    <w:rsid w:val="00E67043"/>
    <w:rsid w:val="00E67BC5"/>
    <w:rsid w:val="00E77CAF"/>
    <w:rsid w:val="00E80645"/>
    <w:rsid w:val="00E80E6B"/>
    <w:rsid w:val="00E8474E"/>
    <w:rsid w:val="00E85102"/>
    <w:rsid w:val="00E87BFD"/>
    <w:rsid w:val="00E917DD"/>
    <w:rsid w:val="00E9287B"/>
    <w:rsid w:val="00E95BCF"/>
    <w:rsid w:val="00E9614A"/>
    <w:rsid w:val="00E96DFE"/>
    <w:rsid w:val="00E97100"/>
    <w:rsid w:val="00EA2013"/>
    <w:rsid w:val="00EA2810"/>
    <w:rsid w:val="00EA3187"/>
    <w:rsid w:val="00EA39A8"/>
    <w:rsid w:val="00EB0790"/>
    <w:rsid w:val="00EB08B3"/>
    <w:rsid w:val="00EB209C"/>
    <w:rsid w:val="00EB2199"/>
    <w:rsid w:val="00EB3088"/>
    <w:rsid w:val="00EB51EE"/>
    <w:rsid w:val="00EB5604"/>
    <w:rsid w:val="00EB6BB3"/>
    <w:rsid w:val="00EB7AC0"/>
    <w:rsid w:val="00EC0224"/>
    <w:rsid w:val="00EC1306"/>
    <w:rsid w:val="00EC2E78"/>
    <w:rsid w:val="00EC3CB8"/>
    <w:rsid w:val="00EC3F25"/>
    <w:rsid w:val="00ED1F07"/>
    <w:rsid w:val="00ED29B4"/>
    <w:rsid w:val="00EE0B86"/>
    <w:rsid w:val="00EE1CCB"/>
    <w:rsid w:val="00EE29AD"/>
    <w:rsid w:val="00EF1AAD"/>
    <w:rsid w:val="00EF3714"/>
    <w:rsid w:val="00F0203F"/>
    <w:rsid w:val="00F05602"/>
    <w:rsid w:val="00F079FF"/>
    <w:rsid w:val="00F07E12"/>
    <w:rsid w:val="00F07F84"/>
    <w:rsid w:val="00F13334"/>
    <w:rsid w:val="00F14275"/>
    <w:rsid w:val="00F21170"/>
    <w:rsid w:val="00F211DD"/>
    <w:rsid w:val="00F215F4"/>
    <w:rsid w:val="00F273B6"/>
    <w:rsid w:val="00F27923"/>
    <w:rsid w:val="00F33F28"/>
    <w:rsid w:val="00F34373"/>
    <w:rsid w:val="00F349FE"/>
    <w:rsid w:val="00F367DF"/>
    <w:rsid w:val="00F36B1D"/>
    <w:rsid w:val="00F4400A"/>
    <w:rsid w:val="00F47361"/>
    <w:rsid w:val="00F5351D"/>
    <w:rsid w:val="00F54657"/>
    <w:rsid w:val="00F55243"/>
    <w:rsid w:val="00F560D5"/>
    <w:rsid w:val="00F56CAF"/>
    <w:rsid w:val="00F62D4A"/>
    <w:rsid w:val="00F63233"/>
    <w:rsid w:val="00F63572"/>
    <w:rsid w:val="00F64CEA"/>
    <w:rsid w:val="00F70DAF"/>
    <w:rsid w:val="00F713BF"/>
    <w:rsid w:val="00F71F0D"/>
    <w:rsid w:val="00F72FFB"/>
    <w:rsid w:val="00F7357F"/>
    <w:rsid w:val="00F73963"/>
    <w:rsid w:val="00F740A0"/>
    <w:rsid w:val="00F76DBB"/>
    <w:rsid w:val="00F76FBD"/>
    <w:rsid w:val="00F8015E"/>
    <w:rsid w:val="00F80334"/>
    <w:rsid w:val="00F809A3"/>
    <w:rsid w:val="00F80F83"/>
    <w:rsid w:val="00F82E75"/>
    <w:rsid w:val="00F83073"/>
    <w:rsid w:val="00F832EA"/>
    <w:rsid w:val="00F838D9"/>
    <w:rsid w:val="00F839BD"/>
    <w:rsid w:val="00F8503F"/>
    <w:rsid w:val="00F90224"/>
    <w:rsid w:val="00F91F3E"/>
    <w:rsid w:val="00F92641"/>
    <w:rsid w:val="00F95380"/>
    <w:rsid w:val="00FA3C01"/>
    <w:rsid w:val="00FA3E33"/>
    <w:rsid w:val="00FA4185"/>
    <w:rsid w:val="00FA4501"/>
    <w:rsid w:val="00FA4E55"/>
    <w:rsid w:val="00FA61A3"/>
    <w:rsid w:val="00FB01FC"/>
    <w:rsid w:val="00FB2C47"/>
    <w:rsid w:val="00FB32DD"/>
    <w:rsid w:val="00FB4A4C"/>
    <w:rsid w:val="00FB502F"/>
    <w:rsid w:val="00FC2173"/>
    <w:rsid w:val="00FC24A8"/>
    <w:rsid w:val="00FC6D3C"/>
    <w:rsid w:val="00FC7191"/>
    <w:rsid w:val="00FD04C5"/>
    <w:rsid w:val="00FD1A55"/>
    <w:rsid w:val="00FD3D00"/>
    <w:rsid w:val="00FD5F2B"/>
    <w:rsid w:val="00FD695B"/>
    <w:rsid w:val="00FD7A8E"/>
    <w:rsid w:val="00FE117B"/>
    <w:rsid w:val="00FE7178"/>
    <w:rsid w:val="00FF2375"/>
    <w:rsid w:val="00FF5B5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Название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1">
    <w:name w:val="endnote text"/>
    <w:link w:val="af2"/>
    <w:uiPriority w:val="99"/>
    <w:semiHidden/>
    <w:unhideWhenUsed/>
    <w:pPr>
      <w:spacing w:after="0" w:line="240" w:lineRule="auto"/>
    </w:pPr>
    <w:rPr>
      <w:sz w:val="20"/>
      <w:szCs w:val="20"/>
    </w:rPr>
  </w:style>
  <w:style w:type="character" w:customStyle="1" w:styleId="af2">
    <w:name w:val="Текст концевой сноски Знак"/>
    <w:link w:val="af1"/>
    <w:uiPriority w:val="99"/>
    <w:semiHidden/>
    <w:rPr>
      <w:sz w:val="20"/>
      <w:szCs w:val="20"/>
    </w:rPr>
  </w:style>
  <w:style w:type="character" w:styleId="af3">
    <w:name w:val="endnote reference"/>
    <w:uiPriority w:val="99"/>
    <w:semiHidden/>
    <w:unhideWhenUsed/>
    <w:rPr>
      <w:vertAlign w:val="superscript"/>
    </w:rPr>
  </w:style>
  <w:style w:type="character" w:styleId="af4">
    <w:name w:val="Hyperlink"/>
    <w:uiPriority w:val="99"/>
    <w:unhideWhenUsed/>
    <w:rPr>
      <w:color w:val="0000FF" w:themeColor="hyperlink"/>
      <w:u w:val="single"/>
    </w:rPr>
  </w:style>
  <w:style w:type="paragraph" w:styleId="af5">
    <w:name w:val="Plain Text"/>
    <w:link w:val="af6"/>
    <w:uiPriority w:val="99"/>
    <w:semiHidden/>
    <w:unhideWhenUsed/>
    <w:pPr>
      <w:spacing w:after="0" w:line="240" w:lineRule="auto"/>
    </w:pPr>
    <w:rPr>
      <w:rFonts w:ascii="Courier New" w:hAnsi="Courier New" w:cs="Courier New"/>
      <w:sz w:val="21"/>
      <w:szCs w:val="21"/>
    </w:rPr>
  </w:style>
  <w:style w:type="character" w:customStyle="1" w:styleId="af6">
    <w:name w:val="Текст Знак"/>
    <w:link w:val="af5"/>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7">
    <w:name w:val="footer"/>
    <w:basedOn w:val="a"/>
    <w:link w:val="af8"/>
    <w:uiPriority w:val="99"/>
    <w:unhideWhenUsed/>
    <w:pPr>
      <w:tabs>
        <w:tab w:val="center" w:pos="4677"/>
        <w:tab w:val="right" w:pos="9355"/>
      </w:tabs>
      <w:spacing w:after="0" w:line="240" w:lineRule="auto"/>
    </w:pPr>
  </w:style>
  <w:style w:type="character" w:customStyle="1" w:styleId="af8">
    <w:name w:val="Нижний колонтитул Знак"/>
    <w:basedOn w:val="a0"/>
    <w:link w:val="af7"/>
    <w:uiPriority w:val="99"/>
  </w:style>
  <w:style w:type="paragraph" w:styleId="af9">
    <w:name w:val="Balloon Text"/>
    <w:basedOn w:val="a"/>
    <w:link w:val="afa"/>
    <w:uiPriority w:val="99"/>
    <w:semiHidden/>
    <w:unhideWhenUsed/>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Pr>
      <w:rFonts w:ascii="Tahoma" w:hAnsi="Tahoma" w:cs="Tahoma"/>
      <w:sz w:val="16"/>
      <w:szCs w:val="16"/>
    </w:rPr>
  </w:style>
  <w:style w:type="paragraph" w:customStyle="1" w:styleId="Formattext">
    <w:name w:val="Formattext"/>
    <w:basedOn w:val="a"/>
    <w:uiPriority w:val="99"/>
    <w:pPr>
      <w:spacing w:before="100" w:after="100" w:line="240" w:lineRule="auto"/>
    </w:pPr>
    <w:rPr>
      <w:rFonts w:ascii="Times New Roman" w:eastAsia="Times New Roman" w:hAnsi="Times New Roman" w:cs="Times New Roman"/>
      <w:sz w:val="24"/>
      <w:szCs w:val="24"/>
      <w:lang w:eastAsia="ru-RU"/>
    </w:rPr>
  </w:style>
  <w:style w:type="table" w:styleId="afb">
    <w:name w:val="Table Grid"/>
    <w:basedOn w:val="a1"/>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footnote text"/>
    <w:basedOn w:val="a"/>
    <w:link w:val="afd"/>
    <w:uiPriority w:val="99"/>
    <w:unhideWhenUsed/>
    <w:pPr>
      <w:spacing w:after="0" w:line="240" w:lineRule="auto"/>
    </w:pPr>
    <w:rPr>
      <w:sz w:val="20"/>
      <w:szCs w:val="20"/>
    </w:rPr>
  </w:style>
  <w:style w:type="character" w:customStyle="1" w:styleId="afd">
    <w:name w:val="Текст сноски Знак"/>
    <w:basedOn w:val="a0"/>
    <w:link w:val="afc"/>
    <w:uiPriority w:val="99"/>
    <w:rPr>
      <w:sz w:val="20"/>
      <w:szCs w:val="20"/>
    </w:rPr>
  </w:style>
  <w:style w:type="character" w:styleId="afe">
    <w:name w:val="footnote reference"/>
    <w:basedOn w:val="a0"/>
    <w:uiPriority w:val="99"/>
    <w:semiHidden/>
    <w:unhideWhenUsed/>
    <w:rPr>
      <w:vertAlign w:val="superscript"/>
    </w:rPr>
  </w:style>
  <w:style w:type="character" w:styleId="aff">
    <w:name w:val="annotation reference"/>
    <w:basedOn w:val="a0"/>
    <w:uiPriority w:val="99"/>
    <w:semiHidden/>
    <w:unhideWhenUsed/>
    <w:rPr>
      <w:sz w:val="16"/>
      <w:szCs w:val="16"/>
    </w:rPr>
  </w:style>
  <w:style w:type="paragraph" w:styleId="aff0">
    <w:name w:val="annotation text"/>
    <w:basedOn w:val="a"/>
    <w:link w:val="aff1"/>
    <w:uiPriority w:val="99"/>
    <w:semiHidden/>
    <w:unhideWhenUsed/>
    <w:pPr>
      <w:spacing w:line="240" w:lineRule="auto"/>
    </w:pPr>
    <w:rPr>
      <w:sz w:val="20"/>
      <w:szCs w:val="20"/>
    </w:rPr>
  </w:style>
  <w:style w:type="character" w:customStyle="1" w:styleId="aff1">
    <w:name w:val="Текст примечания Знак"/>
    <w:basedOn w:val="a0"/>
    <w:link w:val="aff0"/>
    <w:uiPriority w:val="99"/>
    <w:semiHidden/>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basedOn w:val="aff1"/>
    <w:link w:val="aff2"/>
    <w:uiPriority w:val="99"/>
    <w:semiHidden/>
    <w:rPr>
      <w:b/>
      <w:bCs/>
      <w:sz w:val="20"/>
      <w:szCs w:val="20"/>
    </w:rPr>
  </w:style>
  <w:style w:type="paragraph" w:styleId="aff4">
    <w:name w:val="header"/>
    <w:basedOn w:val="a"/>
    <w:link w:val="aff5"/>
    <w:uiPriority w:val="99"/>
    <w:unhideWhenUsed/>
    <w:pPr>
      <w:tabs>
        <w:tab w:val="center" w:pos="4677"/>
        <w:tab w:val="right" w:pos="9355"/>
      </w:tabs>
      <w:spacing w:after="0" w:line="240" w:lineRule="auto"/>
    </w:pPr>
  </w:style>
  <w:style w:type="character" w:customStyle="1" w:styleId="aff5">
    <w:name w:val="Верхний колонтитул Знак"/>
    <w:basedOn w:val="a0"/>
    <w:link w:val="aff4"/>
    <w:uiPriority w:val="99"/>
  </w:style>
  <w:style w:type="table" w:customStyle="1" w:styleId="11">
    <w:name w:val="Сетка таблицы1"/>
    <w:basedOn w:val="a1"/>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6">
    <w:name w:val="List Paragraph"/>
    <w:basedOn w:val="a"/>
    <w:uiPriority w:val="34"/>
    <w:qFormat/>
    <w:pPr>
      <w:ind w:left="720"/>
      <w:contextualSpacing/>
    </w:pPr>
  </w:style>
  <w:style w:type="character" w:customStyle="1" w:styleId="12">
    <w:name w:val="Текст сноски Знак1"/>
    <w:basedOn w:val="a0"/>
    <w:uiPriority w:val="99"/>
    <w:rPr>
      <w:rFonts w:ascii="Times New Roman" w:hAnsi="Times New Roman"/>
      <w:sz w:val="20"/>
      <w:szCs w:val="20"/>
    </w:rPr>
  </w:style>
  <w:style w:type="paragraph" w:styleId="aff7">
    <w:name w:val="Revision"/>
    <w:hidden/>
    <w:uiPriority w:val="99"/>
    <w:semiHidden/>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99"/>
    <w:qFormat/>
  </w:style>
  <w:style w:type="paragraph" w:styleId="1">
    <w:name w:val="heading 1"/>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link w:val="20"/>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link w:val="30"/>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link w:val="40"/>
    <w:uiPriority w:val="9"/>
    <w:semiHidden/>
    <w:unhideWhenUsed/>
    <w:qFormat/>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link w:val="50"/>
    <w:uiPriority w:val="9"/>
    <w:semiHidden/>
    <w:unhideWhenUsed/>
    <w:qFormat/>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link w:val="60"/>
    <w:uiPriority w:val="9"/>
    <w:semiHidden/>
    <w:unhideWhenUsed/>
    <w:qFormat/>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link w:val="70"/>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link w:val="80"/>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link w:val="90"/>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character" w:customStyle="1" w:styleId="10">
    <w:name w:val="Заголовок 1 Знак"/>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link w:val="3"/>
    <w:uiPriority w:val="9"/>
    <w:rPr>
      <w:rFonts w:asciiTheme="majorHAnsi" w:eastAsiaTheme="majorEastAsia" w:hAnsiTheme="majorHAnsi" w:cstheme="majorBidi"/>
      <w:b/>
      <w:bCs/>
      <w:color w:val="4F81BD" w:themeColor="accent1"/>
    </w:rPr>
  </w:style>
  <w:style w:type="character" w:customStyle="1" w:styleId="40">
    <w:name w:val="Заголовок 4 Знак"/>
    <w:link w:val="4"/>
    <w:uiPriority w:val="9"/>
    <w:rPr>
      <w:rFonts w:asciiTheme="majorHAnsi" w:eastAsiaTheme="majorEastAsia" w:hAnsiTheme="majorHAnsi" w:cstheme="majorBidi"/>
      <w:b/>
      <w:bCs/>
      <w:i/>
      <w:iCs/>
      <w:color w:val="4F81BD" w:themeColor="accent1"/>
    </w:rPr>
  </w:style>
  <w:style w:type="character" w:customStyle="1" w:styleId="50">
    <w:name w:val="Заголовок 5 Знак"/>
    <w:link w:val="5"/>
    <w:uiPriority w:val="9"/>
    <w:rPr>
      <w:rFonts w:asciiTheme="majorHAnsi" w:eastAsiaTheme="majorEastAsia" w:hAnsiTheme="majorHAnsi" w:cstheme="majorBidi"/>
      <w:color w:val="243F60" w:themeColor="accent1" w:themeShade="7F"/>
    </w:rPr>
  </w:style>
  <w:style w:type="character" w:customStyle="1" w:styleId="60">
    <w:name w:val="Заголовок 6 Знак"/>
    <w:link w:val="6"/>
    <w:uiPriority w:val="9"/>
    <w:rPr>
      <w:rFonts w:asciiTheme="majorHAnsi" w:eastAsiaTheme="majorEastAsia" w:hAnsiTheme="majorHAnsi" w:cstheme="majorBidi"/>
      <w:i/>
      <w:iCs/>
      <w:color w:val="243F60" w:themeColor="accent1" w:themeShade="7F"/>
    </w:rPr>
  </w:style>
  <w:style w:type="character" w:customStyle="1" w:styleId="70">
    <w:name w:val="Заголовок 7 Знак"/>
    <w:link w:val="7"/>
    <w:uiPriority w:val="9"/>
    <w:rPr>
      <w:rFonts w:asciiTheme="majorHAnsi" w:eastAsiaTheme="majorEastAsia" w:hAnsiTheme="majorHAnsi" w:cstheme="majorBidi"/>
      <w:i/>
      <w:iCs/>
      <w:color w:val="404040" w:themeColor="text1" w:themeTint="BF"/>
    </w:rPr>
  </w:style>
  <w:style w:type="character" w:customStyle="1" w:styleId="80">
    <w:name w:val="Заголовок 8 Знак"/>
    <w:link w:val="8"/>
    <w:uiPriority w:val="9"/>
    <w:rPr>
      <w:rFonts w:asciiTheme="majorHAnsi" w:eastAsiaTheme="majorEastAsia" w:hAnsiTheme="majorHAnsi" w:cstheme="majorBidi"/>
      <w:color w:val="404040" w:themeColor="text1" w:themeTint="BF"/>
      <w:sz w:val="20"/>
      <w:szCs w:val="20"/>
    </w:rPr>
  </w:style>
  <w:style w:type="character" w:customStyle="1" w:styleId="90">
    <w:name w:val="Заголовок 9 Знак"/>
    <w:link w:val="9"/>
    <w:uiPriority w:val="9"/>
    <w:rPr>
      <w:rFonts w:asciiTheme="majorHAnsi" w:eastAsiaTheme="majorEastAsia" w:hAnsiTheme="majorHAnsi" w:cstheme="majorBidi"/>
      <w:i/>
      <w:iCs/>
      <w:color w:val="404040" w:themeColor="text1" w:themeTint="BF"/>
      <w:sz w:val="20"/>
      <w:szCs w:val="20"/>
    </w:rPr>
  </w:style>
  <w:style w:type="paragraph" w:styleId="a4">
    <w:name w:val="Title"/>
    <w:link w:val="a5"/>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sz w:val="52"/>
      <w:szCs w:val="52"/>
    </w:rPr>
  </w:style>
  <w:style w:type="character" w:customStyle="1" w:styleId="a5">
    <w:name w:val="Название Знак"/>
    <w:link w:val="a4"/>
    <w:uiPriority w:val="10"/>
    <w:rPr>
      <w:rFonts w:asciiTheme="majorHAnsi" w:eastAsiaTheme="majorEastAsia" w:hAnsiTheme="majorHAnsi" w:cstheme="majorBidi"/>
      <w:color w:val="17365D" w:themeColor="text2" w:themeShade="BF"/>
      <w:spacing w:val="5"/>
      <w:sz w:val="52"/>
      <w:szCs w:val="52"/>
    </w:rPr>
  </w:style>
  <w:style w:type="paragraph" w:styleId="a6">
    <w:name w:val="Subtitle"/>
    <w:link w:val="a7"/>
    <w:uiPriority w:val="11"/>
    <w:qFormat/>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link w:val="a6"/>
    <w:uiPriority w:val="11"/>
    <w:rPr>
      <w:rFonts w:asciiTheme="majorHAnsi" w:eastAsiaTheme="majorEastAsia" w:hAnsiTheme="majorHAnsi" w:cstheme="majorBidi"/>
      <w:i/>
      <w:iCs/>
      <w:color w:val="4F81BD" w:themeColor="accent1"/>
      <w:spacing w:val="15"/>
      <w:sz w:val="24"/>
      <w:szCs w:val="24"/>
    </w:rPr>
  </w:style>
  <w:style w:type="character" w:styleId="a8">
    <w:name w:val="Subtle Emphasis"/>
    <w:uiPriority w:val="19"/>
    <w:qFormat/>
    <w:rPr>
      <w:i/>
      <w:iCs/>
      <w:color w:val="808080" w:themeColor="text1" w:themeTint="7F"/>
    </w:rPr>
  </w:style>
  <w:style w:type="character" w:styleId="a9">
    <w:name w:val="Emphasis"/>
    <w:uiPriority w:val="20"/>
    <w:qFormat/>
    <w:rPr>
      <w:i/>
      <w:iCs/>
    </w:rPr>
  </w:style>
  <w:style w:type="character" w:styleId="aa">
    <w:name w:val="Intense Emphasis"/>
    <w:uiPriority w:val="21"/>
    <w:qFormat/>
    <w:rPr>
      <w:b/>
      <w:bCs/>
      <w:i/>
      <w:iCs/>
      <w:color w:val="4F81BD" w:themeColor="accent1"/>
    </w:rPr>
  </w:style>
  <w:style w:type="character" w:styleId="ab">
    <w:name w:val="Strong"/>
    <w:uiPriority w:val="22"/>
    <w:qFormat/>
    <w:rPr>
      <w:b/>
      <w:bCs/>
    </w:rPr>
  </w:style>
  <w:style w:type="paragraph" w:styleId="21">
    <w:name w:val="Quote"/>
    <w:link w:val="22"/>
    <w:uiPriority w:val="29"/>
    <w:qFormat/>
    <w:rPr>
      <w:i/>
      <w:iCs/>
      <w:color w:val="000000" w:themeColor="text1"/>
    </w:rPr>
  </w:style>
  <w:style w:type="character" w:customStyle="1" w:styleId="22">
    <w:name w:val="Цитата 2 Знак"/>
    <w:link w:val="21"/>
    <w:uiPriority w:val="29"/>
    <w:rPr>
      <w:i/>
      <w:iCs/>
      <w:color w:val="000000" w:themeColor="text1"/>
    </w:rPr>
  </w:style>
  <w:style w:type="paragraph" w:styleId="ac">
    <w:name w:val="Intense Quote"/>
    <w:link w:val="ad"/>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link w:val="ac"/>
    <w:uiPriority w:val="30"/>
    <w:rPr>
      <w:b/>
      <w:bCs/>
      <w:i/>
      <w:iCs/>
      <w:color w:val="4F81BD" w:themeColor="accent1"/>
    </w:rPr>
  </w:style>
  <w:style w:type="character" w:styleId="ae">
    <w:name w:val="Subtle Reference"/>
    <w:uiPriority w:val="31"/>
    <w:qFormat/>
    <w:rPr>
      <w:smallCaps/>
      <w:color w:val="C0504D" w:themeColor="accent2"/>
      <w:u w:val="single"/>
    </w:rPr>
  </w:style>
  <w:style w:type="character" w:styleId="af">
    <w:name w:val="Intense Reference"/>
    <w:uiPriority w:val="32"/>
    <w:qFormat/>
    <w:rPr>
      <w:b/>
      <w:bCs/>
      <w:smallCaps/>
      <w:color w:val="C0504D" w:themeColor="accent2"/>
      <w:spacing w:val="5"/>
      <w:u w:val="single"/>
    </w:rPr>
  </w:style>
  <w:style w:type="character" w:styleId="af0">
    <w:name w:val="Book Title"/>
    <w:uiPriority w:val="33"/>
    <w:qFormat/>
    <w:rPr>
      <w:b/>
      <w:bCs/>
      <w:smallCaps/>
      <w:spacing w:val="5"/>
    </w:rPr>
  </w:style>
  <w:style w:type="character" w:customStyle="1" w:styleId="FootnoteTextChar">
    <w:name w:val="Footnote Text Char"/>
    <w:uiPriority w:val="99"/>
    <w:semiHidden/>
    <w:rPr>
      <w:sz w:val="20"/>
      <w:szCs w:val="20"/>
    </w:rPr>
  </w:style>
  <w:style w:type="paragraph" w:styleId="af1">
    <w:name w:val="endnote text"/>
    <w:link w:val="af2"/>
    <w:uiPriority w:val="99"/>
    <w:semiHidden/>
    <w:unhideWhenUsed/>
    <w:pPr>
      <w:spacing w:after="0" w:line="240" w:lineRule="auto"/>
    </w:pPr>
    <w:rPr>
      <w:sz w:val="20"/>
      <w:szCs w:val="20"/>
    </w:rPr>
  </w:style>
  <w:style w:type="character" w:customStyle="1" w:styleId="af2">
    <w:name w:val="Текст концевой сноски Знак"/>
    <w:link w:val="af1"/>
    <w:uiPriority w:val="99"/>
    <w:semiHidden/>
    <w:rPr>
      <w:sz w:val="20"/>
      <w:szCs w:val="20"/>
    </w:rPr>
  </w:style>
  <w:style w:type="character" w:styleId="af3">
    <w:name w:val="endnote reference"/>
    <w:uiPriority w:val="99"/>
    <w:semiHidden/>
    <w:unhideWhenUsed/>
    <w:rPr>
      <w:vertAlign w:val="superscript"/>
    </w:rPr>
  </w:style>
  <w:style w:type="character" w:styleId="af4">
    <w:name w:val="Hyperlink"/>
    <w:uiPriority w:val="99"/>
    <w:unhideWhenUsed/>
    <w:rPr>
      <w:color w:val="0000FF" w:themeColor="hyperlink"/>
      <w:u w:val="single"/>
    </w:rPr>
  </w:style>
  <w:style w:type="paragraph" w:styleId="af5">
    <w:name w:val="Plain Text"/>
    <w:link w:val="af6"/>
    <w:uiPriority w:val="99"/>
    <w:semiHidden/>
    <w:unhideWhenUsed/>
    <w:pPr>
      <w:spacing w:after="0" w:line="240" w:lineRule="auto"/>
    </w:pPr>
    <w:rPr>
      <w:rFonts w:ascii="Courier New" w:hAnsi="Courier New" w:cs="Courier New"/>
      <w:sz w:val="21"/>
      <w:szCs w:val="21"/>
    </w:rPr>
  </w:style>
  <w:style w:type="character" w:customStyle="1" w:styleId="af6">
    <w:name w:val="Текст Знак"/>
    <w:link w:val="af5"/>
    <w:uiPriority w:val="99"/>
    <w:rPr>
      <w:rFonts w:ascii="Courier New" w:hAnsi="Courier New" w:cs="Courier New"/>
      <w:sz w:val="21"/>
      <w:szCs w:val="21"/>
    </w:rPr>
  </w:style>
  <w:style w:type="character" w:customStyle="1" w:styleId="HeaderChar">
    <w:name w:val="Header Char"/>
    <w:uiPriority w:val="99"/>
  </w:style>
  <w:style w:type="character" w:customStyle="1" w:styleId="FooterChar">
    <w:name w:val="Footer Char"/>
    <w:uiPriority w:val="99"/>
  </w:style>
  <w:style w:type="paragraph" w:styleId="af7">
    <w:name w:val="footer"/>
    <w:basedOn w:val="a"/>
    <w:link w:val="af8"/>
    <w:uiPriority w:val="99"/>
    <w:unhideWhenUsed/>
    <w:pPr>
      <w:tabs>
        <w:tab w:val="center" w:pos="4677"/>
        <w:tab w:val="right" w:pos="9355"/>
      </w:tabs>
      <w:spacing w:after="0" w:line="240" w:lineRule="auto"/>
    </w:pPr>
  </w:style>
  <w:style w:type="character" w:customStyle="1" w:styleId="af8">
    <w:name w:val="Нижний колонтитул Знак"/>
    <w:basedOn w:val="a0"/>
    <w:link w:val="af7"/>
    <w:uiPriority w:val="99"/>
  </w:style>
  <w:style w:type="paragraph" w:styleId="af9">
    <w:name w:val="Balloon Text"/>
    <w:basedOn w:val="a"/>
    <w:link w:val="afa"/>
    <w:uiPriority w:val="99"/>
    <w:semiHidden/>
    <w:unhideWhenUsed/>
    <w:pPr>
      <w:spacing w:after="0" w:line="240" w:lineRule="auto"/>
    </w:pPr>
    <w:rPr>
      <w:rFonts w:ascii="Tahoma" w:hAnsi="Tahoma" w:cs="Tahoma"/>
      <w:sz w:val="16"/>
      <w:szCs w:val="16"/>
    </w:rPr>
  </w:style>
  <w:style w:type="character" w:customStyle="1" w:styleId="afa">
    <w:name w:val="Текст выноски Знак"/>
    <w:basedOn w:val="a0"/>
    <w:link w:val="af9"/>
    <w:uiPriority w:val="99"/>
    <w:semiHidden/>
    <w:rPr>
      <w:rFonts w:ascii="Tahoma" w:hAnsi="Tahoma" w:cs="Tahoma"/>
      <w:sz w:val="16"/>
      <w:szCs w:val="16"/>
    </w:rPr>
  </w:style>
  <w:style w:type="paragraph" w:customStyle="1" w:styleId="Formattext">
    <w:name w:val="Formattext"/>
    <w:basedOn w:val="a"/>
    <w:uiPriority w:val="99"/>
    <w:pPr>
      <w:spacing w:before="100" w:after="100" w:line="240" w:lineRule="auto"/>
    </w:pPr>
    <w:rPr>
      <w:rFonts w:ascii="Times New Roman" w:eastAsia="Times New Roman" w:hAnsi="Times New Roman" w:cs="Times New Roman"/>
      <w:sz w:val="24"/>
      <w:szCs w:val="24"/>
      <w:lang w:eastAsia="ru-RU"/>
    </w:rPr>
  </w:style>
  <w:style w:type="table" w:styleId="afb">
    <w:name w:val="Table Grid"/>
    <w:basedOn w:val="a1"/>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c">
    <w:name w:val="footnote text"/>
    <w:basedOn w:val="a"/>
    <w:link w:val="afd"/>
    <w:uiPriority w:val="99"/>
    <w:unhideWhenUsed/>
    <w:pPr>
      <w:spacing w:after="0" w:line="240" w:lineRule="auto"/>
    </w:pPr>
    <w:rPr>
      <w:sz w:val="20"/>
      <w:szCs w:val="20"/>
    </w:rPr>
  </w:style>
  <w:style w:type="character" w:customStyle="1" w:styleId="afd">
    <w:name w:val="Текст сноски Знак"/>
    <w:basedOn w:val="a0"/>
    <w:link w:val="afc"/>
    <w:uiPriority w:val="99"/>
    <w:rPr>
      <w:sz w:val="20"/>
      <w:szCs w:val="20"/>
    </w:rPr>
  </w:style>
  <w:style w:type="character" w:styleId="afe">
    <w:name w:val="footnote reference"/>
    <w:basedOn w:val="a0"/>
    <w:uiPriority w:val="99"/>
    <w:semiHidden/>
    <w:unhideWhenUsed/>
    <w:rPr>
      <w:vertAlign w:val="superscript"/>
    </w:rPr>
  </w:style>
  <w:style w:type="character" w:styleId="aff">
    <w:name w:val="annotation reference"/>
    <w:basedOn w:val="a0"/>
    <w:uiPriority w:val="99"/>
    <w:semiHidden/>
    <w:unhideWhenUsed/>
    <w:rPr>
      <w:sz w:val="16"/>
      <w:szCs w:val="16"/>
    </w:rPr>
  </w:style>
  <w:style w:type="paragraph" w:styleId="aff0">
    <w:name w:val="annotation text"/>
    <w:basedOn w:val="a"/>
    <w:link w:val="aff1"/>
    <w:uiPriority w:val="99"/>
    <w:semiHidden/>
    <w:unhideWhenUsed/>
    <w:pPr>
      <w:spacing w:line="240" w:lineRule="auto"/>
    </w:pPr>
    <w:rPr>
      <w:sz w:val="20"/>
      <w:szCs w:val="20"/>
    </w:rPr>
  </w:style>
  <w:style w:type="character" w:customStyle="1" w:styleId="aff1">
    <w:name w:val="Текст примечания Знак"/>
    <w:basedOn w:val="a0"/>
    <w:link w:val="aff0"/>
    <w:uiPriority w:val="99"/>
    <w:semiHidden/>
    <w:rPr>
      <w:sz w:val="20"/>
      <w:szCs w:val="20"/>
    </w:rPr>
  </w:style>
  <w:style w:type="paragraph" w:styleId="aff2">
    <w:name w:val="annotation subject"/>
    <w:basedOn w:val="aff0"/>
    <w:next w:val="aff0"/>
    <w:link w:val="aff3"/>
    <w:uiPriority w:val="99"/>
    <w:semiHidden/>
    <w:unhideWhenUsed/>
    <w:rPr>
      <w:b/>
      <w:bCs/>
    </w:rPr>
  </w:style>
  <w:style w:type="character" w:customStyle="1" w:styleId="aff3">
    <w:name w:val="Тема примечания Знак"/>
    <w:basedOn w:val="aff1"/>
    <w:link w:val="aff2"/>
    <w:uiPriority w:val="99"/>
    <w:semiHidden/>
    <w:rPr>
      <w:b/>
      <w:bCs/>
      <w:sz w:val="20"/>
      <w:szCs w:val="20"/>
    </w:rPr>
  </w:style>
  <w:style w:type="paragraph" w:styleId="aff4">
    <w:name w:val="header"/>
    <w:basedOn w:val="a"/>
    <w:link w:val="aff5"/>
    <w:uiPriority w:val="99"/>
    <w:unhideWhenUsed/>
    <w:pPr>
      <w:tabs>
        <w:tab w:val="center" w:pos="4677"/>
        <w:tab w:val="right" w:pos="9355"/>
      </w:tabs>
      <w:spacing w:after="0" w:line="240" w:lineRule="auto"/>
    </w:pPr>
  </w:style>
  <w:style w:type="character" w:customStyle="1" w:styleId="aff5">
    <w:name w:val="Верхний колонтитул Знак"/>
    <w:basedOn w:val="a0"/>
    <w:link w:val="aff4"/>
    <w:uiPriority w:val="99"/>
  </w:style>
  <w:style w:type="table" w:customStyle="1" w:styleId="11">
    <w:name w:val="Сетка таблицы1"/>
    <w:basedOn w:val="a1"/>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6">
    <w:name w:val="List Paragraph"/>
    <w:basedOn w:val="a"/>
    <w:uiPriority w:val="34"/>
    <w:qFormat/>
    <w:pPr>
      <w:ind w:left="720"/>
      <w:contextualSpacing/>
    </w:pPr>
  </w:style>
  <w:style w:type="character" w:customStyle="1" w:styleId="12">
    <w:name w:val="Текст сноски Знак1"/>
    <w:basedOn w:val="a0"/>
    <w:uiPriority w:val="99"/>
    <w:rPr>
      <w:rFonts w:ascii="Times New Roman" w:hAnsi="Times New Roman"/>
      <w:sz w:val="20"/>
      <w:szCs w:val="20"/>
    </w:rPr>
  </w:style>
  <w:style w:type="paragraph" w:styleId="aff7">
    <w:name w:val="Revision"/>
    <w:hidden/>
    <w:uiPriority w:val="99"/>
    <w:semiHidden/>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98543">
      <w:bodyDiv w:val="1"/>
      <w:marLeft w:val="0"/>
      <w:marRight w:val="0"/>
      <w:marTop w:val="0"/>
      <w:marBottom w:val="0"/>
      <w:divBdr>
        <w:top w:val="none" w:sz="0" w:space="0" w:color="auto"/>
        <w:left w:val="none" w:sz="0" w:space="0" w:color="auto"/>
        <w:bottom w:val="none" w:sz="0" w:space="0" w:color="auto"/>
        <w:right w:val="none" w:sz="0" w:space="0" w:color="auto"/>
      </w:divBdr>
    </w:div>
    <w:div w:id="41558069">
      <w:bodyDiv w:val="1"/>
      <w:marLeft w:val="0"/>
      <w:marRight w:val="0"/>
      <w:marTop w:val="0"/>
      <w:marBottom w:val="0"/>
      <w:divBdr>
        <w:top w:val="none" w:sz="0" w:space="0" w:color="auto"/>
        <w:left w:val="none" w:sz="0" w:space="0" w:color="auto"/>
        <w:bottom w:val="none" w:sz="0" w:space="0" w:color="auto"/>
        <w:right w:val="none" w:sz="0" w:space="0" w:color="auto"/>
      </w:divBdr>
    </w:div>
    <w:div w:id="583878104">
      <w:bodyDiv w:val="1"/>
      <w:marLeft w:val="0"/>
      <w:marRight w:val="0"/>
      <w:marTop w:val="0"/>
      <w:marBottom w:val="0"/>
      <w:divBdr>
        <w:top w:val="none" w:sz="0" w:space="0" w:color="auto"/>
        <w:left w:val="none" w:sz="0" w:space="0" w:color="auto"/>
        <w:bottom w:val="none" w:sz="0" w:space="0" w:color="auto"/>
        <w:right w:val="none" w:sz="0" w:space="0" w:color="auto"/>
      </w:divBdr>
    </w:div>
    <w:div w:id="807017749">
      <w:bodyDiv w:val="1"/>
      <w:marLeft w:val="0"/>
      <w:marRight w:val="0"/>
      <w:marTop w:val="0"/>
      <w:marBottom w:val="0"/>
      <w:divBdr>
        <w:top w:val="none" w:sz="0" w:space="0" w:color="auto"/>
        <w:left w:val="none" w:sz="0" w:space="0" w:color="auto"/>
        <w:bottom w:val="none" w:sz="0" w:space="0" w:color="auto"/>
        <w:right w:val="none" w:sz="0" w:space="0" w:color="auto"/>
      </w:divBdr>
    </w:div>
    <w:div w:id="1097405251">
      <w:bodyDiv w:val="1"/>
      <w:marLeft w:val="0"/>
      <w:marRight w:val="0"/>
      <w:marTop w:val="0"/>
      <w:marBottom w:val="0"/>
      <w:divBdr>
        <w:top w:val="none" w:sz="0" w:space="0" w:color="auto"/>
        <w:left w:val="none" w:sz="0" w:space="0" w:color="auto"/>
        <w:bottom w:val="none" w:sz="0" w:space="0" w:color="auto"/>
        <w:right w:val="none" w:sz="0" w:space="0" w:color="auto"/>
      </w:divBdr>
    </w:div>
    <w:div w:id="1322387741">
      <w:bodyDiv w:val="1"/>
      <w:marLeft w:val="0"/>
      <w:marRight w:val="0"/>
      <w:marTop w:val="0"/>
      <w:marBottom w:val="0"/>
      <w:divBdr>
        <w:top w:val="none" w:sz="0" w:space="0" w:color="auto"/>
        <w:left w:val="none" w:sz="0" w:space="0" w:color="auto"/>
        <w:bottom w:val="none" w:sz="0" w:space="0" w:color="auto"/>
        <w:right w:val="none" w:sz="0" w:space="0" w:color="auto"/>
      </w:divBdr>
    </w:div>
    <w:div w:id="189033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94D595CEA4EEC6448BB7645EF11D24CA92FDB7AA3409A4DCF7B0FE109F8CE199202DCE89C5404F6EOF4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2B805-DA83-4B92-A9E6-B2AC12D82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6123</Words>
  <Characters>34904</Characters>
  <Application>Microsoft Office Word</Application>
  <DocSecurity>0</DocSecurity>
  <Lines>290</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40946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2022-02-21T09:45:00Z</cp:lastPrinted>
  <dcterms:created xsi:type="dcterms:W3CDTF">2023-09-14T12:47:00Z</dcterms:created>
  <dcterms:modified xsi:type="dcterms:W3CDTF">2023-11-15T13:13:00Z</dcterms:modified>
</cp:coreProperties>
</file>