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0D08" w:rsidRPr="00450D08" w:rsidRDefault="00450D08" w:rsidP="003654F1">
      <w:pPr>
        <w:tabs>
          <w:tab w:val="left" w:pos="720"/>
        </w:tabs>
        <w:spacing w:after="0" w:line="240" w:lineRule="auto"/>
        <w:ind w:left="1440" w:hanging="720"/>
        <w:jc w:val="center"/>
        <w:rPr>
          <w:rFonts w:ascii="Times New Roman" w:eastAsia="Times New Roman" w:hAnsi="Times New Roman" w:cs="Times New Roman"/>
          <w:b/>
          <w:bCs/>
          <w:kern w:val="32"/>
          <w:sz w:val="24"/>
          <w:szCs w:val="24"/>
          <w:lang w:eastAsia="ru-RU"/>
        </w:rPr>
      </w:pPr>
      <w:r w:rsidRPr="00450D08">
        <w:rPr>
          <w:rFonts w:ascii="Times New Roman" w:eastAsia="Times New Roman" w:hAnsi="Times New Roman" w:cs="Times New Roman"/>
          <w:b/>
          <w:bCs/>
          <w:kern w:val="32"/>
          <w:sz w:val="24"/>
          <w:szCs w:val="24"/>
          <w:lang w:eastAsia="ru-RU"/>
        </w:rPr>
        <w:t xml:space="preserve">ДОГОВОР № </w:t>
      </w:r>
      <w:r w:rsidR="003654F1">
        <w:rPr>
          <w:rFonts w:ascii="Times New Roman" w:eastAsia="Times New Roman" w:hAnsi="Times New Roman" w:cs="Times New Roman"/>
          <w:b/>
          <w:bCs/>
          <w:kern w:val="32"/>
          <w:sz w:val="24"/>
          <w:szCs w:val="24"/>
          <w:lang w:eastAsia="ru-RU"/>
        </w:rPr>
        <w:t>________</w:t>
      </w:r>
    </w:p>
    <w:tbl>
      <w:tblPr>
        <w:tblpPr w:leftFromText="180" w:rightFromText="180" w:vertAnchor="text" w:horzAnchor="margin" w:tblpXSpec="right" w:tblpY="170"/>
        <w:tblW w:w="9497" w:type="dxa"/>
        <w:tblLayout w:type="fixed"/>
        <w:tblCellMar>
          <w:left w:w="56" w:type="dxa"/>
          <w:right w:w="56" w:type="dxa"/>
        </w:tblCellMar>
        <w:tblLook w:val="0000" w:firstRow="0" w:lastRow="0" w:firstColumn="0" w:lastColumn="0" w:noHBand="0" w:noVBand="0"/>
      </w:tblPr>
      <w:tblGrid>
        <w:gridCol w:w="236"/>
        <w:gridCol w:w="2389"/>
        <w:gridCol w:w="3470"/>
        <w:gridCol w:w="3402"/>
      </w:tblGrid>
      <w:tr w:rsidR="00450D08" w:rsidRPr="00450D08" w:rsidTr="000B3B65">
        <w:trPr>
          <w:trHeight w:val="367"/>
        </w:trPr>
        <w:tc>
          <w:tcPr>
            <w:tcW w:w="236" w:type="dxa"/>
          </w:tcPr>
          <w:p w:rsidR="00450D08" w:rsidRPr="00450D08" w:rsidRDefault="00450D08" w:rsidP="00450D08">
            <w:pPr>
              <w:suppressLineNumbers/>
              <w:tabs>
                <w:tab w:val="left" w:pos="1440"/>
              </w:tabs>
              <w:spacing w:after="0" w:line="240" w:lineRule="auto"/>
              <w:ind w:left="1440" w:hanging="720"/>
              <w:jc w:val="both"/>
              <w:rPr>
                <w:rFonts w:ascii="Times New Roman" w:eastAsia="Times New Roman" w:hAnsi="Times New Roman" w:cs="Times New Roman"/>
                <w:bCs/>
                <w:kern w:val="32"/>
                <w:sz w:val="24"/>
                <w:szCs w:val="20"/>
                <w:lang w:eastAsia="ru-RU"/>
              </w:rPr>
            </w:pPr>
          </w:p>
        </w:tc>
        <w:tc>
          <w:tcPr>
            <w:tcW w:w="2389" w:type="dxa"/>
          </w:tcPr>
          <w:p w:rsidR="00450D08" w:rsidRPr="00450D08" w:rsidRDefault="00450D08" w:rsidP="00450D08">
            <w:pPr>
              <w:suppressLineNumbers/>
              <w:tabs>
                <w:tab w:val="left" w:pos="200"/>
              </w:tabs>
              <w:spacing w:after="0" w:line="240" w:lineRule="auto"/>
              <w:rPr>
                <w:rFonts w:ascii="Times New Roman" w:eastAsia="Times New Roman" w:hAnsi="Times New Roman" w:cs="Times New Roman"/>
                <w:bCs/>
                <w:kern w:val="32"/>
                <w:sz w:val="24"/>
                <w:szCs w:val="20"/>
                <w:lang w:eastAsia="ru-RU"/>
              </w:rPr>
            </w:pPr>
            <w:r w:rsidRPr="00450D08">
              <w:rPr>
                <w:rFonts w:ascii="Times New Roman" w:eastAsia="Times New Roman" w:hAnsi="Times New Roman" w:cs="Times New Roman"/>
                <w:bCs/>
                <w:kern w:val="32"/>
                <w:sz w:val="24"/>
                <w:szCs w:val="20"/>
                <w:lang w:eastAsia="ru-RU"/>
              </w:rPr>
              <w:t>г. Санкт-Петербург</w:t>
            </w:r>
          </w:p>
        </w:tc>
        <w:tc>
          <w:tcPr>
            <w:tcW w:w="3470" w:type="dxa"/>
          </w:tcPr>
          <w:p w:rsidR="00450D08" w:rsidRPr="00450D08" w:rsidRDefault="00450D08" w:rsidP="00450D08">
            <w:pPr>
              <w:suppressLineNumbers/>
              <w:tabs>
                <w:tab w:val="left" w:pos="1440"/>
              </w:tabs>
              <w:spacing w:after="0" w:line="240" w:lineRule="auto"/>
              <w:ind w:left="1440" w:hanging="720"/>
              <w:jc w:val="both"/>
              <w:rPr>
                <w:rFonts w:ascii="Times New Roman" w:eastAsia="Times New Roman" w:hAnsi="Times New Roman" w:cs="Times New Roman"/>
                <w:bCs/>
                <w:kern w:val="32"/>
                <w:sz w:val="24"/>
                <w:szCs w:val="20"/>
                <w:lang w:eastAsia="ru-RU"/>
              </w:rPr>
            </w:pPr>
          </w:p>
        </w:tc>
        <w:tc>
          <w:tcPr>
            <w:tcW w:w="3402" w:type="dxa"/>
          </w:tcPr>
          <w:p w:rsidR="00450D08" w:rsidRPr="00450D08" w:rsidRDefault="00450D08" w:rsidP="0090730B">
            <w:pPr>
              <w:suppressLineNumbers/>
              <w:tabs>
                <w:tab w:val="left" w:pos="1440"/>
                <w:tab w:val="right" w:pos="3290"/>
              </w:tabs>
              <w:spacing w:after="0" w:line="240" w:lineRule="auto"/>
              <w:jc w:val="right"/>
              <w:rPr>
                <w:rFonts w:ascii="Times New Roman" w:eastAsia="Times New Roman" w:hAnsi="Times New Roman" w:cs="Times New Roman"/>
                <w:bCs/>
                <w:kern w:val="32"/>
                <w:sz w:val="24"/>
                <w:szCs w:val="20"/>
                <w:lang w:eastAsia="ru-RU"/>
              </w:rPr>
            </w:pPr>
            <w:r w:rsidRPr="00450D08">
              <w:rPr>
                <w:rFonts w:ascii="Times New Roman" w:eastAsia="Times New Roman" w:hAnsi="Times New Roman" w:cs="Times New Roman"/>
                <w:bCs/>
                <w:kern w:val="32"/>
                <w:sz w:val="24"/>
                <w:szCs w:val="20"/>
                <w:lang w:eastAsia="ru-RU"/>
              </w:rPr>
              <w:t>«</w:t>
            </w:r>
            <w:r w:rsidR="003654F1">
              <w:rPr>
                <w:rFonts w:ascii="Times New Roman" w:eastAsia="Times New Roman" w:hAnsi="Times New Roman" w:cs="Times New Roman"/>
                <w:bCs/>
                <w:kern w:val="32"/>
                <w:sz w:val="24"/>
                <w:szCs w:val="20"/>
                <w:lang w:eastAsia="ru-RU"/>
              </w:rPr>
              <w:t>____</w:t>
            </w:r>
            <w:r w:rsidRPr="00450D08">
              <w:rPr>
                <w:rFonts w:ascii="Times New Roman" w:eastAsia="Times New Roman" w:hAnsi="Times New Roman" w:cs="Times New Roman"/>
                <w:bCs/>
                <w:kern w:val="32"/>
                <w:sz w:val="24"/>
                <w:szCs w:val="20"/>
                <w:lang w:eastAsia="ru-RU"/>
              </w:rPr>
              <w:t>»</w:t>
            </w:r>
            <w:r w:rsidR="0090730B">
              <w:rPr>
                <w:rFonts w:ascii="Times New Roman" w:eastAsia="Times New Roman" w:hAnsi="Times New Roman" w:cs="Times New Roman"/>
                <w:bCs/>
                <w:kern w:val="32"/>
                <w:sz w:val="24"/>
                <w:szCs w:val="20"/>
                <w:lang w:eastAsia="ru-RU"/>
              </w:rPr>
              <w:t xml:space="preserve">_________ </w:t>
            </w:r>
            <w:r w:rsidRPr="00450D08">
              <w:rPr>
                <w:rFonts w:ascii="Times New Roman" w:eastAsia="Times New Roman" w:hAnsi="Times New Roman" w:cs="Times New Roman"/>
                <w:bCs/>
                <w:kern w:val="32"/>
                <w:sz w:val="24"/>
                <w:szCs w:val="20"/>
                <w:lang w:eastAsia="ru-RU"/>
              </w:rPr>
              <w:t>20</w:t>
            </w:r>
            <w:r w:rsidRPr="00450D08">
              <w:rPr>
                <w:rFonts w:ascii="Times New Roman" w:eastAsia="Times New Roman" w:hAnsi="Times New Roman" w:cs="Times New Roman"/>
                <w:bCs/>
                <w:kern w:val="32"/>
                <w:sz w:val="24"/>
                <w:szCs w:val="20"/>
                <w:lang w:val="en-US" w:eastAsia="ru-RU"/>
              </w:rPr>
              <w:t>2</w:t>
            </w:r>
            <w:r w:rsidR="0031353A">
              <w:rPr>
                <w:rFonts w:ascii="Times New Roman" w:eastAsia="Times New Roman" w:hAnsi="Times New Roman" w:cs="Times New Roman"/>
                <w:bCs/>
                <w:kern w:val="32"/>
                <w:sz w:val="24"/>
                <w:szCs w:val="20"/>
                <w:lang w:eastAsia="ru-RU"/>
              </w:rPr>
              <w:t>3</w:t>
            </w:r>
            <w:r w:rsidRPr="00450D08">
              <w:rPr>
                <w:rFonts w:ascii="Times New Roman" w:eastAsia="Times New Roman" w:hAnsi="Times New Roman" w:cs="Times New Roman"/>
                <w:bCs/>
                <w:kern w:val="32"/>
                <w:sz w:val="24"/>
                <w:szCs w:val="20"/>
                <w:lang w:eastAsia="ru-RU"/>
              </w:rPr>
              <w:t xml:space="preserve"> г.</w:t>
            </w:r>
          </w:p>
        </w:tc>
      </w:tr>
    </w:tbl>
    <w:p w:rsidR="00450D08" w:rsidRPr="00450D08" w:rsidRDefault="00450D08" w:rsidP="00450D08">
      <w:pPr>
        <w:spacing w:after="0" w:line="240" w:lineRule="auto"/>
        <w:ind w:left="709" w:firstLine="707"/>
        <w:jc w:val="both"/>
        <w:rPr>
          <w:rFonts w:ascii="Times New Roman" w:eastAsia="Times New Roman" w:hAnsi="Times New Roman" w:cs="Times New Roman"/>
          <w:b/>
          <w:kern w:val="32"/>
          <w:sz w:val="24"/>
          <w:szCs w:val="24"/>
          <w:lang w:eastAsia="ru-RU"/>
        </w:rPr>
      </w:pPr>
    </w:p>
    <w:p w:rsidR="00450D08" w:rsidRPr="00450D08" w:rsidRDefault="00450D08" w:rsidP="00450D08">
      <w:pPr>
        <w:spacing w:after="0" w:line="240" w:lineRule="auto"/>
        <w:ind w:firstLine="720"/>
        <w:jc w:val="both"/>
        <w:rPr>
          <w:rFonts w:ascii="Times New Roman" w:eastAsia="Times New Roman" w:hAnsi="Times New Roman" w:cs="Times New Roman"/>
          <w:lang w:eastAsia="ru-RU"/>
        </w:rPr>
      </w:pPr>
      <w:r w:rsidRPr="00450D08">
        <w:rPr>
          <w:rFonts w:ascii="Times New Roman" w:eastAsia="Times New Roman" w:hAnsi="Times New Roman" w:cs="Times New Roman"/>
          <w:b/>
          <w:lang w:eastAsia="ru-RU"/>
        </w:rPr>
        <w:t>Санкт-Петербургское государственное бюджетное учреждение культуры «Государственная специальная центральная библиотека для слепых и слабовидящих» (СПБ ГБУК ГСЦБС)</w:t>
      </w:r>
      <w:r w:rsidRPr="00450D08">
        <w:rPr>
          <w:rFonts w:ascii="Times New Roman" w:eastAsia="Times New Roman" w:hAnsi="Times New Roman" w:cs="Times New Roman"/>
          <w:lang w:eastAsia="ru-RU"/>
        </w:rPr>
        <w:t xml:space="preserve">, именуемый в дальнейшем </w:t>
      </w:r>
      <w:r w:rsidRPr="00450D08">
        <w:rPr>
          <w:rFonts w:ascii="Times New Roman" w:eastAsia="Times New Roman" w:hAnsi="Times New Roman" w:cs="Times New Roman"/>
          <w:b/>
          <w:lang w:eastAsia="ru-RU"/>
        </w:rPr>
        <w:t>«Заказчик»</w:t>
      </w:r>
      <w:r w:rsidRPr="00450D08">
        <w:rPr>
          <w:rFonts w:ascii="Times New Roman" w:eastAsia="Times New Roman" w:hAnsi="Times New Roman" w:cs="Times New Roman"/>
          <w:lang w:eastAsia="ru-RU"/>
        </w:rPr>
        <w:t>, в лице директора Устиновой Ольги Юрьевны, действующего на основании Устава с одной стороны, и</w:t>
      </w:r>
    </w:p>
    <w:p w:rsidR="00450D08" w:rsidRPr="00450D08" w:rsidRDefault="003654F1" w:rsidP="00450D08">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b/>
          <w:kern w:val="32"/>
          <w:sz w:val="24"/>
          <w:szCs w:val="24"/>
          <w:lang w:eastAsia="ru-RU"/>
        </w:rPr>
        <w:t>___________________________________________________________________________________________</w:t>
      </w:r>
      <w:r w:rsidR="00450D08" w:rsidRPr="00450D08">
        <w:rPr>
          <w:rFonts w:ascii="Times New Roman" w:eastAsia="Times New Roman" w:hAnsi="Times New Roman" w:cs="Times New Roman"/>
          <w:b/>
          <w:bCs/>
          <w:kern w:val="32"/>
          <w:sz w:val="24"/>
          <w:szCs w:val="24"/>
          <w:lang w:eastAsia="ru-RU"/>
        </w:rPr>
        <w:t>,</w:t>
      </w:r>
      <w:r w:rsidR="00450D08" w:rsidRPr="00450D08">
        <w:rPr>
          <w:rFonts w:ascii="Times New Roman" w:eastAsia="Times New Roman" w:hAnsi="Times New Roman" w:cs="Times New Roman"/>
          <w:bCs/>
          <w:kern w:val="32"/>
          <w:sz w:val="24"/>
          <w:szCs w:val="24"/>
          <w:lang w:eastAsia="ru-RU"/>
        </w:rPr>
        <w:t xml:space="preserve"> именуемое в дальнейшем </w:t>
      </w:r>
      <w:r w:rsidR="00450D08" w:rsidRPr="00450D08">
        <w:rPr>
          <w:rFonts w:ascii="Times New Roman" w:eastAsia="Times New Roman" w:hAnsi="Times New Roman" w:cs="Times New Roman"/>
          <w:b/>
          <w:bCs/>
          <w:kern w:val="32"/>
          <w:sz w:val="24"/>
          <w:szCs w:val="24"/>
          <w:lang w:eastAsia="ru-RU"/>
        </w:rPr>
        <w:t>«Исполнитель»</w:t>
      </w:r>
      <w:r w:rsidR="00450D08" w:rsidRPr="00450D08">
        <w:rPr>
          <w:rFonts w:ascii="Times New Roman" w:eastAsia="Times New Roman" w:hAnsi="Times New Roman" w:cs="Times New Roman"/>
          <w:bCs/>
          <w:kern w:val="32"/>
          <w:sz w:val="24"/>
          <w:szCs w:val="24"/>
          <w:lang w:eastAsia="ru-RU"/>
        </w:rPr>
        <w:t xml:space="preserve">, имеющее лицензию </w:t>
      </w:r>
      <w:r>
        <w:rPr>
          <w:rFonts w:ascii="Times New Roman" w:eastAsia="Times New Roman" w:hAnsi="Times New Roman" w:cs="Times New Roman"/>
          <w:bCs/>
          <w:kern w:val="32"/>
          <w:lang w:eastAsia="ru-RU"/>
        </w:rPr>
        <w:t>________________</w:t>
      </w:r>
      <w:r w:rsidR="00450D08" w:rsidRPr="00450D08">
        <w:rPr>
          <w:rFonts w:ascii="Times New Roman" w:eastAsia="Times New Roman" w:hAnsi="Times New Roman" w:cs="Times New Roman"/>
          <w:bCs/>
          <w:kern w:val="32"/>
          <w:lang w:eastAsia="ru-RU"/>
        </w:rPr>
        <w:t xml:space="preserve"> от «</w:t>
      </w:r>
      <w:r>
        <w:rPr>
          <w:rFonts w:ascii="Times New Roman" w:eastAsia="Times New Roman" w:hAnsi="Times New Roman" w:cs="Times New Roman"/>
          <w:bCs/>
          <w:kern w:val="32"/>
          <w:lang w:eastAsia="ru-RU"/>
        </w:rPr>
        <w:t>_____</w:t>
      </w:r>
      <w:r w:rsidR="00450D08" w:rsidRPr="00450D08">
        <w:rPr>
          <w:rFonts w:ascii="Times New Roman" w:eastAsia="Times New Roman" w:hAnsi="Times New Roman" w:cs="Times New Roman"/>
          <w:bCs/>
          <w:kern w:val="32"/>
          <w:lang w:eastAsia="ru-RU"/>
        </w:rPr>
        <w:t xml:space="preserve">» </w:t>
      </w:r>
      <w:r>
        <w:rPr>
          <w:rFonts w:ascii="Times New Roman" w:eastAsia="Times New Roman" w:hAnsi="Times New Roman" w:cs="Times New Roman"/>
          <w:bCs/>
          <w:kern w:val="32"/>
          <w:lang w:eastAsia="ru-RU"/>
        </w:rPr>
        <w:t>_____________</w:t>
      </w:r>
      <w:r w:rsidR="00450D08" w:rsidRPr="00450D08">
        <w:rPr>
          <w:rFonts w:ascii="Times New Roman" w:eastAsia="Times New Roman" w:hAnsi="Times New Roman" w:cs="Times New Roman"/>
          <w:bCs/>
          <w:kern w:val="32"/>
          <w:lang w:eastAsia="ru-RU"/>
        </w:rPr>
        <w:t xml:space="preserve"> 20</w:t>
      </w:r>
      <w:r>
        <w:rPr>
          <w:rFonts w:ascii="Times New Roman" w:eastAsia="Times New Roman" w:hAnsi="Times New Roman" w:cs="Times New Roman"/>
          <w:bCs/>
          <w:kern w:val="32"/>
          <w:lang w:eastAsia="ru-RU"/>
        </w:rPr>
        <w:t>___</w:t>
      </w:r>
      <w:r w:rsidR="00450D08" w:rsidRPr="00450D08">
        <w:rPr>
          <w:rFonts w:ascii="Times New Roman" w:eastAsia="Times New Roman" w:hAnsi="Times New Roman" w:cs="Times New Roman"/>
          <w:bCs/>
          <w:kern w:val="32"/>
          <w:lang w:eastAsia="ru-RU"/>
        </w:rPr>
        <w:t xml:space="preserve"> г на право осуществления медицинской деятельности, выданную Комитетом по здравоохранению Санкт-Петербурга, </w:t>
      </w:r>
      <w:r w:rsidR="00450D08" w:rsidRPr="00450D08">
        <w:rPr>
          <w:rFonts w:ascii="Times New Roman" w:eastAsia="Times New Roman" w:hAnsi="Times New Roman" w:cs="Times New Roman"/>
          <w:bCs/>
          <w:kern w:val="32"/>
          <w:sz w:val="24"/>
          <w:szCs w:val="24"/>
          <w:lang w:eastAsia="ru-RU"/>
        </w:rPr>
        <w:t xml:space="preserve">в лице </w:t>
      </w:r>
      <w:r>
        <w:rPr>
          <w:rFonts w:ascii="Times New Roman" w:eastAsia="Times New Roman" w:hAnsi="Times New Roman" w:cs="Times New Roman"/>
          <w:bCs/>
          <w:kern w:val="32"/>
          <w:sz w:val="24"/>
          <w:szCs w:val="24"/>
          <w:lang w:eastAsia="ru-RU"/>
        </w:rPr>
        <w:t>_____________________________________</w:t>
      </w:r>
      <w:r w:rsidR="00450D08" w:rsidRPr="00450D08">
        <w:rPr>
          <w:rFonts w:ascii="Times New Roman" w:eastAsia="Times New Roman" w:hAnsi="Times New Roman" w:cs="Times New Roman"/>
          <w:bCs/>
          <w:smallCaps/>
          <w:kern w:val="32"/>
          <w:sz w:val="24"/>
          <w:szCs w:val="24"/>
          <w:lang w:eastAsia="ru-RU"/>
        </w:rPr>
        <w:t>,</w:t>
      </w:r>
      <w:r w:rsidR="00450D08" w:rsidRPr="00450D08">
        <w:rPr>
          <w:rFonts w:ascii="Times New Roman" w:eastAsia="Times New Roman" w:hAnsi="Times New Roman" w:cs="Times New Roman"/>
          <w:bCs/>
          <w:kern w:val="32"/>
          <w:sz w:val="24"/>
          <w:szCs w:val="24"/>
          <w:lang w:eastAsia="ru-RU"/>
        </w:rPr>
        <w:t xml:space="preserve"> действующего на основании </w:t>
      </w:r>
      <w:r>
        <w:rPr>
          <w:rFonts w:ascii="Times New Roman" w:eastAsia="Times New Roman" w:hAnsi="Times New Roman" w:cs="Times New Roman"/>
          <w:bCs/>
          <w:kern w:val="32"/>
          <w:sz w:val="24"/>
          <w:szCs w:val="24"/>
          <w:lang w:eastAsia="ru-RU"/>
        </w:rPr>
        <w:t>____________</w:t>
      </w:r>
      <w:r w:rsidR="00450D08" w:rsidRPr="00450D08">
        <w:rPr>
          <w:rFonts w:ascii="Times New Roman" w:eastAsia="Times New Roman" w:hAnsi="Times New Roman" w:cs="Times New Roman"/>
          <w:sz w:val="24"/>
          <w:szCs w:val="24"/>
          <w:lang w:eastAsia="ru-RU"/>
        </w:rPr>
        <w:t>,</w:t>
      </w:r>
      <w:r w:rsidR="00450D08" w:rsidRPr="00450D08">
        <w:rPr>
          <w:rFonts w:ascii="Times New Roman" w:eastAsia="Times New Roman" w:hAnsi="Times New Roman" w:cs="Times New Roman"/>
          <w:bCs/>
          <w:kern w:val="32"/>
          <w:sz w:val="24"/>
          <w:szCs w:val="24"/>
          <w:lang w:eastAsia="ru-RU"/>
        </w:rPr>
        <w:t xml:space="preserve"> с другой стороны, при дальнейшем упоминании именуемые «Стороны», заключили настоящий договор о нижеследующем:</w:t>
      </w:r>
    </w:p>
    <w:p w:rsidR="00450D08" w:rsidRPr="00450D08" w:rsidRDefault="00450D08" w:rsidP="00450D08">
      <w:pPr>
        <w:numPr>
          <w:ilvl w:val="0"/>
          <w:numId w:val="1"/>
        </w:numPr>
        <w:tabs>
          <w:tab w:val="num" w:pos="1560"/>
        </w:tabs>
        <w:spacing w:after="0" w:line="240" w:lineRule="auto"/>
        <w:jc w:val="center"/>
        <w:rPr>
          <w:rFonts w:ascii="Times New Roman" w:eastAsia="Times New Roman" w:hAnsi="Times New Roman" w:cs="Times New Roman"/>
          <w:b/>
          <w:bCs/>
          <w:kern w:val="32"/>
          <w:sz w:val="24"/>
          <w:szCs w:val="24"/>
          <w:lang w:eastAsia="ru-RU"/>
        </w:rPr>
      </w:pPr>
      <w:r w:rsidRPr="00450D08">
        <w:rPr>
          <w:rFonts w:ascii="Times New Roman" w:eastAsia="Times New Roman" w:hAnsi="Times New Roman" w:cs="Times New Roman"/>
          <w:b/>
          <w:bCs/>
          <w:kern w:val="32"/>
          <w:sz w:val="24"/>
          <w:szCs w:val="24"/>
          <w:lang w:eastAsia="ru-RU"/>
        </w:rPr>
        <w:t>Предмет договора</w:t>
      </w:r>
    </w:p>
    <w:p w:rsidR="00450D08" w:rsidRPr="00450D08" w:rsidRDefault="00450D08" w:rsidP="003654F1">
      <w:pPr>
        <w:numPr>
          <w:ilvl w:val="1"/>
          <w:numId w:val="1"/>
        </w:numPr>
        <w:tabs>
          <w:tab w:val="clear" w:pos="1649"/>
        </w:tabs>
        <w:spacing w:after="0" w:line="240" w:lineRule="auto"/>
        <w:ind w:left="0" w:firstLine="709"/>
        <w:contextualSpacing/>
        <w:jc w:val="both"/>
        <w:rPr>
          <w:rFonts w:ascii="Times New Roman" w:eastAsia="Calibri" w:hAnsi="Times New Roman" w:cs="Times New Roman"/>
          <w:sz w:val="24"/>
          <w:szCs w:val="24"/>
        </w:rPr>
      </w:pPr>
      <w:r w:rsidRPr="00450D08">
        <w:rPr>
          <w:rFonts w:ascii="Times New Roman" w:eastAsia="Calibri" w:hAnsi="Times New Roman" w:cs="Times New Roman"/>
          <w:sz w:val="24"/>
          <w:szCs w:val="24"/>
        </w:rPr>
        <w:t xml:space="preserve">По настоящему договору Исполнитель обязуется оказывать услуги по проведению предварительного, периодического медицинского осмотра и обязательного психиатрического освидетельствования (далее ОПО) работников, занятых на работах с вредными и (или) опасными производственными факторами и на работах, при выполнении которых проводятся обязательные периодические осмотры (далее - Услуги) в соответствии с Приказом Минздрава </w:t>
      </w:r>
      <w:r w:rsidRPr="00450D08">
        <w:rPr>
          <w:rFonts w:ascii="Times New Roman" w:eastAsia="Calibri" w:hAnsi="Times New Roman" w:cs="Times New Roman"/>
          <w:spacing w:val="-20"/>
          <w:position w:val="-2"/>
          <w:sz w:val="24"/>
          <w:szCs w:val="24"/>
        </w:rPr>
        <w:t xml:space="preserve">России от 28.01.2021 N 29 н </w:t>
      </w:r>
      <w:r w:rsidRPr="00450D08">
        <w:rPr>
          <w:rFonts w:ascii="Times New Roman" w:eastAsia="Calibri" w:hAnsi="Times New Roman" w:cs="Times New Roman"/>
          <w:sz w:val="24"/>
          <w:szCs w:val="24"/>
        </w:rPr>
        <w:t xml:space="preserve">"Об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 и Федеральным законом РФ от 30.03.1999 №52-ФЗ «О </w:t>
      </w:r>
      <w:proofErr w:type="spellStart"/>
      <w:r w:rsidRPr="00450D08">
        <w:rPr>
          <w:rFonts w:ascii="Times New Roman" w:eastAsia="Calibri" w:hAnsi="Times New Roman" w:cs="Times New Roman"/>
          <w:sz w:val="24"/>
          <w:szCs w:val="24"/>
        </w:rPr>
        <w:t>санитарно</w:t>
      </w:r>
      <w:proofErr w:type="spellEnd"/>
      <w:r w:rsidRPr="00450D08">
        <w:rPr>
          <w:rFonts w:ascii="Times New Roman" w:eastAsia="Calibri" w:hAnsi="Times New Roman" w:cs="Times New Roman"/>
          <w:sz w:val="24"/>
          <w:szCs w:val="24"/>
        </w:rPr>
        <w:t xml:space="preserve"> – эпидемиологическом благополучии населения», Законом РФ от 02.07.1992 N 3185-1 "О психиатрической помощи и гарантиях прав граждан при ее оказании», Постановлением Правительства РФ от 23 сентября 2002 г. N 695 «О прохождении обязательного психиатрического освидетельствования работниками, осуществляющими отдельные виды деятельности, в том числе деятельность, связанную с источниками повышенной опасности (с влиянием вредных веществ и неблагоприятных производственных факторов), а также работающими в условиях повышенной опасности»; Постановлением Совета Министров - Правительства РФ от 28 апреля 1993 г. N 377 «О реализации Закона Российской Федерации "О психиатрической помощи и гарантиях прав граждан при ее оказании» и иными нормативными правовыми актами, регламентирующими проведение ОПО, согласно Списку работников, подлежащих медицинским осмотрам и психиатрическому освидетельствованию.</w:t>
      </w:r>
    </w:p>
    <w:p w:rsidR="00450D08" w:rsidRPr="00450D08" w:rsidRDefault="00450D08" w:rsidP="003654F1">
      <w:pPr>
        <w:numPr>
          <w:ilvl w:val="1"/>
          <w:numId w:val="1"/>
        </w:numPr>
        <w:tabs>
          <w:tab w:val="left" w:pos="709"/>
        </w:tabs>
        <w:spacing w:after="0" w:line="240" w:lineRule="auto"/>
        <w:ind w:hanging="940"/>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Заказчик обязуется оплатить Исполнителю оказанные Услуги.</w:t>
      </w:r>
    </w:p>
    <w:p w:rsidR="00450D08" w:rsidRPr="00450D08" w:rsidRDefault="00450D08" w:rsidP="00450D08">
      <w:pPr>
        <w:numPr>
          <w:ilvl w:val="0"/>
          <w:numId w:val="1"/>
        </w:numPr>
        <w:tabs>
          <w:tab w:val="num" w:pos="1560"/>
          <w:tab w:val="left" w:pos="1620"/>
        </w:tabs>
        <w:spacing w:after="0" w:line="240" w:lineRule="auto"/>
        <w:jc w:val="center"/>
        <w:rPr>
          <w:rFonts w:ascii="Times New Roman" w:eastAsia="Times New Roman" w:hAnsi="Times New Roman" w:cs="Times New Roman"/>
          <w:b/>
          <w:bCs/>
          <w:kern w:val="32"/>
          <w:sz w:val="24"/>
          <w:szCs w:val="24"/>
          <w:lang w:eastAsia="ru-RU"/>
        </w:rPr>
      </w:pPr>
      <w:r w:rsidRPr="00450D08">
        <w:rPr>
          <w:rFonts w:ascii="Times New Roman" w:eastAsia="Times New Roman" w:hAnsi="Times New Roman" w:cs="Times New Roman"/>
          <w:b/>
          <w:bCs/>
          <w:kern w:val="32"/>
          <w:sz w:val="24"/>
          <w:szCs w:val="24"/>
          <w:lang w:eastAsia="ru-RU"/>
        </w:rPr>
        <w:t>Права и обязанности сторон</w:t>
      </w:r>
    </w:p>
    <w:p w:rsidR="00450D08" w:rsidRPr="00450D08" w:rsidRDefault="00450D08" w:rsidP="003654F1">
      <w:pPr>
        <w:numPr>
          <w:ilvl w:val="1"/>
          <w:numId w:val="1"/>
        </w:numPr>
        <w:tabs>
          <w:tab w:val="clear" w:pos="1649"/>
        </w:tabs>
        <w:spacing w:after="0" w:line="240" w:lineRule="auto"/>
        <w:ind w:left="0" w:firstLine="709"/>
        <w:jc w:val="both"/>
        <w:rPr>
          <w:rFonts w:ascii="Times New Roman" w:eastAsia="Times New Roman" w:hAnsi="Times New Roman" w:cs="Times New Roman"/>
          <w:bCs/>
          <w:i/>
          <w:kern w:val="32"/>
          <w:sz w:val="24"/>
          <w:szCs w:val="24"/>
          <w:lang w:eastAsia="ru-RU"/>
        </w:rPr>
      </w:pPr>
      <w:r w:rsidRPr="00450D08">
        <w:rPr>
          <w:rFonts w:ascii="Times New Roman" w:eastAsia="Times New Roman" w:hAnsi="Times New Roman" w:cs="Times New Roman"/>
          <w:bCs/>
          <w:kern w:val="32"/>
          <w:sz w:val="24"/>
          <w:szCs w:val="24"/>
          <w:lang w:eastAsia="ru-RU"/>
        </w:rPr>
        <w:t>Исполнитель обязан:</w:t>
      </w:r>
    </w:p>
    <w:p w:rsidR="00450D08" w:rsidRPr="00450D08" w:rsidRDefault="00450D08" w:rsidP="003654F1">
      <w:pPr>
        <w:numPr>
          <w:ilvl w:val="2"/>
          <w:numId w:val="1"/>
        </w:numPr>
        <w:suppressAutoHyphens/>
        <w:spacing w:after="0" w:line="240" w:lineRule="auto"/>
        <w:ind w:left="0" w:firstLine="709"/>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Создать медицинскую комиссию для проведения медицинского осмотра, определенного п.1.1. настоящего Договора.</w:t>
      </w:r>
    </w:p>
    <w:p w:rsidR="00450D08" w:rsidRPr="00450D08" w:rsidRDefault="00450D08" w:rsidP="003654F1">
      <w:pPr>
        <w:numPr>
          <w:ilvl w:val="2"/>
          <w:numId w:val="1"/>
        </w:numPr>
        <w:tabs>
          <w:tab w:val="clear" w:pos="975"/>
          <w:tab w:val="left" w:pos="1620"/>
        </w:tabs>
        <w:suppressAutoHyphens/>
        <w:spacing w:after="0" w:line="240" w:lineRule="auto"/>
        <w:ind w:left="0" w:firstLine="709"/>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Оказать Услуги по проведению предварительных и периодических медицинских осмотров, являющиеся предметом настоящего Договора, в соответствии с графиком работы Исполнителя.</w:t>
      </w:r>
    </w:p>
    <w:p w:rsidR="00450D08" w:rsidRPr="00450D08" w:rsidRDefault="00450D08" w:rsidP="003654F1">
      <w:pPr>
        <w:numPr>
          <w:ilvl w:val="2"/>
          <w:numId w:val="1"/>
        </w:numPr>
        <w:tabs>
          <w:tab w:val="clear" w:pos="975"/>
          <w:tab w:val="left" w:pos="1620"/>
        </w:tabs>
        <w:suppressAutoHyphens/>
        <w:spacing w:after="0" w:line="240" w:lineRule="auto"/>
        <w:ind w:left="0" w:firstLine="709"/>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Своевременно предоставлять Заказчику счета на оплату Услуг Исполнителя и акты оказанных услуг.</w:t>
      </w:r>
    </w:p>
    <w:p w:rsidR="00450D08" w:rsidRPr="00450D08" w:rsidRDefault="00450D08" w:rsidP="003654F1">
      <w:pPr>
        <w:numPr>
          <w:ilvl w:val="2"/>
          <w:numId w:val="1"/>
        </w:numPr>
        <w:tabs>
          <w:tab w:val="clear" w:pos="975"/>
          <w:tab w:val="left" w:pos="1620"/>
        </w:tabs>
        <w:suppressAutoHyphens/>
        <w:spacing w:after="0" w:line="240" w:lineRule="auto"/>
        <w:ind w:left="0" w:firstLine="709"/>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Информировать Заказчика по его требованию о ходе проведения предварительных и периодических медицинских осмотров работников.</w:t>
      </w:r>
    </w:p>
    <w:p w:rsidR="00450D08" w:rsidRPr="00450D08" w:rsidRDefault="00450D08" w:rsidP="003654F1">
      <w:pPr>
        <w:numPr>
          <w:ilvl w:val="2"/>
          <w:numId w:val="1"/>
        </w:numPr>
        <w:tabs>
          <w:tab w:val="clear" w:pos="975"/>
          <w:tab w:val="left" w:pos="1620"/>
        </w:tabs>
        <w:suppressAutoHyphens/>
        <w:spacing w:after="0" w:line="240" w:lineRule="auto"/>
        <w:ind w:left="0" w:firstLine="709"/>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Представить Заказчику заключение о состоянии здоровья работников с учетом требований основ законодательства Российской Федерации об охране здоровья граждан.</w:t>
      </w:r>
    </w:p>
    <w:p w:rsidR="00450D08" w:rsidRPr="00450D08" w:rsidRDefault="00450D08" w:rsidP="003654F1">
      <w:pPr>
        <w:numPr>
          <w:ilvl w:val="2"/>
          <w:numId w:val="1"/>
        </w:numPr>
        <w:tabs>
          <w:tab w:val="clear" w:pos="975"/>
          <w:tab w:val="left" w:pos="1620"/>
        </w:tabs>
        <w:suppressAutoHyphens/>
        <w:spacing w:after="0" w:line="240" w:lineRule="auto"/>
        <w:ind w:left="0" w:firstLine="709"/>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Выдать Заказчику соответствующие направления для лиц, нуждающихся в дальнейшем обследовании в других медицинских учреждениях согласно выявленным заболеваниям.</w:t>
      </w:r>
    </w:p>
    <w:p w:rsidR="00450D08" w:rsidRPr="003654F1" w:rsidRDefault="00450D08" w:rsidP="003654F1">
      <w:pPr>
        <w:numPr>
          <w:ilvl w:val="1"/>
          <w:numId w:val="1"/>
        </w:numPr>
        <w:spacing w:after="0" w:line="240" w:lineRule="auto"/>
        <w:ind w:hanging="940"/>
        <w:jc w:val="both"/>
        <w:rPr>
          <w:rFonts w:ascii="Times New Roman" w:eastAsia="Times New Roman" w:hAnsi="Times New Roman" w:cs="Times New Roman"/>
          <w:bCs/>
          <w:i/>
          <w:kern w:val="32"/>
          <w:sz w:val="24"/>
          <w:szCs w:val="24"/>
          <w:lang w:eastAsia="ru-RU"/>
        </w:rPr>
      </w:pPr>
      <w:r w:rsidRPr="003654F1">
        <w:rPr>
          <w:rFonts w:ascii="Times New Roman" w:eastAsia="Times New Roman" w:hAnsi="Times New Roman" w:cs="Times New Roman"/>
          <w:bCs/>
          <w:kern w:val="32"/>
          <w:sz w:val="24"/>
          <w:szCs w:val="24"/>
          <w:lang w:eastAsia="ru-RU"/>
        </w:rPr>
        <w:lastRenderedPageBreak/>
        <w:t>Заказчик обязан</w:t>
      </w:r>
    </w:p>
    <w:p w:rsidR="00450D08" w:rsidRPr="00450D08" w:rsidRDefault="00450D08" w:rsidP="003654F1">
      <w:pPr>
        <w:numPr>
          <w:ilvl w:val="2"/>
          <w:numId w:val="1"/>
        </w:numPr>
        <w:tabs>
          <w:tab w:val="clear" w:pos="975"/>
          <w:tab w:val="left" w:pos="1620"/>
        </w:tabs>
        <w:suppressAutoHyphens/>
        <w:spacing w:after="0" w:line="240" w:lineRule="auto"/>
        <w:ind w:left="0" w:firstLine="709"/>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Своевременно передавать Исполнителю необходимую для оказания услуг, формирования реестра информацию и документацию.</w:t>
      </w:r>
    </w:p>
    <w:p w:rsidR="00450D08" w:rsidRPr="00450D08" w:rsidRDefault="00450D08" w:rsidP="008E6E3D">
      <w:pPr>
        <w:numPr>
          <w:ilvl w:val="2"/>
          <w:numId w:val="1"/>
        </w:numPr>
        <w:tabs>
          <w:tab w:val="clear" w:pos="975"/>
          <w:tab w:val="left" w:pos="1843"/>
        </w:tabs>
        <w:suppressAutoHyphens/>
        <w:spacing w:after="0" w:line="240" w:lineRule="auto"/>
        <w:ind w:left="0" w:firstLine="709"/>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Обеспечить своевременную явку работников для прохождения медицинского осмотра в согласованные с Исполнителем даты и время. Работники должны иметь при себе:</w:t>
      </w:r>
    </w:p>
    <w:p w:rsidR="00450D08" w:rsidRPr="00450D08" w:rsidRDefault="00450D08" w:rsidP="003654F1">
      <w:pPr>
        <w:tabs>
          <w:tab w:val="num" w:pos="975"/>
          <w:tab w:val="left" w:pos="1620"/>
        </w:tabs>
        <w:suppressAutoHyphens/>
        <w:spacing w:after="0" w:line="240" w:lineRule="auto"/>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 xml:space="preserve"> - направление на медицинский осмотр, в котором указываются вредные и (или) опасные производственные факторы и вредные работы, а также данные </w:t>
      </w:r>
      <w:proofErr w:type="spellStart"/>
      <w:r w:rsidRPr="00450D08">
        <w:rPr>
          <w:rFonts w:ascii="Times New Roman" w:eastAsia="Times New Roman" w:hAnsi="Times New Roman" w:cs="Times New Roman"/>
          <w:bCs/>
          <w:kern w:val="32"/>
          <w:sz w:val="24"/>
          <w:szCs w:val="24"/>
          <w:lang w:eastAsia="ru-RU"/>
        </w:rPr>
        <w:t>профмаршрута</w:t>
      </w:r>
      <w:proofErr w:type="spellEnd"/>
      <w:r w:rsidRPr="00450D08">
        <w:rPr>
          <w:rFonts w:ascii="Times New Roman" w:eastAsia="Times New Roman" w:hAnsi="Times New Roman" w:cs="Times New Roman"/>
          <w:bCs/>
          <w:kern w:val="32"/>
          <w:sz w:val="24"/>
          <w:szCs w:val="24"/>
          <w:lang w:eastAsia="ru-RU"/>
        </w:rPr>
        <w:t xml:space="preserve"> работника (предприятие, цех, участок, профессия, стаж);</w:t>
      </w:r>
    </w:p>
    <w:p w:rsidR="00450D08" w:rsidRPr="00450D08" w:rsidRDefault="00450D08" w:rsidP="003654F1">
      <w:pPr>
        <w:tabs>
          <w:tab w:val="num" w:pos="975"/>
          <w:tab w:val="left" w:pos="1620"/>
        </w:tabs>
        <w:suppressAutoHyphens/>
        <w:spacing w:after="0" w:line="240" w:lineRule="auto"/>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 xml:space="preserve"> - паспорт или другой документ, удостоверяющий личность;</w:t>
      </w:r>
    </w:p>
    <w:p w:rsidR="00450D08" w:rsidRPr="00450D08" w:rsidRDefault="00450D08" w:rsidP="003654F1">
      <w:pPr>
        <w:tabs>
          <w:tab w:val="num" w:pos="975"/>
          <w:tab w:val="left" w:pos="1701"/>
        </w:tabs>
        <w:suppressAutoHyphens/>
        <w:spacing w:after="0" w:line="240" w:lineRule="auto"/>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 xml:space="preserve"> - в случаях, предусмотренных законодательством РФ, – решение врачебной психиатрической комиссии;</w:t>
      </w:r>
    </w:p>
    <w:p w:rsidR="00450D08" w:rsidRPr="00450D08" w:rsidRDefault="00450D08" w:rsidP="003654F1">
      <w:pPr>
        <w:tabs>
          <w:tab w:val="num" w:pos="975"/>
          <w:tab w:val="left" w:pos="1620"/>
        </w:tabs>
        <w:suppressAutoHyphens/>
        <w:spacing w:after="0" w:line="240" w:lineRule="auto"/>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 xml:space="preserve"> - медицинскую амбулаторную карту в случае требования врачей-специалистов.</w:t>
      </w:r>
    </w:p>
    <w:p w:rsidR="00450D08" w:rsidRPr="00450D08" w:rsidRDefault="00450D08" w:rsidP="003654F1">
      <w:pPr>
        <w:tabs>
          <w:tab w:val="num" w:pos="975"/>
          <w:tab w:val="left" w:pos="1620"/>
        </w:tabs>
        <w:suppressAutoHyphens/>
        <w:spacing w:after="0" w:line="240" w:lineRule="auto"/>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 СНИЛС</w:t>
      </w:r>
    </w:p>
    <w:p w:rsidR="00450D08" w:rsidRPr="00450D08" w:rsidRDefault="00450D08" w:rsidP="003654F1">
      <w:pPr>
        <w:tabs>
          <w:tab w:val="num" w:pos="975"/>
          <w:tab w:val="left" w:pos="1620"/>
        </w:tabs>
        <w:suppressAutoHyphens/>
        <w:spacing w:after="0" w:line="240" w:lineRule="auto"/>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-полис ОМС</w:t>
      </w:r>
    </w:p>
    <w:p w:rsidR="00450D08" w:rsidRPr="00450D08" w:rsidRDefault="00450D08" w:rsidP="008E6E3D">
      <w:pPr>
        <w:numPr>
          <w:ilvl w:val="2"/>
          <w:numId w:val="1"/>
        </w:numPr>
        <w:tabs>
          <w:tab w:val="left" w:pos="1620"/>
        </w:tabs>
        <w:suppressAutoHyphens/>
        <w:spacing w:after="0" w:line="240" w:lineRule="auto"/>
        <w:ind w:hanging="266"/>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Оплатить Услуги Исполнителя в размере и сроки, установленные Разделом 3 настоящего договора.</w:t>
      </w:r>
    </w:p>
    <w:p w:rsidR="00450D08" w:rsidRPr="00450D08" w:rsidRDefault="00450D08" w:rsidP="008E6E3D">
      <w:pPr>
        <w:numPr>
          <w:ilvl w:val="2"/>
          <w:numId w:val="1"/>
        </w:numPr>
        <w:tabs>
          <w:tab w:val="clear" w:pos="975"/>
          <w:tab w:val="num" w:pos="709"/>
          <w:tab w:val="left" w:pos="1620"/>
        </w:tabs>
        <w:suppressAutoHyphens/>
        <w:spacing w:after="0" w:line="240" w:lineRule="auto"/>
        <w:ind w:left="0" w:firstLine="709"/>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Заказчик в течение 5 (пяти) рабочих дней с момента получения акта оказанных Услуг обязан направить Исполнителю подписанный акт или мотивированный отказ от приемки Услуг. При наличии мотивированного отказа Заказчика от приемки Услуг Сторонами составляется акт с перечнем необходимых доработок и указанием сроков их выполнения.</w:t>
      </w:r>
    </w:p>
    <w:p w:rsidR="00450D08" w:rsidRPr="00450D08" w:rsidRDefault="00450D08" w:rsidP="008E6E3D">
      <w:pPr>
        <w:numPr>
          <w:ilvl w:val="2"/>
          <w:numId w:val="1"/>
        </w:numPr>
        <w:tabs>
          <w:tab w:val="clear" w:pos="975"/>
          <w:tab w:val="num" w:pos="709"/>
          <w:tab w:val="left" w:pos="1620"/>
        </w:tabs>
        <w:suppressAutoHyphens/>
        <w:spacing w:after="0" w:line="240" w:lineRule="auto"/>
        <w:ind w:left="0" w:firstLine="709"/>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В случае прекращения договора или его досрочного расторжения по инициативе Заказчика оплатить затраты Исполнителя на оказание услуг по настоящему Договору, фактически выполненные до дня получения Исполнителем уведомления о расторжении настоящего Договора.</w:t>
      </w:r>
    </w:p>
    <w:p w:rsidR="00450D08" w:rsidRPr="00450D08" w:rsidRDefault="00450D08" w:rsidP="008E6E3D">
      <w:pPr>
        <w:numPr>
          <w:ilvl w:val="2"/>
          <w:numId w:val="1"/>
        </w:numPr>
        <w:tabs>
          <w:tab w:val="left" w:pos="1620"/>
        </w:tabs>
        <w:suppressAutoHyphens/>
        <w:spacing w:after="0" w:line="240" w:lineRule="auto"/>
        <w:ind w:hanging="266"/>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Обеспечить явку лиц, проходящих медицинский осмотр в трезвом виде.</w:t>
      </w:r>
    </w:p>
    <w:p w:rsidR="00450D08" w:rsidRPr="00450D08" w:rsidRDefault="00450D08" w:rsidP="00450D08">
      <w:pPr>
        <w:numPr>
          <w:ilvl w:val="0"/>
          <w:numId w:val="1"/>
        </w:numPr>
        <w:tabs>
          <w:tab w:val="left" w:pos="1620"/>
        </w:tabs>
        <w:spacing w:after="0" w:line="240" w:lineRule="auto"/>
        <w:jc w:val="center"/>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
          <w:bCs/>
          <w:kern w:val="32"/>
          <w:sz w:val="24"/>
          <w:szCs w:val="24"/>
          <w:lang w:eastAsia="ru-RU"/>
        </w:rPr>
        <w:t>Стоимость договора и порядок расчетов</w:t>
      </w:r>
    </w:p>
    <w:p w:rsidR="00450D08" w:rsidRPr="00450D08" w:rsidRDefault="00450D08" w:rsidP="008E6E3D">
      <w:pPr>
        <w:numPr>
          <w:ilvl w:val="1"/>
          <w:numId w:val="1"/>
        </w:numPr>
        <w:tabs>
          <w:tab w:val="clear" w:pos="1649"/>
          <w:tab w:val="num" w:pos="709"/>
        </w:tabs>
        <w:spacing w:after="0" w:line="240" w:lineRule="auto"/>
        <w:ind w:left="0" w:firstLine="709"/>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 xml:space="preserve">Стоимость договора составляет </w:t>
      </w:r>
      <w:r w:rsidR="008E6E3D">
        <w:rPr>
          <w:rFonts w:ascii="Times New Roman" w:eastAsia="Times New Roman" w:hAnsi="Times New Roman" w:cs="Times New Roman"/>
          <w:bCs/>
          <w:kern w:val="32"/>
          <w:sz w:val="24"/>
          <w:szCs w:val="24"/>
          <w:lang w:eastAsia="ru-RU"/>
        </w:rPr>
        <w:t>__________</w:t>
      </w:r>
      <w:r w:rsidRPr="00450D08">
        <w:rPr>
          <w:rFonts w:ascii="Times New Roman" w:eastAsia="Times New Roman" w:hAnsi="Times New Roman" w:cs="Times New Roman"/>
          <w:bCs/>
          <w:kern w:val="32"/>
          <w:sz w:val="24"/>
          <w:szCs w:val="24"/>
          <w:lang w:eastAsia="ru-RU"/>
        </w:rPr>
        <w:t xml:space="preserve"> рублей </w:t>
      </w:r>
      <w:r w:rsidR="008E6E3D">
        <w:rPr>
          <w:rFonts w:ascii="Times New Roman" w:eastAsia="Times New Roman" w:hAnsi="Times New Roman" w:cs="Times New Roman"/>
          <w:bCs/>
          <w:kern w:val="32"/>
          <w:sz w:val="24"/>
          <w:szCs w:val="24"/>
          <w:lang w:eastAsia="ru-RU"/>
        </w:rPr>
        <w:t>___</w:t>
      </w:r>
      <w:r w:rsidRPr="00450D08">
        <w:rPr>
          <w:rFonts w:ascii="Times New Roman" w:eastAsia="Times New Roman" w:hAnsi="Times New Roman" w:cs="Times New Roman"/>
          <w:bCs/>
          <w:kern w:val="32"/>
          <w:sz w:val="24"/>
          <w:szCs w:val="24"/>
          <w:lang w:eastAsia="ru-RU"/>
        </w:rPr>
        <w:t xml:space="preserve"> копеек. </w:t>
      </w:r>
      <w:r w:rsidR="0081039B">
        <w:rPr>
          <w:rFonts w:ascii="Times New Roman" w:eastAsia="Times New Roman" w:hAnsi="Times New Roman" w:cs="Times New Roman"/>
          <w:bCs/>
          <w:kern w:val="32"/>
          <w:sz w:val="24"/>
          <w:szCs w:val="24"/>
          <w:lang w:eastAsia="ru-RU"/>
        </w:rPr>
        <w:t xml:space="preserve">НДС / </w:t>
      </w:r>
      <w:r w:rsidRPr="00450D08">
        <w:rPr>
          <w:rFonts w:ascii="Times New Roman" w:eastAsia="Times New Roman" w:hAnsi="Times New Roman" w:cs="Times New Roman"/>
          <w:bCs/>
          <w:kern w:val="32"/>
          <w:sz w:val="24"/>
          <w:szCs w:val="24"/>
          <w:lang w:eastAsia="ru-RU"/>
        </w:rPr>
        <w:t>НДС не облагается, в соответствии с расчетом стоимости договора (Приложение № 2).</w:t>
      </w:r>
    </w:p>
    <w:p w:rsidR="00450D08" w:rsidRPr="00450D08" w:rsidRDefault="00450D08" w:rsidP="008E6E3D">
      <w:pPr>
        <w:numPr>
          <w:ilvl w:val="1"/>
          <w:numId w:val="1"/>
        </w:numPr>
        <w:tabs>
          <w:tab w:val="clear" w:pos="1649"/>
          <w:tab w:val="num" w:pos="709"/>
          <w:tab w:val="left" w:pos="900"/>
        </w:tabs>
        <w:spacing w:after="0" w:line="240" w:lineRule="auto"/>
        <w:ind w:left="0" w:firstLine="709"/>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Оплата оказанных услуг по настоящему договору осуществляется не позднее 10 (десяти) рабочих дней, на основании выставленного Исполнителем счета и подписанного Сторонами Акта сдачи-приемки оказанных услуг.</w:t>
      </w:r>
    </w:p>
    <w:p w:rsidR="00450D08" w:rsidRDefault="00450D08" w:rsidP="008E6E3D">
      <w:pPr>
        <w:numPr>
          <w:ilvl w:val="1"/>
          <w:numId w:val="1"/>
        </w:numPr>
        <w:tabs>
          <w:tab w:val="clear" w:pos="1649"/>
          <w:tab w:val="num" w:pos="1134"/>
        </w:tabs>
        <w:spacing w:after="0" w:line="240" w:lineRule="auto"/>
        <w:ind w:left="0" w:firstLine="620"/>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Оплата производится на основании выставленного счета в рублях на расчетный счет Исполнителя указанный в п. 13 настоящего договора.</w:t>
      </w:r>
    </w:p>
    <w:p w:rsidR="00077341" w:rsidRPr="00450D08" w:rsidRDefault="00077341" w:rsidP="00077341">
      <w:pPr>
        <w:spacing w:after="0" w:line="240" w:lineRule="auto"/>
        <w:jc w:val="both"/>
        <w:rPr>
          <w:rFonts w:ascii="Times New Roman" w:eastAsia="Times New Roman" w:hAnsi="Times New Roman" w:cs="Times New Roman"/>
          <w:bCs/>
          <w:kern w:val="32"/>
          <w:sz w:val="24"/>
          <w:szCs w:val="24"/>
          <w:lang w:eastAsia="ru-RU"/>
        </w:rPr>
      </w:pPr>
      <w:proofErr w:type="gramStart"/>
      <w:r w:rsidRPr="00077341">
        <w:rPr>
          <w:rFonts w:ascii="Times New Roman" w:eastAsia="Times New Roman" w:hAnsi="Times New Roman" w:cs="Times New Roman"/>
          <w:bCs/>
          <w:kern w:val="32"/>
          <w:sz w:val="24"/>
          <w:szCs w:val="24"/>
          <w:lang w:eastAsia="ru-RU"/>
        </w:rPr>
        <w:t>Срок  представления</w:t>
      </w:r>
      <w:proofErr w:type="gramEnd"/>
      <w:r w:rsidRPr="00077341">
        <w:rPr>
          <w:rFonts w:ascii="Times New Roman" w:eastAsia="Times New Roman" w:hAnsi="Times New Roman" w:cs="Times New Roman"/>
          <w:bCs/>
          <w:kern w:val="32"/>
          <w:sz w:val="24"/>
          <w:szCs w:val="24"/>
          <w:lang w:eastAsia="ru-RU"/>
        </w:rPr>
        <w:t xml:space="preserve"> документов на оплату оказанных услуг: </w:t>
      </w:r>
      <w:r w:rsidRPr="00077341">
        <w:rPr>
          <w:rFonts w:ascii="Times New Roman" w:eastAsia="Times New Roman" w:hAnsi="Times New Roman" w:cs="Times New Roman"/>
          <w:b/>
          <w:bCs/>
          <w:kern w:val="32"/>
          <w:sz w:val="24"/>
          <w:szCs w:val="24"/>
          <w:lang w:eastAsia="ru-RU"/>
        </w:rPr>
        <w:t>не позднее 15 декабря 2023 г.</w:t>
      </w:r>
    </w:p>
    <w:p w:rsidR="00450D08" w:rsidRPr="00450D08" w:rsidRDefault="00450D08" w:rsidP="008E6E3D">
      <w:pPr>
        <w:numPr>
          <w:ilvl w:val="1"/>
          <w:numId w:val="1"/>
        </w:numPr>
        <w:tabs>
          <w:tab w:val="clear" w:pos="1649"/>
          <w:tab w:val="num" w:pos="1134"/>
        </w:tabs>
        <w:spacing w:after="0" w:line="240" w:lineRule="auto"/>
        <w:ind w:left="0" w:firstLine="620"/>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Авансирование по договору не предусмотрено.</w:t>
      </w:r>
    </w:p>
    <w:p w:rsidR="00450D08" w:rsidRPr="00450D08" w:rsidRDefault="00450D08" w:rsidP="00450D08">
      <w:pPr>
        <w:numPr>
          <w:ilvl w:val="0"/>
          <w:numId w:val="1"/>
        </w:numPr>
        <w:tabs>
          <w:tab w:val="left" w:pos="1620"/>
          <w:tab w:val="left" w:pos="4678"/>
        </w:tabs>
        <w:spacing w:after="0" w:line="240" w:lineRule="auto"/>
        <w:jc w:val="center"/>
        <w:rPr>
          <w:rFonts w:ascii="Times New Roman" w:eastAsia="Times New Roman" w:hAnsi="Times New Roman" w:cs="Times New Roman"/>
          <w:b/>
          <w:bCs/>
          <w:kern w:val="32"/>
          <w:sz w:val="24"/>
          <w:szCs w:val="24"/>
          <w:lang w:eastAsia="ru-RU"/>
        </w:rPr>
      </w:pPr>
      <w:r w:rsidRPr="00450D08">
        <w:rPr>
          <w:rFonts w:ascii="Times New Roman" w:eastAsia="Times New Roman" w:hAnsi="Times New Roman" w:cs="Times New Roman"/>
          <w:b/>
          <w:bCs/>
          <w:kern w:val="32"/>
          <w:sz w:val="24"/>
          <w:szCs w:val="24"/>
          <w:lang w:eastAsia="ru-RU"/>
        </w:rPr>
        <w:t>Порядок оказания услуг</w:t>
      </w:r>
    </w:p>
    <w:p w:rsidR="00450D08" w:rsidRPr="00450D08" w:rsidRDefault="00450D08" w:rsidP="0081039B">
      <w:pPr>
        <w:numPr>
          <w:ilvl w:val="1"/>
          <w:numId w:val="1"/>
        </w:numPr>
        <w:tabs>
          <w:tab w:val="clear" w:pos="1649"/>
          <w:tab w:val="left" w:pos="993"/>
        </w:tabs>
        <w:spacing w:after="0" w:line="240" w:lineRule="auto"/>
        <w:ind w:left="0" w:firstLine="567"/>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Место оказания услуг: по адресу местонахождения Исполнителя в городе Санкт-Петербурге.</w:t>
      </w:r>
    </w:p>
    <w:p w:rsidR="00450D08" w:rsidRPr="00450D08" w:rsidRDefault="00450D08" w:rsidP="008E6E3D">
      <w:pPr>
        <w:numPr>
          <w:ilvl w:val="1"/>
          <w:numId w:val="1"/>
        </w:numPr>
        <w:tabs>
          <w:tab w:val="clear" w:pos="1649"/>
          <w:tab w:val="left" w:pos="993"/>
        </w:tabs>
        <w:spacing w:after="0" w:line="240" w:lineRule="auto"/>
        <w:ind w:left="0" w:firstLine="567"/>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 xml:space="preserve">Сроки оказания услуг: с даты </w:t>
      </w:r>
      <w:r w:rsidR="00077341">
        <w:rPr>
          <w:rFonts w:ascii="Times New Roman" w:eastAsia="Times New Roman" w:hAnsi="Times New Roman" w:cs="Times New Roman"/>
          <w:bCs/>
          <w:kern w:val="32"/>
          <w:sz w:val="24"/>
          <w:szCs w:val="24"/>
          <w:lang w:eastAsia="ru-RU"/>
        </w:rPr>
        <w:t xml:space="preserve">заключения договора не позднее </w:t>
      </w:r>
      <w:r w:rsidR="00077341" w:rsidRPr="00077341">
        <w:rPr>
          <w:rFonts w:ascii="Times New Roman" w:eastAsia="Times New Roman" w:hAnsi="Times New Roman" w:cs="Times New Roman"/>
          <w:b/>
          <w:bCs/>
          <w:kern w:val="32"/>
          <w:sz w:val="24"/>
          <w:szCs w:val="24"/>
          <w:lang w:eastAsia="ru-RU"/>
        </w:rPr>
        <w:t>11</w:t>
      </w:r>
      <w:r w:rsidRPr="00077341">
        <w:rPr>
          <w:rFonts w:ascii="Times New Roman" w:eastAsia="Times New Roman" w:hAnsi="Times New Roman" w:cs="Times New Roman"/>
          <w:b/>
          <w:bCs/>
          <w:kern w:val="32"/>
          <w:sz w:val="24"/>
          <w:szCs w:val="24"/>
          <w:lang w:eastAsia="ru-RU"/>
        </w:rPr>
        <w:t>.1</w:t>
      </w:r>
      <w:r w:rsidR="00077341" w:rsidRPr="00077341">
        <w:rPr>
          <w:rFonts w:ascii="Times New Roman" w:eastAsia="Times New Roman" w:hAnsi="Times New Roman" w:cs="Times New Roman"/>
          <w:b/>
          <w:bCs/>
          <w:kern w:val="32"/>
          <w:sz w:val="24"/>
          <w:szCs w:val="24"/>
          <w:lang w:eastAsia="ru-RU"/>
        </w:rPr>
        <w:t>2</w:t>
      </w:r>
      <w:r w:rsidRPr="00077341">
        <w:rPr>
          <w:rFonts w:ascii="Times New Roman" w:eastAsia="Times New Roman" w:hAnsi="Times New Roman" w:cs="Times New Roman"/>
          <w:b/>
          <w:bCs/>
          <w:kern w:val="32"/>
          <w:sz w:val="24"/>
          <w:szCs w:val="24"/>
          <w:lang w:eastAsia="ru-RU"/>
        </w:rPr>
        <w:t>.202</w:t>
      </w:r>
      <w:r w:rsidR="0031353A" w:rsidRPr="00077341">
        <w:rPr>
          <w:rFonts w:ascii="Times New Roman" w:eastAsia="Times New Roman" w:hAnsi="Times New Roman" w:cs="Times New Roman"/>
          <w:b/>
          <w:bCs/>
          <w:kern w:val="32"/>
          <w:sz w:val="24"/>
          <w:szCs w:val="24"/>
          <w:lang w:eastAsia="ru-RU"/>
        </w:rPr>
        <w:t>3</w:t>
      </w:r>
      <w:r w:rsidRPr="00077341">
        <w:rPr>
          <w:rFonts w:ascii="Times New Roman" w:eastAsia="Times New Roman" w:hAnsi="Times New Roman" w:cs="Times New Roman"/>
          <w:b/>
          <w:bCs/>
          <w:kern w:val="32"/>
          <w:sz w:val="24"/>
          <w:szCs w:val="24"/>
          <w:lang w:eastAsia="ru-RU"/>
        </w:rPr>
        <w:t>г</w:t>
      </w:r>
      <w:r w:rsidRPr="00450D08">
        <w:rPr>
          <w:rFonts w:ascii="Times New Roman" w:eastAsia="Times New Roman" w:hAnsi="Times New Roman" w:cs="Times New Roman"/>
          <w:bCs/>
          <w:kern w:val="32"/>
          <w:sz w:val="24"/>
          <w:szCs w:val="24"/>
          <w:lang w:eastAsia="ru-RU"/>
        </w:rPr>
        <w:t xml:space="preserve"> по согласованному Сторонами графику оказания услуг. </w:t>
      </w:r>
    </w:p>
    <w:p w:rsidR="00450D08" w:rsidRPr="00450D08" w:rsidRDefault="00450D08" w:rsidP="008E6E3D">
      <w:pPr>
        <w:numPr>
          <w:ilvl w:val="1"/>
          <w:numId w:val="1"/>
        </w:numPr>
        <w:tabs>
          <w:tab w:val="clear" w:pos="1649"/>
          <w:tab w:val="left" w:pos="993"/>
        </w:tabs>
        <w:spacing w:after="0" w:line="240" w:lineRule="auto"/>
        <w:ind w:left="0" w:firstLine="567"/>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Оказание услуг осуществляется в помещениях исполнителя. Адрес оказания услуг должен соответствовать указанному в лицензии исполнителя на осуществление медицинской деятельности.</w:t>
      </w:r>
    </w:p>
    <w:p w:rsidR="00450D08" w:rsidRPr="00450D08" w:rsidRDefault="00450D08" w:rsidP="008E6E3D">
      <w:pPr>
        <w:numPr>
          <w:ilvl w:val="1"/>
          <w:numId w:val="1"/>
        </w:numPr>
        <w:tabs>
          <w:tab w:val="clear" w:pos="1649"/>
          <w:tab w:val="left" w:pos="993"/>
        </w:tabs>
        <w:spacing w:after="0" w:line="240" w:lineRule="auto"/>
        <w:ind w:left="0" w:firstLine="567"/>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Исполнитель оказывает услуги, используя собственные материалы, стоимость которых включена в расчет стоимости оказания услуг.</w:t>
      </w:r>
    </w:p>
    <w:p w:rsidR="00450D08" w:rsidRPr="00450D08" w:rsidRDefault="00450D08" w:rsidP="00450D08">
      <w:pPr>
        <w:numPr>
          <w:ilvl w:val="0"/>
          <w:numId w:val="1"/>
        </w:numPr>
        <w:tabs>
          <w:tab w:val="left" w:pos="360"/>
        </w:tabs>
        <w:autoSpaceDE w:val="0"/>
        <w:autoSpaceDN w:val="0"/>
        <w:adjustRightInd w:val="0"/>
        <w:spacing w:after="0" w:line="240" w:lineRule="auto"/>
        <w:contextualSpacing/>
        <w:jc w:val="center"/>
        <w:outlineLvl w:val="2"/>
        <w:rPr>
          <w:rFonts w:ascii="Times New Roman" w:eastAsia="Times New Roman" w:hAnsi="Times New Roman" w:cs="Times New Roman"/>
          <w:b/>
          <w:bCs/>
          <w:kern w:val="32"/>
          <w:sz w:val="24"/>
          <w:szCs w:val="24"/>
          <w:lang w:eastAsia="ru-RU"/>
        </w:rPr>
      </w:pPr>
      <w:r w:rsidRPr="00450D08">
        <w:rPr>
          <w:rFonts w:ascii="Times New Roman" w:eastAsia="Times New Roman" w:hAnsi="Times New Roman" w:cs="Times New Roman"/>
          <w:b/>
          <w:bCs/>
          <w:kern w:val="32"/>
          <w:sz w:val="24"/>
          <w:szCs w:val="24"/>
          <w:lang w:eastAsia="ru-RU"/>
        </w:rPr>
        <w:t>Требования к качеству и безопасности Услуг.</w:t>
      </w:r>
    </w:p>
    <w:p w:rsidR="00450D08" w:rsidRPr="00450D08" w:rsidRDefault="00450D08" w:rsidP="008E6E3D">
      <w:pPr>
        <w:numPr>
          <w:ilvl w:val="1"/>
          <w:numId w:val="1"/>
        </w:numPr>
        <w:tabs>
          <w:tab w:val="left" w:pos="993"/>
        </w:tabs>
        <w:spacing w:after="0" w:line="240" w:lineRule="auto"/>
        <w:ind w:hanging="1082"/>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 xml:space="preserve">Исполнитель должен иметь действующую лицензию, включая работы (услуги): </w:t>
      </w:r>
    </w:p>
    <w:p w:rsidR="00450D08" w:rsidRPr="00450D08" w:rsidRDefault="00450D08" w:rsidP="00450D08">
      <w:pPr>
        <w:widowControl w:val="0"/>
        <w:shd w:val="clear" w:color="auto" w:fill="FFFFFF"/>
        <w:tabs>
          <w:tab w:val="left" w:pos="0"/>
        </w:tabs>
        <w:autoSpaceDE w:val="0"/>
        <w:autoSpaceDN w:val="0"/>
        <w:adjustRightInd w:val="0"/>
        <w:spacing w:after="0" w:line="240" w:lineRule="auto"/>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 xml:space="preserve">при проведении медицинских осмотров по: медицинским осмотрам (предварительным, периодическим). </w:t>
      </w:r>
    </w:p>
    <w:p w:rsidR="00450D08" w:rsidRPr="00450D08" w:rsidRDefault="00450D08" w:rsidP="00450D08">
      <w:pPr>
        <w:widowControl w:val="0"/>
        <w:shd w:val="clear" w:color="auto" w:fill="FFFFFF"/>
        <w:tabs>
          <w:tab w:val="left" w:pos="0"/>
        </w:tabs>
        <w:autoSpaceDE w:val="0"/>
        <w:autoSpaceDN w:val="0"/>
        <w:adjustRightInd w:val="0"/>
        <w:spacing w:after="0" w:line="240" w:lineRule="auto"/>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 xml:space="preserve">- при проведении медицинских экспертиз по: экспертизе профессиональной пригодности. </w:t>
      </w:r>
    </w:p>
    <w:p w:rsidR="00450D08" w:rsidRPr="00450D08" w:rsidRDefault="00450D08" w:rsidP="00450D08">
      <w:pPr>
        <w:widowControl w:val="0"/>
        <w:shd w:val="clear" w:color="auto" w:fill="FFFFFF"/>
        <w:tabs>
          <w:tab w:val="left" w:pos="0"/>
        </w:tabs>
        <w:autoSpaceDE w:val="0"/>
        <w:autoSpaceDN w:val="0"/>
        <w:adjustRightInd w:val="0"/>
        <w:spacing w:after="0" w:line="240" w:lineRule="auto"/>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 xml:space="preserve">- при оказании первичной специализированной медико-санитарной помощи в амбулаторных </w:t>
      </w:r>
      <w:bookmarkStart w:id="0" w:name="_GoBack"/>
      <w:bookmarkEnd w:id="0"/>
      <w:r w:rsidRPr="00450D08">
        <w:rPr>
          <w:rFonts w:ascii="Times New Roman" w:eastAsia="Times New Roman" w:hAnsi="Times New Roman" w:cs="Times New Roman"/>
          <w:bCs/>
          <w:kern w:val="32"/>
          <w:sz w:val="24"/>
          <w:szCs w:val="24"/>
          <w:lang w:eastAsia="ru-RU"/>
        </w:rPr>
        <w:t xml:space="preserve">условиях по: гигиеническому воспитанию. </w:t>
      </w:r>
    </w:p>
    <w:p w:rsidR="00450D08" w:rsidRPr="00450D08" w:rsidRDefault="00450D08" w:rsidP="008E6E3D">
      <w:pPr>
        <w:numPr>
          <w:ilvl w:val="1"/>
          <w:numId w:val="1"/>
        </w:numPr>
        <w:tabs>
          <w:tab w:val="clear" w:pos="1649"/>
          <w:tab w:val="num" w:pos="567"/>
          <w:tab w:val="left" w:pos="993"/>
        </w:tabs>
        <w:spacing w:after="0" w:line="240" w:lineRule="auto"/>
        <w:ind w:left="0" w:firstLine="567"/>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Исполнитель должен иметь лабораторию (договор с лабораторией), аккредитованной в системе государственного санитарно-эпидемиологического надзора и имеющую лицензию на проведение исследований.</w:t>
      </w:r>
    </w:p>
    <w:p w:rsidR="00450D08" w:rsidRPr="00450D08" w:rsidRDefault="00450D08" w:rsidP="008E6E3D">
      <w:pPr>
        <w:numPr>
          <w:ilvl w:val="1"/>
          <w:numId w:val="1"/>
        </w:numPr>
        <w:tabs>
          <w:tab w:val="clear" w:pos="1649"/>
          <w:tab w:val="left" w:pos="993"/>
        </w:tabs>
        <w:spacing w:after="0" w:line="240" w:lineRule="auto"/>
        <w:ind w:left="0" w:firstLine="567"/>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lastRenderedPageBreak/>
        <w:t>Оказываемые услуги должны соответствовать стандартам и требованиям, предъявляемым к услугам такого рода и осуществляться в соответствии со следующими нормативными документами:</w:t>
      </w:r>
    </w:p>
    <w:p w:rsidR="00450D08" w:rsidRPr="00450D08" w:rsidRDefault="00450D08" w:rsidP="008E6E3D">
      <w:pPr>
        <w:autoSpaceDE w:val="0"/>
        <w:autoSpaceDN w:val="0"/>
        <w:adjustRightInd w:val="0"/>
        <w:spacing w:after="0" w:line="240" w:lineRule="auto"/>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 xml:space="preserve">– Федеральный закон от 30.03.1999 № 52-ФЗ «О санитарно-эпидемиологическом благополучии населения»; </w:t>
      </w:r>
    </w:p>
    <w:p w:rsidR="00450D08" w:rsidRPr="00450D08" w:rsidRDefault="00450D08" w:rsidP="00450D08">
      <w:pPr>
        <w:autoSpaceDE w:val="0"/>
        <w:autoSpaceDN w:val="0"/>
        <w:adjustRightInd w:val="0"/>
        <w:spacing w:after="0" w:line="240" w:lineRule="auto"/>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 xml:space="preserve">– Федеральный закон от 21.11.2011 № 323-ФЗ «Об основах охраны здоровья граждан в Российской Федерации» (ред. от 27.12.2019);  </w:t>
      </w:r>
    </w:p>
    <w:p w:rsidR="00450D08" w:rsidRPr="00450D08" w:rsidRDefault="00450D08" w:rsidP="00450D08">
      <w:pPr>
        <w:autoSpaceDE w:val="0"/>
        <w:autoSpaceDN w:val="0"/>
        <w:adjustRightInd w:val="0"/>
        <w:spacing w:after="0" w:line="240" w:lineRule="auto"/>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 Приказ Минздрава РФ от 29.06.2000 № 229 «О профессиональной гигиенической подготовке и аттестации должностных лиц и работников организаций» (вместе с «Инструкцией о порядке проведения профессиональной гигиенической подготовки и аттестации должностных лиц и работников организаций, деятельность которых связана с производством, хранением, транспортировкой и реализацией пищевых продуктов и питьевой воды, воспитанием и обучением детей, коммунальным и бытовым обслуживанием населения»);</w:t>
      </w:r>
    </w:p>
    <w:p w:rsidR="00450D08" w:rsidRPr="00450D08" w:rsidRDefault="00450D08" w:rsidP="00450D08">
      <w:pPr>
        <w:autoSpaceDE w:val="0"/>
        <w:autoSpaceDN w:val="0"/>
        <w:adjustRightInd w:val="0"/>
        <w:spacing w:after="0" w:line="240" w:lineRule="auto"/>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 xml:space="preserve">– Приказ </w:t>
      </w:r>
      <w:proofErr w:type="spellStart"/>
      <w:r w:rsidRPr="00450D08">
        <w:rPr>
          <w:rFonts w:ascii="Times New Roman" w:eastAsia="Times New Roman" w:hAnsi="Times New Roman" w:cs="Times New Roman"/>
          <w:bCs/>
          <w:kern w:val="32"/>
          <w:sz w:val="24"/>
          <w:szCs w:val="24"/>
          <w:lang w:eastAsia="ru-RU"/>
        </w:rPr>
        <w:t>Роспотребнадзора</w:t>
      </w:r>
      <w:proofErr w:type="spellEnd"/>
      <w:r w:rsidRPr="00450D08">
        <w:rPr>
          <w:rFonts w:ascii="Times New Roman" w:eastAsia="Times New Roman" w:hAnsi="Times New Roman" w:cs="Times New Roman"/>
          <w:bCs/>
          <w:kern w:val="32"/>
          <w:sz w:val="24"/>
          <w:szCs w:val="24"/>
          <w:lang w:eastAsia="ru-RU"/>
        </w:rPr>
        <w:t xml:space="preserve"> от 20.05.2005 № 402 (в ред. от 07.04.2009 г.) «О личной медицинской книжке и санитарном паспорте». </w:t>
      </w:r>
    </w:p>
    <w:p w:rsidR="00450D08" w:rsidRPr="00450D08" w:rsidRDefault="00450D08" w:rsidP="00450D08">
      <w:pPr>
        <w:autoSpaceDE w:val="0"/>
        <w:autoSpaceDN w:val="0"/>
        <w:adjustRightInd w:val="0"/>
        <w:spacing w:after="0" w:line="240" w:lineRule="auto"/>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 Приказ Минздрава РФ от 28 января 2021 г. N 29н «Об утверждении порядка проведения обязательных предварительных и периодических медицинских осмотров работников, предусмотренных частью 4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w:t>
      </w:r>
    </w:p>
    <w:p w:rsidR="00450D08" w:rsidRPr="00450D08" w:rsidRDefault="00450D08" w:rsidP="00450D08">
      <w:pPr>
        <w:autoSpaceDE w:val="0"/>
        <w:autoSpaceDN w:val="0"/>
        <w:adjustRightInd w:val="0"/>
        <w:spacing w:after="0" w:line="240" w:lineRule="auto"/>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 xml:space="preserve">- Приказ Минтруда РФ №988Н, Минздрава РОФ №1420Н от 31.12.2020 «Об утверждении </w:t>
      </w:r>
      <w:proofErr w:type="spellStart"/>
      <w:r w:rsidRPr="00450D08">
        <w:rPr>
          <w:rFonts w:ascii="Times New Roman" w:eastAsia="Times New Roman" w:hAnsi="Times New Roman" w:cs="Times New Roman"/>
          <w:bCs/>
          <w:kern w:val="32"/>
          <w:sz w:val="24"/>
          <w:szCs w:val="24"/>
          <w:lang w:eastAsia="ru-RU"/>
        </w:rPr>
        <w:t>переченя</w:t>
      </w:r>
      <w:proofErr w:type="spellEnd"/>
      <w:r w:rsidRPr="00450D08">
        <w:rPr>
          <w:rFonts w:ascii="Times New Roman" w:eastAsia="Times New Roman" w:hAnsi="Times New Roman" w:cs="Times New Roman"/>
          <w:bCs/>
          <w:kern w:val="32"/>
          <w:sz w:val="24"/>
          <w:szCs w:val="24"/>
          <w:lang w:eastAsia="ru-RU"/>
        </w:rPr>
        <w:t xml:space="preserve">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w:t>
      </w:r>
    </w:p>
    <w:p w:rsidR="00450D08" w:rsidRPr="00450D08" w:rsidRDefault="00450D08" w:rsidP="008E6E3D">
      <w:pPr>
        <w:numPr>
          <w:ilvl w:val="1"/>
          <w:numId w:val="1"/>
        </w:numPr>
        <w:tabs>
          <w:tab w:val="clear" w:pos="1649"/>
          <w:tab w:val="left" w:pos="993"/>
        </w:tabs>
        <w:spacing w:after="0" w:line="240" w:lineRule="auto"/>
        <w:ind w:left="0" w:firstLine="567"/>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У Исполнителя должны быть все врачи-специалисты, а также оборудование для проведения лабораторных и функциональных исследований для проведения осмотра в полном объеме.</w:t>
      </w:r>
    </w:p>
    <w:p w:rsidR="00450D08" w:rsidRPr="00450D08" w:rsidRDefault="00450D08" w:rsidP="00C444A9">
      <w:pPr>
        <w:numPr>
          <w:ilvl w:val="1"/>
          <w:numId w:val="1"/>
        </w:numPr>
        <w:tabs>
          <w:tab w:val="clear" w:pos="1649"/>
          <w:tab w:val="left" w:pos="993"/>
        </w:tabs>
        <w:spacing w:after="0" w:line="240" w:lineRule="auto"/>
        <w:ind w:left="0" w:firstLine="567"/>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Исполнитель несет ответственность за безопасность оказываемых услуг для жизни и здоровья сотрудников Заказчика и третьих лиц, а также предотвращение причинения вреда имуществу указанных лиц.</w:t>
      </w:r>
    </w:p>
    <w:p w:rsidR="00450D08" w:rsidRPr="00450D08" w:rsidRDefault="00450D08" w:rsidP="00C444A9">
      <w:pPr>
        <w:numPr>
          <w:ilvl w:val="1"/>
          <w:numId w:val="1"/>
        </w:numPr>
        <w:tabs>
          <w:tab w:val="clear" w:pos="1649"/>
          <w:tab w:val="num" w:pos="567"/>
          <w:tab w:val="left" w:pos="993"/>
        </w:tabs>
        <w:spacing w:after="0" w:line="240" w:lineRule="auto"/>
        <w:ind w:left="0" w:firstLine="567"/>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Исполнитель обязан не передавать третьим лицам информацию, используемую для оказания услуг, и сведения о характере оказываемых услуг.</w:t>
      </w:r>
    </w:p>
    <w:p w:rsidR="00450D08" w:rsidRPr="00450D08" w:rsidRDefault="00450D08" w:rsidP="00450D08">
      <w:pPr>
        <w:autoSpaceDE w:val="0"/>
        <w:autoSpaceDN w:val="0"/>
        <w:adjustRightInd w:val="0"/>
        <w:spacing w:after="0" w:line="240" w:lineRule="auto"/>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В соответствии с Федеральным законом от 27.07.2006 № 152-ФЗ «О персональных данных» Исполнитель должен запрашивать у каждого сотрудника Заказчика согласие на обработку его персональных данных в целях оказания медицинских услуг (фамилия, имя, отчество; дата рождения; домашний адрес; место работы; телефон).</w:t>
      </w:r>
    </w:p>
    <w:p w:rsidR="00450D08" w:rsidRPr="00450D08" w:rsidRDefault="00450D08" w:rsidP="00450D08">
      <w:pPr>
        <w:numPr>
          <w:ilvl w:val="0"/>
          <w:numId w:val="1"/>
        </w:numPr>
        <w:tabs>
          <w:tab w:val="left" w:pos="360"/>
        </w:tabs>
        <w:autoSpaceDE w:val="0"/>
        <w:autoSpaceDN w:val="0"/>
        <w:adjustRightInd w:val="0"/>
        <w:spacing w:after="0" w:line="240" w:lineRule="auto"/>
        <w:contextualSpacing/>
        <w:jc w:val="center"/>
        <w:outlineLvl w:val="2"/>
        <w:rPr>
          <w:rFonts w:ascii="Times New Roman" w:eastAsia="Times New Roman" w:hAnsi="Times New Roman" w:cs="Times New Roman"/>
          <w:b/>
          <w:bCs/>
          <w:kern w:val="32"/>
          <w:sz w:val="24"/>
          <w:szCs w:val="24"/>
          <w:lang w:eastAsia="ru-RU"/>
        </w:rPr>
      </w:pPr>
      <w:r w:rsidRPr="00450D08">
        <w:rPr>
          <w:rFonts w:ascii="Times New Roman" w:eastAsia="Times New Roman" w:hAnsi="Times New Roman" w:cs="Times New Roman"/>
          <w:b/>
          <w:bCs/>
          <w:kern w:val="32"/>
          <w:sz w:val="24"/>
          <w:szCs w:val="24"/>
          <w:lang w:eastAsia="ru-RU"/>
        </w:rPr>
        <w:t>Требования к качеству и техническим характеристикам оказываемых услуг</w:t>
      </w:r>
    </w:p>
    <w:p w:rsidR="00450D08" w:rsidRPr="00450D08" w:rsidRDefault="00450D08" w:rsidP="00C444A9">
      <w:pPr>
        <w:numPr>
          <w:ilvl w:val="1"/>
          <w:numId w:val="1"/>
        </w:numPr>
        <w:tabs>
          <w:tab w:val="clear" w:pos="1649"/>
          <w:tab w:val="left" w:pos="993"/>
        </w:tabs>
        <w:spacing w:after="0" w:line="240" w:lineRule="auto"/>
        <w:ind w:left="0" w:firstLine="567"/>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Оказание услуг по клинико-бактериологическим исследованиям должно осуществляться в соответствии с требованиями действующего законодательства Российской Федерации с использованием медицинского лабораторного оборудования и химических реактивов, разрешенных к использованию на территории Российской Федерации.</w:t>
      </w:r>
    </w:p>
    <w:p w:rsidR="00450D08" w:rsidRPr="00450D08" w:rsidRDefault="00450D08" w:rsidP="00C444A9">
      <w:pPr>
        <w:numPr>
          <w:ilvl w:val="1"/>
          <w:numId w:val="1"/>
        </w:numPr>
        <w:tabs>
          <w:tab w:val="clear" w:pos="1649"/>
          <w:tab w:val="left" w:pos="993"/>
        </w:tabs>
        <w:spacing w:after="0" w:line="240" w:lineRule="auto"/>
        <w:ind w:left="0" w:firstLine="478"/>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 xml:space="preserve">При оказании услуг должны использоваться только одноразовые инструменты и индивидуальные средства защиты. </w:t>
      </w:r>
    </w:p>
    <w:p w:rsidR="00450D08" w:rsidRPr="00450D08" w:rsidRDefault="00450D08" w:rsidP="00C444A9">
      <w:pPr>
        <w:numPr>
          <w:ilvl w:val="1"/>
          <w:numId w:val="1"/>
        </w:numPr>
        <w:tabs>
          <w:tab w:val="clear" w:pos="1649"/>
          <w:tab w:val="left" w:pos="993"/>
          <w:tab w:val="num" w:pos="2694"/>
        </w:tabs>
        <w:spacing w:after="0" w:line="240" w:lineRule="auto"/>
        <w:ind w:left="0" w:firstLine="426"/>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Оказание услуг по клинико-бактериологическим исследованиям должно осуществляться в соответствии с требованиями действующего законодательства РФ с использованием медицинского лабораторного оборудования и химических реактивов, разрешенных к использованию на территории Российской Федерации.</w:t>
      </w:r>
    </w:p>
    <w:p w:rsidR="00450D08" w:rsidRPr="00450D08" w:rsidRDefault="00450D08" w:rsidP="00C444A9">
      <w:pPr>
        <w:numPr>
          <w:ilvl w:val="1"/>
          <w:numId w:val="1"/>
        </w:numPr>
        <w:tabs>
          <w:tab w:val="clear" w:pos="1649"/>
          <w:tab w:val="left" w:pos="993"/>
        </w:tabs>
        <w:spacing w:after="0" w:line="240" w:lineRule="auto"/>
        <w:ind w:left="0" w:firstLine="426"/>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 xml:space="preserve">Периодический медицинский осмотр проводятся на основании направления на медицинский осмотр (далее - направление), выданного работнику Заказчика. </w:t>
      </w:r>
    </w:p>
    <w:p w:rsidR="00450D08" w:rsidRPr="00450D08" w:rsidRDefault="00450D08" w:rsidP="00C444A9">
      <w:pPr>
        <w:numPr>
          <w:ilvl w:val="1"/>
          <w:numId w:val="1"/>
        </w:numPr>
        <w:tabs>
          <w:tab w:val="clear" w:pos="1649"/>
          <w:tab w:val="num" w:pos="709"/>
          <w:tab w:val="left" w:pos="993"/>
          <w:tab w:val="left" w:pos="2552"/>
        </w:tabs>
        <w:spacing w:after="0" w:line="240" w:lineRule="auto"/>
        <w:ind w:left="0" w:firstLine="426"/>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Направление заполняется на основании утвержденного работодателем списка работников, подлежащих периодическим осмотрам (далее – поименные списки) и в нем указывается:</w:t>
      </w:r>
    </w:p>
    <w:p w:rsidR="00450D08" w:rsidRPr="00450D08" w:rsidRDefault="00450D08" w:rsidP="00450D08">
      <w:pPr>
        <w:tabs>
          <w:tab w:val="left" w:pos="993"/>
        </w:tabs>
        <w:overflowPunct w:val="0"/>
        <w:autoSpaceDE w:val="0"/>
        <w:autoSpaceDN w:val="0"/>
        <w:adjustRightInd w:val="0"/>
        <w:spacing w:after="0" w:line="240" w:lineRule="auto"/>
        <w:jc w:val="both"/>
        <w:textAlignment w:val="baseline"/>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 наименование работодателя;</w:t>
      </w:r>
    </w:p>
    <w:p w:rsidR="00450D08" w:rsidRPr="00450D08" w:rsidRDefault="00450D08" w:rsidP="00450D08">
      <w:pPr>
        <w:tabs>
          <w:tab w:val="left" w:pos="993"/>
        </w:tabs>
        <w:overflowPunct w:val="0"/>
        <w:autoSpaceDE w:val="0"/>
        <w:autoSpaceDN w:val="0"/>
        <w:adjustRightInd w:val="0"/>
        <w:spacing w:after="0" w:line="240" w:lineRule="auto"/>
        <w:jc w:val="both"/>
        <w:textAlignment w:val="baseline"/>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 форма собственности и вид экономической деятельности работодателя по ОКВЭД;</w:t>
      </w:r>
    </w:p>
    <w:p w:rsidR="00450D08" w:rsidRPr="00450D08" w:rsidRDefault="00450D08" w:rsidP="00450D08">
      <w:pPr>
        <w:tabs>
          <w:tab w:val="left" w:pos="993"/>
        </w:tabs>
        <w:overflowPunct w:val="0"/>
        <w:autoSpaceDE w:val="0"/>
        <w:autoSpaceDN w:val="0"/>
        <w:adjustRightInd w:val="0"/>
        <w:spacing w:after="0" w:line="240" w:lineRule="auto"/>
        <w:jc w:val="both"/>
        <w:textAlignment w:val="baseline"/>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lastRenderedPageBreak/>
        <w:t>– наименование медицинской организации, фактический адрес ее местонахождения и код по ОГРН;</w:t>
      </w:r>
    </w:p>
    <w:p w:rsidR="00450D08" w:rsidRPr="00450D08" w:rsidRDefault="00450D08" w:rsidP="00450D08">
      <w:pPr>
        <w:tabs>
          <w:tab w:val="left" w:pos="993"/>
        </w:tabs>
        <w:overflowPunct w:val="0"/>
        <w:autoSpaceDE w:val="0"/>
        <w:autoSpaceDN w:val="0"/>
        <w:adjustRightInd w:val="0"/>
        <w:spacing w:after="0" w:line="240" w:lineRule="auto"/>
        <w:jc w:val="both"/>
        <w:textAlignment w:val="baseline"/>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 вид медицинского осмотра (периодический);</w:t>
      </w:r>
    </w:p>
    <w:p w:rsidR="00450D08" w:rsidRPr="00450D08" w:rsidRDefault="00450D08" w:rsidP="00450D08">
      <w:pPr>
        <w:tabs>
          <w:tab w:val="left" w:pos="993"/>
        </w:tabs>
        <w:overflowPunct w:val="0"/>
        <w:autoSpaceDE w:val="0"/>
        <w:autoSpaceDN w:val="0"/>
        <w:adjustRightInd w:val="0"/>
        <w:spacing w:after="0" w:line="240" w:lineRule="auto"/>
        <w:jc w:val="both"/>
        <w:textAlignment w:val="baseline"/>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 фамилия, имя, отчество работника;</w:t>
      </w:r>
    </w:p>
    <w:p w:rsidR="00450D08" w:rsidRPr="00450D08" w:rsidRDefault="00450D08" w:rsidP="00450D08">
      <w:pPr>
        <w:tabs>
          <w:tab w:val="left" w:pos="993"/>
        </w:tabs>
        <w:overflowPunct w:val="0"/>
        <w:autoSpaceDE w:val="0"/>
        <w:autoSpaceDN w:val="0"/>
        <w:adjustRightInd w:val="0"/>
        <w:spacing w:after="0" w:line="240" w:lineRule="auto"/>
        <w:jc w:val="both"/>
        <w:textAlignment w:val="baseline"/>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 дата рождения работника;</w:t>
      </w:r>
    </w:p>
    <w:p w:rsidR="00450D08" w:rsidRPr="00450D08" w:rsidRDefault="00450D08" w:rsidP="00450D08">
      <w:pPr>
        <w:tabs>
          <w:tab w:val="left" w:pos="993"/>
        </w:tabs>
        <w:overflowPunct w:val="0"/>
        <w:autoSpaceDE w:val="0"/>
        <w:autoSpaceDN w:val="0"/>
        <w:adjustRightInd w:val="0"/>
        <w:spacing w:after="0" w:line="240" w:lineRule="auto"/>
        <w:jc w:val="both"/>
        <w:textAlignment w:val="baseline"/>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 наименование структурного подразделения</w:t>
      </w:r>
    </w:p>
    <w:p w:rsidR="00450D08" w:rsidRPr="00450D08" w:rsidRDefault="00450D08" w:rsidP="00450D08">
      <w:pPr>
        <w:tabs>
          <w:tab w:val="left" w:pos="993"/>
        </w:tabs>
        <w:overflowPunct w:val="0"/>
        <w:autoSpaceDE w:val="0"/>
        <w:autoSpaceDN w:val="0"/>
        <w:adjustRightInd w:val="0"/>
        <w:spacing w:after="0" w:line="240" w:lineRule="auto"/>
        <w:jc w:val="both"/>
        <w:textAlignment w:val="baseline"/>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 наименование должности (профессии) или вида работы;</w:t>
      </w:r>
    </w:p>
    <w:p w:rsidR="00450D08" w:rsidRPr="00450D08" w:rsidRDefault="00450D08" w:rsidP="00450D08">
      <w:pPr>
        <w:tabs>
          <w:tab w:val="left" w:pos="993"/>
        </w:tabs>
        <w:overflowPunct w:val="0"/>
        <w:autoSpaceDE w:val="0"/>
        <w:autoSpaceDN w:val="0"/>
        <w:adjustRightInd w:val="0"/>
        <w:spacing w:after="0" w:line="240" w:lineRule="auto"/>
        <w:jc w:val="both"/>
        <w:textAlignment w:val="baseline"/>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 наименование вредных производственных факторов или видов работ.</w:t>
      </w:r>
    </w:p>
    <w:p w:rsidR="00450D08" w:rsidRPr="00450D08" w:rsidRDefault="00450D08" w:rsidP="00450D08">
      <w:pPr>
        <w:tabs>
          <w:tab w:val="left" w:pos="993"/>
        </w:tabs>
        <w:overflowPunct w:val="0"/>
        <w:autoSpaceDE w:val="0"/>
        <w:autoSpaceDN w:val="0"/>
        <w:adjustRightInd w:val="0"/>
        <w:spacing w:after="0" w:line="240" w:lineRule="auto"/>
        <w:jc w:val="both"/>
        <w:textAlignment w:val="baseline"/>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Направление подписывается уполномоченным представителем работодателя с указанием его должности, фамилии, инициалов.</w:t>
      </w:r>
    </w:p>
    <w:p w:rsidR="00450D08" w:rsidRPr="00450D08" w:rsidRDefault="00450D08" w:rsidP="00450D08">
      <w:pPr>
        <w:tabs>
          <w:tab w:val="left" w:pos="993"/>
        </w:tabs>
        <w:overflowPunct w:val="0"/>
        <w:autoSpaceDE w:val="0"/>
        <w:autoSpaceDN w:val="0"/>
        <w:adjustRightInd w:val="0"/>
        <w:spacing w:after="0" w:line="240" w:lineRule="auto"/>
        <w:jc w:val="both"/>
        <w:textAlignment w:val="baseline"/>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Поименные списки составляются и утверждаются работодателем до проведения периодического осмотра.</w:t>
      </w:r>
    </w:p>
    <w:p w:rsidR="00450D08" w:rsidRPr="00450D08" w:rsidRDefault="00450D08" w:rsidP="00C444A9">
      <w:pPr>
        <w:numPr>
          <w:ilvl w:val="1"/>
          <w:numId w:val="1"/>
        </w:numPr>
        <w:tabs>
          <w:tab w:val="clear" w:pos="1649"/>
          <w:tab w:val="num" w:pos="993"/>
        </w:tabs>
        <w:spacing w:after="0" w:line="240" w:lineRule="auto"/>
        <w:ind w:left="0" w:firstLine="426"/>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Для прохождения периодического осмотра работник, представляет в медицинскую организацию, в которой проводится предварительный осмотр, следующие документы:</w:t>
      </w:r>
    </w:p>
    <w:p w:rsidR="00450D08" w:rsidRPr="00450D08" w:rsidRDefault="00450D08" w:rsidP="00450D08">
      <w:pPr>
        <w:tabs>
          <w:tab w:val="left" w:pos="993"/>
        </w:tabs>
        <w:overflowPunct w:val="0"/>
        <w:autoSpaceDE w:val="0"/>
        <w:autoSpaceDN w:val="0"/>
        <w:adjustRightInd w:val="0"/>
        <w:spacing w:after="0" w:line="240" w:lineRule="auto"/>
        <w:jc w:val="both"/>
        <w:textAlignment w:val="baseline"/>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 направление;</w:t>
      </w:r>
    </w:p>
    <w:p w:rsidR="00450D08" w:rsidRPr="00450D08" w:rsidRDefault="00450D08" w:rsidP="00450D08">
      <w:pPr>
        <w:tabs>
          <w:tab w:val="left" w:pos="993"/>
        </w:tabs>
        <w:overflowPunct w:val="0"/>
        <w:autoSpaceDE w:val="0"/>
        <w:autoSpaceDN w:val="0"/>
        <w:adjustRightInd w:val="0"/>
        <w:spacing w:after="0" w:line="240" w:lineRule="auto"/>
        <w:jc w:val="both"/>
        <w:textAlignment w:val="baseline"/>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 страховое свидетельство обязательного пенсионного страхования, содержащее страховой номер индивидуального лицевого счета или документ, подтверждающий регистрацию в системе индивидуального (персонифицированного) учета в форме электронного документа или на бумажном носителе;</w:t>
      </w:r>
    </w:p>
    <w:p w:rsidR="00450D08" w:rsidRPr="00450D08" w:rsidRDefault="00450D08" w:rsidP="00450D08">
      <w:pPr>
        <w:tabs>
          <w:tab w:val="left" w:pos="993"/>
        </w:tabs>
        <w:overflowPunct w:val="0"/>
        <w:autoSpaceDE w:val="0"/>
        <w:autoSpaceDN w:val="0"/>
        <w:adjustRightInd w:val="0"/>
        <w:spacing w:after="0" w:line="240" w:lineRule="auto"/>
        <w:jc w:val="both"/>
        <w:textAlignment w:val="baseline"/>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 паспорт (или иной документ, удостоверяющий личность);</w:t>
      </w:r>
    </w:p>
    <w:p w:rsidR="00450D08" w:rsidRPr="00450D08" w:rsidRDefault="00450D08" w:rsidP="00450D08">
      <w:pPr>
        <w:tabs>
          <w:tab w:val="left" w:pos="993"/>
        </w:tabs>
        <w:overflowPunct w:val="0"/>
        <w:autoSpaceDE w:val="0"/>
        <w:autoSpaceDN w:val="0"/>
        <w:adjustRightInd w:val="0"/>
        <w:spacing w:after="0" w:line="240" w:lineRule="auto"/>
        <w:jc w:val="both"/>
        <w:textAlignment w:val="baseline"/>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 работник, вправе предоставить выписку из медицинской карты пациента, получающего медицинскую помощь в амбулаторных условиях (далее - медицинская карта), медицинской организации, к которой данное лицо прикреплено для медицинского обслуживания и (или) из медицинской организации по месту жительства с результатами диспансеризации (при наличии).</w:t>
      </w:r>
    </w:p>
    <w:p w:rsidR="00450D08" w:rsidRPr="00450D08" w:rsidRDefault="00450D08" w:rsidP="00C444A9">
      <w:pPr>
        <w:numPr>
          <w:ilvl w:val="1"/>
          <w:numId w:val="1"/>
        </w:numPr>
        <w:tabs>
          <w:tab w:val="clear" w:pos="1649"/>
          <w:tab w:val="num" w:pos="426"/>
          <w:tab w:val="left" w:pos="993"/>
        </w:tabs>
        <w:spacing w:after="0" w:line="240" w:lineRule="auto"/>
        <w:ind w:left="0" w:firstLine="426"/>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При проведении предварительных осмотров всем обследуемым в обязательном порядке проводятся:</w:t>
      </w:r>
    </w:p>
    <w:p w:rsidR="00450D08" w:rsidRPr="00450D08" w:rsidRDefault="00450D08" w:rsidP="00450D08">
      <w:pPr>
        <w:tabs>
          <w:tab w:val="left" w:pos="993"/>
        </w:tabs>
        <w:overflowPunct w:val="0"/>
        <w:autoSpaceDE w:val="0"/>
        <w:autoSpaceDN w:val="0"/>
        <w:adjustRightInd w:val="0"/>
        <w:spacing w:after="0" w:line="240" w:lineRule="auto"/>
        <w:jc w:val="both"/>
        <w:textAlignment w:val="baseline"/>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 xml:space="preserve">– анкетирование работников в возрасте 18 лет и старше в целях сбора анамнеза, выявления отягощенной наследственности, жалоб, симптомов, характерных для следующих неинфекционных заболеваний и состояний: стенокардии, перенесенной транзиторной ишемической атаки или острого нарушения мозгового кровообращения, хронической </w:t>
      </w:r>
      <w:proofErr w:type="spellStart"/>
      <w:r w:rsidRPr="00450D08">
        <w:rPr>
          <w:rFonts w:ascii="Times New Roman" w:eastAsia="Times New Roman" w:hAnsi="Times New Roman" w:cs="Times New Roman"/>
          <w:bCs/>
          <w:kern w:val="32"/>
          <w:sz w:val="24"/>
          <w:szCs w:val="24"/>
          <w:lang w:eastAsia="ru-RU"/>
        </w:rPr>
        <w:t>обструктивной</w:t>
      </w:r>
      <w:proofErr w:type="spellEnd"/>
      <w:r w:rsidRPr="00450D08">
        <w:rPr>
          <w:rFonts w:ascii="Times New Roman" w:eastAsia="Times New Roman" w:hAnsi="Times New Roman" w:cs="Times New Roman"/>
          <w:bCs/>
          <w:kern w:val="32"/>
          <w:sz w:val="24"/>
          <w:szCs w:val="24"/>
          <w:lang w:eastAsia="ru-RU"/>
        </w:rPr>
        <w:t xml:space="preserve"> болезни легких, заболеваний желудочно-кишечного тракта; определения факторов риска и других патологических состояний и заболеваний, повышающих вероятность развития хронических неинфекционных заболеваний: курения, риска пагубного потребления алкоголя, риска потребления наркотических средств и психотропных веществ без назначения врача, характера питания, физической активности;</w:t>
      </w:r>
    </w:p>
    <w:p w:rsidR="00450D08" w:rsidRPr="00450D08" w:rsidRDefault="00450D08" w:rsidP="00450D08">
      <w:pPr>
        <w:tabs>
          <w:tab w:val="left" w:pos="993"/>
        </w:tabs>
        <w:overflowPunct w:val="0"/>
        <w:autoSpaceDE w:val="0"/>
        <w:autoSpaceDN w:val="0"/>
        <w:adjustRightInd w:val="0"/>
        <w:spacing w:after="0" w:line="240" w:lineRule="auto"/>
        <w:jc w:val="both"/>
        <w:textAlignment w:val="baseline"/>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 расчет на основании антропометрии (измерение роста, массы тела, окружности талии) индекса массы тела, для граждан в возрасте 18 лет и старше;</w:t>
      </w:r>
    </w:p>
    <w:p w:rsidR="00450D08" w:rsidRPr="00450D08" w:rsidRDefault="00450D08" w:rsidP="00450D08">
      <w:pPr>
        <w:tabs>
          <w:tab w:val="left" w:pos="993"/>
        </w:tabs>
        <w:overflowPunct w:val="0"/>
        <w:autoSpaceDE w:val="0"/>
        <w:autoSpaceDN w:val="0"/>
        <w:adjustRightInd w:val="0"/>
        <w:spacing w:after="0" w:line="240" w:lineRule="auto"/>
        <w:jc w:val="both"/>
        <w:textAlignment w:val="baseline"/>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 общий анализ крови (гемоглобин, цветной показатель, эритроциты, тромбоциты, лейкоциты, лейкоцитарная формула, СОЭ);</w:t>
      </w:r>
    </w:p>
    <w:p w:rsidR="00450D08" w:rsidRPr="00450D08" w:rsidRDefault="00450D08" w:rsidP="00450D08">
      <w:pPr>
        <w:tabs>
          <w:tab w:val="left" w:pos="993"/>
        </w:tabs>
        <w:overflowPunct w:val="0"/>
        <w:autoSpaceDE w:val="0"/>
        <w:autoSpaceDN w:val="0"/>
        <w:adjustRightInd w:val="0"/>
        <w:spacing w:after="0" w:line="240" w:lineRule="auto"/>
        <w:jc w:val="both"/>
        <w:textAlignment w:val="baseline"/>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 клинический анализ мочи (удельный вес, белок, сахар, микроскопия осадка);</w:t>
      </w:r>
    </w:p>
    <w:p w:rsidR="00450D08" w:rsidRPr="00450D08" w:rsidRDefault="00450D08" w:rsidP="00450D08">
      <w:pPr>
        <w:tabs>
          <w:tab w:val="left" w:pos="993"/>
        </w:tabs>
        <w:overflowPunct w:val="0"/>
        <w:autoSpaceDE w:val="0"/>
        <w:autoSpaceDN w:val="0"/>
        <w:adjustRightInd w:val="0"/>
        <w:spacing w:after="0" w:line="240" w:lineRule="auto"/>
        <w:jc w:val="both"/>
        <w:textAlignment w:val="baseline"/>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 электрокардиография в покое, проводится для работников в возрасте 18 лет и старше;</w:t>
      </w:r>
    </w:p>
    <w:p w:rsidR="00450D08" w:rsidRPr="00450D08" w:rsidRDefault="00450D08" w:rsidP="00450D08">
      <w:pPr>
        <w:tabs>
          <w:tab w:val="left" w:pos="993"/>
        </w:tabs>
        <w:overflowPunct w:val="0"/>
        <w:autoSpaceDE w:val="0"/>
        <w:autoSpaceDN w:val="0"/>
        <w:adjustRightInd w:val="0"/>
        <w:spacing w:after="0" w:line="240" w:lineRule="auto"/>
        <w:jc w:val="both"/>
        <w:textAlignment w:val="baseline"/>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 измерение артериального давления на периферических артериях, проводится для работников в возрасте 18 лет и старше;</w:t>
      </w:r>
    </w:p>
    <w:p w:rsidR="00450D08" w:rsidRPr="00450D08" w:rsidRDefault="00450D08" w:rsidP="00450D08">
      <w:pPr>
        <w:tabs>
          <w:tab w:val="left" w:pos="993"/>
        </w:tabs>
        <w:overflowPunct w:val="0"/>
        <w:autoSpaceDE w:val="0"/>
        <w:autoSpaceDN w:val="0"/>
        <w:adjustRightInd w:val="0"/>
        <w:spacing w:after="0" w:line="240" w:lineRule="auto"/>
        <w:jc w:val="both"/>
        <w:textAlignment w:val="baseline"/>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 определение уровня общего холестерина в крови (допускается использование экспресс-метода) проводится для работников в возрасте 18 лет и старше;</w:t>
      </w:r>
    </w:p>
    <w:p w:rsidR="00450D08" w:rsidRPr="00450D08" w:rsidRDefault="00450D08" w:rsidP="00450D08">
      <w:pPr>
        <w:tabs>
          <w:tab w:val="left" w:pos="993"/>
        </w:tabs>
        <w:overflowPunct w:val="0"/>
        <w:autoSpaceDE w:val="0"/>
        <w:autoSpaceDN w:val="0"/>
        <w:adjustRightInd w:val="0"/>
        <w:spacing w:after="0" w:line="240" w:lineRule="auto"/>
        <w:jc w:val="both"/>
        <w:textAlignment w:val="baseline"/>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 исследование уровня глюкозы в крови натощак (допускается использование экспресс-метода) проводится для работников в возрасте 18 лет и старше;</w:t>
      </w:r>
    </w:p>
    <w:p w:rsidR="00450D08" w:rsidRPr="00450D08" w:rsidRDefault="00450D08" w:rsidP="00450D08">
      <w:pPr>
        <w:tabs>
          <w:tab w:val="left" w:pos="993"/>
        </w:tabs>
        <w:overflowPunct w:val="0"/>
        <w:autoSpaceDE w:val="0"/>
        <w:autoSpaceDN w:val="0"/>
        <w:adjustRightInd w:val="0"/>
        <w:spacing w:after="0" w:line="240" w:lineRule="auto"/>
        <w:jc w:val="both"/>
        <w:textAlignment w:val="baseline"/>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 определение относительного сердечно-сосудистого риска проводится для работников в возрасте от 18 до 40 лет включительно. Сердечно-сосудистый риск определяется по шкале сердечно-сосудистого риска SCORE, при этом у граждан, имеющих сердечно-сосудистые заболевания атеросклеротического генеза, сахарный диабет второго типа и хроническое заболевание почек, уровень абсолютного сердечно-сосудистого риска по шкале риска SCORE не определяется и расценивается как очень высокий вне зависимости от показателей шкалы;</w:t>
      </w:r>
    </w:p>
    <w:p w:rsidR="00450D08" w:rsidRPr="00450D08" w:rsidRDefault="00450D08" w:rsidP="00450D08">
      <w:pPr>
        <w:tabs>
          <w:tab w:val="left" w:pos="993"/>
        </w:tabs>
        <w:overflowPunct w:val="0"/>
        <w:autoSpaceDE w:val="0"/>
        <w:autoSpaceDN w:val="0"/>
        <w:adjustRightInd w:val="0"/>
        <w:spacing w:after="0" w:line="240" w:lineRule="auto"/>
        <w:jc w:val="both"/>
        <w:textAlignment w:val="baseline"/>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 определение абсолютного сердечно-сосудистого риска - проводится для работников в возрасте старше 40 лет;</w:t>
      </w:r>
    </w:p>
    <w:p w:rsidR="00450D08" w:rsidRPr="00450D08" w:rsidRDefault="00450D08" w:rsidP="00450D08">
      <w:pPr>
        <w:tabs>
          <w:tab w:val="left" w:pos="993"/>
        </w:tabs>
        <w:overflowPunct w:val="0"/>
        <w:autoSpaceDE w:val="0"/>
        <w:autoSpaceDN w:val="0"/>
        <w:adjustRightInd w:val="0"/>
        <w:spacing w:after="0" w:line="240" w:lineRule="auto"/>
        <w:jc w:val="both"/>
        <w:textAlignment w:val="baseline"/>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lastRenderedPageBreak/>
        <w:t>– флюорография или рентгенография легких в двух проекциях (прямая и правая боковая) для граждан в возрасте 18 лет и старше. Флюорография, рентгенография легких не проводится, если гражданину в течение предшествующего календарного года проводилась флюорография, рентгенография (рентгеноскопия) или компьютерная томография органов грудной клетки;</w:t>
      </w:r>
    </w:p>
    <w:p w:rsidR="00450D08" w:rsidRPr="00450D08" w:rsidRDefault="00450D08" w:rsidP="00450D08">
      <w:pPr>
        <w:tabs>
          <w:tab w:val="left" w:pos="993"/>
        </w:tabs>
        <w:overflowPunct w:val="0"/>
        <w:autoSpaceDE w:val="0"/>
        <w:autoSpaceDN w:val="0"/>
        <w:adjustRightInd w:val="0"/>
        <w:spacing w:after="0" w:line="240" w:lineRule="auto"/>
        <w:jc w:val="both"/>
        <w:textAlignment w:val="baseline"/>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 измерение внутриглазного давления при прохождении предварительного и периодического медицинского осмотра, начиная с 40 лет.</w:t>
      </w:r>
    </w:p>
    <w:p w:rsidR="00450D08" w:rsidRPr="00450D08" w:rsidRDefault="00450D08" w:rsidP="00450D08">
      <w:pPr>
        <w:tabs>
          <w:tab w:val="left" w:pos="993"/>
        </w:tabs>
        <w:overflowPunct w:val="0"/>
        <w:autoSpaceDE w:val="0"/>
        <w:autoSpaceDN w:val="0"/>
        <w:adjustRightInd w:val="0"/>
        <w:spacing w:after="0" w:line="240" w:lineRule="auto"/>
        <w:jc w:val="both"/>
        <w:textAlignment w:val="baseline"/>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Все женщины осматриваются врачом - акушером-гинекологом с проведением бактериологического (на флору) и цитологического (на атипичные клетки) исследования;</w:t>
      </w:r>
    </w:p>
    <w:p w:rsidR="00450D08" w:rsidRPr="00450D08" w:rsidRDefault="00450D08" w:rsidP="00450D08">
      <w:pPr>
        <w:tabs>
          <w:tab w:val="left" w:pos="993"/>
        </w:tabs>
        <w:overflowPunct w:val="0"/>
        <w:autoSpaceDE w:val="0"/>
        <w:autoSpaceDN w:val="0"/>
        <w:adjustRightInd w:val="0"/>
        <w:spacing w:after="0" w:line="240" w:lineRule="auto"/>
        <w:jc w:val="both"/>
        <w:textAlignment w:val="baseline"/>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 xml:space="preserve">– женщины в возрасте старше 40 лет проходят маммографию обеих молочных желез в двух проекциях. Маммография не проводится, если в течение предшествующих 12 месяцев проводилась маммография или компьютерная томография молочных желез. </w:t>
      </w:r>
    </w:p>
    <w:p w:rsidR="00450D08" w:rsidRPr="00450D08" w:rsidRDefault="00450D08" w:rsidP="00450D08">
      <w:pPr>
        <w:tabs>
          <w:tab w:val="left" w:pos="993"/>
        </w:tabs>
        <w:overflowPunct w:val="0"/>
        <w:autoSpaceDE w:val="0"/>
        <w:autoSpaceDN w:val="0"/>
        <w:adjustRightInd w:val="0"/>
        <w:spacing w:after="0" w:line="240" w:lineRule="auto"/>
        <w:jc w:val="both"/>
        <w:textAlignment w:val="baseline"/>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На работников, проходящих предварительный осмотр, в медицинской организации оформляется медицинская карта, утвержденная приказом Министерства здравоохранения Российской Федерации от 15 декабря 2014 г. N 834н "Об утверждении унифицированных форм медицинской документации, используемых в медицинских организациях, оказывающих медицинскую помощь в амбулаторных условиях, и порядков по их заполнению" (зарегистрирован Министерством юстиции Российской Федерации 20 февраля 2015 г., регистрационный номер N 36160), в которую вносятся заключения врачей-специалистов, результаты лабораторных и иных исследований, заключение по результатам предварительного осмотра.</w:t>
      </w:r>
    </w:p>
    <w:p w:rsidR="00450D08" w:rsidRPr="00450D08" w:rsidRDefault="00450D08" w:rsidP="00C444A9">
      <w:pPr>
        <w:numPr>
          <w:ilvl w:val="1"/>
          <w:numId w:val="1"/>
        </w:numPr>
        <w:tabs>
          <w:tab w:val="clear" w:pos="1649"/>
          <w:tab w:val="num" w:pos="567"/>
          <w:tab w:val="left" w:pos="993"/>
        </w:tabs>
        <w:spacing w:after="0" w:line="240" w:lineRule="auto"/>
        <w:ind w:left="0" w:firstLine="567"/>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Исполнитель должен провести осмотр работника всеми врачами-специалистами, а также выполнить полный объем лабораторных и функциональных исследований, предусмотренных Приказом Минздрава РФ от 28 января 2021 г. N 29н</w:t>
      </w:r>
    </w:p>
    <w:p w:rsidR="00450D08" w:rsidRPr="00450D08" w:rsidRDefault="00450D08" w:rsidP="00C444A9">
      <w:pPr>
        <w:numPr>
          <w:ilvl w:val="1"/>
          <w:numId w:val="1"/>
        </w:numPr>
        <w:tabs>
          <w:tab w:val="clear" w:pos="1649"/>
          <w:tab w:val="left" w:pos="993"/>
        </w:tabs>
        <w:spacing w:after="0" w:line="240" w:lineRule="auto"/>
        <w:ind w:left="0" w:firstLine="567"/>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Периодический осмотр является завершенным в случае осмотра работника всеми врачами-специалистами, а также выполнения полного объема лабораторных и функциональных исследований, предусмотренных Перечнем вредных и (или) опасных производственных факторов, при наличии которых проводятся обязательные предварительные и периодические медицинские осмотры (обследования) факторов и Перечнем работ, при выполнении которых проводятся обязательные предварительные и периодические медицинские осмотры (обследования) работников.</w:t>
      </w:r>
    </w:p>
    <w:p w:rsidR="00450D08" w:rsidRPr="00450D08" w:rsidRDefault="00450D08" w:rsidP="00CA2C4B">
      <w:pPr>
        <w:numPr>
          <w:ilvl w:val="1"/>
          <w:numId w:val="1"/>
        </w:numPr>
        <w:tabs>
          <w:tab w:val="clear" w:pos="1649"/>
          <w:tab w:val="left" w:pos="993"/>
          <w:tab w:val="num" w:pos="1134"/>
        </w:tabs>
        <w:spacing w:after="0" w:line="240" w:lineRule="auto"/>
        <w:ind w:left="0" w:firstLine="478"/>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Профессиональная гигиеническая подготовка и аттестация проводятся после прохождения медицинского осмотра, результаты аттестации вносятся в личную медицинскую книжку.</w:t>
      </w:r>
    </w:p>
    <w:p w:rsidR="00450D08" w:rsidRPr="00450D08" w:rsidRDefault="00450D08" w:rsidP="00450D08">
      <w:pPr>
        <w:tabs>
          <w:tab w:val="left" w:pos="993"/>
        </w:tabs>
        <w:overflowPunct w:val="0"/>
        <w:autoSpaceDE w:val="0"/>
        <w:autoSpaceDN w:val="0"/>
        <w:adjustRightInd w:val="0"/>
        <w:spacing w:after="0" w:line="240" w:lineRule="auto"/>
        <w:jc w:val="both"/>
        <w:textAlignment w:val="baseline"/>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 xml:space="preserve">При положительном результате аттестации по профессиональной гигиенической подготовке отметка о ее прохождении вносится в личную медицинскую книжку и защищается голографическим знаком. При неудовлетворительном результате аттестации отметка в личную медицинскую книжку не вносится. </w:t>
      </w:r>
    </w:p>
    <w:p w:rsidR="00450D08" w:rsidRPr="00450D08" w:rsidRDefault="00450D08" w:rsidP="00450D08">
      <w:pPr>
        <w:tabs>
          <w:tab w:val="left" w:pos="993"/>
        </w:tabs>
        <w:overflowPunct w:val="0"/>
        <w:autoSpaceDE w:val="0"/>
        <w:autoSpaceDN w:val="0"/>
        <w:adjustRightInd w:val="0"/>
        <w:spacing w:after="0" w:line="240" w:lineRule="auto"/>
        <w:jc w:val="both"/>
        <w:textAlignment w:val="baseline"/>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 xml:space="preserve">Не аттестованные должностные лица и работники организаций, деятельность которых связана с производством, хранением, транспортировкой и реализацией пищевых продуктов и питьевой воды, воспитанием и обучением детей, коммунальным и бытовым обслуживанием населения, направляются на повторную профессиональную гигиеническую подготовку по очной форме, не ранее чем через 1 неделю. </w:t>
      </w:r>
    </w:p>
    <w:p w:rsidR="00450D08" w:rsidRPr="00450D08" w:rsidRDefault="00450D08" w:rsidP="00450D08">
      <w:pPr>
        <w:tabs>
          <w:tab w:val="left" w:pos="993"/>
        </w:tabs>
        <w:overflowPunct w:val="0"/>
        <w:autoSpaceDE w:val="0"/>
        <w:autoSpaceDN w:val="0"/>
        <w:adjustRightInd w:val="0"/>
        <w:spacing w:after="0" w:line="240" w:lineRule="auto"/>
        <w:jc w:val="both"/>
        <w:textAlignment w:val="baseline"/>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В случае повторных неудовлетворительных результатов аттестации центр госсанэпиднадзора уведомляет об этом руководителей организаций, работники которых не прошли аттестацию.</w:t>
      </w:r>
    </w:p>
    <w:p w:rsidR="00450D08" w:rsidRPr="00450D08" w:rsidRDefault="00450D08" w:rsidP="00CA2C4B">
      <w:pPr>
        <w:numPr>
          <w:ilvl w:val="1"/>
          <w:numId w:val="1"/>
        </w:numPr>
        <w:tabs>
          <w:tab w:val="clear" w:pos="1649"/>
          <w:tab w:val="left" w:pos="993"/>
          <w:tab w:val="num" w:pos="1134"/>
        </w:tabs>
        <w:spacing w:after="0" w:line="240" w:lineRule="auto"/>
        <w:ind w:left="0" w:firstLine="567"/>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По окончании прохождения работником периодического осмотра медицинской организацией оформляются заключение по результатам предварительного медицинского осмотра.</w:t>
      </w:r>
    </w:p>
    <w:p w:rsidR="00450D08" w:rsidRPr="00450D08" w:rsidRDefault="00450D08" w:rsidP="00CA2C4B">
      <w:pPr>
        <w:numPr>
          <w:ilvl w:val="1"/>
          <w:numId w:val="1"/>
        </w:numPr>
        <w:tabs>
          <w:tab w:val="clear" w:pos="1649"/>
          <w:tab w:val="left" w:pos="993"/>
          <w:tab w:val="num" w:pos="1134"/>
        </w:tabs>
        <w:spacing w:after="0" w:line="240" w:lineRule="auto"/>
        <w:ind w:hanging="1082"/>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В Заключении указывается:</w:t>
      </w:r>
    </w:p>
    <w:p w:rsidR="00450D08" w:rsidRPr="00450D08" w:rsidRDefault="00450D08" w:rsidP="00450D08">
      <w:pPr>
        <w:tabs>
          <w:tab w:val="left" w:pos="993"/>
        </w:tabs>
        <w:overflowPunct w:val="0"/>
        <w:autoSpaceDE w:val="0"/>
        <w:autoSpaceDN w:val="0"/>
        <w:adjustRightInd w:val="0"/>
        <w:spacing w:after="0" w:line="240" w:lineRule="auto"/>
        <w:jc w:val="both"/>
        <w:textAlignment w:val="baseline"/>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 дата выдачи Заключения;</w:t>
      </w:r>
    </w:p>
    <w:p w:rsidR="00450D08" w:rsidRPr="00450D08" w:rsidRDefault="00450D08" w:rsidP="00450D08">
      <w:pPr>
        <w:tabs>
          <w:tab w:val="left" w:pos="993"/>
        </w:tabs>
        <w:overflowPunct w:val="0"/>
        <w:autoSpaceDE w:val="0"/>
        <w:autoSpaceDN w:val="0"/>
        <w:adjustRightInd w:val="0"/>
        <w:spacing w:after="0" w:line="240" w:lineRule="auto"/>
        <w:jc w:val="both"/>
        <w:textAlignment w:val="baseline"/>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 фамилия, имя, отчество, дата рождения, пол работника;</w:t>
      </w:r>
    </w:p>
    <w:p w:rsidR="00450D08" w:rsidRPr="00450D08" w:rsidRDefault="00450D08" w:rsidP="00450D08">
      <w:pPr>
        <w:tabs>
          <w:tab w:val="left" w:pos="993"/>
        </w:tabs>
        <w:overflowPunct w:val="0"/>
        <w:autoSpaceDE w:val="0"/>
        <w:autoSpaceDN w:val="0"/>
        <w:adjustRightInd w:val="0"/>
        <w:spacing w:after="0" w:line="240" w:lineRule="auto"/>
        <w:jc w:val="both"/>
        <w:textAlignment w:val="baseline"/>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 наименование работодателя;</w:t>
      </w:r>
    </w:p>
    <w:p w:rsidR="00450D08" w:rsidRPr="00450D08" w:rsidRDefault="00450D08" w:rsidP="00450D08">
      <w:pPr>
        <w:tabs>
          <w:tab w:val="left" w:pos="993"/>
        </w:tabs>
        <w:overflowPunct w:val="0"/>
        <w:autoSpaceDE w:val="0"/>
        <w:autoSpaceDN w:val="0"/>
        <w:adjustRightInd w:val="0"/>
        <w:spacing w:after="0" w:line="240" w:lineRule="auto"/>
        <w:jc w:val="both"/>
        <w:textAlignment w:val="baseline"/>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 наименование структурного подразделения работодателя, должности (профессии) или вида работы;</w:t>
      </w:r>
    </w:p>
    <w:p w:rsidR="00450D08" w:rsidRPr="00450D08" w:rsidRDefault="00450D08" w:rsidP="00450D08">
      <w:pPr>
        <w:tabs>
          <w:tab w:val="left" w:pos="993"/>
        </w:tabs>
        <w:overflowPunct w:val="0"/>
        <w:autoSpaceDE w:val="0"/>
        <w:autoSpaceDN w:val="0"/>
        <w:adjustRightInd w:val="0"/>
        <w:spacing w:after="0" w:line="240" w:lineRule="auto"/>
        <w:jc w:val="both"/>
        <w:textAlignment w:val="baseline"/>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 наименование вредного производственного фактора(-</w:t>
      </w:r>
      <w:proofErr w:type="spellStart"/>
      <w:r w:rsidRPr="00450D08">
        <w:rPr>
          <w:rFonts w:ascii="Times New Roman" w:eastAsia="Times New Roman" w:hAnsi="Times New Roman" w:cs="Times New Roman"/>
          <w:bCs/>
          <w:kern w:val="32"/>
          <w:sz w:val="24"/>
          <w:szCs w:val="24"/>
          <w:lang w:eastAsia="ru-RU"/>
        </w:rPr>
        <w:t>ов</w:t>
      </w:r>
      <w:proofErr w:type="spellEnd"/>
      <w:r w:rsidRPr="00450D08">
        <w:rPr>
          <w:rFonts w:ascii="Times New Roman" w:eastAsia="Times New Roman" w:hAnsi="Times New Roman" w:cs="Times New Roman"/>
          <w:bCs/>
          <w:kern w:val="32"/>
          <w:sz w:val="24"/>
          <w:szCs w:val="24"/>
          <w:lang w:eastAsia="ru-RU"/>
        </w:rPr>
        <w:t>) и (или) вида работы;</w:t>
      </w:r>
    </w:p>
    <w:p w:rsidR="00450D08" w:rsidRPr="00450D08" w:rsidRDefault="00450D08" w:rsidP="00450D08">
      <w:pPr>
        <w:tabs>
          <w:tab w:val="left" w:pos="993"/>
        </w:tabs>
        <w:overflowPunct w:val="0"/>
        <w:autoSpaceDE w:val="0"/>
        <w:autoSpaceDN w:val="0"/>
        <w:adjustRightInd w:val="0"/>
        <w:spacing w:after="0" w:line="240" w:lineRule="auto"/>
        <w:jc w:val="both"/>
        <w:textAlignment w:val="baseline"/>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 xml:space="preserve">– результаты предварительного осмотра: медицинские противопоказания к работе выявлены (перечислить вредные факторы или виды работ, в отношении которых выявлены </w:t>
      </w:r>
      <w:r w:rsidRPr="00450D08">
        <w:rPr>
          <w:rFonts w:ascii="Times New Roman" w:eastAsia="Times New Roman" w:hAnsi="Times New Roman" w:cs="Times New Roman"/>
          <w:bCs/>
          <w:kern w:val="32"/>
          <w:sz w:val="24"/>
          <w:szCs w:val="24"/>
          <w:lang w:eastAsia="ru-RU"/>
        </w:rPr>
        <w:lastRenderedPageBreak/>
        <w:t>противопоказания), медицинские противопоказания к работе не выявлены, указать группу здоровья работника.</w:t>
      </w:r>
    </w:p>
    <w:p w:rsidR="00450D08" w:rsidRPr="00450D08" w:rsidRDefault="00450D08" w:rsidP="00450D08">
      <w:pPr>
        <w:tabs>
          <w:tab w:val="left" w:pos="993"/>
        </w:tabs>
        <w:overflowPunct w:val="0"/>
        <w:autoSpaceDE w:val="0"/>
        <w:autoSpaceDN w:val="0"/>
        <w:adjustRightInd w:val="0"/>
        <w:spacing w:after="0" w:line="240" w:lineRule="auto"/>
        <w:jc w:val="both"/>
        <w:textAlignment w:val="baseline"/>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 медицинское заключение о пригодности или непригодности работника к выполнению отдельных видов работ.</w:t>
      </w:r>
    </w:p>
    <w:p w:rsidR="00450D08" w:rsidRPr="00450D08" w:rsidRDefault="00450D08" w:rsidP="00450D08">
      <w:pPr>
        <w:tabs>
          <w:tab w:val="left" w:pos="993"/>
        </w:tabs>
        <w:overflowPunct w:val="0"/>
        <w:autoSpaceDE w:val="0"/>
        <w:autoSpaceDN w:val="0"/>
        <w:adjustRightInd w:val="0"/>
        <w:spacing w:after="0" w:line="240" w:lineRule="auto"/>
        <w:jc w:val="both"/>
        <w:textAlignment w:val="baseline"/>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Заключение подписывается председателем врачебной комиссии с указанием фамилии и инициалов и заверяется печатью медицинской организации (при наличии), проводившей предварительный осмотр.</w:t>
      </w:r>
    </w:p>
    <w:p w:rsidR="00450D08" w:rsidRPr="00450D08" w:rsidRDefault="00450D08" w:rsidP="00CA2C4B">
      <w:pPr>
        <w:numPr>
          <w:ilvl w:val="1"/>
          <w:numId w:val="1"/>
        </w:numPr>
        <w:tabs>
          <w:tab w:val="clear" w:pos="1649"/>
        </w:tabs>
        <w:spacing w:after="0" w:line="240" w:lineRule="auto"/>
        <w:ind w:left="0" w:firstLine="567"/>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Заключение составляется в пяти экземплярах, один экземпляр которого не позднее 5 рабочих дней выдается лицу, поступающему на работу, второй экземпляр Заключения приобщается к медицинской карте, оформляемой в медицинской организации, в которой проводился предварительный осмотр, третий - направляется работодателю.</w:t>
      </w:r>
    </w:p>
    <w:p w:rsidR="00450D08" w:rsidRPr="00450D08" w:rsidRDefault="00450D08" w:rsidP="00CA2C4B">
      <w:pPr>
        <w:numPr>
          <w:ilvl w:val="1"/>
          <w:numId w:val="1"/>
        </w:numPr>
        <w:tabs>
          <w:tab w:val="clear" w:pos="1649"/>
          <w:tab w:val="left" w:pos="993"/>
          <w:tab w:val="num" w:pos="1134"/>
        </w:tabs>
        <w:spacing w:after="0" w:line="240" w:lineRule="auto"/>
        <w:ind w:left="0" w:firstLine="567"/>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Медицинская организация направляет сведения о периодическом медосмотре в единую государственную информационную систему в сфере здравоохранения заключение в форме электронного документа в соответствии с порядком организации системы документооборота в сфере охраны здоровья в части ведения медицинской документации в форме электронных документов вносится медицинской организацией не позднее 5 рабочих дней в единую государственную информационную систему в сфере здравоохранения.</w:t>
      </w:r>
    </w:p>
    <w:p w:rsidR="00450D08" w:rsidRPr="00450D08" w:rsidRDefault="00450D08" w:rsidP="00450D08">
      <w:pPr>
        <w:numPr>
          <w:ilvl w:val="0"/>
          <w:numId w:val="1"/>
        </w:numPr>
        <w:tabs>
          <w:tab w:val="left" w:pos="360"/>
        </w:tabs>
        <w:autoSpaceDE w:val="0"/>
        <w:autoSpaceDN w:val="0"/>
        <w:adjustRightInd w:val="0"/>
        <w:spacing w:after="0" w:line="240" w:lineRule="auto"/>
        <w:contextualSpacing/>
        <w:jc w:val="center"/>
        <w:outlineLvl w:val="2"/>
        <w:rPr>
          <w:rFonts w:ascii="Times New Roman" w:eastAsia="Times New Roman" w:hAnsi="Times New Roman" w:cs="Times New Roman"/>
          <w:b/>
          <w:bCs/>
          <w:kern w:val="32"/>
          <w:sz w:val="24"/>
          <w:szCs w:val="24"/>
          <w:lang w:eastAsia="ru-RU"/>
        </w:rPr>
      </w:pPr>
      <w:r w:rsidRPr="00450D08">
        <w:rPr>
          <w:rFonts w:ascii="Times New Roman" w:eastAsia="Times New Roman" w:hAnsi="Times New Roman" w:cs="Times New Roman"/>
          <w:b/>
          <w:bCs/>
          <w:kern w:val="32"/>
          <w:sz w:val="24"/>
          <w:szCs w:val="24"/>
          <w:lang w:eastAsia="ru-RU"/>
        </w:rPr>
        <w:t>Требования к сроку и (или) объему предоставления гарантии качества оказанных услуг</w:t>
      </w:r>
    </w:p>
    <w:p w:rsidR="00450D08" w:rsidRPr="00450D08" w:rsidRDefault="00450D08" w:rsidP="00CA2C4B">
      <w:pPr>
        <w:numPr>
          <w:ilvl w:val="1"/>
          <w:numId w:val="1"/>
        </w:numPr>
        <w:tabs>
          <w:tab w:val="clear" w:pos="1649"/>
          <w:tab w:val="left" w:pos="993"/>
        </w:tabs>
        <w:spacing w:after="0" w:line="240" w:lineRule="auto"/>
        <w:ind w:left="0" w:firstLine="567"/>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Исполнитель гарантирует безопасность услуг в соответствии с требованиями сертификации, безопасности (санитарными нормами и правилами, государственными стандартами) и другими требованиями, обычно предъявляемым к услугам данного рода, если такие требования предъявляются действующим законодательством Российской Федерации.</w:t>
      </w:r>
    </w:p>
    <w:p w:rsidR="00450D08" w:rsidRPr="00450D08" w:rsidRDefault="00450D08" w:rsidP="00CA2C4B">
      <w:pPr>
        <w:numPr>
          <w:ilvl w:val="1"/>
          <w:numId w:val="1"/>
        </w:numPr>
        <w:tabs>
          <w:tab w:val="clear" w:pos="1649"/>
          <w:tab w:val="num" w:pos="567"/>
          <w:tab w:val="left" w:pos="993"/>
        </w:tabs>
        <w:spacing w:after="0" w:line="240" w:lineRule="auto"/>
        <w:ind w:left="0" w:firstLine="567"/>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При обнаружении недостатков в результатах услуг Исполнитель в срок, установленной Заказчиком, обязан безвозмездно устранить указанные недостатки, а также возместить заказчику причиненные убытки.</w:t>
      </w:r>
    </w:p>
    <w:p w:rsidR="00450D08" w:rsidRPr="00450D08" w:rsidRDefault="00450D08" w:rsidP="00CA2C4B">
      <w:pPr>
        <w:numPr>
          <w:ilvl w:val="1"/>
          <w:numId w:val="1"/>
        </w:numPr>
        <w:tabs>
          <w:tab w:val="clear" w:pos="1649"/>
          <w:tab w:val="num" w:pos="567"/>
          <w:tab w:val="left" w:pos="993"/>
        </w:tabs>
        <w:spacing w:after="0" w:line="240" w:lineRule="auto"/>
        <w:ind w:left="0" w:firstLine="567"/>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Наличие недостатков в переданных заказчику результатах услуг может устанавливаться заказчиком и (или) иными контролирующими органами по окончании оказания услуг.</w:t>
      </w:r>
    </w:p>
    <w:p w:rsidR="00450D08" w:rsidRPr="00450D08" w:rsidRDefault="00450D08" w:rsidP="00CA2C4B">
      <w:pPr>
        <w:numPr>
          <w:ilvl w:val="1"/>
          <w:numId w:val="1"/>
        </w:numPr>
        <w:tabs>
          <w:tab w:val="left" w:pos="993"/>
        </w:tabs>
        <w:spacing w:after="0" w:line="240" w:lineRule="auto"/>
        <w:ind w:hanging="1082"/>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Исполнитель гарантирует качество оказания услуг на весь период действия Договора.</w:t>
      </w:r>
    </w:p>
    <w:p w:rsidR="00450D08" w:rsidRPr="00450D08" w:rsidRDefault="00450D08" w:rsidP="00CA2C4B">
      <w:pPr>
        <w:numPr>
          <w:ilvl w:val="1"/>
          <w:numId w:val="1"/>
        </w:numPr>
        <w:tabs>
          <w:tab w:val="clear" w:pos="1649"/>
          <w:tab w:val="left" w:pos="993"/>
          <w:tab w:val="num" w:pos="1134"/>
        </w:tabs>
        <w:spacing w:after="0" w:line="240" w:lineRule="auto"/>
        <w:ind w:left="0" w:firstLine="567"/>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 xml:space="preserve">Если в ходе исполнения Договора будет установлено, что Исполнитель не соответствует установленным документацией о закупке требованиям к участникам закупки или представил недостоверную информацию о своем соответствии Заказчик незамедлительно принимает решение о расторжении Договора в одностороннем порядке. </w:t>
      </w:r>
    </w:p>
    <w:p w:rsidR="00450D08" w:rsidRPr="00450D08" w:rsidRDefault="00450D08" w:rsidP="00450D08">
      <w:pPr>
        <w:numPr>
          <w:ilvl w:val="0"/>
          <w:numId w:val="1"/>
        </w:numPr>
        <w:tabs>
          <w:tab w:val="left" w:pos="1620"/>
          <w:tab w:val="left" w:pos="4678"/>
        </w:tabs>
        <w:spacing w:after="0" w:line="240" w:lineRule="auto"/>
        <w:jc w:val="center"/>
        <w:rPr>
          <w:rFonts w:ascii="Times New Roman" w:eastAsia="Times New Roman" w:hAnsi="Times New Roman" w:cs="Times New Roman"/>
          <w:b/>
          <w:bCs/>
          <w:kern w:val="32"/>
          <w:sz w:val="24"/>
          <w:szCs w:val="24"/>
          <w:lang w:eastAsia="ru-RU"/>
        </w:rPr>
      </w:pPr>
      <w:r w:rsidRPr="00450D08">
        <w:rPr>
          <w:rFonts w:ascii="Times New Roman" w:eastAsia="Times New Roman" w:hAnsi="Times New Roman" w:cs="Times New Roman"/>
          <w:b/>
          <w:bCs/>
          <w:kern w:val="32"/>
          <w:sz w:val="24"/>
          <w:szCs w:val="24"/>
          <w:lang w:eastAsia="ru-RU"/>
        </w:rPr>
        <w:t>Ответственность сторон</w:t>
      </w:r>
    </w:p>
    <w:p w:rsidR="00450D08" w:rsidRPr="00450D08" w:rsidRDefault="00450D08" w:rsidP="00CA2C4B">
      <w:pPr>
        <w:numPr>
          <w:ilvl w:val="1"/>
          <w:numId w:val="1"/>
        </w:numPr>
        <w:tabs>
          <w:tab w:val="clear" w:pos="1649"/>
          <w:tab w:val="left" w:pos="993"/>
          <w:tab w:val="num" w:pos="1134"/>
        </w:tabs>
        <w:spacing w:after="0" w:line="240" w:lineRule="auto"/>
        <w:ind w:left="0" w:firstLine="567"/>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 xml:space="preserve">За неисполнение или ненадлежащее исполнение своих обязательств, установленных Договором, Стороны несут ответственность в соответствии с законодательством Российской Федерации и Договором. </w:t>
      </w:r>
    </w:p>
    <w:p w:rsidR="00450D08" w:rsidRPr="00450D08" w:rsidRDefault="00450D08" w:rsidP="00CA2C4B">
      <w:pPr>
        <w:numPr>
          <w:ilvl w:val="1"/>
          <w:numId w:val="1"/>
        </w:numPr>
        <w:tabs>
          <w:tab w:val="clear" w:pos="1649"/>
          <w:tab w:val="left" w:pos="993"/>
          <w:tab w:val="num" w:pos="1134"/>
        </w:tabs>
        <w:spacing w:after="0" w:line="240" w:lineRule="auto"/>
        <w:ind w:left="0" w:firstLine="567"/>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договором, утвержденными Постановлением Правительства РФ от 30.08.2017 № 1042 (далее – Правила</w:t>
      </w:r>
      <w:r w:rsidR="00CA2C4B">
        <w:rPr>
          <w:rFonts w:ascii="Times New Roman" w:eastAsia="Times New Roman" w:hAnsi="Times New Roman" w:cs="Times New Roman"/>
          <w:bCs/>
          <w:kern w:val="32"/>
          <w:sz w:val="24"/>
          <w:szCs w:val="24"/>
          <w:lang w:eastAsia="ru-RU"/>
        </w:rPr>
        <w:t>).</w:t>
      </w:r>
    </w:p>
    <w:p w:rsidR="00450D08" w:rsidRPr="00450D08" w:rsidRDefault="00450D08" w:rsidP="00450D08">
      <w:pPr>
        <w:numPr>
          <w:ilvl w:val="0"/>
          <w:numId w:val="1"/>
        </w:numPr>
        <w:tabs>
          <w:tab w:val="left" w:pos="1620"/>
          <w:tab w:val="left" w:pos="4678"/>
        </w:tabs>
        <w:spacing w:after="0" w:line="240" w:lineRule="auto"/>
        <w:jc w:val="center"/>
        <w:rPr>
          <w:rFonts w:ascii="Times New Roman" w:eastAsia="Times New Roman" w:hAnsi="Times New Roman" w:cs="Times New Roman"/>
          <w:b/>
          <w:bCs/>
          <w:kern w:val="32"/>
          <w:sz w:val="24"/>
          <w:szCs w:val="24"/>
          <w:lang w:eastAsia="ru-RU"/>
        </w:rPr>
      </w:pPr>
      <w:r w:rsidRPr="00450D08">
        <w:rPr>
          <w:rFonts w:ascii="Times New Roman" w:eastAsia="Times New Roman" w:hAnsi="Times New Roman" w:cs="Times New Roman"/>
          <w:b/>
          <w:bCs/>
          <w:kern w:val="32"/>
          <w:sz w:val="24"/>
          <w:szCs w:val="24"/>
          <w:lang w:eastAsia="ru-RU"/>
        </w:rPr>
        <w:t>Порядок рассмотрения споров</w:t>
      </w:r>
    </w:p>
    <w:p w:rsidR="00450D08" w:rsidRPr="00450D08" w:rsidRDefault="00450D08" w:rsidP="00CA2C4B">
      <w:pPr>
        <w:numPr>
          <w:ilvl w:val="1"/>
          <w:numId w:val="1"/>
        </w:numPr>
        <w:tabs>
          <w:tab w:val="clear" w:pos="1649"/>
          <w:tab w:val="left" w:pos="993"/>
          <w:tab w:val="num" w:pos="1134"/>
        </w:tabs>
        <w:spacing w:after="0" w:line="240" w:lineRule="auto"/>
        <w:ind w:left="0" w:firstLine="567"/>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Все споры и разногласия, которые могут возникнуть при исполнении настоящего договора, стороны будут стремиться разрешать путем переговоров.</w:t>
      </w:r>
    </w:p>
    <w:p w:rsidR="00450D08" w:rsidRPr="00450D08" w:rsidRDefault="00450D08" w:rsidP="00CA2C4B">
      <w:pPr>
        <w:numPr>
          <w:ilvl w:val="1"/>
          <w:numId w:val="1"/>
        </w:numPr>
        <w:tabs>
          <w:tab w:val="clear" w:pos="1649"/>
          <w:tab w:val="left" w:pos="993"/>
          <w:tab w:val="num" w:pos="1134"/>
        </w:tabs>
        <w:spacing w:after="0" w:line="240" w:lineRule="auto"/>
        <w:ind w:left="0" w:firstLine="478"/>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В случае если Стороны не достигнут соглашения по спорным вопросам путем переговоров, заинтересованная Сторона вправе обратиться в Арбитражный суд Санкт-Петербурга и Ленинградской области.</w:t>
      </w:r>
    </w:p>
    <w:p w:rsidR="00450D08" w:rsidRPr="00450D08" w:rsidRDefault="00450D08" w:rsidP="00450D08">
      <w:pPr>
        <w:numPr>
          <w:ilvl w:val="0"/>
          <w:numId w:val="1"/>
        </w:numPr>
        <w:tabs>
          <w:tab w:val="left" w:pos="1620"/>
          <w:tab w:val="left" w:pos="4536"/>
        </w:tabs>
        <w:spacing w:after="0" w:line="240" w:lineRule="auto"/>
        <w:jc w:val="center"/>
        <w:rPr>
          <w:rFonts w:ascii="Times New Roman" w:eastAsia="Times New Roman" w:hAnsi="Times New Roman" w:cs="Times New Roman"/>
          <w:b/>
          <w:bCs/>
          <w:kern w:val="32"/>
          <w:sz w:val="24"/>
          <w:szCs w:val="24"/>
          <w:lang w:eastAsia="ru-RU"/>
        </w:rPr>
      </w:pPr>
      <w:r w:rsidRPr="00450D08">
        <w:rPr>
          <w:rFonts w:ascii="Times New Roman" w:eastAsia="Times New Roman" w:hAnsi="Times New Roman" w:cs="Times New Roman"/>
          <w:b/>
          <w:bCs/>
          <w:kern w:val="32"/>
          <w:sz w:val="24"/>
          <w:szCs w:val="24"/>
          <w:lang w:eastAsia="ru-RU"/>
        </w:rPr>
        <w:t>Обстоятельства непреодолимой силы</w:t>
      </w:r>
    </w:p>
    <w:p w:rsidR="00450D08" w:rsidRPr="00450D08" w:rsidRDefault="00450D08" w:rsidP="00CA2C4B">
      <w:pPr>
        <w:numPr>
          <w:ilvl w:val="1"/>
          <w:numId w:val="1"/>
        </w:numPr>
        <w:tabs>
          <w:tab w:val="clear" w:pos="1649"/>
          <w:tab w:val="left" w:pos="993"/>
        </w:tabs>
        <w:spacing w:after="0" w:line="240" w:lineRule="auto"/>
        <w:ind w:left="0" w:firstLine="426"/>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lastRenderedPageBreak/>
        <w:t>Стороны освобождаются от ответственности за неисполнение или ненадлежащее исполнение обязательств по Договору, если невозможность их исполнения явилась следствием обстоятельств непреодолимой силы (далее - «Обстоятельства») таких, как стихийные бедствия, войны, вооруженные конфликты, массовые гражданские беспорядки, эпидемии, акты органов государственной власти федерального значения, акты органов власти местного значения и т.д., при условии, что они непосредственно влияют на выполнение обязательств по настоящему Договору.</w:t>
      </w:r>
    </w:p>
    <w:p w:rsidR="00450D08" w:rsidRPr="00450D08" w:rsidRDefault="00450D08" w:rsidP="009163B4">
      <w:pPr>
        <w:numPr>
          <w:ilvl w:val="1"/>
          <w:numId w:val="1"/>
        </w:numPr>
        <w:tabs>
          <w:tab w:val="clear" w:pos="1649"/>
          <w:tab w:val="left" w:pos="993"/>
        </w:tabs>
        <w:spacing w:after="0" w:line="240" w:lineRule="auto"/>
        <w:ind w:left="0" w:firstLine="426"/>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Пострадавшая от действия непреодолимой силы Сторона при первой возможности уведомляет другую Сторону в письменном виде о начале и прекращении Обстоятельств. В случае наступления Обстоятельств действие настоящего договора может быть приостановлено в полном объеме или частично на срок действия Обстоятельств. Если Обстоятельства продолжаются более 60 (Шестидесяти) календарных дней, любая из Сторон вправе расторгнуть настоящий договор путем подачи письменного уведомления, не менее чем за 15 (Пятнадцать) календарных дней до ожидаемой даты расторжения. В случае такого досрочного расторжения настоящего договора плата за выполненные работы, причитающаяся по настоящему договору Исполнителю, вносится по дату подтверждения Обстоятельств и приостановления действия настоящего договора.</w:t>
      </w:r>
    </w:p>
    <w:p w:rsidR="00450D08" w:rsidRPr="00450D08" w:rsidRDefault="00450D08" w:rsidP="009163B4">
      <w:pPr>
        <w:numPr>
          <w:ilvl w:val="0"/>
          <w:numId w:val="1"/>
        </w:numPr>
        <w:tabs>
          <w:tab w:val="left" w:pos="1560"/>
        </w:tabs>
        <w:spacing w:after="0" w:line="240" w:lineRule="auto"/>
        <w:jc w:val="center"/>
        <w:rPr>
          <w:rFonts w:ascii="Times New Roman" w:eastAsia="Times New Roman" w:hAnsi="Times New Roman" w:cs="Times New Roman"/>
          <w:b/>
          <w:bCs/>
          <w:kern w:val="32"/>
          <w:sz w:val="24"/>
          <w:szCs w:val="24"/>
          <w:lang w:eastAsia="ru-RU"/>
        </w:rPr>
      </w:pPr>
      <w:r w:rsidRPr="00450D08">
        <w:rPr>
          <w:rFonts w:ascii="Times New Roman" w:eastAsia="Times New Roman" w:hAnsi="Times New Roman" w:cs="Times New Roman"/>
          <w:b/>
          <w:bCs/>
          <w:kern w:val="32"/>
          <w:sz w:val="24"/>
          <w:szCs w:val="24"/>
          <w:lang w:eastAsia="ru-RU"/>
        </w:rPr>
        <w:t>Срок действия договора</w:t>
      </w:r>
    </w:p>
    <w:p w:rsidR="00450D08" w:rsidRPr="00450D08" w:rsidRDefault="00450D08" w:rsidP="009163B4">
      <w:pPr>
        <w:numPr>
          <w:ilvl w:val="1"/>
          <w:numId w:val="1"/>
        </w:numPr>
        <w:tabs>
          <w:tab w:val="clear" w:pos="1649"/>
          <w:tab w:val="num" w:pos="993"/>
        </w:tabs>
        <w:spacing w:after="0" w:line="240" w:lineRule="auto"/>
        <w:ind w:left="0" w:firstLine="426"/>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Договор вступает в силу с момента его подписания обеими Сторонами и действует до полного исполнения Сторонами своих обязательств, но не позднее 31.12.202</w:t>
      </w:r>
      <w:r w:rsidR="0031353A">
        <w:rPr>
          <w:rFonts w:ascii="Times New Roman" w:eastAsia="Times New Roman" w:hAnsi="Times New Roman" w:cs="Times New Roman"/>
          <w:bCs/>
          <w:kern w:val="32"/>
          <w:sz w:val="24"/>
          <w:szCs w:val="24"/>
          <w:lang w:eastAsia="ru-RU"/>
        </w:rPr>
        <w:t>3</w:t>
      </w:r>
      <w:r w:rsidRPr="00450D08">
        <w:rPr>
          <w:rFonts w:ascii="Times New Roman" w:eastAsia="Times New Roman" w:hAnsi="Times New Roman" w:cs="Times New Roman"/>
          <w:bCs/>
          <w:kern w:val="32"/>
          <w:sz w:val="24"/>
          <w:szCs w:val="24"/>
          <w:lang w:eastAsia="ru-RU"/>
        </w:rPr>
        <w:t>г.</w:t>
      </w:r>
    </w:p>
    <w:p w:rsidR="00450D08" w:rsidRPr="00450D08" w:rsidRDefault="00450D08" w:rsidP="009163B4">
      <w:pPr>
        <w:numPr>
          <w:ilvl w:val="1"/>
          <w:numId w:val="1"/>
        </w:numPr>
        <w:tabs>
          <w:tab w:val="clear" w:pos="1649"/>
          <w:tab w:val="num" w:pos="709"/>
          <w:tab w:val="left" w:pos="993"/>
        </w:tabs>
        <w:spacing w:after="0" w:line="240" w:lineRule="auto"/>
        <w:ind w:left="0" w:firstLine="426"/>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Изменение положений настоящего Договора по соглашению Сторон допускается в случаях, предусмотренных действующим законодательством. Изменения по соглашению Сторон оформляются в письменном виде путем подписания Сторонами Дополнительного соглашения к Договору. Дополнительное соглашение вступает в силу после подписания его Сторонами.</w:t>
      </w:r>
    </w:p>
    <w:p w:rsidR="00450D08" w:rsidRPr="00450D08" w:rsidRDefault="00450D08" w:rsidP="009163B4">
      <w:pPr>
        <w:numPr>
          <w:ilvl w:val="1"/>
          <w:numId w:val="1"/>
        </w:numPr>
        <w:tabs>
          <w:tab w:val="clear" w:pos="1649"/>
          <w:tab w:val="left" w:pos="993"/>
          <w:tab w:val="num" w:pos="1134"/>
        </w:tabs>
        <w:spacing w:after="0" w:line="240" w:lineRule="auto"/>
        <w:ind w:left="0" w:firstLine="426"/>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При исполнении Договора не допускается перемена Исполнителя, за исключением случая, если новый Исполнитель является правопреемником Исполнителя по такому Договору вследствие реорганизации юридического лица в форме преобразования, слияния или присоединения.</w:t>
      </w:r>
    </w:p>
    <w:p w:rsidR="00450D08" w:rsidRPr="00450D08" w:rsidRDefault="00450D08" w:rsidP="009163B4">
      <w:pPr>
        <w:numPr>
          <w:ilvl w:val="1"/>
          <w:numId w:val="1"/>
        </w:numPr>
        <w:tabs>
          <w:tab w:val="clear" w:pos="1649"/>
          <w:tab w:val="num" w:pos="851"/>
          <w:tab w:val="left" w:pos="993"/>
        </w:tabs>
        <w:spacing w:after="0" w:line="240" w:lineRule="auto"/>
        <w:ind w:left="0" w:firstLine="426"/>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Договор может быть расторгнут по соглашению сторон, по решению суда или в связи с односторонним отказом стороны от исполнения договора в соответствии с гражданским законодательством.</w:t>
      </w:r>
    </w:p>
    <w:p w:rsidR="00450D08" w:rsidRPr="00450D08" w:rsidRDefault="00450D08" w:rsidP="00B75172">
      <w:pPr>
        <w:numPr>
          <w:ilvl w:val="0"/>
          <w:numId w:val="1"/>
        </w:numPr>
        <w:tabs>
          <w:tab w:val="clear" w:pos="1459"/>
          <w:tab w:val="num" w:pos="1701"/>
        </w:tabs>
        <w:spacing w:after="0" w:line="240" w:lineRule="auto"/>
        <w:ind w:left="993" w:hanging="318"/>
        <w:jc w:val="center"/>
        <w:rPr>
          <w:rFonts w:ascii="Times New Roman" w:eastAsia="Times New Roman" w:hAnsi="Times New Roman" w:cs="Times New Roman"/>
          <w:b/>
          <w:bCs/>
          <w:kern w:val="32"/>
          <w:sz w:val="24"/>
          <w:szCs w:val="24"/>
          <w:lang w:eastAsia="ru-RU"/>
        </w:rPr>
      </w:pPr>
      <w:r w:rsidRPr="00450D08">
        <w:rPr>
          <w:rFonts w:ascii="Times New Roman" w:eastAsia="Times New Roman" w:hAnsi="Times New Roman" w:cs="Times New Roman"/>
          <w:b/>
          <w:bCs/>
          <w:kern w:val="32"/>
          <w:sz w:val="24"/>
          <w:szCs w:val="24"/>
          <w:lang w:eastAsia="ru-RU"/>
        </w:rPr>
        <w:t>Конфиденциальность</w:t>
      </w:r>
    </w:p>
    <w:p w:rsidR="00450D08" w:rsidRPr="00450D08" w:rsidRDefault="00450D08" w:rsidP="009163B4">
      <w:pPr>
        <w:numPr>
          <w:ilvl w:val="1"/>
          <w:numId w:val="1"/>
        </w:numPr>
        <w:tabs>
          <w:tab w:val="clear" w:pos="1649"/>
          <w:tab w:val="left" w:pos="993"/>
          <w:tab w:val="num" w:pos="1134"/>
        </w:tabs>
        <w:spacing w:after="0" w:line="240" w:lineRule="auto"/>
        <w:ind w:left="0" w:firstLine="426"/>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Стороны обязаны сохранять конфиденциальность информации, полученной в ходе исполнения настоящего Договора, в том числе врачебную тайну согласно статье 13 Федерального закона от 21.11.2011 N 323-ФЗ «Об основах охраны здоровья граждан в Российской Федерации».</w:t>
      </w:r>
    </w:p>
    <w:p w:rsidR="00450D08" w:rsidRPr="00450D08" w:rsidRDefault="00450D08" w:rsidP="00450D08">
      <w:pPr>
        <w:numPr>
          <w:ilvl w:val="0"/>
          <w:numId w:val="1"/>
        </w:numPr>
        <w:tabs>
          <w:tab w:val="left" w:pos="993"/>
          <w:tab w:val="left" w:pos="1620"/>
        </w:tabs>
        <w:spacing w:after="0" w:line="240" w:lineRule="auto"/>
        <w:jc w:val="center"/>
        <w:rPr>
          <w:rFonts w:ascii="Times New Roman" w:eastAsia="Times New Roman" w:hAnsi="Times New Roman" w:cs="Times New Roman"/>
          <w:b/>
          <w:bCs/>
          <w:kern w:val="32"/>
          <w:sz w:val="24"/>
          <w:szCs w:val="24"/>
          <w:lang w:eastAsia="ru-RU"/>
        </w:rPr>
      </w:pPr>
      <w:r w:rsidRPr="00450D08">
        <w:rPr>
          <w:rFonts w:ascii="Times New Roman" w:eastAsia="Times New Roman" w:hAnsi="Times New Roman" w:cs="Times New Roman"/>
          <w:b/>
          <w:bCs/>
          <w:kern w:val="32"/>
          <w:sz w:val="24"/>
          <w:szCs w:val="24"/>
          <w:lang w:eastAsia="ru-RU"/>
        </w:rPr>
        <w:t>Прочие условия</w:t>
      </w:r>
    </w:p>
    <w:p w:rsidR="00450D08" w:rsidRPr="00450D08" w:rsidRDefault="00450D08" w:rsidP="00B75172">
      <w:pPr>
        <w:numPr>
          <w:ilvl w:val="1"/>
          <w:numId w:val="1"/>
        </w:numPr>
        <w:tabs>
          <w:tab w:val="clear" w:pos="1649"/>
          <w:tab w:val="num" w:pos="993"/>
        </w:tabs>
        <w:spacing w:after="0" w:line="240" w:lineRule="auto"/>
        <w:ind w:left="0" w:firstLine="426"/>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Исполнитель имеет право привлекать третьих лиц по исполнению настоящего договора.</w:t>
      </w:r>
    </w:p>
    <w:p w:rsidR="00450D08" w:rsidRPr="00450D08" w:rsidRDefault="00450D08" w:rsidP="00B75172">
      <w:pPr>
        <w:numPr>
          <w:ilvl w:val="1"/>
          <w:numId w:val="1"/>
        </w:numPr>
        <w:tabs>
          <w:tab w:val="clear" w:pos="1649"/>
          <w:tab w:val="left" w:pos="993"/>
        </w:tabs>
        <w:spacing w:after="0" w:line="240" w:lineRule="auto"/>
        <w:ind w:left="0" w:firstLine="426"/>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Все приложения, упомянутые в настоящем договоре, являются его неотъемлемой частью.</w:t>
      </w:r>
    </w:p>
    <w:p w:rsidR="00450D08" w:rsidRPr="00450D08" w:rsidRDefault="00450D08" w:rsidP="00B75172">
      <w:pPr>
        <w:numPr>
          <w:ilvl w:val="1"/>
          <w:numId w:val="1"/>
        </w:numPr>
        <w:tabs>
          <w:tab w:val="clear" w:pos="1649"/>
          <w:tab w:val="num" w:pos="567"/>
          <w:tab w:val="left" w:pos="993"/>
        </w:tabs>
        <w:spacing w:after="0" w:line="240" w:lineRule="auto"/>
        <w:ind w:left="0" w:firstLine="426"/>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В случае реорганизации, изменения адреса или иных реквизитов стороны обязаны уведомить об этом друг друга в недельный срок со дня таких изменений.</w:t>
      </w:r>
    </w:p>
    <w:p w:rsidR="00450D08" w:rsidRPr="00450D08" w:rsidRDefault="00450D08" w:rsidP="00B75172">
      <w:pPr>
        <w:numPr>
          <w:ilvl w:val="1"/>
          <w:numId w:val="1"/>
        </w:numPr>
        <w:tabs>
          <w:tab w:val="clear" w:pos="1649"/>
          <w:tab w:val="num" w:pos="567"/>
          <w:tab w:val="left" w:pos="993"/>
        </w:tabs>
        <w:spacing w:after="0" w:line="240" w:lineRule="auto"/>
        <w:ind w:left="0" w:firstLine="426"/>
        <w:jc w:val="both"/>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Вопросы неурегулированные настоящим договором, регулируются действующим законодательством РФ.</w:t>
      </w:r>
    </w:p>
    <w:p w:rsidR="00450D08" w:rsidRPr="00450D08" w:rsidRDefault="00450D08" w:rsidP="00450D08">
      <w:pPr>
        <w:tabs>
          <w:tab w:val="left" w:pos="1620"/>
        </w:tabs>
        <w:spacing w:after="0" w:line="240" w:lineRule="auto"/>
        <w:ind w:left="1649"/>
        <w:jc w:val="both"/>
        <w:rPr>
          <w:rFonts w:ascii="Times New Roman" w:eastAsia="Times New Roman" w:hAnsi="Times New Roman" w:cs="Times New Roman"/>
          <w:bCs/>
          <w:kern w:val="32"/>
          <w:sz w:val="24"/>
          <w:szCs w:val="24"/>
          <w:lang w:eastAsia="ru-RU"/>
        </w:rPr>
      </w:pPr>
    </w:p>
    <w:p w:rsidR="00450D08" w:rsidRPr="00450D08" w:rsidRDefault="00450D08" w:rsidP="00B75172">
      <w:pPr>
        <w:numPr>
          <w:ilvl w:val="0"/>
          <w:numId w:val="1"/>
        </w:numPr>
        <w:tabs>
          <w:tab w:val="clear" w:pos="1459"/>
          <w:tab w:val="num" w:pos="993"/>
          <w:tab w:val="left" w:pos="1620"/>
        </w:tabs>
        <w:spacing w:after="0" w:line="240" w:lineRule="auto"/>
        <w:jc w:val="center"/>
        <w:rPr>
          <w:rFonts w:ascii="Times New Roman" w:eastAsia="Times New Roman" w:hAnsi="Times New Roman" w:cs="Times New Roman"/>
          <w:b/>
          <w:bCs/>
          <w:kern w:val="32"/>
          <w:sz w:val="24"/>
          <w:szCs w:val="24"/>
          <w:lang w:eastAsia="ru-RU"/>
        </w:rPr>
      </w:pPr>
      <w:r w:rsidRPr="00450D08">
        <w:rPr>
          <w:rFonts w:ascii="Times New Roman" w:eastAsia="Times New Roman" w:hAnsi="Times New Roman" w:cs="Times New Roman"/>
          <w:b/>
          <w:bCs/>
          <w:kern w:val="32"/>
          <w:sz w:val="24"/>
          <w:szCs w:val="24"/>
          <w:lang w:eastAsia="ru-RU"/>
        </w:rPr>
        <w:t>Неотъемлемой частью договора являются:</w:t>
      </w:r>
    </w:p>
    <w:p w:rsidR="00450D08" w:rsidRPr="00450D08" w:rsidRDefault="00450D08" w:rsidP="00B75172">
      <w:pPr>
        <w:numPr>
          <w:ilvl w:val="1"/>
          <w:numId w:val="1"/>
        </w:numPr>
        <w:tabs>
          <w:tab w:val="left" w:pos="993"/>
        </w:tabs>
        <w:spacing w:after="0" w:line="240" w:lineRule="auto"/>
        <w:ind w:hanging="1223"/>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Приложение №1 (Лицензия);</w:t>
      </w:r>
    </w:p>
    <w:p w:rsidR="00450D08" w:rsidRPr="00450D08" w:rsidRDefault="00450D08" w:rsidP="00B75172">
      <w:pPr>
        <w:numPr>
          <w:ilvl w:val="1"/>
          <w:numId w:val="1"/>
        </w:numPr>
        <w:tabs>
          <w:tab w:val="clear" w:pos="1649"/>
          <w:tab w:val="num" w:pos="993"/>
        </w:tabs>
        <w:spacing w:after="0" w:line="240" w:lineRule="auto"/>
        <w:ind w:hanging="1223"/>
        <w:rPr>
          <w:rFonts w:ascii="Times New Roman" w:eastAsia="Times New Roman" w:hAnsi="Times New Roman" w:cs="Times New Roman"/>
          <w:bCs/>
          <w:kern w:val="32"/>
          <w:sz w:val="24"/>
          <w:szCs w:val="24"/>
          <w:lang w:eastAsia="ru-RU"/>
        </w:rPr>
      </w:pPr>
      <w:r w:rsidRPr="00450D08">
        <w:rPr>
          <w:rFonts w:ascii="Times New Roman" w:eastAsia="Times New Roman" w:hAnsi="Times New Roman" w:cs="Times New Roman"/>
          <w:bCs/>
          <w:kern w:val="32"/>
          <w:sz w:val="24"/>
          <w:szCs w:val="24"/>
          <w:lang w:eastAsia="ru-RU"/>
        </w:rPr>
        <w:t>Приложение №2 (Расчет стоимости договора</w:t>
      </w:r>
      <w:r w:rsidRPr="00450D08">
        <w:rPr>
          <w:rFonts w:ascii="Times New Roman" w:eastAsia="Calibri" w:hAnsi="Times New Roman" w:cs="Times New Roman"/>
          <w:sz w:val="24"/>
          <w:szCs w:val="24"/>
        </w:rPr>
        <w:t>);</w:t>
      </w:r>
    </w:p>
    <w:p w:rsidR="00450D08" w:rsidRPr="00B75172" w:rsidRDefault="00450D08" w:rsidP="00B75172">
      <w:pPr>
        <w:numPr>
          <w:ilvl w:val="1"/>
          <w:numId w:val="1"/>
        </w:numPr>
        <w:tabs>
          <w:tab w:val="left" w:pos="993"/>
        </w:tabs>
        <w:spacing w:after="0" w:line="240" w:lineRule="auto"/>
        <w:ind w:hanging="1223"/>
        <w:rPr>
          <w:rFonts w:ascii="Times New Roman" w:eastAsia="Times New Roman" w:hAnsi="Times New Roman" w:cs="Times New Roman"/>
          <w:bCs/>
          <w:kern w:val="32"/>
          <w:sz w:val="24"/>
          <w:szCs w:val="24"/>
          <w:lang w:eastAsia="ru-RU"/>
        </w:rPr>
      </w:pPr>
      <w:r w:rsidRPr="00450D08">
        <w:rPr>
          <w:rFonts w:ascii="Times New Roman" w:eastAsia="Calibri" w:hAnsi="Times New Roman" w:cs="Times New Roman"/>
          <w:sz w:val="24"/>
          <w:szCs w:val="24"/>
        </w:rPr>
        <w:t>Приложение № 3 (Наименование услуг, предоставляемых по договору)</w:t>
      </w:r>
    </w:p>
    <w:p w:rsidR="00B75172" w:rsidRDefault="00B75172" w:rsidP="00B75172">
      <w:pPr>
        <w:tabs>
          <w:tab w:val="left" w:pos="993"/>
        </w:tabs>
        <w:spacing w:after="0" w:line="240" w:lineRule="auto"/>
        <w:ind w:left="1649"/>
        <w:rPr>
          <w:rFonts w:ascii="Times New Roman" w:eastAsia="Times New Roman" w:hAnsi="Times New Roman" w:cs="Times New Roman"/>
          <w:bCs/>
          <w:kern w:val="32"/>
          <w:sz w:val="24"/>
          <w:szCs w:val="24"/>
          <w:lang w:eastAsia="ru-RU"/>
        </w:rPr>
      </w:pPr>
    </w:p>
    <w:p w:rsidR="00B75172" w:rsidRDefault="00B75172" w:rsidP="00B75172">
      <w:pPr>
        <w:tabs>
          <w:tab w:val="left" w:pos="993"/>
        </w:tabs>
        <w:spacing w:after="0" w:line="240" w:lineRule="auto"/>
        <w:ind w:left="1649"/>
        <w:rPr>
          <w:rFonts w:ascii="Times New Roman" w:eastAsia="Times New Roman" w:hAnsi="Times New Roman" w:cs="Times New Roman"/>
          <w:bCs/>
          <w:kern w:val="32"/>
          <w:sz w:val="24"/>
          <w:szCs w:val="24"/>
          <w:lang w:eastAsia="ru-RU"/>
        </w:rPr>
      </w:pPr>
    </w:p>
    <w:p w:rsidR="00B75172" w:rsidRDefault="00B75172" w:rsidP="00B75172">
      <w:pPr>
        <w:tabs>
          <w:tab w:val="left" w:pos="993"/>
        </w:tabs>
        <w:spacing w:after="0" w:line="240" w:lineRule="auto"/>
        <w:ind w:left="1649"/>
        <w:rPr>
          <w:rFonts w:ascii="Times New Roman" w:eastAsia="Times New Roman" w:hAnsi="Times New Roman" w:cs="Times New Roman"/>
          <w:bCs/>
          <w:kern w:val="32"/>
          <w:sz w:val="24"/>
          <w:szCs w:val="24"/>
          <w:lang w:eastAsia="ru-RU"/>
        </w:rPr>
      </w:pPr>
    </w:p>
    <w:p w:rsidR="00B75172" w:rsidRDefault="00B75172" w:rsidP="00B75172">
      <w:pPr>
        <w:tabs>
          <w:tab w:val="left" w:pos="993"/>
        </w:tabs>
        <w:spacing w:after="0" w:line="240" w:lineRule="auto"/>
        <w:ind w:left="1649"/>
        <w:rPr>
          <w:rFonts w:ascii="Times New Roman" w:eastAsia="Times New Roman" w:hAnsi="Times New Roman" w:cs="Times New Roman"/>
          <w:bCs/>
          <w:kern w:val="32"/>
          <w:sz w:val="24"/>
          <w:szCs w:val="24"/>
          <w:lang w:eastAsia="ru-RU"/>
        </w:rPr>
      </w:pPr>
    </w:p>
    <w:p w:rsidR="00B75172" w:rsidRDefault="00B75172" w:rsidP="00B75172">
      <w:pPr>
        <w:tabs>
          <w:tab w:val="left" w:pos="993"/>
        </w:tabs>
        <w:spacing w:after="0" w:line="240" w:lineRule="auto"/>
        <w:ind w:left="1649"/>
        <w:rPr>
          <w:rFonts w:ascii="Times New Roman" w:eastAsia="Times New Roman" w:hAnsi="Times New Roman" w:cs="Times New Roman"/>
          <w:bCs/>
          <w:kern w:val="32"/>
          <w:sz w:val="24"/>
          <w:szCs w:val="24"/>
          <w:lang w:eastAsia="ru-RU"/>
        </w:rPr>
      </w:pPr>
    </w:p>
    <w:p w:rsidR="00B75172" w:rsidRDefault="00B75172" w:rsidP="00B75172">
      <w:pPr>
        <w:tabs>
          <w:tab w:val="left" w:pos="993"/>
        </w:tabs>
        <w:spacing w:after="0" w:line="240" w:lineRule="auto"/>
        <w:ind w:left="1649"/>
        <w:rPr>
          <w:rFonts w:ascii="Times New Roman" w:eastAsia="Times New Roman" w:hAnsi="Times New Roman" w:cs="Times New Roman"/>
          <w:bCs/>
          <w:kern w:val="32"/>
          <w:sz w:val="24"/>
          <w:szCs w:val="24"/>
          <w:lang w:eastAsia="ru-RU"/>
        </w:rPr>
      </w:pPr>
    </w:p>
    <w:p w:rsidR="00B75172" w:rsidRPr="00450D08" w:rsidRDefault="00B75172" w:rsidP="00B75172">
      <w:pPr>
        <w:tabs>
          <w:tab w:val="left" w:pos="993"/>
        </w:tabs>
        <w:spacing w:after="0" w:line="240" w:lineRule="auto"/>
        <w:ind w:left="1649"/>
        <w:rPr>
          <w:rFonts w:ascii="Times New Roman" w:eastAsia="Times New Roman" w:hAnsi="Times New Roman" w:cs="Times New Roman"/>
          <w:bCs/>
          <w:kern w:val="32"/>
          <w:sz w:val="24"/>
          <w:szCs w:val="24"/>
          <w:lang w:eastAsia="ru-RU"/>
        </w:rPr>
      </w:pPr>
    </w:p>
    <w:p w:rsidR="00450D08" w:rsidRPr="00450D08" w:rsidRDefault="00450D08" w:rsidP="00B75172">
      <w:pPr>
        <w:numPr>
          <w:ilvl w:val="0"/>
          <w:numId w:val="1"/>
        </w:numPr>
        <w:tabs>
          <w:tab w:val="clear" w:pos="1459"/>
        </w:tabs>
        <w:spacing w:after="0" w:line="240" w:lineRule="auto"/>
        <w:ind w:left="2977" w:hanging="425"/>
        <w:rPr>
          <w:rFonts w:ascii="Times New Roman" w:eastAsia="Times New Roman" w:hAnsi="Times New Roman" w:cs="Times New Roman"/>
          <w:b/>
          <w:bCs/>
          <w:kern w:val="32"/>
          <w:sz w:val="24"/>
          <w:szCs w:val="24"/>
          <w:lang w:eastAsia="ru-RU"/>
        </w:rPr>
      </w:pPr>
      <w:r w:rsidRPr="00450D08">
        <w:rPr>
          <w:rFonts w:ascii="Times New Roman" w:eastAsia="Times New Roman" w:hAnsi="Times New Roman" w:cs="Times New Roman"/>
          <w:b/>
          <w:bCs/>
          <w:kern w:val="32"/>
          <w:sz w:val="24"/>
          <w:szCs w:val="24"/>
          <w:lang w:eastAsia="ru-RU"/>
        </w:rPr>
        <w:lastRenderedPageBreak/>
        <w:t>Юридические адреса и реквизиты сторон</w:t>
      </w:r>
    </w:p>
    <w:tbl>
      <w:tblPr>
        <w:tblW w:w="284" w:type="dxa"/>
        <w:tblLayout w:type="fixed"/>
        <w:tblLook w:val="0000" w:firstRow="0" w:lastRow="0" w:firstColumn="0" w:lastColumn="0" w:noHBand="0" w:noVBand="0"/>
      </w:tblPr>
      <w:tblGrid>
        <w:gridCol w:w="284"/>
      </w:tblGrid>
      <w:tr w:rsidR="00450D08" w:rsidRPr="00450D08" w:rsidTr="000B3B65">
        <w:tc>
          <w:tcPr>
            <w:tcW w:w="284" w:type="dxa"/>
          </w:tcPr>
          <w:p w:rsidR="00450D08" w:rsidRPr="00450D08" w:rsidRDefault="00450D08" w:rsidP="00450D08">
            <w:pPr>
              <w:spacing w:after="0" w:line="240" w:lineRule="auto"/>
              <w:rPr>
                <w:rFonts w:ascii="Times New Roman" w:eastAsia="Times New Roman" w:hAnsi="Times New Roman" w:cs="Times New Roman"/>
                <w:b/>
                <w:bCs/>
                <w:i/>
                <w:kern w:val="32"/>
                <w:lang w:eastAsia="ru-RU"/>
              </w:rPr>
            </w:pPr>
          </w:p>
        </w:tc>
      </w:tr>
    </w:tbl>
    <w:p w:rsidR="00450D08" w:rsidRPr="00450D08" w:rsidRDefault="00450D08" w:rsidP="00450D08">
      <w:pPr>
        <w:tabs>
          <w:tab w:val="left" w:pos="1440"/>
        </w:tabs>
        <w:spacing w:after="0" w:line="240" w:lineRule="auto"/>
        <w:rPr>
          <w:rFonts w:ascii="Times New Roman" w:eastAsia="Times New Roman" w:hAnsi="Times New Roman" w:cs="Times New Roman"/>
          <w:b/>
          <w:bCs/>
          <w:kern w:val="32"/>
          <w:sz w:val="24"/>
          <w:szCs w:val="24"/>
          <w:lang w:eastAsia="ru-RU"/>
        </w:rPr>
      </w:pPr>
    </w:p>
    <w:tbl>
      <w:tblPr>
        <w:tblW w:w="9923" w:type="dxa"/>
        <w:jc w:val="center"/>
        <w:tblLook w:val="0000" w:firstRow="0" w:lastRow="0" w:firstColumn="0" w:lastColumn="0" w:noHBand="0" w:noVBand="0"/>
      </w:tblPr>
      <w:tblGrid>
        <w:gridCol w:w="4469"/>
        <w:gridCol w:w="643"/>
        <w:gridCol w:w="4811"/>
      </w:tblGrid>
      <w:tr w:rsidR="00450D08" w:rsidRPr="00450D08" w:rsidTr="00255FF1">
        <w:trPr>
          <w:trHeight w:val="501"/>
          <w:jc w:val="center"/>
        </w:trPr>
        <w:tc>
          <w:tcPr>
            <w:tcW w:w="4469" w:type="dxa"/>
            <w:vAlign w:val="center"/>
          </w:tcPr>
          <w:p w:rsidR="00450D08" w:rsidRPr="00450D08" w:rsidRDefault="00450D08" w:rsidP="00450D08">
            <w:pPr>
              <w:spacing w:after="0" w:line="240" w:lineRule="auto"/>
              <w:jc w:val="center"/>
              <w:rPr>
                <w:rFonts w:ascii="Times New Roman" w:eastAsia="Times New Roman" w:hAnsi="Times New Roman" w:cs="Times New Roman"/>
                <w:lang w:eastAsia="ru-RU"/>
              </w:rPr>
            </w:pPr>
            <w:r w:rsidRPr="00450D08">
              <w:rPr>
                <w:rFonts w:ascii="Times New Roman" w:eastAsia="Times New Roman" w:hAnsi="Times New Roman" w:cs="Times New Roman"/>
                <w:b/>
                <w:lang w:eastAsia="ru-RU"/>
              </w:rPr>
              <w:t>ЗАКАЗЧИК</w:t>
            </w:r>
          </w:p>
        </w:tc>
        <w:tc>
          <w:tcPr>
            <w:tcW w:w="643" w:type="dxa"/>
            <w:vAlign w:val="center"/>
          </w:tcPr>
          <w:p w:rsidR="00450D08" w:rsidRPr="00450D08" w:rsidRDefault="00450D08" w:rsidP="00450D08">
            <w:pPr>
              <w:spacing w:after="0" w:line="240" w:lineRule="auto"/>
              <w:jc w:val="center"/>
              <w:rPr>
                <w:rFonts w:ascii="Times New Roman" w:eastAsia="Times New Roman" w:hAnsi="Times New Roman" w:cs="Times New Roman"/>
                <w:lang w:eastAsia="ru-RU"/>
              </w:rPr>
            </w:pPr>
          </w:p>
        </w:tc>
        <w:tc>
          <w:tcPr>
            <w:tcW w:w="4811" w:type="dxa"/>
            <w:vAlign w:val="center"/>
          </w:tcPr>
          <w:p w:rsidR="00450D08" w:rsidRPr="00450D08" w:rsidRDefault="00450D08" w:rsidP="00450D08">
            <w:pPr>
              <w:spacing w:after="0" w:line="240" w:lineRule="auto"/>
              <w:jc w:val="center"/>
              <w:rPr>
                <w:rFonts w:ascii="Times New Roman" w:eastAsia="Times New Roman" w:hAnsi="Times New Roman" w:cs="Times New Roman"/>
                <w:lang w:eastAsia="ru-RU"/>
              </w:rPr>
            </w:pPr>
            <w:r w:rsidRPr="00450D08">
              <w:rPr>
                <w:rFonts w:ascii="Times New Roman" w:eastAsia="Times New Roman" w:hAnsi="Times New Roman" w:cs="Times New Roman"/>
                <w:b/>
                <w:lang w:eastAsia="ru-RU"/>
              </w:rPr>
              <w:t>ИСПОЛНИТЕЛЬ</w:t>
            </w:r>
          </w:p>
        </w:tc>
      </w:tr>
      <w:tr w:rsidR="00450D08" w:rsidRPr="00450D08" w:rsidTr="00255FF1">
        <w:trPr>
          <w:trHeight w:val="4296"/>
          <w:jc w:val="center"/>
        </w:trPr>
        <w:tc>
          <w:tcPr>
            <w:tcW w:w="4469" w:type="dxa"/>
          </w:tcPr>
          <w:p w:rsidR="00450D08" w:rsidRPr="00450D08" w:rsidRDefault="00450D08" w:rsidP="00450D08">
            <w:pPr>
              <w:spacing w:after="0" w:line="240" w:lineRule="auto"/>
              <w:rPr>
                <w:rFonts w:ascii="Times New Roman" w:eastAsia="Times New Roman" w:hAnsi="Times New Roman" w:cs="Times New Roman"/>
                <w:b/>
                <w:bCs/>
                <w:sz w:val="24"/>
                <w:szCs w:val="24"/>
                <w:lang w:eastAsia="ru-RU"/>
              </w:rPr>
            </w:pPr>
            <w:r w:rsidRPr="00450D08">
              <w:rPr>
                <w:rFonts w:ascii="Times New Roman" w:eastAsia="Times New Roman" w:hAnsi="Times New Roman" w:cs="Times New Roman"/>
                <w:b/>
                <w:bCs/>
                <w:lang w:eastAsia="ru-RU"/>
              </w:rPr>
              <w:t>СПБ ГБУК ГСЦБС</w:t>
            </w:r>
          </w:p>
          <w:p w:rsidR="00450D08" w:rsidRPr="00450D08" w:rsidRDefault="00450D08" w:rsidP="00450D08">
            <w:pPr>
              <w:spacing w:after="0" w:line="240" w:lineRule="auto"/>
              <w:rPr>
                <w:rFonts w:ascii="Times New Roman" w:eastAsia="Times New Roman" w:hAnsi="Times New Roman" w:cs="Times New Roman"/>
                <w:bCs/>
                <w:sz w:val="24"/>
                <w:szCs w:val="24"/>
                <w:lang w:eastAsia="ru-RU"/>
              </w:rPr>
            </w:pPr>
            <w:r w:rsidRPr="00450D08">
              <w:rPr>
                <w:rFonts w:ascii="Times New Roman" w:eastAsia="Times New Roman" w:hAnsi="Times New Roman" w:cs="Times New Roman"/>
                <w:bCs/>
                <w:lang w:eastAsia="ru-RU"/>
              </w:rPr>
              <w:t xml:space="preserve">197198, г. Санкт-Петербург, ул. </w:t>
            </w:r>
            <w:proofErr w:type="spellStart"/>
            <w:r w:rsidRPr="00450D08">
              <w:rPr>
                <w:rFonts w:ascii="Times New Roman" w:eastAsia="Times New Roman" w:hAnsi="Times New Roman" w:cs="Times New Roman"/>
                <w:bCs/>
                <w:lang w:eastAsia="ru-RU"/>
              </w:rPr>
              <w:t>Стрельнинская</w:t>
            </w:r>
            <w:proofErr w:type="spellEnd"/>
            <w:r w:rsidRPr="00450D08">
              <w:rPr>
                <w:rFonts w:ascii="Times New Roman" w:eastAsia="Times New Roman" w:hAnsi="Times New Roman" w:cs="Times New Roman"/>
                <w:bCs/>
                <w:lang w:eastAsia="ru-RU"/>
              </w:rPr>
              <w:t>, д.11, лит. А</w:t>
            </w:r>
          </w:p>
          <w:p w:rsidR="00450D08" w:rsidRPr="00450D08" w:rsidRDefault="00450D08" w:rsidP="00450D08">
            <w:pPr>
              <w:spacing w:after="0" w:line="240" w:lineRule="auto"/>
              <w:rPr>
                <w:rFonts w:ascii="Times New Roman" w:eastAsia="Times New Roman" w:hAnsi="Times New Roman" w:cs="Times New Roman"/>
                <w:bCs/>
                <w:sz w:val="24"/>
                <w:szCs w:val="24"/>
                <w:lang w:eastAsia="ru-RU"/>
              </w:rPr>
            </w:pPr>
            <w:r w:rsidRPr="00450D08">
              <w:rPr>
                <w:rFonts w:ascii="Times New Roman" w:eastAsia="Times New Roman" w:hAnsi="Times New Roman" w:cs="Times New Roman"/>
                <w:bCs/>
                <w:lang w:eastAsia="ru-RU"/>
              </w:rPr>
              <w:t xml:space="preserve">ИНН 7813098027 </w:t>
            </w:r>
          </w:p>
          <w:p w:rsidR="00450D08" w:rsidRPr="00450D08" w:rsidRDefault="00450D08" w:rsidP="00450D08">
            <w:pPr>
              <w:spacing w:after="0" w:line="240" w:lineRule="auto"/>
              <w:rPr>
                <w:rFonts w:ascii="Times New Roman" w:eastAsia="Times New Roman" w:hAnsi="Times New Roman" w:cs="Times New Roman"/>
                <w:bCs/>
                <w:sz w:val="24"/>
                <w:szCs w:val="24"/>
                <w:lang w:eastAsia="ru-RU"/>
              </w:rPr>
            </w:pPr>
            <w:r w:rsidRPr="00450D08">
              <w:rPr>
                <w:rFonts w:ascii="Times New Roman" w:eastAsia="Times New Roman" w:hAnsi="Times New Roman" w:cs="Times New Roman"/>
                <w:bCs/>
                <w:lang w:eastAsia="ru-RU"/>
              </w:rPr>
              <w:t>КПП 781301001</w:t>
            </w:r>
          </w:p>
          <w:p w:rsidR="00450D08" w:rsidRPr="00450D08" w:rsidRDefault="00450D08" w:rsidP="00450D08">
            <w:pPr>
              <w:spacing w:after="0" w:line="240" w:lineRule="auto"/>
              <w:rPr>
                <w:rFonts w:ascii="Times New Roman" w:eastAsia="Times New Roman" w:hAnsi="Times New Roman" w:cs="Times New Roman"/>
                <w:bCs/>
                <w:sz w:val="24"/>
                <w:szCs w:val="24"/>
                <w:lang w:eastAsia="ru-RU"/>
              </w:rPr>
            </w:pPr>
            <w:r w:rsidRPr="00450D08">
              <w:rPr>
                <w:rFonts w:ascii="Times New Roman" w:eastAsia="Times New Roman" w:hAnsi="Times New Roman" w:cs="Times New Roman"/>
                <w:bCs/>
                <w:lang w:eastAsia="ru-RU"/>
              </w:rPr>
              <w:t>р/с 03224643400000007200</w:t>
            </w:r>
          </w:p>
          <w:p w:rsidR="00450D08" w:rsidRPr="00450D08" w:rsidRDefault="00450D08" w:rsidP="00450D08">
            <w:pPr>
              <w:spacing w:after="0" w:line="240" w:lineRule="auto"/>
              <w:rPr>
                <w:rFonts w:ascii="Times New Roman" w:eastAsia="Times New Roman" w:hAnsi="Times New Roman" w:cs="Times New Roman"/>
                <w:bCs/>
                <w:sz w:val="24"/>
                <w:szCs w:val="24"/>
                <w:lang w:eastAsia="ru-RU"/>
              </w:rPr>
            </w:pPr>
            <w:r w:rsidRPr="00450D08">
              <w:rPr>
                <w:rFonts w:ascii="Times New Roman" w:eastAsia="Times New Roman" w:hAnsi="Times New Roman" w:cs="Times New Roman"/>
                <w:bCs/>
                <w:lang w:eastAsia="ru-RU"/>
              </w:rPr>
              <w:t>СЕВЕРО-ЗАПАДНОЕ ГУ БАНКА РОССИИ//УФК по г. Санкт-Петербургу, г. Санкт-Петербург</w:t>
            </w:r>
          </w:p>
          <w:p w:rsidR="00450D08" w:rsidRPr="00450D08" w:rsidRDefault="00450D08" w:rsidP="00450D08">
            <w:pPr>
              <w:spacing w:after="0" w:line="240" w:lineRule="auto"/>
              <w:rPr>
                <w:rFonts w:ascii="Times New Roman" w:eastAsia="Times New Roman" w:hAnsi="Times New Roman" w:cs="Times New Roman"/>
                <w:bCs/>
                <w:sz w:val="24"/>
                <w:szCs w:val="24"/>
                <w:lang w:eastAsia="ru-RU"/>
              </w:rPr>
            </w:pPr>
            <w:r w:rsidRPr="00450D08">
              <w:rPr>
                <w:rFonts w:ascii="Times New Roman" w:eastAsia="Times New Roman" w:hAnsi="Times New Roman" w:cs="Times New Roman"/>
                <w:bCs/>
                <w:lang w:eastAsia="ru-RU"/>
              </w:rPr>
              <w:t>БИК 014030106</w:t>
            </w:r>
          </w:p>
          <w:p w:rsidR="00450D08" w:rsidRPr="00450D08" w:rsidRDefault="00450D08" w:rsidP="00450D08">
            <w:pPr>
              <w:spacing w:after="0" w:line="240" w:lineRule="auto"/>
              <w:rPr>
                <w:rFonts w:ascii="Times New Roman" w:eastAsia="Times New Roman" w:hAnsi="Times New Roman" w:cs="Times New Roman"/>
                <w:bCs/>
                <w:sz w:val="24"/>
                <w:szCs w:val="24"/>
                <w:lang w:eastAsia="ru-RU"/>
              </w:rPr>
            </w:pPr>
            <w:r w:rsidRPr="00450D08">
              <w:rPr>
                <w:rFonts w:ascii="Times New Roman" w:eastAsia="Times New Roman" w:hAnsi="Times New Roman" w:cs="Times New Roman"/>
                <w:bCs/>
                <w:lang w:eastAsia="ru-RU"/>
              </w:rPr>
              <w:t>к/с 40102810945370000005</w:t>
            </w:r>
          </w:p>
          <w:p w:rsidR="00450D08" w:rsidRPr="00450D08" w:rsidRDefault="00450D08" w:rsidP="00450D08">
            <w:pPr>
              <w:spacing w:after="0" w:line="240" w:lineRule="auto"/>
              <w:rPr>
                <w:rFonts w:ascii="Times New Roman" w:eastAsia="Times New Roman" w:hAnsi="Times New Roman" w:cs="Times New Roman"/>
                <w:bCs/>
                <w:sz w:val="24"/>
                <w:szCs w:val="24"/>
                <w:lang w:eastAsia="ru-RU"/>
              </w:rPr>
            </w:pPr>
            <w:r w:rsidRPr="00450D08">
              <w:rPr>
                <w:rFonts w:ascii="Times New Roman" w:eastAsia="Times New Roman" w:hAnsi="Times New Roman" w:cs="Times New Roman"/>
                <w:bCs/>
                <w:lang w:eastAsia="ru-RU"/>
              </w:rPr>
              <w:t>Комитет финансов Санкт-Петербурга (лицевой счет 0171006)</w:t>
            </w:r>
          </w:p>
          <w:p w:rsidR="00450D08" w:rsidRPr="00450D08" w:rsidRDefault="00450D08" w:rsidP="00450D08">
            <w:pPr>
              <w:spacing w:after="0" w:line="240" w:lineRule="auto"/>
              <w:rPr>
                <w:rFonts w:ascii="Times New Roman" w:eastAsia="Times New Roman" w:hAnsi="Times New Roman" w:cs="Times New Roman"/>
                <w:bCs/>
                <w:sz w:val="24"/>
                <w:szCs w:val="24"/>
                <w:lang w:eastAsia="ru-RU"/>
              </w:rPr>
            </w:pPr>
            <w:r w:rsidRPr="00450D08">
              <w:rPr>
                <w:rFonts w:ascii="Times New Roman" w:eastAsia="Times New Roman" w:hAnsi="Times New Roman" w:cs="Times New Roman"/>
                <w:bCs/>
                <w:lang w:eastAsia="ru-RU"/>
              </w:rPr>
              <w:t>ОГРН 1037828004323</w:t>
            </w:r>
          </w:p>
          <w:p w:rsidR="00450D08" w:rsidRPr="00450D08" w:rsidRDefault="00450D08" w:rsidP="00450D08">
            <w:pPr>
              <w:widowControl w:val="0"/>
              <w:spacing w:after="0" w:line="240" w:lineRule="auto"/>
              <w:rPr>
                <w:rFonts w:ascii="Times New Roman" w:eastAsia="Courier New" w:hAnsi="Times New Roman" w:cs="Times New Roman"/>
                <w:sz w:val="24"/>
                <w:szCs w:val="24"/>
                <w:lang w:eastAsia="ru-RU" w:bidi="ru-RU"/>
              </w:rPr>
            </w:pPr>
            <w:r w:rsidRPr="00450D08">
              <w:rPr>
                <w:rFonts w:ascii="Times New Roman" w:eastAsia="Times New Roman" w:hAnsi="Times New Roman" w:cs="Times New Roman"/>
                <w:bCs/>
                <w:lang w:eastAsia="ru-RU"/>
              </w:rPr>
              <w:t>Тел./факс (812) 417-51-75</w:t>
            </w:r>
          </w:p>
          <w:p w:rsidR="00450D08" w:rsidRPr="00450D08" w:rsidRDefault="00450D08" w:rsidP="00450D08">
            <w:pPr>
              <w:spacing w:after="0" w:line="240" w:lineRule="auto"/>
              <w:rPr>
                <w:rFonts w:ascii="Times New Roman" w:eastAsia="Times New Roman" w:hAnsi="Times New Roman" w:cs="Times New Roman"/>
                <w:lang w:eastAsia="ru-RU"/>
              </w:rPr>
            </w:pPr>
          </w:p>
        </w:tc>
        <w:tc>
          <w:tcPr>
            <w:tcW w:w="643" w:type="dxa"/>
          </w:tcPr>
          <w:p w:rsidR="00450D08" w:rsidRPr="00450D08" w:rsidRDefault="00450D08" w:rsidP="00450D08">
            <w:pPr>
              <w:spacing w:after="0" w:line="240" w:lineRule="auto"/>
              <w:rPr>
                <w:rFonts w:ascii="Times New Roman" w:eastAsia="Times New Roman" w:hAnsi="Times New Roman" w:cs="Times New Roman"/>
                <w:lang w:eastAsia="ru-RU"/>
              </w:rPr>
            </w:pPr>
          </w:p>
        </w:tc>
        <w:tc>
          <w:tcPr>
            <w:tcW w:w="4811" w:type="dxa"/>
          </w:tcPr>
          <w:p w:rsidR="00450D08" w:rsidRPr="00450D08" w:rsidRDefault="00450D08" w:rsidP="00B75172">
            <w:pPr>
              <w:spacing w:after="0" w:line="240" w:lineRule="auto"/>
              <w:rPr>
                <w:rFonts w:ascii="Times New Roman" w:eastAsia="Times New Roman" w:hAnsi="Times New Roman" w:cs="Times New Roman"/>
                <w:lang w:eastAsia="ru-RU"/>
              </w:rPr>
            </w:pPr>
          </w:p>
        </w:tc>
      </w:tr>
      <w:tr w:rsidR="00450D08" w:rsidRPr="00450D08" w:rsidTr="00255FF1">
        <w:trPr>
          <w:jc w:val="center"/>
        </w:trPr>
        <w:tc>
          <w:tcPr>
            <w:tcW w:w="4469" w:type="dxa"/>
          </w:tcPr>
          <w:p w:rsidR="00450D08" w:rsidRPr="00450D08" w:rsidRDefault="00450D08" w:rsidP="00450D08">
            <w:pPr>
              <w:spacing w:after="0" w:line="240" w:lineRule="auto"/>
              <w:jc w:val="both"/>
              <w:rPr>
                <w:rFonts w:ascii="Times New Roman" w:eastAsia="Times New Roman" w:hAnsi="Times New Roman" w:cs="Times New Roman"/>
                <w:b/>
                <w:lang w:eastAsia="ru-RU"/>
              </w:rPr>
            </w:pPr>
            <w:r w:rsidRPr="00450D08">
              <w:rPr>
                <w:rFonts w:ascii="Times New Roman" w:eastAsia="Times New Roman" w:hAnsi="Times New Roman" w:cs="Times New Roman"/>
                <w:b/>
                <w:lang w:eastAsia="ru-RU"/>
              </w:rPr>
              <w:t xml:space="preserve">Директор </w:t>
            </w:r>
          </w:p>
          <w:p w:rsidR="00450D08" w:rsidRPr="00450D08" w:rsidRDefault="00450D08" w:rsidP="00450D08">
            <w:pPr>
              <w:spacing w:after="0" w:line="240" w:lineRule="auto"/>
              <w:rPr>
                <w:rFonts w:ascii="Times New Roman" w:eastAsia="Times New Roman" w:hAnsi="Times New Roman" w:cs="Times New Roman"/>
                <w:b/>
                <w:lang w:eastAsia="ru-RU"/>
              </w:rPr>
            </w:pPr>
          </w:p>
          <w:p w:rsidR="00450D08" w:rsidRPr="00450D08" w:rsidRDefault="00450D08" w:rsidP="00450D08">
            <w:pPr>
              <w:spacing w:after="0" w:line="240" w:lineRule="auto"/>
              <w:rPr>
                <w:rFonts w:ascii="Times New Roman" w:eastAsia="Times New Roman" w:hAnsi="Times New Roman" w:cs="Times New Roman"/>
                <w:lang w:eastAsia="ru-RU"/>
              </w:rPr>
            </w:pPr>
            <w:r w:rsidRPr="00450D08">
              <w:rPr>
                <w:rFonts w:ascii="Times New Roman" w:eastAsia="Times New Roman" w:hAnsi="Times New Roman" w:cs="Times New Roman"/>
                <w:lang w:eastAsia="ru-RU"/>
              </w:rPr>
              <w:t xml:space="preserve">______________О. Ю. Устинова </w:t>
            </w:r>
          </w:p>
          <w:p w:rsidR="00450D08" w:rsidRPr="00450D08" w:rsidRDefault="00450D08" w:rsidP="00450D08">
            <w:pPr>
              <w:spacing w:after="0" w:line="240" w:lineRule="auto"/>
              <w:rPr>
                <w:rFonts w:ascii="Times New Roman" w:eastAsia="Times New Roman" w:hAnsi="Times New Roman" w:cs="Times New Roman"/>
                <w:lang w:eastAsia="ru-RU"/>
              </w:rPr>
            </w:pPr>
          </w:p>
        </w:tc>
        <w:tc>
          <w:tcPr>
            <w:tcW w:w="643" w:type="dxa"/>
          </w:tcPr>
          <w:p w:rsidR="00450D08" w:rsidRPr="00450D08" w:rsidRDefault="00450D08" w:rsidP="00450D08">
            <w:pPr>
              <w:spacing w:after="0" w:line="240" w:lineRule="auto"/>
              <w:jc w:val="both"/>
              <w:rPr>
                <w:rFonts w:ascii="Times New Roman" w:eastAsia="Times New Roman" w:hAnsi="Times New Roman" w:cs="Times New Roman"/>
                <w:b/>
                <w:lang w:eastAsia="ru-RU"/>
              </w:rPr>
            </w:pPr>
          </w:p>
        </w:tc>
        <w:tc>
          <w:tcPr>
            <w:tcW w:w="4811" w:type="dxa"/>
          </w:tcPr>
          <w:p w:rsidR="00450D08" w:rsidRPr="00450D08" w:rsidRDefault="00450D08" w:rsidP="00450D08">
            <w:pPr>
              <w:tabs>
                <w:tab w:val="left" w:pos="851"/>
              </w:tabs>
              <w:spacing w:after="0" w:line="240" w:lineRule="auto"/>
              <w:rPr>
                <w:rFonts w:ascii="Times New Roman" w:eastAsia="Times New Roman" w:hAnsi="Times New Roman" w:cs="Times New Roman"/>
                <w:b/>
                <w:lang w:eastAsia="ru-RU"/>
              </w:rPr>
            </w:pPr>
            <w:r w:rsidRPr="00450D08">
              <w:rPr>
                <w:rFonts w:ascii="Times New Roman" w:eastAsia="Times New Roman" w:hAnsi="Times New Roman" w:cs="Times New Roman"/>
                <w:b/>
                <w:lang w:eastAsia="ru-RU"/>
              </w:rPr>
              <w:t>Генеральный директор</w:t>
            </w:r>
          </w:p>
          <w:p w:rsidR="00450D08" w:rsidRPr="00450D08" w:rsidRDefault="00450D08" w:rsidP="00450D08">
            <w:pPr>
              <w:tabs>
                <w:tab w:val="left" w:pos="851"/>
              </w:tabs>
              <w:spacing w:after="0" w:line="240" w:lineRule="auto"/>
              <w:rPr>
                <w:rFonts w:ascii="Times New Roman" w:eastAsia="Times New Roman" w:hAnsi="Times New Roman" w:cs="Times New Roman"/>
                <w:lang w:eastAsia="ru-RU"/>
              </w:rPr>
            </w:pPr>
          </w:p>
          <w:p w:rsidR="00450D08" w:rsidRPr="00450D08" w:rsidRDefault="00450D08" w:rsidP="00450D08">
            <w:pPr>
              <w:tabs>
                <w:tab w:val="left" w:pos="851"/>
              </w:tabs>
              <w:spacing w:after="0" w:line="240" w:lineRule="auto"/>
              <w:rPr>
                <w:rFonts w:ascii="Times New Roman" w:eastAsia="Times New Roman" w:hAnsi="Times New Roman" w:cs="Times New Roman"/>
                <w:lang w:eastAsia="ru-RU"/>
              </w:rPr>
            </w:pPr>
            <w:r w:rsidRPr="00450D08">
              <w:rPr>
                <w:rFonts w:ascii="Times New Roman" w:eastAsia="Times New Roman" w:hAnsi="Times New Roman" w:cs="Times New Roman"/>
                <w:lang w:eastAsia="ru-RU"/>
              </w:rPr>
              <w:t>______________</w:t>
            </w:r>
          </w:p>
          <w:p w:rsidR="00450D08" w:rsidRPr="00450D08" w:rsidRDefault="00450D08" w:rsidP="00450D08">
            <w:pPr>
              <w:tabs>
                <w:tab w:val="left" w:pos="851"/>
              </w:tabs>
              <w:spacing w:after="0" w:line="240" w:lineRule="auto"/>
              <w:rPr>
                <w:rFonts w:ascii="Times New Roman" w:eastAsia="Times New Roman" w:hAnsi="Times New Roman" w:cs="Times New Roman"/>
                <w:lang w:eastAsia="ru-RU"/>
              </w:rPr>
            </w:pPr>
          </w:p>
        </w:tc>
      </w:tr>
    </w:tbl>
    <w:p w:rsidR="00450D08" w:rsidRPr="00450D08" w:rsidRDefault="00450D08" w:rsidP="00450D08">
      <w:pPr>
        <w:spacing w:after="0" w:line="240" w:lineRule="auto"/>
        <w:rPr>
          <w:rFonts w:ascii="Times New Roman" w:eastAsia="Times New Roman" w:hAnsi="Times New Roman" w:cs="Times New Roman"/>
          <w:b/>
          <w:bCs/>
          <w:kern w:val="32"/>
          <w:lang w:eastAsia="ru-RU"/>
        </w:rPr>
      </w:pPr>
    </w:p>
    <w:p w:rsidR="00255FF1" w:rsidRDefault="00255FF1">
      <w:pPr>
        <w:rPr>
          <w:rFonts w:ascii="Times New Roman" w:eastAsia="Calibri" w:hAnsi="Times New Roman" w:cs="Times New Roman"/>
          <w:b/>
        </w:rPr>
      </w:pPr>
      <w:r>
        <w:rPr>
          <w:rFonts w:ascii="Times New Roman" w:eastAsia="Calibri" w:hAnsi="Times New Roman" w:cs="Times New Roman"/>
          <w:b/>
        </w:rPr>
        <w:br w:type="page"/>
      </w:r>
    </w:p>
    <w:p w:rsidR="00450D08" w:rsidRPr="00450D08" w:rsidRDefault="00450D08" w:rsidP="00450D08">
      <w:pPr>
        <w:spacing w:after="0" w:line="240" w:lineRule="auto"/>
        <w:jc w:val="right"/>
        <w:rPr>
          <w:rFonts w:ascii="Times New Roman" w:eastAsia="Calibri" w:hAnsi="Times New Roman" w:cs="Times New Roman"/>
          <w:b/>
        </w:rPr>
      </w:pPr>
      <w:r w:rsidRPr="00450D08">
        <w:rPr>
          <w:rFonts w:ascii="Times New Roman" w:eastAsia="Calibri" w:hAnsi="Times New Roman" w:cs="Times New Roman"/>
          <w:b/>
        </w:rPr>
        <w:lastRenderedPageBreak/>
        <w:t xml:space="preserve">Приложение №1 </w:t>
      </w:r>
    </w:p>
    <w:p w:rsidR="00450D08" w:rsidRPr="00450D08" w:rsidRDefault="00255FF1" w:rsidP="00450D08">
      <w:pPr>
        <w:spacing w:after="0" w:line="240" w:lineRule="auto"/>
        <w:jc w:val="right"/>
        <w:rPr>
          <w:rFonts w:ascii="Times New Roman" w:eastAsia="Calibri" w:hAnsi="Times New Roman" w:cs="Times New Roman"/>
          <w:b/>
        </w:rPr>
      </w:pPr>
      <w:r>
        <w:rPr>
          <w:rFonts w:ascii="Times New Roman" w:eastAsia="Calibri" w:hAnsi="Times New Roman" w:cs="Times New Roman"/>
          <w:b/>
        </w:rPr>
        <w:t>к Д</w:t>
      </w:r>
      <w:r w:rsidR="00450D08" w:rsidRPr="00450D08">
        <w:rPr>
          <w:rFonts w:ascii="Times New Roman" w:eastAsia="Calibri" w:hAnsi="Times New Roman" w:cs="Times New Roman"/>
          <w:b/>
        </w:rPr>
        <w:t xml:space="preserve">оговору от </w:t>
      </w:r>
      <w:r w:rsidR="00B75172">
        <w:rPr>
          <w:rFonts w:ascii="Times New Roman" w:eastAsia="Calibri" w:hAnsi="Times New Roman" w:cs="Times New Roman"/>
          <w:b/>
        </w:rPr>
        <w:t>____</w:t>
      </w:r>
      <w:r w:rsidR="00450D08" w:rsidRPr="00450D08">
        <w:rPr>
          <w:rFonts w:ascii="Times New Roman" w:eastAsia="Calibri" w:hAnsi="Times New Roman" w:cs="Times New Roman"/>
          <w:b/>
        </w:rPr>
        <w:t xml:space="preserve"> </w:t>
      </w:r>
      <w:r w:rsidR="0090730B">
        <w:rPr>
          <w:rFonts w:ascii="Times New Roman" w:eastAsia="Calibri" w:hAnsi="Times New Roman" w:cs="Times New Roman"/>
          <w:b/>
        </w:rPr>
        <w:t>________</w:t>
      </w:r>
      <w:r w:rsidR="00450D08" w:rsidRPr="00450D08">
        <w:rPr>
          <w:rFonts w:ascii="Times New Roman" w:eastAsia="Calibri" w:hAnsi="Times New Roman" w:cs="Times New Roman"/>
          <w:b/>
        </w:rPr>
        <w:t>202</w:t>
      </w:r>
      <w:r w:rsidR="0031353A">
        <w:rPr>
          <w:rFonts w:ascii="Times New Roman" w:eastAsia="Calibri" w:hAnsi="Times New Roman" w:cs="Times New Roman"/>
          <w:b/>
        </w:rPr>
        <w:t>3</w:t>
      </w:r>
    </w:p>
    <w:p w:rsidR="00450D08" w:rsidRDefault="00450D08" w:rsidP="00450D08">
      <w:pPr>
        <w:spacing w:after="0" w:line="240" w:lineRule="auto"/>
        <w:jc w:val="right"/>
        <w:rPr>
          <w:rFonts w:ascii="Times New Roman" w:eastAsia="Calibri" w:hAnsi="Times New Roman" w:cs="Times New Roman"/>
          <w:b/>
        </w:rPr>
      </w:pPr>
      <w:r w:rsidRPr="00450D08">
        <w:rPr>
          <w:rFonts w:ascii="Times New Roman" w:eastAsia="Calibri" w:hAnsi="Times New Roman" w:cs="Times New Roman"/>
          <w:b/>
        </w:rPr>
        <w:t xml:space="preserve">№ </w:t>
      </w:r>
      <w:r w:rsidR="00B75172">
        <w:rPr>
          <w:rFonts w:ascii="Times New Roman" w:eastAsia="Calibri" w:hAnsi="Times New Roman" w:cs="Times New Roman"/>
          <w:b/>
        </w:rPr>
        <w:t>_______</w:t>
      </w:r>
    </w:p>
    <w:p w:rsidR="000E04CF" w:rsidRPr="00450D08" w:rsidRDefault="000E04CF" w:rsidP="00450D08">
      <w:pPr>
        <w:spacing w:after="0" w:line="240" w:lineRule="auto"/>
        <w:jc w:val="right"/>
        <w:rPr>
          <w:rFonts w:ascii="Times New Roman" w:eastAsia="Calibri" w:hAnsi="Times New Roman" w:cs="Times New Roman"/>
          <w:b/>
        </w:rPr>
      </w:pPr>
    </w:p>
    <w:p w:rsidR="00450D08" w:rsidRDefault="00255FF1" w:rsidP="00255FF1">
      <w:pPr>
        <w:spacing w:after="0" w:line="240" w:lineRule="auto"/>
        <w:jc w:val="center"/>
        <w:rPr>
          <w:rFonts w:ascii="Times New Roman" w:eastAsia="Calibri" w:hAnsi="Times New Roman" w:cs="Times New Roman"/>
          <w:b/>
        </w:rPr>
      </w:pPr>
      <w:r>
        <w:rPr>
          <w:rFonts w:ascii="Times New Roman" w:eastAsia="Calibri" w:hAnsi="Times New Roman" w:cs="Times New Roman"/>
          <w:b/>
        </w:rPr>
        <w:t>Лицензия Исполнителя</w:t>
      </w:r>
    </w:p>
    <w:p w:rsidR="00255FF1" w:rsidRDefault="00255FF1" w:rsidP="00255FF1">
      <w:pPr>
        <w:spacing w:after="0" w:line="240" w:lineRule="auto"/>
        <w:jc w:val="center"/>
        <w:rPr>
          <w:rFonts w:ascii="Times New Roman" w:eastAsia="Calibri" w:hAnsi="Times New Roman" w:cs="Times New Roman"/>
          <w:b/>
        </w:rPr>
      </w:pPr>
    </w:p>
    <w:p w:rsidR="00255FF1" w:rsidRPr="00450D08" w:rsidRDefault="00255FF1" w:rsidP="00255FF1">
      <w:pPr>
        <w:spacing w:after="0" w:line="240" w:lineRule="auto"/>
        <w:jc w:val="center"/>
        <w:rPr>
          <w:rFonts w:ascii="Times New Roman" w:eastAsia="Calibri" w:hAnsi="Times New Roman" w:cs="Times New Roman"/>
          <w:b/>
        </w:rPr>
      </w:pPr>
    </w:p>
    <w:p w:rsidR="00450D08" w:rsidRPr="00450D08" w:rsidRDefault="00450D08" w:rsidP="00450D08">
      <w:pPr>
        <w:spacing w:after="0" w:line="240" w:lineRule="auto"/>
        <w:jc w:val="right"/>
        <w:rPr>
          <w:rFonts w:ascii="Times New Roman" w:eastAsia="Times New Roman" w:hAnsi="Times New Roman" w:cs="Times New Roman"/>
          <w:b/>
          <w:bCs/>
          <w:kern w:val="32"/>
          <w:lang w:eastAsia="ru-RU"/>
        </w:rPr>
      </w:pPr>
      <w:r w:rsidRPr="00450D08">
        <w:rPr>
          <w:rFonts w:ascii="Times New Roman" w:eastAsia="Calibri" w:hAnsi="Times New Roman" w:cs="Times New Roman"/>
          <w:b/>
        </w:rPr>
        <w:br w:type="page"/>
      </w:r>
      <w:r w:rsidRPr="00450D08">
        <w:rPr>
          <w:rFonts w:ascii="Times New Roman" w:eastAsia="Calibri" w:hAnsi="Times New Roman" w:cs="Times New Roman"/>
          <w:b/>
        </w:rPr>
        <w:lastRenderedPageBreak/>
        <w:t>Приложение №2</w:t>
      </w:r>
      <w:r w:rsidRPr="00450D08">
        <w:rPr>
          <w:rFonts w:ascii="Times New Roman" w:eastAsia="Times New Roman" w:hAnsi="Times New Roman" w:cs="Times New Roman"/>
          <w:b/>
          <w:bCs/>
          <w:kern w:val="32"/>
          <w:lang w:eastAsia="ru-RU"/>
        </w:rPr>
        <w:t xml:space="preserve"> </w:t>
      </w:r>
    </w:p>
    <w:p w:rsidR="00450D08" w:rsidRPr="00450D08" w:rsidRDefault="00C97B69" w:rsidP="00450D08">
      <w:pPr>
        <w:spacing w:after="0" w:line="240" w:lineRule="auto"/>
        <w:jc w:val="right"/>
        <w:rPr>
          <w:rFonts w:ascii="Times New Roman" w:eastAsia="Times New Roman" w:hAnsi="Times New Roman" w:cs="Times New Roman"/>
          <w:b/>
          <w:bCs/>
          <w:kern w:val="32"/>
          <w:lang w:eastAsia="ru-RU"/>
        </w:rPr>
      </w:pPr>
      <w:r>
        <w:rPr>
          <w:rFonts w:ascii="Times New Roman" w:eastAsia="Times New Roman" w:hAnsi="Times New Roman" w:cs="Times New Roman"/>
          <w:b/>
          <w:bCs/>
          <w:kern w:val="32"/>
          <w:lang w:eastAsia="ru-RU"/>
        </w:rPr>
        <w:t>к Д</w:t>
      </w:r>
      <w:r w:rsidR="00450D08" w:rsidRPr="00450D08">
        <w:rPr>
          <w:rFonts w:ascii="Times New Roman" w:eastAsia="Times New Roman" w:hAnsi="Times New Roman" w:cs="Times New Roman"/>
          <w:b/>
          <w:bCs/>
          <w:kern w:val="32"/>
          <w:lang w:eastAsia="ru-RU"/>
        </w:rPr>
        <w:t xml:space="preserve">оговору от </w:t>
      </w:r>
      <w:r w:rsidR="000E04CF">
        <w:rPr>
          <w:rFonts w:ascii="Times New Roman" w:eastAsia="Times New Roman" w:hAnsi="Times New Roman" w:cs="Times New Roman"/>
          <w:b/>
          <w:bCs/>
          <w:kern w:val="32"/>
          <w:lang w:eastAsia="ru-RU"/>
        </w:rPr>
        <w:t>___</w:t>
      </w:r>
      <w:r w:rsidR="00450D08" w:rsidRPr="00450D08">
        <w:rPr>
          <w:rFonts w:ascii="Times New Roman" w:eastAsia="Times New Roman" w:hAnsi="Times New Roman" w:cs="Times New Roman"/>
          <w:b/>
          <w:bCs/>
          <w:kern w:val="32"/>
          <w:lang w:eastAsia="ru-RU"/>
        </w:rPr>
        <w:t xml:space="preserve"> </w:t>
      </w:r>
      <w:r w:rsidR="0090730B">
        <w:rPr>
          <w:rFonts w:ascii="Times New Roman" w:eastAsia="Times New Roman" w:hAnsi="Times New Roman" w:cs="Times New Roman"/>
          <w:b/>
          <w:bCs/>
          <w:kern w:val="32"/>
          <w:lang w:eastAsia="ru-RU"/>
        </w:rPr>
        <w:t>_________</w:t>
      </w:r>
      <w:r w:rsidR="00450D08" w:rsidRPr="00450D08">
        <w:rPr>
          <w:rFonts w:ascii="Times New Roman" w:eastAsia="Times New Roman" w:hAnsi="Times New Roman" w:cs="Times New Roman"/>
          <w:b/>
          <w:bCs/>
          <w:kern w:val="32"/>
          <w:lang w:eastAsia="ru-RU"/>
        </w:rPr>
        <w:t xml:space="preserve"> 202</w:t>
      </w:r>
      <w:r w:rsidR="0031353A">
        <w:rPr>
          <w:rFonts w:ascii="Times New Roman" w:eastAsia="Times New Roman" w:hAnsi="Times New Roman" w:cs="Times New Roman"/>
          <w:b/>
          <w:bCs/>
          <w:kern w:val="32"/>
          <w:lang w:eastAsia="ru-RU"/>
        </w:rPr>
        <w:t>3</w:t>
      </w:r>
    </w:p>
    <w:p w:rsidR="00450D08" w:rsidRPr="00450D08" w:rsidRDefault="00450D08" w:rsidP="00450D08">
      <w:pPr>
        <w:spacing w:after="0" w:line="240" w:lineRule="auto"/>
        <w:jc w:val="right"/>
        <w:rPr>
          <w:rFonts w:ascii="Times New Roman" w:eastAsia="Times New Roman" w:hAnsi="Times New Roman" w:cs="Times New Roman"/>
          <w:b/>
          <w:bCs/>
          <w:kern w:val="32"/>
          <w:lang w:eastAsia="ru-RU"/>
        </w:rPr>
      </w:pPr>
      <w:r w:rsidRPr="00450D08">
        <w:rPr>
          <w:rFonts w:ascii="Times New Roman" w:eastAsia="Times New Roman" w:hAnsi="Times New Roman" w:cs="Times New Roman"/>
          <w:b/>
          <w:bCs/>
          <w:kern w:val="32"/>
          <w:lang w:eastAsia="ru-RU"/>
        </w:rPr>
        <w:t>№</w:t>
      </w:r>
      <w:r w:rsidR="000E04CF">
        <w:rPr>
          <w:rFonts w:ascii="Times New Roman" w:eastAsia="Times New Roman" w:hAnsi="Times New Roman" w:cs="Times New Roman"/>
          <w:b/>
          <w:bCs/>
          <w:kern w:val="32"/>
          <w:lang w:eastAsia="ru-RU"/>
        </w:rPr>
        <w:t>______</w:t>
      </w:r>
    </w:p>
    <w:p w:rsidR="00450D08" w:rsidRPr="00450D08" w:rsidRDefault="00450D08" w:rsidP="00450D08">
      <w:pPr>
        <w:spacing w:after="0" w:line="240" w:lineRule="auto"/>
        <w:rPr>
          <w:rFonts w:ascii="Times New Roman" w:eastAsia="Times New Roman" w:hAnsi="Times New Roman" w:cs="Times New Roman"/>
          <w:b/>
          <w:bCs/>
          <w:kern w:val="32"/>
          <w:lang w:eastAsia="ru-RU"/>
        </w:rPr>
      </w:pPr>
    </w:p>
    <w:p w:rsidR="00450D08" w:rsidRPr="00450D08" w:rsidRDefault="00450D08" w:rsidP="00450D08">
      <w:pPr>
        <w:spacing w:after="200" w:line="240" w:lineRule="auto"/>
        <w:jc w:val="center"/>
        <w:rPr>
          <w:rFonts w:ascii="Times New Roman" w:eastAsia="Calibri" w:hAnsi="Times New Roman" w:cs="Times New Roman"/>
          <w:b/>
        </w:rPr>
      </w:pPr>
      <w:r w:rsidRPr="00450D08">
        <w:rPr>
          <w:rFonts w:ascii="Times New Roman" w:eastAsia="Calibri" w:hAnsi="Times New Roman" w:cs="Times New Roman"/>
          <w:b/>
        </w:rPr>
        <w:t>Расчет стоимости договора</w:t>
      </w:r>
    </w:p>
    <w:p w:rsidR="00450D08" w:rsidRPr="00450D08" w:rsidRDefault="00450D08" w:rsidP="00450D08">
      <w:pPr>
        <w:spacing w:after="200" w:line="240" w:lineRule="auto"/>
        <w:jc w:val="center"/>
        <w:rPr>
          <w:rFonts w:ascii="Times New Roman" w:eastAsia="Calibri" w:hAnsi="Times New Roman" w:cs="Times New Roman"/>
          <w:b/>
        </w:rPr>
      </w:pPr>
    </w:p>
    <w:tbl>
      <w:tblPr>
        <w:tblpPr w:leftFromText="180" w:rightFromText="180" w:vertAnchor="text" w:horzAnchor="margin" w:tblpXSpec="center" w:tblpY="182"/>
        <w:tblW w:w="90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2976"/>
        <w:gridCol w:w="1276"/>
        <w:gridCol w:w="1418"/>
        <w:gridCol w:w="1418"/>
        <w:gridCol w:w="1418"/>
      </w:tblGrid>
      <w:tr w:rsidR="00450D08" w:rsidRPr="00450D08" w:rsidTr="000B3B65">
        <w:trPr>
          <w:trHeight w:val="1552"/>
        </w:trPr>
        <w:tc>
          <w:tcPr>
            <w:tcW w:w="534" w:type="dxa"/>
            <w:vAlign w:val="center"/>
          </w:tcPr>
          <w:p w:rsidR="00450D08" w:rsidRPr="00450D08" w:rsidRDefault="00450D08" w:rsidP="00450D08">
            <w:pPr>
              <w:spacing w:after="0" w:line="240" w:lineRule="auto"/>
              <w:jc w:val="center"/>
              <w:rPr>
                <w:rFonts w:ascii="Times New Roman" w:eastAsia="Times New Roman" w:hAnsi="Times New Roman" w:cs="Times New Roman"/>
                <w:bCs/>
                <w:color w:val="000000"/>
                <w:lang w:eastAsia="ru-RU"/>
              </w:rPr>
            </w:pPr>
            <w:r w:rsidRPr="00450D08">
              <w:rPr>
                <w:rFonts w:ascii="Times New Roman" w:eastAsia="Times New Roman" w:hAnsi="Times New Roman" w:cs="Times New Roman"/>
                <w:bCs/>
                <w:color w:val="000000"/>
                <w:lang w:eastAsia="ru-RU"/>
              </w:rPr>
              <w:t>№ п\п</w:t>
            </w:r>
          </w:p>
        </w:tc>
        <w:tc>
          <w:tcPr>
            <w:tcW w:w="2976" w:type="dxa"/>
            <w:vAlign w:val="center"/>
          </w:tcPr>
          <w:p w:rsidR="00450D08" w:rsidRPr="00450D08" w:rsidRDefault="00450D08" w:rsidP="00450D08">
            <w:pPr>
              <w:spacing w:after="0" w:line="240" w:lineRule="auto"/>
              <w:jc w:val="center"/>
              <w:rPr>
                <w:rFonts w:ascii="Times New Roman" w:eastAsia="Times New Roman" w:hAnsi="Times New Roman" w:cs="Times New Roman"/>
                <w:bCs/>
                <w:color w:val="000000"/>
                <w:lang w:eastAsia="ru-RU"/>
              </w:rPr>
            </w:pPr>
            <w:r w:rsidRPr="00450D08">
              <w:rPr>
                <w:rFonts w:ascii="Times New Roman" w:eastAsia="Times New Roman" w:hAnsi="Times New Roman" w:cs="Times New Roman"/>
                <w:bCs/>
                <w:color w:val="000000"/>
                <w:lang w:eastAsia="ru-RU"/>
              </w:rPr>
              <w:t>Наименование объекта закупки</w:t>
            </w:r>
          </w:p>
        </w:tc>
        <w:tc>
          <w:tcPr>
            <w:tcW w:w="1276" w:type="dxa"/>
            <w:vAlign w:val="center"/>
          </w:tcPr>
          <w:p w:rsidR="00450D08" w:rsidRPr="00450D08" w:rsidRDefault="00450D08" w:rsidP="00450D08">
            <w:pPr>
              <w:spacing w:after="0" w:line="240" w:lineRule="auto"/>
              <w:jc w:val="center"/>
              <w:rPr>
                <w:rFonts w:ascii="Times New Roman" w:eastAsia="Times New Roman" w:hAnsi="Times New Roman" w:cs="Times New Roman"/>
                <w:bCs/>
                <w:color w:val="000000"/>
                <w:lang w:eastAsia="ru-RU"/>
              </w:rPr>
            </w:pPr>
            <w:r w:rsidRPr="00450D08">
              <w:rPr>
                <w:rFonts w:ascii="Times New Roman" w:eastAsia="Times New Roman" w:hAnsi="Times New Roman" w:cs="Times New Roman"/>
                <w:bCs/>
                <w:color w:val="000000"/>
                <w:lang w:eastAsia="ru-RU"/>
              </w:rPr>
              <w:t>Ед. изм.</w:t>
            </w:r>
          </w:p>
        </w:tc>
        <w:tc>
          <w:tcPr>
            <w:tcW w:w="1418" w:type="dxa"/>
            <w:vAlign w:val="center"/>
          </w:tcPr>
          <w:p w:rsidR="00450D08" w:rsidRPr="00450D08" w:rsidRDefault="00450D08" w:rsidP="00450D08">
            <w:pPr>
              <w:spacing w:after="0" w:line="240" w:lineRule="auto"/>
              <w:jc w:val="center"/>
              <w:rPr>
                <w:rFonts w:ascii="Times New Roman" w:eastAsia="Times New Roman" w:hAnsi="Times New Roman" w:cs="Times New Roman"/>
                <w:bCs/>
                <w:color w:val="000000"/>
                <w:lang w:eastAsia="ru-RU"/>
              </w:rPr>
            </w:pPr>
            <w:r w:rsidRPr="00450D08">
              <w:rPr>
                <w:rFonts w:ascii="Times New Roman" w:eastAsia="Times New Roman" w:hAnsi="Times New Roman" w:cs="Times New Roman"/>
                <w:bCs/>
                <w:color w:val="000000"/>
                <w:lang w:eastAsia="ru-RU"/>
              </w:rPr>
              <w:t>Количество</w:t>
            </w:r>
          </w:p>
        </w:tc>
        <w:tc>
          <w:tcPr>
            <w:tcW w:w="1418" w:type="dxa"/>
            <w:vAlign w:val="center"/>
          </w:tcPr>
          <w:p w:rsidR="00450D08" w:rsidRPr="00450D08" w:rsidRDefault="00450D08" w:rsidP="00450D08">
            <w:pPr>
              <w:spacing w:after="0" w:line="240" w:lineRule="auto"/>
              <w:jc w:val="center"/>
              <w:rPr>
                <w:rFonts w:ascii="Times New Roman" w:eastAsia="Times New Roman" w:hAnsi="Times New Roman" w:cs="Times New Roman"/>
                <w:bCs/>
                <w:color w:val="000000"/>
                <w:lang w:eastAsia="ru-RU"/>
              </w:rPr>
            </w:pPr>
            <w:r w:rsidRPr="00450D08">
              <w:rPr>
                <w:rFonts w:ascii="Times New Roman" w:eastAsia="Times New Roman" w:hAnsi="Times New Roman" w:cs="Times New Roman"/>
                <w:bCs/>
                <w:color w:val="000000"/>
                <w:lang w:eastAsia="ru-RU"/>
              </w:rPr>
              <w:t>Цена за единицу, руб.</w:t>
            </w:r>
          </w:p>
        </w:tc>
        <w:tc>
          <w:tcPr>
            <w:tcW w:w="1418" w:type="dxa"/>
            <w:vAlign w:val="center"/>
          </w:tcPr>
          <w:p w:rsidR="00450D08" w:rsidRPr="00450D08" w:rsidRDefault="00450D08" w:rsidP="00450D08">
            <w:pPr>
              <w:spacing w:after="0" w:line="240" w:lineRule="auto"/>
              <w:jc w:val="center"/>
              <w:rPr>
                <w:rFonts w:ascii="Times New Roman" w:eastAsia="Times New Roman" w:hAnsi="Times New Roman" w:cs="Times New Roman"/>
                <w:bCs/>
                <w:color w:val="000000"/>
                <w:lang w:eastAsia="ru-RU"/>
              </w:rPr>
            </w:pPr>
            <w:r w:rsidRPr="00450D08">
              <w:rPr>
                <w:rFonts w:ascii="Times New Roman" w:eastAsia="Times New Roman" w:hAnsi="Times New Roman" w:cs="Times New Roman"/>
                <w:bCs/>
                <w:color w:val="000000"/>
                <w:lang w:eastAsia="ru-RU"/>
              </w:rPr>
              <w:t>Стоимость, руб.</w:t>
            </w:r>
          </w:p>
        </w:tc>
      </w:tr>
      <w:tr w:rsidR="00450D08" w:rsidRPr="00450D08" w:rsidTr="000B3B65">
        <w:trPr>
          <w:trHeight w:val="645"/>
        </w:trPr>
        <w:tc>
          <w:tcPr>
            <w:tcW w:w="534" w:type="dxa"/>
            <w:vAlign w:val="center"/>
          </w:tcPr>
          <w:p w:rsidR="00450D08" w:rsidRPr="00450D08" w:rsidRDefault="00450D08" w:rsidP="00450D08">
            <w:pPr>
              <w:spacing w:after="0" w:line="240" w:lineRule="auto"/>
              <w:jc w:val="center"/>
              <w:rPr>
                <w:rFonts w:ascii="Times New Roman" w:eastAsia="Times New Roman" w:hAnsi="Times New Roman" w:cs="Times New Roman"/>
                <w:color w:val="000000"/>
              </w:rPr>
            </w:pPr>
            <w:r w:rsidRPr="00450D08">
              <w:rPr>
                <w:rFonts w:ascii="Times New Roman" w:eastAsia="Times New Roman" w:hAnsi="Times New Roman" w:cs="Times New Roman"/>
                <w:color w:val="000000"/>
              </w:rPr>
              <w:t>1</w:t>
            </w:r>
          </w:p>
        </w:tc>
        <w:tc>
          <w:tcPr>
            <w:tcW w:w="2976" w:type="dxa"/>
            <w:vAlign w:val="center"/>
          </w:tcPr>
          <w:p w:rsidR="00450D08" w:rsidRPr="00450D08" w:rsidRDefault="00450D08" w:rsidP="00AA6420">
            <w:pPr>
              <w:spacing w:after="0" w:line="260" w:lineRule="atLeast"/>
              <w:rPr>
                <w:rFonts w:ascii="Times New Roman" w:eastAsia="Times New Roman" w:hAnsi="Times New Roman" w:cs="Times New Roman"/>
                <w:color w:val="000000"/>
                <w:lang w:eastAsia="ru-RU"/>
              </w:rPr>
            </w:pPr>
            <w:r w:rsidRPr="00450D08">
              <w:rPr>
                <w:rFonts w:ascii="Times New Roman" w:eastAsia="Times New Roman" w:hAnsi="Times New Roman" w:cs="Times New Roman"/>
                <w:color w:val="000000"/>
                <w:lang w:eastAsia="ru-RU"/>
              </w:rPr>
              <w:t>Проведение периодического медицинского осмотра в соответствии с приказом Минздрава России от 28.01.2021 №29н, пункт 25</w:t>
            </w:r>
            <w:r w:rsidR="00AA6420">
              <w:rPr>
                <w:rFonts w:ascii="Times New Roman" w:eastAsia="Times New Roman" w:hAnsi="Times New Roman" w:cs="Times New Roman"/>
                <w:color w:val="000000"/>
                <w:lang w:eastAsia="ru-RU"/>
              </w:rPr>
              <w:t xml:space="preserve"> </w:t>
            </w:r>
            <w:r w:rsidRPr="00450D08">
              <w:rPr>
                <w:rFonts w:ascii="Times New Roman" w:eastAsia="Times New Roman" w:hAnsi="Times New Roman" w:cs="Times New Roman"/>
                <w:color w:val="000000"/>
                <w:lang w:eastAsia="ru-RU"/>
              </w:rPr>
              <w:t>Женщина до 40 лет</w:t>
            </w:r>
          </w:p>
        </w:tc>
        <w:tc>
          <w:tcPr>
            <w:tcW w:w="1276" w:type="dxa"/>
            <w:vAlign w:val="center"/>
          </w:tcPr>
          <w:p w:rsidR="00450D08" w:rsidRPr="00450D08" w:rsidRDefault="00450D08" w:rsidP="00450D08">
            <w:pPr>
              <w:spacing w:after="0" w:line="260" w:lineRule="atLeast"/>
              <w:jc w:val="center"/>
              <w:rPr>
                <w:rFonts w:ascii="Times New Roman" w:eastAsia="Times New Roman" w:hAnsi="Times New Roman" w:cs="Times New Roman"/>
                <w:color w:val="000000"/>
              </w:rPr>
            </w:pPr>
            <w:r w:rsidRPr="00450D08">
              <w:rPr>
                <w:rFonts w:ascii="Times New Roman" w:eastAsia="Times New Roman" w:hAnsi="Times New Roman" w:cs="Times New Roman"/>
                <w:color w:val="000000"/>
              </w:rPr>
              <w:t>чел</w:t>
            </w:r>
          </w:p>
        </w:tc>
        <w:tc>
          <w:tcPr>
            <w:tcW w:w="1418" w:type="dxa"/>
            <w:vAlign w:val="center"/>
          </w:tcPr>
          <w:p w:rsidR="00450D08" w:rsidRPr="00450D08" w:rsidRDefault="00077341" w:rsidP="00450D08">
            <w:pPr>
              <w:spacing w:after="0" w:line="260" w:lineRule="atLeast"/>
              <w:jc w:val="center"/>
              <w:rPr>
                <w:rFonts w:ascii="Times New Roman" w:eastAsia="Times New Roman" w:hAnsi="Times New Roman" w:cs="Times New Roman"/>
                <w:color w:val="000000"/>
              </w:rPr>
            </w:pPr>
            <w:r>
              <w:rPr>
                <w:rFonts w:ascii="Times New Roman" w:eastAsia="Times New Roman" w:hAnsi="Times New Roman" w:cs="Times New Roman"/>
                <w:color w:val="000000"/>
              </w:rPr>
              <w:t>1</w:t>
            </w:r>
          </w:p>
        </w:tc>
        <w:tc>
          <w:tcPr>
            <w:tcW w:w="1418" w:type="dxa"/>
            <w:vAlign w:val="center"/>
          </w:tcPr>
          <w:p w:rsidR="00450D08" w:rsidRPr="00450D08" w:rsidRDefault="00450D08" w:rsidP="00450D08">
            <w:pPr>
              <w:spacing w:after="0" w:line="260" w:lineRule="atLeast"/>
              <w:jc w:val="center"/>
              <w:rPr>
                <w:rFonts w:ascii="Times New Roman" w:eastAsia="Times New Roman" w:hAnsi="Times New Roman" w:cs="Times New Roman"/>
                <w:color w:val="000000"/>
              </w:rPr>
            </w:pPr>
          </w:p>
        </w:tc>
        <w:tc>
          <w:tcPr>
            <w:tcW w:w="1418" w:type="dxa"/>
            <w:vAlign w:val="center"/>
          </w:tcPr>
          <w:p w:rsidR="00450D08" w:rsidRPr="00450D08" w:rsidRDefault="00450D08" w:rsidP="00450D08">
            <w:pPr>
              <w:spacing w:after="0" w:line="260" w:lineRule="atLeast"/>
              <w:jc w:val="center"/>
              <w:rPr>
                <w:rFonts w:ascii="Times New Roman" w:eastAsia="Times New Roman" w:hAnsi="Times New Roman" w:cs="Times New Roman"/>
                <w:color w:val="000000"/>
              </w:rPr>
            </w:pPr>
          </w:p>
        </w:tc>
      </w:tr>
      <w:tr w:rsidR="00450D08" w:rsidRPr="00450D08" w:rsidTr="000B3B65">
        <w:trPr>
          <w:trHeight w:val="645"/>
        </w:trPr>
        <w:tc>
          <w:tcPr>
            <w:tcW w:w="534" w:type="dxa"/>
            <w:vAlign w:val="center"/>
          </w:tcPr>
          <w:p w:rsidR="00450D08" w:rsidRPr="00450D08" w:rsidRDefault="00077341" w:rsidP="00450D08">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w:t>
            </w:r>
          </w:p>
        </w:tc>
        <w:tc>
          <w:tcPr>
            <w:tcW w:w="2976" w:type="dxa"/>
            <w:vAlign w:val="center"/>
          </w:tcPr>
          <w:p w:rsidR="00450D08" w:rsidRPr="00450D08" w:rsidRDefault="00450D08" w:rsidP="00450D08">
            <w:pPr>
              <w:spacing w:after="0" w:line="260" w:lineRule="atLeast"/>
              <w:rPr>
                <w:rFonts w:ascii="Times New Roman" w:eastAsia="Times New Roman" w:hAnsi="Times New Roman" w:cs="Times New Roman"/>
                <w:color w:val="000000"/>
                <w:lang w:eastAsia="ru-RU"/>
              </w:rPr>
            </w:pPr>
            <w:r w:rsidRPr="00450D08">
              <w:rPr>
                <w:rFonts w:ascii="Times New Roman" w:eastAsia="Times New Roman" w:hAnsi="Times New Roman" w:cs="Times New Roman"/>
                <w:color w:val="000000"/>
                <w:lang w:eastAsia="ru-RU"/>
              </w:rPr>
              <w:t>Гигиеническое воспитание в очно-заочной форме</w:t>
            </w:r>
          </w:p>
        </w:tc>
        <w:tc>
          <w:tcPr>
            <w:tcW w:w="1276" w:type="dxa"/>
            <w:vAlign w:val="center"/>
          </w:tcPr>
          <w:p w:rsidR="00450D08" w:rsidRPr="00450D08" w:rsidRDefault="00450D08" w:rsidP="00450D08">
            <w:pPr>
              <w:spacing w:after="0" w:line="260" w:lineRule="atLeast"/>
              <w:jc w:val="center"/>
              <w:rPr>
                <w:rFonts w:ascii="Times New Roman" w:eastAsia="Times New Roman" w:hAnsi="Times New Roman" w:cs="Times New Roman"/>
                <w:color w:val="000000"/>
              </w:rPr>
            </w:pPr>
            <w:r w:rsidRPr="00450D08">
              <w:rPr>
                <w:rFonts w:ascii="Times New Roman" w:eastAsia="Times New Roman" w:hAnsi="Times New Roman" w:cs="Times New Roman"/>
                <w:color w:val="000000"/>
              </w:rPr>
              <w:t>чел</w:t>
            </w:r>
          </w:p>
        </w:tc>
        <w:tc>
          <w:tcPr>
            <w:tcW w:w="1418" w:type="dxa"/>
            <w:vAlign w:val="center"/>
          </w:tcPr>
          <w:p w:rsidR="00450D08" w:rsidRPr="00450D08" w:rsidRDefault="00077341" w:rsidP="00450D08">
            <w:pPr>
              <w:spacing w:after="0" w:line="260" w:lineRule="atLeast"/>
              <w:jc w:val="center"/>
              <w:rPr>
                <w:rFonts w:ascii="Times New Roman" w:eastAsia="Times New Roman" w:hAnsi="Times New Roman" w:cs="Times New Roman"/>
                <w:color w:val="000000"/>
              </w:rPr>
            </w:pPr>
            <w:r>
              <w:rPr>
                <w:rFonts w:ascii="Times New Roman" w:eastAsia="Times New Roman" w:hAnsi="Times New Roman" w:cs="Times New Roman"/>
                <w:color w:val="000000"/>
              </w:rPr>
              <w:t>1</w:t>
            </w:r>
          </w:p>
        </w:tc>
        <w:tc>
          <w:tcPr>
            <w:tcW w:w="1418" w:type="dxa"/>
            <w:vAlign w:val="center"/>
          </w:tcPr>
          <w:p w:rsidR="00450D08" w:rsidRPr="00450D08" w:rsidRDefault="00450D08" w:rsidP="00450D08">
            <w:pPr>
              <w:spacing w:after="0" w:line="260" w:lineRule="atLeast"/>
              <w:jc w:val="center"/>
              <w:rPr>
                <w:rFonts w:ascii="Times New Roman" w:eastAsia="Times New Roman" w:hAnsi="Times New Roman" w:cs="Times New Roman"/>
                <w:color w:val="000000"/>
              </w:rPr>
            </w:pPr>
          </w:p>
        </w:tc>
        <w:tc>
          <w:tcPr>
            <w:tcW w:w="1418" w:type="dxa"/>
            <w:vAlign w:val="center"/>
          </w:tcPr>
          <w:p w:rsidR="00450D08" w:rsidRPr="00450D08" w:rsidRDefault="00450D08" w:rsidP="00450D08">
            <w:pPr>
              <w:spacing w:after="0" w:line="260" w:lineRule="atLeast"/>
              <w:jc w:val="center"/>
              <w:rPr>
                <w:rFonts w:ascii="Times New Roman" w:eastAsia="Times New Roman" w:hAnsi="Times New Roman" w:cs="Times New Roman"/>
                <w:color w:val="000000"/>
              </w:rPr>
            </w:pPr>
          </w:p>
        </w:tc>
      </w:tr>
      <w:tr w:rsidR="00450D08" w:rsidRPr="00450D08" w:rsidTr="000B3B65">
        <w:trPr>
          <w:trHeight w:val="645"/>
        </w:trPr>
        <w:tc>
          <w:tcPr>
            <w:tcW w:w="7622" w:type="dxa"/>
            <w:gridSpan w:val="5"/>
            <w:vAlign w:val="center"/>
          </w:tcPr>
          <w:p w:rsidR="00450D08" w:rsidRPr="00450D08" w:rsidRDefault="00450D08" w:rsidP="00450D08">
            <w:pPr>
              <w:spacing w:after="0" w:line="260" w:lineRule="atLeast"/>
              <w:jc w:val="right"/>
              <w:rPr>
                <w:rFonts w:ascii="Times New Roman" w:eastAsia="Times New Roman" w:hAnsi="Times New Roman" w:cs="Times New Roman"/>
                <w:b/>
                <w:color w:val="000000"/>
              </w:rPr>
            </w:pPr>
            <w:r w:rsidRPr="00450D08">
              <w:rPr>
                <w:rFonts w:ascii="Times New Roman" w:eastAsia="Times New Roman" w:hAnsi="Times New Roman" w:cs="Times New Roman"/>
                <w:b/>
                <w:color w:val="000000"/>
              </w:rPr>
              <w:t>ИТОГО:</w:t>
            </w:r>
          </w:p>
        </w:tc>
        <w:tc>
          <w:tcPr>
            <w:tcW w:w="1418" w:type="dxa"/>
            <w:vAlign w:val="center"/>
          </w:tcPr>
          <w:p w:rsidR="00450D08" w:rsidRPr="00450D08" w:rsidRDefault="00450D08" w:rsidP="00450D08">
            <w:pPr>
              <w:spacing w:after="0" w:line="260" w:lineRule="atLeast"/>
              <w:jc w:val="center"/>
              <w:rPr>
                <w:rFonts w:ascii="Times New Roman" w:eastAsia="Times New Roman" w:hAnsi="Times New Roman" w:cs="Times New Roman"/>
                <w:b/>
                <w:color w:val="000000"/>
              </w:rPr>
            </w:pPr>
          </w:p>
        </w:tc>
      </w:tr>
    </w:tbl>
    <w:p w:rsidR="00450D08" w:rsidRPr="00450D08" w:rsidRDefault="00450D08" w:rsidP="00450D08">
      <w:pPr>
        <w:spacing w:after="200" w:line="240" w:lineRule="auto"/>
        <w:jc w:val="right"/>
        <w:rPr>
          <w:rFonts w:ascii="Times New Roman" w:eastAsia="Calibri" w:hAnsi="Times New Roman" w:cs="Times New Roman"/>
          <w:b/>
        </w:rPr>
      </w:pPr>
    </w:p>
    <w:p w:rsidR="00450D08" w:rsidRPr="00450D08" w:rsidRDefault="00450D08" w:rsidP="00450D08">
      <w:pPr>
        <w:spacing w:after="200" w:line="240" w:lineRule="auto"/>
        <w:rPr>
          <w:rFonts w:ascii="Times New Roman" w:eastAsia="Calibri" w:hAnsi="Times New Roman" w:cs="Times New Roman"/>
          <w:b/>
        </w:rPr>
      </w:pPr>
      <w:r w:rsidRPr="00450D08">
        <w:rPr>
          <w:rFonts w:ascii="Times New Roman" w:eastAsia="Calibri" w:hAnsi="Times New Roman" w:cs="Times New Roman"/>
          <w:b/>
        </w:rPr>
        <w:t xml:space="preserve">Итого стоимость услуг по договору составляет </w:t>
      </w:r>
      <w:r w:rsidR="000E04CF">
        <w:rPr>
          <w:rFonts w:ascii="Times New Roman" w:eastAsia="Calibri" w:hAnsi="Times New Roman" w:cs="Times New Roman"/>
          <w:b/>
        </w:rPr>
        <w:t xml:space="preserve">__________ </w:t>
      </w:r>
      <w:r w:rsidRPr="00450D08">
        <w:rPr>
          <w:rFonts w:ascii="Times New Roman" w:eastAsia="Calibri" w:hAnsi="Times New Roman" w:cs="Times New Roman"/>
          <w:b/>
        </w:rPr>
        <w:t xml:space="preserve">рублей </w:t>
      </w:r>
      <w:r w:rsidR="000E04CF">
        <w:rPr>
          <w:rFonts w:ascii="Times New Roman" w:eastAsia="Calibri" w:hAnsi="Times New Roman" w:cs="Times New Roman"/>
          <w:b/>
        </w:rPr>
        <w:t>___</w:t>
      </w:r>
      <w:r w:rsidRPr="00450D08">
        <w:rPr>
          <w:rFonts w:ascii="Times New Roman" w:eastAsia="Calibri" w:hAnsi="Times New Roman" w:cs="Times New Roman"/>
          <w:b/>
        </w:rPr>
        <w:t xml:space="preserve"> копеек.</w:t>
      </w:r>
    </w:p>
    <w:p w:rsidR="00450D08" w:rsidRPr="00450D08" w:rsidRDefault="00450D08" w:rsidP="00450D08">
      <w:pPr>
        <w:spacing w:after="200" w:line="240" w:lineRule="auto"/>
        <w:rPr>
          <w:rFonts w:ascii="Times New Roman" w:eastAsia="Calibri" w:hAnsi="Times New Roman" w:cs="Times New Roman"/>
          <w:b/>
        </w:rPr>
      </w:pPr>
    </w:p>
    <w:tbl>
      <w:tblPr>
        <w:tblW w:w="10137" w:type="dxa"/>
        <w:jc w:val="center"/>
        <w:tblLook w:val="01E0" w:firstRow="1" w:lastRow="1" w:firstColumn="1" w:lastColumn="1" w:noHBand="0" w:noVBand="0"/>
      </w:tblPr>
      <w:tblGrid>
        <w:gridCol w:w="4127"/>
        <w:gridCol w:w="659"/>
        <w:gridCol w:w="5351"/>
      </w:tblGrid>
      <w:tr w:rsidR="00450D08" w:rsidRPr="00450D08" w:rsidTr="000B3B65">
        <w:trPr>
          <w:jc w:val="center"/>
        </w:trPr>
        <w:tc>
          <w:tcPr>
            <w:tcW w:w="4127" w:type="dxa"/>
          </w:tcPr>
          <w:p w:rsidR="00450D08" w:rsidRPr="00450D08" w:rsidRDefault="00450D08" w:rsidP="00450D08">
            <w:pPr>
              <w:spacing w:after="0" w:line="240" w:lineRule="auto"/>
              <w:rPr>
                <w:rFonts w:ascii="Times New Roman" w:eastAsia="Times New Roman" w:hAnsi="Times New Roman" w:cs="Times New Roman"/>
                <w:b/>
                <w:bCs/>
                <w:kern w:val="32"/>
                <w:lang w:eastAsia="ru-RU"/>
              </w:rPr>
            </w:pPr>
          </w:p>
          <w:p w:rsidR="00450D08" w:rsidRPr="00450D08" w:rsidRDefault="00450D08" w:rsidP="00450D08">
            <w:pPr>
              <w:spacing w:after="0" w:line="240" w:lineRule="auto"/>
              <w:rPr>
                <w:rFonts w:ascii="Times New Roman" w:eastAsia="Times New Roman" w:hAnsi="Times New Roman" w:cs="Times New Roman"/>
                <w:b/>
                <w:bCs/>
                <w:kern w:val="32"/>
                <w:lang w:eastAsia="ru-RU"/>
              </w:rPr>
            </w:pPr>
            <w:r w:rsidRPr="00450D08">
              <w:rPr>
                <w:rFonts w:ascii="Times New Roman" w:eastAsia="Times New Roman" w:hAnsi="Times New Roman" w:cs="Times New Roman"/>
                <w:b/>
                <w:bCs/>
                <w:kern w:val="32"/>
                <w:lang w:eastAsia="ru-RU"/>
              </w:rPr>
              <w:t>От Заказчика:</w:t>
            </w:r>
          </w:p>
          <w:p w:rsidR="00450D08" w:rsidRPr="00450D08" w:rsidRDefault="00450D08" w:rsidP="00450D08">
            <w:pPr>
              <w:spacing w:after="0" w:line="240" w:lineRule="auto"/>
              <w:rPr>
                <w:rFonts w:ascii="Times New Roman" w:eastAsia="Times New Roman" w:hAnsi="Times New Roman" w:cs="Times New Roman"/>
                <w:b/>
                <w:bCs/>
                <w:kern w:val="32"/>
                <w:lang w:eastAsia="ru-RU"/>
              </w:rPr>
            </w:pPr>
            <w:r w:rsidRPr="00450D08">
              <w:rPr>
                <w:rFonts w:ascii="Times New Roman" w:eastAsia="Times New Roman" w:hAnsi="Times New Roman" w:cs="Times New Roman"/>
                <w:b/>
                <w:bCs/>
                <w:kern w:val="32"/>
                <w:lang w:eastAsia="ru-RU"/>
              </w:rPr>
              <w:t>Директор</w:t>
            </w:r>
          </w:p>
          <w:p w:rsidR="00450D08" w:rsidRPr="00450D08" w:rsidRDefault="00450D08" w:rsidP="00450D08">
            <w:pPr>
              <w:spacing w:after="0" w:line="240" w:lineRule="auto"/>
              <w:jc w:val="right"/>
              <w:rPr>
                <w:rFonts w:ascii="Times New Roman" w:eastAsia="Times New Roman" w:hAnsi="Times New Roman" w:cs="Times New Roman"/>
                <w:b/>
                <w:bCs/>
                <w:kern w:val="32"/>
                <w:lang w:eastAsia="ru-RU"/>
              </w:rPr>
            </w:pPr>
            <w:r w:rsidRPr="00450D08">
              <w:rPr>
                <w:rFonts w:ascii="Times New Roman" w:eastAsia="Times New Roman" w:hAnsi="Times New Roman" w:cs="Times New Roman"/>
                <w:b/>
                <w:bCs/>
                <w:kern w:val="32"/>
                <w:lang w:eastAsia="ru-RU"/>
              </w:rPr>
              <w:t>_____________________О. Ю. Устинова</w:t>
            </w:r>
          </w:p>
          <w:p w:rsidR="00450D08" w:rsidRPr="00450D08" w:rsidRDefault="00450D08" w:rsidP="00450D08">
            <w:pPr>
              <w:spacing w:after="0" w:line="240" w:lineRule="auto"/>
              <w:jc w:val="both"/>
              <w:rPr>
                <w:rFonts w:ascii="Times New Roman" w:eastAsia="Times New Roman" w:hAnsi="Times New Roman" w:cs="Times New Roman"/>
                <w:b/>
                <w:bCs/>
                <w:kern w:val="32"/>
                <w:lang w:eastAsia="ru-RU"/>
              </w:rPr>
            </w:pPr>
            <w:r w:rsidRPr="00450D08">
              <w:rPr>
                <w:rFonts w:ascii="Times New Roman" w:eastAsia="Times New Roman" w:hAnsi="Times New Roman" w:cs="Times New Roman"/>
                <w:b/>
                <w:bCs/>
                <w:kern w:val="32"/>
                <w:lang w:eastAsia="ru-RU"/>
              </w:rPr>
              <w:t>_____________________</w:t>
            </w:r>
          </w:p>
        </w:tc>
        <w:tc>
          <w:tcPr>
            <w:tcW w:w="659" w:type="dxa"/>
          </w:tcPr>
          <w:p w:rsidR="00450D08" w:rsidRPr="00450D08" w:rsidRDefault="00450D08" w:rsidP="00450D08">
            <w:pPr>
              <w:spacing w:after="0" w:line="240" w:lineRule="auto"/>
              <w:rPr>
                <w:rFonts w:ascii="Times New Roman" w:eastAsia="Times New Roman" w:hAnsi="Times New Roman" w:cs="Times New Roman"/>
                <w:b/>
                <w:kern w:val="32"/>
                <w:lang w:eastAsia="ru-RU"/>
              </w:rPr>
            </w:pPr>
          </w:p>
        </w:tc>
        <w:tc>
          <w:tcPr>
            <w:tcW w:w="5351" w:type="dxa"/>
          </w:tcPr>
          <w:p w:rsidR="00450D08" w:rsidRPr="00450D08" w:rsidRDefault="00450D08" w:rsidP="00450D08">
            <w:pPr>
              <w:spacing w:after="0" w:line="240" w:lineRule="auto"/>
              <w:rPr>
                <w:rFonts w:ascii="Times New Roman" w:eastAsia="Times New Roman" w:hAnsi="Times New Roman" w:cs="Times New Roman"/>
                <w:b/>
                <w:kern w:val="32"/>
                <w:lang w:eastAsia="ru-RU"/>
              </w:rPr>
            </w:pPr>
          </w:p>
          <w:p w:rsidR="00450D08" w:rsidRPr="00450D08" w:rsidRDefault="00450D08" w:rsidP="00450D08">
            <w:pPr>
              <w:spacing w:after="0" w:line="240" w:lineRule="auto"/>
              <w:rPr>
                <w:rFonts w:ascii="Times New Roman" w:eastAsia="Times New Roman" w:hAnsi="Times New Roman" w:cs="Times New Roman"/>
                <w:b/>
                <w:bCs/>
                <w:kern w:val="32"/>
                <w:lang w:eastAsia="ru-RU"/>
              </w:rPr>
            </w:pPr>
            <w:r w:rsidRPr="00450D08">
              <w:rPr>
                <w:rFonts w:ascii="Times New Roman" w:eastAsia="Times New Roman" w:hAnsi="Times New Roman" w:cs="Times New Roman"/>
                <w:b/>
                <w:kern w:val="32"/>
                <w:lang w:eastAsia="ru-RU"/>
              </w:rPr>
              <w:t>От Исполнителя:</w:t>
            </w:r>
          </w:p>
          <w:p w:rsidR="00450D08" w:rsidRPr="00450D08" w:rsidRDefault="00450D08" w:rsidP="00450D08">
            <w:pPr>
              <w:spacing w:after="0" w:line="240" w:lineRule="auto"/>
              <w:rPr>
                <w:rFonts w:ascii="Times New Roman" w:eastAsia="Times New Roman" w:hAnsi="Times New Roman" w:cs="Times New Roman"/>
                <w:b/>
                <w:bCs/>
                <w:kern w:val="32"/>
                <w:lang w:eastAsia="ru-RU"/>
              </w:rPr>
            </w:pPr>
            <w:r w:rsidRPr="00450D08">
              <w:rPr>
                <w:rFonts w:ascii="Times New Roman" w:eastAsia="Times New Roman" w:hAnsi="Times New Roman" w:cs="Times New Roman"/>
                <w:b/>
                <w:bCs/>
                <w:kern w:val="32"/>
                <w:lang w:eastAsia="ru-RU"/>
              </w:rPr>
              <w:t>Генеральный директор</w:t>
            </w:r>
          </w:p>
          <w:p w:rsidR="00450D08" w:rsidRPr="00450D08" w:rsidRDefault="00450D08" w:rsidP="00450D08">
            <w:pPr>
              <w:spacing w:after="0" w:line="240" w:lineRule="auto"/>
              <w:rPr>
                <w:rFonts w:ascii="Times New Roman" w:eastAsia="Times New Roman" w:hAnsi="Times New Roman" w:cs="Times New Roman"/>
                <w:b/>
                <w:bCs/>
                <w:kern w:val="32"/>
                <w:lang w:eastAsia="ru-RU"/>
              </w:rPr>
            </w:pPr>
          </w:p>
          <w:p w:rsidR="00450D08" w:rsidRPr="00450D08" w:rsidRDefault="00450D08" w:rsidP="00450D08">
            <w:pPr>
              <w:spacing w:after="0" w:line="240" w:lineRule="auto"/>
              <w:rPr>
                <w:rFonts w:ascii="Times New Roman" w:eastAsia="Times New Roman" w:hAnsi="Times New Roman" w:cs="Times New Roman"/>
                <w:b/>
                <w:bCs/>
                <w:kern w:val="32"/>
                <w:lang w:eastAsia="ru-RU"/>
              </w:rPr>
            </w:pPr>
            <w:r w:rsidRPr="00450D08">
              <w:rPr>
                <w:rFonts w:ascii="Times New Roman" w:eastAsia="Times New Roman" w:hAnsi="Times New Roman" w:cs="Times New Roman"/>
                <w:b/>
                <w:bCs/>
                <w:kern w:val="32"/>
                <w:lang w:eastAsia="ru-RU"/>
              </w:rPr>
              <w:t>______________</w:t>
            </w:r>
          </w:p>
          <w:p w:rsidR="00450D08" w:rsidRPr="00450D08" w:rsidRDefault="00450D08" w:rsidP="00450D08">
            <w:pPr>
              <w:spacing w:after="0" w:line="240" w:lineRule="auto"/>
              <w:rPr>
                <w:rFonts w:ascii="Times New Roman" w:eastAsia="Times New Roman" w:hAnsi="Times New Roman" w:cs="Times New Roman"/>
                <w:bCs/>
                <w:kern w:val="32"/>
                <w:lang w:eastAsia="ru-RU"/>
              </w:rPr>
            </w:pPr>
          </w:p>
        </w:tc>
      </w:tr>
    </w:tbl>
    <w:p w:rsidR="00450D08" w:rsidRPr="00450D08" w:rsidRDefault="00450D08" w:rsidP="00450D08">
      <w:pPr>
        <w:spacing w:after="200" w:line="240" w:lineRule="auto"/>
        <w:rPr>
          <w:rFonts w:ascii="Times New Roman" w:eastAsia="Calibri" w:hAnsi="Times New Roman" w:cs="Times New Roman"/>
          <w:b/>
        </w:rPr>
      </w:pPr>
    </w:p>
    <w:p w:rsidR="00450D08" w:rsidRPr="00450D08" w:rsidRDefault="00450D08" w:rsidP="00450D08">
      <w:pPr>
        <w:spacing w:after="0" w:line="240" w:lineRule="auto"/>
        <w:jc w:val="right"/>
        <w:rPr>
          <w:rFonts w:ascii="Times New Roman" w:eastAsia="Calibri" w:hAnsi="Times New Roman" w:cs="Times New Roman"/>
          <w:b/>
        </w:rPr>
      </w:pPr>
      <w:r w:rsidRPr="00450D08">
        <w:rPr>
          <w:rFonts w:ascii="Times New Roman" w:eastAsia="Calibri" w:hAnsi="Times New Roman" w:cs="Times New Roman"/>
          <w:b/>
        </w:rPr>
        <w:br w:type="page"/>
      </w:r>
      <w:r w:rsidRPr="00450D08">
        <w:rPr>
          <w:rFonts w:ascii="Times New Roman" w:eastAsia="Calibri" w:hAnsi="Times New Roman" w:cs="Times New Roman"/>
          <w:b/>
        </w:rPr>
        <w:lastRenderedPageBreak/>
        <w:t xml:space="preserve">Приложение №3 </w:t>
      </w:r>
    </w:p>
    <w:p w:rsidR="00450D08" w:rsidRPr="00450D08" w:rsidRDefault="00C97B69" w:rsidP="00450D08">
      <w:pPr>
        <w:spacing w:after="0" w:line="240" w:lineRule="auto"/>
        <w:jc w:val="right"/>
        <w:rPr>
          <w:rFonts w:ascii="Times New Roman" w:eastAsia="Calibri" w:hAnsi="Times New Roman" w:cs="Times New Roman"/>
          <w:b/>
          <w:bCs/>
        </w:rPr>
      </w:pPr>
      <w:r>
        <w:rPr>
          <w:rFonts w:ascii="Times New Roman" w:eastAsia="Calibri" w:hAnsi="Times New Roman" w:cs="Times New Roman"/>
          <w:b/>
          <w:bCs/>
        </w:rPr>
        <w:t>к Д</w:t>
      </w:r>
      <w:r w:rsidR="008E51A3">
        <w:rPr>
          <w:rFonts w:ascii="Times New Roman" w:eastAsia="Calibri" w:hAnsi="Times New Roman" w:cs="Times New Roman"/>
          <w:b/>
          <w:bCs/>
        </w:rPr>
        <w:t xml:space="preserve">оговору от     </w:t>
      </w:r>
      <w:r w:rsidR="00450D08" w:rsidRPr="00450D08">
        <w:rPr>
          <w:rFonts w:ascii="Times New Roman" w:eastAsia="Calibri" w:hAnsi="Times New Roman" w:cs="Times New Roman"/>
          <w:b/>
          <w:bCs/>
        </w:rPr>
        <w:t xml:space="preserve"> </w:t>
      </w:r>
      <w:r w:rsidR="00F66888">
        <w:rPr>
          <w:rFonts w:ascii="Times New Roman" w:eastAsia="Calibri" w:hAnsi="Times New Roman" w:cs="Times New Roman"/>
          <w:b/>
          <w:bCs/>
        </w:rPr>
        <w:t xml:space="preserve">                     </w:t>
      </w:r>
      <w:r w:rsidR="00450D08" w:rsidRPr="00450D08">
        <w:rPr>
          <w:rFonts w:ascii="Times New Roman" w:eastAsia="Calibri" w:hAnsi="Times New Roman" w:cs="Times New Roman"/>
          <w:b/>
          <w:bCs/>
        </w:rPr>
        <w:t>202</w:t>
      </w:r>
      <w:r w:rsidR="0031353A">
        <w:rPr>
          <w:rFonts w:ascii="Times New Roman" w:eastAsia="Calibri" w:hAnsi="Times New Roman" w:cs="Times New Roman"/>
          <w:b/>
          <w:bCs/>
        </w:rPr>
        <w:t>3</w:t>
      </w:r>
    </w:p>
    <w:p w:rsidR="00450D08" w:rsidRPr="00450D08" w:rsidRDefault="00450D08" w:rsidP="00450D08">
      <w:pPr>
        <w:spacing w:after="0" w:line="240" w:lineRule="auto"/>
        <w:jc w:val="right"/>
        <w:rPr>
          <w:rFonts w:ascii="Times New Roman" w:eastAsia="Calibri" w:hAnsi="Times New Roman" w:cs="Times New Roman"/>
          <w:b/>
        </w:rPr>
      </w:pPr>
      <w:r w:rsidRPr="00450D08">
        <w:rPr>
          <w:rFonts w:ascii="Times New Roman" w:eastAsia="Calibri" w:hAnsi="Times New Roman" w:cs="Times New Roman"/>
          <w:b/>
        </w:rPr>
        <w:t xml:space="preserve">№ </w:t>
      </w:r>
    </w:p>
    <w:p w:rsidR="00450D08" w:rsidRPr="00450D08" w:rsidRDefault="00450D08" w:rsidP="00450D08">
      <w:pPr>
        <w:spacing w:after="200" w:line="240" w:lineRule="auto"/>
        <w:jc w:val="center"/>
        <w:rPr>
          <w:rFonts w:ascii="Times New Roman" w:eastAsia="Calibri" w:hAnsi="Times New Roman" w:cs="Times New Roman"/>
          <w:b/>
        </w:rPr>
      </w:pPr>
      <w:r w:rsidRPr="00450D08">
        <w:rPr>
          <w:rFonts w:ascii="Times New Roman" w:eastAsia="Calibri" w:hAnsi="Times New Roman" w:cs="Times New Roman"/>
          <w:b/>
        </w:rPr>
        <w:t>Наименование услуг, предоставляемых по договору</w:t>
      </w:r>
    </w:p>
    <w:tbl>
      <w:tblPr>
        <w:tblW w:w="9923" w:type="dxa"/>
        <w:jc w:val="center"/>
        <w:tblLook w:val="04A0" w:firstRow="1" w:lastRow="0" w:firstColumn="1" w:lastColumn="0" w:noHBand="0" w:noVBand="1"/>
      </w:tblPr>
      <w:tblGrid>
        <w:gridCol w:w="2695"/>
        <w:gridCol w:w="7228"/>
      </w:tblGrid>
      <w:tr w:rsidR="00450D08" w:rsidRPr="00450D08" w:rsidTr="000B3B65">
        <w:trPr>
          <w:trHeight w:val="892"/>
          <w:jc w:val="center"/>
        </w:trPr>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rsidR="00450D08" w:rsidRPr="00450D08" w:rsidRDefault="00450D08" w:rsidP="00450D08">
            <w:pPr>
              <w:spacing w:after="0" w:line="240" w:lineRule="auto"/>
              <w:jc w:val="center"/>
              <w:rPr>
                <w:rFonts w:ascii="Times New Roman" w:eastAsia="Times New Roman" w:hAnsi="Times New Roman" w:cs="Times New Roman"/>
                <w:b/>
                <w:color w:val="000000"/>
                <w:lang w:eastAsia="ru-RU"/>
              </w:rPr>
            </w:pPr>
            <w:r w:rsidRPr="00450D08">
              <w:rPr>
                <w:rFonts w:ascii="Times New Roman" w:eastAsia="Times New Roman" w:hAnsi="Times New Roman" w:cs="Times New Roman"/>
                <w:b/>
                <w:color w:val="000000"/>
                <w:lang w:eastAsia="ru-RU"/>
              </w:rPr>
              <w:t>контингент</w:t>
            </w:r>
          </w:p>
        </w:tc>
        <w:tc>
          <w:tcPr>
            <w:tcW w:w="7228" w:type="dxa"/>
            <w:tcBorders>
              <w:top w:val="single" w:sz="4" w:space="0" w:color="auto"/>
              <w:left w:val="nil"/>
              <w:bottom w:val="single" w:sz="4" w:space="0" w:color="auto"/>
              <w:right w:val="single" w:sz="4" w:space="0" w:color="auto"/>
            </w:tcBorders>
            <w:shd w:val="clear" w:color="auto" w:fill="auto"/>
            <w:vAlign w:val="center"/>
          </w:tcPr>
          <w:p w:rsidR="00450D08" w:rsidRPr="00450D08" w:rsidRDefault="00450D08" w:rsidP="00450D08">
            <w:pPr>
              <w:spacing w:after="0" w:line="240" w:lineRule="auto"/>
              <w:jc w:val="center"/>
              <w:rPr>
                <w:rFonts w:ascii="Times New Roman" w:eastAsia="Times New Roman" w:hAnsi="Times New Roman" w:cs="Times New Roman"/>
                <w:b/>
                <w:color w:val="000000"/>
                <w:lang w:eastAsia="ru-RU"/>
              </w:rPr>
            </w:pPr>
            <w:r w:rsidRPr="00450D08">
              <w:rPr>
                <w:rFonts w:ascii="Times New Roman" w:eastAsia="Times New Roman" w:hAnsi="Times New Roman" w:cs="Times New Roman"/>
                <w:b/>
                <w:color w:val="000000"/>
                <w:lang w:eastAsia="ru-RU"/>
              </w:rPr>
              <w:t>Наименование услуг</w:t>
            </w:r>
          </w:p>
        </w:tc>
      </w:tr>
      <w:tr w:rsidR="00450D08" w:rsidRPr="00450D08" w:rsidTr="000B3B65">
        <w:trPr>
          <w:trHeight w:val="2509"/>
          <w:jc w:val="center"/>
        </w:trPr>
        <w:tc>
          <w:tcPr>
            <w:tcW w:w="26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0D08" w:rsidRPr="00450D08" w:rsidRDefault="00450D08" w:rsidP="00450D08">
            <w:pPr>
              <w:spacing w:after="0" w:line="240" w:lineRule="auto"/>
              <w:rPr>
                <w:rFonts w:ascii="Times New Roman" w:eastAsia="Times New Roman" w:hAnsi="Times New Roman" w:cs="Times New Roman"/>
                <w:color w:val="000000"/>
                <w:lang w:eastAsia="ru-RU"/>
              </w:rPr>
            </w:pPr>
            <w:r w:rsidRPr="00450D08">
              <w:rPr>
                <w:rFonts w:ascii="Times New Roman" w:eastAsia="Times New Roman" w:hAnsi="Times New Roman" w:cs="Times New Roman"/>
                <w:color w:val="000000"/>
                <w:lang w:eastAsia="ru-RU"/>
              </w:rPr>
              <w:t>приказ 29Н</w:t>
            </w:r>
          </w:p>
          <w:p w:rsidR="00450D08" w:rsidRPr="00450D08" w:rsidRDefault="00450D08" w:rsidP="00450D08">
            <w:pPr>
              <w:spacing w:after="0" w:line="240" w:lineRule="auto"/>
              <w:rPr>
                <w:rFonts w:ascii="Times New Roman" w:eastAsia="Times New Roman" w:hAnsi="Times New Roman" w:cs="Times New Roman"/>
                <w:color w:val="000000"/>
                <w:lang w:eastAsia="ru-RU"/>
              </w:rPr>
            </w:pPr>
            <w:r w:rsidRPr="00450D08">
              <w:rPr>
                <w:rFonts w:ascii="Times New Roman" w:eastAsia="Times New Roman" w:hAnsi="Times New Roman" w:cs="Times New Roman"/>
                <w:color w:val="000000"/>
                <w:lang w:eastAsia="ru-RU"/>
              </w:rPr>
              <w:t>п 25</w:t>
            </w:r>
          </w:p>
          <w:p w:rsidR="00450D08" w:rsidRPr="00450D08" w:rsidRDefault="00450D08" w:rsidP="00450D08">
            <w:pPr>
              <w:spacing w:after="0" w:line="240" w:lineRule="auto"/>
              <w:rPr>
                <w:rFonts w:ascii="Times New Roman" w:eastAsia="Times New Roman" w:hAnsi="Times New Roman" w:cs="Times New Roman"/>
                <w:color w:val="000000"/>
                <w:lang w:eastAsia="ru-RU"/>
              </w:rPr>
            </w:pPr>
            <w:r w:rsidRPr="00450D08">
              <w:rPr>
                <w:rFonts w:ascii="Times New Roman" w:eastAsia="Times New Roman" w:hAnsi="Times New Roman" w:cs="Times New Roman"/>
                <w:color w:val="000000"/>
                <w:lang w:eastAsia="ru-RU"/>
              </w:rPr>
              <w:t>женщина до 40 лет</w:t>
            </w:r>
          </w:p>
        </w:tc>
        <w:tc>
          <w:tcPr>
            <w:tcW w:w="7228" w:type="dxa"/>
            <w:tcBorders>
              <w:top w:val="single" w:sz="4" w:space="0" w:color="auto"/>
              <w:left w:val="nil"/>
              <w:bottom w:val="single" w:sz="4" w:space="0" w:color="auto"/>
              <w:right w:val="single" w:sz="4" w:space="0" w:color="auto"/>
            </w:tcBorders>
            <w:shd w:val="clear" w:color="auto" w:fill="auto"/>
            <w:vAlign w:val="center"/>
            <w:hideMark/>
          </w:tcPr>
          <w:p w:rsidR="00450D08" w:rsidRPr="00450D08" w:rsidRDefault="00450D08" w:rsidP="00450D08">
            <w:pPr>
              <w:spacing w:after="0" w:line="240" w:lineRule="auto"/>
              <w:jc w:val="both"/>
              <w:rPr>
                <w:rFonts w:ascii="Times New Roman" w:eastAsia="Times New Roman" w:hAnsi="Times New Roman" w:cs="Times New Roman"/>
                <w:color w:val="000000"/>
                <w:lang w:eastAsia="ru-RU"/>
              </w:rPr>
            </w:pPr>
            <w:r w:rsidRPr="00450D08">
              <w:rPr>
                <w:rFonts w:ascii="Times New Roman" w:eastAsia="Calibri" w:hAnsi="Times New Roman" w:cs="Times New Roman"/>
                <w:color w:val="000000"/>
              </w:rPr>
              <w:t>Терапевт, Нарколог, Психиатр, Невролог, Отоларинголог, Дерматолог, Гинеколог Профилактический прием (</w:t>
            </w:r>
            <w:proofErr w:type="spellStart"/>
            <w:r w:rsidRPr="00450D08">
              <w:rPr>
                <w:rFonts w:ascii="Times New Roman" w:eastAsia="Calibri" w:hAnsi="Times New Roman" w:cs="Times New Roman"/>
                <w:color w:val="000000"/>
              </w:rPr>
              <w:t>осмотр,консультация</w:t>
            </w:r>
            <w:proofErr w:type="spellEnd"/>
            <w:r w:rsidRPr="00450D08">
              <w:rPr>
                <w:rFonts w:ascii="Times New Roman" w:eastAsia="Calibri" w:hAnsi="Times New Roman" w:cs="Times New Roman"/>
                <w:color w:val="000000"/>
              </w:rPr>
              <w:t xml:space="preserve">) врача-стоматолога терапевта, Рентгенолог, Антропометрия, ЭКГ (расшифровка), ЭКГ (регистрация), </w:t>
            </w:r>
            <w:proofErr w:type="spellStart"/>
            <w:r w:rsidRPr="00450D08">
              <w:rPr>
                <w:rFonts w:ascii="Times New Roman" w:eastAsia="Calibri" w:hAnsi="Times New Roman" w:cs="Times New Roman"/>
                <w:color w:val="000000"/>
              </w:rPr>
              <w:t>Rg</w:t>
            </w:r>
            <w:proofErr w:type="spellEnd"/>
            <w:r w:rsidRPr="00450D08">
              <w:rPr>
                <w:rFonts w:ascii="Times New Roman" w:eastAsia="Calibri" w:hAnsi="Times New Roman" w:cs="Times New Roman"/>
                <w:color w:val="000000"/>
              </w:rPr>
              <w:t xml:space="preserve"> легких в 2-х пр., ОАК (3Д), Глюкоза в венозной крови, Холестерин, ОАМ, Кал я/г + э/б, Мазок на гонококк, Сифилис RPR,</w:t>
            </w:r>
            <w:r w:rsidRPr="00450D08">
              <w:rPr>
                <w:rFonts w:ascii="Times New Roman" w:eastAsia="Times New Roman" w:hAnsi="Times New Roman" w:cs="Times New Roman"/>
                <w:color w:val="000000"/>
                <w:lang w:eastAsia="ru-RU"/>
              </w:rPr>
              <w:t xml:space="preserve"> Бактериологическое и цитологическое исследования, , УЗИ малого таза (ж)</w:t>
            </w:r>
            <w:r w:rsidRPr="00450D08">
              <w:rPr>
                <w:rFonts w:ascii="Times New Roman" w:eastAsia="Calibri" w:hAnsi="Times New Roman" w:cs="Times New Roman"/>
                <w:color w:val="000000"/>
              </w:rPr>
              <w:t xml:space="preserve"> </w:t>
            </w:r>
            <w:proofErr w:type="spellStart"/>
            <w:r w:rsidRPr="00450D08">
              <w:rPr>
                <w:rFonts w:ascii="Times New Roman" w:eastAsia="Calibri" w:hAnsi="Times New Roman" w:cs="Times New Roman"/>
                <w:color w:val="000000"/>
              </w:rPr>
              <w:t>микрореакция</w:t>
            </w:r>
            <w:proofErr w:type="spellEnd"/>
            <w:r w:rsidRPr="00450D08">
              <w:rPr>
                <w:rFonts w:ascii="Times New Roman" w:eastAsia="Calibri" w:hAnsi="Times New Roman" w:cs="Times New Roman"/>
                <w:color w:val="000000"/>
              </w:rPr>
              <w:t>, Определение относительного сердечно-сосудистого риска, Экспертиза профессиональной пригодности, Кровь из вены, Измерение АД</w:t>
            </w:r>
          </w:p>
        </w:tc>
      </w:tr>
      <w:tr w:rsidR="00450D08" w:rsidRPr="00450D08" w:rsidTr="000B3B65">
        <w:trPr>
          <w:trHeight w:val="211"/>
          <w:jc w:val="center"/>
        </w:trPr>
        <w:tc>
          <w:tcPr>
            <w:tcW w:w="2695" w:type="dxa"/>
            <w:tcBorders>
              <w:top w:val="single" w:sz="4" w:space="0" w:color="auto"/>
              <w:left w:val="single" w:sz="4" w:space="0" w:color="auto"/>
              <w:bottom w:val="single" w:sz="4" w:space="0" w:color="auto"/>
              <w:right w:val="single" w:sz="4" w:space="0" w:color="auto"/>
            </w:tcBorders>
            <w:vAlign w:val="center"/>
            <w:hideMark/>
          </w:tcPr>
          <w:p w:rsidR="00450D08" w:rsidRPr="00450D08" w:rsidRDefault="00450D08" w:rsidP="00450D08">
            <w:pPr>
              <w:spacing w:after="200" w:line="240" w:lineRule="auto"/>
              <w:rPr>
                <w:rFonts w:ascii="Times New Roman" w:eastAsia="Calibri" w:hAnsi="Times New Roman" w:cs="Times New Roman"/>
                <w:bCs/>
                <w:color w:val="000000"/>
                <w:kern w:val="32"/>
              </w:rPr>
            </w:pPr>
            <w:r w:rsidRPr="00450D08">
              <w:rPr>
                <w:rFonts w:ascii="Times New Roman" w:eastAsia="Calibri" w:hAnsi="Times New Roman" w:cs="Times New Roman"/>
                <w:bCs/>
                <w:color w:val="000000"/>
                <w:kern w:val="32"/>
              </w:rPr>
              <w:t>Гигиеническое воспитание в очно-заочной форме</w:t>
            </w:r>
          </w:p>
        </w:tc>
        <w:tc>
          <w:tcPr>
            <w:tcW w:w="7228" w:type="dxa"/>
            <w:tcBorders>
              <w:top w:val="single" w:sz="4" w:space="0" w:color="auto"/>
              <w:left w:val="nil"/>
              <w:bottom w:val="single" w:sz="4" w:space="0" w:color="auto"/>
              <w:right w:val="single" w:sz="4" w:space="0" w:color="auto"/>
            </w:tcBorders>
            <w:vAlign w:val="center"/>
            <w:hideMark/>
          </w:tcPr>
          <w:p w:rsidR="00450D08" w:rsidRPr="00450D08" w:rsidRDefault="00450D08" w:rsidP="00450D08">
            <w:pPr>
              <w:spacing w:after="200" w:line="240" w:lineRule="auto"/>
              <w:jc w:val="both"/>
              <w:rPr>
                <w:rFonts w:ascii="Times New Roman" w:eastAsia="Calibri" w:hAnsi="Times New Roman" w:cs="Times New Roman"/>
                <w:bCs/>
                <w:color w:val="000000"/>
                <w:kern w:val="32"/>
              </w:rPr>
            </w:pPr>
            <w:r w:rsidRPr="00450D08">
              <w:rPr>
                <w:rFonts w:ascii="Times New Roman" w:eastAsia="Calibri" w:hAnsi="Times New Roman" w:cs="Times New Roman"/>
                <w:bCs/>
                <w:color w:val="000000"/>
                <w:kern w:val="32"/>
              </w:rPr>
              <w:t>В соответствии с Приказом Минздрава РФ от 29.06.2000 N 229 "О профессиональной гигиенической подготовке и аттестации должностных лиц и работников организаций" (вместе с "Инструкцией о порядке проведения профессиональной гигиенической подготовки и аттестации должностных лиц и работников организаций, деятельность которых связана с производством, хранением, транспортировкой и реализацией пищевых продуктов и питьевой воды, воспитанием и обучением детей, коммунальным и бытовым обслуживанием населения")</w:t>
            </w:r>
          </w:p>
        </w:tc>
      </w:tr>
    </w:tbl>
    <w:p w:rsidR="00450D08" w:rsidRPr="00450D08" w:rsidRDefault="00450D08" w:rsidP="00450D08">
      <w:pPr>
        <w:spacing w:after="200" w:line="240" w:lineRule="auto"/>
        <w:jc w:val="right"/>
        <w:rPr>
          <w:rFonts w:ascii="Times New Roman" w:eastAsia="Calibri" w:hAnsi="Times New Roman" w:cs="Times New Roman"/>
          <w:b/>
        </w:rPr>
      </w:pPr>
    </w:p>
    <w:p w:rsidR="00450D08" w:rsidRPr="00450D08" w:rsidRDefault="00450D08" w:rsidP="00450D08">
      <w:pPr>
        <w:spacing w:after="200" w:line="240" w:lineRule="auto"/>
        <w:jc w:val="right"/>
        <w:rPr>
          <w:rFonts w:ascii="Times New Roman" w:eastAsia="Calibri" w:hAnsi="Times New Roman" w:cs="Times New Roman"/>
          <w:b/>
        </w:rPr>
      </w:pPr>
    </w:p>
    <w:p w:rsidR="00450D08" w:rsidRPr="00450D08" w:rsidRDefault="00450D08" w:rsidP="00450D08">
      <w:pPr>
        <w:spacing w:after="200" w:line="240" w:lineRule="auto"/>
        <w:jc w:val="right"/>
        <w:rPr>
          <w:rFonts w:ascii="Times New Roman" w:eastAsia="Calibri" w:hAnsi="Times New Roman" w:cs="Times New Roman"/>
          <w:b/>
        </w:rPr>
      </w:pPr>
    </w:p>
    <w:tbl>
      <w:tblPr>
        <w:tblW w:w="10137" w:type="dxa"/>
        <w:jc w:val="center"/>
        <w:tblLook w:val="01E0" w:firstRow="1" w:lastRow="1" w:firstColumn="1" w:lastColumn="1" w:noHBand="0" w:noVBand="0"/>
      </w:tblPr>
      <w:tblGrid>
        <w:gridCol w:w="4127"/>
        <w:gridCol w:w="659"/>
        <w:gridCol w:w="5351"/>
      </w:tblGrid>
      <w:tr w:rsidR="00450D08" w:rsidRPr="00450D08" w:rsidTr="000B3B65">
        <w:trPr>
          <w:jc w:val="center"/>
        </w:trPr>
        <w:tc>
          <w:tcPr>
            <w:tcW w:w="4127" w:type="dxa"/>
          </w:tcPr>
          <w:p w:rsidR="00450D08" w:rsidRPr="00450D08" w:rsidRDefault="00450D08" w:rsidP="00450D08">
            <w:pPr>
              <w:spacing w:after="0" w:line="240" w:lineRule="auto"/>
              <w:rPr>
                <w:rFonts w:ascii="Times New Roman" w:eastAsia="Times New Roman" w:hAnsi="Times New Roman" w:cs="Times New Roman"/>
                <w:b/>
                <w:bCs/>
                <w:kern w:val="32"/>
                <w:lang w:eastAsia="ru-RU"/>
              </w:rPr>
            </w:pPr>
          </w:p>
          <w:p w:rsidR="00450D08" w:rsidRPr="00450D08" w:rsidRDefault="00450D08" w:rsidP="00450D08">
            <w:pPr>
              <w:spacing w:after="0" w:line="240" w:lineRule="auto"/>
              <w:rPr>
                <w:rFonts w:ascii="Times New Roman" w:eastAsia="Times New Roman" w:hAnsi="Times New Roman" w:cs="Times New Roman"/>
                <w:b/>
                <w:bCs/>
                <w:kern w:val="32"/>
                <w:lang w:eastAsia="ru-RU"/>
              </w:rPr>
            </w:pPr>
            <w:r w:rsidRPr="00450D08">
              <w:rPr>
                <w:rFonts w:ascii="Times New Roman" w:eastAsia="Times New Roman" w:hAnsi="Times New Roman" w:cs="Times New Roman"/>
                <w:b/>
                <w:bCs/>
                <w:kern w:val="32"/>
                <w:lang w:eastAsia="ru-RU"/>
              </w:rPr>
              <w:t>От Заказчика:</w:t>
            </w:r>
          </w:p>
          <w:p w:rsidR="00450D08" w:rsidRPr="00450D08" w:rsidRDefault="00450D08" w:rsidP="00450D08">
            <w:pPr>
              <w:spacing w:after="0" w:line="240" w:lineRule="auto"/>
              <w:rPr>
                <w:rFonts w:ascii="Times New Roman" w:eastAsia="Times New Roman" w:hAnsi="Times New Roman" w:cs="Times New Roman"/>
                <w:b/>
                <w:bCs/>
                <w:kern w:val="32"/>
                <w:lang w:eastAsia="ru-RU"/>
              </w:rPr>
            </w:pPr>
            <w:r w:rsidRPr="00450D08">
              <w:rPr>
                <w:rFonts w:ascii="Times New Roman" w:eastAsia="Times New Roman" w:hAnsi="Times New Roman" w:cs="Times New Roman"/>
                <w:b/>
                <w:bCs/>
                <w:kern w:val="32"/>
                <w:lang w:eastAsia="ru-RU"/>
              </w:rPr>
              <w:t>Директор</w:t>
            </w:r>
          </w:p>
          <w:p w:rsidR="00450D08" w:rsidRPr="00450D08" w:rsidRDefault="00450D08" w:rsidP="00450D08">
            <w:pPr>
              <w:spacing w:after="0" w:line="240" w:lineRule="auto"/>
              <w:jc w:val="right"/>
              <w:rPr>
                <w:rFonts w:ascii="Times New Roman" w:eastAsia="Times New Roman" w:hAnsi="Times New Roman" w:cs="Times New Roman"/>
                <w:b/>
                <w:bCs/>
                <w:kern w:val="32"/>
                <w:lang w:eastAsia="ru-RU"/>
              </w:rPr>
            </w:pPr>
            <w:r w:rsidRPr="00450D08">
              <w:rPr>
                <w:rFonts w:ascii="Times New Roman" w:eastAsia="Times New Roman" w:hAnsi="Times New Roman" w:cs="Times New Roman"/>
                <w:b/>
                <w:bCs/>
                <w:kern w:val="32"/>
                <w:lang w:eastAsia="ru-RU"/>
              </w:rPr>
              <w:t>_____________________О. Ю. Устинова</w:t>
            </w:r>
          </w:p>
          <w:p w:rsidR="00450D08" w:rsidRPr="00450D08" w:rsidRDefault="00450D08" w:rsidP="00450D08">
            <w:pPr>
              <w:spacing w:after="0" w:line="240" w:lineRule="auto"/>
              <w:jc w:val="both"/>
              <w:rPr>
                <w:rFonts w:ascii="Times New Roman" w:eastAsia="Times New Roman" w:hAnsi="Times New Roman" w:cs="Times New Roman"/>
                <w:b/>
                <w:bCs/>
                <w:kern w:val="32"/>
                <w:lang w:eastAsia="ru-RU"/>
              </w:rPr>
            </w:pPr>
            <w:r w:rsidRPr="00450D08">
              <w:rPr>
                <w:rFonts w:ascii="Times New Roman" w:eastAsia="Times New Roman" w:hAnsi="Times New Roman" w:cs="Times New Roman"/>
                <w:b/>
                <w:bCs/>
                <w:kern w:val="32"/>
                <w:lang w:eastAsia="ru-RU"/>
              </w:rPr>
              <w:t>_____________________</w:t>
            </w:r>
          </w:p>
        </w:tc>
        <w:tc>
          <w:tcPr>
            <w:tcW w:w="659" w:type="dxa"/>
          </w:tcPr>
          <w:p w:rsidR="00450D08" w:rsidRPr="00450D08" w:rsidRDefault="00450D08" w:rsidP="00450D08">
            <w:pPr>
              <w:spacing w:after="0" w:line="240" w:lineRule="auto"/>
              <w:rPr>
                <w:rFonts w:ascii="Times New Roman" w:eastAsia="Times New Roman" w:hAnsi="Times New Roman" w:cs="Times New Roman"/>
                <w:b/>
                <w:kern w:val="32"/>
                <w:lang w:eastAsia="ru-RU"/>
              </w:rPr>
            </w:pPr>
          </w:p>
        </w:tc>
        <w:tc>
          <w:tcPr>
            <w:tcW w:w="5351" w:type="dxa"/>
          </w:tcPr>
          <w:p w:rsidR="00450D08" w:rsidRPr="00450D08" w:rsidRDefault="00450D08" w:rsidP="00450D08">
            <w:pPr>
              <w:spacing w:after="0" w:line="240" w:lineRule="auto"/>
              <w:rPr>
                <w:rFonts w:ascii="Times New Roman" w:eastAsia="Times New Roman" w:hAnsi="Times New Roman" w:cs="Times New Roman"/>
                <w:b/>
                <w:kern w:val="32"/>
                <w:lang w:eastAsia="ru-RU"/>
              </w:rPr>
            </w:pPr>
          </w:p>
          <w:p w:rsidR="00450D08" w:rsidRPr="00450D08" w:rsidRDefault="00450D08" w:rsidP="00450D08">
            <w:pPr>
              <w:spacing w:after="0" w:line="240" w:lineRule="auto"/>
              <w:rPr>
                <w:rFonts w:ascii="Times New Roman" w:eastAsia="Times New Roman" w:hAnsi="Times New Roman" w:cs="Times New Roman"/>
                <w:b/>
                <w:bCs/>
                <w:kern w:val="32"/>
                <w:lang w:eastAsia="ru-RU"/>
              </w:rPr>
            </w:pPr>
            <w:r w:rsidRPr="00450D08">
              <w:rPr>
                <w:rFonts w:ascii="Times New Roman" w:eastAsia="Times New Roman" w:hAnsi="Times New Roman" w:cs="Times New Roman"/>
                <w:b/>
                <w:kern w:val="32"/>
                <w:lang w:eastAsia="ru-RU"/>
              </w:rPr>
              <w:t>От Исполнителя:</w:t>
            </w:r>
          </w:p>
          <w:p w:rsidR="00450D08" w:rsidRPr="00450D08" w:rsidRDefault="00450D08" w:rsidP="00450D08">
            <w:pPr>
              <w:spacing w:after="0" w:line="240" w:lineRule="auto"/>
              <w:rPr>
                <w:rFonts w:ascii="Times New Roman" w:eastAsia="Times New Roman" w:hAnsi="Times New Roman" w:cs="Times New Roman"/>
                <w:b/>
                <w:bCs/>
                <w:kern w:val="32"/>
                <w:lang w:eastAsia="ru-RU"/>
              </w:rPr>
            </w:pPr>
          </w:p>
          <w:p w:rsidR="00450D08" w:rsidRPr="00450D08" w:rsidRDefault="00450D08" w:rsidP="000E04CF">
            <w:pPr>
              <w:spacing w:after="0" w:line="240" w:lineRule="auto"/>
              <w:rPr>
                <w:rFonts w:ascii="Times New Roman" w:eastAsia="Times New Roman" w:hAnsi="Times New Roman" w:cs="Times New Roman"/>
                <w:bCs/>
                <w:kern w:val="32"/>
                <w:lang w:eastAsia="ru-RU"/>
              </w:rPr>
            </w:pPr>
            <w:r w:rsidRPr="00450D08">
              <w:rPr>
                <w:rFonts w:ascii="Times New Roman" w:eastAsia="Times New Roman" w:hAnsi="Times New Roman" w:cs="Times New Roman"/>
                <w:b/>
                <w:bCs/>
                <w:kern w:val="32"/>
                <w:lang w:eastAsia="ru-RU"/>
              </w:rPr>
              <w:t>______________</w:t>
            </w:r>
          </w:p>
        </w:tc>
      </w:tr>
    </w:tbl>
    <w:p w:rsidR="00450D08" w:rsidRPr="00450D08" w:rsidRDefault="00450D08" w:rsidP="00450D08">
      <w:pPr>
        <w:spacing w:after="200" w:line="240" w:lineRule="auto"/>
        <w:rPr>
          <w:rFonts w:ascii="Times New Roman" w:eastAsia="Times New Roman" w:hAnsi="Times New Roman" w:cs="Times New Roman"/>
          <w:b/>
          <w:bCs/>
          <w:kern w:val="32"/>
          <w:sz w:val="24"/>
          <w:szCs w:val="24"/>
          <w:lang w:eastAsia="ru-RU"/>
        </w:rPr>
      </w:pPr>
    </w:p>
    <w:p w:rsidR="002510C3" w:rsidRDefault="002510C3"/>
    <w:sectPr w:rsidR="002510C3" w:rsidSect="00F87BF0">
      <w:footerReference w:type="even" r:id="rId7"/>
      <w:footerReference w:type="default" r:id="rId8"/>
      <w:pgSz w:w="11906" w:h="16838"/>
      <w:pgMar w:top="567" w:right="567" w:bottom="567" w:left="567" w:header="709" w:footer="709" w:gutter="85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4F12" w:rsidRDefault="00864F12">
      <w:pPr>
        <w:spacing w:after="0" w:line="240" w:lineRule="auto"/>
      </w:pPr>
      <w:r>
        <w:separator/>
      </w:r>
    </w:p>
  </w:endnote>
  <w:endnote w:type="continuationSeparator" w:id="0">
    <w:p w:rsidR="00864F12" w:rsidRDefault="00864F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6BB9" w:rsidRDefault="00450D08">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D46BB9" w:rsidRDefault="00077341">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6BB9" w:rsidRDefault="00450D08">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077341">
      <w:rPr>
        <w:rStyle w:val="a5"/>
        <w:noProof/>
      </w:rPr>
      <w:t>11</w:t>
    </w:r>
    <w:r>
      <w:rPr>
        <w:rStyle w:val="a5"/>
      </w:rPr>
      <w:fldChar w:fldCharType="end"/>
    </w:r>
  </w:p>
  <w:p w:rsidR="00D46BB9" w:rsidRDefault="00077341">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4F12" w:rsidRDefault="00864F12">
      <w:pPr>
        <w:spacing w:after="0" w:line="240" w:lineRule="auto"/>
      </w:pPr>
      <w:r>
        <w:separator/>
      </w:r>
    </w:p>
  </w:footnote>
  <w:footnote w:type="continuationSeparator" w:id="0">
    <w:p w:rsidR="00864F12" w:rsidRDefault="00864F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382D49"/>
    <w:multiLevelType w:val="multilevel"/>
    <w:tmpl w:val="BA24A912"/>
    <w:lvl w:ilvl="0">
      <w:start w:val="1"/>
      <w:numFmt w:val="decimal"/>
      <w:lvlText w:val="%1."/>
      <w:lvlJc w:val="left"/>
      <w:pPr>
        <w:tabs>
          <w:tab w:val="num" w:pos="1459"/>
        </w:tabs>
        <w:ind w:left="1459" w:hanging="784"/>
      </w:pPr>
      <w:rPr>
        <w:rFonts w:hint="default"/>
        <w:b/>
      </w:rPr>
    </w:lvl>
    <w:lvl w:ilvl="1">
      <w:start w:val="1"/>
      <w:numFmt w:val="decimal"/>
      <w:isLgl/>
      <w:lvlText w:val="%1.%2."/>
      <w:lvlJc w:val="left"/>
      <w:pPr>
        <w:tabs>
          <w:tab w:val="num" w:pos="1649"/>
        </w:tabs>
        <w:ind w:left="1649" w:hanging="975"/>
      </w:pPr>
      <w:rPr>
        <w:rFonts w:hint="default"/>
        <w:i w:val="0"/>
      </w:rPr>
    </w:lvl>
    <w:lvl w:ilvl="2">
      <w:start w:val="1"/>
      <w:numFmt w:val="decimal"/>
      <w:isLgl/>
      <w:lvlText w:val="%1.%2.%3."/>
      <w:lvlJc w:val="left"/>
      <w:pPr>
        <w:tabs>
          <w:tab w:val="num" w:pos="975"/>
        </w:tabs>
        <w:ind w:left="975" w:hanging="975"/>
      </w:pPr>
      <w:rPr>
        <w:rFonts w:hint="default"/>
      </w:rPr>
    </w:lvl>
    <w:lvl w:ilvl="3">
      <w:start w:val="1"/>
      <w:numFmt w:val="decimal"/>
      <w:isLgl/>
      <w:lvlText w:val="%1.%2.%3.%4."/>
      <w:lvlJc w:val="left"/>
      <w:pPr>
        <w:tabs>
          <w:tab w:val="num" w:pos="1647"/>
        </w:tabs>
        <w:ind w:left="1647" w:hanging="975"/>
      </w:pPr>
      <w:rPr>
        <w:rFonts w:hint="default"/>
      </w:rPr>
    </w:lvl>
    <w:lvl w:ilvl="4">
      <w:start w:val="1"/>
      <w:numFmt w:val="decimal"/>
      <w:isLgl/>
      <w:lvlText w:val="%1.%2.%3.%4.%5."/>
      <w:lvlJc w:val="left"/>
      <w:pPr>
        <w:tabs>
          <w:tab w:val="num" w:pos="1752"/>
        </w:tabs>
        <w:ind w:left="1752" w:hanging="1080"/>
      </w:pPr>
      <w:rPr>
        <w:rFonts w:hint="default"/>
      </w:rPr>
    </w:lvl>
    <w:lvl w:ilvl="5">
      <w:start w:val="1"/>
      <w:numFmt w:val="decimal"/>
      <w:isLgl/>
      <w:lvlText w:val="%1.%2.%3.%4.%5.%6."/>
      <w:lvlJc w:val="left"/>
      <w:pPr>
        <w:tabs>
          <w:tab w:val="num" w:pos="1752"/>
        </w:tabs>
        <w:ind w:left="1752" w:hanging="1080"/>
      </w:pPr>
      <w:rPr>
        <w:rFonts w:hint="default"/>
      </w:rPr>
    </w:lvl>
    <w:lvl w:ilvl="6">
      <w:start w:val="1"/>
      <w:numFmt w:val="decimal"/>
      <w:isLgl/>
      <w:lvlText w:val="%1.%2.%3.%4.%5.%6.%7."/>
      <w:lvlJc w:val="left"/>
      <w:pPr>
        <w:tabs>
          <w:tab w:val="num" w:pos="2112"/>
        </w:tabs>
        <w:ind w:left="2112" w:hanging="1440"/>
      </w:pPr>
      <w:rPr>
        <w:rFonts w:hint="default"/>
      </w:rPr>
    </w:lvl>
    <w:lvl w:ilvl="7">
      <w:start w:val="1"/>
      <w:numFmt w:val="decimal"/>
      <w:isLgl/>
      <w:lvlText w:val="%1.%2.%3.%4.%5.%6.%7.%8."/>
      <w:lvlJc w:val="left"/>
      <w:pPr>
        <w:tabs>
          <w:tab w:val="num" w:pos="2112"/>
        </w:tabs>
        <w:ind w:left="2112" w:hanging="1440"/>
      </w:pPr>
      <w:rPr>
        <w:rFonts w:hint="default"/>
      </w:rPr>
    </w:lvl>
    <w:lvl w:ilvl="8">
      <w:start w:val="1"/>
      <w:numFmt w:val="decimal"/>
      <w:isLgl/>
      <w:lvlText w:val="%1.%2.%3.%4.%5.%6.%7.%8.%9."/>
      <w:lvlJc w:val="left"/>
      <w:pPr>
        <w:tabs>
          <w:tab w:val="num" w:pos="2472"/>
        </w:tabs>
        <w:ind w:left="2472"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0D08"/>
    <w:rsid w:val="00077341"/>
    <w:rsid w:val="000E04CF"/>
    <w:rsid w:val="00140CAA"/>
    <w:rsid w:val="002510C3"/>
    <w:rsid w:val="00255FF1"/>
    <w:rsid w:val="0031353A"/>
    <w:rsid w:val="003654F1"/>
    <w:rsid w:val="00450D08"/>
    <w:rsid w:val="007F20A8"/>
    <w:rsid w:val="0081039B"/>
    <w:rsid w:val="00864F12"/>
    <w:rsid w:val="008E51A3"/>
    <w:rsid w:val="008E6E3D"/>
    <w:rsid w:val="0090730B"/>
    <w:rsid w:val="009163B4"/>
    <w:rsid w:val="00AA6420"/>
    <w:rsid w:val="00B75172"/>
    <w:rsid w:val="00B85AF4"/>
    <w:rsid w:val="00C444A9"/>
    <w:rsid w:val="00C97B69"/>
    <w:rsid w:val="00CA2C4B"/>
    <w:rsid w:val="00F668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2FB61"/>
  <w15:chartTrackingRefBased/>
  <w15:docId w15:val="{3F9F9AEA-FBD7-47E8-BAF8-056AA0650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450D08"/>
    <w:pPr>
      <w:tabs>
        <w:tab w:val="center" w:pos="4677"/>
        <w:tab w:val="right" w:pos="9355"/>
      </w:tabs>
      <w:spacing w:after="0" w:line="240" w:lineRule="auto"/>
    </w:pPr>
    <w:rPr>
      <w:rFonts w:ascii="Times New Roman" w:eastAsia="Times New Roman" w:hAnsi="Times New Roman" w:cs="Times New Roman"/>
      <w:bCs/>
      <w:kern w:val="32"/>
      <w:sz w:val="24"/>
      <w:szCs w:val="24"/>
      <w:lang w:eastAsia="ru-RU"/>
    </w:rPr>
  </w:style>
  <w:style w:type="character" w:customStyle="1" w:styleId="a4">
    <w:name w:val="Нижний колонтитул Знак"/>
    <w:basedOn w:val="a0"/>
    <w:link w:val="a3"/>
    <w:rsid w:val="00450D08"/>
    <w:rPr>
      <w:rFonts w:ascii="Times New Roman" w:eastAsia="Times New Roman" w:hAnsi="Times New Roman" w:cs="Times New Roman"/>
      <w:bCs/>
      <w:kern w:val="32"/>
      <w:sz w:val="24"/>
      <w:szCs w:val="24"/>
      <w:lang w:eastAsia="ru-RU"/>
    </w:rPr>
  </w:style>
  <w:style w:type="character" w:styleId="a5">
    <w:name w:val="page number"/>
    <w:basedOn w:val="a0"/>
    <w:rsid w:val="00450D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11</Pages>
  <Words>4118</Words>
  <Characters>23479</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Филиппов Евгений Николаевич</dc:creator>
  <cp:keywords/>
  <dc:description/>
  <cp:lastModifiedBy>Кувшинова Ирина Витальевна</cp:lastModifiedBy>
  <cp:revision>3</cp:revision>
  <dcterms:created xsi:type="dcterms:W3CDTF">2023-11-20T08:06:00Z</dcterms:created>
  <dcterms:modified xsi:type="dcterms:W3CDTF">2023-11-20T08:13:00Z</dcterms:modified>
</cp:coreProperties>
</file>