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F47" w:rsidRPr="00AB5F47" w:rsidRDefault="00AB5F47" w:rsidP="00AB5F47">
      <w:pPr>
        <w:spacing w:after="0"/>
        <w:ind w:right="22"/>
        <w:jc w:val="center"/>
        <w:rPr>
          <w:rFonts w:ascii="Times New Roman" w:hAnsi="Times New Roman"/>
          <w:b/>
          <w:bCs/>
          <w:caps/>
          <w:sz w:val="24"/>
          <w:szCs w:val="24"/>
        </w:rPr>
      </w:pPr>
      <w:bookmarkStart w:id="0" w:name="_GoBack"/>
      <w:bookmarkEnd w:id="0"/>
      <w:r w:rsidRPr="00AB5F47">
        <w:rPr>
          <w:rFonts w:ascii="Times New Roman" w:hAnsi="Times New Roman"/>
          <w:b/>
          <w:bCs/>
          <w:sz w:val="24"/>
          <w:szCs w:val="24"/>
        </w:rPr>
        <w:t>Контракт</w:t>
      </w:r>
      <w:r w:rsidRPr="00AB5F47">
        <w:rPr>
          <w:rFonts w:ascii="Times New Roman" w:hAnsi="Times New Roman"/>
          <w:b/>
          <w:bCs/>
          <w:caps/>
          <w:sz w:val="24"/>
          <w:szCs w:val="24"/>
        </w:rPr>
        <w:t xml:space="preserve"> № </w:t>
      </w:r>
      <w:r w:rsidR="00473374">
        <w:rPr>
          <w:rFonts w:ascii="Times New Roman" w:hAnsi="Times New Roman"/>
          <w:b/>
          <w:bCs/>
          <w:caps/>
          <w:sz w:val="24"/>
          <w:szCs w:val="24"/>
        </w:rPr>
        <w:t>______</w:t>
      </w:r>
    </w:p>
    <w:p w:rsidR="00AB5F47" w:rsidRPr="00AB5F47" w:rsidRDefault="00AB5F47" w:rsidP="00AB5F47">
      <w:pPr>
        <w:spacing w:after="0"/>
        <w:ind w:right="22"/>
        <w:jc w:val="center"/>
        <w:rPr>
          <w:rFonts w:ascii="Times New Roman" w:hAnsi="Times New Roman"/>
          <w:b/>
          <w:bCs/>
          <w:caps/>
          <w:sz w:val="24"/>
          <w:szCs w:val="24"/>
        </w:rPr>
      </w:pPr>
      <w:r>
        <w:rPr>
          <w:rFonts w:ascii="Times New Roman" w:hAnsi="Times New Roman"/>
          <w:b/>
          <w:bCs/>
          <w:sz w:val="24"/>
          <w:szCs w:val="24"/>
        </w:rPr>
        <w:t>н</w:t>
      </w:r>
      <w:r w:rsidRPr="00AB5F47">
        <w:rPr>
          <w:rFonts w:ascii="Times New Roman" w:hAnsi="Times New Roman"/>
          <w:b/>
          <w:bCs/>
          <w:sz w:val="24"/>
          <w:szCs w:val="24"/>
        </w:rPr>
        <w:t>а поставку товара</w:t>
      </w:r>
    </w:p>
    <w:p w:rsidR="00341C25" w:rsidRDefault="00341C25" w:rsidP="00341C25">
      <w:pPr>
        <w:spacing w:after="0"/>
        <w:ind w:right="22"/>
        <w:jc w:val="center"/>
        <w:rPr>
          <w:rFonts w:ascii="Times New Roman" w:hAnsi="Times New Roman"/>
          <w:b/>
          <w:sz w:val="24"/>
          <w:szCs w:val="24"/>
        </w:rPr>
      </w:pPr>
      <w:r w:rsidRPr="00341C25">
        <w:rPr>
          <w:rFonts w:ascii="Times New Roman" w:hAnsi="Times New Roman"/>
          <w:b/>
          <w:bCs/>
          <w:caps/>
          <w:sz w:val="24"/>
          <w:szCs w:val="24"/>
        </w:rPr>
        <w:t xml:space="preserve">ИКЗ </w:t>
      </w:r>
      <w:r w:rsidR="00473374">
        <w:rPr>
          <w:rFonts w:ascii="Times New Roman" w:hAnsi="Times New Roman"/>
          <w:b/>
          <w:bCs/>
          <w:caps/>
          <w:sz w:val="24"/>
          <w:szCs w:val="24"/>
        </w:rPr>
        <w:t>________________________________</w:t>
      </w:r>
    </w:p>
    <w:p w:rsidR="00276FCE" w:rsidRDefault="00276FCE" w:rsidP="00341C25">
      <w:pPr>
        <w:spacing w:after="0"/>
        <w:ind w:right="22"/>
        <w:jc w:val="center"/>
        <w:rPr>
          <w:rFonts w:ascii="Times New Roman" w:hAnsi="Times New Roman"/>
          <w:b/>
          <w:bCs/>
          <w:caps/>
          <w:sz w:val="24"/>
          <w:szCs w:val="24"/>
        </w:rPr>
      </w:pPr>
    </w:p>
    <w:p w:rsidR="003E5420" w:rsidRPr="006730ED" w:rsidRDefault="00AB5F47" w:rsidP="001342BA">
      <w:pPr>
        <w:spacing w:after="0"/>
        <w:ind w:right="22"/>
        <w:jc w:val="both"/>
        <w:rPr>
          <w:rFonts w:ascii="Times New Roman" w:hAnsi="Times New Roman"/>
          <w:sz w:val="24"/>
          <w:szCs w:val="24"/>
        </w:rPr>
      </w:pPr>
      <w:r>
        <w:rPr>
          <w:rFonts w:ascii="Times New Roman" w:hAnsi="Times New Roman"/>
          <w:b/>
          <w:sz w:val="24"/>
          <w:szCs w:val="24"/>
        </w:rPr>
        <w:t xml:space="preserve">г. </w:t>
      </w:r>
      <w:r w:rsidR="003E5420" w:rsidRPr="006730ED">
        <w:rPr>
          <w:rFonts w:ascii="Times New Roman" w:hAnsi="Times New Roman"/>
          <w:b/>
          <w:sz w:val="24"/>
          <w:szCs w:val="24"/>
        </w:rPr>
        <w:t>Санкт-Петербург                                               «___»</w:t>
      </w:r>
      <w:r w:rsidR="00BA1DCF" w:rsidRPr="006730ED">
        <w:rPr>
          <w:rFonts w:ascii="Times New Roman" w:hAnsi="Times New Roman"/>
          <w:b/>
          <w:sz w:val="24"/>
          <w:szCs w:val="24"/>
        </w:rPr>
        <w:t>____________</w:t>
      </w:r>
      <w:r w:rsidR="003E5420" w:rsidRPr="006730ED">
        <w:rPr>
          <w:rFonts w:ascii="Times New Roman" w:hAnsi="Times New Roman"/>
          <w:b/>
          <w:sz w:val="24"/>
          <w:szCs w:val="24"/>
        </w:rPr>
        <w:t>202</w:t>
      </w:r>
      <w:r w:rsidR="00276FCE">
        <w:rPr>
          <w:rFonts w:ascii="Times New Roman" w:hAnsi="Times New Roman"/>
          <w:b/>
          <w:sz w:val="24"/>
          <w:szCs w:val="24"/>
        </w:rPr>
        <w:t>3</w:t>
      </w:r>
      <w:r w:rsidR="005A5720" w:rsidRPr="006730ED">
        <w:rPr>
          <w:rFonts w:ascii="Times New Roman" w:hAnsi="Times New Roman"/>
          <w:b/>
          <w:sz w:val="24"/>
          <w:szCs w:val="24"/>
        </w:rPr>
        <w:t xml:space="preserve"> года</w:t>
      </w:r>
      <w:r w:rsidR="003E5420" w:rsidRPr="006730ED">
        <w:rPr>
          <w:rFonts w:ascii="Times New Roman" w:hAnsi="Times New Roman"/>
          <w:b/>
          <w:sz w:val="24"/>
          <w:szCs w:val="24"/>
        </w:rPr>
        <w:t xml:space="preserve">          </w:t>
      </w:r>
      <w:r w:rsidR="003E5420" w:rsidRPr="006730ED">
        <w:rPr>
          <w:rFonts w:ascii="Times New Roman" w:hAnsi="Times New Roman"/>
          <w:b/>
          <w:sz w:val="24"/>
          <w:szCs w:val="24"/>
        </w:rPr>
        <w:br/>
      </w:r>
    </w:p>
    <w:p w:rsidR="005A5720" w:rsidRDefault="001C0AEF" w:rsidP="00002F28">
      <w:pPr>
        <w:spacing w:after="0" w:line="240" w:lineRule="auto"/>
        <w:ind w:right="22" w:firstLine="720"/>
        <w:jc w:val="both"/>
        <w:rPr>
          <w:rFonts w:ascii="Times New Roman" w:hAnsi="Times New Roman"/>
          <w:sz w:val="24"/>
          <w:szCs w:val="24"/>
          <w:lang w:eastAsia="en-US"/>
        </w:rPr>
      </w:pPr>
      <w:r w:rsidRPr="001C0AEF">
        <w:rPr>
          <w:rFonts w:ascii="Times New Roman" w:hAnsi="Times New Roman"/>
          <w:sz w:val="24"/>
          <w:szCs w:val="24"/>
          <w:lang w:eastAsia="en-US"/>
        </w:rPr>
        <w:t xml:space="preserve">Санкт-Петербургское государственное бюджетное учреждение «Центр социальной помощи семье и детям Приморского района Санкт-Петербурга», именуемое в дальнейшем «Заказчик», в лице </w:t>
      </w:r>
      <w:r w:rsidR="00E65D46" w:rsidRPr="00E65D46">
        <w:rPr>
          <w:rFonts w:ascii="Times New Roman" w:hAnsi="Times New Roman"/>
          <w:sz w:val="24"/>
          <w:szCs w:val="24"/>
          <w:lang w:eastAsia="en-US"/>
        </w:rPr>
        <w:t>исполняющего обязанности директора Чепцовой Ирины Владимировны, действующего на основании Приказа от 03.11.2023 № 1014-к</w:t>
      </w:r>
      <w:r w:rsidR="00236F1F" w:rsidRPr="00236F1F">
        <w:rPr>
          <w:rFonts w:ascii="Times New Roman" w:hAnsi="Times New Roman"/>
          <w:sz w:val="24"/>
          <w:szCs w:val="24"/>
          <w:lang w:eastAsia="en-US"/>
        </w:rPr>
        <w:t xml:space="preserve">, с одной стороны, и </w:t>
      </w:r>
      <w:r>
        <w:rPr>
          <w:rFonts w:ascii="Times New Roman" w:hAnsi="Times New Roman"/>
          <w:sz w:val="24"/>
          <w:szCs w:val="24"/>
          <w:lang w:eastAsia="en-US"/>
        </w:rPr>
        <w:t>______________________________</w:t>
      </w:r>
      <w:r w:rsidR="000C4932">
        <w:rPr>
          <w:rFonts w:ascii="Times New Roman" w:hAnsi="Times New Roman"/>
          <w:sz w:val="24"/>
          <w:szCs w:val="24"/>
          <w:lang w:eastAsia="en-US"/>
        </w:rPr>
        <w:t>,</w:t>
      </w:r>
      <w:r w:rsidR="005A5720" w:rsidRPr="006730ED">
        <w:rPr>
          <w:rFonts w:ascii="Times New Roman" w:hAnsi="Times New Roman"/>
          <w:sz w:val="24"/>
          <w:szCs w:val="24"/>
          <w:lang w:eastAsia="en-US"/>
        </w:rPr>
        <w:t xml:space="preserve"> именуем</w:t>
      </w:r>
      <w:r w:rsidR="000C4932">
        <w:rPr>
          <w:rFonts w:ascii="Times New Roman" w:hAnsi="Times New Roman"/>
          <w:sz w:val="24"/>
          <w:szCs w:val="24"/>
          <w:lang w:eastAsia="en-US"/>
        </w:rPr>
        <w:t xml:space="preserve">ый </w:t>
      </w:r>
      <w:r w:rsidR="005A5720" w:rsidRPr="006730ED">
        <w:rPr>
          <w:rFonts w:ascii="Times New Roman" w:hAnsi="Times New Roman"/>
          <w:sz w:val="24"/>
          <w:szCs w:val="24"/>
          <w:lang w:eastAsia="en-US"/>
        </w:rPr>
        <w:t>в дальнейшем «Поставщик»,</w:t>
      </w:r>
      <w:r w:rsidR="00276FCE" w:rsidRPr="00276FCE">
        <w:rPr>
          <w:rFonts w:ascii="Times New Roman" w:hAnsi="Times New Roman"/>
          <w:sz w:val="24"/>
          <w:szCs w:val="24"/>
        </w:rPr>
        <w:t xml:space="preserve"> </w:t>
      </w:r>
      <w:r w:rsidR="00276FCE" w:rsidRPr="003D44A9">
        <w:rPr>
          <w:rFonts w:ascii="Times New Roman" w:hAnsi="Times New Roman"/>
          <w:sz w:val="24"/>
          <w:szCs w:val="24"/>
        </w:rPr>
        <w:t xml:space="preserve">в лице </w:t>
      </w:r>
      <w:r>
        <w:rPr>
          <w:rFonts w:ascii="Times New Roman" w:hAnsi="Times New Roman"/>
          <w:sz w:val="24"/>
          <w:szCs w:val="24"/>
        </w:rPr>
        <w:t>___________________________</w:t>
      </w:r>
      <w:r w:rsidR="00276FCE" w:rsidRPr="003D44A9">
        <w:rPr>
          <w:rFonts w:ascii="Times New Roman" w:hAnsi="Times New Roman"/>
          <w:sz w:val="24"/>
          <w:szCs w:val="24"/>
        </w:rPr>
        <w:t>,</w:t>
      </w:r>
      <w:r w:rsidR="00276FCE" w:rsidRPr="00B5695B">
        <w:rPr>
          <w:rFonts w:ascii="Times New Roman" w:hAnsi="Times New Roman"/>
          <w:sz w:val="24"/>
          <w:szCs w:val="24"/>
        </w:rPr>
        <w:t xml:space="preserve"> действующего на основании </w:t>
      </w:r>
      <w:r>
        <w:rPr>
          <w:rFonts w:ascii="Times New Roman" w:hAnsi="Times New Roman"/>
          <w:sz w:val="24"/>
          <w:szCs w:val="24"/>
        </w:rPr>
        <w:t>_______________________________</w:t>
      </w:r>
      <w:r w:rsidR="005A5720" w:rsidRPr="006730ED">
        <w:rPr>
          <w:rFonts w:ascii="Times New Roman" w:hAnsi="Times New Roman"/>
          <w:sz w:val="24"/>
          <w:szCs w:val="24"/>
          <w:lang w:eastAsia="en-US"/>
        </w:rPr>
        <w:t xml:space="preserve">с другой стороны, вместе и каждая в отдельности именуемые в дальнейшем «Стороны» </w:t>
      </w:r>
      <w:r w:rsidR="004B159D">
        <w:rPr>
          <w:rFonts w:ascii="Times New Roman" w:hAnsi="Times New Roman"/>
          <w:sz w:val="24"/>
          <w:szCs w:val="24"/>
          <w:lang w:eastAsia="en-US"/>
        </w:rPr>
        <w:br/>
      </w:r>
      <w:r w:rsidR="005A5720" w:rsidRPr="006730ED">
        <w:rPr>
          <w:rFonts w:ascii="Times New Roman" w:hAnsi="Times New Roman"/>
          <w:sz w:val="24"/>
          <w:szCs w:val="24"/>
          <w:lang w:eastAsia="en-US"/>
        </w:rPr>
        <w:t xml:space="preserve">и «Сторона», в соответствии с п. </w:t>
      </w:r>
      <w:r w:rsidR="00276FCE">
        <w:rPr>
          <w:rFonts w:ascii="Times New Roman" w:hAnsi="Times New Roman"/>
          <w:sz w:val="24"/>
          <w:szCs w:val="24"/>
          <w:lang w:eastAsia="en-US"/>
        </w:rPr>
        <w:t>4</w:t>
      </w:r>
      <w:r w:rsidR="005A5720" w:rsidRPr="006730ED">
        <w:rPr>
          <w:rFonts w:ascii="Times New Roman" w:hAnsi="Times New Roman"/>
          <w:sz w:val="24"/>
          <w:szCs w:val="24"/>
          <w:lang w:eastAsia="en-US"/>
        </w:rPr>
        <w:t xml:space="preserve"> ч. 1 ст. 93 Федерального закона от 05.04.2013 № 44-ФЗ </w:t>
      </w:r>
      <w:r w:rsidR="00104D34">
        <w:rPr>
          <w:rFonts w:ascii="Times New Roman" w:hAnsi="Times New Roman"/>
          <w:sz w:val="24"/>
          <w:szCs w:val="24"/>
          <w:lang w:eastAsia="en-US"/>
        </w:rPr>
        <w:br/>
      </w:r>
      <w:r w:rsidR="005A5720" w:rsidRPr="006730ED">
        <w:rPr>
          <w:rFonts w:ascii="Times New Roman" w:hAnsi="Times New Roman"/>
          <w:sz w:val="24"/>
          <w:szCs w:val="24"/>
          <w:lang w:eastAsia="en-US"/>
        </w:rPr>
        <w:t>«О контрактной системе в сфере закупок товаров, работ, услуг для обеспечения государственных и муниципальных нужд»</w:t>
      </w:r>
      <w:r w:rsidR="005A5720" w:rsidRPr="006730ED">
        <w:rPr>
          <w:rFonts w:ascii="Times New Roman" w:hAnsi="Times New Roman"/>
          <w:sz w:val="24"/>
          <w:szCs w:val="24"/>
        </w:rPr>
        <w:t xml:space="preserve"> </w:t>
      </w:r>
      <w:r w:rsidR="005A5720" w:rsidRPr="006730ED">
        <w:rPr>
          <w:rFonts w:ascii="Times New Roman" w:hAnsi="Times New Roman"/>
          <w:sz w:val="24"/>
          <w:szCs w:val="24"/>
          <w:lang w:eastAsia="en-US"/>
        </w:rPr>
        <w:t>заключили настоящий контракт (далее – контракт) о нижеследующем:</w:t>
      </w:r>
    </w:p>
    <w:p w:rsidR="00B215CE" w:rsidRPr="006730ED" w:rsidRDefault="00B215CE" w:rsidP="00002F28">
      <w:pPr>
        <w:spacing w:after="0" w:line="240" w:lineRule="auto"/>
        <w:ind w:right="22" w:firstLine="720"/>
        <w:jc w:val="both"/>
        <w:rPr>
          <w:rFonts w:ascii="Times New Roman" w:hAnsi="Times New Roman"/>
          <w:sz w:val="24"/>
          <w:szCs w:val="24"/>
          <w:lang w:eastAsia="en-US"/>
        </w:rPr>
      </w:pPr>
    </w:p>
    <w:p w:rsidR="003E5420" w:rsidRDefault="003E5420" w:rsidP="00B215CE">
      <w:pPr>
        <w:numPr>
          <w:ilvl w:val="0"/>
          <w:numId w:val="4"/>
        </w:numPr>
        <w:spacing w:after="0" w:line="240" w:lineRule="auto"/>
        <w:ind w:right="22"/>
        <w:jc w:val="center"/>
        <w:rPr>
          <w:rFonts w:ascii="Times New Roman" w:hAnsi="Times New Roman"/>
          <w:b/>
          <w:sz w:val="24"/>
          <w:szCs w:val="24"/>
        </w:rPr>
      </w:pPr>
      <w:r w:rsidRPr="006730ED">
        <w:rPr>
          <w:rFonts w:ascii="Times New Roman" w:hAnsi="Times New Roman"/>
          <w:b/>
          <w:sz w:val="24"/>
          <w:szCs w:val="24"/>
        </w:rPr>
        <w:t>Предмет контракта</w:t>
      </w:r>
    </w:p>
    <w:p w:rsidR="00B215CE" w:rsidRPr="006730ED" w:rsidRDefault="00B215CE" w:rsidP="00B215CE">
      <w:pPr>
        <w:spacing w:after="0" w:line="240" w:lineRule="auto"/>
        <w:ind w:left="720" w:right="22"/>
        <w:rPr>
          <w:rFonts w:ascii="Times New Roman" w:hAnsi="Times New Roman"/>
          <w:b/>
          <w:sz w:val="24"/>
          <w:szCs w:val="24"/>
        </w:rPr>
      </w:pPr>
    </w:p>
    <w:p w:rsidR="003E5420"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1.1. Поставщик по поручению Заказчика обязуется в обусловленный настоящим контрактом срок поставить Заказчику </w:t>
      </w:r>
      <w:r w:rsidR="00572721">
        <w:rPr>
          <w:rFonts w:ascii="Times New Roman" w:hAnsi="Times New Roman"/>
          <w:sz w:val="24"/>
          <w:szCs w:val="24"/>
        </w:rPr>
        <w:t>мебель корпусную</w:t>
      </w:r>
      <w:r w:rsidR="00BE676E" w:rsidRPr="006730ED">
        <w:rPr>
          <w:rFonts w:ascii="Times New Roman" w:hAnsi="Times New Roman"/>
          <w:sz w:val="24"/>
          <w:szCs w:val="24"/>
        </w:rPr>
        <w:t xml:space="preserve"> </w:t>
      </w:r>
      <w:r w:rsidRPr="006730ED">
        <w:rPr>
          <w:rFonts w:ascii="Times New Roman" w:hAnsi="Times New Roman"/>
          <w:sz w:val="24"/>
          <w:szCs w:val="24"/>
        </w:rPr>
        <w:t>(далее - товар) по наименованию, в количестве и по цене согласно спецификации на товар (приложение 1 к контракту), а Заказчик обязуется принять и обеспечить оплату надлежащим образом поставленного и принятого товара.</w:t>
      </w:r>
    </w:p>
    <w:p w:rsidR="00B215CE" w:rsidRPr="006730ED" w:rsidRDefault="00B215CE" w:rsidP="00E55B9D">
      <w:pPr>
        <w:spacing w:after="0" w:line="240" w:lineRule="auto"/>
        <w:ind w:firstLine="709"/>
        <w:jc w:val="both"/>
        <w:rPr>
          <w:rFonts w:ascii="Times New Roman" w:hAnsi="Times New Roman"/>
          <w:sz w:val="24"/>
          <w:szCs w:val="24"/>
        </w:rPr>
      </w:pPr>
    </w:p>
    <w:p w:rsidR="00426D94" w:rsidRDefault="00426D94" w:rsidP="00426D94">
      <w:pPr>
        <w:numPr>
          <w:ilvl w:val="0"/>
          <w:numId w:val="4"/>
        </w:numPr>
        <w:tabs>
          <w:tab w:val="left" w:pos="426"/>
        </w:tabs>
        <w:spacing w:after="0" w:line="240" w:lineRule="auto"/>
        <w:ind w:right="23"/>
        <w:jc w:val="center"/>
        <w:rPr>
          <w:rFonts w:ascii="Times New Roman" w:hAnsi="Times New Roman"/>
          <w:b/>
          <w:sz w:val="24"/>
          <w:szCs w:val="24"/>
        </w:rPr>
      </w:pPr>
      <w:r w:rsidRPr="006730ED">
        <w:rPr>
          <w:rFonts w:ascii="Times New Roman" w:hAnsi="Times New Roman"/>
          <w:b/>
          <w:sz w:val="24"/>
          <w:szCs w:val="24"/>
        </w:rPr>
        <w:t>Права и обязанности сторон</w:t>
      </w:r>
    </w:p>
    <w:p w:rsidR="00426D94" w:rsidRPr="006730ED" w:rsidRDefault="00426D94" w:rsidP="00426D94">
      <w:pPr>
        <w:tabs>
          <w:tab w:val="left" w:pos="426"/>
        </w:tabs>
        <w:spacing w:after="0" w:line="240" w:lineRule="auto"/>
        <w:ind w:left="720" w:right="23"/>
        <w:rPr>
          <w:rFonts w:ascii="Times New Roman" w:hAnsi="Times New Roman"/>
          <w:b/>
          <w:sz w:val="24"/>
          <w:szCs w:val="24"/>
        </w:rPr>
      </w:pP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3" w:firstLine="709"/>
        <w:jc w:val="both"/>
        <w:rPr>
          <w:rFonts w:ascii="Times New Roman" w:hAnsi="Times New Roman"/>
          <w:sz w:val="24"/>
          <w:szCs w:val="24"/>
        </w:rPr>
      </w:pPr>
      <w:r w:rsidRPr="006730ED">
        <w:rPr>
          <w:rFonts w:ascii="Times New Roman" w:hAnsi="Times New Roman"/>
          <w:sz w:val="24"/>
          <w:szCs w:val="24"/>
        </w:rPr>
        <w:t>2.1. Заказчик вправе:</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3" w:firstLine="709"/>
        <w:jc w:val="both"/>
        <w:rPr>
          <w:rFonts w:ascii="Times New Roman" w:hAnsi="Times New Roman"/>
          <w:sz w:val="24"/>
          <w:szCs w:val="24"/>
        </w:rPr>
      </w:pPr>
      <w:r w:rsidRPr="006730ED">
        <w:rPr>
          <w:rFonts w:ascii="Times New Roman" w:hAnsi="Times New Roman"/>
          <w:sz w:val="24"/>
          <w:szCs w:val="24"/>
        </w:rPr>
        <w:t>2.1.1. Требовать надлежащего исполнения обязательств в соответствии с контрактом.</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3" w:firstLine="709"/>
        <w:jc w:val="both"/>
        <w:rPr>
          <w:rFonts w:ascii="Times New Roman" w:hAnsi="Times New Roman"/>
          <w:sz w:val="24"/>
          <w:szCs w:val="24"/>
        </w:rPr>
      </w:pPr>
      <w:r w:rsidRPr="006730ED">
        <w:rPr>
          <w:rFonts w:ascii="Times New Roman" w:hAnsi="Times New Roman"/>
          <w:sz w:val="24"/>
          <w:szCs w:val="24"/>
        </w:rPr>
        <w:t xml:space="preserve">2.1.2. Требовать представления надлежащим образом, оформленных отчетных </w:t>
      </w:r>
      <w:r w:rsidRPr="006730ED">
        <w:rPr>
          <w:rFonts w:ascii="Times New Roman" w:hAnsi="Times New Roman"/>
          <w:sz w:val="24"/>
          <w:szCs w:val="24"/>
        </w:rPr>
        <w:br/>
        <w:t xml:space="preserve">и финансовых документов, подтверждающих исполнение обязательств в соответствии </w:t>
      </w:r>
      <w:r>
        <w:rPr>
          <w:rFonts w:ascii="Times New Roman" w:hAnsi="Times New Roman"/>
          <w:sz w:val="24"/>
          <w:szCs w:val="24"/>
        </w:rPr>
        <w:br/>
      </w:r>
      <w:r w:rsidRPr="006730ED">
        <w:rPr>
          <w:rFonts w:ascii="Times New Roman" w:hAnsi="Times New Roman"/>
          <w:sz w:val="24"/>
          <w:szCs w:val="24"/>
        </w:rPr>
        <w:t>с контрактом.</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2.1.3. Запрашивать информацию о ходе и состоянии исполнения обязательств </w:t>
      </w:r>
      <w:r w:rsidRPr="006730ED">
        <w:rPr>
          <w:rFonts w:ascii="Times New Roman" w:hAnsi="Times New Roman"/>
          <w:sz w:val="24"/>
          <w:szCs w:val="24"/>
        </w:rPr>
        <w:br/>
        <w:t>по контракту.</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2.1.4. Осуществлять контроль порядка и сроков поставки товаров, не вмешиваясь </w:t>
      </w:r>
      <w:r w:rsidRPr="006730ED">
        <w:rPr>
          <w:rFonts w:ascii="Times New Roman" w:hAnsi="Times New Roman"/>
          <w:sz w:val="24"/>
          <w:szCs w:val="24"/>
        </w:rPr>
        <w:br/>
        <w:t>в оперативно-хозяйственную деятельность Поставщика.</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2.1.5. В случае выявления недопоставки товара, поставки товара ненадлежащего качества, поставки товара с техническими и функциональными характеристиками (потребительскими свойствами), несоответствующими установленным в спецификации (приложение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Заказчиком -  на товар, качество которого является улучшенным по сравнению с качеством, указанным в контракте, заменить товар с техническими и функциональными характеристиками (потребительскими свойствами), несоответствующими установленным </w:t>
      </w:r>
      <w:r>
        <w:rPr>
          <w:rFonts w:ascii="Times New Roman" w:hAnsi="Times New Roman"/>
          <w:sz w:val="24"/>
          <w:szCs w:val="24"/>
        </w:rPr>
        <w:t xml:space="preserve"> </w:t>
      </w:r>
      <w:r w:rsidRPr="006730ED">
        <w:rPr>
          <w:rFonts w:ascii="Times New Roman" w:hAnsi="Times New Roman"/>
          <w:sz w:val="24"/>
          <w:szCs w:val="24"/>
        </w:rPr>
        <w:t xml:space="preserve">в спецификации (приложение 1 к контракту), на товар с техническими и функциональными характеристиками (потребительскими свойствами), соответствующими установленным </w:t>
      </w:r>
      <w:r>
        <w:rPr>
          <w:rFonts w:ascii="Times New Roman" w:hAnsi="Times New Roman"/>
          <w:sz w:val="24"/>
          <w:szCs w:val="24"/>
        </w:rPr>
        <w:t xml:space="preserve"> </w:t>
      </w:r>
      <w:r w:rsidRPr="006730ED">
        <w:rPr>
          <w:rFonts w:ascii="Times New Roman" w:hAnsi="Times New Roman"/>
          <w:sz w:val="24"/>
          <w:szCs w:val="24"/>
        </w:rPr>
        <w:t>в спецификации (приложение 1 к контракту), либо по согласованию с Заказчиком - на товар, технические и функциональные характеристики (потребительские свойства) которых являются улучшенными по сравнению с соответствующими техническими и функциональными характеристиками (потребительскими свойствами), указанными в контракте, в установленный пунктом 2.4.</w:t>
      </w:r>
      <w:r>
        <w:rPr>
          <w:rFonts w:ascii="Times New Roman" w:hAnsi="Times New Roman"/>
          <w:sz w:val="24"/>
          <w:szCs w:val="24"/>
        </w:rPr>
        <w:t>4</w:t>
      </w:r>
      <w:r w:rsidRPr="006730ED">
        <w:rPr>
          <w:rFonts w:ascii="Times New Roman" w:hAnsi="Times New Roman"/>
          <w:sz w:val="24"/>
          <w:szCs w:val="24"/>
        </w:rPr>
        <w:t xml:space="preserve"> контракта или предписанием Заказчика срок.</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2.1.6. В случае отказа Поставщика от восполнения недопоставленного количества товара, замены товара ненадлежащего качества на качественный товар,</w:t>
      </w:r>
      <w:r w:rsidRPr="006730ED">
        <w:rPr>
          <w:rFonts w:ascii="Times New Roman" w:hAnsi="Times New Roman"/>
          <w:bCs/>
          <w:sz w:val="24"/>
          <w:szCs w:val="24"/>
        </w:rPr>
        <w:t xml:space="preserve"> </w:t>
      </w:r>
      <w:r w:rsidRPr="006730ED">
        <w:rPr>
          <w:rFonts w:ascii="Times New Roman" w:hAnsi="Times New Roman"/>
          <w:sz w:val="24"/>
          <w:szCs w:val="24"/>
        </w:rPr>
        <w:t xml:space="preserve">замены товара </w:t>
      </w:r>
      <w:r w:rsidRPr="006730ED">
        <w:rPr>
          <w:rFonts w:ascii="Times New Roman" w:hAnsi="Times New Roman"/>
          <w:sz w:val="24"/>
          <w:szCs w:val="24"/>
        </w:rPr>
        <w:br/>
      </w:r>
      <w:r w:rsidRPr="006730ED">
        <w:rPr>
          <w:rFonts w:ascii="Times New Roman" w:hAnsi="Times New Roman"/>
          <w:sz w:val="24"/>
          <w:szCs w:val="24"/>
        </w:rPr>
        <w:lastRenderedPageBreak/>
        <w:t xml:space="preserve">с техническими и функциональными характеристиками (потребительскими свойствами), несоответствующими установленным в спецификации (приложение 1 к контракту), на товар </w:t>
      </w:r>
      <w:r w:rsidRPr="006730ED">
        <w:rPr>
          <w:rFonts w:ascii="Times New Roman" w:hAnsi="Times New Roman"/>
          <w:sz w:val="24"/>
          <w:szCs w:val="24"/>
        </w:rPr>
        <w:br/>
        <w:t xml:space="preserve">с техническими и функциональными характеристиками (потребительскими свойствами), соответствующими установленным в спецификации (приложение 1 к контракту), </w:t>
      </w:r>
      <w:r w:rsidRPr="006730ED">
        <w:rPr>
          <w:rFonts w:ascii="Times New Roman" w:hAnsi="Times New Roman"/>
          <w:sz w:val="24"/>
          <w:szCs w:val="24"/>
        </w:rPr>
        <w:br/>
        <w:t xml:space="preserve">в установленный пунктом </w:t>
      </w:r>
      <w:r>
        <w:rPr>
          <w:rFonts w:ascii="Times New Roman" w:hAnsi="Times New Roman"/>
          <w:sz w:val="24"/>
          <w:szCs w:val="24"/>
        </w:rPr>
        <w:t xml:space="preserve"> </w:t>
      </w:r>
      <w:r w:rsidRPr="00467D92">
        <w:rPr>
          <w:rFonts w:ascii="Times New Roman" w:hAnsi="Times New Roman"/>
          <w:sz w:val="24"/>
          <w:szCs w:val="24"/>
        </w:rPr>
        <w:t>2.1.5 контракта</w:t>
      </w:r>
      <w:r w:rsidRPr="006730ED">
        <w:rPr>
          <w:rFonts w:ascii="Times New Roman" w:hAnsi="Times New Roman"/>
          <w:sz w:val="24"/>
          <w:szCs w:val="24"/>
        </w:rPr>
        <w:t xml:space="preserve"> или предписанием Заказчика срок, отказаться </w:t>
      </w:r>
      <w:r w:rsidRPr="006730ED">
        <w:rPr>
          <w:rFonts w:ascii="Times New Roman" w:hAnsi="Times New Roman"/>
          <w:sz w:val="24"/>
          <w:szCs w:val="24"/>
        </w:rPr>
        <w:br/>
        <w:t xml:space="preserve">от оплаты товара вплоть до надлежащего исполнения Поставщиком своих обязательств </w:t>
      </w:r>
      <w:r w:rsidRPr="006730ED">
        <w:rPr>
          <w:rFonts w:ascii="Times New Roman" w:hAnsi="Times New Roman"/>
          <w:sz w:val="24"/>
          <w:szCs w:val="24"/>
        </w:rPr>
        <w:br/>
        <w:t xml:space="preserve">по контракту. </w:t>
      </w:r>
    </w:p>
    <w:p w:rsidR="00426D94" w:rsidRPr="006730ED" w:rsidRDefault="00426D94" w:rsidP="00426D94">
      <w:pPr>
        <w:spacing w:after="0" w:line="240" w:lineRule="auto"/>
        <w:ind w:firstLine="709"/>
        <w:jc w:val="both"/>
        <w:rPr>
          <w:rFonts w:ascii="Times New Roman" w:hAnsi="Times New Roman"/>
          <w:sz w:val="24"/>
          <w:szCs w:val="24"/>
        </w:rPr>
      </w:pPr>
      <w:r w:rsidRPr="006730ED">
        <w:rPr>
          <w:rFonts w:ascii="Times New Roman" w:hAnsi="Times New Roman"/>
          <w:sz w:val="24"/>
          <w:szCs w:val="24"/>
        </w:rPr>
        <w:t>2.1.7. Принять решение об одностороннем отказе от исполнения контракта по основаниям, предусмотренным гражданским законодательством.</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2.1.8. В одностороннем порядке изменять сроки для восполнения Поставщиком недопоставленного количества товара, замены товара ненадлежащего качества на качественный товар, замены товара с техническими и функциональными характеристиками (потребительскими свойствами), несоответствующими установленным в спецификации (приложение 1 к контракту), на товар с техническими и функциональными характеристиками (потребительскими свойствами), соответствующими установленным в спецификации (приложение 1 к контракту).</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2.2. Заказчик обязан:</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2.2.1. Принять поставленный товар в соответствии с условиями контракта.</w:t>
      </w:r>
    </w:p>
    <w:p w:rsidR="00426D94" w:rsidRPr="006730ED" w:rsidRDefault="00426D94" w:rsidP="00426D94">
      <w:pPr>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2.2.2. Обеспечить оплату надлежащим образом поставленного и принятого товара </w:t>
      </w:r>
      <w:r w:rsidRPr="006730ED">
        <w:rPr>
          <w:rFonts w:ascii="Times New Roman" w:hAnsi="Times New Roman"/>
          <w:sz w:val="24"/>
          <w:szCs w:val="24"/>
        </w:rPr>
        <w:br/>
        <w:t>в соответствии с условиями контракта.</w:t>
      </w:r>
    </w:p>
    <w:p w:rsidR="00426D94" w:rsidRDefault="00426D94" w:rsidP="00426D94">
      <w:pPr>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2.2.3. Выполнять и обеспечивать выполнение надлежащим образом иных обязательств Заказчика по контракту.</w:t>
      </w:r>
    </w:p>
    <w:p w:rsidR="00426D94" w:rsidRPr="00467D92" w:rsidRDefault="00426D94" w:rsidP="00426D94">
      <w:pPr>
        <w:spacing w:after="0" w:line="240" w:lineRule="auto"/>
        <w:ind w:right="22" w:firstLine="709"/>
        <w:jc w:val="both"/>
        <w:rPr>
          <w:rFonts w:ascii="Times New Roman" w:hAnsi="Times New Roman"/>
          <w:sz w:val="24"/>
          <w:szCs w:val="24"/>
        </w:rPr>
      </w:pPr>
      <w:r w:rsidRPr="00467D92">
        <w:rPr>
          <w:rFonts w:ascii="Times New Roman" w:hAnsi="Times New Roman"/>
          <w:sz w:val="24"/>
          <w:szCs w:val="24"/>
        </w:rPr>
        <w:t>2.2.4. В случае принятия Заказчиком решения об одностороннем отказе от исполнения Контракта:</w:t>
      </w:r>
    </w:p>
    <w:p w:rsidR="00426D94" w:rsidRPr="00467D92" w:rsidRDefault="00426D94" w:rsidP="00426D94">
      <w:pPr>
        <w:spacing w:after="0" w:line="240" w:lineRule="auto"/>
        <w:ind w:right="22" w:firstLine="709"/>
        <w:jc w:val="both"/>
        <w:rPr>
          <w:rFonts w:ascii="Times New Roman" w:hAnsi="Times New Roman"/>
          <w:sz w:val="24"/>
          <w:szCs w:val="24"/>
        </w:rPr>
      </w:pPr>
      <w:r w:rsidRPr="00467D92">
        <w:rPr>
          <w:rFonts w:ascii="Times New Roman" w:hAnsi="Times New Roman"/>
          <w:sz w:val="24"/>
          <w:szCs w:val="24"/>
        </w:rP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rsidR="00426D94" w:rsidRPr="00467D92" w:rsidRDefault="00426D94" w:rsidP="00426D94">
      <w:pPr>
        <w:spacing w:after="0" w:line="240" w:lineRule="auto"/>
        <w:ind w:right="22" w:firstLine="709"/>
        <w:jc w:val="both"/>
        <w:rPr>
          <w:rFonts w:ascii="Times New Roman" w:hAnsi="Times New Roman"/>
          <w:sz w:val="24"/>
          <w:szCs w:val="24"/>
        </w:rPr>
      </w:pPr>
      <w:r w:rsidRPr="00467D92">
        <w:rPr>
          <w:rFonts w:ascii="Times New Roman" w:hAnsi="Times New Roman"/>
          <w:sz w:val="24"/>
          <w:szCs w:val="24"/>
        </w:rPr>
        <w:t>2) Решение об одностороннем отказе от исполнения Контракта не позднее одного часа с момента его размещения в единой информационной системе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426D94" w:rsidRPr="00467D92" w:rsidRDefault="00426D94" w:rsidP="00426D94">
      <w:pPr>
        <w:spacing w:after="0" w:line="240" w:lineRule="auto"/>
        <w:ind w:right="22" w:firstLine="709"/>
        <w:jc w:val="both"/>
        <w:rPr>
          <w:rFonts w:ascii="Times New Roman" w:hAnsi="Times New Roman"/>
          <w:sz w:val="24"/>
          <w:szCs w:val="24"/>
        </w:rPr>
      </w:pPr>
      <w:r w:rsidRPr="00467D92">
        <w:rPr>
          <w:rFonts w:ascii="Times New Roman" w:hAnsi="Times New Roman"/>
          <w:sz w:val="24"/>
          <w:szCs w:val="24"/>
        </w:rPr>
        <w:t>3) Поступление решения об одностороннем отказе от исполнения Контракта считается надлежащим уведомлением Поставщика об одностороннем отказе от исполнения Контракта.</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467D92">
        <w:rPr>
          <w:rFonts w:ascii="Times New Roman" w:hAnsi="Times New Roman"/>
          <w:sz w:val="24"/>
          <w:szCs w:val="24"/>
        </w:rPr>
        <w:t>2.3. Поставщик вправе:</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2.3.1. Требовать оплаты за поставленный товар по контракту в случае полного </w:t>
      </w:r>
      <w:r w:rsidRPr="006730ED">
        <w:rPr>
          <w:rFonts w:ascii="Times New Roman" w:hAnsi="Times New Roman"/>
          <w:sz w:val="24"/>
          <w:szCs w:val="24"/>
        </w:rPr>
        <w:br/>
        <w:t>и надлежащего исполнения поставщиком своих обязательств по контракту.</w:t>
      </w:r>
    </w:p>
    <w:p w:rsidR="00426D94" w:rsidRPr="006730ED" w:rsidRDefault="00426D94" w:rsidP="00426D94">
      <w:pPr>
        <w:tabs>
          <w:tab w:val="left" w:pos="42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2.3.2. Привлекать для исполнения своих обязательств по контракту в части доставки товара, погрузочно-разгрузочных работ третьих лиц (далее – субисполнителей).</w:t>
      </w:r>
    </w:p>
    <w:p w:rsidR="00426D94" w:rsidRPr="006730ED" w:rsidRDefault="00426D94" w:rsidP="00426D94">
      <w:pPr>
        <w:tabs>
          <w:tab w:val="left" w:pos="42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 xml:space="preserve">2.3.3. Принять решение об одностороннем отказе от исполнения контракта </w:t>
      </w:r>
      <w:r w:rsidRPr="006730ED">
        <w:rPr>
          <w:rFonts w:ascii="Times New Roman" w:hAnsi="Times New Roman"/>
          <w:sz w:val="24"/>
          <w:szCs w:val="24"/>
        </w:rPr>
        <w:br/>
        <w:t>по основаниям, предусмотренным гражданским законодательством.</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sidRPr="006730ED">
        <w:rPr>
          <w:rFonts w:ascii="Times New Roman" w:hAnsi="Times New Roman"/>
          <w:sz w:val="24"/>
          <w:szCs w:val="24"/>
        </w:rPr>
        <w:t>2.4. Поставщик обязан:</w:t>
      </w:r>
    </w:p>
    <w:p w:rsidR="00426D94" w:rsidRDefault="00426D94" w:rsidP="00426D94">
      <w:pPr>
        <w:spacing w:after="0" w:line="240" w:lineRule="auto"/>
        <w:ind w:firstLine="709"/>
        <w:jc w:val="both"/>
        <w:rPr>
          <w:rFonts w:ascii="Times New Roman" w:hAnsi="Times New Roman"/>
          <w:sz w:val="24"/>
          <w:szCs w:val="24"/>
        </w:rPr>
      </w:pPr>
      <w:r w:rsidRPr="006730ED">
        <w:rPr>
          <w:rFonts w:ascii="Times New Roman" w:hAnsi="Times New Roman"/>
          <w:sz w:val="24"/>
          <w:szCs w:val="24"/>
        </w:rPr>
        <w:t>2.4.1. </w:t>
      </w:r>
      <w:r w:rsidRPr="00264692">
        <w:rPr>
          <w:rFonts w:ascii="Times New Roman" w:hAnsi="Times New Roman"/>
          <w:sz w:val="24"/>
          <w:szCs w:val="24"/>
        </w:rPr>
        <w:t> </w:t>
      </w:r>
      <w:r>
        <w:rPr>
          <w:rFonts w:ascii="Times New Roman" w:hAnsi="Times New Roman"/>
          <w:sz w:val="24"/>
          <w:szCs w:val="24"/>
        </w:rPr>
        <w:t xml:space="preserve">Соответствовать требованиям к участнику закупки, установленным статьей 31 </w:t>
      </w:r>
      <w:r w:rsidRPr="003C76EC">
        <w:rPr>
          <w:rFonts w:ascii="Times New Roman" w:hAnsi="Times New Roman"/>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w:t>
      </w:r>
    </w:p>
    <w:p w:rsidR="00426D94" w:rsidRPr="006730ED" w:rsidRDefault="00426D94" w:rsidP="00426D94">
      <w:pPr>
        <w:spacing w:after="0" w:line="240" w:lineRule="auto"/>
        <w:ind w:firstLine="709"/>
        <w:jc w:val="both"/>
        <w:rPr>
          <w:rFonts w:ascii="Times New Roman" w:hAnsi="Times New Roman"/>
          <w:sz w:val="24"/>
          <w:szCs w:val="24"/>
        </w:rPr>
      </w:pPr>
      <w:r>
        <w:rPr>
          <w:rFonts w:ascii="Times New Roman" w:hAnsi="Times New Roman"/>
          <w:sz w:val="24"/>
          <w:szCs w:val="24"/>
        </w:rPr>
        <w:t>2.4.2. </w:t>
      </w:r>
      <w:r w:rsidRPr="006730ED">
        <w:rPr>
          <w:rFonts w:ascii="Times New Roman" w:hAnsi="Times New Roman"/>
          <w:sz w:val="24"/>
          <w:szCs w:val="24"/>
        </w:rPr>
        <w:t>Поставить товар по наименованию, с техническими и функциональными характеристиками (потребительскими свойствами), в количестве и по цене согласно спецификации (приложение 1 к контракту), в сроки, установленные контрактом.</w:t>
      </w:r>
    </w:p>
    <w:p w:rsidR="00426D94" w:rsidRPr="006730ED" w:rsidRDefault="00426D94" w:rsidP="00426D94">
      <w:pPr>
        <w:spacing w:after="0" w:line="240" w:lineRule="auto"/>
        <w:ind w:firstLine="709"/>
        <w:jc w:val="both"/>
        <w:rPr>
          <w:rFonts w:ascii="Times New Roman" w:hAnsi="Times New Roman"/>
          <w:sz w:val="24"/>
          <w:szCs w:val="24"/>
        </w:rPr>
      </w:pPr>
      <w:r w:rsidRPr="006730ED">
        <w:rPr>
          <w:rFonts w:ascii="Times New Roman" w:hAnsi="Times New Roman"/>
          <w:sz w:val="24"/>
          <w:szCs w:val="24"/>
        </w:rPr>
        <w:t>2.4.</w:t>
      </w:r>
      <w:r>
        <w:rPr>
          <w:rFonts w:ascii="Times New Roman" w:hAnsi="Times New Roman"/>
          <w:sz w:val="24"/>
          <w:szCs w:val="24"/>
        </w:rPr>
        <w:t>3</w:t>
      </w:r>
      <w:r w:rsidRPr="006730ED">
        <w:rPr>
          <w:rFonts w:ascii="Times New Roman" w:hAnsi="Times New Roman"/>
          <w:sz w:val="24"/>
          <w:szCs w:val="24"/>
        </w:rPr>
        <w:t xml:space="preserve">. Выполнить работы по выгрузке поставляемого товара в строгом соответствии </w:t>
      </w:r>
      <w:r w:rsidRPr="006730ED">
        <w:rPr>
          <w:rFonts w:ascii="Times New Roman" w:hAnsi="Times New Roman"/>
          <w:sz w:val="24"/>
          <w:szCs w:val="24"/>
        </w:rPr>
        <w:br/>
        <w:t>с рекомендациями Заказчика и требованиями производителя товара.</w:t>
      </w:r>
    </w:p>
    <w:p w:rsidR="00426D94" w:rsidRPr="006730ED" w:rsidRDefault="00426D94" w:rsidP="00426D94">
      <w:pPr>
        <w:spacing w:after="0" w:line="240" w:lineRule="auto"/>
        <w:ind w:firstLine="709"/>
        <w:jc w:val="both"/>
        <w:rPr>
          <w:rFonts w:ascii="Times New Roman" w:hAnsi="Times New Roman"/>
          <w:sz w:val="24"/>
          <w:szCs w:val="24"/>
        </w:rPr>
      </w:pPr>
      <w:r>
        <w:rPr>
          <w:rFonts w:ascii="Times New Roman" w:hAnsi="Times New Roman"/>
          <w:sz w:val="24"/>
          <w:szCs w:val="24"/>
        </w:rPr>
        <w:t>2.4.5</w:t>
      </w:r>
      <w:r w:rsidRPr="006730ED">
        <w:rPr>
          <w:rFonts w:ascii="Times New Roman" w:hAnsi="Times New Roman"/>
          <w:sz w:val="24"/>
          <w:szCs w:val="24"/>
        </w:rPr>
        <w:t xml:space="preserve">. Во время нахождения на территории Заказчика представителей Поставщика, </w:t>
      </w:r>
      <w:r w:rsidRPr="006730ED">
        <w:rPr>
          <w:rFonts w:ascii="Times New Roman" w:hAnsi="Times New Roman"/>
          <w:sz w:val="24"/>
          <w:szCs w:val="24"/>
        </w:rPr>
        <w:br/>
        <w:t xml:space="preserve">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w:t>
      </w:r>
      <w:r w:rsidRPr="006730ED">
        <w:rPr>
          <w:rFonts w:ascii="Times New Roman" w:hAnsi="Times New Roman"/>
          <w:sz w:val="24"/>
          <w:szCs w:val="24"/>
        </w:rPr>
        <w:lastRenderedPageBreak/>
        <w:t xml:space="preserve">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 </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Pr>
          <w:rFonts w:ascii="Times New Roman" w:hAnsi="Times New Roman"/>
          <w:sz w:val="24"/>
          <w:szCs w:val="24"/>
        </w:rPr>
        <w:t>2.4.6</w:t>
      </w:r>
      <w:r w:rsidRPr="006730ED">
        <w:rPr>
          <w:rFonts w:ascii="Times New Roman" w:hAnsi="Times New Roman"/>
          <w:sz w:val="24"/>
          <w:szCs w:val="24"/>
        </w:rPr>
        <w:t>. Выполнять и обеспечивать выполнение надлежащим образом иных обязательств Поставщика по контракту.</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Pr>
          <w:rFonts w:ascii="Times New Roman" w:hAnsi="Times New Roman"/>
          <w:sz w:val="24"/>
          <w:szCs w:val="24"/>
        </w:rPr>
        <w:t>2.4.7</w:t>
      </w:r>
      <w:r w:rsidRPr="006730ED">
        <w:rPr>
          <w:rFonts w:ascii="Times New Roman" w:hAnsi="Times New Roman"/>
          <w:sz w:val="24"/>
          <w:szCs w:val="24"/>
        </w:rPr>
        <w:t xml:space="preserve">. Передать надлежащим образом оформленные отчетные и финансовые документы </w:t>
      </w:r>
      <w:r w:rsidRPr="006730ED">
        <w:rPr>
          <w:rFonts w:ascii="Times New Roman" w:hAnsi="Times New Roman"/>
          <w:sz w:val="24"/>
          <w:szCs w:val="24"/>
        </w:rPr>
        <w:br/>
        <w:t>в порядке и срок, установленные контрактом.</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Pr>
          <w:rFonts w:ascii="Times New Roman" w:hAnsi="Times New Roman"/>
          <w:sz w:val="24"/>
          <w:szCs w:val="24"/>
        </w:rPr>
        <w:t>2.4.8</w:t>
      </w:r>
      <w:r w:rsidRPr="006730ED">
        <w:rPr>
          <w:rFonts w:ascii="Times New Roman" w:hAnsi="Times New Roman"/>
          <w:sz w:val="24"/>
          <w:szCs w:val="24"/>
        </w:rPr>
        <w:t>. Участвовать по требованию Заказчика в сверке расчетов по контракту.</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Pr>
          <w:rFonts w:ascii="Times New Roman" w:hAnsi="Times New Roman"/>
          <w:sz w:val="24"/>
          <w:szCs w:val="24"/>
        </w:rPr>
        <w:t>2.4.9</w:t>
      </w:r>
      <w:r w:rsidRPr="006730ED">
        <w:rPr>
          <w:rFonts w:ascii="Times New Roman" w:hAnsi="Times New Roman"/>
          <w:sz w:val="24"/>
          <w:szCs w:val="24"/>
        </w:rPr>
        <w:t>. Поставить товар без нарушения прав третьих лиц.</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Pr>
          <w:rFonts w:ascii="Times New Roman" w:hAnsi="Times New Roman"/>
          <w:sz w:val="24"/>
          <w:szCs w:val="24"/>
        </w:rPr>
        <w:t>2.4.10</w:t>
      </w:r>
      <w:r w:rsidRPr="006730ED">
        <w:rPr>
          <w:rFonts w:ascii="Times New Roman" w:hAnsi="Times New Roman"/>
          <w:sz w:val="24"/>
          <w:szCs w:val="24"/>
        </w:rPr>
        <w:t>. Не раскрывать третьим лицам без письменного согласия Заказчика количество, объем, характер поставки товара и условия их оплаты.</w:t>
      </w:r>
    </w:p>
    <w:p w:rsidR="00426D94" w:rsidRPr="006730ED" w:rsidRDefault="00426D94" w:rsidP="00426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2" w:firstLine="709"/>
        <w:jc w:val="both"/>
        <w:rPr>
          <w:rFonts w:ascii="Times New Roman" w:hAnsi="Times New Roman"/>
          <w:sz w:val="24"/>
          <w:szCs w:val="24"/>
        </w:rPr>
      </w:pPr>
      <w:r>
        <w:rPr>
          <w:rFonts w:ascii="Times New Roman" w:hAnsi="Times New Roman"/>
          <w:sz w:val="24"/>
          <w:szCs w:val="24"/>
        </w:rPr>
        <w:t>2.4.11</w:t>
      </w:r>
      <w:r w:rsidRPr="006730ED">
        <w:rPr>
          <w:rFonts w:ascii="Times New Roman" w:hAnsi="Times New Roman"/>
          <w:sz w:val="24"/>
          <w:szCs w:val="24"/>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426D94" w:rsidRPr="006730ED" w:rsidRDefault="00426D94" w:rsidP="00426D94">
      <w:pPr>
        <w:spacing w:after="0" w:line="240" w:lineRule="auto"/>
        <w:ind w:right="22" w:firstLine="709"/>
        <w:jc w:val="both"/>
        <w:rPr>
          <w:rFonts w:ascii="Times New Roman" w:hAnsi="Times New Roman"/>
          <w:sz w:val="24"/>
          <w:szCs w:val="24"/>
        </w:rPr>
      </w:pPr>
      <w:r>
        <w:rPr>
          <w:rFonts w:ascii="Times New Roman" w:hAnsi="Times New Roman"/>
          <w:sz w:val="24"/>
          <w:szCs w:val="24"/>
        </w:rPr>
        <w:t>2.4.12</w:t>
      </w:r>
      <w:r w:rsidRPr="006730ED">
        <w:rPr>
          <w:rFonts w:ascii="Times New Roman" w:hAnsi="Times New Roman"/>
          <w:sz w:val="24"/>
          <w:szCs w:val="24"/>
        </w:rPr>
        <w:t xml:space="preserve">. Незамедлительно уведомлять Заказчика в письменной форме при обнаружении </w:t>
      </w:r>
      <w:r w:rsidRPr="006730ED">
        <w:rPr>
          <w:rFonts w:ascii="Times New Roman" w:hAnsi="Times New Roman"/>
          <w:sz w:val="24"/>
          <w:szCs w:val="24"/>
        </w:rPr>
        <w:br/>
        <w:t xml:space="preserve">не зависящих от Поставщика обстоятельств, которые создают невозможность поставки товара </w:t>
      </w:r>
      <w:r w:rsidRPr="006730ED">
        <w:rPr>
          <w:rFonts w:ascii="Times New Roman" w:hAnsi="Times New Roman"/>
          <w:sz w:val="24"/>
          <w:szCs w:val="24"/>
        </w:rPr>
        <w:br/>
        <w:t>в установленный контрактом срок.</w:t>
      </w:r>
    </w:p>
    <w:p w:rsidR="00426D94" w:rsidRDefault="00426D94" w:rsidP="00426D94">
      <w:pPr>
        <w:spacing w:after="0" w:line="240" w:lineRule="auto"/>
        <w:ind w:firstLine="709"/>
        <w:jc w:val="both"/>
        <w:rPr>
          <w:rFonts w:ascii="Times New Roman" w:hAnsi="Times New Roman"/>
          <w:sz w:val="24"/>
          <w:szCs w:val="24"/>
        </w:rPr>
      </w:pPr>
      <w:r>
        <w:rPr>
          <w:rFonts w:ascii="Times New Roman" w:hAnsi="Times New Roman"/>
          <w:sz w:val="24"/>
          <w:szCs w:val="24"/>
        </w:rPr>
        <w:t>2.4.13</w:t>
      </w:r>
      <w:r w:rsidRPr="006730ED">
        <w:rPr>
          <w:rFonts w:ascii="Times New Roman" w:hAnsi="Times New Roman"/>
          <w:sz w:val="24"/>
          <w:szCs w:val="24"/>
        </w:rPr>
        <w:t>. Выполнять иные обязательства, возникающие из контракта.</w:t>
      </w:r>
    </w:p>
    <w:p w:rsidR="00426D94" w:rsidRPr="00467D92" w:rsidRDefault="00426D94" w:rsidP="00426D94">
      <w:pPr>
        <w:spacing w:after="0" w:line="240" w:lineRule="auto"/>
        <w:ind w:firstLine="709"/>
        <w:jc w:val="both"/>
        <w:rPr>
          <w:rFonts w:ascii="Times New Roman" w:hAnsi="Times New Roman"/>
          <w:sz w:val="24"/>
          <w:szCs w:val="24"/>
        </w:rPr>
      </w:pPr>
      <w:r w:rsidRPr="00467D92">
        <w:rPr>
          <w:rFonts w:ascii="Times New Roman" w:hAnsi="Times New Roman"/>
          <w:sz w:val="24"/>
          <w:szCs w:val="24"/>
        </w:rPr>
        <w:t>2.4.14. В случае принятия Поставщиком (подрядчиком, исполнителем) решения об одностороннем отказе от исполнения Контракта:</w:t>
      </w:r>
    </w:p>
    <w:p w:rsidR="00426D94" w:rsidRPr="00467D92" w:rsidRDefault="00426D94" w:rsidP="00426D94">
      <w:pPr>
        <w:spacing w:after="0" w:line="240" w:lineRule="auto"/>
        <w:ind w:firstLine="709"/>
        <w:jc w:val="both"/>
        <w:rPr>
          <w:rFonts w:ascii="Times New Roman" w:hAnsi="Times New Roman"/>
          <w:sz w:val="24"/>
          <w:szCs w:val="24"/>
        </w:rPr>
      </w:pPr>
      <w:r w:rsidRPr="00467D92">
        <w:rPr>
          <w:rFonts w:ascii="Times New Roman" w:hAnsi="Times New Roman"/>
          <w:sz w:val="24"/>
          <w:szCs w:val="24"/>
        </w:rPr>
        <w:t xml:space="preserve">1)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p>
    <w:p w:rsidR="00426D94" w:rsidRPr="00467D92" w:rsidRDefault="00426D94" w:rsidP="00426D94">
      <w:pPr>
        <w:spacing w:after="0" w:line="240" w:lineRule="auto"/>
        <w:ind w:firstLine="709"/>
        <w:jc w:val="both"/>
        <w:rPr>
          <w:rFonts w:ascii="Times New Roman" w:hAnsi="Times New Roman"/>
          <w:sz w:val="24"/>
          <w:szCs w:val="24"/>
        </w:rPr>
      </w:pPr>
      <w:r w:rsidRPr="00467D92">
        <w:rPr>
          <w:rFonts w:ascii="Times New Roman" w:hAnsi="Times New Roman"/>
          <w:sz w:val="24"/>
          <w:szCs w:val="24"/>
        </w:rPr>
        <w:t>2) Решение об одностороннем отказе от исполнения Контракта не позднее одного часа с момента его размещения в единой информационной системе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rsidR="00426D94" w:rsidRPr="00897402" w:rsidRDefault="00426D94" w:rsidP="00426D94">
      <w:pPr>
        <w:spacing w:after="0" w:line="240" w:lineRule="auto"/>
        <w:ind w:firstLine="709"/>
        <w:jc w:val="both"/>
        <w:rPr>
          <w:rFonts w:ascii="Times New Roman" w:hAnsi="Times New Roman"/>
          <w:sz w:val="24"/>
          <w:szCs w:val="24"/>
        </w:rPr>
      </w:pPr>
      <w:r w:rsidRPr="00467D92">
        <w:rPr>
          <w:rFonts w:ascii="Times New Roman" w:hAnsi="Times New Roman"/>
          <w:sz w:val="24"/>
          <w:szCs w:val="24"/>
        </w:rPr>
        <w:t>3)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3E5420" w:rsidRDefault="003E5420" w:rsidP="00E55B9D">
      <w:pPr>
        <w:spacing w:after="0" w:line="240" w:lineRule="auto"/>
        <w:ind w:firstLine="709"/>
        <w:jc w:val="both"/>
        <w:rPr>
          <w:rFonts w:ascii="Times New Roman" w:hAnsi="Times New Roman"/>
          <w:sz w:val="24"/>
          <w:szCs w:val="24"/>
        </w:rPr>
      </w:pPr>
    </w:p>
    <w:p w:rsidR="00B215CE" w:rsidRPr="006730ED" w:rsidRDefault="00B215CE" w:rsidP="00E55B9D">
      <w:pPr>
        <w:spacing w:after="0" w:line="240" w:lineRule="auto"/>
        <w:ind w:firstLine="709"/>
        <w:jc w:val="both"/>
        <w:rPr>
          <w:rFonts w:ascii="Times New Roman" w:hAnsi="Times New Roman"/>
          <w:sz w:val="24"/>
          <w:szCs w:val="24"/>
        </w:rPr>
      </w:pPr>
    </w:p>
    <w:p w:rsidR="003E5420" w:rsidRDefault="003E5420" w:rsidP="00B215CE">
      <w:pPr>
        <w:numPr>
          <w:ilvl w:val="0"/>
          <w:numId w:val="4"/>
        </w:numPr>
        <w:tabs>
          <w:tab w:val="left" w:pos="360"/>
        </w:tabs>
        <w:spacing w:after="0" w:line="240" w:lineRule="auto"/>
        <w:ind w:right="22"/>
        <w:contextualSpacing/>
        <w:jc w:val="center"/>
        <w:rPr>
          <w:rFonts w:ascii="Times New Roman" w:hAnsi="Times New Roman"/>
          <w:b/>
          <w:sz w:val="24"/>
          <w:szCs w:val="24"/>
        </w:rPr>
      </w:pPr>
      <w:r w:rsidRPr="006730ED">
        <w:rPr>
          <w:rFonts w:ascii="Times New Roman" w:hAnsi="Times New Roman"/>
          <w:b/>
          <w:sz w:val="24"/>
          <w:szCs w:val="24"/>
        </w:rPr>
        <w:t>Цена контракта и порядок расчетов</w:t>
      </w:r>
    </w:p>
    <w:p w:rsidR="00B215CE" w:rsidRPr="006730ED" w:rsidRDefault="00B215CE" w:rsidP="00B215CE">
      <w:pPr>
        <w:tabs>
          <w:tab w:val="left" w:pos="360"/>
        </w:tabs>
        <w:spacing w:after="0" w:line="240" w:lineRule="auto"/>
        <w:ind w:left="720" w:right="22"/>
        <w:contextualSpacing/>
        <w:rPr>
          <w:rFonts w:ascii="Times New Roman" w:hAnsi="Times New Roman"/>
          <w:b/>
          <w:sz w:val="24"/>
          <w:szCs w:val="24"/>
        </w:rPr>
      </w:pPr>
    </w:p>
    <w:p w:rsidR="007F70DB" w:rsidRPr="00E44070" w:rsidRDefault="00236872" w:rsidP="007F70DB">
      <w:pPr>
        <w:pStyle w:val="af3"/>
        <w:numPr>
          <w:ilvl w:val="1"/>
          <w:numId w:val="4"/>
        </w:numPr>
        <w:tabs>
          <w:tab w:val="left" w:pos="1134"/>
        </w:tabs>
        <w:ind w:left="0" w:firstLine="709"/>
        <w:jc w:val="both"/>
        <w:rPr>
          <w:rFonts w:ascii="Times New Roman" w:hAnsi="Times New Roman"/>
          <w:sz w:val="24"/>
          <w:szCs w:val="24"/>
        </w:rPr>
      </w:pPr>
      <w:r w:rsidRPr="00E44070">
        <w:rPr>
          <w:rFonts w:ascii="Times New Roman" w:hAnsi="Times New Roman"/>
          <w:sz w:val="24"/>
          <w:szCs w:val="24"/>
        </w:rPr>
        <w:t>Цена настоящего контракта составляет</w:t>
      </w:r>
      <w:r w:rsidR="007F70DB" w:rsidRPr="00E44070">
        <w:rPr>
          <w:rStyle w:val="a4"/>
        </w:rPr>
        <w:footnoteReference w:id="1"/>
      </w:r>
      <w:r w:rsidRPr="00E44070">
        <w:rPr>
          <w:rFonts w:ascii="Times New Roman" w:hAnsi="Times New Roman"/>
          <w:sz w:val="24"/>
          <w:szCs w:val="24"/>
        </w:rPr>
        <w:t xml:space="preserve"> </w:t>
      </w:r>
      <w:r w:rsidR="001C0AEF">
        <w:rPr>
          <w:rFonts w:ascii="Times New Roman" w:hAnsi="Times New Roman"/>
          <w:sz w:val="24"/>
          <w:szCs w:val="24"/>
        </w:rPr>
        <w:t>___________</w:t>
      </w:r>
      <w:r w:rsidR="00BA7E0E" w:rsidRPr="00E44070">
        <w:rPr>
          <w:rFonts w:ascii="Times New Roman" w:hAnsi="Times New Roman"/>
          <w:sz w:val="24"/>
          <w:szCs w:val="24"/>
        </w:rPr>
        <w:t xml:space="preserve"> (</w:t>
      </w:r>
      <w:r w:rsidR="001C0AEF">
        <w:rPr>
          <w:rFonts w:ascii="Times New Roman" w:hAnsi="Times New Roman"/>
          <w:sz w:val="24"/>
          <w:szCs w:val="24"/>
        </w:rPr>
        <w:t>___________________________</w:t>
      </w:r>
      <w:r w:rsidR="00BA7E0E" w:rsidRPr="00E44070">
        <w:rPr>
          <w:rFonts w:ascii="Times New Roman" w:hAnsi="Times New Roman"/>
          <w:sz w:val="24"/>
          <w:szCs w:val="24"/>
        </w:rPr>
        <w:t>)</w:t>
      </w:r>
      <w:r w:rsidRPr="00E44070">
        <w:rPr>
          <w:rFonts w:ascii="Times New Roman" w:hAnsi="Times New Roman"/>
          <w:sz w:val="24"/>
          <w:szCs w:val="24"/>
        </w:rPr>
        <w:t xml:space="preserve"> </w:t>
      </w:r>
      <w:r w:rsidR="00286701" w:rsidRPr="00E44070">
        <w:rPr>
          <w:rFonts w:ascii="Times New Roman" w:hAnsi="Times New Roman"/>
          <w:sz w:val="24"/>
          <w:szCs w:val="24"/>
        </w:rPr>
        <w:t>рублей</w:t>
      </w:r>
      <w:r w:rsidR="000C4932" w:rsidRPr="00E44070">
        <w:rPr>
          <w:rFonts w:ascii="Times New Roman" w:hAnsi="Times New Roman"/>
          <w:sz w:val="24"/>
          <w:szCs w:val="24"/>
        </w:rPr>
        <w:t xml:space="preserve"> </w:t>
      </w:r>
      <w:r w:rsidR="001C0AEF">
        <w:rPr>
          <w:rFonts w:ascii="Times New Roman" w:hAnsi="Times New Roman"/>
          <w:sz w:val="24"/>
          <w:szCs w:val="24"/>
        </w:rPr>
        <w:t>____</w:t>
      </w:r>
      <w:r w:rsidR="00276FCE" w:rsidRPr="00E44070">
        <w:rPr>
          <w:rFonts w:ascii="Times New Roman" w:hAnsi="Times New Roman"/>
          <w:sz w:val="24"/>
          <w:szCs w:val="24"/>
        </w:rPr>
        <w:t xml:space="preserve"> </w:t>
      </w:r>
      <w:r w:rsidR="00286701" w:rsidRPr="00E44070">
        <w:rPr>
          <w:rFonts w:ascii="Times New Roman" w:hAnsi="Times New Roman"/>
          <w:sz w:val="24"/>
          <w:szCs w:val="24"/>
        </w:rPr>
        <w:t>копеек</w:t>
      </w:r>
      <w:r w:rsidRPr="00E44070">
        <w:rPr>
          <w:rFonts w:ascii="Times New Roman" w:hAnsi="Times New Roman"/>
          <w:sz w:val="24"/>
          <w:szCs w:val="24"/>
        </w:rPr>
        <w:t xml:space="preserve">, </w:t>
      </w:r>
      <w:r w:rsidR="007F70DB" w:rsidRPr="00E44070">
        <w:rPr>
          <w:rFonts w:ascii="Times New Roman" w:hAnsi="Times New Roman" w:cs="Times New Roman"/>
          <w:sz w:val="24"/>
          <w:szCs w:val="24"/>
        </w:rPr>
        <w:t>НДС</w:t>
      </w:r>
      <w:r w:rsidR="007F70DB" w:rsidRPr="00E44070">
        <w:rPr>
          <w:rStyle w:val="a4"/>
        </w:rPr>
        <w:footnoteReference w:id="2"/>
      </w:r>
      <w:r w:rsidR="007F70DB" w:rsidRPr="00E44070">
        <w:rPr>
          <w:rFonts w:ascii="Times New Roman" w:hAnsi="Times New Roman" w:cs="Times New Roman"/>
          <w:sz w:val="24"/>
          <w:szCs w:val="24"/>
        </w:rPr>
        <w:t xml:space="preserve"> </w:t>
      </w:r>
      <w:r w:rsidR="001C0AEF">
        <w:rPr>
          <w:rFonts w:ascii="Times New Roman" w:hAnsi="Times New Roman" w:cs="Times New Roman"/>
          <w:sz w:val="24"/>
          <w:szCs w:val="24"/>
        </w:rPr>
        <w:t>____________________</w:t>
      </w:r>
      <w:r w:rsidR="00BA7E0E" w:rsidRPr="00E44070">
        <w:rPr>
          <w:rFonts w:ascii="Times New Roman" w:hAnsi="Times New Roman" w:cs="Times New Roman"/>
          <w:sz w:val="24"/>
          <w:szCs w:val="24"/>
        </w:rPr>
        <w:t xml:space="preserve">. </w:t>
      </w:r>
    </w:p>
    <w:p w:rsidR="00236872" w:rsidRPr="00897E0F" w:rsidRDefault="00236872" w:rsidP="00897E0F">
      <w:pPr>
        <w:tabs>
          <w:tab w:val="left" w:pos="1134"/>
        </w:tabs>
        <w:spacing w:after="0"/>
        <w:ind w:firstLine="850"/>
        <w:jc w:val="both"/>
        <w:rPr>
          <w:rFonts w:ascii="Times New Roman" w:hAnsi="Times New Roman"/>
          <w:sz w:val="24"/>
          <w:szCs w:val="24"/>
        </w:rPr>
      </w:pPr>
      <w:r w:rsidRPr="00E44070">
        <w:rPr>
          <w:rFonts w:ascii="Times New Roman" w:hAnsi="Times New Roman"/>
          <w:sz w:val="24"/>
          <w:szCs w:val="24"/>
        </w:rPr>
        <w:t>Указанная цена определяется согласно спецификации</w:t>
      </w:r>
      <w:r w:rsidRPr="00897E0F">
        <w:rPr>
          <w:rFonts w:ascii="Times New Roman" w:hAnsi="Times New Roman"/>
          <w:sz w:val="24"/>
          <w:szCs w:val="24"/>
        </w:rPr>
        <w:t xml:space="preserve">. Спецификация является приложением 1, неотъемлемой частью настоящего контракта. </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3.2. Цена контракта включает в себя все расходы Поставщика, связанные с исполнением обязательств по контракту, в том числе расходы по доставке товара, выполнению </w:t>
      </w:r>
      <w:r w:rsidRPr="006730ED">
        <w:rPr>
          <w:rFonts w:ascii="Times New Roman" w:hAnsi="Times New Roman"/>
          <w:sz w:val="24"/>
          <w:szCs w:val="24"/>
        </w:rPr>
        <w:br/>
        <w:t>погрузочно-разгрузочных работ, уплате налогов, пошлин и других обязательных платежей.</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3.3. Цена контракта является твердой и определяется на весь срок исполнения контракта, за исключением случаев, предусмотренных пунктами 3.3.1 и 3.3.2 контракта.</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3.3.1. Цена контракта может быть снижена без изменения предусмотренных контрактом количества и качества товара, и иных условий контракта.</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3.3.2.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w:t>
      </w:r>
      <w:r w:rsidRPr="006730ED">
        <w:rPr>
          <w:rFonts w:ascii="Times New Roman" w:hAnsi="Times New Roman"/>
          <w:sz w:val="24"/>
          <w:szCs w:val="24"/>
        </w:rPr>
        <w:lastRenderedPageBreak/>
        <w:t xml:space="preserve">контрактом количества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w:t>
      </w:r>
      <w:r w:rsidRPr="006730ED">
        <w:rPr>
          <w:rFonts w:ascii="Times New Roman" w:hAnsi="Times New Roman"/>
          <w:sz w:val="24"/>
          <w:szCs w:val="24"/>
        </w:rPr>
        <w:br/>
        <w:t xml:space="preserve">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w:t>
      </w:r>
    </w:p>
    <w:p w:rsidR="00807651" w:rsidRDefault="006E5404" w:rsidP="00E55B9D">
      <w:pPr>
        <w:pStyle w:val="2"/>
        <w:widowControl/>
        <w:shd w:val="clear" w:color="auto" w:fill="FFFFFF"/>
        <w:ind w:right="22" w:firstLine="720"/>
        <w:jc w:val="both"/>
        <w:rPr>
          <w:sz w:val="24"/>
          <w:szCs w:val="24"/>
        </w:rPr>
      </w:pPr>
      <w:r w:rsidRPr="006730ED">
        <w:rPr>
          <w:sz w:val="24"/>
          <w:szCs w:val="24"/>
        </w:rPr>
        <w:t>3.4. </w:t>
      </w:r>
      <w:r w:rsidR="00C17353" w:rsidRPr="006730ED">
        <w:rPr>
          <w:sz w:val="24"/>
          <w:szCs w:val="24"/>
        </w:rPr>
        <w:t>Оплата поставленного товара осуществляется Заказчиком в безналичной форме</w:t>
      </w:r>
      <w:r w:rsidR="006730ED" w:rsidRPr="006730ED">
        <w:rPr>
          <w:sz w:val="24"/>
          <w:szCs w:val="24"/>
        </w:rPr>
        <w:t xml:space="preserve">. </w:t>
      </w:r>
    </w:p>
    <w:p w:rsidR="00807651" w:rsidRPr="006730ED" w:rsidRDefault="00807651" w:rsidP="00807651">
      <w:pPr>
        <w:pStyle w:val="2"/>
        <w:widowControl/>
        <w:shd w:val="clear" w:color="auto" w:fill="FFFFFF"/>
        <w:ind w:right="22" w:firstLine="720"/>
        <w:jc w:val="both"/>
        <w:rPr>
          <w:sz w:val="24"/>
          <w:szCs w:val="24"/>
        </w:rPr>
      </w:pPr>
      <w:r>
        <w:rPr>
          <w:sz w:val="24"/>
          <w:szCs w:val="24"/>
        </w:rPr>
        <w:t xml:space="preserve">3.5. </w:t>
      </w:r>
      <w:r w:rsidRPr="00807651">
        <w:rPr>
          <w:sz w:val="24"/>
          <w:szCs w:val="24"/>
        </w:rPr>
        <w:t xml:space="preserve">Источник финансирования контракта: </w:t>
      </w:r>
      <w:r w:rsidR="00897E0F" w:rsidRPr="00897E0F">
        <w:rPr>
          <w:sz w:val="24"/>
          <w:szCs w:val="24"/>
        </w:rPr>
        <w:t>внебюджетные средства: доходы от иной приносящей доход деятельности.</w:t>
      </w:r>
    </w:p>
    <w:p w:rsidR="003E5420" w:rsidRDefault="00807651" w:rsidP="00E55B9D">
      <w:pPr>
        <w:pStyle w:val="2"/>
        <w:widowControl/>
        <w:shd w:val="clear" w:color="auto" w:fill="FFFFFF"/>
        <w:ind w:right="22" w:firstLine="720"/>
        <w:jc w:val="both"/>
        <w:rPr>
          <w:sz w:val="24"/>
          <w:szCs w:val="24"/>
        </w:rPr>
      </w:pPr>
      <w:r>
        <w:rPr>
          <w:sz w:val="24"/>
          <w:szCs w:val="24"/>
        </w:rPr>
        <w:t>3.6</w:t>
      </w:r>
      <w:r w:rsidR="003E5420" w:rsidRPr="006730ED">
        <w:rPr>
          <w:sz w:val="24"/>
          <w:szCs w:val="24"/>
        </w:rPr>
        <w:t xml:space="preserve">. Оплата товара осуществляется Заказчиком единовременно, в течение </w:t>
      </w:r>
      <w:r w:rsidR="00D965CC">
        <w:rPr>
          <w:sz w:val="24"/>
          <w:szCs w:val="24"/>
        </w:rPr>
        <w:t>7</w:t>
      </w:r>
      <w:r w:rsidR="003667E7">
        <w:rPr>
          <w:sz w:val="24"/>
          <w:szCs w:val="24"/>
        </w:rPr>
        <w:t xml:space="preserve"> </w:t>
      </w:r>
      <w:r w:rsidR="00663FB9">
        <w:rPr>
          <w:sz w:val="24"/>
          <w:szCs w:val="24"/>
        </w:rPr>
        <w:t>(</w:t>
      </w:r>
      <w:r w:rsidR="00D965CC">
        <w:rPr>
          <w:sz w:val="24"/>
          <w:szCs w:val="24"/>
        </w:rPr>
        <w:t>сем</w:t>
      </w:r>
      <w:r w:rsidR="00663FB9">
        <w:rPr>
          <w:sz w:val="24"/>
          <w:szCs w:val="24"/>
        </w:rPr>
        <w:t xml:space="preserve">и) рабочих </w:t>
      </w:r>
      <w:r w:rsidR="003E5420" w:rsidRPr="006730ED">
        <w:rPr>
          <w:sz w:val="24"/>
          <w:szCs w:val="24"/>
        </w:rPr>
        <w:t>дней со дня подписания Сторонами товарной накладной</w:t>
      </w:r>
      <w:r w:rsidR="00C17353" w:rsidRPr="006730ED">
        <w:rPr>
          <w:sz w:val="24"/>
          <w:szCs w:val="24"/>
        </w:rPr>
        <w:t>/УПД/</w:t>
      </w:r>
      <w:r w:rsidR="003E5420" w:rsidRPr="006730ED">
        <w:rPr>
          <w:sz w:val="24"/>
          <w:szCs w:val="24"/>
        </w:rPr>
        <w:t xml:space="preserve"> акта сдачи-приемки товара. При этом Поставщик выставляет Заказчику счет за поставленный товар не позднее 2 (двух) дней со дня подписан</w:t>
      </w:r>
      <w:r w:rsidR="00C17353" w:rsidRPr="006730ED">
        <w:rPr>
          <w:sz w:val="24"/>
          <w:szCs w:val="24"/>
        </w:rPr>
        <w:t>ия Сторонами товарной накладной/УПД/</w:t>
      </w:r>
      <w:r w:rsidR="003E5420" w:rsidRPr="006730ED">
        <w:rPr>
          <w:sz w:val="24"/>
          <w:szCs w:val="24"/>
        </w:rPr>
        <w:t xml:space="preserve"> акта сдачи-приемки товара. </w:t>
      </w:r>
    </w:p>
    <w:p w:rsidR="00807651" w:rsidRPr="006730ED" w:rsidRDefault="00807651" w:rsidP="00E55B9D">
      <w:pPr>
        <w:pStyle w:val="2"/>
        <w:widowControl/>
        <w:shd w:val="clear" w:color="auto" w:fill="FFFFFF"/>
        <w:ind w:right="22" w:firstLine="720"/>
        <w:jc w:val="both"/>
        <w:rPr>
          <w:sz w:val="24"/>
          <w:szCs w:val="24"/>
        </w:rPr>
      </w:pPr>
      <w:r>
        <w:rPr>
          <w:sz w:val="24"/>
          <w:szCs w:val="24"/>
        </w:rPr>
        <w:t xml:space="preserve">3.7. </w:t>
      </w:r>
      <w:r w:rsidRPr="00807651">
        <w:rPr>
          <w:sz w:val="24"/>
          <w:szCs w:val="24"/>
        </w:rPr>
        <w:t>Авансирование не предусмотрено.</w:t>
      </w:r>
    </w:p>
    <w:p w:rsidR="003E5420" w:rsidRDefault="00807651" w:rsidP="00E55B9D">
      <w:pPr>
        <w:spacing w:after="0" w:line="240" w:lineRule="auto"/>
        <w:ind w:right="22" w:firstLine="720"/>
        <w:jc w:val="both"/>
        <w:rPr>
          <w:rFonts w:ascii="Times New Roman" w:hAnsi="Times New Roman"/>
          <w:sz w:val="24"/>
          <w:szCs w:val="24"/>
        </w:rPr>
      </w:pPr>
      <w:r>
        <w:rPr>
          <w:rFonts w:ascii="Times New Roman" w:hAnsi="Times New Roman"/>
          <w:sz w:val="24"/>
          <w:szCs w:val="24"/>
        </w:rPr>
        <w:t>3.8</w:t>
      </w:r>
      <w:r w:rsidR="003E5420" w:rsidRPr="006730ED">
        <w:rPr>
          <w:rFonts w:ascii="Times New Roman" w:hAnsi="Times New Roman"/>
          <w:sz w:val="24"/>
          <w:szCs w:val="24"/>
        </w:rPr>
        <w:t>. Поставщик обязуется оформить представляемые им Заказчику товарную накладную, акт сдачи-приемки товара, счет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9E5B28" w:rsidRPr="006730ED" w:rsidRDefault="009E5B28" w:rsidP="00E55B9D">
      <w:pPr>
        <w:spacing w:after="0" w:line="240" w:lineRule="auto"/>
        <w:ind w:right="22" w:firstLine="720"/>
        <w:jc w:val="both"/>
        <w:rPr>
          <w:rFonts w:ascii="Times New Roman" w:hAnsi="Times New Roman"/>
          <w:sz w:val="24"/>
          <w:szCs w:val="24"/>
        </w:rPr>
      </w:pPr>
    </w:p>
    <w:p w:rsidR="003E5420" w:rsidRDefault="003E5420" w:rsidP="009E5B28">
      <w:pPr>
        <w:numPr>
          <w:ilvl w:val="0"/>
          <w:numId w:val="4"/>
        </w:numPr>
        <w:tabs>
          <w:tab w:val="left" w:pos="426"/>
        </w:tabs>
        <w:spacing w:after="0" w:line="240" w:lineRule="auto"/>
        <w:ind w:right="22"/>
        <w:jc w:val="center"/>
        <w:rPr>
          <w:rFonts w:ascii="Times New Roman" w:hAnsi="Times New Roman"/>
          <w:b/>
          <w:sz w:val="24"/>
          <w:szCs w:val="24"/>
        </w:rPr>
      </w:pPr>
      <w:r w:rsidRPr="006730ED">
        <w:rPr>
          <w:rFonts w:ascii="Times New Roman" w:hAnsi="Times New Roman"/>
          <w:b/>
          <w:sz w:val="24"/>
          <w:szCs w:val="24"/>
        </w:rPr>
        <w:t>Порядок поставки товара</w:t>
      </w:r>
    </w:p>
    <w:p w:rsidR="009E5B28" w:rsidRPr="006730ED" w:rsidRDefault="009E5B28" w:rsidP="009E5B28">
      <w:pPr>
        <w:tabs>
          <w:tab w:val="left" w:pos="426"/>
        </w:tabs>
        <w:spacing w:after="0" w:line="240" w:lineRule="auto"/>
        <w:ind w:left="720" w:right="22"/>
        <w:rPr>
          <w:rFonts w:ascii="Times New Roman" w:hAnsi="Times New Roman"/>
          <w:b/>
          <w:sz w:val="24"/>
          <w:szCs w:val="24"/>
        </w:rPr>
      </w:pPr>
    </w:p>
    <w:p w:rsidR="003E5420"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4.1. Поставка товара осуществляется единовременно, в полном объеме в течение </w:t>
      </w:r>
      <w:r w:rsidRPr="006730ED">
        <w:rPr>
          <w:rFonts w:ascii="Times New Roman" w:hAnsi="Times New Roman"/>
          <w:sz w:val="24"/>
          <w:szCs w:val="24"/>
        </w:rPr>
        <w:br/>
      </w:r>
      <w:r w:rsidR="00236F1F">
        <w:rPr>
          <w:rFonts w:ascii="Times New Roman" w:hAnsi="Times New Roman"/>
          <w:sz w:val="24"/>
          <w:szCs w:val="24"/>
        </w:rPr>
        <w:t>1</w:t>
      </w:r>
      <w:r w:rsidR="00B61D7F">
        <w:rPr>
          <w:rFonts w:ascii="Times New Roman" w:hAnsi="Times New Roman"/>
          <w:sz w:val="24"/>
          <w:szCs w:val="24"/>
        </w:rPr>
        <w:t>0</w:t>
      </w:r>
      <w:r w:rsidRPr="006730ED">
        <w:rPr>
          <w:rFonts w:ascii="Times New Roman" w:hAnsi="Times New Roman"/>
          <w:sz w:val="24"/>
          <w:szCs w:val="24"/>
        </w:rPr>
        <w:t xml:space="preserve"> (</w:t>
      </w:r>
      <w:r w:rsidR="00B61D7F">
        <w:rPr>
          <w:rFonts w:ascii="Times New Roman" w:hAnsi="Times New Roman"/>
          <w:sz w:val="24"/>
          <w:szCs w:val="24"/>
        </w:rPr>
        <w:t>деся</w:t>
      </w:r>
      <w:r w:rsidR="00236F1F">
        <w:rPr>
          <w:rFonts w:ascii="Times New Roman" w:hAnsi="Times New Roman"/>
          <w:sz w:val="24"/>
          <w:szCs w:val="24"/>
        </w:rPr>
        <w:t>т</w:t>
      </w:r>
      <w:r w:rsidR="00663FB9">
        <w:rPr>
          <w:rFonts w:ascii="Times New Roman" w:hAnsi="Times New Roman"/>
          <w:sz w:val="24"/>
          <w:szCs w:val="24"/>
        </w:rPr>
        <w:t>и</w:t>
      </w:r>
      <w:r w:rsidRPr="006730ED">
        <w:rPr>
          <w:rFonts w:ascii="Times New Roman" w:hAnsi="Times New Roman"/>
          <w:sz w:val="24"/>
          <w:szCs w:val="24"/>
        </w:rPr>
        <w:t>) рабочих дней со дня</w:t>
      </w:r>
      <w:r w:rsidR="00B61D7F">
        <w:rPr>
          <w:rFonts w:ascii="Times New Roman" w:hAnsi="Times New Roman"/>
          <w:sz w:val="24"/>
          <w:szCs w:val="24"/>
        </w:rPr>
        <w:t>, следующего за днем</w:t>
      </w:r>
      <w:r w:rsidRPr="006730ED">
        <w:rPr>
          <w:rFonts w:ascii="Times New Roman" w:hAnsi="Times New Roman"/>
          <w:sz w:val="24"/>
          <w:szCs w:val="24"/>
        </w:rPr>
        <w:t xml:space="preserve"> заключения контракта. Поставка товара осуществляется</w:t>
      </w:r>
      <w:r w:rsidR="00B61D7F">
        <w:rPr>
          <w:rFonts w:ascii="Times New Roman" w:hAnsi="Times New Roman"/>
          <w:sz w:val="24"/>
          <w:szCs w:val="24"/>
        </w:rPr>
        <w:t xml:space="preserve"> </w:t>
      </w:r>
      <w:r w:rsidR="00C17353" w:rsidRPr="006730ED">
        <w:rPr>
          <w:rFonts w:ascii="Times New Roman" w:hAnsi="Times New Roman"/>
          <w:sz w:val="24"/>
          <w:szCs w:val="24"/>
        </w:rPr>
        <w:t xml:space="preserve">в будние дни с </w:t>
      </w:r>
      <w:r w:rsidR="00807651">
        <w:rPr>
          <w:rFonts w:ascii="Times New Roman" w:hAnsi="Times New Roman"/>
          <w:sz w:val="24"/>
          <w:szCs w:val="24"/>
        </w:rPr>
        <w:t>10</w:t>
      </w:r>
      <w:r w:rsidR="00C17353" w:rsidRPr="006730ED">
        <w:rPr>
          <w:rFonts w:ascii="Times New Roman" w:hAnsi="Times New Roman"/>
          <w:sz w:val="24"/>
          <w:szCs w:val="24"/>
        </w:rPr>
        <w:t>:</w:t>
      </w:r>
      <w:r w:rsidRPr="006730ED">
        <w:rPr>
          <w:rFonts w:ascii="Times New Roman" w:hAnsi="Times New Roman"/>
          <w:sz w:val="24"/>
          <w:szCs w:val="24"/>
        </w:rPr>
        <w:t>00 до 17</w:t>
      </w:r>
      <w:r w:rsidR="00C17353" w:rsidRPr="006730ED">
        <w:rPr>
          <w:rFonts w:ascii="Times New Roman" w:hAnsi="Times New Roman"/>
          <w:sz w:val="24"/>
          <w:szCs w:val="24"/>
        </w:rPr>
        <w:t>:</w:t>
      </w:r>
      <w:r w:rsidRPr="006730ED">
        <w:rPr>
          <w:rFonts w:ascii="Times New Roman" w:hAnsi="Times New Roman"/>
          <w:sz w:val="24"/>
          <w:szCs w:val="24"/>
        </w:rPr>
        <w:t xml:space="preserve">00 по московскому времени. </w:t>
      </w:r>
    </w:p>
    <w:p w:rsidR="00CF0578" w:rsidRPr="006730ED" w:rsidRDefault="00CF0578" w:rsidP="001C0AEF">
      <w:pPr>
        <w:spacing w:after="0" w:line="240" w:lineRule="auto"/>
        <w:ind w:firstLine="709"/>
        <w:jc w:val="both"/>
        <w:rPr>
          <w:rFonts w:ascii="Times New Roman" w:hAnsi="Times New Roman"/>
          <w:sz w:val="24"/>
          <w:szCs w:val="24"/>
        </w:rPr>
      </w:pPr>
      <w:r>
        <w:rPr>
          <w:rFonts w:ascii="Times New Roman" w:hAnsi="Times New Roman"/>
          <w:sz w:val="24"/>
          <w:szCs w:val="24"/>
        </w:rPr>
        <w:t>Место поставки</w:t>
      </w:r>
      <w:r w:rsidRPr="00CF0578">
        <w:rPr>
          <w:rFonts w:ascii="Times New Roman" w:hAnsi="Times New Roman"/>
          <w:sz w:val="24"/>
          <w:szCs w:val="24"/>
        </w:rPr>
        <w:t xml:space="preserve">: </w:t>
      </w:r>
      <w:r w:rsidR="001C0AEF" w:rsidRPr="001C0AEF">
        <w:rPr>
          <w:rFonts w:ascii="Times New Roman" w:hAnsi="Times New Roman"/>
          <w:sz w:val="24"/>
          <w:szCs w:val="24"/>
        </w:rPr>
        <w:t>г. Санкт-Петербург, Бе</w:t>
      </w:r>
      <w:r w:rsidR="001C0AEF">
        <w:rPr>
          <w:rFonts w:ascii="Times New Roman" w:hAnsi="Times New Roman"/>
          <w:sz w:val="24"/>
          <w:szCs w:val="24"/>
        </w:rPr>
        <w:t>говая ул., д. 7 корп. 2 лит. А, о</w:t>
      </w:r>
      <w:r w:rsidR="001C0AEF" w:rsidRPr="001C0AEF">
        <w:rPr>
          <w:rFonts w:ascii="Times New Roman" w:hAnsi="Times New Roman"/>
          <w:sz w:val="24"/>
          <w:szCs w:val="24"/>
        </w:rPr>
        <w:t>тветственное лицо со стороны Заказчика: заведующий хозяйством - Петрова Наталья Валентиновна, тел</w:t>
      </w:r>
      <w:r w:rsidR="001C0AEF" w:rsidRPr="0012130F">
        <w:rPr>
          <w:rFonts w:ascii="Times New Roman" w:hAnsi="Times New Roman"/>
          <w:sz w:val="24"/>
          <w:szCs w:val="24"/>
        </w:rPr>
        <w:t xml:space="preserve">.: </w:t>
      </w:r>
      <w:r w:rsidR="00653094" w:rsidRPr="0012130F">
        <w:rPr>
          <w:rFonts w:ascii="Times New Roman" w:hAnsi="Times New Roman"/>
          <w:sz w:val="24"/>
          <w:szCs w:val="24"/>
        </w:rPr>
        <w:t xml:space="preserve">8 (921) 332-23-62 </w:t>
      </w:r>
      <w:r w:rsidRPr="0012130F">
        <w:rPr>
          <w:rFonts w:ascii="Times New Roman" w:hAnsi="Times New Roman"/>
          <w:sz w:val="24"/>
          <w:szCs w:val="24"/>
        </w:rPr>
        <w:t>(конкретное место разгрузки указывает</w:t>
      </w:r>
      <w:r w:rsidR="001C0AEF" w:rsidRPr="0012130F">
        <w:rPr>
          <w:rFonts w:ascii="Times New Roman" w:hAnsi="Times New Roman"/>
          <w:sz w:val="24"/>
          <w:szCs w:val="24"/>
        </w:rPr>
        <w:t>ся Заказчиком в день поставки). Поставка товара  осуществляе</w:t>
      </w:r>
      <w:r w:rsidRPr="0012130F">
        <w:rPr>
          <w:rFonts w:ascii="Times New Roman" w:hAnsi="Times New Roman"/>
          <w:sz w:val="24"/>
          <w:szCs w:val="24"/>
        </w:rPr>
        <w:t>тся силами Поставщика и за его счет, стоимость включена в цену контракта</w:t>
      </w:r>
      <w:r w:rsidRPr="00CF0578">
        <w:rPr>
          <w:rFonts w:ascii="Times New Roman" w:hAnsi="Times New Roman"/>
          <w:sz w:val="24"/>
          <w:szCs w:val="24"/>
        </w:rPr>
        <w:t>.</w:t>
      </w:r>
    </w:p>
    <w:p w:rsidR="003E5420" w:rsidRPr="006730ED" w:rsidRDefault="003E5420" w:rsidP="00E55B9D">
      <w:pPr>
        <w:spacing w:after="0" w:line="240" w:lineRule="auto"/>
        <w:ind w:firstLine="709"/>
        <w:jc w:val="both"/>
        <w:rPr>
          <w:rFonts w:ascii="Times New Roman" w:hAnsi="Times New Roman"/>
          <w:bCs/>
          <w:sz w:val="24"/>
          <w:szCs w:val="24"/>
        </w:rPr>
      </w:pPr>
      <w:r w:rsidRPr="006730ED">
        <w:rPr>
          <w:rFonts w:ascii="Times New Roman" w:hAnsi="Times New Roman"/>
          <w:bCs/>
          <w:sz w:val="24"/>
          <w:szCs w:val="24"/>
        </w:rPr>
        <w:t>4.2.</w:t>
      </w:r>
      <w:r w:rsidRPr="006730ED">
        <w:rPr>
          <w:rFonts w:ascii="Times New Roman" w:hAnsi="Times New Roman"/>
          <w:sz w:val="24"/>
          <w:szCs w:val="24"/>
        </w:rPr>
        <w:t> </w:t>
      </w:r>
      <w:r w:rsidRPr="006730ED">
        <w:rPr>
          <w:rFonts w:ascii="Times New Roman" w:hAnsi="Times New Roman"/>
          <w:bCs/>
          <w:sz w:val="24"/>
          <w:szCs w:val="24"/>
        </w:rPr>
        <w:t>Поставщик подтверждает качество и безопасность поставляемого товара представлением документов, подтверждающих его качество и безопасность.</w:t>
      </w:r>
    </w:p>
    <w:p w:rsidR="003E5420" w:rsidRPr="006730ED" w:rsidRDefault="003E5420" w:rsidP="00E55B9D">
      <w:pPr>
        <w:spacing w:after="0" w:line="240" w:lineRule="auto"/>
        <w:ind w:firstLine="709"/>
        <w:jc w:val="both"/>
        <w:rPr>
          <w:rFonts w:ascii="Times New Roman" w:hAnsi="Times New Roman"/>
          <w:bCs/>
          <w:sz w:val="24"/>
          <w:szCs w:val="24"/>
        </w:rPr>
      </w:pPr>
      <w:r w:rsidRPr="006730ED">
        <w:rPr>
          <w:rFonts w:ascii="Times New Roman" w:hAnsi="Times New Roman"/>
          <w:bCs/>
          <w:sz w:val="24"/>
          <w:szCs w:val="24"/>
        </w:rPr>
        <w:t>4.3.</w:t>
      </w:r>
      <w:r w:rsidRPr="006730ED">
        <w:rPr>
          <w:rFonts w:ascii="Times New Roman" w:hAnsi="Times New Roman"/>
          <w:sz w:val="24"/>
          <w:szCs w:val="24"/>
        </w:rPr>
        <w:t> </w:t>
      </w:r>
      <w:r w:rsidRPr="006730ED">
        <w:rPr>
          <w:rFonts w:ascii="Times New Roman" w:hAnsi="Times New Roman"/>
          <w:bCs/>
          <w:sz w:val="24"/>
          <w:szCs w:val="24"/>
        </w:rPr>
        <w:t>При осуществлении поставки Поставщик должен представить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4.4. Поставляемый товар должен являться новым (ранее не находившимся </w:t>
      </w:r>
      <w:r w:rsidRPr="006730ED">
        <w:rPr>
          <w:rFonts w:ascii="Times New Roman" w:hAnsi="Times New Roman"/>
          <w:sz w:val="24"/>
          <w:szCs w:val="24"/>
        </w:rPr>
        <w:br/>
        <w:t xml:space="preserve">в использовании у Поставщика и (или) у третьих лиц), быть не подвергавшимся ранее ремонту </w:t>
      </w:r>
      <w:r w:rsidRPr="006730ED">
        <w:rPr>
          <w:rFonts w:ascii="Times New Roman" w:hAnsi="Times New Roman"/>
          <w:sz w:val="24"/>
          <w:szCs w:val="24"/>
        </w:rPr>
        <w:br/>
        <w:t xml:space="preserve">и (или) восстановлению, не должен находиться в залоге, под арестом или под иным обременением. Товар и его элементы не должны иметь трещин, вздутий, царапин, вмятин </w:t>
      </w:r>
      <w:r w:rsidRPr="006730ED">
        <w:rPr>
          <w:rFonts w:ascii="Times New Roman" w:hAnsi="Times New Roman"/>
          <w:sz w:val="24"/>
          <w:szCs w:val="24"/>
        </w:rPr>
        <w:br/>
        <w:t>и других дефектов, ухудшающих их внешний вид. Этикетки и наклейки должны быть четкими, чистыми и хорошо читаемыми.</w:t>
      </w:r>
    </w:p>
    <w:p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4.5. 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 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3E5420" w:rsidRPr="006730ED" w:rsidRDefault="003E5420" w:rsidP="00E55B9D">
      <w:pPr>
        <w:tabs>
          <w:tab w:val="left" w:pos="426"/>
        </w:tabs>
        <w:spacing w:after="0" w:line="240" w:lineRule="auto"/>
        <w:ind w:right="22" w:firstLine="720"/>
        <w:jc w:val="both"/>
        <w:rPr>
          <w:rFonts w:ascii="Times New Roman" w:hAnsi="Times New Roman"/>
          <w:sz w:val="24"/>
          <w:szCs w:val="24"/>
        </w:rPr>
      </w:pPr>
      <w:r w:rsidRPr="006730ED">
        <w:rPr>
          <w:rFonts w:ascii="Times New Roman" w:hAnsi="Times New Roman"/>
          <w:sz w:val="24"/>
          <w:szCs w:val="24"/>
        </w:rPr>
        <w:t xml:space="preserve">4.6. Поставляемый товар доставляется транспортом Поставщика </w:t>
      </w:r>
      <w:r w:rsidR="00C17353" w:rsidRPr="006730ED">
        <w:rPr>
          <w:rFonts w:ascii="Times New Roman" w:hAnsi="Times New Roman"/>
          <w:sz w:val="24"/>
          <w:szCs w:val="24"/>
        </w:rPr>
        <w:t xml:space="preserve">по адресу нахождения Заказчика, в </w:t>
      </w:r>
      <w:r w:rsidRPr="006730ED">
        <w:rPr>
          <w:rFonts w:ascii="Times New Roman" w:hAnsi="Times New Roman"/>
          <w:sz w:val="24"/>
          <w:szCs w:val="24"/>
        </w:rPr>
        <w:t xml:space="preserve">помещения под выгрузку, указываемые Заказчиком. </w:t>
      </w:r>
    </w:p>
    <w:p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4.7. Доставка товара, выполнение погрузочно-разгрузочных работ поставляемого товара осуществляются силами и за счет Поставщика. </w:t>
      </w:r>
    </w:p>
    <w:p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4.8. Поставщик обязан заблаговременно уведомить Заказчика о готовности товара </w:t>
      </w:r>
      <w:r w:rsidRPr="006730ED">
        <w:rPr>
          <w:rFonts w:ascii="Times New Roman" w:hAnsi="Times New Roman"/>
          <w:sz w:val="24"/>
          <w:szCs w:val="24"/>
        </w:rPr>
        <w:br/>
        <w:t xml:space="preserve">к поставке, назначить ответственного представителя со своей стороны за оформление </w:t>
      </w:r>
      <w:r w:rsidRPr="006730ED">
        <w:rPr>
          <w:rFonts w:ascii="Times New Roman" w:hAnsi="Times New Roman"/>
          <w:sz w:val="24"/>
          <w:szCs w:val="24"/>
        </w:rPr>
        <w:br/>
        <w:t xml:space="preserve">сдачи-приемки поставленного товара, сообщить фамилию, имя, отчество ответственного </w:t>
      </w:r>
      <w:r w:rsidRPr="006730ED">
        <w:rPr>
          <w:rFonts w:ascii="Times New Roman" w:hAnsi="Times New Roman"/>
          <w:sz w:val="24"/>
          <w:szCs w:val="24"/>
        </w:rPr>
        <w:br/>
      </w:r>
      <w:r w:rsidRPr="006730ED">
        <w:rPr>
          <w:rFonts w:ascii="Times New Roman" w:hAnsi="Times New Roman"/>
          <w:sz w:val="24"/>
          <w:szCs w:val="24"/>
        </w:rPr>
        <w:lastRenderedPageBreak/>
        <w:t xml:space="preserve">за оформление сдачи-приемки поставленного товара представителя Поставщика, указать время доставки товара, государственный регистрационный номерной знак транспортного средства, посредством которого производится доставка товара. </w:t>
      </w:r>
    </w:p>
    <w:p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4.9. Риск случайной гибели или повреждения товара переходит на Заказчика с момента подписания его представителем товарной накладной на поставленный товар. </w:t>
      </w:r>
    </w:p>
    <w:p w:rsidR="008B5087" w:rsidRDefault="003E5420" w:rsidP="009E5B28">
      <w:pPr>
        <w:spacing w:after="0" w:line="240" w:lineRule="auto"/>
        <w:ind w:firstLine="709"/>
        <w:jc w:val="both"/>
        <w:rPr>
          <w:rFonts w:ascii="Times New Roman" w:hAnsi="Times New Roman"/>
          <w:sz w:val="24"/>
          <w:szCs w:val="24"/>
        </w:rPr>
      </w:pPr>
      <w:r w:rsidRPr="006730ED">
        <w:rPr>
          <w:rFonts w:ascii="Times New Roman" w:hAnsi="Times New Roman"/>
          <w:sz w:val="24"/>
          <w:szCs w:val="24"/>
        </w:rPr>
        <w:t>4.10. Право владения, пользования и распоряжения товаром переходит от Поставщика</w:t>
      </w:r>
      <w:r w:rsidRPr="006730ED">
        <w:rPr>
          <w:rFonts w:ascii="Times New Roman" w:hAnsi="Times New Roman"/>
          <w:sz w:val="24"/>
          <w:szCs w:val="24"/>
        </w:rPr>
        <w:br/>
        <w:t>к Заказчику после подписания представителем Заказчика товарной накладной на поставленный товар.</w:t>
      </w:r>
    </w:p>
    <w:p w:rsidR="00AB5F47" w:rsidRPr="009E5B28" w:rsidRDefault="00AB5F47" w:rsidP="009E5B28">
      <w:pPr>
        <w:spacing w:after="0" w:line="240" w:lineRule="auto"/>
        <w:ind w:firstLine="709"/>
        <w:jc w:val="both"/>
        <w:rPr>
          <w:rFonts w:ascii="Times New Roman" w:hAnsi="Times New Roman"/>
          <w:sz w:val="24"/>
          <w:szCs w:val="24"/>
        </w:rPr>
      </w:pPr>
    </w:p>
    <w:p w:rsidR="003E5420" w:rsidRDefault="003E5420" w:rsidP="00E55B9D">
      <w:pPr>
        <w:spacing w:after="0" w:line="240" w:lineRule="auto"/>
        <w:ind w:right="22"/>
        <w:jc w:val="center"/>
        <w:rPr>
          <w:rFonts w:ascii="Times New Roman" w:hAnsi="Times New Roman"/>
          <w:b/>
          <w:sz w:val="24"/>
          <w:szCs w:val="24"/>
        </w:rPr>
      </w:pPr>
      <w:r w:rsidRPr="006730ED">
        <w:rPr>
          <w:rFonts w:ascii="Times New Roman" w:hAnsi="Times New Roman"/>
          <w:b/>
          <w:sz w:val="24"/>
          <w:szCs w:val="24"/>
        </w:rPr>
        <w:t>5. Порядок сдачи-приемки товара</w:t>
      </w:r>
    </w:p>
    <w:p w:rsidR="00A43301" w:rsidRPr="006730ED" w:rsidRDefault="00A43301" w:rsidP="00E55B9D">
      <w:pPr>
        <w:spacing w:after="0" w:line="240" w:lineRule="auto"/>
        <w:ind w:right="22"/>
        <w:jc w:val="center"/>
        <w:rPr>
          <w:rFonts w:ascii="Times New Roman" w:hAnsi="Times New Roman"/>
          <w:b/>
          <w:sz w:val="24"/>
          <w:szCs w:val="24"/>
        </w:rPr>
      </w:pPr>
    </w:p>
    <w:p w:rsidR="003E5420" w:rsidRPr="006730ED" w:rsidRDefault="003E5420" w:rsidP="00E55B9D">
      <w:pPr>
        <w:spacing w:after="0" w:line="240" w:lineRule="auto"/>
        <w:ind w:firstLine="709"/>
        <w:jc w:val="both"/>
        <w:rPr>
          <w:rFonts w:ascii="Times New Roman" w:hAnsi="Times New Roman"/>
          <w:bCs/>
          <w:sz w:val="24"/>
          <w:szCs w:val="24"/>
        </w:rPr>
      </w:pPr>
      <w:r w:rsidRPr="006730ED">
        <w:rPr>
          <w:rFonts w:ascii="Times New Roman" w:hAnsi="Times New Roman"/>
          <w:sz w:val="24"/>
          <w:szCs w:val="24"/>
        </w:rPr>
        <w:t xml:space="preserve">5.1. Заказчик организует приемку поставленного товара после его выгрузки в месте доставки товара. </w:t>
      </w:r>
      <w:r w:rsidRPr="006730ED">
        <w:rPr>
          <w:rFonts w:ascii="Times New Roman" w:hAnsi="Times New Roman"/>
          <w:bCs/>
          <w:sz w:val="24"/>
          <w:szCs w:val="24"/>
        </w:rPr>
        <w:t xml:space="preserve">Поставщик при поставке товара передает Заказчику 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w:t>
      </w:r>
      <w:r w:rsidRPr="006730ED">
        <w:rPr>
          <w:rFonts w:ascii="Times New Roman" w:hAnsi="Times New Roman"/>
          <w:bCs/>
          <w:sz w:val="24"/>
          <w:szCs w:val="24"/>
        </w:rPr>
        <w:br/>
        <w:t>и безопасности, предусмотренным для товара данного рода действующим законодательством Российской Федерации.</w:t>
      </w:r>
    </w:p>
    <w:p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5.2. Приемка товара осуществляется Заказчиком в срок не позднее </w:t>
      </w:r>
      <w:r w:rsidR="00807651">
        <w:rPr>
          <w:rFonts w:ascii="Times New Roman" w:hAnsi="Times New Roman"/>
          <w:sz w:val="24"/>
          <w:szCs w:val="24"/>
        </w:rPr>
        <w:t>20</w:t>
      </w:r>
      <w:r w:rsidR="006730ED" w:rsidRPr="006730ED">
        <w:rPr>
          <w:rFonts w:ascii="Times New Roman" w:hAnsi="Times New Roman"/>
          <w:sz w:val="24"/>
          <w:szCs w:val="24"/>
        </w:rPr>
        <w:t xml:space="preserve"> </w:t>
      </w:r>
      <w:r w:rsidRPr="006730ED">
        <w:rPr>
          <w:rFonts w:ascii="Times New Roman" w:hAnsi="Times New Roman"/>
          <w:sz w:val="24"/>
          <w:szCs w:val="24"/>
        </w:rPr>
        <w:t>(</w:t>
      </w:r>
      <w:r w:rsidR="00807651">
        <w:rPr>
          <w:rFonts w:ascii="Times New Roman" w:hAnsi="Times New Roman"/>
          <w:sz w:val="24"/>
          <w:szCs w:val="24"/>
        </w:rPr>
        <w:t>двадцати</w:t>
      </w:r>
      <w:r w:rsidRPr="006730ED">
        <w:rPr>
          <w:rFonts w:ascii="Times New Roman" w:hAnsi="Times New Roman"/>
          <w:sz w:val="24"/>
          <w:szCs w:val="24"/>
        </w:rPr>
        <w:t xml:space="preserve">) </w:t>
      </w:r>
      <w:r w:rsidR="00DA12A9">
        <w:rPr>
          <w:rFonts w:ascii="Times New Roman" w:hAnsi="Times New Roman"/>
          <w:sz w:val="24"/>
          <w:szCs w:val="24"/>
        </w:rPr>
        <w:t xml:space="preserve">рабочих </w:t>
      </w:r>
      <w:r w:rsidRPr="006730ED">
        <w:rPr>
          <w:rFonts w:ascii="Times New Roman" w:hAnsi="Times New Roman"/>
          <w:sz w:val="24"/>
          <w:szCs w:val="24"/>
        </w:rPr>
        <w:t xml:space="preserve">дней со дня поставки товара. </w:t>
      </w:r>
    </w:p>
    <w:p w:rsidR="003E5420" w:rsidRPr="006730ED" w:rsidRDefault="003E5420" w:rsidP="00E55B9D">
      <w:pPr>
        <w:tabs>
          <w:tab w:val="left" w:pos="426"/>
        </w:tabs>
        <w:spacing w:after="0" w:line="240" w:lineRule="auto"/>
        <w:ind w:firstLine="709"/>
        <w:jc w:val="both"/>
        <w:rPr>
          <w:rFonts w:ascii="Times New Roman" w:hAnsi="Times New Roman"/>
          <w:sz w:val="24"/>
          <w:szCs w:val="24"/>
        </w:rPr>
      </w:pPr>
      <w:r w:rsidRPr="006730ED">
        <w:rPr>
          <w:rFonts w:ascii="Times New Roman" w:hAnsi="Times New Roman"/>
          <w:sz w:val="24"/>
          <w:szCs w:val="24"/>
        </w:rPr>
        <w:t>При приемке товара представитель Заказчика проверяет товар по количеству и качеству</w:t>
      </w:r>
      <w:r w:rsidRPr="006730ED">
        <w:rPr>
          <w:rFonts w:ascii="Times New Roman" w:hAnsi="Times New Roman"/>
          <w:sz w:val="24"/>
          <w:szCs w:val="24"/>
        </w:rPr>
        <w:br/>
        <w:t>в соответствии с требованиями действующего законодательства Российской Федерации.</w:t>
      </w:r>
    </w:p>
    <w:p w:rsidR="003E5420" w:rsidRPr="006730ED" w:rsidRDefault="003E5420" w:rsidP="00E55B9D">
      <w:pPr>
        <w:tabs>
          <w:tab w:val="left" w:pos="960"/>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5.3. Для проверки поставленного Поставщиком товара Заказчик проводит экспертизу, которая проводится Заказчиком лично (в случае создания Заказчиком приемочной </w:t>
      </w:r>
      <w:r w:rsidRPr="006730ED">
        <w:rPr>
          <w:rFonts w:ascii="Times New Roman" w:hAnsi="Times New Roman"/>
          <w:sz w:val="24"/>
          <w:szCs w:val="24"/>
        </w:rPr>
        <w:br/>
        <w:t>комиссии – приемочной комиссией), либо привлеченными им экспертами, экспертными организациями. При этом Заказчик проверяет соответствие поставле</w:t>
      </w:r>
      <w:r w:rsidR="00807651">
        <w:rPr>
          <w:rFonts w:ascii="Times New Roman" w:hAnsi="Times New Roman"/>
          <w:sz w:val="24"/>
          <w:szCs w:val="24"/>
        </w:rPr>
        <w:t>нного товара условиям пункта 4.4</w:t>
      </w:r>
      <w:r w:rsidRPr="006730ED">
        <w:rPr>
          <w:rFonts w:ascii="Times New Roman" w:hAnsi="Times New Roman"/>
          <w:sz w:val="24"/>
          <w:szCs w:val="24"/>
        </w:rPr>
        <w:t xml:space="preserve"> контракта.</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5.4. По результатам проведенной Заказчиком экспертизы Заказчиком осуществляется приемка товара путем подписания товарной накладной, либо Поставщику Заказчиком направляется в письменной форме мотивированный отказ от подписания товарной накладной, содержащий перечень несоответствий поставляемого товара условиям контракта с указанием срока их устранения.</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5.5.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w:t>
      </w:r>
      <w:r w:rsidRPr="006730ED">
        <w:rPr>
          <w:rFonts w:ascii="Times New Roman" w:hAnsi="Times New Roman"/>
          <w:sz w:val="24"/>
          <w:szCs w:val="24"/>
        </w:rPr>
        <w:br/>
        <w:t xml:space="preserve">и Поставщика дополнительные материалы, относящиеся к условиям исполнения контракта </w:t>
      </w:r>
      <w:r w:rsidRPr="006730ED">
        <w:rPr>
          <w:rFonts w:ascii="Times New Roman" w:hAnsi="Times New Roman"/>
          <w:sz w:val="24"/>
          <w:szCs w:val="24"/>
        </w:rPr>
        <w:br/>
        <w:t xml:space="preserve">и отдельным этапам исполнения контракта. Экспертное заключение подписывается экспертом, уполномоченным представителем экспертной организации. </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На основании экспертного заключения Заказчиком осуществляется приемка товара путем подписания товарной накладной, либо Поставщику Заказчиком направляется </w:t>
      </w:r>
      <w:r w:rsidRPr="006730ED">
        <w:rPr>
          <w:rFonts w:ascii="Times New Roman" w:hAnsi="Times New Roman"/>
          <w:sz w:val="24"/>
          <w:szCs w:val="24"/>
        </w:rPr>
        <w:br/>
        <w:t xml:space="preserve">в письменной форме мотивированный отказ от подписания товарной накладной, содержащий перечень несоответствий поставляемой партии товара условиям контракта с указанием срока </w:t>
      </w:r>
      <w:r w:rsidRPr="006730ED">
        <w:rPr>
          <w:rFonts w:ascii="Times New Roman" w:hAnsi="Times New Roman"/>
          <w:sz w:val="24"/>
          <w:szCs w:val="24"/>
        </w:rPr>
        <w:br/>
        <w:t>их устранения.</w:t>
      </w:r>
    </w:p>
    <w:p w:rsidR="003E5420" w:rsidRDefault="003E5420" w:rsidP="00E55B9D">
      <w:pPr>
        <w:tabs>
          <w:tab w:val="left" w:pos="960"/>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5.6. Заказчик вправе не отказывать в приемке поставленного товара в случае выявления несоответствия поставляемого товара условиям контракта, если выявленное несоответствие </w:t>
      </w:r>
      <w:r w:rsidRPr="006730ED">
        <w:rPr>
          <w:rFonts w:ascii="Times New Roman" w:hAnsi="Times New Roman"/>
          <w:sz w:val="24"/>
          <w:szCs w:val="24"/>
        </w:rPr>
        <w:br/>
        <w:t>не препятствует приемке поставляемого товара и устранено Поставщиком.</w:t>
      </w:r>
    </w:p>
    <w:p w:rsidR="00663FB9" w:rsidRPr="00663FB9" w:rsidRDefault="00663FB9" w:rsidP="00663FB9">
      <w:pPr>
        <w:tabs>
          <w:tab w:val="left" w:pos="960"/>
        </w:tabs>
        <w:spacing w:after="0" w:line="240" w:lineRule="auto"/>
        <w:ind w:firstLine="709"/>
        <w:jc w:val="both"/>
        <w:rPr>
          <w:rFonts w:ascii="Times New Roman" w:hAnsi="Times New Roman"/>
          <w:sz w:val="24"/>
          <w:szCs w:val="24"/>
        </w:rPr>
      </w:pPr>
      <w:r>
        <w:rPr>
          <w:rFonts w:ascii="Times New Roman" w:hAnsi="Times New Roman"/>
          <w:sz w:val="24"/>
          <w:szCs w:val="24"/>
        </w:rPr>
        <w:t>5.7</w:t>
      </w:r>
      <w:r w:rsidRPr="00663FB9">
        <w:rPr>
          <w:rFonts w:ascii="Times New Roman" w:hAnsi="Times New Roman"/>
          <w:sz w:val="24"/>
          <w:szCs w:val="24"/>
        </w:rPr>
        <w:t>. При взаимном согласии Сторон на обмен документами о приемке оказанных услуг в электронной форме с использованием http://estore.gz-spb.ru/ (АИС ГЗ: Электронный магазин), Стороны вправе оформлять и обмениваться документами о приемке услуг – актами об оказании услуг, - в форме электронных документов, по</w:t>
      </w:r>
      <w:r>
        <w:rPr>
          <w:rFonts w:ascii="Times New Roman" w:hAnsi="Times New Roman"/>
          <w:sz w:val="24"/>
          <w:szCs w:val="24"/>
        </w:rPr>
        <w:t xml:space="preserve">дписанных электронной подписью </w:t>
      </w:r>
      <w:r w:rsidRPr="00663FB9">
        <w:rPr>
          <w:rFonts w:ascii="Times New Roman" w:hAnsi="Times New Roman"/>
          <w:sz w:val="24"/>
          <w:szCs w:val="24"/>
        </w:rPr>
        <w:t>в АИС ГЗ: Электронный магазин.</w:t>
      </w:r>
    </w:p>
    <w:p w:rsidR="00663FB9" w:rsidRPr="006730ED" w:rsidRDefault="00663FB9" w:rsidP="00663FB9">
      <w:pPr>
        <w:tabs>
          <w:tab w:val="left" w:pos="960"/>
        </w:tabs>
        <w:spacing w:after="0" w:line="240" w:lineRule="auto"/>
        <w:ind w:firstLine="709"/>
        <w:jc w:val="both"/>
        <w:rPr>
          <w:rFonts w:ascii="Times New Roman" w:hAnsi="Times New Roman"/>
          <w:sz w:val="24"/>
          <w:szCs w:val="24"/>
        </w:rPr>
      </w:pPr>
      <w:r w:rsidRPr="00663FB9">
        <w:rPr>
          <w:rFonts w:ascii="Times New Roman" w:hAnsi="Times New Roman"/>
          <w:sz w:val="24"/>
          <w:szCs w:val="24"/>
        </w:rPr>
        <w:t>5.</w:t>
      </w:r>
      <w:r>
        <w:rPr>
          <w:rFonts w:ascii="Times New Roman" w:hAnsi="Times New Roman"/>
          <w:sz w:val="24"/>
          <w:szCs w:val="24"/>
        </w:rPr>
        <w:t>8</w:t>
      </w:r>
      <w:r w:rsidRPr="00663FB9">
        <w:rPr>
          <w:rFonts w:ascii="Times New Roman" w:hAnsi="Times New Roman"/>
          <w:sz w:val="24"/>
          <w:szCs w:val="24"/>
        </w:rPr>
        <w:t xml:space="preserve">. Документ о приемке оказанных услуг – акт об оказании услуг, - в рамках исполнения контракта, сформированный в АИС ГЗ: Электронный магазин в электронной форме </w:t>
      </w:r>
      <w:r>
        <w:rPr>
          <w:rFonts w:ascii="Times New Roman" w:hAnsi="Times New Roman"/>
          <w:sz w:val="24"/>
          <w:szCs w:val="24"/>
        </w:rPr>
        <w:br/>
      </w:r>
      <w:r w:rsidRPr="00663FB9">
        <w:rPr>
          <w:rFonts w:ascii="Times New Roman" w:hAnsi="Times New Roman"/>
          <w:sz w:val="24"/>
          <w:szCs w:val="24"/>
        </w:rPr>
        <w:t>и подписанный электронными подписями по правилам Фед</w:t>
      </w:r>
      <w:r>
        <w:rPr>
          <w:rFonts w:ascii="Times New Roman" w:hAnsi="Times New Roman"/>
          <w:sz w:val="24"/>
          <w:szCs w:val="24"/>
        </w:rPr>
        <w:t xml:space="preserve">ерального закона от 06.04.2011 </w:t>
      </w:r>
      <w:r w:rsidR="008B5087">
        <w:rPr>
          <w:rFonts w:ascii="Times New Roman" w:hAnsi="Times New Roman"/>
          <w:sz w:val="24"/>
          <w:szCs w:val="24"/>
        </w:rPr>
        <w:br/>
      </w:r>
      <w:r w:rsidRPr="00663FB9">
        <w:rPr>
          <w:rFonts w:ascii="Times New Roman" w:hAnsi="Times New Roman"/>
          <w:sz w:val="24"/>
          <w:szCs w:val="24"/>
        </w:rPr>
        <w:lastRenderedPageBreak/>
        <w:t>№ 63-ФЗ «Об электронной подписи», признается электронным документом, равнозначным документу на бумажном носителе, подписанному собственноручными подписями Сторон</w:t>
      </w:r>
      <w:r>
        <w:rPr>
          <w:rFonts w:ascii="Times New Roman" w:hAnsi="Times New Roman"/>
          <w:sz w:val="24"/>
          <w:szCs w:val="24"/>
        </w:rPr>
        <w:t>.</w:t>
      </w:r>
    </w:p>
    <w:p w:rsidR="003E5420" w:rsidRPr="006730ED" w:rsidRDefault="00663FB9" w:rsidP="00E55B9D">
      <w:pPr>
        <w:tabs>
          <w:tab w:val="left" w:pos="426"/>
        </w:tabs>
        <w:spacing w:after="0" w:line="240" w:lineRule="auto"/>
        <w:ind w:firstLine="709"/>
        <w:jc w:val="both"/>
        <w:rPr>
          <w:rFonts w:ascii="Times New Roman" w:hAnsi="Times New Roman"/>
          <w:sz w:val="24"/>
          <w:szCs w:val="24"/>
        </w:rPr>
      </w:pPr>
      <w:r>
        <w:rPr>
          <w:rFonts w:ascii="Times New Roman" w:hAnsi="Times New Roman"/>
          <w:sz w:val="24"/>
          <w:szCs w:val="24"/>
        </w:rPr>
        <w:t>5.9</w:t>
      </w:r>
      <w:r w:rsidR="003E5420" w:rsidRPr="006730ED">
        <w:rPr>
          <w:rFonts w:ascii="Times New Roman" w:hAnsi="Times New Roman"/>
          <w:sz w:val="24"/>
          <w:szCs w:val="24"/>
        </w:rPr>
        <w:t>. Днем приемки товара считается день подписания Заказчиком и Поставщиком товарной накладной.</w:t>
      </w:r>
    </w:p>
    <w:p w:rsidR="003E5420" w:rsidRDefault="00663FB9" w:rsidP="00E55B9D">
      <w:pPr>
        <w:tabs>
          <w:tab w:val="left" w:pos="426"/>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5.10</w:t>
      </w:r>
      <w:r w:rsidR="003E5420" w:rsidRPr="006730ED">
        <w:rPr>
          <w:rFonts w:ascii="Times New Roman" w:hAnsi="Times New Roman"/>
          <w:sz w:val="24"/>
          <w:szCs w:val="24"/>
        </w:rPr>
        <w:t xml:space="preserve">. Внесение изменений в текст товарной накладной в одностороннем порядке после </w:t>
      </w:r>
      <w:r w:rsidR="003E5420" w:rsidRPr="006730ED">
        <w:rPr>
          <w:rFonts w:ascii="Times New Roman" w:hAnsi="Times New Roman"/>
          <w:sz w:val="24"/>
          <w:szCs w:val="24"/>
        </w:rPr>
        <w:br/>
        <w:t>ее подписания представителями Сторон не допускается. Внесение любых исправлений может осуществляться только по согласованию Сторон.</w:t>
      </w:r>
    </w:p>
    <w:p w:rsidR="005B7784" w:rsidRPr="006730ED" w:rsidRDefault="005B7784" w:rsidP="00E55B9D">
      <w:pPr>
        <w:tabs>
          <w:tab w:val="left" w:pos="426"/>
        </w:tabs>
        <w:spacing w:after="0" w:line="240" w:lineRule="auto"/>
        <w:ind w:firstLine="709"/>
        <w:contextualSpacing/>
        <w:jc w:val="both"/>
        <w:rPr>
          <w:rFonts w:ascii="Times New Roman" w:hAnsi="Times New Roman"/>
          <w:sz w:val="24"/>
          <w:szCs w:val="24"/>
        </w:rPr>
      </w:pPr>
      <w:r w:rsidRPr="00821DAA">
        <w:rPr>
          <w:rFonts w:ascii="Times New Roman" w:hAnsi="Times New Roman"/>
          <w:sz w:val="24"/>
          <w:szCs w:val="24"/>
        </w:rPr>
        <w:t xml:space="preserve">5.11 Ответственное лицо по приемке товара и согласованию дизайн-макета - </w:t>
      </w:r>
      <w:r w:rsidR="000E49EC" w:rsidRPr="00821DAA">
        <w:rPr>
          <w:rFonts w:ascii="Times New Roman" w:hAnsi="Times New Roman"/>
          <w:sz w:val="24"/>
          <w:szCs w:val="24"/>
        </w:rPr>
        <w:t>Петрова Наталья Валентиновна, тел.: 8 (921) 332-23-62</w:t>
      </w:r>
      <w:r w:rsidR="000E49EC" w:rsidRPr="000E49EC">
        <w:rPr>
          <w:rFonts w:ascii="Times New Roman" w:hAnsi="Times New Roman"/>
          <w:sz w:val="24"/>
          <w:szCs w:val="24"/>
        </w:rPr>
        <w:t xml:space="preserve"> </w:t>
      </w:r>
    </w:p>
    <w:p w:rsidR="008B5087" w:rsidRDefault="008B5087" w:rsidP="00E55B9D">
      <w:pPr>
        <w:spacing w:line="240" w:lineRule="auto"/>
        <w:ind w:right="23"/>
        <w:contextualSpacing/>
        <w:jc w:val="center"/>
        <w:rPr>
          <w:rFonts w:ascii="Times New Roman" w:hAnsi="Times New Roman"/>
          <w:b/>
          <w:sz w:val="24"/>
          <w:szCs w:val="24"/>
        </w:rPr>
      </w:pPr>
    </w:p>
    <w:p w:rsidR="003E5420" w:rsidRDefault="003E5420" w:rsidP="00E55B9D">
      <w:pPr>
        <w:spacing w:line="240" w:lineRule="auto"/>
        <w:ind w:right="23"/>
        <w:contextualSpacing/>
        <w:jc w:val="center"/>
        <w:rPr>
          <w:rFonts w:ascii="Times New Roman" w:hAnsi="Times New Roman"/>
          <w:b/>
          <w:sz w:val="24"/>
          <w:szCs w:val="24"/>
        </w:rPr>
      </w:pPr>
      <w:r w:rsidRPr="006730ED">
        <w:rPr>
          <w:rFonts w:ascii="Times New Roman" w:hAnsi="Times New Roman"/>
          <w:b/>
          <w:sz w:val="24"/>
          <w:szCs w:val="24"/>
        </w:rPr>
        <w:t>6. Ответственность сторон</w:t>
      </w:r>
    </w:p>
    <w:p w:rsidR="008B5087" w:rsidRPr="006730ED" w:rsidRDefault="008B5087" w:rsidP="00E55B9D">
      <w:pPr>
        <w:spacing w:line="240" w:lineRule="auto"/>
        <w:ind w:right="23"/>
        <w:contextualSpacing/>
        <w:jc w:val="center"/>
        <w:rPr>
          <w:rFonts w:ascii="Times New Roman" w:hAnsi="Times New Roman"/>
          <w:b/>
          <w:sz w:val="24"/>
          <w:szCs w:val="24"/>
        </w:rPr>
      </w:pPr>
    </w:p>
    <w:p w:rsidR="007543D0" w:rsidRPr="006730ED" w:rsidRDefault="007543D0" w:rsidP="007543D0">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6.1.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начисляемого за ненадлежащее исполнение Заказчиком, за неисполнение или ненадлежащее исполнение Поставщиком обязательств, предусмотренных контрактом, за исключением просрочки исполнения обязательств Заказчиком, Поставщиком (далее соответственно - штраф), установлен </w:t>
      </w:r>
      <w:r w:rsidRPr="006730ED">
        <w:rPr>
          <w:rFonts w:ascii="Times New Roman" w:hAnsi="Times New Roman"/>
          <w:sz w:val="24"/>
          <w:szCs w:val="24"/>
        </w:rPr>
        <w:br/>
        <w:t xml:space="preserve">в соответствии с постановлением Правительства Российской Федерации от 30.08.2017 № 1042, </w:t>
      </w:r>
      <w:r w:rsidR="00D965CC">
        <w:rPr>
          <w:rFonts w:ascii="Times New Roman" w:hAnsi="Times New Roman"/>
          <w:sz w:val="24"/>
          <w:szCs w:val="24"/>
        </w:rPr>
        <w:br/>
      </w:r>
      <w:r w:rsidRPr="006730ED">
        <w:rPr>
          <w:rFonts w:ascii="Times New Roman" w:hAnsi="Times New Roman"/>
          <w:sz w:val="24"/>
          <w:szCs w:val="24"/>
        </w:rPr>
        <w:t>а также размер пени в соответствии с положениями статьи 34 Закона о контрактной системе.</w:t>
      </w:r>
    </w:p>
    <w:p w:rsidR="007543D0" w:rsidRPr="006730ED" w:rsidRDefault="007543D0" w:rsidP="007543D0">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7543D0" w:rsidRPr="006730ED" w:rsidRDefault="007543D0" w:rsidP="007543D0">
      <w:pPr>
        <w:spacing w:after="0" w:line="240" w:lineRule="auto"/>
        <w:ind w:firstLine="709"/>
        <w:jc w:val="both"/>
        <w:rPr>
          <w:rFonts w:ascii="Times New Roman" w:hAnsi="Times New Roman"/>
          <w:sz w:val="24"/>
          <w:szCs w:val="24"/>
        </w:rPr>
      </w:pPr>
      <w:r w:rsidRPr="006730ED">
        <w:rPr>
          <w:rFonts w:ascii="Times New Roman" w:hAnsi="Times New Roman"/>
          <w:sz w:val="24"/>
          <w:szCs w:val="24"/>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543D0" w:rsidRPr="006730ED" w:rsidRDefault="007543D0" w:rsidP="007543D0">
      <w:pPr>
        <w:spacing w:after="0" w:line="240" w:lineRule="auto"/>
        <w:ind w:firstLine="709"/>
        <w:jc w:val="both"/>
        <w:rPr>
          <w:rFonts w:ascii="Times New Roman" w:hAnsi="Times New Roman"/>
          <w:sz w:val="24"/>
          <w:szCs w:val="24"/>
        </w:rPr>
      </w:pPr>
      <w:r w:rsidRPr="006730ED">
        <w:rPr>
          <w:rFonts w:ascii="Times New Roman" w:hAnsi="Times New Roman"/>
          <w:sz w:val="24"/>
          <w:szCs w:val="24"/>
        </w:rPr>
        <w:t>6.2.2.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(одну тысячу) рублей 00 копеек.</w:t>
      </w:r>
    </w:p>
    <w:p w:rsidR="007543D0" w:rsidRPr="006730ED" w:rsidRDefault="007543D0" w:rsidP="007543D0">
      <w:pPr>
        <w:spacing w:after="0" w:line="240" w:lineRule="auto"/>
        <w:ind w:firstLine="709"/>
        <w:jc w:val="both"/>
        <w:rPr>
          <w:rFonts w:ascii="Times New Roman" w:hAnsi="Times New Roman"/>
          <w:sz w:val="24"/>
          <w:szCs w:val="24"/>
        </w:rPr>
      </w:pPr>
      <w:r w:rsidRPr="006730ED">
        <w:rPr>
          <w:rFonts w:ascii="Times New Roman" w:hAnsi="Times New Roman"/>
          <w:sz w:val="24"/>
          <w:szCs w:val="24"/>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543D0" w:rsidRPr="006730ED" w:rsidRDefault="007543D0" w:rsidP="007543D0">
      <w:pPr>
        <w:spacing w:after="0" w:line="240" w:lineRule="auto"/>
        <w:ind w:firstLine="709"/>
        <w:jc w:val="both"/>
        <w:rPr>
          <w:rFonts w:ascii="Times New Roman" w:hAnsi="Times New Roman"/>
          <w:sz w:val="24"/>
          <w:szCs w:val="24"/>
        </w:rPr>
      </w:pPr>
      <w:r w:rsidRPr="006730ED">
        <w:rPr>
          <w:rFonts w:ascii="Times New Roman" w:hAnsi="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543D0" w:rsidRPr="006730ED" w:rsidRDefault="007543D0" w:rsidP="007543D0">
      <w:pPr>
        <w:spacing w:after="0" w:line="240" w:lineRule="auto"/>
        <w:ind w:firstLine="709"/>
        <w:jc w:val="both"/>
        <w:rPr>
          <w:rFonts w:ascii="Times New Roman" w:hAnsi="Times New Roman"/>
          <w:sz w:val="24"/>
          <w:szCs w:val="24"/>
        </w:rPr>
      </w:pPr>
      <w:r w:rsidRPr="006730ED">
        <w:rPr>
          <w:rFonts w:ascii="Times New Roman" w:hAnsi="Times New Roman"/>
          <w:sz w:val="24"/>
          <w:szCs w:val="24"/>
        </w:rPr>
        <w:t>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543D0" w:rsidRPr="006730ED" w:rsidRDefault="007543D0" w:rsidP="007543D0">
      <w:pPr>
        <w:spacing w:after="0" w:line="240" w:lineRule="auto"/>
        <w:ind w:firstLine="709"/>
        <w:jc w:val="both"/>
        <w:rPr>
          <w:rFonts w:ascii="Times New Roman" w:hAnsi="Times New Roman"/>
          <w:sz w:val="24"/>
          <w:szCs w:val="24"/>
        </w:rPr>
      </w:pPr>
      <w:r w:rsidRPr="006730ED">
        <w:rPr>
          <w:rFonts w:ascii="Times New Roman" w:hAnsi="Times New Roman"/>
          <w:sz w:val="24"/>
          <w:szCs w:val="24"/>
        </w:rPr>
        <w:t>6.3.2. Штрафы начисляются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w:t>
      </w:r>
      <w:r w:rsidR="009D10BF" w:rsidRPr="006730ED">
        <w:rPr>
          <w:rFonts w:ascii="Times New Roman" w:hAnsi="Times New Roman"/>
          <w:sz w:val="24"/>
          <w:szCs w:val="24"/>
        </w:rPr>
        <w:t>0</w:t>
      </w:r>
      <w:r w:rsidRPr="006730ED">
        <w:rPr>
          <w:rFonts w:ascii="Times New Roman" w:hAnsi="Times New Roman"/>
          <w:sz w:val="24"/>
          <w:szCs w:val="24"/>
        </w:rPr>
        <w:t xml:space="preserve"> % цены контракта.</w:t>
      </w:r>
    </w:p>
    <w:p w:rsidR="007543D0" w:rsidRPr="006730ED" w:rsidRDefault="007543D0" w:rsidP="007543D0">
      <w:pPr>
        <w:spacing w:after="0" w:line="240" w:lineRule="auto"/>
        <w:ind w:firstLine="709"/>
        <w:jc w:val="both"/>
        <w:rPr>
          <w:rFonts w:ascii="Times New Roman" w:hAnsi="Times New Roman"/>
          <w:sz w:val="24"/>
          <w:szCs w:val="24"/>
        </w:rPr>
      </w:pPr>
      <w:r w:rsidRPr="006730ED">
        <w:rPr>
          <w:rFonts w:ascii="Times New Roman" w:hAnsi="Times New Roman"/>
          <w:sz w:val="24"/>
          <w:szCs w:val="24"/>
        </w:rPr>
        <w:t>6.3.3.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(при наличии в контракте таких обязательств) составляет 1 000 (одну тысячу) рублей 00 копеек.</w:t>
      </w:r>
    </w:p>
    <w:p w:rsidR="007543D0" w:rsidRPr="006730ED" w:rsidRDefault="007543D0" w:rsidP="007543D0">
      <w:pPr>
        <w:spacing w:after="0" w:line="240" w:lineRule="auto"/>
        <w:ind w:firstLine="709"/>
        <w:jc w:val="both"/>
        <w:rPr>
          <w:rFonts w:ascii="Times New Roman" w:hAnsi="Times New Roman"/>
          <w:sz w:val="24"/>
          <w:szCs w:val="24"/>
        </w:rPr>
      </w:pPr>
      <w:r w:rsidRPr="006730ED">
        <w:rPr>
          <w:rFonts w:ascii="Times New Roman" w:hAnsi="Times New Roman"/>
          <w:sz w:val="24"/>
          <w:szCs w:val="24"/>
        </w:rPr>
        <w:lastRenderedPageBreak/>
        <w:t>6.3.4.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543D0" w:rsidRPr="006730ED" w:rsidRDefault="007543D0" w:rsidP="007543D0">
      <w:pPr>
        <w:spacing w:after="0" w:line="240" w:lineRule="auto"/>
        <w:ind w:firstLine="709"/>
        <w:jc w:val="both"/>
        <w:rPr>
          <w:rFonts w:ascii="Times New Roman" w:hAnsi="Times New Roman"/>
          <w:sz w:val="24"/>
          <w:szCs w:val="24"/>
        </w:rPr>
      </w:pPr>
      <w:r w:rsidRPr="006730ED">
        <w:rPr>
          <w:rFonts w:ascii="Times New Roman" w:hAnsi="Times New Roman"/>
          <w:sz w:val="24"/>
          <w:szCs w:val="24"/>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543D0" w:rsidRPr="006730ED" w:rsidRDefault="007543D0" w:rsidP="007543D0">
      <w:pPr>
        <w:spacing w:after="0" w:line="240" w:lineRule="auto"/>
        <w:ind w:firstLine="709"/>
        <w:jc w:val="both"/>
        <w:rPr>
          <w:rFonts w:ascii="Times New Roman" w:hAnsi="Times New Roman"/>
          <w:sz w:val="24"/>
          <w:szCs w:val="24"/>
        </w:rPr>
      </w:pPr>
      <w:r w:rsidRPr="006730ED">
        <w:rPr>
          <w:rFonts w:ascii="Times New Roman" w:hAnsi="Times New Roman"/>
          <w:sz w:val="24"/>
          <w:szCs w:val="24"/>
        </w:rPr>
        <w:t>6.5. В случае неисполнения или ненадлежащего исполнения Поставщиком обязательств, предусмотренных контрактом, Заказчик вправе оплатить оказанные услуги по цене, установленной пунктом 3.1 контракта, уменьшенной на сумму размера неустойки.</w:t>
      </w:r>
    </w:p>
    <w:p w:rsidR="007543D0" w:rsidRDefault="007543D0" w:rsidP="007543D0">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6.6.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w:t>
      </w:r>
      <w:r w:rsidRPr="006730ED">
        <w:rPr>
          <w:rFonts w:ascii="Times New Roman" w:hAnsi="Times New Roman"/>
          <w:sz w:val="24"/>
          <w:szCs w:val="24"/>
          <w:lang w:eastAsia="en-US"/>
        </w:rPr>
        <w:t>З</w:t>
      </w:r>
      <w:r w:rsidRPr="006730ED">
        <w:rPr>
          <w:rFonts w:ascii="Times New Roman" w:hAnsi="Times New Roman"/>
          <w:sz w:val="24"/>
          <w:szCs w:val="24"/>
        </w:rPr>
        <w:t>аказчиком.</w:t>
      </w:r>
    </w:p>
    <w:p w:rsidR="008B5087" w:rsidRPr="006730ED" w:rsidRDefault="008B5087" w:rsidP="007543D0">
      <w:pPr>
        <w:spacing w:after="0" w:line="240" w:lineRule="auto"/>
        <w:ind w:firstLine="709"/>
        <w:jc w:val="both"/>
        <w:rPr>
          <w:rFonts w:ascii="Times New Roman" w:hAnsi="Times New Roman"/>
          <w:sz w:val="24"/>
          <w:szCs w:val="24"/>
        </w:rPr>
      </w:pPr>
    </w:p>
    <w:p w:rsidR="003E5420" w:rsidRDefault="003E5420" w:rsidP="00E55B9D">
      <w:pPr>
        <w:spacing w:after="0" w:line="240" w:lineRule="auto"/>
        <w:ind w:firstLine="720"/>
        <w:contextualSpacing/>
        <w:jc w:val="center"/>
        <w:rPr>
          <w:rFonts w:ascii="Times New Roman" w:hAnsi="Times New Roman"/>
          <w:b/>
          <w:iCs/>
          <w:sz w:val="24"/>
          <w:szCs w:val="24"/>
        </w:rPr>
      </w:pPr>
      <w:r w:rsidRPr="006730ED">
        <w:rPr>
          <w:rFonts w:ascii="Times New Roman" w:hAnsi="Times New Roman"/>
          <w:b/>
          <w:iCs/>
          <w:sz w:val="24"/>
          <w:szCs w:val="24"/>
        </w:rPr>
        <w:t>7. Гарантийный срок товара, требования к гарантийному обслуживанию товара</w:t>
      </w:r>
    </w:p>
    <w:p w:rsidR="008B5087" w:rsidRPr="006730ED" w:rsidRDefault="008B5087" w:rsidP="00E55B9D">
      <w:pPr>
        <w:spacing w:after="0" w:line="240" w:lineRule="auto"/>
        <w:ind w:firstLine="720"/>
        <w:contextualSpacing/>
        <w:jc w:val="center"/>
        <w:rPr>
          <w:rFonts w:ascii="Times New Roman" w:hAnsi="Times New Roman"/>
          <w:b/>
          <w:iCs/>
          <w:sz w:val="24"/>
          <w:szCs w:val="24"/>
        </w:rPr>
      </w:pPr>
    </w:p>
    <w:p w:rsidR="003E5420" w:rsidRDefault="003E5420" w:rsidP="00E55B9D">
      <w:pPr>
        <w:spacing w:after="0" w:line="240" w:lineRule="auto"/>
        <w:ind w:firstLine="720"/>
        <w:jc w:val="both"/>
        <w:rPr>
          <w:rFonts w:ascii="Times New Roman" w:hAnsi="Times New Roman"/>
          <w:sz w:val="24"/>
          <w:szCs w:val="24"/>
        </w:rPr>
      </w:pPr>
      <w:r w:rsidRPr="006730ED">
        <w:rPr>
          <w:rFonts w:ascii="Times New Roman" w:hAnsi="Times New Roman"/>
          <w:iCs/>
          <w:sz w:val="24"/>
          <w:szCs w:val="24"/>
        </w:rPr>
        <w:t>7</w:t>
      </w:r>
      <w:r w:rsidRPr="006730ED">
        <w:rPr>
          <w:rFonts w:ascii="Times New Roman" w:hAnsi="Times New Roman"/>
          <w:sz w:val="24"/>
          <w:szCs w:val="24"/>
        </w:rPr>
        <w:t xml:space="preserve">.1. В случае выявления Заказчиком при приемке товара недопоставки товара, поставки некачественного товара, Поставщик обязан восполнить недопоставленное количество товара, заменить некачественный товар на качественный товар в течение 48 (сорока восьми) часов </w:t>
      </w:r>
      <w:r w:rsidRPr="006730ED">
        <w:rPr>
          <w:rFonts w:ascii="Times New Roman" w:hAnsi="Times New Roman"/>
          <w:sz w:val="24"/>
          <w:szCs w:val="24"/>
        </w:rPr>
        <w:br/>
        <w:t>с момента направления Заказчиком Поставщику соответствующего уведомления (письменной претензии) или иной установленный предписанием Заказчика срок.</w:t>
      </w:r>
    </w:p>
    <w:p w:rsidR="008B5087" w:rsidRPr="006730ED" w:rsidRDefault="008B5087" w:rsidP="00E55B9D">
      <w:pPr>
        <w:spacing w:after="0" w:line="240" w:lineRule="auto"/>
        <w:ind w:firstLine="720"/>
        <w:jc w:val="both"/>
        <w:rPr>
          <w:rFonts w:ascii="Times New Roman" w:hAnsi="Times New Roman"/>
          <w:sz w:val="24"/>
          <w:szCs w:val="24"/>
        </w:rPr>
      </w:pPr>
    </w:p>
    <w:p w:rsidR="003E5420" w:rsidRDefault="003E5420" w:rsidP="00E55B9D">
      <w:pPr>
        <w:spacing w:after="0" w:line="240" w:lineRule="auto"/>
        <w:jc w:val="center"/>
        <w:rPr>
          <w:rFonts w:ascii="Times New Roman" w:hAnsi="Times New Roman"/>
          <w:b/>
          <w:sz w:val="24"/>
          <w:szCs w:val="24"/>
        </w:rPr>
      </w:pPr>
      <w:r w:rsidRPr="006730ED">
        <w:rPr>
          <w:rFonts w:ascii="Times New Roman" w:hAnsi="Times New Roman"/>
          <w:b/>
          <w:sz w:val="24"/>
          <w:szCs w:val="24"/>
        </w:rPr>
        <w:t>8. Срок действия контракта, порядок изменения и расторжения контракта</w:t>
      </w:r>
    </w:p>
    <w:p w:rsidR="008B5087" w:rsidRPr="006730ED" w:rsidRDefault="008B5087" w:rsidP="00E55B9D">
      <w:pPr>
        <w:spacing w:after="0" w:line="240" w:lineRule="auto"/>
        <w:jc w:val="center"/>
        <w:rPr>
          <w:rFonts w:ascii="Times New Roman" w:hAnsi="Times New Roman"/>
          <w:b/>
          <w:sz w:val="24"/>
          <w:szCs w:val="24"/>
        </w:rPr>
      </w:pP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8.1. Контракт вступает в силу и считается заключенным в порядке, установленном законодательством Российской Федерации, с момента его подписания Сторонами контракта </w:t>
      </w:r>
      <w:r w:rsidRPr="006730ED">
        <w:rPr>
          <w:rFonts w:ascii="Times New Roman" w:hAnsi="Times New Roman"/>
          <w:sz w:val="24"/>
          <w:szCs w:val="24"/>
        </w:rPr>
        <w:br/>
        <w:t xml:space="preserve">и действует до полного исполнения Сторонами своих обязательств, но не позднее, </w:t>
      </w:r>
      <w:r w:rsidRPr="006730ED">
        <w:rPr>
          <w:rFonts w:ascii="Times New Roman" w:hAnsi="Times New Roman"/>
          <w:sz w:val="24"/>
          <w:szCs w:val="24"/>
        </w:rPr>
        <w:br/>
        <w:t>чем по 31.</w:t>
      </w:r>
      <w:r w:rsidR="00AB5F47">
        <w:rPr>
          <w:rFonts w:ascii="Times New Roman" w:hAnsi="Times New Roman"/>
          <w:sz w:val="24"/>
          <w:szCs w:val="24"/>
        </w:rPr>
        <w:t>12</w:t>
      </w:r>
      <w:r w:rsidRPr="006730ED">
        <w:rPr>
          <w:rFonts w:ascii="Times New Roman" w:hAnsi="Times New Roman"/>
          <w:sz w:val="24"/>
          <w:szCs w:val="24"/>
        </w:rPr>
        <w:t>.20</w:t>
      </w:r>
      <w:r w:rsidR="009A2872" w:rsidRPr="006730ED">
        <w:rPr>
          <w:rFonts w:ascii="Times New Roman" w:hAnsi="Times New Roman"/>
          <w:sz w:val="24"/>
          <w:szCs w:val="24"/>
        </w:rPr>
        <w:t>2</w:t>
      </w:r>
      <w:r w:rsidR="00D965CC">
        <w:rPr>
          <w:rFonts w:ascii="Times New Roman" w:hAnsi="Times New Roman"/>
          <w:sz w:val="24"/>
          <w:szCs w:val="24"/>
        </w:rPr>
        <w:t>3</w:t>
      </w:r>
      <w:r w:rsidRPr="006730ED">
        <w:rPr>
          <w:rFonts w:ascii="Times New Roman" w:hAnsi="Times New Roman"/>
          <w:sz w:val="24"/>
          <w:szCs w:val="24"/>
        </w:rPr>
        <w:t>. Окончание срока действия контракта влечет прекращение обязательств Сторон, за исключением обязательств Заказчика оплатить поставленные товары, обязательств Сторон, возникших вследствие нарушений условий контракта, гарантийных обязательств Поставщика.</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8.2. В случае уменьшения в соответствии с Бюджетным кодексом Российской Федерации получателю бюджетных средств, предоставляющему субсидию Заказчику, ранее доведенных </w:t>
      </w:r>
      <w:r w:rsidRPr="006730ED">
        <w:rPr>
          <w:rFonts w:ascii="Times New Roman" w:hAnsi="Times New Roman"/>
          <w:sz w:val="24"/>
          <w:szCs w:val="24"/>
        </w:rPr>
        <w:br/>
        <w:t xml:space="preserve">в установленном порядке лимитов бюджетных обязательств на предоставление субсидии, Стороны вправе, по соглашению сторон, изменить размер и (или) срок оплаты и (или) объем товаров. При этом Заказчик в ходе исполнения контракта обеспечивает согласование новых условий контракта в соответствии с </w:t>
      </w:r>
      <w:hyperlink r:id="rId8" w:history="1">
        <w:r w:rsidRPr="006730ED">
          <w:rPr>
            <w:rFonts w:ascii="Times New Roman" w:hAnsi="Times New Roman"/>
            <w:sz w:val="24"/>
            <w:szCs w:val="24"/>
          </w:rPr>
          <w:t>законодательством</w:t>
        </w:r>
      </w:hyperlink>
      <w:r w:rsidRPr="006730ED">
        <w:rPr>
          <w:rFonts w:ascii="Times New Roman" w:hAnsi="Times New Roman"/>
          <w:sz w:val="24"/>
          <w:szCs w:val="24"/>
        </w:rPr>
        <w:t xml:space="preserve"> Российской Федерации о контрактной системе в сфере закупок товаров, работ, услуг для обеспечения государственных </w:t>
      </w:r>
      <w:r w:rsidRPr="006730ED">
        <w:rPr>
          <w:rFonts w:ascii="Times New Roman" w:hAnsi="Times New Roman"/>
          <w:sz w:val="24"/>
          <w:szCs w:val="24"/>
        </w:rPr>
        <w:br/>
        <w:t>и муниципальных нужд новых условий настоящего контракта, в том числе по цене и (или) срокам его исполнения, и (или) количеству товара. В случае изменения условий контракта на основании настоящего пункта, Поставщик вправе потребовать от Заказчика возмещения только фактически понесенного ущерба, непосредственно обусловленного изменением условий контракта.</w:t>
      </w:r>
    </w:p>
    <w:p w:rsidR="003E5420" w:rsidRPr="006730ED" w:rsidRDefault="003E5420" w:rsidP="00E55B9D">
      <w:pPr>
        <w:spacing w:after="0" w:line="240" w:lineRule="auto"/>
        <w:ind w:firstLine="709"/>
        <w:jc w:val="both"/>
        <w:rPr>
          <w:rFonts w:ascii="Times New Roman" w:hAnsi="Times New Roman"/>
          <w:bCs/>
          <w:sz w:val="24"/>
          <w:szCs w:val="24"/>
          <w:lang w:eastAsia="en-US"/>
        </w:rPr>
      </w:pPr>
      <w:r w:rsidRPr="006730ED">
        <w:rPr>
          <w:rFonts w:ascii="Times New Roman" w:hAnsi="Times New Roman"/>
          <w:sz w:val="24"/>
          <w:szCs w:val="24"/>
        </w:rPr>
        <w:t>8.3. </w:t>
      </w:r>
      <w:r w:rsidRPr="006730ED">
        <w:rPr>
          <w:rFonts w:ascii="Times New Roman" w:hAnsi="Times New Roman"/>
          <w:bCs/>
          <w:sz w:val="24"/>
          <w:szCs w:val="24"/>
          <w:lang w:eastAsia="en-US"/>
        </w:rPr>
        <w:t xml:space="preserve">Расторжение контракта допускается по соглашению Сторон, по решению суда </w:t>
      </w:r>
      <w:r w:rsidRPr="006730ED">
        <w:rPr>
          <w:rFonts w:ascii="Times New Roman" w:hAnsi="Times New Roman"/>
          <w:bCs/>
          <w:sz w:val="24"/>
          <w:szCs w:val="24"/>
          <w:lang w:eastAsia="en-US"/>
        </w:rPr>
        <w:br/>
        <w:t xml:space="preserve">или в связи с односторонним отказом Стороны от исполнения контракта в соответствии </w:t>
      </w:r>
      <w:r w:rsidRPr="006730ED">
        <w:rPr>
          <w:rFonts w:ascii="Times New Roman" w:hAnsi="Times New Roman"/>
          <w:bCs/>
          <w:sz w:val="24"/>
          <w:szCs w:val="24"/>
          <w:lang w:eastAsia="en-US"/>
        </w:rPr>
        <w:br/>
        <w:t xml:space="preserve">с гражданским </w:t>
      </w:r>
      <w:hyperlink r:id="rId9" w:history="1">
        <w:r w:rsidRPr="006730ED">
          <w:rPr>
            <w:rFonts w:ascii="Times New Roman" w:hAnsi="Times New Roman"/>
            <w:bCs/>
            <w:sz w:val="24"/>
            <w:szCs w:val="24"/>
            <w:lang w:eastAsia="en-US"/>
          </w:rPr>
          <w:t>законодательством</w:t>
        </w:r>
      </w:hyperlink>
      <w:r w:rsidRPr="006730ED">
        <w:rPr>
          <w:rFonts w:ascii="Times New Roman" w:hAnsi="Times New Roman"/>
          <w:bCs/>
          <w:sz w:val="24"/>
          <w:szCs w:val="24"/>
          <w:lang w:eastAsia="en-US"/>
        </w:rPr>
        <w:t>.</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8.4. </w:t>
      </w:r>
      <w:r w:rsidRPr="006730ED">
        <w:rPr>
          <w:rFonts w:ascii="Times New Roman" w:hAnsi="Times New Roman"/>
          <w:bCs/>
          <w:sz w:val="24"/>
          <w:szCs w:val="24"/>
          <w:lang w:eastAsia="en-US"/>
        </w:rPr>
        <w:t>Заказчик вправе о</w:t>
      </w:r>
      <w:r w:rsidRPr="006730ED">
        <w:rPr>
          <w:rFonts w:ascii="Times New Roman" w:hAnsi="Times New Roman"/>
          <w:sz w:val="24"/>
          <w:szCs w:val="24"/>
        </w:rPr>
        <w:t xml:space="preserve">тказаться в одностороннем порядке от исполнения контракта </w:t>
      </w:r>
      <w:r w:rsidRPr="006730ED">
        <w:rPr>
          <w:rFonts w:ascii="Times New Roman" w:hAnsi="Times New Roman"/>
          <w:sz w:val="24"/>
          <w:szCs w:val="24"/>
        </w:rPr>
        <w:br/>
        <w:t>в случаях:</w:t>
      </w:r>
    </w:p>
    <w:p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8.4.1. отказа Поставщика передать Заказчику товар (пункт 1 статьи 463 Гражданского кодекса Российской Федерации),</w:t>
      </w:r>
    </w:p>
    <w:p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 xml:space="preserve">8.4.2. не передачи Поставщиком или отказа Поставщика передать относящиеся </w:t>
      </w:r>
      <w:r w:rsidRPr="006730ED">
        <w:rPr>
          <w:rFonts w:ascii="Times New Roman" w:hAnsi="Times New Roman" w:cs="Times New Roman"/>
          <w:sz w:val="24"/>
          <w:szCs w:val="24"/>
        </w:rPr>
        <w:br/>
        <w:t>к товару принадлежности или документы, которые он должен передать в соответствии с законом, иными правовыми актами или контрактом, в разумный срок, назначенный Заказчиком (абзац второй статьи 464 Гражданского кодекса Российской Федерации);</w:t>
      </w:r>
    </w:p>
    <w:p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 xml:space="preserve">8.4.3. существенного нарушения Поставщиком требований к качеству товара, </w:t>
      </w:r>
      <w:r w:rsidRPr="006730ED">
        <w:rPr>
          <w:rFonts w:ascii="Times New Roman" w:hAnsi="Times New Roman" w:cs="Times New Roman"/>
          <w:sz w:val="24"/>
          <w:szCs w:val="24"/>
        </w:rPr>
        <w:br/>
        <w:t xml:space="preserve">а именно обнаружение Заказчиком неустранимых недостатков, недостатков, которые не могут </w:t>
      </w:r>
      <w:r w:rsidRPr="006730ED">
        <w:rPr>
          <w:rFonts w:ascii="Times New Roman" w:hAnsi="Times New Roman" w:cs="Times New Roman"/>
          <w:sz w:val="24"/>
          <w:szCs w:val="24"/>
        </w:rPr>
        <w:lastRenderedPageBreak/>
        <w:t>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Гражданского кодекса Российской Федерации), поставки товаров ненадлежащего качества с недостатками, которые не могут быть устранены в приемлемый для покупателя срок (пункт 2 статьи 523 Гражданского кодекса Российской Федерации);</w:t>
      </w:r>
    </w:p>
    <w:p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8.4.4. неоднократного нарушения Поставщиком сроков поставки товаров (пункт 2 статьи 523 Гражданского кодекса Российской Федерации);</w:t>
      </w:r>
    </w:p>
    <w:p w:rsidR="003E5420" w:rsidRPr="006730ED" w:rsidRDefault="003E5420" w:rsidP="00E55B9D">
      <w:pPr>
        <w:pStyle w:val="af3"/>
        <w:widowControl/>
        <w:ind w:left="0" w:firstLine="710"/>
        <w:jc w:val="both"/>
        <w:rPr>
          <w:rFonts w:ascii="Times New Roman" w:hAnsi="Times New Roman" w:cs="Times New Roman"/>
          <w:sz w:val="24"/>
          <w:szCs w:val="24"/>
        </w:rPr>
      </w:pPr>
      <w:r w:rsidRPr="006730ED">
        <w:rPr>
          <w:rFonts w:ascii="Times New Roman" w:hAnsi="Times New Roman" w:cs="Times New Roman"/>
          <w:sz w:val="24"/>
          <w:szCs w:val="24"/>
        </w:rPr>
        <w:t xml:space="preserve">8.4.5. невыполнения Поставщиком в разумный срок требования Заказчика </w:t>
      </w:r>
      <w:r w:rsidR="00950072" w:rsidRPr="006730ED">
        <w:rPr>
          <w:rFonts w:ascii="Times New Roman" w:hAnsi="Times New Roman" w:cs="Times New Roman"/>
          <w:sz w:val="24"/>
          <w:szCs w:val="24"/>
        </w:rPr>
        <w:br/>
      </w:r>
      <w:r w:rsidRPr="006730ED">
        <w:rPr>
          <w:rFonts w:ascii="Times New Roman" w:hAnsi="Times New Roman" w:cs="Times New Roman"/>
          <w:sz w:val="24"/>
          <w:szCs w:val="24"/>
        </w:rPr>
        <w:t>о доукомплектовании товара (пункт 1 статьи 480 Гражданского кодекса Российской Федерации).</w:t>
      </w:r>
    </w:p>
    <w:p w:rsidR="003E5420" w:rsidRPr="006730ED" w:rsidRDefault="001B7C54" w:rsidP="00E55B9D">
      <w:pPr>
        <w:spacing w:after="0" w:line="240" w:lineRule="auto"/>
        <w:ind w:firstLine="709"/>
        <w:jc w:val="both"/>
        <w:rPr>
          <w:rFonts w:ascii="Times New Roman" w:hAnsi="Times New Roman"/>
          <w:bCs/>
          <w:sz w:val="24"/>
          <w:szCs w:val="24"/>
          <w:lang w:eastAsia="en-US"/>
        </w:rPr>
      </w:pPr>
      <w:r>
        <w:rPr>
          <w:rFonts w:ascii="Times New Roman" w:hAnsi="Times New Roman"/>
          <w:bCs/>
          <w:sz w:val="24"/>
          <w:szCs w:val="24"/>
          <w:lang w:eastAsia="en-US"/>
        </w:rPr>
        <w:t>8.5</w:t>
      </w:r>
      <w:r w:rsidR="003E5420" w:rsidRPr="006730ED">
        <w:rPr>
          <w:rFonts w:ascii="Times New Roman" w:hAnsi="Times New Roman"/>
          <w:bCs/>
          <w:sz w:val="24"/>
          <w:szCs w:val="24"/>
          <w:lang w:eastAsia="en-US"/>
        </w:rPr>
        <w:t>.</w:t>
      </w:r>
      <w:r w:rsidR="003E5420" w:rsidRPr="006730ED">
        <w:rPr>
          <w:rFonts w:ascii="Times New Roman" w:hAnsi="Times New Roman"/>
          <w:sz w:val="24"/>
          <w:szCs w:val="24"/>
        </w:rPr>
        <w:t xml:space="preserve"> 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w:t>
      </w:r>
      <w:r w:rsidR="003E5420" w:rsidRPr="006730ED">
        <w:rPr>
          <w:rFonts w:ascii="Times New Roman" w:hAnsi="Times New Roman"/>
          <w:sz w:val="24"/>
          <w:szCs w:val="24"/>
        </w:rPr>
        <w:br/>
        <w:t xml:space="preserve">и функциональными характеристиками (потребительскими свойствами), указанными </w:t>
      </w:r>
      <w:r w:rsidR="003E5420" w:rsidRPr="006730ED">
        <w:rPr>
          <w:rFonts w:ascii="Times New Roman" w:hAnsi="Times New Roman"/>
          <w:sz w:val="24"/>
          <w:szCs w:val="24"/>
        </w:rPr>
        <w:br/>
        <w:t xml:space="preserve">в контракте.  </w:t>
      </w:r>
    </w:p>
    <w:p w:rsidR="003E5420" w:rsidRPr="006730ED" w:rsidRDefault="001B7C54" w:rsidP="00E55B9D">
      <w:pPr>
        <w:spacing w:after="0" w:line="240" w:lineRule="auto"/>
        <w:ind w:firstLine="709"/>
        <w:jc w:val="both"/>
        <w:rPr>
          <w:rFonts w:ascii="Times New Roman" w:hAnsi="Times New Roman"/>
          <w:sz w:val="24"/>
          <w:szCs w:val="24"/>
        </w:rPr>
      </w:pPr>
      <w:r>
        <w:rPr>
          <w:rFonts w:ascii="Times New Roman" w:hAnsi="Times New Roman"/>
          <w:sz w:val="24"/>
          <w:szCs w:val="24"/>
        </w:rPr>
        <w:t>8.6</w:t>
      </w:r>
      <w:r w:rsidR="003E5420" w:rsidRPr="006730ED">
        <w:rPr>
          <w:rFonts w:ascii="Times New Roman" w:hAnsi="Times New Roman"/>
          <w:sz w:val="24"/>
          <w:szCs w:val="24"/>
        </w:rPr>
        <w:t xml:space="preserve">. Расторжение (прекращение) настоящего контракта по любым основаниям </w:t>
      </w:r>
      <w:r w:rsidR="003E5420" w:rsidRPr="006730ED">
        <w:rPr>
          <w:rFonts w:ascii="Times New Roman" w:hAnsi="Times New Roman"/>
          <w:sz w:val="24"/>
          <w:szCs w:val="24"/>
        </w:rPr>
        <w:br/>
        <w:t>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w:t>
      </w:r>
    </w:p>
    <w:p w:rsidR="00840A3A" w:rsidRDefault="001B7C54" w:rsidP="00840A3A">
      <w:pPr>
        <w:spacing w:after="0" w:line="240" w:lineRule="auto"/>
        <w:ind w:firstLine="709"/>
        <w:jc w:val="both"/>
        <w:rPr>
          <w:rFonts w:ascii="Times New Roman" w:hAnsi="Times New Roman"/>
          <w:sz w:val="24"/>
          <w:szCs w:val="24"/>
        </w:rPr>
      </w:pPr>
      <w:r>
        <w:rPr>
          <w:rFonts w:ascii="Times New Roman" w:hAnsi="Times New Roman"/>
          <w:sz w:val="24"/>
          <w:szCs w:val="24"/>
        </w:rPr>
        <w:t>8.7</w:t>
      </w:r>
      <w:r w:rsidR="00840A3A" w:rsidRPr="006730ED">
        <w:rPr>
          <w:rFonts w:ascii="Times New Roman" w:hAnsi="Times New Roman"/>
          <w:sz w:val="24"/>
          <w:szCs w:val="24"/>
        </w:rPr>
        <w:t>. </w:t>
      </w:r>
      <w:bookmarkStart w:id="1" w:name="_Hlk44923973"/>
      <w:r w:rsidR="00840A3A" w:rsidRPr="006730ED">
        <w:rPr>
          <w:rFonts w:ascii="Times New Roman" w:hAnsi="Times New Roman"/>
          <w:sz w:val="24"/>
          <w:szCs w:val="24"/>
        </w:rPr>
        <w:t>При исполнении контракта не допускается замена страны происхождения поставляемых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8B5087" w:rsidRPr="006730ED" w:rsidRDefault="008B5087" w:rsidP="00840A3A">
      <w:pPr>
        <w:spacing w:after="0" w:line="240" w:lineRule="auto"/>
        <w:ind w:firstLine="709"/>
        <w:jc w:val="both"/>
        <w:rPr>
          <w:rFonts w:ascii="Times New Roman" w:hAnsi="Times New Roman"/>
          <w:sz w:val="24"/>
          <w:szCs w:val="24"/>
        </w:rPr>
      </w:pPr>
    </w:p>
    <w:bookmarkEnd w:id="1"/>
    <w:p w:rsidR="003E5420" w:rsidRDefault="003E5420" w:rsidP="00E55B9D">
      <w:pPr>
        <w:pStyle w:val="ConsPlusNormal"/>
        <w:widowControl/>
        <w:tabs>
          <w:tab w:val="left" w:pos="284"/>
          <w:tab w:val="num" w:pos="426"/>
          <w:tab w:val="left" w:pos="900"/>
        </w:tabs>
        <w:jc w:val="center"/>
        <w:rPr>
          <w:b/>
        </w:rPr>
      </w:pPr>
      <w:r w:rsidRPr="006730ED">
        <w:rPr>
          <w:b/>
          <w:caps/>
        </w:rPr>
        <w:t xml:space="preserve">9. </w:t>
      </w:r>
      <w:r w:rsidRPr="006730ED">
        <w:rPr>
          <w:b/>
        </w:rPr>
        <w:t>Обстоятельства непреодолимой силы</w:t>
      </w:r>
    </w:p>
    <w:p w:rsidR="008B5087" w:rsidRPr="006730ED" w:rsidRDefault="008B5087" w:rsidP="00E55B9D">
      <w:pPr>
        <w:pStyle w:val="ConsPlusNormal"/>
        <w:widowControl/>
        <w:tabs>
          <w:tab w:val="left" w:pos="284"/>
          <w:tab w:val="num" w:pos="426"/>
          <w:tab w:val="left" w:pos="900"/>
        </w:tabs>
        <w:jc w:val="center"/>
        <w:rPr>
          <w:b/>
        </w:rPr>
      </w:pP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9.1. Стороны освобождаются от ответственности за неисполнение или ненадлежащее исполнение своих обязательств по контракту в части или полностью,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9.2. В рамках исполнения настоящего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w:t>
      </w:r>
      <w:r w:rsidR="007543D0" w:rsidRPr="006730ED">
        <w:rPr>
          <w:rFonts w:ascii="Times New Roman" w:hAnsi="Times New Roman"/>
          <w:sz w:val="24"/>
          <w:szCs w:val="24"/>
        </w:rPr>
        <w:t xml:space="preserve">эпидемии, </w:t>
      </w:r>
      <w:r w:rsidRPr="006730ED">
        <w:rPr>
          <w:rFonts w:ascii="Times New Roman" w:hAnsi="Times New Roman"/>
          <w:sz w:val="24"/>
          <w:szCs w:val="24"/>
        </w:rPr>
        <w:t xml:space="preserve">иные обстоятельства, наступление или прекращение которых не обусловлено волей Сторон </w:t>
      </w:r>
      <w:r w:rsidR="007543D0" w:rsidRPr="006730ED">
        <w:rPr>
          <w:rFonts w:ascii="Times New Roman" w:hAnsi="Times New Roman"/>
          <w:sz w:val="24"/>
          <w:szCs w:val="24"/>
        </w:rPr>
        <w:br/>
      </w:r>
      <w:r w:rsidRPr="006730ED">
        <w:rPr>
          <w:rFonts w:ascii="Times New Roman" w:hAnsi="Times New Roman"/>
          <w:sz w:val="24"/>
          <w:szCs w:val="24"/>
        </w:rPr>
        <w:t xml:space="preserve">и препятствует исполнению или надлежащему исполнению обязательств Сторонами </w:t>
      </w:r>
      <w:r w:rsidR="007543D0" w:rsidRPr="006730ED">
        <w:rPr>
          <w:rFonts w:ascii="Times New Roman" w:hAnsi="Times New Roman"/>
          <w:sz w:val="24"/>
          <w:szCs w:val="24"/>
        </w:rPr>
        <w:br/>
      </w:r>
      <w:r w:rsidRPr="006730ED">
        <w:rPr>
          <w:rFonts w:ascii="Times New Roman" w:hAnsi="Times New Roman"/>
          <w:sz w:val="24"/>
          <w:szCs w:val="24"/>
        </w:rPr>
        <w:t>по контракту.</w:t>
      </w:r>
    </w:p>
    <w:p w:rsidR="003E5420"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9.3. О наступлении для Стороны по контракту обстоятельств непреодолимой силы данная Сторона обязана в течение одного дня в письменной форме уведомить другую Сторону любыми доступными средствами связи, при условии подтверждения, что уведомление исходит </w:t>
      </w:r>
      <w:r w:rsidRPr="006730ED">
        <w:rPr>
          <w:rFonts w:ascii="Times New Roman" w:hAnsi="Times New Roman"/>
          <w:sz w:val="24"/>
          <w:szCs w:val="24"/>
        </w:rPr>
        <w:br/>
        <w:t>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rsidR="00EE13CA" w:rsidRPr="006730ED" w:rsidRDefault="00EE13CA" w:rsidP="00236F1F">
      <w:pPr>
        <w:spacing w:after="0" w:line="240" w:lineRule="auto"/>
        <w:jc w:val="both"/>
        <w:rPr>
          <w:rFonts w:ascii="Times New Roman" w:hAnsi="Times New Roman"/>
          <w:sz w:val="24"/>
          <w:szCs w:val="24"/>
        </w:rPr>
      </w:pPr>
    </w:p>
    <w:p w:rsidR="003E5420" w:rsidRDefault="003E5420" w:rsidP="00E55B9D">
      <w:pPr>
        <w:pStyle w:val="ConsPlusNormal"/>
        <w:widowControl/>
        <w:tabs>
          <w:tab w:val="left" w:pos="284"/>
          <w:tab w:val="num" w:pos="426"/>
          <w:tab w:val="left" w:pos="900"/>
        </w:tabs>
        <w:jc w:val="center"/>
        <w:rPr>
          <w:b/>
        </w:rPr>
      </w:pPr>
      <w:r w:rsidRPr="006730ED">
        <w:rPr>
          <w:b/>
          <w:caps/>
        </w:rPr>
        <w:t xml:space="preserve">10. </w:t>
      </w:r>
      <w:r w:rsidRPr="006730ED">
        <w:rPr>
          <w:b/>
        </w:rPr>
        <w:t>Прочие условия</w:t>
      </w:r>
    </w:p>
    <w:p w:rsidR="008B5087" w:rsidRPr="006730ED" w:rsidRDefault="008B5087" w:rsidP="00E55B9D">
      <w:pPr>
        <w:pStyle w:val="ConsPlusNormal"/>
        <w:widowControl/>
        <w:tabs>
          <w:tab w:val="left" w:pos="284"/>
          <w:tab w:val="num" w:pos="426"/>
          <w:tab w:val="left" w:pos="900"/>
        </w:tabs>
        <w:jc w:val="center"/>
        <w:rPr>
          <w:b/>
        </w:rPr>
      </w:pPr>
    </w:p>
    <w:p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10.1. Споры, возникающие из контракта или в связи с ним, Стороны разрешают путем переговоров, а если договоренности не достигнуто передают на рассмотрение в </w:t>
      </w:r>
      <w:r w:rsidR="00807651" w:rsidRPr="00807651">
        <w:rPr>
          <w:rFonts w:ascii="Times New Roman" w:hAnsi="Times New Roman"/>
          <w:sz w:val="24"/>
          <w:szCs w:val="24"/>
        </w:rPr>
        <w:t>Арбитражный суд Санкт-Петербург</w:t>
      </w:r>
      <w:r w:rsidR="00621B1A">
        <w:rPr>
          <w:rFonts w:ascii="Times New Roman" w:hAnsi="Times New Roman"/>
          <w:sz w:val="24"/>
          <w:szCs w:val="24"/>
        </w:rPr>
        <w:t>а</w:t>
      </w:r>
      <w:r w:rsidR="00807651" w:rsidRPr="00807651">
        <w:rPr>
          <w:rFonts w:ascii="Times New Roman" w:hAnsi="Times New Roman"/>
          <w:sz w:val="24"/>
          <w:szCs w:val="24"/>
        </w:rPr>
        <w:t xml:space="preserve"> и Ленинградской области</w:t>
      </w:r>
      <w:r w:rsidRPr="006730ED">
        <w:rPr>
          <w:rFonts w:ascii="Times New Roman" w:hAnsi="Times New Roman"/>
          <w:sz w:val="24"/>
          <w:szCs w:val="24"/>
        </w:rPr>
        <w:t xml:space="preserve"> в порядке, предусмотренном действующим законодательством Российской Федерации.</w:t>
      </w:r>
    </w:p>
    <w:p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t>10.2. При разрешении споров, возникающих из контракта или в связи с ним, соблюдение Сторонами досудебного претензионного порядка обязательно.</w:t>
      </w:r>
    </w:p>
    <w:p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10.3.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lastRenderedPageBreak/>
        <w:t>10.4. </w:t>
      </w:r>
      <w:r w:rsidR="007543D0" w:rsidRPr="006730ED">
        <w:rPr>
          <w:rFonts w:ascii="Times New Roman" w:hAnsi="Times New Roman"/>
          <w:sz w:val="24"/>
          <w:szCs w:val="24"/>
        </w:rPr>
        <w:t xml:space="preserve">Претензия должна быть рассмотрена получившей её стороной в течение пяти </w:t>
      </w:r>
      <w:r w:rsidR="00621B1A">
        <w:rPr>
          <w:rFonts w:ascii="Times New Roman" w:hAnsi="Times New Roman"/>
          <w:sz w:val="24"/>
          <w:szCs w:val="24"/>
        </w:rPr>
        <w:t xml:space="preserve">рабочих </w:t>
      </w:r>
      <w:r w:rsidR="007543D0" w:rsidRPr="006730ED">
        <w:rPr>
          <w:rFonts w:ascii="Times New Roman" w:hAnsi="Times New Roman"/>
          <w:sz w:val="24"/>
          <w:szCs w:val="24"/>
        </w:rPr>
        <w:t>дней с даты её получения. В случае если Стороны не могут достичь взаимного соглашения, споры и разногласия разрешаются в судебном порядке по заявлению одной из сторон.</w:t>
      </w:r>
    </w:p>
    <w:p w:rsidR="003E5420" w:rsidRPr="006730ED" w:rsidRDefault="003E5420" w:rsidP="00E5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6730ED">
        <w:rPr>
          <w:rFonts w:ascii="Times New Roman" w:hAnsi="Times New Roman"/>
          <w:sz w:val="24"/>
          <w:szCs w:val="24"/>
        </w:rPr>
        <w:t>10.5. Зачет требований между Сторонами контракта не допускается за исключением случаев, предусмотренных пунктом 6.</w:t>
      </w:r>
      <w:r w:rsidR="007543D0" w:rsidRPr="006730ED">
        <w:rPr>
          <w:rFonts w:ascii="Times New Roman" w:hAnsi="Times New Roman"/>
          <w:sz w:val="24"/>
          <w:szCs w:val="24"/>
        </w:rPr>
        <w:t>5</w:t>
      </w:r>
      <w:r w:rsidRPr="006730ED">
        <w:rPr>
          <w:rFonts w:ascii="Times New Roman" w:hAnsi="Times New Roman"/>
          <w:sz w:val="24"/>
          <w:szCs w:val="24"/>
        </w:rPr>
        <w:t xml:space="preserve"> контракта.</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10.6.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w:t>
      </w:r>
      <w:r w:rsidRPr="006730ED">
        <w:rPr>
          <w:rFonts w:ascii="Times New Roman" w:hAnsi="Times New Roman"/>
          <w:sz w:val="24"/>
          <w:szCs w:val="24"/>
        </w:rPr>
        <w:br/>
        <w:t>о начале проведения ликвидации или введения процедуры банкротства соответственно.</w:t>
      </w:r>
      <w:r w:rsidRPr="006730ED">
        <w:rPr>
          <w:rFonts w:ascii="Times New Roman" w:hAnsi="Times New Roman"/>
          <w:sz w:val="24"/>
          <w:szCs w:val="24"/>
          <w:vertAlign w:val="superscript"/>
        </w:rPr>
        <w:t xml:space="preserve"> </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10.7.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10.8. В случае начала реорганизации Поставщика, Поставщик обязан письменно уведомить Заказчика о начале своей реорганизации не позднее 1 (одного) рабочего </w:t>
      </w:r>
      <w:r w:rsidRPr="006730ED">
        <w:rPr>
          <w:rFonts w:ascii="Times New Roman" w:hAnsi="Times New Roman"/>
          <w:sz w:val="24"/>
          <w:szCs w:val="24"/>
        </w:rPr>
        <w:br/>
        <w:t>дня со дня принятия решения о реорганизации Поставщика.</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10.9.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Поставщик обязан письменно уведомить Заказчика о таких изменениях не позднее 1 (одного) рабочего дня со дня изменения.</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10.10. 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10.11. Отношения Сторон, не урегулированные условиями контракта, регулируются действующим законодательством Российской Федерации.</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pacing w:val="-4"/>
          <w:sz w:val="24"/>
          <w:szCs w:val="24"/>
        </w:rPr>
        <w:t>10.12.</w:t>
      </w:r>
      <w:r w:rsidRPr="006730ED">
        <w:rPr>
          <w:rFonts w:ascii="Times New Roman" w:hAnsi="Times New Roman"/>
          <w:sz w:val="24"/>
          <w:szCs w:val="24"/>
        </w:rPr>
        <w:t> Контракт подписан электронной подписью каждой из Сторон.</w:t>
      </w:r>
    </w:p>
    <w:p w:rsidR="003E5420" w:rsidRPr="006730ED" w:rsidRDefault="003E5420" w:rsidP="00E55B9D">
      <w:pPr>
        <w:spacing w:after="0" w:line="240" w:lineRule="auto"/>
        <w:ind w:firstLine="709"/>
        <w:jc w:val="both"/>
        <w:rPr>
          <w:rFonts w:ascii="Times New Roman" w:hAnsi="Times New Roman"/>
          <w:spacing w:val="-4"/>
          <w:sz w:val="24"/>
          <w:szCs w:val="24"/>
        </w:rPr>
      </w:pPr>
      <w:r w:rsidRPr="006730ED">
        <w:rPr>
          <w:rFonts w:ascii="Times New Roman" w:hAnsi="Times New Roman"/>
          <w:sz w:val="24"/>
          <w:szCs w:val="24"/>
        </w:rPr>
        <w:t>10.13. </w:t>
      </w:r>
      <w:r w:rsidRPr="006730ED">
        <w:rPr>
          <w:rFonts w:ascii="Times New Roman" w:hAnsi="Times New Roman"/>
          <w:spacing w:val="-4"/>
          <w:sz w:val="24"/>
          <w:szCs w:val="24"/>
        </w:rPr>
        <w:t>Все приложения к контракту являются его неотъемлемой частью.</w:t>
      </w:r>
    </w:p>
    <w:p w:rsidR="003E5420" w:rsidRPr="006730ED" w:rsidRDefault="003E5420" w:rsidP="00E55B9D">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10.14.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w:t>
      </w:r>
      <w:r w:rsidRPr="006730ED">
        <w:rPr>
          <w:rFonts w:ascii="Times New Roman" w:hAnsi="Times New Roman"/>
          <w:sz w:val="24"/>
          <w:szCs w:val="24"/>
        </w:rPr>
        <w:br/>
        <w:t>(далее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8B5087" w:rsidRDefault="003E5420" w:rsidP="00236F1F">
      <w:pPr>
        <w:spacing w:after="0" w:line="240" w:lineRule="auto"/>
        <w:ind w:firstLine="709"/>
        <w:jc w:val="both"/>
        <w:rPr>
          <w:rFonts w:ascii="Times New Roman" w:hAnsi="Times New Roman"/>
          <w:sz w:val="24"/>
          <w:szCs w:val="24"/>
        </w:rPr>
      </w:pPr>
      <w:r w:rsidRPr="006730ED">
        <w:rPr>
          <w:rFonts w:ascii="Times New Roman" w:hAnsi="Times New Roman"/>
          <w:sz w:val="24"/>
          <w:szCs w:val="24"/>
        </w:rPr>
        <w:t xml:space="preserve">10.15. Вся корреспонденция, относящаяся к исполнению контракта, действительна </w:t>
      </w:r>
      <w:r w:rsidRPr="006730ED">
        <w:rPr>
          <w:rFonts w:ascii="Times New Roman" w:hAnsi="Times New Roman"/>
          <w:sz w:val="24"/>
          <w:szCs w:val="24"/>
        </w:rPr>
        <w:br/>
        <w:t>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3A227F" w:rsidRPr="006730ED" w:rsidRDefault="003A227F" w:rsidP="00E55B9D">
      <w:pPr>
        <w:spacing w:after="0" w:line="240" w:lineRule="auto"/>
        <w:ind w:firstLine="709"/>
        <w:jc w:val="both"/>
        <w:rPr>
          <w:rFonts w:ascii="Times New Roman" w:hAnsi="Times New Roman"/>
          <w:sz w:val="24"/>
          <w:szCs w:val="24"/>
        </w:rPr>
      </w:pPr>
    </w:p>
    <w:p w:rsidR="003E5420" w:rsidRDefault="003E5420" w:rsidP="00E55B9D">
      <w:pPr>
        <w:pStyle w:val="ConsPlusNormal"/>
        <w:widowControl/>
        <w:tabs>
          <w:tab w:val="left" w:pos="284"/>
          <w:tab w:val="num" w:pos="426"/>
          <w:tab w:val="left" w:pos="900"/>
        </w:tabs>
        <w:jc w:val="center"/>
        <w:rPr>
          <w:b/>
        </w:rPr>
      </w:pPr>
      <w:r w:rsidRPr="006730ED">
        <w:rPr>
          <w:b/>
        </w:rPr>
        <w:t>11. Антикоррупционные условия</w:t>
      </w:r>
    </w:p>
    <w:p w:rsidR="008B5087" w:rsidRPr="006730ED" w:rsidRDefault="008B5087" w:rsidP="00E55B9D">
      <w:pPr>
        <w:pStyle w:val="ConsPlusNormal"/>
        <w:widowControl/>
        <w:tabs>
          <w:tab w:val="left" w:pos="284"/>
          <w:tab w:val="num" w:pos="426"/>
          <w:tab w:val="left" w:pos="900"/>
        </w:tabs>
        <w:jc w:val="center"/>
        <w:rPr>
          <w:b/>
        </w:rPr>
      </w:pPr>
    </w:p>
    <w:p w:rsidR="003E5420" w:rsidRPr="006730ED" w:rsidRDefault="003E5420" w:rsidP="00E55B9D">
      <w:pPr>
        <w:pStyle w:val="af2"/>
        <w:ind w:firstLine="709"/>
        <w:jc w:val="both"/>
        <w:rPr>
          <w:rFonts w:ascii="Times New Roman" w:hAnsi="Times New Roman"/>
          <w:sz w:val="24"/>
          <w:szCs w:val="24"/>
        </w:rPr>
      </w:pPr>
      <w:r w:rsidRPr="006730ED">
        <w:rPr>
          <w:rFonts w:ascii="Times New Roman" w:hAnsi="Times New Roman"/>
          <w:sz w:val="24"/>
          <w:szCs w:val="24"/>
        </w:rPr>
        <w:t xml:space="preserve">11.1. При исполнении своих обязательств по контракту Стороны обязуются </w:t>
      </w:r>
      <w:r w:rsidRPr="006730ED">
        <w:rPr>
          <w:rFonts w:ascii="Times New Roman" w:hAnsi="Times New Roman"/>
          <w:sz w:val="24"/>
          <w:szCs w:val="24"/>
        </w:rPr>
        <w:br/>
        <w:t xml:space="preserve">не совершать, а также обязуются обеспечивать, чтобы их аффилированные лица, работники </w:t>
      </w:r>
      <w:r w:rsidRPr="006730ED">
        <w:rPr>
          <w:rFonts w:ascii="Times New Roman" w:hAnsi="Times New Roman"/>
          <w:sz w:val="24"/>
          <w:szCs w:val="24"/>
        </w:rPr>
        <w:br/>
        <w:t xml:space="preserve">и посредники не совершали прямо или косвенно следующих действий: </w:t>
      </w:r>
    </w:p>
    <w:p w:rsidR="003E5420" w:rsidRPr="006730ED" w:rsidRDefault="003E5420" w:rsidP="00E55B9D">
      <w:pPr>
        <w:pStyle w:val="af2"/>
        <w:ind w:firstLine="709"/>
        <w:jc w:val="both"/>
        <w:rPr>
          <w:rFonts w:ascii="Times New Roman" w:hAnsi="Times New Roman"/>
          <w:sz w:val="24"/>
          <w:szCs w:val="24"/>
        </w:rPr>
      </w:pPr>
      <w:r w:rsidRPr="006730ED">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оказать услуги (выполнить работы,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3E5420" w:rsidRPr="006730ED" w:rsidRDefault="003E5420" w:rsidP="00E55B9D">
      <w:pPr>
        <w:pStyle w:val="af2"/>
        <w:ind w:firstLine="709"/>
        <w:jc w:val="both"/>
        <w:rPr>
          <w:rFonts w:ascii="Times New Roman" w:hAnsi="Times New Roman"/>
          <w:sz w:val="24"/>
          <w:szCs w:val="24"/>
        </w:rPr>
      </w:pPr>
      <w:r w:rsidRPr="006730ED">
        <w:rPr>
          <w:rFonts w:ascii="Times New Roman" w:hAnsi="Times New Roman"/>
          <w:sz w:val="24"/>
          <w:szCs w:val="24"/>
        </w:rPr>
        <w:t>- платить или предлагать уплатить денежные средства или предоставить иные ценности, безвозмездно оказать услуги (выполнить работы, поставить товар)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E5420" w:rsidRPr="006730ED" w:rsidRDefault="003E5420" w:rsidP="00E55B9D">
      <w:pPr>
        <w:pStyle w:val="af2"/>
        <w:ind w:firstLine="709"/>
        <w:jc w:val="both"/>
        <w:rPr>
          <w:rFonts w:ascii="Times New Roman" w:hAnsi="Times New Roman"/>
          <w:sz w:val="24"/>
          <w:szCs w:val="24"/>
        </w:rPr>
      </w:pPr>
      <w:r w:rsidRPr="006730ED">
        <w:rPr>
          <w:rFonts w:ascii="Times New Roman" w:hAnsi="Times New Roman"/>
          <w:sz w:val="24"/>
          <w:szCs w:val="24"/>
        </w:rPr>
        <w:lastRenderedPageBreak/>
        <w:t>- не совершать иных действий, нарушающих антикоррупционное законодательство Российской Федераци</w:t>
      </w:r>
      <w:r w:rsidR="00286280" w:rsidRPr="006730ED">
        <w:rPr>
          <w:rFonts w:ascii="Times New Roman" w:hAnsi="Times New Roman"/>
          <w:sz w:val="24"/>
          <w:szCs w:val="24"/>
        </w:rPr>
        <w:t>и.</w:t>
      </w:r>
    </w:p>
    <w:p w:rsidR="00426D94" w:rsidRDefault="00426D94">
      <w:pPr>
        <w:spacing w:after="0" w:line="240" w:lineRule="auto"/>
        <w:rPr>
          <w:rFonts w:ascii="Times New Roman" w:hAnsi="Times New Roman"/>
          <w:b/>
          <w:caps/>
          <w:sz w:val="24"/>
          <w:szCs w:val="24"/>
        </w:rPr>
      </w:pPr>
    </w:p>
    <w:p w:rsidR="009A2872" w:rsidRPr="006730ED" w:rsidRDefault="009A2872" w:rsidP="00A32B72">
      <w:pPr>
        <w:pStyle w:val="ae"/>
        <w:widowControl/>
        <w:spacing w:after="0"/>
        <w:ind w:left="0" w:right="22"/>
        <w:rPr>
          <w:rFonts w:ascii="Times New Roman" w:hAnsi="Times New Roman" w:cs="Times New Roman"/>
          <w:b/>
          <w:caps/>
          <w:sz w:val="24"/>
          <w:szCs w:val="24"/>
        </w:rPr>
      </w:pPr>
    </w:p>
    <w:p w:rsidR="003E5420" w:rsidRPr="006730ED" w:rsidRDefault="003E5420" w:rsidP="00E55B9D">
      <w:pPr>
        <w:pStyle w:val="ae"/>
        <w:widowControl/>
        <w:spacing w:after="0"/>
        <w:ind w:left="0" w:right="22"/>
        <w:jc w:val="center"/>
        <w:rPr>
          <w:rFonts w:ascii="Times New Roman" w:hAnsi="Times New Roman" w:cs="Times New Roman"/>
          <w:b/>
          <w:caps/>
          <w:sz w:val="24"/>
          <w:szCs w:val="24"/>
        </w:rPr>
      </w:pPr>
      <w:r w:rsidRPr="006730ED">
        <w:rPr>
          <w:rFonts w:ascii="Times New Roman" w:hAnsi="Times New Roman" w:cs="Times New Roman"/>
          <w:b/>
          <w:caps/>
          <w:sz w:val="24"/>
          <w:szCs w:val="24"/>
        </w:rPr>
        <w:t>1</w:t>
      </w:r>
      <w:r w:rsidR="00E41765" w:rsidRPr="006730ED">
        <w:rPr>
          <w:rFonts w:ascii="Times New Roman" w:hAnsi="Times New Roman" w:cs="Times New Roman"/>
          <w:b/>
          <w:caps/>
          <w:sz w:val="24"/>
          <w:szCs w:val="24"/>
        </w:rPr>
        <w:t>2</w:t>
      </w:r>
      <w:r w:rsidRPr="006730ED">
        <w:rPr>
          <w:rFonts w:ascii="Times New Roman" w:hAnsi="Times New Roman" w:cs="Times New Roman"/>
          <w:b/>
          <w:caps/>
          <w:sz w:val="24"/>
          <w:szCs w:val="24"/>
        </w:rPr>
        <w:t xml:space="preserve">. </w:t>
      </w:r>
      <w:r w:rsidRPr="006730ED">
        <w:rPr>
          <w:rFonts w:ascii="Times New Roman" w:hAnsi="Times New Roman" w:cs="Times New Roman"/>
          <w:b/>
          <w:sz w:val="24"/>
          <w:szCs w:val="24"/>
        </w:rPr>
        <w:t>Приложение</w:t>
      </w:r>
    </w:p>
    <w:p w:rsidR="00236F1F" w:rsidRDefault="00236F1F" w:rsidP="00E55B9D">
      <w:pPr>
        <w:pStyle w:val="ae"/>
        <w:widowControl/>
        <w:spacing w:after="0"/>
        <w:ind w:left="0" w:right="22" w:firstLine="708"/>
        <w:rPr>
          <w:rFonts w:ascii="Times New Roman" w:hAnsi="Times New Roman" w:cs="Times New Roman"/>
          <w:sz w:val="24"/>
          <w:szCs w:val="24"/>
        </w:rPr>
      </w:pPr>
    </w:p>
    <w:p w:rsidR="003E5420" w:rsidRPr="006730ED" w:rsidRDefault="003E5420" w:rsidP="00E55B9D">
      <w:pPr>
        <w:pStyle w:val="ae"/>
        <w:widowControl/>
        <w:spacing w:after="0"/>
        <w:ind w:left="0" w:right="22" w:firstLine="708"/>
        <w:rPr>
          <w:rFonts w:ascii="Times New Roman" w:hAnsi="Times New Roman" w:cs="Times New Roman"/>
          <w:sz w:val="24"/>
          <w:szCs w:val="24"/>
        </w:rPr>
      </w:pPr>
      <w:r w:rsidRPr="006730ED">
        <w:rPr>
          <w:rFonts w:ascii="Times New Roman" w:hAnsi="Times New Roman" w:cs="Times New Roman"/>
          <w:sz w:val="24"/>
          <w:szCs w:val="24"/>
        </w:rPr>
        <w:t>Приложение 1. Спецификация.</w:t>
      </w:r>
    </w:p>
    <w:p w:rsidR="003E5420" w:rsidRPr="006730ED" w:rsidRDefault="003E5420" w:rsidP="00E55B9D">
      <w:pPr>
        <w:pStyle w:val="ae"/>
        <w:widowControl/>
        <w:spacing w:after="0"/>
        <w:ind w:left="0" w:right="22"/>
        <w:rPr>
          <w:rFonts w:ascii="Times New Roman" w:hAnsi="Times New Roman" w:cs="Times New Roman"/>
          <w:b/>
          <w:caps/>
          <w:sz w:val="24"/>
          <w:szCs w:val="24"/>
        </w:rPr>
      </w:pPr>
    </w:p>
    <w:p w:rsidR="00236F1F" w:rsidRPr="00236F1F" w:rsidRDefault="003E5420" w:rsidP="00236F1F">
      <w:pPr>
        <w:pStyle w:val="ae"/>
        <w:widowControl/>
        <w:spacing w:after="0"/>
        <w:ind w:left="0" w:right="22"/>
        <w:jc w:val="center"/>
        <w:rPr>
          <w:rFonts w:ascii="Times New Roman" w:hAnsi="Times New Roman" w:cs="Times New Roman"/>
          <w:b/>
          <w:caps/>
          <w:sz w:val="24"/>
          <w:szCs w:val="24"/>
        </w:rPr>
      </w:pPr>
      <w:r w:rsidRPr="006730ED">
        <w:rPr>
          <w:rFonts w:ascii="Times New Roman" w:hAnsi="Times New Roman" w:cs="Times New Roman"/>
          <w:b/>
          <w:caps/>
          <w:sz w:val="24"/>
          <w:szCs w:val="24"/>
        </w:rPr>
        <w:t>1</w:t>
      </w:r>
      <w:r w:rsidR="00E41765" w:rsidRPr="006730ED">
        <w:rPr>
          <w:rFonts w:ascii="Times New Roman" w:hAnsi="Times New Roman" w:cs="Times New Roman"/>
          <w:b/>
          <w:caps/>
          <w:sz w:val="24"/>
          <w:szCs w:val="24"/>
        </w:rPr>
        <w:t>3</w:t>
      </w:r>
      <w:r w:rsidRPr="006730ED">
        <w:rPr>
          <w:rFonts w:ascii="Times New Roman" w:hAnsi="Times New Roman" w:cs="Times New Roman"/>
          <w:b/>
          <w:caps/>
          <w:sz w:val="24"/>
          <w:szCs w:val="24"/>
        </w:rPr>
        <w:t xml:space="preserve">. </w:t>
      </w:r>
      <w:r w:rsidRPr="006730ED">
        <w:rPr>
          <w:rFonts w:ascii="Times New Roman" w:hAnsi="Times New Roman" w:cs="Times New Roman"/>
          <w:b/>
          <w:sz w:val="24"/>
          <w:szCs w:val="24"/>
        </w:rPr>
        <w:t>Адреса и реквизиты сторон</w:t>
      </w:r>
    </w:p>
    <w:tbl>
      <w:tblPr>
        <w:tblpPr w:leftFromText="180" w:rightFromText="180" w:bottomFromText="160" w:vertAnchor="text" w:horzAnchor="margin" w:tblpY="126"/>
        <w:tblOverlap w:val="neve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4"/>
        <w:gridCol w:w="4482"/>
      </w:tblGrid>
      <w:tr w:rsidR="00236F1F" w:rsidRPr="00236F1F" w:rsidTr="00240527">
        <w:tc>
          <w:tcPr>
            <w:tcW w:w="4864" w:type="dxa"/>
            <w:tcBorders>
              <w:top w:val="single" w:sz="4" w:space="0" w:color="auto"/>
              <w:left w:val="single" w:sz="4" w:space="0" w:color="auto"/>
              <w:bottom w:val="single" w:sz="4" w:space="0" w:color="auto"/>
              <w:right w:val="single" w:sz="4" w:space="0" w:color="auto"/>
            </w:tcBorders>
            <w:vAlign w:val="center"/>
            <w:hideMark/>
          </w:tcPr>
          <w:p w:rsidR="00236F1F" w:rsidRPr="00236F1F" w:rsidRDefault="00236F1F" w:rsidP="00236F1F">
            <w:pPr>
              <w:spacing w:after="200" w:line="240" w:lineRule="auto"/>
              <w:jc w:val="center"/>
              <w:rPr>
                <w:rFonts w:ascii="Times New Roman" w:hAnsi="Times New Roman"/>
                <w:b/>
                <w:lang w:eastAsia="en-US"/>
              </w:rPr>
            </w:pPr>
            <w:r w:rsidRPr="00236F1F">
              <w:rPr>
                <w:rFonts w:ascii="Times New Roman" w:hAnsi="Times New Roman"/>
                <w:b/>
                <w:lang w:eastAsia="en-US"/>
              </w:rPr>
              <w:t>ЗАКАЗЧИК</w:t>
            </w:r>
          </w:p>
        </w:tc>
        <w:tc>
          <w:tcPr>
            <w:tcW w:w="4482" w:type="dxa"/>
            <w:tcBorders>
              <w:top w:val="single" w:sz="4" w:space="0" w:color="auto"/>
              <w:left w:val="single" w:sz="4" w:space="0" w:color="auto"/>
              <w:bottom w:val="single" w:sz="4" w:space="0" w:color="auto"/>
              <w:right w:val="single" w:sz="4" w:space="0" w:color="auto"/>
            </w:tcBorders>
            <w:vAlign w:val="center"/>
          </w:tcPr>
          <w:p w:rsidR="00236F1F" w:rsidRPr="00236F1F" w:rsidRDefault="00236F1F" w:rsidP="00236F1F">
            <w:pPr>
              <w:spacing w:after="200" w:line="240" w:lineRule="auto"/>
              <w:jc w:val="center"/>
              <w:rPr>
                <w:rFonts w:ascii="Times New Roman" w:hAnsi="Times New Roman"/>
                <w:b/>
                <w:caps/>
                <w:lang w:eastAsia="en-US"/>
              </w:rPr>
            </w:pPr>
            <w:r w:rsidRPr="00236F1F">
              <w:rPr>
                <w:rFonts w:ascii="Times New Roman" w:hAnsi="Times New Roman"/>
                <w:b/>
              </w:rPr>
              <w:t>ПОСТАВЩИК</w:t>
            </w:r>
          </w:p>
        </w:tc>
      </w:tr>
      <w:tr w:rsidR="001C0AEF" w:rsidRPr="00236F1F" w:rsidTr="00240527">
        <w:trPr>
          <w:trHeight w:val="557"/>
        </w:trPr>
        <w:tc>
          <w:tcPr>
            <w:tcW w:w="4864" w:type="dxa"/>
            <w:tcBorders>
              <w:top w:val="single" w:sz="4" w:space="0" w:color="auto"/>
              <w:left w:val="single" w:sz="4" w:space="0" w:color="auto"/>
              <w:bottom w:val="single" w:sz="4" w:space="0" w:color="auto"/>
              <w:right w:val="single" w:sz="4" w:space="0" w:color="auto"/>
            </w:tcBorders>
            <w:hideMark/>
          </w:tcPr>
          <w:p w:rsidR="001C0AEF" w:rsidRPr="00B72A1C" w:rsidRDefault="001C0AEF" w:rsidP="001C0AEF">
            <w:pPr>
              <w:autoSpaceDE w:val="0"/>
              <w:autoSpaceDN w:val="0"/>
              <w:adjustRightInd w:val="0"/>
              <w:spacing w:after="0" w:line="240" w:lineRule="auto"/>
              <w:ind w:firstLine="540"/>
              <w:jc w:val="both"/>
              <w:rPr>
                <w:rFonts w:ascii="Times New Roman" w:hAnsi="Times New Roman"/>
                <w:b/>
                <w:sz w:val="24"/>
                <w:szCs w:val="24"/>
              </w:rPr>
            </w:pPr>
            <w:r w:rsidRPr="00B72A1C">
              <w:rPr>
                <w:rFonts w:ascii="Times New Roman" w:hAnsi="Times New Roman"/>
                <w:b/>
                <w:sz w:val="24"/>
                <w:szCs w:val="24"/>
              </w:rPr>
              <w:t>Санкт-Петербургское государственное бюджетное учреждение «Центр социальной помощи семьи детям Приморского района Санкт-Петербурга» (ГБУ «Центр семьи»)</w:t>
            </w:r>
          </w:p>
          <w:p w:rsidR="001C0AEF" w:rsidRPr="00B72A1C" w:rsidRDefault="001C0AEF" w:rsidP="001C0AEF">
            <w:pPr>
              <w:autoSpaceDE w:val="0"/>
              <w:autoSpaceDN w:val="0"/>
              <w:adjustRightInd w:val="0"/>
              <w:spacing w:after="0" w:line="240" w:lineRule="auto"/>
              <w:ind w:firstLine="540"/>
              <w:jc w:val="both"/>
              <w:rPr>
                <w:rFonts w:ascii="Times New Roman" w:hAnsi="Times New Roman"/>
                <w:sz w:val="24"/>
                <w:szCs w:val="24"/>
              </w:rPr>
            </w:pPr>
            <w:r w:rsidRPr="00B72A1C">
              <w:rPr>
                <w:rFonts w:ascii="Times New Roman" w:hAnsi="Times New Roman"/>
                <w:sz w:val="24"/>
                <w:szCs w:val="24"/>
              </w:rPr>
              <w:t>Юридический адрес: 197374, г. Санкт-Петербург, ул. Беговая, д. 7, корп. 2, лит. А,</w:t>
            </w:r>
          </w:p>
          <w:p w:rsidR="001C0AEF" w:rsidRPr="00B72A1C" w:rsidRDefault="001C0AEF" w:rsidP="001C0AEF">
            <w:pPr>
              <w:autoSpaceDE w:val="0"/>
              <w:autoSpaceDN w:val="0"/>
              <w:adjustRightInd w:val="0"/>
              <w:spacing w:after="0" w:line="240" w:lineRule="auto"/>
              <w:ind w:firstLine="540"/>
              <w:jc w:val="both"/>
              <w:rPr>
                <w:rFonts w:ascii="Times New Roman" w:hAnsi="Times New Roman"/>
                <w:sz w:val="24"/>
                <w:szCs w:val="24"/>
              </w:rPr>
            </w:pPr>
            <w:r w:rsidRPr="00B72A1C">
              <w:rPr>
                <w:rFonts w:ascii="Times New Roman" w:hAnsi="Times New Roman"/>
                <w:sz w:val="24"/>
                <w:szCs w:val="24"/>
              </w:rPr>
              <w:t>телефон: 491-92-82, факс: 491-92-83</w:t>
            </w:r>
          </w:p>
          <w:p w:rsidR="001C0AEF" w:rsidRPr="00B72A1C" w:rsidRDefault="001C0AEF" w:rsidP="001C0AEF">
            <w:pPr>
              <w:autoSpaceDE w:val="0"/>
              <w:autoSpaceDN w:val="0"/>
              <w:adjustRightInd w:val="0"/>
              <w:spacing w:after="0" w:line="240" w:lineRule="auto"/>
              <w:ind w:firstLine="540"/>
              <w:jc w:val="both"/>
              <w:rPr>
                <w:rFonts w:ascii="Times New Roman" w:hAnsi="Times New Roman"/>
                <w:sz w:val="24"/>
                <w:szCs w:val="24"/>
              </w:rPr>
            </w:pPr>
            <w:r w:rsidRPr="00B72A1C">
              <w:rPr>
                <w:rFonts w:ascii="Times New Roman" w:hAnsi="Times New Roman"/>
                <w:sz w:val="24"/>
                <w:szCs w:val="24"/>
              </w:rPr>
              <w:t>cs@cspsd.tuprim.gov.spb.ru</w:t>
            </w:r>
          </w:p>
          <w:p w:rsidR="001C0AEF" w:rsidRPr="00B72A1C" w:rsidRDefault="001C0AEF" w:rsidP="001C0AEF">
            <w:pPr>
              <w:autoSpaceDE w:val="0"/>
              <w:autoSpaceDN w:val="0"/>
              <w:adjustRightInd w:val="0"/>
              <w:spacing w:after="0" w:line="240" w:lineRule="auto"/>
              <w:ind w:firstLine="540"/>
              <w:jc w:val="both"/>
              <w:rPr>
                <w:rFonts w:ascii="Times New Roman" w:hAnsi="Times New Roman"/>
                <w:sz w:val="24"/>
                <w:szCs w:val="24"/>
              </w:rPr>
            </w:pPr>
            <w:r w:rsidRPr="00B72A1C">
              <w:rPr>
                <w:rFonts w:ascii="Times New Roman" w:hAnsi="Times New Roman"/>
                <w:sz w:val="24"/>
                <w:szCs w:val="24"/>
              </w:rPr>
              <w:t>ИНН 7814347325</w:t>
            </w:r>
          </w:p>
          <w:p w:rsidR="001C0AEF" w:rsidRPr="00B72A1C" w:rsidRDefault="001C0AEF" w:rsidP="001C0AEF">
            <w:pPr>
              <w:autoSpaceDE w:val="0"/>
              <w:autoSpaceDN w:val="0"/>
              <w:adjustRightInd w:val="0"/>
              <w:spacing w:after="0" w:line="240" w:lineRule="auto"/>
              <w:ind w:firstLine="540"/>
              <w:jc w:val="both"/>
              <w:rPr>
                <w:rFonts w:ascii="Times New Roman" w:hAnsi="Times New Roman"/>
                <w:sz w:val="24"/>
                <w:szCs w:val="24"/>
              </w:rPr>
            </w:pPr>
            <w:r w:rsidRPr="00B72A1C">
              <w:rPr>
                <w:rFonts w:ascii="Times New Roman" w:hAnsi="Times New Roman"/>
                <w:sz w:val="24"/>
                <w:szCs w:val="24"/>
              </w:rPr>
              <w:t>КПП 781401001</w:t>
            </w:r>
          </w:p>
          <w:p w:rsidR="001C0AEF" w:rsidRPr="00B72A1C" w:rsidRDefault="001C0AEF" w:rsidP="001C0AEF">
            <w:pPr>
              <w:autoSpaceDE w:val="0"/>
              <w:autoSpaceDN w:val="0"/>
              <w:adjustRightInd w:val="0"/>
              <w:spacing w:after="0" w:line="240" w:lineRule="auto"/>
              <w:ind w:firstLine="540"/>
              <w:jc w:val="both"/>
              <w:rPr>
                <w:rFonts w:ascii="Times New Roman" w:hAnsi="Times New Roman"/>
                <w:sz w:val="24"/>
                <w:szCs w:val="24"/>
              </w:rPr>
            </w:pPr>
            <w:r w:rsidRPr="00B72A1C">
              <w:rPr>
                <w:rFonts w:ascii="Times New Roman" w:hAnsi="Times New Roman"/>
                <w:sz w:val="24"/>
                <w:szCs w:val="24"/>
              </w:rPr>
              <w:t>ОГРН 5067847106311</w:t>
            </w:r>
          </w:p>
          <w:p w:rsidR="001C0AEF" w:rsidRPr="00B72A1C" w:rsidRDefault="001C0AEF" w:rsidP="001C0AEF">
            <w:pPr>
              <w:autoSpaceDE w:val="0"/>
              <w:autoSpaceDN w:val="0"/>
              <w:adjustRightInd w:val="0"/>
              <w:spacing w:after="0" w:line="240" w:lineRule="auto"/>
              <w:ind w:firstLine="540"/>
              <w:jc w:val="both"/>
              <w:rPr>
                <w:rFonts w:ascii="Times New Roman" w:hAnsi="Times New Roman"/>
                <w:sz w:val="24"/>
                <w:szCs w:val="24"/>
              </w:rPr>
            </w:pPr>
            <w:r w:rsidRPr="00B72A1C">
              <w:rPr>
                <w:rFonts w:ascii="Times New Roman" w:hAnsi="Times New Roman"/>
                <w:sz w:val="24"/>
                <w:szCs w:val="24"/>
              </w:rPr>
              <w:t>ОКПО 94647883</w:t>
            </w:r>
          </w:p>
          <w:p w:rsidR="001C0AEF" w:rsidRPr="00B72A1C" w:rsidRDefault="001C0AEF" w:rsidP="001C0AEF">
            <w:pPr>
              <w:autoSpaceDE w:val="0"/>
              <w:autoSpaceDN w:val="0"/>
              <w:adjustRightInd w:val="0"/>
              <w:spacing w:after="0" w:line="240" w:lineRule="auto"/>
              <w:ind w:firstLine="540"/>
              <w:jc w:val="both"/>
              <w:rPr>
                <w:rFonts w:ascii="Times New Roman" w:hAnsi="Times New Roman"/>
                <w:sz w:val="24"/>
                <w:szCs w:val="24"/>
              </w:rPr>
            </w:pPr>
            <w:r w:rsidRPr="00B72A1C">
              <w:rPr>
                <w:rFonts w:ascii="Times New Roman" w:hAnsi="Times New Roman"/>
                <w:sz w:val="24"/>
                <w:szCs w:val="24"/>
              </w:rPr>
              <w:t>Северо-Западное ГУ Банка России</w:t>
            </w:r>
          </w:p>
          <w:p w:rsidR="001C0AEF" w:rsidRPr="00B72A1C" w:rsidRDefault="001C0AEF" w:rsidP="001C0AEF">
            <w:pPr>
              <w:autoSpaceDE w:val="0"/>
              <w:autoSpaceDN w:val="0"/>
              <w:adjustRightInd w:val="0"/>
              <w:spacing w:after="0" w:line="240" w:lineRule="auto"/>
              <w:ind w:firstLine="540"/>
              <w:jc w:val="both"/>
              <w:rPr>
                <w:rFonts w:ascii="Times New Roman" w:hAnsi="Times New Roman"/>
                <w:sz w:val="24"/>
                <w:szCs w:val="24"/>
              </w:rPr>
            </w:pPr>
            <w:r w:rsidRPr="00B72A1C">
              <w:rPr>
                <w:rFonts w:ascii="Times New Roman" w:hAnsi="Times New Roman"/>
                <w:sz w:val="24"/>
                <w:szCs w:val="24"/>
              </w:rPr>
              <w:t>БИК: 014030106</w:t>
            </w:r>
          </w:p>
          <w:p w:rsidR="001C0AEF" w:rsidRPr="00B72A1C" w:rsidRDefault="001C0AEF" w:rsidP="001C0AEF">
            <w:pPr>
              <w:autoSpaceDE w:val="0"/>
              <w:autoSpaceDN w:val="0"/>
              <w:adjustRightInd w:val="0"/>
              <w:spacing w:after="0" w:line="240" w:lineRule="auto"/>
              <w:ind w:firstLine="540"/>
              <w:jc w:val="both"/>
              <w:rPr>
                <w:rFonts w:ascii="Times New Roman" w:hAnsi="Times New Roman"/>
                <w:sz w:val="24"/>
                <w:szCs w:val="24"/>
              </w:rPr>
            </w:pPr>
            <w:r w:rsidRPr="00B72A1C">
              <w:rPr>
                <w:rFonts w:ascii="Times New Roman" w:hAnsi="Times New Roman"/>
                <w:sz w:val="24"/>
                <w:szCs w:val="24"/>
              </w:rPr>
              <w:t>Банковский счет:40102810945370000005</w:t>
            </w:r>
          </w:p>
          <w:p w:rsidR="001C0AEF" w:rsidRPr="00B72A1C" w:rsidRDefault="001C0AEF" w:rsidP="001C0AEF">
            <w:pPr>
              <w:autoSpaceDE w:val="0"/>
              <w:autoSpaceDN w:val="0"/>
              <w:adjustRightInd w:val="0"/>
              <w:spacing w:after="0" w:line="240" w:lineRule="auto"/>
              <w:ind w:firstLine="540"/>
              <w:jc w:val="both"/>
              <w:rPr>
                <w:rFonts w:ascii="Times New Roman" w:hAnsi="Times New Roman"/>
                <w:sz w:val="24"/>
                <w:szCs w:val="24"/>
              </w:rPr>
            </w:pPr>
            <w:r w:rsidRPr="00B72A1C">
              <w:rPr>
                <w:rFonts w:ascii="Times New Roman" w:hAnsi="Times New Roman"/>
                <w:sz w:val="24"/>
                <w:szCs w:val="24"/>
              </w:rPr>
              <w:t>Казначейский счет:03224643400000007200</w:t>
            </w:r>
          </w:p>
          <w:p w:rsidR="001C0AEF" w:rsidRPr="0025471C" w:rsidRDefault="001C0AEF" w:rsidP="001C0AEF">
            <w:pPr>
              <w:autoSpaceDE w:val="0"/>
              <w:autoSpaceDN w:val="0"/>
              <w:adjustRightInd w:val="0"/>
              <w:spacing w:after="0" w:line="240" w:lineRule="auto"/>
              <w:ind w:firstLine="540"/>
              <w:jc w:val="both"/>
              <w:rPr>
                <w:rFonts w:ascii="Times New Roman" w:hAnsi="Times New Roman"/>
                <w:sz w:val="24"/>
                <w:szCs w:val="24"/>
              </w:rPr>
            </w:pPr>
          </w:p>
        </w:tc>
        <w:tc>
          <w:tcPr>
            <w:tcW w:w="4482" w:type="dxa"/>
            <w:tcBorders>
              <w:top w:val="single" w:sz="4" w:space="0" w:color="auto"/>
              <w:left w:val="single" w:sz="4" w:space="0" w:color="auto"/>
              <w:bottom w:val="single" w:sz="4" w:space="0" w:color="auto"/>
              <w:right w:val="single" w:sz="4" w:space="0" w:color="auto"/>
            </w:tcBorders>
          </w:tcPr>
          <w:p w:rsidR="001C0AEF" w:rsidRPr="005647F4" w:rsidRDefault="001C0AEF" w:rsidP="001C0AEF">
            <w:pPr>
              <w:spacing w:after="0" w:line="240" w:lineRule="auto"/>
              <w:jc w:val="both"/>
              <w:rPr>
                <w:rFonts w:ascii="Times New Roman" w:hAnsi="Times New Roman"/>
                <w:lang w:eastAsia="en-US"/>
              </w:rPr>
            </w:pPr>
          </w:p>
        </w:tc>
      </w:tr>
      <w:tr w:rsidR="001C0AEF" w:rsidRPr="00236F1F" w:rsidTr="00240527">
        <w:trPr>
          <w:trHeight w:val="1531"/>
        </w:trPr>
        <w:tc>
          <w:tcPr>
            <w:tcW w:w="4864" w:type="dxa"/>
            <w:tcBorders>
              <w:top w:val="single" w:sz="4" w:space="0" w:color="auto"/>
              <w:left w:val="single" w:sz="4" w:space="0" w:color="auto"/>
              <w:bottom w:val="single" w:sz="4" w:space="0" w:color="auto"/>
              <w:right w:val="single" w:sz="4" w:space="0" w:color="auto"/>
            </w:tcBorders>
          </w:tcPr>
          <w:p w:rsidR="00DC77B0" w:rsidRPr="00816953" w:rsidRDefault="00DC77B0" w:rsidP="00DC77B0">
            <w:pPr>
              <w:spacing w:after="0" w:line="276" w:lineRule="auto"/>
              <w:jc w:val="both"/>
              <w:rPr>
                <w:rFonts w:ascii="Times New Roman" w:hAnsi="Times New Roman"/>
                <w:sz w:val="24"/>
                <w:szCs w:val="24"/>
              </w:rPr>
            </w:pPr>
            <w:r w:rsidRPr="00816953">
              <w:rPr>
                <w:rFonts w:ascii="Times New Roman" w:hAnsi="Times New Roman"/>
                <w:sz w:val="24"/>
                <w:szCs w:val="24"/>
              </w:rPr>
              <w:t>Исполняющий обязанности директора СПб ГБУ «Центр социальной помощи семьи детям Приморского района Санкт-Петербурга»</w:t>
            </w:r>
          </w:p>
          <w:p w:rsidR="00DC77B0" w:rsidRPr="00816953" w:rsidRDefault="00DC77B0" w:rsidP="00DC77B0">
            <w:pPr>
              <w:spacing w:after="0" w:line="276" w:lineRule="auto"/>
              <w:jc w:val="both"/>
              <w:rPr>
                <w:rFonts w:ascii="Times New Roman" w:hAnsi="Times New Roman"/>
                <w:sz w:val="24"/>
                <w:szCs w:val="24"/>
              </w:rPr>
            </w:pPr>
          </w:p>
          <w:p w:rsidR="001C0AEF" w:rsidRPr="0025471C" w:rsidRDefault="00DC77B0" w:rsidP="00DC77B0">
            <w:pPr>
              <w:autoSpaceDE w:val="0"/>
              <w:autoSpaceDN w:val="0"/>
              <w:adjustRightInd w:val="0"/>
              <w:spacing w:after="0" w:line="240" w:lineRule="auto"/>
              <w:ind w:firstLine="540"/>
              <w:jc w:val="both"/>
              <w:rPr>
                <w:rFonts w:ascii="Times New Roman" w:hAnsi="Times New Roman"/>
                <w:sz w:val="24"/>
                <w:szCs w:val="24"/>
              </w:rPr>
            </w:pPr>
            <w:r w:rsidRPr="00816953">
              <w:rPr>
                <w:rFonts w:ascii="Times New Roman" w:hAnsi="Times New Roman"/>
                <w:sz w:val="24"/>
                <w:szCs w:val="24"/>
              </w:rPr>
              <w:t>____________________/И. В. Чепцова/</w:t>
            </w:r>
          </w:p>
        </w:tc>
        <w:tc>
          <w:tcPr>
            <w:tcW w:w="4482" w:type="dxa"/>
            <w:tcBorders>
              <w:top w:val="single" w:sz="4" w:space="0" w:color="auto"/>
              <w:left w:val="single" w:sz="4" w:space="0" w:color="auto"/>
              <w:bottom w:val="single" w:sz="4" w:space="0" w:color="auto"/>
              <w:right w:val="single" w:sz="4" w:space="0" w:color="auto"/>
            </w:tcBorders>
          </w:tcPr>
          <w:p w:rsidR="001C0AEF" w:rsidRPr="00236F1F" w:rsidRDefault="001C0AEF" w:rsidP="001C0AEF">
            <w:pPr>
              <w:spacing w:after="200" w:line="240" w:lineRule="auto"/>
              <w:rPr>
                <w:rFonts w:ascii="Times New Roman" w:hAnsi="Times New Roman"/>
                <w:lang w:eastAsia="en-US"/>
              </w:rPr>
            </w:pPr>
          </w:p>
        </w:tc>
      </w:tr>
    </w:tbl>
    <w:p w:rsidR="00236F1F" w:rsidRPr="006730ED" w:rsidRDefault="00236F1F" w:rsidP="00482264">
      <w:pPr>
        <w:tabs>
          <w:tab w:val="left" w:pos="9720"/>
        </w:tabs>
        <w:ind w:right="-104"/>
        <w:rPr>
          <w:rFonts w:ascii="Times New Roman" w:hAnsi="Times New Roman"/>
          <w:i/>
          <w:sz w:val="20"/>
          <w:szCs w:val="20"/>
        </w:rPr>
        <w:sectPr w:rsidR="00236F1F" w:rsidRPr="006730ED" w:rsidSect="00821DAA">
          <w:headerReference w:type="even" r:id="rId10"/>
          <w:footerReference w:type="even" r:id="rId11"/>
          <w:footerReference w:type="default" r:id="rId12"/>
          <w:pgSz w:w="11906" w:h="16838"/>
          <w:pgMar w:top="709" w:right="851" w:bottom="1134" w:left="1134" w:header="357" w:footer="493" w:gutter="0"/>
          <w:cols w:space="708"/>
          <w:titlePg/>
          <w:docGrid w:linePitch="360"/>
        </w:sectPr>
      </w:pPr>
    </w:p>
    <w:p w:rsidR="003E5420" w:rsidRPr="006730ED" w:rsidRDefault="003E5420" w:rsidP="00482264">
      <w:pPr>
        <w:pStyle w:val="ae"/>
        <w:widowControl/>
        <w:spacing w:after="0"/>
        <w:ind w:left="0" w:right="-2"/>
        <w:jc w:val="right"/>
        <w:rPr>
          <w:rFonts w:ascii="Times New Roman" w:hAnsi="Times New Roman" w:cs="Times New Roman"/>
          <w:sz w:val="20"/>
          <w:szCs w:val="20"/>
        </w:rPr>
      </w:pPr>
      <w:r w:rsidRPr="006730ED">
        <w:rPr>
          <w:rFonts w:ascii="Times New Roman" w:hAnsi="Times New Roman" w:cs="Times New Roman"/>
          <w:sz w:val="20"/>
          <w:szCs w:val="20"/>
        </w:rPr>
        <w:lastRenderedPageBreak/>
        <w:t>Приложение 1 к контракту</w:t>
      </w:r>
    </w:p>
    <w:p w:rsidR="003E5420" w:rsidRPr="006730ED" w:rsidRDefault="00060D57" w:rsidP="00060D57">
      <w:pPr>
        <w:ind w:left="6300" w:right="-2" w:hanging="771"/>
        <w:jc w:val="center"/>
        <w:rPr>
          <w:rFonts w:ascii="Times New Roman" w:hAnsi="Times New Roman"/>
          <w:sz w:val="20"/>
          <w:szCs w:val="20"/>
        </w:rPr>
      </w:pPr>
      <w:r>
        <w:rPr>
          <w:rFonts w:ascii="Times New Roman" w:hAnsi="Times New Roman"/>
          <w:sz w:val="20"/>
          <w:szCs w:val="20"/>
        </w:rPr>
        <w:t xml:space="preserve">                                                                                                                                        </w:t>
      </w:r>
      <w:r w:rsidR="003E5420" w:rsidRPr="006730ED">
        <w:rPr>
          <w:rFonts w:ascii="Times New Roman" w:hAnsi="Times New Roman"/>
          <w:sz w:val="20"/>
          <w:szCs w:val="20"/>
        </w:rPr>
        <w:t>от _______________ №</w:t>
      </w:r>
      <w:r w:rsidR="001C0AEF">
        <w:rPr>
          <w:rFonts w:ascii="Times New Roman" w:hAnsi="Times New Roman"/>
          <w:sz w:val="20"/>
          <w:szCs w:val="20"/>
        </w:rPr>
        <w:t>________</w:t>
      </w:r>
    </w:p>
    <w:p w:rsidR="003E5420" w:rsidRPr="006730ED" w:rsidRDefault="003E5420" w:rsidP="00482264">
      <w:pPr>
        <w:shd w:val="clear" w:color="auto" w:fill="FFFFFF"/>
        <w:tabs>
          <w:tab w:val="left" w:pos="9720"/>
        </w:tabs>
        <w:spacing w:after="0"/>
        <w:ind w:right="-1"/>
        <w:jc w:val="center"/>
        <w:rPr>
          <w:rFonts w:ascii="Times New Roman" w:hAnsi="Times New Roman"/>
          <w:b/>
          <w:sz w:val="24"/>
          <w:szCs w:val="24"/>
        </w:rPr>
      </w:pPr>
      <w:r w:rsidRPr="006730ED">
        <w:rPr>
          <w:rFonts w:ascii="Times New Roman" w:hAnsi="Times New Roman"/>
          <w:b/>
          <w:bCs/>
          <w:spacing w:val="-1"/>
          <w:sz w:val="24"/>
          <w:szCs w:val="24"/>
        </w:rPr>
        <w:t>СПЕЦИФИКАЦИЯ</w:t>
      </w:r>
    </w:p>
    <w:p w:rsidR="003E5420" w:rsidRDefault="003E5420" w:rsidP="00482264">
      <w:pPr>
        <w:spacing w:after="0"/>
        <w:ind w:firstLine="709"/>
        <w:jc w:val="center"/>
        <w:rPr>
          <w:rFonts w:ascii="Times New Roman" w:hAnsi="Times New Roman"/>
          <w:b/>
          <w:bCs/>
          <w:sz w:val="24"/>
          <w:szCs w:val="24"/>
        </w:rPr>
      </w:pPr>
      <w:r w:rsidRPr="006730ED">
        <w:rPr>
          <w:rFonts w:ascii="Times New Roman" w:hAnsi="Times New Roman"/>
          <w:b/>
          <w:bCs/>
          <w:sz w:val="24"/>
          <w:szCs w:val="24"/>
        </w:rPr>
        <w:t xml:space="preserve">на поставку </w:t>
      </w:r>
      <w:r w:rsidR="0012130F">
        <w:rPr>
          <w:rFonts w:ascii="Times New Roman" w:hAnsi="Times New Roman"/>
          <w:b/>
          <w:bCs/>
          <w:sz w:val="24"/>
          <w:szCs w:val="24"/>
        </w:rPr>
        <w:t>мебели корпусной</w:t>
      </w:r>
    </w:p>
    <w:p w:rsidR="00104D34" w:rsidRDefault="00104D34" w:rsidP="00482264">
      <w:pPr>
        <w:spacing w:after="0"/>
        <w:ind w:firstLine="709"/>
        <w:jc w:val="center"/>
        <w:rPr>
          <w:rFonts w:ascii="Times New Roman" w:hAnsi="Times New Roman"/>
          <w:b/>
          <w:bCs/>
          <w:sz w:val="24"/>
          <w:szCs w:val="24"/>
        </w:rPr>
      </w:pPr>
    </w:p>
    <w:tbl>
      <w:tblPr>
        <w:tblW w:w="154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2553"/>
        <w:gridCol w:w="1701"/>
        <w:gridCol w:w="1843"/>
        <w:gridCol w:w="3543"/>
        <w:gridCol w:w="1843"/>
        <w:gridCol w:w="709"/>
        <w:gridCol w:w="1417"/>
        <w:gridCol w:w="11"/>
        <w:gridCol w:w="1265"/>
        <w:gridCol w:w="11"/>
      </w:tblGrid>
      <w:tr w:rsidR="00B42880" w:rsidRPr="007353DC" w:rsidTr="00EC6E81">
        <w:trPr>
          <w:gridAfter w:val="1"/>
          <w:wAfter w:w="11" w:type="dxa"/>
          <w:trHeight w:val="825"/>
          <w:tblHeader/>
        </w:trPr>
        <w:tc>
          <w:tcPr>
            <w:tcW w:w="566" w:type="dxa"/>
            <w:vAlign w:val="center"/>
          </w:tcPr>
          <w:p w:rsidR="00B42880" w:rsidRPr="007353DC" w:rsidRDefault="00B42880" w:rsidP="00EA75D3">
            <w:pPr>
              <w:spacing w:after="0" w:line="240" w:lineRule="auto"/>
              <w:contextualSpacing/>
              <w:jc w:val="center"/>
              <w:rPr>
                <w:rFonts w:ascii="Times New Roman" w:hAnsi="Times New Roman"/>
                <w:b/>
              </w:rPr>
            </w:pPr>
            <w:r w:rsidRPr="007353DC">
              <w:rPr>
                <w:rFonts w:ascii="Times New Roman" w:hAnsi="Times New Roman"/>
                <w:b/>
              </w:rPr>
              <w:t>№ п/п</w:t>
            </w:r>
          </w:p>
        </w:tc>
        <w:tc>
          <w:tcPr>
            <w:tcW w:w="2553" w:type="dxa"/>
            <w:vAlign w:val="center"/>
          </w:tcPr>
          <w:p w:rsidR="00B42880" w:rsidRPr="007353DC" w:rsidRDefault="00B42880" w:rsidP="00EA75D3">
            <w:pPr>
              <w:spacing w:after="0" w:line="240" w:lineRule="auto"/>
              <w:contextualSpacing/>
              <w:jc w:val="center"/>
              <w:rPr>
                <w:rFonts w:ascii="Times New Roman" w:hAnsi="Times New Roman"/>
                <w:b/>
              </w:rPr>
            </w:pPr>
            <w:r w:rsidRPr="007353DC">
              <w:rPr>
                <w:rFonts w:ascii="Times New Roman" w:hAnsi="Times New Roman"/>
                <w:b/>
              </w:rPr>
              <w:t>Наименование товара</w:t>
            </w:r>
          </w:p>
        </w:tc>
        <w:tc>
          <w:tcPr>
            <w:tcW w:w="1701" w:type="dxa"/>
            <w:vAlign w:val="center"/>
          </w:tcPr>
          <w:p w:rsidR="00B42880" w:rsidRPr="007353DC" w:rsidRDefault="00B42880" w:rsidP="00EC6E81">
            <w:pPr>
              <w:spacing w:after="0" w:line="240" w:lineRule="auto"/>
              <w:contextualSpacing/>
              <w:jc w:val="center"/>
              <w:rPr>
                <w:rFonts w:ascii="Times New Roman" w:hAnsi="Times New Roman"/>
                <w:b/>
              </w:rPr>
            </w:pPr>
            <w:r w:rsidRPr="007353DC">
              <w:rPr>
                <w:rFonts w:ascii="Times New Roman" w:hAnsi="Times New Roman"/>
                <w:b/>
              </w:rPr>
              <w:t xml:space="preserve">ОКПД </w:t>
            </w:r>
            <w:r w:rsidR="00EC6E81">
              <w:rPr>
                <w:rFonts w:ascii="Times New Roman" w:hAnsi="Times New Roman"/>
                <w:b/>
              </w:rPr>
              <w:t>2</w:t>
            </w:r>
            <w:r w:rsidR="00FE1F30">
              <w:rPr>
                <w:rFonts w:ascii="Times New Roman" w:hAnsi="Times New Roman"/>
                <w:b/>
              </w:rPr>
              <w:t>/КТРУ</w:t>
            </w:r>
          </w:p>
        </w:tc>
        <w:tc>
          <w:tcPr>
            <w:tcW w:w="1843" w:type="dxa"/>
            <w:vAlign w:val="center"/>
          </w:tcPr>
          <w:p w:rsidR="00B42880" w:rsidRPr="007353DC" w:rsidRDefault="00B42880" w:rsidP="00EA75D3">
            <w:pPr>
              <w:spacing w:after="0" w:line="240" w:lineRule="auto"/>
              <w:contextualSpacing/>
              <w:jc w:val="center"/>
              <w:rPr>
                <w:rFonts w:ascii="Times New Roman" w:hAnsi="Times New Roman"/>
                <w:b/>
                <w:bCs/>
              </w:rPr>
            </w:pPr>
            <w:r w:rsidRPr="007353DC">
              <w:rPr>
                <w:rFonts w:ascii="Times New Roman" w:hAnsi="Times New Roman"/>
                <w:b/>
              </w:rPr>
              <w:t>Страна происхождения товара</w:t>
            </w:r>
          </w:p>
        </w:tc>
        <w:tc>
          <w:tcPr>
            <w:tcW w:w="3543" w:type="dxa"/>
            <w:vAlign w:val="center"/>
          </w:tcPr>
          <w:p w:rsidR="00B42880" w:rsidRPr="007353DC" w:rsidRDefault="00B42880" w:rsidP="00EA75D3">
            <w:pPr>
              <w:spacing w:after="0" w:line="240" w:lineRule="auto"/>
              <w:contextualSpacing/>
              <w:jc w:val="center"/>
              <w:rPr>
                <w:rFonts w:ascii="Times New Roman" w:hAnsi="Times New Roman"/>
                <w:b/>
                <w:bCs/>
              </w:rPr>
            </w:pPr>
            <w:r w:rsidRPr="007353DC">
              <w:rPr>
                <w:rFonts w:ascii="Times New Roman" w:hAnsi="Times New Roman"/>
                <w:b/>
                <w:bCs/>
              </w:rPr>
              <w:t>Технические, функциональные характеристики</w:t>
            </w:r>
          </w:p>
          <w:p w:rsidR="00B42880" w:rsidRPr="007353DC" w:rsidRDefault="00B42880" w:rsidP="00EA75D3">
            <w:pPr>
              <w:spacing w:after="0" w:line="240" w:lineRule="auto"/>
              <w:contextualSpacing/>
              <w:jc w:val="center"/>
              <w:rPr>
                <w:rFonts w:ascii="Times New Roman" w:hAnsi="Times New Roman"/>
                <w:b/>
              </w:rPr>
            </w:pPr>
            <w:r w:rsidRPr="007353DC">
              <w:rPr>
                <w:rFonts w:ascii="Times New Roman" w:hAnsi="Times New Roman"/>
                <w:b/>
                <w:bCs/>
              </w:rPr>
              <w:t>(потребительские свойства) товара</w:t>
            </w:r>
          </w:p>
        </w:tc>
        <w:tc>
          <w:tcPr>
            <w:tcW w:w="1843" w:type="dxa"/>
            <w:vAlign w:val="center"/>
          </w:tcPr>
          <w:p w:rsidR="00B42880" w:rsidRPr="007353DC" w:rsidRDefault="00B42880" w:rsidP="00EA75D3">
            <w:pPr>
              <w:spacing w:after="0" w:line="240" w:lineRule="auto"/>
              <w:contextualSpacing/>
              <w:jc w:val="center"/>
              <w:rPr>
                <w:rFonts w:ascii="Times New Roman" w:hAnsi="Times New Roman"/>
                <w:b/>
              </w:rPr>
            </w:pPr>
            <w:r w:rsidRPr="007353DC">
              <w:rPr>
                <w:rFonts w:ascii="Times New Roman" w:hAnsi="Times New Roman"/>
                <w:b/>
              </w:rPr>
              <w:t>Ед. изм.</w:t>
            </w:r>
          </w:p>
        </w:tc>
        <w:tc>
          <w:tcPr>
            <w:tcW w:w="709" w:type="dxa"/>
            <w:vAlign w:val="center"/>
          </w:tcPr>
          <w:p w:rsidR="00B42880" w:rsidRPr="007353DC" w:rsidRDefault="00B42880" w:rsidP="00EA75D3">
            <w:pPr>
              <w:spacing w:after="0" w:line="240" w:lineRule="auto"/>
              <w:contextualSpacing/>
              <w:jc w:val="center"/>
              <w:rPr>
                <w:rFonts w:ascii="Times New Roman" w:hAnsi="Times New Roman"/>
                <w:b/>
              </w:rPr>
            </w:pPr>
            <w:r w:rsidRPr="007353DC">
              <w:rPr>
                <w:rFonts w:ascii="Times New Roman" w:hAnsi="Times New Roman"/>
                <w:b/>
              </w:rPr>
              <w:t>Кол-во</w:t>
            </w:r>
          </w:p>
        </w:tc>
        <w:tc>
          <w:tcPr>
            <w:tcW w:w="1417" w:type="dxa"/>
            <w:vAlign w:val="center"/>
          </w:tcPr>
          <w:p w:rsidR="00B42880" w:rsidRDefault="00B42880" w:rsidP="00EA75D3">
            <w:pPr>
              <w:spacing w:after="0" w:line="240" w:lineRule="auto"/>
              <w:contextualSpacing/>
              <w:jc w:val="center"/>
              <w:rPr>
                <w:rFonts w:ascii="Times New Roman" w:hAnsi="Times New Roman"/>
                <w:b/>
              </w:rPr>
            </w:pPr>
            <w:r w:rsidRPr="007353DC">
              <w:rPr>
                <w:rFonts w:ascii="Times New Roman" w:hAnsi="Times New Roman"/>
                <w:b/>
              </w:rPr>
              <w:t xml:space="preserve">Стоимость </w:t>
            </w:r>
            <w:r w:rsidRPr="007353DC">
              <w:rPr>
                <w:rFonts w:ascii="Times New Roman" w:hAnsi="Times New Roman"/>
                <w:b/>
              </w:rPr>
              <w:br/>
              <w:t>ед. товара, руб./ед. изм.</w:t>
            </w:r>
            <w:r w:rsidR="008658DC">
              <w:rPr>
                <w:rFonts w:ascii="Times New Roman" w:hAnsi="Times New Roman"/>
                <w:b/>
              </w:rPr>
              <w:t>,</w:t>
            </w:r>
          </w:p>
          <w:p w:rsidR="008658DC" w:rsidRPr="007353DC" w:rsidRDefault="008658DC" w:rsidP="001C0AEF">
            <w:pPr>
              <w:spacing w:after="0" w:line="240" w:lineRule="auto"/>
              <w:contextualSpacing/>
              <w:jc w:val="center"/>
              <w:rPr>
                <w:rFonts w:ascii="Times New Roman" w:hAnsi="Times New Roman"/>
                <w:b/>
              </w:rPr>
            </w:pPr>
            <w:r>
              <w:rPr>
                <w:rFonts w:ascii="Times New Roman" w:hAnsi="Times New Roman"/>
                <w:b/>
              </w:rPr>
              <w:t xml:space="preserve">НДС </w:t>
            </w:r>
          </w:p>
        </w:tc>
        <w:tc>
          <w:tcPr>
            <w:tcW w:w="1276" w:type="dxa"/>
            <w:gridSpan w:val="2"/>
            <w:vAlign w:val="center"/>
          </w:tcPr>
          <w:p w:rsidR="00B42880" w:rsidRPr="007353DC" w:rsidRDefault="00B42880" w:rsidP="00EA75D3">
            <w:pPr>
              <w:spacing w:after="0" w:line="240" w:lineRule="auto"/>
              <w:contextualSpacing/>
              <w:jc w:val="center"/>
              <w:rPr>
                <w:rFonts w:ascii="Times New Roman" w:hAnsi="Times New Roman"/>
                <w:b/>
              </w:rPr>
            </w:pPr>
            <w:r w:rsidRPr="007353DC">
              <w:rPr>
                <w:rFonts w:ascii="Times New Roman" w:hAnsi="Times New Roman"/>
                <w:b/>
              </w:rPr>
              <w:t>Итого,</w:t>
            </w:r>
          </w:p>
          <w:p w:rsidR="00B42880" w:rsidRPr="007353DC" w:rsidRDefault="00B42880" w:rsidP="001C0AEF">
            <w:pPr>
              <w:spacing w:after="0" w:line="240" w:lineRule="auto"/>
              <w:contextualSpacing/>
              <w:jc w:val="center"/>
              <w:rPr>
                <w:rFonts w:ascii="Times New Roman" w:hAnsi="Times New Roman"/>
                <w:b/>
              </w:rPr>
            </w:pPr>
            <w:r w:rsidRPr="007353DC">
              <w:rPr>
                <w:rFonts w:ascii="Times New Roman" w:hAnsi="Times New Roman"/>
                <w:b/>
              </w:rPr>
              <w:t>руб.</w:t>
            </w:r>
            <w:r w:rsidR="008658DC">
              <w:rPr>
                <w:rFonts w:ascii="Times New Roman" w:hAnsi="Times New Roman"/>
                <w:b/>
              </w:rPr>
              <w:t xml:space="preserve">, НДС </w:t>
            </w:r>
          </w:p>
        </w:tc>
      </w:tr>
      <w:tr w:rsidR="00B42880" w:rsidRPr="007353DC" w:rsidTr="00EC6E81">
        <w:trPr>
          <w:gridAfter w:val="1"/>
          <w:wAfter w:w="11" w:type="dxa"/>
          <w:trHeight w:val="128"/>
        </w:trPr>
        <w:tc>
          <w:tcPr>
            <w:tcW w:w="566" w:type="dxa"/>
            <w:vAlign w:val="center"/>
          </w:tcPr>
          <w:p w:rsidR="00B42880" w:rsidRPr="007353DC" w:rsidRDefault="00B42880" w:rsidP="00EA75D3">
            <w:pPr>
              <w:spacing w:after="0" w:line="240" w:lineRule="auto"/>
              <w:contextualSpacing/>
              <w:jc w:val="center"/>
              <w:rPr>
                <w:rFonts w:ascii="Times New Roman" w:hAnsi="Times New Roman"/>
              </w:rPr>
            </w:pPr>
            <w:r w:rsidRPr="007353DC">
              <w:rPr>
                <w:rFonts w:ascii="Times New Roman" w:hAnsi="Times New Roman"/>
              </w:rPr>
              <w:t>1</w:t>
            </w:r>
          </w:p>
        </w:tc>
        <w:tc>
          <w:tcPr>
            <w:tcW w:w="2553" w:type="dxa"/>
            <w:vAlign w:val="center"/>
          </w:tcPr>
          <w:p w:rsidR="00B42880" w:rsidRPr="007353DC" w:rsidRDefault="00B42880" w:rsidP="00EA75D3">
            <w:pPr>
              <w:spacing w:after="0" w:line="240" w:lineRule="auto"/>
              <w:contextualSpacing/>
              <w:jc w:val="center"/>
              <w:rPr>
                <w:rFonts w:ascii="Times New Roman" w:hAnsi="Times New Roman"/>
              </w:rPr>
            </w:pPr>
            <w:r w:rsidRPr="007353DC">
              <w:rPr>
                <w:rFonts w:ascii="Times New Roman" w:hAnsi="Times New Roman"/>
              </w:rPr>
              <w:t>2</w:t>
            </w:r>
          </w:p>
        </w:tc>
        <w:tc>
          <w:tcPr>
            <w:tcW w:w="1701" w:type="dxa"/>
            <w:vAlign w:val="center"/>
          </w:tcPr>
          <w:p w:rsidR="00B42880" w:rsidRPr="007353DC" w:rsidRDefault="00236F1F" w:rsidP="00EA75D3">
            <w:pPr>
              <w:spacing w:after="0" w:line="240" w:lineRule="auto"/>
              <w:contextualSpacing/>
              <w:jc w:val="center"/>
              <w:rPr>
                <w:rFonts w:ascii="Times New Roman" w:hAnsi="Times New Roman"/>
              </w:rPr>
            </w:pPr>
            <w:r>
              <w:rPr>
                <w:rFonts w:ascii="Times New Roman" w:hAnsi="Times New Roman"/>
              </w:rPr>
              <w:t>3</w:t>
            </w:r>
          </w:p>
        </w:tc>
        <w:tc>
          <w:tcPr>
            <w:tcW w:w="1843" w:type="dxa"/>
            <w:vAlign w:val="center"/>
          </w:tcPr>
          <w:p w:rsidR="00B42880" w:rsidRPr="007353DC" w:rsidRDefault="00236F1F" w:rsidP="00EA75D3">
            <w:pPr>
              <w:spacing w:after="0" w:line="240" w:lineRule="auto"/>
              <w:contextualSpacing/>
              <w:jc w:val="center"/>
              <w:rPr>
                <w:rFonts w:ascii="Times New Roman" w:hAnsi="Times New Roman"/>
              </w:rPr>
            </w:pPr>
            <w:r>
              <w:rPr>
                <w:rFonts w:ascii="Times New Roman" w:hAnsi="Times New Roman"/>
              </w:rPr>
              <w:t>4</w:t>
            </w:r>
          </w:p>
        </w:tc>
        <w:tc>
          <w:tcPr>
            <w:tcW w:w="3543" w:type="dxa"/>
            <w:vAlign w:val="center"/>
          </w:tcPr>
          <w:p w:rsidR="00B42880" w:rsidRPr="007353DC" w:rsidRDefault="00236F1F" w:rsidP="00EA75D3">
            <w:pPr>
              <w:spacing w:after="0" w:line="240" w:lineRule="auto"/>
              <w:contextualSpacing/>
              <w:jc w:val="center"/>
              <w:rPr>
                <w:rFonts w:ascii="Times New Roman" w:hAnsi="Times New Roman"/>
              </w:rPr>
            </w:pPr>
            <w:r>
              <w:rPr>
                <w:rFonts w:ascii="Times New Roman" w:hAnsi="Times New Roman"/>
              </w:rPr>
              <w:t>5</w:t>
            </w:r>
          </w:p>
        </w:tc>
        <w:tc>
          <w:tcPr>
            <w:tcW w:w="1843" w:type="dxa"/>
            <w:vAlign w:val="center"/>
          </w:tcPr>
          <w:p w:rsidR="00B42880" w:rsidRPr="007353DC" w:rsidRDefault="00236F1F" w:rsidP="00EA75D3">
            <w:pPr>
              <w:spacing w:after="0" w:line="240" w:lineRule="auto"/>
              <w:contextualSpacing/>
              <w:jc w:val="center"/>
              <w:rPr>
                <w:rFonts w:ascii="Times New Roman" w:hAnsi="Times New Roman"/>
              </w:rPr>
            </w:pPr>
            <w:r>
              <w:rPr>
                <w:rFonts w:ascii="Times New Roman" w:hAnsi="Times New Roman"/>
              </w:rPr>
              <w:t>6</w:t>
            </w:r>
          </w:p>
        </w:tc>
        <w:tc>
          <w:tcPr>
            <w:tcW w:w="709" w:type="dxa"/>
            <w:vAlign w:val="center"/>
          </w:tcPr>
          <w:p w:rsidR="00B42880" w:rsidRPr="007353DC" w:rsidRDefault="00236F1F" w:rsidP="00EA75D3">
            <w:pPr>
              <w:spacing w:after="0" w:line="240" w:lineRule="auto"/>
              <w:contextualSpacing/>
              <w:jc w:val="center"/>
              <w:rPr>
                <w:rFonts w:ascii="Times New Roman" w:hAnsi="Times New Roman"/>
              </w:rPr>
            </w:pPr>
            <w:r>
              <w:rPr>
                <w:rFonts w:ascii="Times New Roman" w:hAnsi="Times New Roman"/>
              </w:rPr>
              <w:t>7</w:t>
            </w:r>
          </w:p>
        </w:tc>
        <w:tc>
          <w:tcPr>
            <w:tcW w:w="1417" w:type="dxa"/>
            <w:vAlign w:val="center"/>
          </w:tcPr>
          <w:p w:rsidR="00B42880" w:rsidRPr="007353DC" w:rsidRDefault="00236F1F" w:rsidP="00EA75D3">
            <w:pPr>
              <w:spacing w:after="0" w:line="240" w:lineRule="auto"/>
              <w:contextualSpacing/>
              <w:jc w:val="center"/>
              <w:rPr>
                <w:rFonts w:ascii="Times New Roman" w:hAnsi="Times New Roman"/>
              </w:rPr>
            </w:pPr>
            <w:r>
              <w:rPr>
                <w:rFonts w:ascii="Times New Roman" w:hAnsi="Times New Roman"/>
              </w:rPr>
              <w:t>8</w:t>
            </w:r>
          </w:p>
        </w:tc>
        <w:tc>
          <w:tcPr>
            <w:tcW w:w="1276" w:type="dxa"/>
            <w:gridSpan w:val="2"/>
            <w:vAlign w:val="center"/>
          </w:tcPr>
          <w:p w:rsidR="00B42880" w:rsidRPr="007353DC" w:rsidRDefault="00236F1F" w:rsidP="00EA75D3">
            <w:pPr>
              <w:spacing w:after="0" w:line="240" w:lineRule="auto"/>
              <w:contextualSpacing/>
              <w:jc w:val="center"/>
              <w:rPr>
                <w:rFonts w:ascii="Times New Roman" w:hAnsi="Times New Roman"/>
              </w:rPr>
            </w:pPr>
            <w:r>
              <w:rPr>
                <w:rFonts w:ascii="Times New Roman" w:hAnsi="Times New Roman"/>
              </w:rPr>
              <w:t>9</w:t>
            </w:r>
          </w:p>
        </w:tc>
      </w:tr>
      <w:tr w:rsidR="0012130F" w:rsidRPr="007353DC" w:rsidTr="00240527">
        <w:trPr>
          <w:gridAfter w:val="1"/>
          <w:wAfter w:w="11" w:type="dxa"/>
          <w:trHeight w:val="320"/>
        </w:trPr>
        <w:tc>
          <w:tcPr>
            <w:tcW w:w="566" w:type="dxa"/>
            <w:vAlign w:val="center"/>
          </w:tcPr>
          <w:p w:rsidR="0012130F" w:rsidRPr="007353DC" w:rsidRDefault="0012130F" w:rsidP="0012130F">
            <w:pPr>
              <w:spacing w:after="0" w:line="240" w:lineRule="auto"/>
              <w:contextualSpacing/>
              <w:jc w:val="center"/>
              <w:rPr>
                <w:rFonts w:ascii="Times New Roman" w:hAnsi="Times New Roman"/>
              </w:rPr>
            </w:pPr>
            <w:r>
              <w:rPr>
                <w:rFonts w:ascii="Times New Roman" w:hAnsi="Times New Roman"/>
              </w:rPr>
              <w:t>1.</w:t>
            </w:r>
          </w:p>
        </w:tc>
        <w:tc>
          <w:tcPr>
            <w:tcW w:w="2553" w:type="dxa"/>
            <w:vAlign w:val="center"/>
          </w:tcPr>
          <w:p w:rsidR="0012130F" w:rsidRPr="00631448" w:rsidRDefault="0012130F" w:rsidP="0012130F">
            <w:pPr>
              <w:widowControl w:val="0"/>
              <w:spacing w:before="40" w:after="40" w:line="240" w:lineRule="auto"/>
              <w:jc w:val="center"/>
              <w:rPr>
                <w:rFonts w:ascii="Times New Roman" w:eastAsia="Calibri" w:hAnsi="Times New Roman"/>
                <w:color w:val="000000"/>
              </w:rPr>
            </w:pPr>
            <w:r w:rsidRPr="00631448">
              <w:rPr>
                <w:rFonts w:ascii="Times New Roman" w:eastAsia="Calibri" w:hAnsi="Times New Roman"/>
                <w:color w:val="000000"/>
              </w:rPr>
              <w:t>Шкаф-гардероб с выдвижной вешалкой</w:t>
            </w:r>
          </w:p>
        </w:tc>
        <w:tc>
          <w:tcPr>
            <w:tcW w:w="1701" w:type="dxa"/>
            <w:vAlign w:val="center"/>
          </w:tcPr>
          <w:p w:rsidR="0012130F" w:rsidRPr="00631448" w:rsidRDefault="0012130F" w:rsidP="0012130F">
            <w:pPr>
              <w:widowControl w:val="0"/>
              <w:spacing w:before="40" w:after="40" w:line="240" w:lineRule="auto"/>
              <w:jc w:val="center"/>
              <w:rPr>
                <w:rFonts w:ascii="Times New Roman" w:eastAsia="Calibri" w:hAnsi="Times New Roman"/>
                <w:color w:val="000000"/>
              </w:rPr>
            </w:pPr>
            <w:r w:rsidRPr="00631448">
              <w:rPr>
                <w:rFonts w:ascii="Times New Roman" w:hAnsi="Times New Roman"/>
              </w:rPr>
              <w:t>31.01.12.131</w:t>
            </w:r>
          </w:p>
        </w:tc>
        <w:tc>
          <w:tcPr>
            <w:tcW w:w="1843" w:type="dxa"/>
            <w:shd w:val="clear" w:color="auto" w:fill="auto"/>
            <w:vAlign w:val="center"/>
          </w:tcPr>
          <w:p w:rsidR="0012130F" w:rsidRPr="00631448" w:rsidRDefault="0012130F" w:rsidP="0012130F">
            <w:pPr>
              <w:spacing w:after="0" w:line="240" w:lineRule="auto"/>
              <w:jc w:val="center"/>
              <w:rPr>
                <w:rFonts w:ascii="Times New Roman" w:hAnsi="Times New Roman"/>
              </w:rPr>
            </w:pPr>
          </w:p>
        </w:tc>
        <w:tc>
          <w:tcPr>
            <w:tcW w:w="3543" w:type="dxa"/>
            <w:vAlign w:val="center"/>
          </w:tcPr>
          <w:p w:rsidR="0012130F" w:rsidRPr="007353DC" w:rsidRDefault="0012130F" w:rsidP="0012130F">
            <w:pPr>
              <w:spacing w:after="0" w:line="240" w:lineRule="auto"/>
              <w:contextualSpacing/>
              <w:rPr>
                <w:rFonts w:ascii="Times New Roman" w:hAnsi="Times New Roman"/>
              </w:rPr>
            </w:pPr>
            <w:r w:rsidRPr="00B5695B">
              <w:rPr>
                <w:rFonts w:ascii="Times New Roman" w:hAnsi="Times New Roman"/>
                <w:sz w:val="24"/>
                <w:szCs w:val="24"/>
              </w:rPr>
              <w:t>В соответствии с приложением к спецификации</w:t>
            </w:r>
          </w:p>
        </w:tc>
        <w:tc>
          <w:tcPr>
            <w:tcW w:w="1843" w:type="dxa"/>
            <w:vAlign w:val="center"/>
          </w:tcPr>
          <w:p w:rsidR="0012130F" w:rsidRPr="00106113" w:rsidRDefault="0012130F" w:rsidP="0012130F">
            <w:pPr>
              <w:spacing w:after="0" w:line="240" w:lineRule="auto"/>
              <w:contextualSpacing/>
              <w:jc w:val="center"/>
              <w:rPr>
                <w:rFonts w:ascii="Times New Roman" w:hAnsi="Times New Roman"/>
                <w:highlight w:val="yellow"/>
              </w:rPr>
            </w:pPr>
            <w:r w:rsidRPr="00653094">
              <w:rPr>
                <w:rFonts w:ascii="Times New Roman" w:hAnsi="Times New Roman"/>
              </w:rPr>
              <w:t>шт</w:t>
            </w:r>
          </w:p>
        </w:tc>
        <w:tc>
          <w:tcPr>
            <w:tcW w:w="709" w:type="dxa"/>
            <w:vAlign w:val="center"/>
          </w:tcPr>
          <w:p w:rsidR="0012130F" w:rsidRPr="00106113" w:rsidRDefault="0012130F" w:rsidP="0012130F">
            <w:pPr>
              <w:spacing w:after="0" w:line="240" w:lineRule="auto"/>
              <w:contextualSpacing/>
              <w:jc w:val="center"/>
              <w:rPr>
                <w:rFonts w:ascii="Times New Roman" w:hAnsi="Times New Roman"/>
                <w:highlight w:val="yellow"/>
              </w:rPr>
            </w:pPr>
            <w:r w:rsidRPr="0012130F">
              <w:rPr>
                <w:rFonts w:ascii="Times New Roman" w:hAnsi="Times New Roman"/>
              </w:rPr>
              <w:t>3</w:t>
            </w:r>
          </w:p>
        </w:tc>
        <w:tc>
          <w:tcPr>
            <w:tcW w:w="1417" w:type="dxa"/>
            <w:vAlign w:val="center"/>
          </w:tcPr>
          <w:p w:rsidR="0012130F" w:rsidRPr="007353DC" w:rsidRDefault="0012130F" w:rsidP="0012130F">
            <w:pPr>
              <w:spacing w:after="0" w:line="240" w:lineRule="auto"/>
              <w:contextualSpacing/>
              <w:jc w:val="center"/>
              <w:rPr>
                <w:rFonts w:ascii="Times New Roman" w:hAnsi="Times New Roman"/>
              </w:rPr>
            </w:pPr>
          </w:p>
        </w:tc>
        <w:tc>
          <w:tcPr>
            <w:tcW w:w="1276" w:type="dxa"/>
            <w:gridSpan w:val="2"/>
            <w:vAlign w:val="center"/>
          </w:tcPr>
          <w:p w:rsidR="0012130F" w:rsidRPr="007353DC" w:rsidRDefault="0012130F" w:rsidP="0012130F">
            <w:pPr>
              <w:spacing w:after="0" w:line="240" w:lineRule="auto"/>
              <w:contextualSpacing/>
              <w:jc w:val="center"/>
              <w:rPr>
                <w:rFonts w:ascii="Times New Roman" w:hAnsi="Times New Roman"/>
              </w:rPr>
            </w:pPr>
          </w:p>
        </w:tc>
      </w:tr>
      <w:tr w:rsidR="0012130F" w:rsidRPr="007353DC" w:rsidTr="00240527">
        <w:trPr>
          <w:gridAfter w:val="1"/>
          <w:wAfter w:w="11" w:type="dxa"/>
          <w:trHeight w:val="320"/>
        </w:trPr>
        <w:tc>
          <w:tcPr>
            <w:tcW w:w="566" w:type="dxa"/>
            <w:vAlign w:val="center"/>
          </w:tcPr>
          <w:p w:rsidR="0012130F" w:rsidRPr="007353DC" w:rsidRDefault="0012130F" w:rsidP="0012130F">
            <w:pPr>
              <w:spacing w:after="0" w:line="240" w:lineRule="auto"/>
              <w:contextualSpacing/>
              <w:jc w:val="center"/>
              <w:rPr>
                <w:rFonts w:ascii="Times New Roman" w:hAnsi="Times New Roman"/>
              </w:rPr>
            </w:pPr>
            <w:r>
              <w:rPr>
                <w:rFonts w:ascii="Times New Roman" w:hAnsi="Times New Roman"/>
              </w:rPr>
              <w:t>2.</w:t>
            </w:r>
          </w:p>
        </w:tc>
        <w:tc>
          <w:tcPr>
            <w:tcW w:w="2553" w:type="dxa"/>
            <w:vAlign w:val="center"/>
          </w:tcPr>
          <w:p w:rsidR="0012130F" w:rsidRPr="00631448" w:rsidRDefault="0012130F" w:rsidP="0012130F">
            <w:pPr>
              <w:widowControl w:val="0"/>
              <w:spacing w:before="40" w:after="40" w:line="240" w:lineRule="auto"/>
              <w:jc w:val="center"/>
              <w:rPr>
                <w:rFonts w:ascii="Times New Roman" w:eastAsia="Calibri" w:hAnsi="Times New Roman"/>
                <w:color w:val="000000"/>
              </w:rPr>
            </w:pPr>
            <w:r w:rsidRPr="00631448">
              <w:rPr>
                <w:rFonts w:ascii="Times New Roman" w:eastAsia="Calibri" w:hAnsi="Times New Roman"/>
                <w:color w:val="000000"/>
              </w:rPr>
              <w:t>Тумба мобильная</w:t>
            </w:r>
          </w:p>
        </w:tc>
        <w:tc>
          <w:tcPr>
            <w:tcW w:w="1701" w:type="dxa"/>
            <w:shd w:val="clear" w:color="auto" w:fill="auto"/>
            <w:vAlign w:val="center"/>
          </w:tcPr>
          <w:p w:rsidR="0012130F" w:rsidRPr="00631448" w:rsidRDefault="0012130F" w:rsidP="0012130F">
            <w:pPr>
              <w:spacing w:after="0" w:line="240" w:lineRule="auto"/>
              <w:jc w:val="center"/>
              <w:rPr>
                <w:rFonts w:ascii="Times New Roman" w:hAnsi="Times New Roman"/>
              </w:rPr>
            </w:pPr>
            <w:r w:rsidRPr="00631448">
              <w:rPr>
                <w:rFonts w:ascii="Times New Roman" w:hAnsi="Times New Roman"/>
              </w:rPr>
              <w:t>31.01.12.150</w:t>
            </w:r>
          </w:p>
        </w:tc>
        <w:tc>
          <w:tcPr>
            <w:tcW w:w="1843" w:type="dxa"/>
            <w:vAlign w:val="center"/>
          </w:tcPr>
          <w:p w:rsidR="0012130F" w:rsidRPr="007353DC" w:rsidRDefault="0012130F" w:rsidP="0012130F">
            <w:pPr>
              <w:spacing w:after="0" w:line="240" w:lineRule="auto"/>
              <w:contextualSpacing/>
              <w:jc w:val="center"/>
              <w:rPr>
                <w:rFonts w:ascii="Times New Roman" w:hAnsi="Times New Roman"/>
              </w:rPr>
            </w:pPr>
          </w:p>
        </w:tc>
        <w:tc>
          <w:tcPr>
            <w:tcW w:w="3543" w:type="dxa"/>
            <w:vAlign w:val="center"/>
          </w:tcPr>
          <w:p w:rsidR="0012130F" w:rsidRPr="007353DC" w:rsidRDefault="0012130F" w:rsidP="0012130F">
            <w:pPr>
              <w:spacing w:after="0" w:line="240" w:lineRule="auto"/>
              <w:contextualSpacing/>
              <w:rPr>
                <w:rFonts w:ascii="Times New Roman" w:hAnsi="Times New Roman"/>
              </w:rPr>
            </w:pPr>
            <w:r w:rsidRPr="00B5695B">
              <w:rPr>
                <w:rFonts w:ascii="Times New Roman" w:hAnsi="Times New Roman"/>
                <w:sz w:val="24"/>
                <w:szCs w:val="24"/>
              </w:rPr>
              <w:t>В соответствии с приложением к спецификации</w:t>
            </w:r>
          </w:p>
        </w:tc>
        <w:tc>
          <w:tcPr>
            <w:tcW w:w="1843" w:type="dxa"/>
            <w:vAlign w:val="center"/>
          </w:tcPr>
          <w:p w:rsidR="0012130F" w:rsidRPr="00106113" w:rsidRDefault="0012130F" w:rsidP="0012130F">
            <w:pPr>
              <w:spacing w:after="0" w:line="240" w:lineRule="auto"/>
              <w:contextualSpacing/>
              <w:jc w:val="center"/>
              <w:rPr>
                <w:rFonts w:ascii="Times New Roman" w:hAnsi="Times New Roman"/>
                <w:highlight w:val="yellow"/>
              </w:rPr>
            </w:pPr>
            <w:r w:rsidRPr="00653094">
              <w:rPr>
                <w:rFonts w:ascii="Times New Roman" w:hAnsi="Times New Roman"/>
              </w:rPr>
              <w:t>шт</w:t>
            </w:r>
          </w:p>
        </w:tc>
        <w:tc>
          <w:tcPr>
            <w:tcW w:w="709" w:type="dxa"/>
            <w:vAlign w:val="center"/>
          </w:tcPr>
          <w:p w:rsidR="0012130F" w:rsidRPr="0012130F" w:rsidRDefault="0012130F" w:rsidP="0012130F">
            <w:pPr>
              <w:spacing w:after="0" w:line="240" w:lineRule="auto"/>
              <w:contextualSpacing/>
              <w:jc w:val="center"/>
              <w:rPr>
                <w:rFonts w:ascii="Times New Roman" w:hAnsi="Times New Roman"/>
              </w:rPr>
            </w:pPr>
            <w:r>
              <w:rPr>
                <w:rFonts w:ascii="Times New Roman" w:hAnsi="Times New Roman"/>
              </w:rPr>
              <w:t>5</w:t>
            </w:r>
          </w:p>
        </w:tc>
        <w:tc>
          <w:tcPr>
            <w:tcW w:w="1417" w:type="dxa"/>
            <w:vAlign w:val="center"/>
          </w:tcPr>
          <w:p w:rsidR="0012130F" w:rsidRPr="007353DC" w:rsidRDefault="0012130F" w:rsidP="0012130F">
            <w:pPr>
              <w:spacing w:after="0" w:line="240" w:lineRule="auto"/>
              <w:contextualSpacing/>
              <w:jc w:val="center"/>
              <w:rPr>
                <w:rFonts w:ascii="Times New Roman" w:hAnsi="Times New Roman"/>
              </w:rPr>
            </w:pPr>
          </w:p>
        </w:tc>
        <w:tc>
          <w:tcPr>
            <w:tcW w:w="1276" w:type="dxa"/>
            <w:gridSpan w:val="2"/>
            <w:vAlign w:val="center"/>
          </w:tcPr>
          <w:p w:rsidR="0012130F" w:rsidRPr="007353DC" w:rsidRDefault="0012130F" w:rsidP="0012130F">
            <w:pPr>
              <w:spacing w:after="0" w:line="240" w:lineRule="auto"/>
              <w:contextualSpacing/>
              <w:jc w:val="center"/>
              <w:rPr>
                <w:rFonts w:ascii="Times New Roman" w:hAnsi="Times New Roman"/>
              </w:rPr>
            </w:pPr>
          </w:p>
        </w:tc>
      </w:tr>
      <w:tr w:rsidR="006C6C11" w:rsidRPr="007353DC" w:rsidTr="00240527">
        <w:trPr>
          <w:gridAfter w:val="1"/>
          <w:wAfter w:w="11" w:type="dxa"/>
          <w:trHeight w:val="320"/>
        </w:trPr>
        <w:tc>
          <w:tcPr>
            <w:tcW w:w="566" w:type="dxa"/>
            <w:vAlign w:val="center"/>
          </w:tcPr>
          <w:p w:rsidR="006C6C11" w:rsidRPr="007353DC" w:rsidRDefault="006C6C11" w:rsidP="006C6C11">
            <w:pPr>
              <w:spacing w:after="0" w:line="240" w:lineRule="auto"/>
              <w:contextualSpacing/>
              <w:jc w:val="center"/>
              <w:rPr>
                <w:rFonts w:ascii="Times New Roman" w:hAnsi="Times New Roman"/>
              </w:rPr>
            </w:pPr>
            <w:r>
              <w:rPr>
                <w:rFonts w:ascii="Times New Roman" w:hAnsi="Times New Roman"/>
              </w:rPr>
              <w:t>3.</w:t>
            </w:r>
          </w:p>
        </w:tc>
        <w:tc>
          <w:tcPr>
            <w:tcW w:w="2553" w:type="dxa"/>
            <w:vAlign w:val="center"/>
          </w:tcPr>
          <w:p w:rsidR="006C6C11" w:rsidRPr="00631448" w:rsidRDefault="006C6C11" w:rsidP="006C6C11">
            <w:pPr>
              <w:widowControl w:val="0"/>
              <w:spacing w:before="40" w:after="40" w:line="240" w:lineRule="auto"/>
              <w:jc w:val="center"/>
              <w:rPr>
                <w:rFonts w:ascii="Times New Roman" w:eastAsia="Calibri" w:hAnsi="Times New Roman"/>
                <w:color w:val="000000"/>
              </w:rPr>
            </w:pPr>
            <w:r w:rsidRPr="00631448">
              <w:rPr>
                <w:rFonts w:ascii="Times New Roman" w:eastAsia="Calibri" w:hAnsi="Times New Roman"/>
                <w:color w:val="000000"/>
              </w:rPr>
              <w:t>Стол письменный</w:t>
            </w:r>
          </w:p>
        </w:tc>
        <w:tc>
          <w:tcPr>
            <w:tcW w:w="1701" w:type="dxa"/>
            <w:shd w:val="clear" w:color="auto" w:fill="auto"/>
            <w:vAlign w:val="center"/>
          </w:tcPr>
          <w:p w:rsidR="006C6C11" w:rsidRDefault="006C6C11" w:rsidP="006C6C11">
            <w:pPr>
              <w:spacing w:after="0" w:line="240" w:lineRule="auto"/>
              <w:jc w:val="center"/>
              <w:rPr>
                <w:rFonts w:ascii="Times New Roman" w:hAnsi="Times New Roman"/>
              </w:rPr>
            </w:pPr>
            <w:r w:rsidRPr="00631448">
              <w:rPr>
                <w:rFonts w:ascii="Times New Roman" w:hAnsi="Times New Roman"/>
              </w:rPr>
              <w:t>31.01.12.110</w:t>
            </w:r>
            <w:r>
              <w:rPr>
                <w:rFonts w:ascii="Times New Roman" w:hAnsi="Times New Roman"/>
              </w:rPr>
              <w:t>/</w:t>
            </w:r>
          </w:p>
          <w:p w:rsidR="006C6C11" w:rsidRPr="00631448" w:rsidRDefault="006C6C11" w:rsidP="006C6C11">
            <w:pPr>
              <w:spacing w:after="0" w:line="240" w:lineRule="auto"/>
              <w:jc w:val="center"/>
              <w:rPr>
                <w:rFonts w:ascii="Times New Roman" w:hAnsi="Times New Roman"/>
              </w:rPr>
            </w:pPr>
            <w:r w:rsidRPr="006F2F75">
              <w:rPr>
                <w:rFonts w:ascii="Times New Roman" w:hAnsi="Times New Roman"/>
              </w:rPr>
              <w:t>31.01.10.000-00000004</w:t>
            </w:r>
          </w:p>
        </w:tc>
        <w:tc>
          <w:tcPr>
            <w:tcW w:w="1843" w:type="dxa"/>
            <w:vAlign w:val="center"/>
          </w:tcPr>
          <w:p w:rsidR="006C6C11" w:rsidRPr="007353DC" w:rsidRDefault="006C6C11" w:rsidP="006C6C11">
            <w:pPr>
              <w:spacing w:after="0" w:line="240" w:lineRule="auto"/>
              <w:contextualSpacing/>
              <w:jc w:val="center"/>
              <w:rPr>
                <w:rFonts w:ascii="Times New Roman" w:hAnsi="Times New Roman"/>
              </w:rPr>
            </w:pPr>
          </w:p>
        </w:tc>
        <w:tc>
          <w:tcPr>
            <w:tcW w:w="3543" w:type="dxa"/>
            <w:vAlign w:val="center"/>
          </w:tcPr>
          <w:p w:rsidR="006C6C11" w:rsidRPr="007353DC" w:rsidRDefault="006C6C11" w:rsidP="006C6C11">
            <w:pPr>
              <w:spacing w:after="0" w:line="240" w:lineRule="auto"/>
              <w:contextualSpacing/>
              <w:rPr>
                <w:rFonts w:ascii="Times New Roman" w:hAnsi="Times New Roman"/>
              </w:rPr>
            </w:pPr>
            <w:r w:rsidRPr="00B5695B">
              <w:rPr>
                <w:rFonts w:ascii="Times New Roman" w:hAnsi="Times New Roman"/>
                <w:sz w:val="24"/>
                <w:szCs w:val="24"/>
              </w:rPr>
              <w:t>В соответствии с приложением к спецификации</w:t>
            </w:r>
          </w:p>
        </w:tc>
        <w:tc>
          <w:tcPr>
            <w:tcW w:w="1843" w:type="dxa"/>
            <w:vAlign w:val="center"/>
          </w:tcPr>
          <w:p w:rsidR="006C6C11" w:rsidRPr="00106113" w:rsidRDefault="006C6C11" w:rsidP="006C6C11">
            <w:pPr>
              <w:spacing w:after="0" w:line="240" w:lineRule="auto"/>
              <w:contextualSpacing/>
              <w:jc w:val="center"/>
              <w:rPr>
                <w:rFonts w:ascii="Times New Roman" w:hAnsi="Times New Roman"/>
                <w:highlight w:val="yellow"/>
              </w:rPr>
            </w:pPr>
            <w:r w:rsidRPr="00653094">
              <w:rPr>
                <w:rFonts w:ascii="Times New Roman" w:hAnsi="Times New Roman"/>
              </w:rPr>
              <w:t>шт</w:t>
            </w:r>
          </w:p>
        </w:tc>
        <w:tc>
          <w:tcPr>
            <w:tcW w:w="709" w:type="dxa"/>
            <w:vAlign w:val="center"/>
          </w:tcPr>
          <w:p w:rsidR="006C6C11" w:rsidRPr="0012130F" w:rsidRDefault="00DF5C00" w:rsidP="006C6C11">
            <w:pPr>
              <w:spacing w:after="0" w:line="240" w:lineRule="auto"/>
              <w:contextualSpacing/>
              <w:jc w:val="center"/>
              <w:rPr>
                <w:rFonts w:ascii="Times New Roman" w:hAnsi="Times New Roman"/>
              </w:rPr>
            </w:pPr>
            <w:r>
              <w:rPr>
                <w:rFonts w:ascii="Times New Roman" w:hAnsi="Times New Roman"/>
              </w:rPr>
              <w:t>3</w:t>
            </w:r>
          </w:p>
        </w:tc>
        <w:tc>
          <w:tcPr>
            <w:tcW w:w="1417" w:type="dxa"/>
            <w:vAlign w:val="center"/>
          </w:tcPr>
          <w:p w:rsidR="006C6C11" w:rsidRPr="007353DC" w:rsidRDefault="006C6C11" w:rsidP="006C6C11">
            <w:pPr>
              <w:spacing w:after="0" w:line="240" w:lineRule="auto"/>
              <w:contextualSpacing/>
              <w:jc w:val="center"/>
              <w:rPr>
                <w:rFonts w:ascii="Times New Roman" w:hAnsi="Times New Roman"/>
              </w:rPr>
            </w:pPr>
          </w:p>
        </w:tc>
        <w:tc>
          <w:tcPr>
            <w:tcW w:w="1276" w:type="dxa"/>
            <w:gridSpan w:val="2"/>
            <w:vAlign w:val="center"/>
          </w:tcPr>
          <w:p w:rsidR="006C6C11" w:rsidRPr="007353DC" w:rsidRDefault="006C6C11" w:rsidP="006C6C11">
            <w:pPr>
              <w:spacing w:after="0" w:line="240" w:lineRule="auto"/>
              <w:contextualSpacing/>
              <w:jc w:val="center"/>
              <w:rPr>
                <w:rFonts w:ascii="Times New Roman" w:hAnsi="Times New Roman"/>
              </w:rPr>
            </w:pPr>
          </w:p>
        </w:tc>
      </w:tr>
      <w:tr w:rsidR="00DF5C00" w:rsidRPr="007353DC" w:rsidTr="00240527">
        <w:trPr>
          <w:gridAfter w:val="1"/>
          <w:wAfter w:w="11" w:type="dxa"/>
          <w:trHeight w:val="320"/>
        </w:trPr>
        <w:tc>
          <w:tcPr>
            <w:tcW w:w="566" w:type="dxa"/>
            <w:vAlign w:val="center"/>
          </w:tcPr>
          <w:p w:rsidR="00DF5C00" w:rsidRPr="007353DC" w:rsidRDefault="00DF5C00" w:rsidP="00DF5C00">
            <w:pPr>
              <w:spacing w:after="0" w:line="240" w:lineRule="auto"/>
              <w:contextualSpacing/>
              <w:jc w:val="center"/>
              <w:rPr>
                <w:rFonts w:ascii="Times New Roman" w:hAnsi="Times New Roman"/>
              </w:rPr>
            </w:pPr>
            <w:r>
              <w:rPr>
                <w:rFonts w:ascii="Times New Roman" w:hAnsi="Times New Roman"/>
              </w:rPr>
              <w:t>4.</w:t>
            </w:r>
          </w:p>
        </w:tc>
        <w:tc>
          <w:tcPr>
            <w:tcW w:w="2553" w:type="dxa"/>
            <w:vAlign w:val="center"/>
          </w:tcPr>
          <w:p w:rsidR="00DF5C00" w:rsidRPr="00631448" w:rsidRDefault="00DF5C00" w:rsidP="00DF5C00">
            <w:pPr>
              <w:widowControl w:val="0"/>
              <w:spacing w:before="40" w:after="40" w:line="240" w:lineRule="auto"/>
              <w:jc w:val="center"/>
              <w:rPr>
                <w:rFonts w:ascii="Times New Roman" w:eastAsia="Calibri" w:hAnsi="Times New Roman"/>
                <w:color w:val="000000"/>
              </w:rPr>
            </w:pPr>
            <w:r w:rsidRPr="00631448">
              <w:rPr>
                <w:rFonts w:ascii="Times New Roman" w:eastAsia="Calibri" w:hAnsi="Times New Roman"/>
                <w:color w:val="000000"/>
              </w:rPr>
              <w:t>Стеллаж офисный</w:t>
            </w:r>
          </w:p>
        </w:tc>
        <w:tc>
          <w:tcPr>
            <w:tcW w:w="1701" w:type="dxa"/>
            <w:shd w:val="clear" w:color="auto" w:fill="auto"/>
            <w:vAlign w:val="center"/>
          </w:tcPr>
          <w:p w:rsidR="00DF5C00" w:rsidRDefault="00DF5C00" w:rsidP="00DF5C00">
            <w:pPr>
              <w:spacing w:after="0" w:line="240" w:lineRule="auto"/>
              <w:jc w:val="center"/>
              <w:rPr>
                <w:rFonts w:ascii="Times New Roman" w:hAnsi="Times New Roman"/>
              </w:rPr>
            </w:pPr>
            <w:r w:rsidRPr="00631448">
              <w:rPr>
                <w:rFonts w:ascii="Times New Roman" w:hAnsi="Times New Roman"/>
              </w:rPr>
              <w:t>31.01.12.140</w:t>
            </w:r>
            <w:r>
              <w:rPr>
                <w:rFonts w:ascii="Times New Roman" w:hAnsi="Times New Roman"/>
              </w:rPr>
              <w:t>/</w:t>
            </w:r>
          </w:p>
          <w:p w:rsidR="00DF5C00" w:rsidRPr="00631448" w:rsidRDefault="00DF5C00" w:rsidP="00DF5C00">
            <w:pPr>
              <w:spacing w:after="0" w:line="240" w:lineRule="auto"/>
              <w:jc w:val="center"/>
              <w:rPr>
                <w:rFonts w:ascii="Times New Roman" w:hAnsi="Times New Roman"/>
              </w:rPr>
            </w:pPr>
            <w:r w:rsidRPr="00DF5C00">
              <w:rPr>
                <w:rFonts w:ascii="Times New Roman" w:hAnsi="Times New Roman"/>
              </w:rPr>
              <w:t>31.01.10.000-00000007</w:t>
            </w:r>
          </w:p>
        </w:tc>
        <w:tc>
          <w:tcPr>
            <w:tcW w:w="1843" w:type="dxa"/>
            <w:vAlign w:val="center"/>
          </w:tcPr>
          <w:p w:rsidR="00DF5C00" w:rsidRPr="007353DC" w:rsidRDefault="00DF5C00" w:rsidP="00DF5C00">
            <w:pPr>
              <w:spacing w:after="0" w:line="240" w:lineRule="auto"/>
              <w:contextualSpacing/>
              <w:jc w:val="center"/>
              <w:rPr>
                <w:rFonts w:ascii="Times New Roman" w:hAnsi="Times New Roman"/>
              </w:rPr>
            </w:pPr>
          </w:p>
        </w:tc>
        <w:tc>
          <w:tcPr>
            <w:tcW w:w="3543" w:type="dxa"/>
            <w:vAlign w:val="center"/>
          </w:tcPr>
          <w:p w:rsidR="00DF5C00" w:rsidRPr="007353DC" w:rsidRDefault="00DF5C00" w:rsidP="00DF5C00">
            <w:pPr>
              <w:spacing w:after="0" w:line="240" w:lineRule="auto"/>
              <w:contextualSpacing/>
              <w:rPr>
                <w:rFonts w:ascii="Times New Roman" w:hAnsi="Times New Roman"/>
              </w:rPr>
            </w:pPr>
            <w:r w:rsidRPr="00B5695B">
              <w:rPr>
                <w:rFonts w:ascii="Times New Roman" w:hAnsi="Times New Roman"/>
                <w:sz w:val="24"/>
                <w:szCs w:val="24"/>
              </w:rPr>
              <w:t>В соответствии с приложением к спецификации</w:t>
            </w:r>
          </w:p>
        </w:tc>
        <w:tc>
          <w:tcPr>
            <w:tcW w:w="1843" w:type="dxa"/>
            <w:vAlign w:val="center"/>
          </w:tcPr>
          <w:p w:rsidR="00DF5C00" w:rsidRPr="00106113" w:rsidRDefault="00DF5C00" w:rsidP="00DF5C00">
            <w:pPr>
              <w:spacing w:after="0" w:line="240" w:lineRule="auto"/>
              <w:contextualSpacing/>
              <w:jc w:val="center"/>
              <w:rPr>
                <w:rFonts w:ascii="Times New Roman" w:hAnsi="Times New Roman"/>
                <w:highlight w:val="yellow"/>
              </w:rPr>
            </w:pPr>
            <w:r w:rsidRPr="00653094">
              <w:rPr>
                <w:rFonts w:ascii="Times New Roman" w:hAnsi="Times New Roman"/>
              </w:rPr>
              <w:t>шт</w:t>
            </w:r>
          </w:p>
        </w:tc>
        <w:tc>
          <w:tcPr>
            <w:tcW w:w="709" w:type="dxa"/>
            <w:vAlign w:val="center"/>
          </w:tcPr>
          <w:p w:rsidR="00DF5C00" w:rsidRPr="0012130F" w:rsidRDefault="00DF5C00" w:rsidP="00DF5C00">
            <w:pPr>
              <w:spacing w:after="0" w:line="240" w:lineRule="auto"/>
              <w:contextualSpacing/>
              <w:jc w:val="center"/>
              <w:rPr>
                <w:rFonts w:ascii="Times New Roman" w:hAnsi="Times New Roman"/>
              </w:rPr>
            </w:pPr>
            <w:r>
              <w:rPr>
                <w:rFonts w:ascii="Times New Roman" w:hAnsi="Times New Roman"/>
              </w:rPr>
              <w:t>2</w:t>
            </w:r>
          </w:p>
        </w:tc>
        <w:tc>
          <w:tcPr>
            <w:tcW w:w="1417" w:type="dxa"/>
            <w:vAlign w:val="center"/>
          </w:tcPr>
          <w:p w:rsidR="00DF5C00" w:rsidRPr="007353DC" w:rsidRDefault="00DF5C00" w:rsidP="00DF5C00">
            <w:pPr>
              <w:spacing w:after="0" w:line="240" w:lineRule="auto"/>
              <w:contextualSpacing/>
              <w:jc w:val="center"/>
              <w:rPr>
                <w:rFonts w:ascii="Times New Roman" w:hAnsi="Times New Roman"/>
              </w:rPr>
            </w:pPr>
          </w:p>
        </w:tc>
        <w:tc>
          <w:tcPr>
            <w:tcW w:w="1276" w:type="dxa"/>
            <w:gridSpan w:val="2"/>
            <w:vAlign w:val="center"/>
          </w:tcPr>
          <w:p w:rsidR="00DF5C00" w:rsidRPr="007353DC" w:rsidRDefault="00DF5C00" w:rsidP="00DF5C00">
            <w:pPr>
              <w:spacing w:after="0" w:line="240" w:lineRule="auto"/>
              <w:contextualSpacing/>
              <w:jc w:val="center"/>
              <w:rPr>
                <w:rFonts w:ascii="Times New Roman" w:hAnsi="Times New Roman"/>
              </w:rPr>
            </w:pPr>
          </w:p>
        </w:tc>
      </w:tr>
      <w:tr w:rsidR="00DF5C00" w:rsidRPr="007353DC" w:rsidTr="00240527">
        <w:trPr>
          <w:gridAfter w:val="1"/>
          <w:wAfter w:w="11" w:type="dxa"/>
          <w:trHeight w:val="320"/>
        </w:trPr>
        <w:tc>
          <w:tcPr>
            <w:tcW w:w="566" w:type="dxa"/>
            <w:vAlign w:val="center"/>
          </w:tcPr>
          <w:p w:rsidR="00DF5C00" w:rsidRPr="007353DC" w:rsidRDefault="00DF5C00" w:rsidP="00DF5C00">
            <w:pPr>
              <w:spacing w:after="0" w:line="240" w:lineRule="auto"/>
              <w:contextualSpacing/>
              <w:jc w:val="center"/>
              <w:rPr>
                <w:rFonts w:ascii="Times New Roman" w:hAnsi="Times New Roman"/>
              </w:rPr>
            </w:pPr>
            <w:r>
              <w:rPr>
                <w:rFonts w:ascii="Times New Roman" w:hAnsi="Times New Roman"/>
              </w:rPr>
              <w:t>5.</w:t>
            </w:r>
          </w:p>
        </w:tc>
        <w:tc>
          <w:tcPr>
            <w:tcW w:w="2553" w:type="dxa"/>
            <w:vAlign w:val="center"/>
          </w:tcPr>
          <w:p w:rsidR="00DF5C00" w:rsidRPr="00631448" w:rsidRDefault="00DF5C00" w:rsidP="00DF5C00">
            <w:pPr>
              <w:widowControl w:val="0"/>
              <w:spacing w:before="40" w:after="40" w:line="240" w:lineRule="auto"/>
              <w:jc w:val="center"/>
              <w:rPr>
                <w:rFonts w:ascii="Times New Roman" w:eastAsia="Calibri" w:hAnsi="Times New Roman"/>
                <w:color w:val="000000"/>
              </w:rPr>
            </w:pPr>
            <w:r w:rsidRPr="00631448">
              <w:rPr>
                <w:rFonts w:ascii="Times New Roman" w:eastAsia="Calibri" w:hAnsi="Times New Roman"/>
                <w:color w:val="000000"/>
              </w:rPr>
              <w:t>Шкаф деревянный для документов</w:t>
            </w:r>
          </w:p>
        </w:tc>
        <w:tc>
          <w:tcPr>
            <w:tcW w:w="1701" w:type="dxa"/>
            <w:shd w:val="clear" w:color="auto" w:fill="auto"/>
            <w:vAlign w:val="center"/>
          </w:tcPr>
          <w:p w:rsidR="00DF5C00" w:rsidRDefault="00DF5C00" w:rsidP="00DF5C00">
            <w:pPr>
              <w:spacing w:after="0" w:line="240" w:lineRule="auto"/>
              <w:jc w:val="center"/>
              <w:rPr>
                <w:rFonts w:ascii="Times New Roman" w:hAnsi="Times New Roman"/>
              </w:rPr>
            </w:pPr>
            <w:r w:rsidRPr="00631448">
              <w:rPr>
                <w:rFonts w:ascii="Times New Roman" w:hAnsi="Times New Roman"/>
              </w:rPr>
              <w:t>31.01.12.139</w:t>
            </w:r>
            <w:r>
              <w:rPr>
                <w:rFonts w:ascii="Times New Roman" w:hAnsi="Times New Roman"/>
              </w:rPr>
              <w:t>/</w:t>
            </w:r>
          </w:p>
          <w:p w:rsidR="00DF5C00" w:rsidRPr="00631448" w:rsidRDefault="00DF5C00" w:rsidP="00DF5C00">
            <w:pPr>
              <w:spacing w:after="0" w:line="240" w:lineRule="auto"/>
              <w:jc w:val="center"/>
              <w:rPr>
                <w:rFonts w:ascii="Times New Roman" w:hAnsi="Times New Roman"/>
              </w:rPr>
            </w:pPr>
            <w:r w:rsidRPr="00DF5C00">
              <w:rPr>
                <w:rFonts w:ascii="Times New Roman" w:hAnsi="Times New Roman"/>
              </w:rPr>
              <w:t>31.01.12.139-00000001</w:t>
            </w:r>
          </w:p>
        </w:tc>
        <w:tc>
          <w:tcPr>
            <w:tcW w:w="1843" w:type="dxa"/>
            <w:vAlign w:val="center"/>
          </w:tcPr>
          <w:p w:rsidR="00DF5C00" w:rsidRPr="007353DC" w:rsidRDefault="00DF5C00" w:rsidP="00DF5C00">
            <w:pPr>
              <w:spacing w:after="0" w:line="240" w:lineRule="auto"/>
              <w:contextualSpacing/>
              <w:jc w:val="center"/>
              <w:rPr>
                <w:rFonts w:ascii="Times New Roman" w:hAnsi="Times New Roman"/>
              </w:rPr>
            </w:pPr>
          </w:p>
        </w:tc>
        <w:tc>
          <w:tcPr>
            <w:tcW w:w="3543" w:type="dxa"/>
            <w:vAlign w:val="center"/>
          </w:tcPr>
          <w:p w:rsidR="00DF5C00" w:rsidRPr="007353DC" w:rsidRDefault="00DF5C00" w:rsidP="00DF5C00">
            <w:pPr>
              <w:spacing w:after="0" w:line="240" w:lineRule="auto"/>
              <w:contextualSpacing/>
              <w:rPr>
                <w:rFonts w:ascii="Times New Roman" w:hAnsi="Times New Roman"/>
              </w:rPr>
            </w:pPr>
            <w:r w:rsidRPr="00B5695B">
              <w:rPr>
                <w:rFonts w:ascii="Times New Roman" w:hAnsi="Times New Roman"/>
                <w:sz w:val="24"/>
                <w:szCs w:val="24"/>
              </w:rPr>
              <w:t>В соответствии с приложением к спецификации</w:t>
            </w:r>
          </w:p>
        </w:tc>
        <w:tc>
          <w:tcPr>
            <w:tcW w:w="1843" w:type="dxa"/>
            <w:vAlign w:val="center"/>
          </w:tcPr>
          <w:p w:rsidR="00DF5C00" w:rsidRPr="00106113" w:rsidRDefault="00DF5C00" w:rsidP="00DF5C00">
            <w:pPr>
              <w:spacing w:after="0" w:line="240" w:lineRule="auto"/>
              <w:contextualSpacing/>
              <w:jc w:val="center"/>
              <w:rPr>
                <w:rFonts w:ascii="Times New Roman" w:hAnsi="Times New Roman"/>
                <w:highlight w:val="yellow"/>
              </w:rPr>
            </w:pPr>
            <w:r w:rsidRPr="00653094">
              <w:rPr>
                <w:rFonts w:ascii="Times New Roman" w:hAnsi="Times New Roman"/>
              </w:rPr>
              <w:t>шт</w:t>
            </w:r>
          </w:p>
        </w:tc>
        <w:tc>
          <w:tcPr>
            <w:tcW w:w="709" w:type="dxa"/>
            <w:vAlign w:val="center"/>
          </w:tcPr>
          <w:p w:rsidR="00DF5C00" w:rsidRPr="0012130F" w:rsidRDefault="00DF5C00" w:rsidP="00DF5C00">
            <w:pPr>
              <w:spacing w:after="0" w:line="240" w:lineRule="auto"/>
              <w:contextualSpacing/>
              <w:jc w:val="center"/>
              <w:rPr>
                <w:rFonts w:ascii="Times New Roman" w:hAnsi="Times New Roman"/>
              </w:rPr>
            </w:pPr>
            <w:r>
              <w:rPr>
                <w:rFonts w:ascii="Times New Roman" w:hAnsi="Times New Roman"/>
              </w:rPr>
              <w:t>3</w:t>
            </w:r>
          </w:p>
        </w:tc>
        <w:tc>
          <w:tcPr>
            <w:tcW w:w="1417" w:type="dxa"/>
            <w:vAlign w:val="center"/>
          </w:tcPr>
          <w:p w:rsidR="00DF5C00" w:rsidRPr="007353DC" w:rsidRDefault="00DF5C00" w:rsidP="00DF5C00">
            <w:pPr>
              <w:spacing w:after="0" w:line="240" w:lineRule="auto"/>
              <w:contextualSpacing/>
              <w:jc w:val="center"/>
              <w:rPr>
                <w:rFonts w:ascii="Times New Roman" w:hAnsi="Times New Roman"/>
              </w:rPr>
            </w:pPr>
          </w:p>
        </w:tc>
        <w:tc>
          <w:tcPr>
            <w:tcW w:w="1276" w:type="dxa"/>
            <w:gridSpan w:val="2"/>
            <w:vAlign w:val="center"/>
          </w:tcPr>
          <w:p w:rsidR="00DF5C00" w:rsidRPr="007353DC" w:rsidRDefault="00DF5C00" w:rsidP="00DF5C00">
            <w:pPr>
              <w:spacing w:after="0" w:line="240" w:lineRule="auto"/>
              <w:contextualSpacing/>
              <w:jc w:val="center"/>
              <w:rPr>
                <w:rFonts w:ascii="Times New Roman" w:hAnsi="Times New Roman"/>
              </w:rPr>
            </w:pPr>
          </w:p>
        </w:tc>
      </w:tr>
      <w:tr w:rsidR="00DF5C00" w:rsidRPr="007353DC" w:rsidTr="00240527">
        <w:trPr>
          <w:gridAfter w:val="1"/>
          <w:wAfter w:w="11" w:type="dxa"/>
          <w:trHeight w:val="320"/>
        </w:trPr>
        <w:tc>
          <w:tcPr>
            <w:tcW w:w="566" w:type="dxa"/>
            <w:vAlign w:val="center"/>
          </w:tcPr>
          <w:p w:rsidR="00DF5C00" w:rsidRPr="007353DC" w:rsidRDefault="00DF5C00" w:rsidP="00DF5C00">
            <w:pPr>
              <w:spacing w:after="0" w:line="240" w:lineRule="auto"/>
              <w:contextualSpacing/>
              <w:jc w:val="center"/>
              <w:rPr>
                <w:rFonts w:ascii="Times New Roman" w:hAnsi="Times New Roman"/>
              </w:rPr>
            </w:pPr>
            <w:r>
              <w:rPr>
                <w:rFonts w:ascii="Times New Roman" w:hAnsi="Times New Roman"/>
              </w:rPr>
              <w:t>6.</w:t>
            </w:r>
          </w:p>
        </w:tc>
        <w:tc>
          <w:tcPr>
            <w:tcW w:w="2553" w:type="dxa"/>
            <w:vAlign w:val="center"/>
          </w:tcPr>
          <w:p w:rsidR="00DF5C00" w:rsidRPr="00631448" w:rsidRDefault="00DF5C00" w:rsidP="00DF5C00">
            <w:pPr>
              <w:widowControl w:val="0"/>
              <w:spacing w:before="40" w:after="40" w:line="240" w:lineRule="auto"/>
              <w:jc w:val="center"/>
              <w:rPr>
                <w:rFonts w:ascii="Times New Roman" w:eastAsia="Calibri" w:hAnsi="Times New Roman"/>
                <w:color w:val="000000"/>
              </w:rPr>
            </w:pPr>
            <w:r w:rsidRPr="00631448">
              <w:rPr>
                <w:rFonts w:ascii="Times New Roman" w:eastAsia="Calibri" w:hAnsi="Times New Roman"/>
                <w:color w:val="000000"/>
              </w:rPr>
              <w:t>Шкаф деревянный для документов</w:t>
            </w:r>
          </w:p>
        </w:tc>
        <w:tc>
          <w:tcPr>
            <w:tcW w:w="1701" w:type="dxa"/>
            <w:shd w:val="clear" w:color="auto" w:fill="auto"/>
            <w:vAlign w:val="center"/>
          </w:tcPr>
          <w:p w:rsidR="00DF5C00" w:rsidRDefault="00DF5C00" w:rsidP="00DF5C00">
            <w:pPr>
              <w:spacing w:after="0" w:line="240" w:lineRule="auto"/>
              <w:jc w:val="center"/>
              <w:rPr>
                <w:rFonts w:ascii="Times New Roman" w:hAnsi="Times New Roman"/>
              </w:rPr>
            </w:pPr>
            <w:r w:rsidRPr="00631448">
              <w:rPr>
                <w:rFonts w:ascii="Times New Roman" w:hAnsi="Times New Roman"/>
              </w:rPr>
              <w:t>31.01.12.139</w:t>
            </w:r>
            <w:r>
              <w:rPr>
                <w:rFonts w:ascii="Times New Roman" w:hAnsi="Times New Roman"/>
              </w:rPr>
              <w:t>/</w:t>
            </w:r>
          </w:p>
          <w:p w:rsidR="00DF5C00" w:rsidRPr="00631448" w:rsidRDefault="00DF5C00" w:rsidP="00DF5C00">
            <w:pPr>
              <w:spacing w:after="0" w:line="240" w:lineRule="auto"/>
              <w:jc w:val="center"/>
              <w:rPr>
                <w:rFonts w:ascii="Times New Roman" w:hAnsi="Times New Roman"/>
              </w:rPr>
            </w:pPr>
            <w:r w:rsidRPr="00DF5C00">
              <w:rPr>
                <w:rFonts w:ascii="Times New Roman" w:hAnsi="Times New Roman"/>
              </w:rPr>
              <w:t>31.01.12.139-00000001</w:t>
            </w:r>
          </w:p>
        </w:tc>
        <w:tc>
          <w:tcPr>
            <w:tcW w:w="1843" w:type="dxa"/>
            <w:vAlign w:val="center"/>
          </w:tcPr>
          <w:p w:rsidR="00DF5C00" w:rsidRPr="007353DC" w:rsidRDefault="00DF5C00" w:rsidP="00DF5C00">
            <w:pPr>
              <w:spacing w:after="0" w:line="240" w:lineRule="auto"/>
              <w:contextualSpacing/>
              <w:jc w:val="center"/>
              <w:rPr>
                <w:rFonts w:ascii="Times New Roman" w:hAnsi="Times New Roman"/>
              </w:rPr>
            </w:pPr>
          </w:p>
        </w:tc>
        <w:tc>
          <w:tcPr>
            <w:tcW w:w="3543" w:type="dxa"/>
            <w:vAlign w:val="center"/>
          </w:tcPr>
          <w:p w:rsidR="00DF5C00" w:rsidRPr="007353DC" w:rsidRDefault="00DF5C00" w:rsidP="00DF5C00">
            <w:pPr>
              <w:spacing w:after="0" w:line="240" w:lineRule="auto"/>
              <w:contextualSpacing/>
              <w:rPr>
                <w:rFonts w:ascii="Times New Roman" w:hAnsi="Times New Roman"/>
              </w:rPr>
            </w:pPr>
            <w:r w:rsidRPr="00B5695B">
              <w:rPr>
                <w:rFonts w:ascii="Times New Roman" w:hAnsi="Times New Roman"/>
                <w:sz w:val="24"/>
                <w:szCs w:val="24"/>
              </w:rPr>
              <w:t>В соответствии с приложением к спецификации</w:t>
            </w:r>
          </w:p>
        </w:tc>
        <w:tc>
          <w:tcPr>
            <w:tcW w:w="1843" w:type="dxa"/>
            <w:vAlign w:val="center"/>
          </w:tcPr>
          <w:p w:rsidR="00DF5C00" w:rsidRPr="00106113" w:rsidRDefault="00DF5C00" w:rsidP="00DF5C00">
            <w:pPr>
              <w:spacing w:after="0" w:line="240" w:lineRule="auto"/>
              <w:contextualSpacing/>
              <w:jc w:val="center"/>
              <w:rPr>
                <w:rFonts w:ascii="Times New Roman" w:hAnsi="Times New Roman"/>
                <w:highlight w:val="yellow"/>
              </w:rPr>
            </w:pPr>
            <w:r w:rsidRPr="00653094">
              <w:rPr>
                <w:rFonts w:ascii="Times New Roman" w:hAnsi="Times New Roman"/>
              </w:rPr>
              <w:t>шт</w:t>
            </w:r>
          </w:p>
        </w:tc>
        <w:tc>
          <w:tcPr>
            <w:tcW w:w="709" w:type="dxa"/>
            <w:vAlign w:val="center"/>
          </w:tcPr>
          <w:p w:rsidR="00DF5C00" w:rsidRPr="0012130F" w:rsidRDefault="00DF5C00" w:rsidP="00DF5C00">
            <w:pPr>
              <w:spacing w:after="0" w:line="240" w:lineRule="auto"/>
              <w:contextualSpacing/>
              <w:jc w:val="center"/>
              <w:rPr>
                <w:rFonts w:ascii="Times New Roman" w:hAnsi="Times New Roman"/>
              </w:rPr>
            </w:pPr>
            <w:r>
              <w:rPr>
                <w:rFonts w:ascii="Times New Roman" w:hAnsi="Times New Roman"/>
              </w:rPr>
              <w:t>1</w:t>
            </w:r>
          </w:p>
        </w:tc>
        <w:tc>
          <w:tcPr>
            <w:tcW w:w="1417" w:type="dxa"/>
            <w:vAlign w:val="center"/>
          </w:tcPr>
          <w:p w:rsidR="00DF5C00" w:rsidRPr="007353DC" w:rsidRDefault="00DF5C00" w:rsidP="00DF5C00">
            <w:pPr>
              <w:spacing w:after="0" w:line="240" w:lineRule="auto"/>
              <w:contextualSpacing/>
              <w:jc w:val="center"/>
              <w:rPr>
                <w:rFonts w:ascii="Times New Roman" w:hAnsi="Times New Roman"/>
              </w:rPr>
            </w:pPr>
          </w:p>
        </w:tc>
        <w:tc>
          <w:tcPr>
            <w:tcW w:w="1276" w:type="dxa"/>
            <w:gridSpan w:val="2"/>
            <w:vAlign w:val="center"/>
          </w:tcPr>
          <w:p w:rsidR="00DF5C00" w:rsidRPr="007353DC" w:rsidRDefault="00DF5C00" w:rsidP="00DF5C00">
            <w:pPr>
              <w:spacing w:after="0" w:line="240" w:lineRule="auto"/>
              <w:contextualSpacing/>
              <w:jc w:val="center"/>
              <w:rPr>
                <w:rFonts w:ascii="Times New Roman" w:hAnsi="Times New Roman"/>
              </w:rPr>
            </w:pPr>
          </w:p>
        </w:tc>
      </w:tr>
      <w:tr w:rsidR="00DF5C00" w:rsidRPr="007353DC" w:rsidTr="00240527">
        <w:trPr>
          <w:gridAfter w:val="1"/>
          <w:wAfter w:w="11" w:type="dxa"/>
          <w:trHeight w:val="320"/>
        </w:trPr>
        <w:tc>
          <w:tcPr>
            <w:tcW w:w="566" w:type="dxa"/>
            <w:vAlign w:val="center"/>
          </w:tcPr>
          <w:p w:rsidR="00DF5C00" w:rsidRPr="007353DC" w:rsidRDefault="00DF5C00" w:rsidP="00DF5C00">
            <w:pPr>
              <w:spacing w:after="0" w:line="240" w:lineRule="auto"/>
              <w:contextualSpacing/>
              <w:jc w:val="center"/>
              <w:rPr>
                <w:rFonts w:ascii="Times New Roman" w:hAnsi="Times New Roman"/>
              </w:rPr>
            </w:pPr>
            <w:r>
              <w:rPr>
                <w:rFonts w:ascii="Times New Roman" w:hAnsi="Times New Roman"/>
              </w:rPr>
              <w:t>7.</w:t>
            </w:r>
          </w:p>
        </w:tc>
        <w:tc>
          <w:tcPr>
            <w:tcW w:w="2553" w:type="dxa"/>
            <w:vAlign w:val="center"/>
          </w:tcPr>
          <w:p w:rsidR="00DF5C00" w:rsidRPr="00631448" w:rsidRDefault="00DF5C00" w:rsidP="00DF5C00">
            <w:pPr>
              <w:widowControl w:val="0"/>
              <w:spacing w:before="40" w:after="40" w:line="240" w:lineRule="auto"/>
              <w:jc w:val="center"/>
              <w:rPr>
                <w:rFonts w:ascii="Times New Roman" w:eastAsia="Calibri" w:hAnsi="Times New Roman"/>
                <w:color w:val="000000"/>
              </w:rPr>
            </w:pPr>
            <w:r w:rsidRPr="00631448">
              <w:rPr>
                <w:rFonts w:ascii="Times New Roman" w:eastAsia="Calibri" w:hAnsi="Times New Roman"/>
                <w:color w:val="000000"/>
              </w:rPr>
              <w:t>Модуль высокий угловой закругленный</w:t>
            </w:r>
          </w:p>
        </w:tc>
        <w:tc>
          <w:tcPr>
            <w:tcW w:w="1701" w:type="dxa"/>
            <w:shd w:val="clear" w:color="auto" w:fill="auto"/>
            <w:vAlign w:val="center"/>
          </w:tcPr>
          <w:p w:rsidR="00DF5C00" w:rsidRPr="00631448" w:rsidRDefault="00DF5C00" w:rsidP="00DF5C00">
            <w:pPr>
              <w:spacing w:after="0" w:line="240" w:lineRule="auto"/>
              <w:jc w:val="center"/>
              <w:rPr>
                <w:rFonts w:ascii="Times New Roman" w:hAnsi="Times New Roman"/>
              </w:rPr>
            </w:pPr>
            <w:r w:rsidRPr="00631448">
              <w:rPr>
                <w:rFonts w:ascii="Times New Roman" w:hAnsi="Times New Roman"/>
              </w:rPr>
              <w:t>31.01.12.190</w:t>
            </w:r>
          </w:p>
        </w:tc>
        <w:tc>
          <w:tcPr>
            <w:tcW w:w="1843" w:type="dxa"/>
            <w:vAlign w:val="center"/>
          </w:tcPr>
          <w:p w:rsidR="00DF5C00" w:rsidRPr="007353DC" w:rsidRDefault="00DF5C00" w:rsidP="00DF5C00">
            <w:pPr>
              <w:spacing w:after="0" w:line="240" w:lineRule="auto"/>
              <w:contextualSpacing/>
              <w:jc w:val="center"/>
              <w:rPr>
                <w:rFonts w:ascii="Times New Roman" w:hAnsi="Times New Roman"/>
              </w:rPr>
            </w:pPr>
          </w:p>
        </w:tc>
        <w:tc>
          <w:tcPr>
            <w:tcW w:w="3543" w:type="dxa"/>
            <w:vAlign w:val="center"/>
          </w:tcPr>
          <w:p w:rsidR="00DF5C00" w:rsidRPr="007353DC" w:rsidRDefault="00DF5C00" w:rsidP="00DF5C00">
            <w:pPr>
              <w:spacing w:after="0" w:line="240" w:lineRule="auto"/>
              <w:contextualSpacing/>
              <w:rPr>
                <w:rFonts w:ascii="Times New Roman" w:hAnsi="Times New Roman"/>
              </w:rPr>
            </w:pPr>
            <w:r w:rsidRPr="00B5695B">
              <w:rPr>
                <w:rFonts w:ascii="Times New Roman" w:hAnsi="Times New Roman"/>
                <w:sz w:val="24"/>
                <w:szCs w:val="24"/>
              </w:rPr>
              <w:t>В соответствии с приложением к спецификации</w:t>
            </w:r>
          </w:p>
        </w:tc>
        <w:tc>
          <w:tcPr>
            <w:tcW w:w="1843" w:type="dxa"/>
            <w:vAlign w:val="center"/>
          </w:tcPr>
          <w:p w:rsidR="00DF5C00" w:rsidRPr="00106113" w:rsidRDefault="00DF5C00" w:rsidP="00DF5C00">
            <w:pPr>
              <w:spacing w:after="0" w:line="240" w:lineRule="auto"/>
              <w:contextualSpacing/>
              <w:jc w:val="center"/>
              <w:rPr>
                <w:rFonts w:ascii="Times New Roman" w:hAnsi="Times New Roman"/>
                <w:highlight w:val="yellow"/>
              </w:rPr>
            </w:pPr>
            <w:r w:rsidRPr="00653094">
              <w:rPr>
                <w:rFonts w:ascii="Times New Roman" w:hAnsi="Times New Roman"/>
              </w:rPr>
              <w:t>шт</w:t>
            </w:r>
          </w:p>
        </w:tc>
        <w:tc>
          <w:tcPr>
            <w:tcW w:w="709" w:type="dxa"/>
            <w:vAlign w:val="center"/>
          </w:tcPr>
          <w:p w:rsidR="00DF5C00" w:rsidRPr="0012130F" w:rsidRDefault="00DF5C00" w:rsidP="00DF5C00">
            <w:pPr>
              <w:spacing w:after="0" w:line="240" w:lineRule="auto"/>
              <w:contextualSpacing/>
              <w:jc w:val="center"/>
              <w:rPr>
                <w:rFonts w:ascii="Times New Roman" w:hAnsi="Times New Roman"/>
              </w:rPr>
            </w:pPr>
            <w:r>
              <w:rPr>
                <w:rFonts w:ascii="Times New Roman" w:hAnsi="Times New Roman"/>
              </w:rPr>
              <w:t>1</w:t>
            </w:r>
          </w:p>
        </w:tc>
        <w:tc>
          <w:tcPr>
            <w:tcW w:w="1417" w:type="dxa"/>
            <w:vAlign w:val="center"/>
          </w:tcPr>
          <w:p w:rsidR="00DF5C00" w:rsidRPr="007353DC" w:rsidRDefault="00DF5C00" w:rsidP="00DF5C00">
            <w:pPr>
              <w:spacing w:after="0" w:line="240" w:lineRule="auto"/>
              <w:contextualSpacing/>
              <w:jc w:val="center"/>
              <w:rPr>
                <w:rFonts w:ascii="Times New Roman" w:hAnsi="Times New Roman"/>
              </w:rPr>
            </w:pPr>
          </w:p>
        </w:tc>
        <w:tc>
          <w:tcPr>
            <w:tcW w:w="1276" w:type="dxa"/>
            <w:gridSpan w:val="2"/>
            <w:vAlign w:val="center"/>
          </w:tcPr>
          <w:p w:rsidR="00DF5C00" w:rsidRPr="007353DC" w:rsidRDefault="00DF5C00" w:rsidP="00DF5C00">
            <w:pPr>
              <w:spacing w:after="0" w:line="240" w:lineRule="auto"/>
              <w:contextualSpacing/>
              <w:jc w:val="center"/>
              <w:rPr>
                <w:rFonts w:ascii="Times New Roman" w:hAnsi="Times New Roman"/>
              </w:rPr>
            </w:pPr>
          </w:p>
        </w:tc>
      </w:tr>
      <w:tr w:rsidR="00DF5C00" w:rsidRPr="007353DC" w:rsidTr="00240527">
        <w:trPr>
          <w:gridAfter w:val="1"/>
          <w:wAfter w:w="11" w:type="dxa"/>
          <w:trHeight w:val="320"/>
        </w:trPr>
        <w:tc>
          <w:tcPr>
            <w:tcW w:w="566" w:type="dxa"/>
            <w:vAlign w:val="center"/>
          </w:tcPr>
          <w:p w:rsidR="00DF5C00" w:rsidRPr="007353DC" w:rsidRDefault="00DF5C00" w:rsidP="00DF5C00">
            <w:pPr>
              <w:spacing w:after="0" w:line="240" w:lineRule="auto"/>
              <w:contextualSpacing/>
              <w:jc w:val="center"/>
              <w:rPr>
                <w:rFonts w:ascii="Times New Roman" w:hAnsi="Times New Roman"/>
              </w:rPr>
            </w:pPr>
            <w:r>
              <w:rPr>
                <w:rFonts w:ascii="Times New Roman" w:hAnsi="Times New Roman"/>
              </w:rPr>
              <w:t>8.</w:t>
            </w:r>
          </w:p>
        </w:tc>
        <w:tc>
          <w:tcPr>
            <w:tcW w:w="2553" w:type="dxa"/>
            <w:vAlign w:val="center"/>
          </w:tcPr>
          <w:p w:rsidR="00DF5C00" w:rsidRPr="00631448" w:rsidRDefault="00DF5C00" w:rsidP="00DF5C00">
            <w:pPr>
              <w:widowControl w:val="0"/>
              <w:spacing w:before="40" w:after="40" w:line="240" w:lineRule="auto"/>
              <w:jc w:val="center"/>
              <w:rPr>
                <w:rFonts w:ascii="Times New Roman" w:eastAsia="Calibri" w:hAnsi="Times New Roman"/>
              </w:rPr>
            </w:pPr>
            <w:r w:rsidRPr="00631448">
              <w:rPr>
                <w:rFonts w:ascii="Times New Roman" w:eastAsia="Calibri" w:hAnsi="Times New Roman"/>
                <w:color w:val="000000"/>
              </w:rPr>
              <w:t>Модуль высокий прямой (120*80*108,5)</w:t>
            </w:r>
          </w:p>
        </w:tc>
        <w:tc>
          <w:tcPr>
            <w:tcW w:w="1701" w:type="dxa"/>
            <w:shd w:val="clear" w:color="auto" w:fill="auto"/>
            <w:vAlign w:val="center"/>
          </w:tcPr>
          <w:p w:rsidR="00DF5C00" w:rsidRPr="00631448" w:rsidRDefault="00DF5C00" w:rsidP="00DF5C00">
            <w:pPr>
              <w:spacing w:after="0" w:line="240" w:lineRule="auto"/>
              <w:jc w:val="center"/>
              <w:rPr>
                <w:rFonts w:ascii="Times New Roman" w:hAnsi="Times New Roman"/>
              </w:rPr>
            </w:pPr>
            <w:r w:rsidRPr="00631448">
              <w:rPr>
                <w:rFonts w:ascii="Times New Roman" w:hAnsi="Times New Roman"/>
              </w:rPr>
              <w:t>31.01.12.190</w:t>
            </w:r>
          </w:p>
        </w:tc>
        <w:tc>
          <w:tcPr>
            <w:tcW w:w="1843" w:type="dxa"/>
            <w:vAlign w:val="center"/>
          </w:tcPr>
          <w:p w:rsidR="00DF5C00" w:rsidRPr="007353DC" w:rsidRDefault="00DF5C00" w:rsidP="00DF5C00">
            <w:pPr>
              <w:spacing w:after="0" w:line="240" w:lineRule="auto"/>
              <w:contextualSpacing/>
              <w:jc w:val="center"/>
              <w:rPr>
                <w:rFonts w:ascii="Times New Roman" w:hAnsi="Times New Roman"/>
              </w:rPr>
            </w:pPr>
          </w:p>
        </w:tc>
        <w:tc>
          <w:tcPr>
            <w:tcW w:w="3543" w:type="dxa"/>
            <w:vAlign w:val="center"/>
          </w:tcPr>
          <w:p w:rsidR="00DF5C00" w:rsidRPr="007353DC" w:rsidRDefault="00DF5C00" w:rsidP="00DF5C00">
            <w:pPr>
              <w:spacing w:after="0" w:line="240" w:lineRule="auto"/>
              <w:contextualSpacing/>
              <w:rPr>
                <w:rFonts w:ascii="Times New Roman" w:hAnsi="Times New Roman"/>
              </w:rPr>
            </w:pPr>
            <w:r w:rsidRPr="00B5695B">
              <w:rPr>
                <w:rFonts w:ascii="Times New Roman" w:hAnsi="Times New Roman"/>
                <w:sz w:val="24"/>
                <w:szCs w:val="24"/>
              </w:rPr>
              <w:t>В соответствии с приложением к спецификации</w:t>
            </w:r>
          </w:p>
        </w:tc>
        <w:tc>
          <w:tcPr>
            <w:tcW w:w="1843" w:type="dxa"/>
            <w:vAlign w:val="center"/>
          </w:tcPr>
          <w:p w:rsidR="00DF5C00" w:rsidRPr="00106113" w:rsidRDefault="00DF5C00" w:rsidP="00DF5C00">
            <w:pPr>
              <w:spacing w:after="0" w:line="240" w:lineRule="auto"/>
              <w:contextualSpacing/>
              <w:jc w:val="center"/>
              <w:rPr>
                <w:rFonts w:ascii="Times New Roman" w:hAnsi="Times New Roman"/>
                <w:highlight w:val="yellow"/>
              </w:rPr>
            </w:pPr>
            <w:r w:rsidRPr="00653094">
              <w:rPr>
                <w:rFonts w:ascii="Times New Roman" w:hAnsi="Times New Roman"/>
              </w:rPr>
              <w:t>шт</w:t>
            </w:r>
          </w:p>
        </w:tc>
        <w:tc>
          <w:tcPr>
            <w:tcW w:w="709" w:type="dxa"/>
            <w:vAlign w:val="center"/>
          </w:tcPr>
          <w:p w:rsidR="00DF5C00" w:rsidRPr="0012130F" w:rsidRDefault="00DF5C00" w:rsidP="00DF5C00">
            <w:pPr>
              <w:spacing w:after="0" w:line="240" w:lineRule="auto"/>
              <w:contextualSpacing/>
              <w:jc w:val="center"/>
              <w:rPr>
                <w:rFonts w:ascii="Times New Roman" w:hAnsi="Times New Roman"/>
              </w:rPr>
            </w:pPr>
            <w:r>
              <w:rPr>
                <w:rFonts w:ascii="Times New Roman" w:hAnsi="Times New Roman"/>
              </w:rPr>
              <w:t>1</w:t>
            </w:r>
          </w:p>
        </w:tc>
        <w:tc>
          <w:tcPr>
            <w:tcW w:w="1417" w:type="dxa"/>
            <w:vAlign w:val="center"/>
          </w:tcPr>
          <w:p w:rsidR="00DF5C00" w:rsidRPr="007353DC" w:rsidRDefault="00DF5C00" w:rsidP="00DF5C00">
            <w:pPr>
              <w:spacing w:after="0" w:line="240" w:lineRule="auto"/>
              <w:contextualSpacing/>
              <w:jc w:val="center"/>
              <w:rPr>
                <w:rFonts w:ascii="Times New Roman" w:hAnsi="Times New Roman"/>
              </w:rPr>
            </w:pPr>
          </w:p>
        </w:tc>
        <w:tc>
          <w:tcPr>
            <w:tcW w:w="1276" w:type="dxa"/>
            <w:gridSpan w:val="2"/>
            <w:vAlign w:val="center"/>
          </w:tcPr>
          <w:p w:rsidR="00DF5C00" w:rsidRPr="007353DC" w:rsidRDefault="00DF5C00" w:rsidP="00DF5C00">
            <w:pPr>
              <w:spacing w:after="0" w:line="240" w:lineRule="auto"/>
              <w:contextualSpacing/>
              <w:jc w:val="center"/>
              <w:rPr>
                <w:rFonts w:ascii="Times New Roman" w:hAnsi="Times New Roman"/>
              </w:rPr>
            </w:pPr>
          </w:p>
        </w:tc>
      </w:tr>
      <w:tr w:rsidR="00DF5C00" w:rsidRPr="007353DC" w:rsidTr="00240527">
        <w:trPr>
          <w:gridAfter w:val="1"/>
          <w:wAfter w:w="11" w:type="dxa"/>
          <w:trHeight w:val="320"/>
        </w:trPr>
        <w:tc>
          <w:tcPr>
            <w:tcW w:w="566" w:type="dxa"/>
            <w:vAlign w:val="center"/>
          </w:tcPr>
          <w:p w:rsidR="00DF5C00" w:rsidRPr="007353DC" w:rsidRDefault="00DF5C00" w:rsidP="00DF5C00">
            <w:pPr>
              <w:spacing w:after="0" w:line="240" w:lineRule="auto"/>
              <w:contextualSpacing/>
              <w:jc w:val="center"/>
              <w:rPr>
                <w:rFonts w:ascii="Times New Roman" w:hAnsi="Times New Roman"/>
              </w:rPr>
            </w:pPr>
            <w:r>
              <w:rPr>
                <w:rFonts w:ascii="Times New Roman" w:hAnsi="Times New Roman"/>
              </w:rPr>
              <w:t>9.</w:t>
            </w:r>
          </w:p>
        </w:tc>
        <w:tc>
          <w:tcPr>
            <w:tcW w:w="2553" w:type="dxa"/>
            <w:vAlign w:val="center"/>
          </w:tcPr>
          <w:p w:rsidR="00DF5C00" w:rsidRPr="00631448" w:rsidRDefault="00DF5C00" w:rsidP="00DF5C00">
            <w:pPr>
              <w:widowControl w:val="0"/>
              <w:spacing w:before="40" w:after="40" w:line="240" w:lineRule="auto"/>
              <w:jc w:val="center"/>
              <w:rPr>
                <w:rFonts w:ascii="Times New Roman" w:eastAsia="Calibri" w:hAnsi="Times New Roman"/>
                <w:color w:val="000000"/>
              </w:rPr>
            </w:pPr>
            <w:r w:rsidRPr="00631448">
              <w:rPr>
                <w:rFonts w:ascii="Times New Roman" w:eastAsia="Calibri" w:hAnsi="Times New Roman"/>
                <w:color w:val="000000"/>
              </w:rPr>
              <w:t>Модуль высокий прямой (140*80*108,5)</w:t>
            </w:r>
          </w:p>
        </w:tc>
        <w:tc>
          <w:tcPr>
            <w:tcW w:w="1701" w:type="dxa"/>
            <w:shd w:val="clear" w:color="auto" w:fill="auto"/>
            <w:vAlign w:val="center"/>
          </w:tcPr>
          <w:p w:rsidR="00DF5C00" w:rsidRPr="00631448" w:rsidRDefault="00DF5C00" w:rsidP="00DF5C00">
            <w:pPr>
              <w:spacing w:after="0" w:line="240" w:lineRule="auto"/>
              <w:jc w:val="center"/>
              <w:rPr>
                <w:rFonts w:ascii="Times New Roman" w:hAnsi="Times New Roman"/>
              </w:rPr>
            </w:pPr>
            <w:r w:rsidRPr="00631448">
              <w:rPr>
                <w:rFonts w:ascii="Times New Roman" w:hAnsi="Times New Roman"/>
              </w:rPr>
              <w:t>31.01.12.190</w:t>
            </w:r>
          </w:p>
        </w:tc>
        <w:tc>
          <w:tcPr>
            <w:tcW w:w="1843" w:type="dxa"/>
            <w:vAlign w:val="center"/>
          </w:tcPr>
          <w:p w:rsidR="00DF5C00" w:rsidRPr="007353DC" w:rsidRDefault="00DF5C00" w:rsidP="00DF5C00">
            <w:pPr>
              <w:spacing w:after="0" w:line="240" w:lineRule="auto"/>
              <w:contextualSpacing/>
              <w:jc w:val="center"/>
              <w:rPr>
                <w:rFonts w:ascii="Times New Roman" w:hAnsi="Times New Roman"/>
              </w:rPr>
            </w:pPr>
          </w:p>
        </w:tc>
        <w:tc>
          <w:tcPr>
            <w:tcW w:w="3543" w:type="dxa"/>
            <w:vAlign w:val="center"/>
          </w:tcPr>
          <w:p w:rsidR="00DF5C00" w:rsidRPr="007353DC" w:rsidRDefault="00DF5C00" w:rsidP="00DF5C00">
            <w:pPr>
              <w:spacing w:after="0" w:line="240" w:lineRule="auto"/>
              <w:contextualSpacing/>
              <w:rPr>
                <w:rFonts w:ascii="Times New Roman" w:hAnsi="Times New Roman"/>
              </w:rPr>
            </w:pPr>
            <w:r w:rsidRPr="00B5695B">
              <w:rPr>
                <w:rFonts w:ascii="Times New Roman" w:hAnsi="Times New Roman"/>
                <w:sz w:val="24"/>
                <w:szCs w:val="24"/>
              </w:rPr>
              <w:t>В соответствии с приложением к спецификации</w:t>
            </w:r>
          </w:p>
        </w:tc>
        <w:tc>
          <w:tcPr>
            <w:tcW w:w="1843" w:type="dxa"/>
            <w:vAlign w:val="center"/>
          </w:tcPr>
          <w:p w:rsidR="00DF5C00" w:rsidRPr="00106113" w:rsidRDefault="00DF5C00" w:rsidP="00DF5C00">
            <w:pPr>
              <w:spacing w:after="0" w:line="240" w:lineRule="auto"/>
              <w:contextualSpacing/>
              <w:jc w:val="center"/>
              <w:rPr>
                <w:rFonts w:ascii="Times New Roman" w:hAnsi="Times New Roman"/>
                <w:highlight w:val="yellow"/>
              </w:rPr>
            </w:pPr>
            <w:r w:rsidRPr="00653094">
              <w:rPr>
                <w:rFonts w:ascii="Times New Roman" w:hAnsi="Times New Roman"/>
              </w:rPr>
              <w:t>шт</w:t>
            </w:r>
          </w:p>
        </w:tc>
        <w:tc>
          <w:tcPr>
            <w:tcW w:w="709" w:type="dxa"/>
            <w:vAlign w:val="center"/>
          </w:tcPr>
          <w:p w:rsidR="00DF5C00" w:rsidRPr="0012130F" w:rsidRDefault="00DF5C00" w:rsidP="00DF5C00">
            <w:pPr>
              <w:spacing w:after="0" w:line="240" w:lineRule="auto"/>
              <w:contextualSpacing/>
              <w:jc w:val="center"/>
              <w:rPr>
                <w:rFonts w:ascii="Times New Roman" w:hAnsi="Times New Roman"/>
              </w:rPr>
            </w:pPr>
            <w:r>
              <w:rPr>
                <w:rFonts w:ascii="Times New Roman" w:hAnsi="Times New Roman"/>
              </w:rPr>
              <w:t>1</w:t>
            </w:r>
          </w:p>
        </w:tc>
        <w:tc>
          <w:tcPr>
            <w:tcW w:w="1417" w:type="dxa"/>
            <w:vAlign w:val="center"/>
          </w:tcPr>
          <w:p w:rsidR="00DF5C00" w:rsidRPr="007353DC" w:rsidRDefault="00DF5C00" w:rsidP="00DF5C00">
            <w:pPr>
              <w:spacing w:after="0" w:line="240" w:lineRule="auto"/>
              <w:contextualSpacing/>
              <w:jc w:val="center"/>
              <w:rPr>
                <w:rFonts w:ascii="Times New Roman" w:hAnsi="Times New Roman"/>
              </w:rPr>
            </w:pPr>
          </w:p>
        </w:tc>
        <w:tc>
          <w:tcPr>
            <w:tcW w:w="1276" w:type="dxa"/>
            <w:gridSpan w:val="2"/>
            <w:vAlign w:val="center"/>
          </w:tcPr>
          <w:p w:rsidR="00DF5C00" w:rsidRPr="007353DC" w:rsidRDefault="00DF5C00" w:rsidP="00DF5C00">
            <w:pPr>
              <w:spacing w:after="0" w:line="240" w:lineRule="auto"/>
              <w:contextualSpacing/>
              <w:jc w:val="center"/>
              <w:rPr>
                <w:rFonts w:ascii="Times New Roman" w:hAnsi="Times New Roman"/>
              </w:rPr>
            </w:pPr>
          </w:p>
        </w:tc>
      </w:tr>
      <w:tr w:rsidR="00DF5C00" w:rsidRPr="007353DC" w:rsidTr="00240527">
        <w:trPr>
          <w:gridAfter w:val="1"/>
          <w:wAfter w:w="11" w:type="dxa"/>
          <w:trHeight w:val="320"/>
        </w:trPr>
        <w:tc>
          <w:tcPr>
            <w:tcW w:w="566" w:type="dxa"/>
            <w:vAlign w:val="center"/>
          </w:tcPr>
          <w:p w:rsidR="00DF5C00" w:rsidRPr="007353DC" w:rsidRDefault="00DF5C00" w:rsidP="00DF5C00">
            <w:pPr>
              <w:spacing w:after="0" w:line="240" w:lineRule="auto"/>
              <w:contextualSpacing/>
              <w:jc w:val="center"/>
              <w:rPr>
                <w:rFonts w:ascii="Times New Roman" w:hAnsi="Times New Roman"/>
              </w:rPr>
            </w:pPr>
            <w:r>
              <w:rPr>
                <w:rFonts w:ascii="Times New Roman" w:hAnsi="Times New Roman"/>
              </w:rPr>
              <w:t>10.</w:t>
            </w:r>
          </w:p>
        </w:tc>
        <w:tc>
          <w:tcPr>
            <w:tcW w:w="2553" w:type="dxa"/>
            <w:vAlign w:val="center"/>
          </w:tcPr>
          <w:p w:rsidR="00DF5C00" w:rsidRPr="00631448" w:rsidRDefault="00DF5C00" w:rsidP="00DF5C00">
            <w:pPr>
              <w:widowControl w:val="0"/>
              <w:spacing w:before="40" w:after="40" w:line="240" w:lineRule="auto"/>
              <w:jc w:val="center"/>
              <w:rPr>
                <w:rFonts w:ascii="Times New Roman" w:eastAsia="Calibri" w:hAnsi="Times New Roman"/>
                <w:color w:val="000000"/>
              </w:rPr>
            </w:pPr>
            <w:r w:rsidRPr="00631448">
              <w:rPr>
                <w:rFonts w:ascii="Times New Roman" w:eastAsia="Calibri" w:hAnsi="Times New Roman"/>
                <w:color w:val="000000"/>
              </w:rPr>
              <w:t>Тумба офисная деревянная</w:t>
            </w:r>
          </w:p>
        </w:tc>
        <w:tc>
          <w:tcPr>
            <w:tcW w:w="1701" w:type="dxa"/>
            <w:shd w:val="clear" w:color="auto" w:fill="auto"/>
            <w:vAlign w:val="center"/>
          </w:tcPr>
          <w:p w:rsidR="00DF5C00" w:rsidRDefault="00DF5C00" w:rsidP="00DF5C00">
            <w:pPr>
              <w:spacing w:after="0" w:line="240" w:lineRule="auto"/>
              <w:jc w:val="center"/>
              <w:rPr>
                <w:rFonts w:ascii="Times New Roman" w:hAnsi="Times New Roman"/>
              </w:rPr>
            </w:pPr>
            <w:r w:rsidRPr="00631448">
              <w:rPr>
                <w:rFonts w:ascii="Times New Roman" w:hAnsi="Times New Roman"/>
              </w:rPr>
              <w:t>31.01.12.150</w:t>
            </w:r>
            <w:r>
              <w:rPr>
                <w:rFonts w:ascii="Times New Roman" w:hAnsi="Times New Roman"/>
              </w:rPr>
              <w:t>/</w:t>
            </w:r>
          </w:p>
          <w:p w:rsidR="00DF5C00" w:rsidRPr="00631448" w:rsidRDefault="00DF5C00" w:rsidP="00DF5C00">
            <w:pPr>
              <w:spacing w:after="0" w:line="240" w:lineRule="auto"/>
              <w:jc w:val="center"/>
              <w:rPr>
                <w:rFonts w:ascii="Times New Roman" w:hAnsi="Times New Roman"/>
              </w:rPr>
            </w:pPr>
            <w:r w:rsidRPr="00DF5C00">
              <w:rPr>
                <w:rFonts w:ascii="Times New Roman" w:hAnsi="Times New Roman"/>
              </w:rPr>
              <w:t>31.01.12.150-00000004</w:t>
            </w:r>
          </w:p>
        </w:tc>
        <w:tc>
          <w:tcPr>
            <w:tcW w:w="1843" w:type="dxa"/>
            <w:vAlign w:val="center"/>
          </w:tcPr>
          <w:p w:rsidR="00DF5C00" w:rsidRPr="007353DC" w:rsidRDefault="00DF5C00" w:rsidP="00DF5C00">
            <w:pPr>
              <w:spacing w:after="0" w:line="240" w:lineRule="auto"/>
              <w:contextualSpacing/>
              <w:jc w:val="center"/>
              <w:rPr>
                <w:rFonts w:ascii="Times New Roman" w:hAnsi="Times New Roman"/>
              </w:rPr>
            </w:pPr>
          </w:p>
        </w:tc>
        <w:tc>
          <w:tcPr>
            <w:tcW w:w="3543" w:type="dxa"/>
            <w:vAlign w:val="center"/>
          </w:tcPr>
          <w:p w:rsidR="00DF5C00" w:rsidRPr="007353DC" w:rsidRDefault="00DF5C00" w:rsidP="00DF5C00">
            <w:pPr>
              <w:spacing w:after="0" w:line="240" w:lineRule="auto"/>
              <w:contextualSpacing/>
              <w:rPr>
                <w:rFonts w:ascii="Times New Roman" w:hAnsi="Times New Roman"/>
              </w:rPr>
            </w:pPr>
            <w:r w:rsidRPr="00B5695B">
              <w:rPr>
                <w:rFonts w:ascii="Times New Roman" w:hAnsi="Times New Roman"/>
                <w:sz w:val="24"/>
                <w:szCs w:val="24"/>
              </w:rPr>
              <w:t>В соответствии с приложением к спецификации</w:t>
            </w:r>
          </w:p>
        </w:tc>
        <w:tc>
          <w:tcPr>
            <w:tcW w:w="1843" w:type="dxa"/>
            <w:vAlign w:val="center"/>
          </w:tcPr>
          <w:p w:rsidR="00DF5C00" w:rsidRPr="00106113" w:rsidRDefault="00DF5C00" w:rsidP="00DF5C00">
            <w:pPr>
              <w:spacing w:after="0" w:line="240" w:lineRule="auto"/>
              <w:contextualSpacing/>
              <w:jc w:val="center"/>
              <w:rPr>
                <w:rFonts w:ascii="Times New Roman" w:hAnsi="Times New Roman"/>
                <w:highlight w:val="yellow"/>
              </w:rPr>
            </w:pPr>
            <w:r w:rsidRPr="00653094">
              <w:rPr>
                <w:rFonts w:ascii="Times New Roman" w:hAnsi="Times New Roman"/>
              </w:rPr>
              <w:t>шт</w:t>
            </w:r>
          </w:p>
        </w:tc>
        <w:tc>
          <w:tcPr>
            <w:tcW w:w="709" w:type="dxa"/>
            <w:vAlign w:val="center"/>
          </w:tcPr>
          <w:p w:rsidR="00DF5C00" w:rsidRPr="0012130F" w:rsidRDefault="00DF5C00" w:rsidP="00DF5C00">
            <w:pPr>
              <w:spacing w:after="0" w:line="240" w:lineRule="auto"/>
              <w:contextualSpacing/>
              <w:jc w:val="center"/>
              <w:rPr>
                <w:rFonts w:ascii="Times New Roman" w:hAnsi="Times New Roman"/>
              </w:rPr>
            </w:pPr>
            <w:r>
              <w:rPr>
                <w:rFonts w:ascii="Times New Roman" w:hAnsi="Times New Roman"/>
              </w:rPr>
              <w:t>1</w:t>
            </w:r>
          </w:p>
        </w:tc>
        <w:tc>
          <w:tcPr>
            <w:tcW w:w="1417" w:type="dxa"/>
            <w:vAlign w:val="center"/>
          </w:tcPr>
          <w:p w:rsidR="00DF5C00" w:rsidRPr="007353DC" w:rsidRDefault="00DF5C00" w:rsidP="00DF5C00">
            <w:pPr>
              <w:spacing w:after="0" w:line="240" w:lineRule="auto"/>
              <w:contextualSpacing/>
              <w:jc w:val="center"/>
              <w:rPr>
                <w:rFonts w:ascii="Times New Roman" w:hAnsi="Times New Roman"/>
              </w:rPr>
            </w:pPr>
          </w:p>
        </w:tc>
        <w:tc>
          <w:tcPr>
            <w:tcW w:w="1276" w:type="dxa"/>
            <w:gridSpan w:val="2"/>
            <w:vAlign w:val="center"/>
          </w:tcPr>
          <w:p w:rsidR="00DF5C00" w:rsidRPr="007353DC" w:rsidRDefault="00DF5C00" w:rsidP="00DF5C00">
            <w:pPr>
              <w:spacing w:after="0" w:line="240" w:lineRule="auto"/>
              <w:contextualSpacing/>
              <w:jc w:val="center"/>
              <w:rPr>
                <w:rFonts w:ascii="Times New Roman" w:hAnsi="Times New Roman"/>
              </w:rPr>
            </w:pPr>
          </w:p>
        </w:tc>
      </w:tr>
      <w:tr w:rsidR="00BC31E7" w:rsidRPr="007353DC" w:rsidTr="00EC6E81">
        <w:trPr>
          <w:gridAfter w:val="1"/>
          <w:wAfter w:w="11" w:type="dxa"/>
          <w:trHeight w:val="320"/>
        </w:trPr>
        <w:tc>
          <w:tcPr>
            <w:tcW w:w="566" w:type="dxa"/>
            <w:vAlign w:val="center"/>
          </w:tcPr>
          <w:p w:rsidR="00BC31E7" w:rsidRPr="007353DC" w:rsidRDefault="00BC31E7" w:rsidP="00BC31E7">
            <w:pPr>
              <w:spacing w:after="0" w:line="240" w:lineRule="auto"/>
              <w:contextualSpacing/>
              <w:jc w:val="center"/>
              <w:rPr>
                <w:rFonts w:ascii="Times New Roman" w:hAnsi="Times New Roman"/>
              </w:rPr>
            </w:pPr>
            <w:r>
              <w:rPr>
                <w:rFonts w:ascii="Times New Roman" w:hAnsi="Times New Roman"/>
              </w:rPr>
              <w:lastRenderedPageBreak/>
              <w:t>11.</w:t>
            </w:r>
          </w:p>
        </w:tc>
        <w:tc>
          <w:tcPr>
            <w:tcW w:w="2553" w:type="dxa"/>
            <w:vAlign w:val="center"/>
          </w:tcPr>
          <w:p w:rsidR="00BC31E7" w:rsidRPr="00631448" w:rsidRDefault="00BC31E7" w:rsidP="00BC31E7">
            <w:pPr>
              <w:widowControl w:val="0"/>
              <w:spacing w:before="40" w:after="40" w:line="240" w:lineRule="auto"/>
              <w:jc w:val="center"/>
              <w:rPr>
                <w:rFonts w:ascii="Times New Roman" w:eastAsia="Calibri" w:hAnsi="Times New Roman"/>
                <w:color w:val="000000"/>
              </w:rPr>
            </w:pPr>
            <w:r w:rsidRPr="00631448">
              <w:rPr>
                <w:rFonts w:ascii="Times New Roman" w:eastAsia="Calibri" w:hAnsi="Times New Roman"/>
                <w:color w:val="000000"/>
              </w:rPr>
              <w:t>Стол круглый</w:t>
            </w:r>
          </w:p>
        </w:tc>
        <w:tc>
          <w:tcPr>
            <w:tcW w:w="1701" w:type="dxa"/>
            <w:vAlign w:val="center"/>
          </w:tcPr>
          <w:p w:rsidR="00BC31E7" w:rsidRPr="00631448" w:rsidRDefault="00BC31E7" w:rsidP="00BC31E7">
            <w:pPr>
              <w:spacing w:after="0" w:line="240" w:lineRule="auto"/>
              <w:jc w:val="center"/>
              <w:rPr>
                <w:rFonts w:ascii="Times New Roman" w:hAnsi="Times New Roman"/>
              </w:rPr>
            </w:pPr>
            <w:r w:rsidRPr="00631448">
              <w:rPr>
                <w:rFonts w:ascii="Times New Roman" w:hAnsi="Times New Roman"/>
              </w:rPr>
              <w:t>31.01.11.110</w:t>
            </w:r>
          </w:p>
        </w:tc>
        <w:tc>
          <w:tcPr>
            <w:tcW w:w="1843" w:type="dxa"/>
            <w:vAlign w:val="center"/>
          </w:tcPr>
          <w:p w:rsidR="00BC31E7" w:rsidRPr="007353DC" w:rsidRDefault="00BC31E7" w:rsidP="00BC31E7">
            <w:pPr>
              <w:spacing w:after="0" w:line="240" w:lineRule="auto"/>
              <w:contextualSpacing/>
              <w:jc w:val="center"/>
              <w:rPr>
                <w:rFonts w:ascii="Times New Roman" w:hAnsi="Times New Roman"/>
              </w:rPr>
            </w:pPr>
          </w:p>
        </w:tc>
        <w:tc>
          <w:tcPr>
            <w:tcW w:w="3543" w:type="dxa"/>
            <w:vAlign w:val="center"/>
          </w:tcPr>
          <w:p w:rsidR="00BC31E7" w:rsidRPr="007353DC" w:rsidRDefault="00BC31E7" w:rsidP="00BC31E7">
            <w:pPr>
              <w:spacing w:after="0" w:line="240" w:lineRule="auto"/>
              <w:contextualSpacing/>
              <w:rPr>
                <w:rFonts w:ascii="Times New Roman" w:hAnsi="Times New Roman"/>
              </w:rPr>
            </w:pPr>
            <w:r w:rsidRPr="00B5695B">
              <w:rPr>
                <w:rFonts w:ascii="Times New Roman" w:hAnsi="Times New Roman"/>
                <w:sz w:val="24"/>
                <w:szCs w:val="24"/>
              </w:rPr>
              <w:t>В соответствии с приложением к спецификации</w:t>
            </w:r>
          </w:p>
        </w:tc>
        <w:tc>
          <w:tcPr>
            <w:tcW w:w="1843" w:type="dxa"/>
            <w:vAlign w:val="center"/>
          </w:tcPr>
          <w:p w:rsidR="00BC31E7" w:rsidRPr="00106113" w:rsidRDefault="00BC31E7" w:rsidP="00BC31E7">
            <w:pPr>
              <w:spacing w:after="0" w:line="240" w:lineRule="auto"/>
              <w:contextualSpacing/>
              <w:jc w:val="center"/>
              <w:rPr>
                <w:rFonts w:ascii="Times New Roman" w:hAnsi="Times New Roman"/>
                <w:highlight w:val="yellow"/>
              </w:rPr>
            </w:pPr>
            <w:r w:rsidRPr="00653094">
              <w:rPr>
                <w:rFonts w:ascii="Times New Roman" w:hAnsi="Times New Roman"/>
              </w:rPr>
              <w:t>шт</w:t>
            </w:r>
          </w:p>
        </w:tc>
        <w:tc>
          <w:tcPr>
            <w:tcW w:w="709" w:type="dxa"/>
            <w:vAlign w:val="center"/>
          </w:tcPr>
          <w:p w:rsidR="00BC31E7" w:rsidRDefault="00BC31E7" w:rsidP="00BC31E7">
            <w:pPr>
              <w:spacing w:after="0" w:line="240" w:lineRule="auto"/>
              <w:contextualSpacing/>
              <w:jc w:val="center"/>
              <w:rPr>
                <w:rFonts w:ascii="Times New Roman" w:hAnsi="Times New Roman"/>
              </w:rPr>
            </w:pPr>
          </w:p>
          <w:p w:rsidR="00BC31E7" w:rsidRDefault="00BC31E7" w:rsidP="00BC31E7">
            <w:pPr>
              <w:spacing w:after="0" w:line="240" w:lineRule="auto"/>
              <w:contextualSpacing/>
              <w:jc w:val="center"/>
              <w:rPr>
                <w:rFonts w:ascii="Times New Roman" w:hAnsi="Times New Roman"/>
              </w:rPr>
            </w:pPr>
            <w:r>
              <w:rPr>
                <w:rFonts w:ascii="Times New Roman" w:hAnsi="Times New Roman"/>
              </w:rPr>
              <w:t>1</w:t>
            </w:r>
          </w:p>
          <w:p w:rsidR="00BC31E7" w:rsidRPr="0012130F" w:rsidRDefault="00BC31E7" w:rsidP="00BC31E7">
            <w:pPr>
              <w:spacing w:after="0" w:line="240" w:lineRule="auto"/>
              <w:contextualSpacing/>
              <w:jc w:val="center"/>
              <w:rPr>
                <w:rFonts w:ascii="Times New Roman" w:hAnsi="Times New Roman"/>
              </w:rPr>
            </w:pPr>
          </w:p>
        </w:tc>
        <w:tc>
          <w:tcPr>
            <w:tcW w:w="1417" w:type="dxa"/>
            <w:vAlign w:val="center"/>
          </w:tcPr>
          <w:p w:rsidR="00BC31E7" w:rsidRPr="007353DC" w:rsidRDefault="00BC31E7" w:rsidP="00BC31E7">
            <w:pPr>
              <w:spacing w:after="0" w:line="240" w:lineRule="auto"/>
              <w:contextualSpacing/>
              <w:jc w:val="center"/>
              <w:rPr>
                <w:rFonts w:ascii="Times New Roman" w:hAnsi="Times New Roman"/>
              </w:rPr>
            </w:pPr>
          </w:p>
        </w:tc>
        <w:tc>
          <w:tcPr>
            <w:tcW w:w="1276" w:type="dxa"/>
            <w:gridSpan w:val="2"/>
            <w:vAlign w:val="center"/>
          </w:tcPr>
          <w:p w:rsidR="00BC31E7" w:rsidRPr="007353DC" w:rsidRDefault="00BC31E7" w:rsidP="00BC31E7">
            <w:pPr>
              <w:spacing w:after="0" w:line="240" w:lineRule="auto"/>
              <w:contextualSpacing/>
              <w:jc w:val="center"/>
              <w:rPr>
                <w:rFonts w:ascii="Times New Roman" w:hAnsi="Times New Roman"/>
              </w:rPr>
            </w:pPr>
          </w:p>
        </w:tc>
      </w:tr>
      <w:tr w:rsidR="00BC31E7" w:rsidRPr="007353DC" w:rsidTr="00EC6E81">
        <w:trPr>
          <w:gridAfter w:val="1"/>
          <w:wAfter w:w="11" w:type="dxa"/>
          <w:trHeight w:val="320"/>
        </w:trPr>
        <w:tc>
          <w:tcPr>
            <w:tcW w:w="566" w:type="dxa"/>
            <w:vAlign w:val="center"/>
          </w:tcPr>
          <w:p w:rsidR="00BC31E7" w:rsidRPr="007353DC" w:rsidRDefault="00BC31E7" w:rsidP="00BC31E7">
            <w:pPr>
              <w:spacing w:after="0" w:line="240" w:lineRule="auto"/>
              <w:contextualSpacing/>
              <w:jc w:val="center"/>
              <w:rPr>
                <w:rFonts w:ascii="Times New Roman" w:hAnsi="Times New Roman"/>
              </w:rPr>
            </w:pPr>
            <w:r>
              <w:rPr>
                <w:rFonts w:ascii="Times New Roman" w:hAnsi="Times New Roman"/>
              </w:rPr>
              <w:t>12</w:t>
            </w:r>
            <w:r w:rsidRPr="007353DC">
              <w:rPr>
                <w:rFonts w:ascii="Times New Roman" w:hAnsi="Times New Roman"/>
              </w:rPr>
              <w:t>.</w:t>
            </w:r>
          </w:p>
        </w:tc>
        <w:tc>
          <w:tcPr>
            <w:tcW w:w="2553" w:type="dxa"/>
            <w:vAlign w:val="center"/>
          </w:tcPr>
          <w:p w:rsidR="00BC31E7" w:rsidRPr="007353DC" w:rsidRDefault="00972651" w:rsidP="00972651">
            <w:pPr>
              <w:spacing w:after="0" w:line="240" w:lineRule="auto"/>
              <w:contextualSpacing/>
              <w:jc w:val="center"/>
              <w:rPr>
                <w:rFonts w:ascii="Times New Roman" w:hAnsi="Times New Roman"/>
                <w:bCs/>
              </w:rPr>
            </w:pPr>
            <w:r>
              <w:rPr>
                <w:rFonts w:ascii="Times New Roman" w:hAnsi="Times New Roman"/>
                <w:bCs/>
              </w:rPr>
              <w:t>Ж</w:t>
            </w:r>
            <w:r w:rsidR="00BC31E7">
              <w:rPr>
                <w:rFonts w:ascii="Times New Roman" w:hAnsi="Times New Roman"/>
                <w:bCs/>
              </w:rPr>
              <w:t>урнальный</w:t>
            </w:r>
            <w:r>
              <w:rPr>
                <w:rFonts w:ascii="Times New Roman" w:hAnsi="Times New Roman"/>
                <w:bCs/>
              </w:rPr>
              <w:t xml:space="preserve"> стол</w:t>
            </w:r>
          </w:p>
        </w:tc>
        <w:tc>
          <w:tcPr>
            <w:tcW w:w="1701" w:type="dxa"/>
            <w:vAlign w:val="center"/>
          </w:tcPr>
          <w:p w:rsidR="00BC31E7" w:rsidRDefault="00BC31E7" w:rsidP="00BC31E7">
            <w:pPr>
              <w:spacing w:after="0" w:line="240" w:lineRule="auto"/>
              <w:contextualSpacing/>
              <w:jc w:val="center"/>
              <w:rPr>
                <w:rFonts w:ascii="Times New Roman" w:hAnsi="Times New Roman"/>
              </w:rPr>
            </w:pPr>
            <w:r>
              <w:rPr>
                <w:rFonts w:ascii="Times New Roman" w:hAnsi="Times New Roman"/>
              </w:rPr>
              <w:t>31.09.12.132/</w:t>
            </w:r>
          </w:p>
          <w:p w:rsidR="00BC31E7" w:rsidRPr="007353DC" w:rsidRDefault="00BC31E7" w:rsidP="00BC31E7">
            <w:pPr>
              <w:spacing w:after="0" w:line="240" w:lineRule="auto"/>
              <w:contextualSpacing/>
              <w:jc w:val="center"/>
              <w:rPr>
                <w:rFonts w:ascii="Times New Roman" w:hAnsi="Times New Roman"/>
              </w:rPr>
            </w:pPr>
            <w:r w:rsidRPr="00FE1F30">
              <w:rPr>
                <w:rFonts w:ascii="Times New Roman" w:hAnsi="Times New Roman"/>
              </w:rPr>
              <w:t>31.09.12.132-00000003</w:t>
            </w:r>
          </w:p>
        </w:tc>
        <w:tc>
          <w:tcPr>
            <w:tcW w:w="1843" w:type="dxa"/>
            <w:vAlign w:val="center"/>
          </w:tcPr>
          <w:p w:rsidR="00BC31E7" w:rsidRPr="007353DC" w:rsidRDefault="00BC31E7" w:rsidP="00BC31E7">
            <w:pPr>
              <w:spacing w:after="0" w:line="240" w:lineRule="auto"/>
              <w:contextualSpacing/>
              <w:jc w:val="center"/>
              <w:rPr>
                <w:rFonts w:ascii="Times New Roman" w:hAnsi="Times New Roman"/>
              </w:rPr>
            </w:pPr>
          </w:p>
        </w:tc>
        <w:tc>
          <w:tcPr>
            <w:tcW w:w="3543" w:type="dxa"/>
            <w:vAlign w:val="center"/>
          </w:tcPr>
          <w:p w:rsidR="00BC31E7" w:rsidRPr="007353DC" w:rsidRDefault="00BC31E7" w:rsidP="00BC31E7">
            <w:pPr>
              <w:spacing w:after="0" w:line="240" w:lineRule="auto"/>
              <w:contextualSpacing/>
              <w:rPr>
                <w:rFonts w:ascii="Times New Roman" w:hAnsi="Times New Roman"/>
              </w:rPr>
            </w:pPr>
            <w:r w:rsidRPr="00B5695B">
              <w:rPr>
                <w:rFonts w:ascii="Times New Roman" w:hAnsi="Times New Roman"/>
                <w:sz w:val="24"/>
                <w:szCs w:val="24"/>
              </w:rPr>
              <w:t>В соответствии с приложением к спецификации</w:t>
            </w:r>
          </w:p>
        </w:tc>
        <w:tc>
          <w:tcPr>
            <w:tcW w:w="1843" w:type="dxa"/>
            <w:vAlign w:val="center"/>
          </w:tcPr>
          <w:p w:rsidR="00BC31E7" w:rsidRPr="00106113" w:rsidRDefault="00BC31E7" w:rsidP="00BC31E7">
            <w:pPr>
              <w:spacing w:after="0" w:line="240" w:lineRule="auto"/>
              <w:contextualSpacing/>
              <w:jc w:val="center"/>
              <w:rPr>
                <w:rFonts w:ascii="Times New Roman" w:hAnsi="Times New Roman"/>
                <w:highlight w:val="yellow"/>
              </w:rPr>
            </w:pPr>
            <w:r w:rsidRPr="00653094">
              <w:rPr>
                <w:rFonts w:ascii="Times New Roman" w:hAnsi="Times New Roman"/>
              </w:rPr>
              <w:t>шт</w:t>
            </w:r>
          </w:p>
        </w:tc>
        <w:tc>
          <w:tcPr>
            <w:tcW w:w="709" w:type="dxa"/>
            <w:vAlign w:val="center"/>
          </w:tcPr>
          <w:p w:rsidR="00BC31E7" w:rsidRPr="00106113" w:rsidRDefault="00BC31E7" w:rsidP="00BC31E7">
            <w:pPr>
              <w:spacing w:after="0" w:line="240" w:lineRule="auto"/>
              <w:contextualSpacing/>
              <w:jc w:val="center"/>
              <w:rPr>
                <w:rFonts w:ascii="Times New Roman" w:hAnsi="Times New Roman"/>
                <w:highlight w:val="yellow"/>
              </w:rPr>
            </w:pPr>
            <w:r w:rsidRPr="0012130F">
              <w:rPr>
                <w:rFonts w:ascii="Times New Roman" w:hAnsi="Times New Roman"/>
              </w:rPr>
              <w:t>3</w:t>
            </w:r>
          </w:p>
        </w:tc>
        <w:tc>
          <w:tcPr>
            <w:tcW w:w="1417" w:type="dxa"/>
            <w:vAlign w:val="center"/>
          </w:tcPr>
          <w:p w:rsidR="00BC31E7" w:rsidRPr="007353DC" w:rsidRDefault="00BC31E7" w:rsidP="00BC31E7">
            <w:pPr>
              <w:spacing w:after="0" w:line="240" w:lineRule="auto"/>
              <w:contextualSpacing/>
              <w:jc w:val="center"/>
              <w:rPr>
                <w:rFonts w:ascii="Times New Roman" w:hAnsi="Times New Roman"/>
              </w:rPr>
            </w:pPr>
          </w:p>
        </w:tc>
        <w:tc>
          <w:tcPr>
            <w:tcW w:w="1276" w:type="dxa"/>
            <w:gridSpan w:val="2"/>
            <w:vAlign w:val="center"/>
          </w:tcPr>
          <w:p w:rsidR="00BC31E7" w:rsidRPr="007353DC" w:rsidRDefault="00BC31E7" w:rsidP="00BC31E7">
            <w:pPr>
              <w:spacing w:after="0" w:line="240" w:lineRule="auto"/>
              <w:contextualSpacing/>
              <w:jc w:val="center"/>
              <w:rPr>
                <w:rFonts w:ascii="Times New Roman" w:hAnsi="Times New Roman"/>
              </w:rPr>
            </w:pPr>
          </w:p>
        </w:tc>
      </w:tr>
      <w:tr w:rsidR="00BC31E7" w:rsidRPr="007353DC" w:rsidTr="00EC6E81">
        <w:trPr>
          <w:trHeight w:val="133"/>
        </w:trPr>
        <w:tc>
          <w:tcPr>
            <w:tcW w:w="14186" w:type="dxa"/>
            <w:gridSpan w:val="9"/>
            <w:vAlign w:val="center"/>
          </w:tcPr>
          <w:p w:rsidR="00BC31E7" w:rsidRPr="007353DC" w:rsidRDefault="00BC31E7" w:rsidP="00BC31E7">
            <w:pPr>
              <w:spacing w:after="0" w:line="240" w:lineRule="auto"/>
              <w:contextualSpacing/>
              <w:jc w:val="right"/>
              <w:rPr>
                <w:rFonts w:ascii="Times New Roman" w:hAnsi="Times New Roman"/>
                <w:b/>
              </w:rPr>
            </w:pPr>
            <w:r w:rsidRPr="007353DC">
              <w:rPr>
                <w:rFonts w:ascii="Times New Roman" w:hAnsi="Times New Roman"/>
                <w:b/>
              </w:rPr>
              <w:t>ИТОГО</w:t>
            </w:r>
          </w:p>
        </w:tc>
        <w:tc>
          <w:tcPr>
            <w:tcW w:w="1276" w:type="dxa"/>
            <w:gridSpan w:val="2"/>
            <w:vAlign w:val="center"/>
          </w:tcPr>
          <w:p w:rsidR="00BC31E7" w:rsidRPr="007353DC" w:rsidRDefault="00BC31E7" w:rsidP="00BC31E7">
            <w:pPr>
              <w:spacing w:after="0" w:line="240" w:lineRule="auto"/>
              <w:contextualSpacing/>
              <w:jc w:val="center"/>
              <w:rPr>
                <w:rFonts w:ascii="Times New Roman" w:hAnsi="Times New Roman"/>
                <w:b/>
              </w:rPr>
            </w:pPr>
          </w:p>
        </w:tc>
      </w:tr>
      <w:tr w:rsidR="00BC31E7" w:rsidRPr="007353DC" w:rsidTr="00EC6E81">
        <w:trPr>
          <w:trHeight w:val="280"/>
        </w:trPr>
        <w:tc>
          <w:tcPr>
            <w:tcW w:w="14186" w:type="dxa"/>
            <w:gridSpan w:val="9"/>
            <w:vAlign w:val="center"/>
          </w:tcPr>
          <w:p w:rsidR="00BC31E7" w:rsidRPr="007353DC" w:rsidRDefault="00BC31E7" w:rsidP="00BC31E7">
            <w:pPr>
              <w:spacing w:after="0" w:line="240" w:lineRule="auto"/>
              <w:contextualSpacing/>
              <w:jc w:val="right"/>
              <w:rPr>
                <w:rFonts w:ascii="Times New Roman" w:hAnsi="Times New Roman"/>
                <w:b/>
              </w:rPr>
            </w:pPr>
            <w:r w:rsidRPr="00B5695B">
              <w:rPr>
                <w:rFonts w:ascii="Times New Roman" w:hAnsi="Times New Roman"/>
                <w:b/>
                <w:bCs/>
                <w:sz w:val="24"/>
                <w:szCs w:val="24"/>
              </w:rPr>
              <w:t>в т.ч. НДС 20 %</w:t>
            </w:r>
          </w:p>
        </w:tc>
        <w:tc>
          <w:tcPr>
            <w:tcW w:w="1276" w:type="dxa"/>
            <w:gridSpan w:val="2"/>
            <w:vAlign w:val="center"/>
          </w:tcPr>
          <w:p w:rsidR="00BC31E7" w:rsidRPr="007353DC" w:rsidRDefault="00BC31E7" w:rsidP="00BC31E7">
            <w:pPr>
              <w:spacing w:after="0" w:line="240" w:lineRule="auto"/>
              <w:contextualSpacing/>
              <w:jc w:val="center"/>
              <w:rPr>
                <w:rFonts w:ascii="Times New Roman" w:hAnsi="Times New Roman"/>
                <w:b/>
              </w:rPr>
            </w:pPr>
            <w:r>
              <w:rPr>
                <w:rFonts w:ascii="Times New Roman" w:hAnsi="Times New Roman"/>
                <w:b/>
              </w:rPr>
              <w:t xml:space="preserve"> - </w:t>
            </w:r>
          </w:p>
        </w:tc>
      </w:tr>
    </w:tbl>
    <w:p w:rsidR="00CF0578" w:rsidRPr="00FE1F30" w:rsidRDefault="00CF0578" w:rsidP="00236F1F">
      <w:pPr>
        <w:rPr>
          <w:rFonts w:ascii="Times New Roman" w:hAnsi="Times New Roman"/>
          <w:sz w:val="24"/>
          <w:szCs w:val="24"/>
        </w:rPr>
      </w:pPr>
    </w:p>
    <w:p w:rsidR="00236F1F" w:rsidRPr="008658DC" w:rsidRDefault="008658DC" w:rsidP="00236F1F">
      <w:pPr>
        <w:rPr>
          <w:rFonts w:ascii="Times New Roman" w:hAnsi="Times New Roman"/>
          <w:sz w:val="24"/>
          <w:szCs w:val="24"/>
        </w:rPr>
      </w:pPr>
      <w:r>
        <w:rPr>
          <w:rFonts w:ascii="Times New Roman" w:hAnsi="Times New Roman"/>
          <w:sz w:val="24"/>
          <w:szCs w:val="24"/>
        </w:rPr>
        <w:t xml:space="preserve">Итого: </w:t>
      </w:r>
      <w:r w:rsidR="001C0AEF">
        <w:rPr>
          <w:rFonts w:ascii="Times New Roman" w:hAnsi="Times New Roman"/>
          <w:sz w:val="24"/>
          <w:szCs w:val="24"/>
        </w:rPr>
        <w:t xml:space="preserve"> ____________</w:t>
      </w:r>
      <w:r>
        <w:rPr>
          <w:rFonts w:ascii="Times New Roman" w:hAnsi="Times New Roman"/>
          <w:sz w:val="24"/>
          <w:szCs w:val="24"/>
        </w:rPr>
        <w:t xml:space="preserve"> (</w:t>
      </w:r>
      <w:r w:rsidR="001C0AEF">
        <w:rPr>
          <w:rFonts w:ascii="Times New Roman" w:hAnsi="Times New Roman"/>
          <w:sz w:val="24"/>
          <w:szCs w:val="24"/>
        </w:rPr>
        <w:t>______________________-</w:t>
      </w:r>
      <w:r>
        <w:rPr>
          <w:rFonts w:ascii="Times New Roman" w:hAnsi="Times New Roman"/>
          <w:sz w:val="24"/>
          <w:szCs w:val="24"/>
        </w:rPr>
        <w:t xml:space="preserve">) рублей </w:t>
      </w:r>
      <w:r w:rsidR="001C0AEF">
        <w:rPr>
          <w:rFonts w:ascii="Times New Roman" w:hAnsi="Times New Roman"/>
          <w:sz w:val="24"/>
          <w:szCs w:val="24"/>
        </w:rPr>
        <w:t>_____</w:t>
      </w:r>
      <w:r>
        <w:rPr>
          <w:rFonts w:ascii="Times New Roman" w:hAnsi="Times New Roman"/>
          <w:sz w:val="24"/>
          <w:szCs w:val="24"/>
        </w:rPr>
        <w:t xml:space="preserve"> коп.</w:t>
      </w:r>
    </w:p>
    <w:tbl>
      <w:tblPr>
        <w:tblpPr w:leftFromText="180" w:rightFromText="180" w:bottomFromText="160" w:vertAnchor="text" w:horzAnchor="margin" w:tblpX="2830" w:tblpY="126"/>
        <w:tblOverlap w:val="neve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4"/>
        <w:gridCol w:w="4482"/>
      </w:tblGrid>
      <w:tr w:rsidR="00236F1F" w:rsidRPr="00236F1F" w:rsidTr="00236F1F">
        <w:tc>
          <w:tcPr>
            <w:tcW w:w="4864" w:type="dxa"/>
            <w:tcBorders>
              <w:top w:val="single" w:sz="4" w:space="0" w:color="auto"/>
              <w:left w:val="single" w:sz="4" w:space="0" w:color="auto"/>
              <w:bottom w:val="single" w:sz="4" w:space="0" w:color="auto"/>
              <w:right w:val="single" w:sz="4" w:space="0" w:color="auto"/>
            </w:tcBorders>
            <w:vAlign w:val="center"/>
            <w:hideMark/>
          </w:tcPr>
          <w:p w:rsidR="00236F1F" w:rsidRPr="00236F1F" w:rsidRDefault="00236F1F" w:rsidP="00236F1F">
            <w:pPr>
              <w:spacing w:after="200" w:line="240" w:lineRule="auto"/>
              <w:jc w:val="center"/>
              <w:rPr>
                <w:rFonts w:ascii="Times New Roman" w:hAnsi="Times New Roman"/>
                <w:b/>
                <w:lang w:eastAsia="en-US"/>
              </w:rPr>
            </w:pPr>
            <w:r w:rsidRPr="00236F1F">
              <w:rPr>
                <w:rFonts w:ascii="Times New Roman" w:hAnsi="Times New Roman"/>
                <w:b/>
                <w:lang w:eastAsia="en-US"/>
              </w:rPr>
              <w:t>ЗАКАЗЧИК</w:t>
            </w:r>
          </w:p>
        </w:tc>
        <w:tc>
          <w:tcPr>
            <w:tcW w:w="4482" w:type="dxa"/>
            <w:tcBorders>
              <w:top w:val="single" w:sz="4" w:space="0" w:color="auto"/>
              <w:left w:val="single" w:sz="4" w:space="0" w:color="auto"/>
              <w:bottom w:val="single" w:sz="4" w:space="0" w:color="auto"/>
              <w:right w:val="single" w:sz="4" w:space="0" w:color="auto"/>
            </w:tcBorders>
            <w:vAlign w:val="center"/>
          </w:tcPr>
          <w:p w:rsidR="00236F1F" w:rsidRPr="00236F1F" w:rsidRDefault="00236F1F" w:rsidP="00236F1F">
            <w:pPr>
              <w:spacing w:after="200" w:line="240" w:lineRule="auto"/>
              <w:jc w:val="center"/>
              <w:rPr>
                <w:rFonts w:ascii="Times New Roman" w:hAnsi="Times New Roman"/>
                <w:b/>
                <w:caps/>
                <w:lang w:eastAsia="en-US"/>
              </w:rPr>
            </w:pPr>
            <w:r w:rsidRPr="00236F1F">
              <w:rPr>
                <w:rFonts w:ascii="Times New Roman" w:hAnsi="Times New Roman"/>
                <w:b/>
              </w:rPr>
              <w:t>ПОСТАВЩИК</w:t>
            </w:r>
          </w:p>
        </w:tc>
      </w:tr>
      <w:tr w:rsidR="00236F1F" w:rsidRPr="00236F1F" w:rsidTr="00236F1F">
        <w:trPr>
          <w:trHeight w:val="1531"/>
        </w:trPr>
        <w:tc>
          <w:tcPr>
            <w:tcW w:w="4864" w:type="dxa"/>
            <w:tcBorders>
              <w:top w:val="single" w:sz="4" w:space="0" w:color="auto"/>
              <w:left w:val="single" w:sz="4" w:space="0" w:color="auto"/>
              <w:bottom w:val="single" w:sz="4" w:space="0" w:color="auto"/>
              <w:right w:val="single" w:sz="4" w:space="0" w:color="auto"/>
            </w:tcBorders>
            <w:vAlign w:val="center"/>
          </w:tcPr>
          <w:p w:rsidR="00DC77B0" w:rsidRPr="00816953" w:rsidRDefault="00DC77B0" w:rsidP="00DC77B0">
            <w:pPr>
              <w:spacing w:after="0" w:line="276" w:lineRule="auto"/>
              <w:jc w:val="both"/>
              <w:rPr>
                <w:rFonts w:ascii="Times New Roman" w:hAnsi="Times New Roman"/>
                <w:sz w:val="24"/>
                <w:szCs w:val="24"/>
              </w:rPr>
            </w:pPr>
            <w:r w:rsidRPr="00816953">
              <w:rPr>
                <w:rFonts w:ascii="Times New Roman" w:hAnsi="Times New Roman"/>
                <w:sz w:val="24"/>
                <w:szCs w:val="24"/>
              </w:rPr>
              <w:t>Исполняющий обязанности директора СПб ГБУ «Центр социальной помощи семьи детям Приморского района Санкт-Петербурга»</w:t>
            </w:r>
          </w:p>
          <w:p w:rsidR="00DC77B0" w:rsidRPr="00816953" w:rsidRDefault="00DC77B0" w:rsidP="00DC77B0">
            <w:pPr>
              <w:spacing w:after="0" w:line="276" w:lineRule="auto"/>
              <w:jc w:val="both"/>
              <w:rPr>
                <w:rFonts w:ascii="Times New Roman" w:hAnsi="Times New Roman"/>
                <w:sz w:val="24"/>
                <w:szCs w:val="24"/>
              </w:rPr>
            </w:pPr>
          </w:p>
          <w:p w:rsidR="00236F1F" w:rsidRPr="00236F1F" w:rsidRDefault="00DC77B0" w:rsidP="00DC77B0">
            <w:pPr>
              <w:spacing w:after="0" w:line="276" w:lineRule="auto"/>
              <w:jc w:val="both"/>
              <w:rPr>
                <w:rFonts w:ascii="Times New Roman" w:hAnsi="Times New Roman"/>
                <w:lang w:eastAsia="en-US"/>
              </w:rPr>
            </w:pPr>
            <w:r w:rsidRPr="00816953">
              <w:rPr>
                <w:rFonts w:ascii="Times New Roman" w:hAnsi="Times New Roman"/>
                <w:sz w:val="24"/>
                <w:szCs w:val="24"/>
              </w:rPr>
              <w:t>____________________/И. В. Чепцова/</w:t>
            </w:r>
          </w:p>
        </w:tc>
        <w:tc>
          <w:tcPr>
            <w:tcW w:w="4482" w:type="dxa"/>
            <w:tcBorders>
              <w:top w:val="single" w:sz="4" w:space="0" w:color="auto"/>
              <w:left w:val="single" w:sz="4" w:space="0" w:color="auto"/>
              <w:bottom w:val="single" w:sz="4" w:space="0" w:color="auto"/>
              <w:right w:val="single" w:sz="4" w:space="0" w:color="auto"/>
            </w:tcBorders>
          </w:tcPr>
          <w:p w:rsidR="00236F1F" w:rsidRPr="00236F1F" w:rsidRDefault="00236F1F" w:rsidP="008658DC">
            <w:pPr>
              <w:spacing w:after="200" w:line="240" w:lineRule="auto"/>
              <w:rPr>
                <w:rFonts w:ascii="Times New Roman" w:hAnsi="Times New Roman"/>
                <w:lang w:eastAsia="en-US"/>
              </w:rPr>
            </w:pPr>
          </w:p>
        </w:tc>
      </w:tr>
    </w:tbl>
    <w:p w:rsidR="00236F1F" w:rsidRPr="002E32E2" w:rsidRDefault="00236F1F" w:rsidP="00236F1F">
      <w:pPr>
        <w:framePr w:w="8499" w:wrap="auto" w:hAnchor="text" w:x="1701"/>
        <w:rPr>
          <w:rFonts w:ascii="Times New Roman" w:hAnsi="Times New Roman"/>
          <w:sz w:val="24"/>
          <w:szCs w:val="24"/>
        </w:rPr>
        <w:sectPr w:rsidR="00236F1F" w:rsidRPr="002E32E2" w:rsidSect="00D965CC">
          <w:headerReference w:type="default" r:id="rId13"/>
          <w:pgSz w:w="16838" w:h="11906" w:orient="landscape"/>
          <w:pgMar w:top="1135" w:right="851" w:bottom="850" w:left="851" w:header="568" w:footer="0" w:gutter="0"/>
          <w:cols w:space="720"/>
          <w:formProt w:val="0"/>
          <w:titlePg/>
          <w:docGrid w:linePitch="360" w:charSpace="-6145"/>
        </w:sectPr>
      </w:pPr>
    </w:p>
    <w:p w:rsidR="00384397" w:rsidRPr="00CF0578" w:rsidRDefault="00CF0578" w:rsidP="00CF0578">
      <w:pPr>
        <w:jc w:val="right"/>
        <w:rPr>
          <w:rFonts w:ascii="Times New Roman" w:hAnsi="Times New Roman"/>
          <w:sz w:val="24"/>
          <w:szCs w:val="24"/>
        </w:rPr>
      </w:pPr>
      <w:r>
        <w:rPr>
          <w:rFonts w:ascii="Times New Roman" w:hAnsi="Times New Roman"/>
          <w:sz w:val="24"/>
          <w:szCs w:val="24"/>
        </w:rPr>
        <w:lastRenderedPageBreak/>
        <w:t>Приложение к спецификации</w:t>
      </w:r>
    </w:p>
    <w:p w:rsidR="003860D7" w:rsidRPr="00CF0578" w:rsidRDefault="003860D7" w:rsidP="003860D7">
      <w:pPr>
        <w:jc w:val="center"/>
        <w:rPr>
          <w:rFonts w:ascii="Times New Roman" w:hAnsi="Times New Roman"/>
          <w:sz w:val="24"/>
          <w:szCs w:val="24"/>
        </w:rPr>
      </w:pPr>
    </w:p>
    <w:p w:rsidR="003A227F" w:rsidRDefault="003A227F" w:rsidP="003A227F">
      <w:pPr>
        <w:widowControl w:val="0"/>
        <w:suppressAutoHyphens/>
        <w:spacing w:after="0" w:line="240" w:lineRule="auto"/>
        <w:contextualSpacing/>
        <w:jc w:val="center"/>
        <w:rPr>
          <w:rFonts w:ascii="Times New Roman" w:hAnsi="Times New Roman"/>
          <w:b/>
          <w:sz w:val="24"/>
          <w:szCs w:val="24"/>
        </w:rPr>
      </w:pPr>
      <w:r w:rsidRPr="00CC3A3D">
        <w:rPr>
          <w:rFonts w:ascii="Times New Roman" w:hAnsi="Times New Roman"/>
          <w:b/>
          <w:sz w:val="24"/>
          <w:szCs w:val="24"/>
        </w:rPr>
        <w:t>Технические характеристики товара</w:t>
      </w:r>
    </w:p>
    <w:p w:rsidR="001A7757" w:rsidRDefault="001A7757" w:rsidP="003A227F">
      <w:pPr>
        <w:widowControl w:val="0"/>
        <w:suppressAutoHyphens/>
        <w:spacing w:after="0" w:line="240" w:lineRule="auto"/>
        <w:contextualSpacing/>
        <w:jc w:val="center"/>
        <w:rPr>
          <w:rFonts w:ascii="Times New Roman" w:hAnsi="Times New Roman"/>
          <w:b/>
          <w:sz w:val="24"/>
          <w:szCs w:val="24"/>
        </w:rPr>
      </w:pPr>
    </w:p>
    <w:tbl>
      <w:tblPr>
        <w:tblW w:w="15309" w:type="dxa"/>
        <w:jc w:val="center"/>
        <w:tblLayout w:type="fixed"/>
        <w:tblCellMar>
          <w:top w:w="102" w:type="dxa"/>
          <w:left w:w="62" w:type="dxa"/>
          <w:bottom w:w="102" w:type="dxa"/>
          <w:right w:w="62" w:type="dxa"/>
        </w:tblCellMar>
        <w:tblLook w:val="0000" w:firstRow="0" w:lastRow="0" w:firstColumn="0" w:lastColumn="0" w:noHBand="0" w:noVBand="0"/>
      </w:tblPr>
      <w:tblGrid>
        <w:gridCol w:w="709"/>
        <w:gridCol w:w="1557"/>
        <w:gridCol w:w="1744"/>
        <w:gridCol w:w="669"/>
        <w:gridCol w:w="1842"/>
        <w:gridCol w:w="1107"/>
        <w:gridCol w:w="1360"/>
        <w:gridCol w:w="1549"/>
        <w:gridCol w:w="1087"/>
        <w:gridCol w:w="1985"/>
        <w:gridCol w:w="850"/>
        <w:gridCol w:w="850"/>
      </w:tblGrid>
      <w:tr w:rsidR="00240527" w:rsidRPr="00240527" w:rsidTr="00240527">
        <w:trPr>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 п/п</w:t>
            </w:r>
          </w:p>
        </w:tc>
        <w:tc>
          <w:tcPr>
            <w:tcW w:w="155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Наименование товара</w:t>
            </w:r>
          </w:p>
        </w:tc>
        <w:tc>
          <w:tcPr>
            <w:tcW w:w="174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Товарный знак «или эквивалент»</w:t>
            </w:r>
          </w:p>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 xml:space="preserve">либо товарный знак </w:t>
            </w:r>
          </w:p>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(при условии несовместимости товаров)</w:t>
            </w:r>
          </w:p>
        </w:tc>
        <w:tc>
          <w:tcPr>
            <w:tcW w:w="6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 показателя</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Показатель (характеристика) товара</w:t>
            </w:r>
          </w:p>
        </w:tc>
        <w:tc>
          <w:tcPr>
            <w:tcW w:w="7088" w:type="dxa"/>
            <w:gridSpan w:val="5"/>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 xml:space="preserve">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w:t>
            </w:r>
            <w:r w:rsidRPr="00240527">
              <w:rPr>
                <w:rFonts w:ascii="Times New Roman" w:hAnsi="Times New Roman"/>
                <w:bCs/>
                <w:lang w:bidi="ru-RU"/>
              </w:rPr>
              <w:br/>
              <w:t xml:space="preserve">товара </w:t>
            </w:r>
            <w:r w:rsidRPr="00240527">
              <w:rPr>
                <w:rFonts w:ascii="Times New Roman" w:hAnsi="Times New Roman"/>
                <w:bCs/>
              </w:rPr>
              <w:t>в том числе поставляемого заказчику при выполнении закупаемых работ, оказании закупаемых услуг.</w:t>
            </w:r>
          </w:p>
        </w:tc>
        <w:tc>
          <w:tcPr>
            <w:tcW w:w="850" w:type="dxa"/>
            <w:vMerge w:val="restart"/>
            <w:tcBorders>
              <w:top w:val="single" w:sz="4" w:space="0" w:color="000000"/>
              <w:left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Единица измерения</w:t>
            </w:r>
          </w:p>
        </w:tc>
        <w:tc>
          <w:tcPr>
            <w:tcW w:w="850" w:type="dxa"/>
            <w:vMerge w:val="restart"/>
            <w:tcBorders>
              <w:top w:val="single" w:sz="4" w:space="0" w:color="000000"/>
              <w:left w:val="single" w:sz="4" w:space="0" w:color="000000"/>
              <w:right w:val="single" w:sz="4" w:space="0" w:color="000000"/>
            </w:tcBorders>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Количество</w:t>
            </w:r>
          </w:p>
        </w:tc>
      </w:tr>
      <w:tr w:rsidR="00240527" w:rsidRPr="00240527" w:rsidTr="00240527">
        <w:trPr>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1557" w:type="dxa"/>
            <w:vMerge/>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1744" w:type="dxa"/>
            <w:vMerge/>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669" w:type="dxa"/>
            <w:vMerge/>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1842" w:type="dxa"/>
            <w:vMerge/>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110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Минимальное значение показателя и/или максимальное значение показателя</w:t>
            </w:r>
          </w:p>
        </w:tc>
        <w:tc>
          <w:tcPr>
            <w:tcW w:w="136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Показатели (характеристики), для которых указаны варианты значений</w:t>
            </w:r>
          </w:p>
        </w:tc>
        <w:tc>
          <w:tcPr>
            <w:tcW w:w="2636" w:type="dxa"/>
            <w:gridSpan w:val="2"/>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Показатели (характеристики), которые определяются диапазоном значений</w:t>
            </w:r>
          </w:p>
        </w:tc>
        <w:tc>
          <w:tcPr>
            <w:tcW w:w="1985" w:type="dxa"/>
            <w:vMerge w:val="restart"/>
            <w:tcBorders>
              <w:top w:val="single" w:sz="4" w:space="0" w:color="000000"/>
              <w:left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Показатели (характеристики), значения которых не могут изменяться</w:t>
            </w:r>
          </w:p>
        </w:tc>
        <w:tc>
          <w:tcPr>
            <w:tcW w:w="850" w:type="dxa"/>
            <w:vMerge/>
            <w:tcBorders>
              <w:left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000000"/>
              <w:right w:val="single" w:sz="4" w:space="0" w:color="000000"/>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1557" w:type="dxa"/>
            <w:vMerge/>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1744" w:type="dxa"/>
            <w:vMerge/>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669" w:type="dxa"/>
            <w:vMerge/>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1842" w:type="dxa"/>
            <w:vMerge/>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1107" w:type="dxa"/>
            <w:vMerge/>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1360" w:type="dxa"/>
            <w:vMerge/>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Нижняя граница диапазона</w:t>
            </w:r>
          </w:p>
        </w:tc>
        <w:tc>
          <w:tcPr>
            <w:tcW w:w="1087" w:type="dxa"/>
            <w:tcBorders>
              <w:top w:val="single" w:sz="4" w:space="0" w:color="000000"/>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Верхняя граница диапазона</w:t>
            </w:r>
          </w:p>
        </w:tc>
        <w:tc>
          <w:tcPr>
            <w:tcW w:w="1985" w:type="dxa"/>
            <w:vMerge/>
            <w:tcBorders>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000000"/>
              <w:bottom w:val="single" w:sz="4" w:space="0" w:color="000000"/>
              <w:right w:val="single" w:sz="4" w:space="0" w:color="000000"/>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000000"/>
              <w:bottom w:val="single" w:sz="4" w:space="0" w:color="000000"/>
              <w:right w:val="single" w:sz="4" w:space="0" w:color="000000"/>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tcBorders>
              <w:top w:val="single" w:sz="4" w:space="0" w:color="000000"/>
              <w:left w:val="single" w:sz="4" w:space="0" w:color="000000"/>
              <w:bottom w:val="single" w:sz="4" w:space="0" w:color="auto"/>
              <w:right w:val="single" w:sz="4" w:space="0" w:color="000000"/>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w:t>
            </w:r>
          </w:p>
        </w:tc>
        <w:tc>
          <w:tcPr>
            <w:tcW w:w="1557" w:type="dxa"/>
            <w:tcBorders>
              <w:top w:val="single" w:sz="4" w:space="0" w:color="000000"/>
              <w:left w:val="single" w:sz="4" w:space="0" w:color="000000"/>
              <w:bottom w:val="single" w:sz="4" w:space="0" w:color="auto"/>
              <w:right w:val="single" w:sz="4" w:space="0" w:color="000000"/>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w:t>
            </w:r>
          </w:p>
        </w:tc>
        <w:tc>
          <w:tcPr>
            <w:tcW w:w="1744" w:type="dxa"/>
            <w:tcBorders>
              <w:top w:val="single" w:sz="4" w:space="0" w:color="000000"/>
              <w:left w:val="single" w:sz="4" w:space="0" w:color="000000"/>
              <w:bottom w:val="single" w:sz="4" w:space="0" w:color="auto"/>
              <w:right w:val="single" w:sz="4" w:space="0" w:color="000000"/>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3</w:t>
            </w:r>
          </w:p>
        </w:tc>
        <w:tc>
          <w:tcPr>
            <w:tcW w:w="669" w:type="dxa"/>
            <w:tcBorders>
              <w:top w:val="single" w:sz="4" w:space="0" w:color="000000"/>
              <w:left w:val="single" w:sz="4" w:space="0" w:color="000000"/>
              <w:bottom w:val="single" w:sz="4" w:space="0" w:color="auto"/>
              <w:right w:val="single" w:sz="4" w:space="0" w:color="000000"/>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4</w:t>
            </w:r>
          </w:p>
        </w:tc>
        <w:tc>
          <w:tcPr>
            <w:tcW w:w="1842" w:type="dxa"/>
            <w:tcBorders>
              <w:top w:val="single" w:sz="4" w:space="0" w:color="000000"/>
              <w:left w:val="single" w:sz="4" w:space="0" w:color="000000"/>
              <w:bottom w:val="single" w:sz="4" w:space="0" w:color="auto"/>
              <w:right w:val="single" w:sz="4" w:space="0" w:color="000000"/>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5</w:t>
            </w:r>
          </w:p>
        </w:tc>
        <w:tc>
          <w:tcPr>
            <w:tcW w:w="1107" w:type="dxa"/>
            <w:tcBorders>
              <w:top w:val="single" w:sz="4" w:space="0" w:color="000000"/>
              <w:left w:val="single" w:sz="4" w:space="0" w:color="000000"/>
              <w:bottom w:val="single" w:sz="4" w:space="0" w:color="auto"/>
              <w:right w:val="single" w:sz="4" w:space="0" w:color="000000"/>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6</w:t>
            </w:r>
          </w:p>
        </w:tc>
        <w:tc>
          <w:tcPr>
            <w:tcW w:w="1360" w:type="dxa"/>
            <w:tcBorders>
              <w:top w:val="single" w:sz="4" w:space="0" w:color="000000"/>
              <w:left w:val="single" w:sz="4" w:space="0" w:color="000000"/>
              <w:bottom w:val="single" w:sz="4" w:space="0" w:color="auto"/>
              <w:right w:val="single" w:sz="4" w:space="0" w:color="000000"/>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7</w:t>
            </w:r>
          </w:p>
        </w:tc>
        <w:tc>
          <w:tcPr>
            <w:tcW w:w="1549" w:type="dxa"/>
            <w:tcBorders>
              <w:top w:val="single" w:sz="4" w:space="0" w:color="000000"/>
              <w:left w:val="single" w:sz="4" w:space="0" w:color="000000"/>
              <w:bottom w:val="single" w:sz="4" w:space="0" w:color="auto"/>
              <w:right w:val="single" w:sz="4" w:space="0" w:color="000000"/>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8</w:t>
            </w:r>
          </w:p>
        </w:tc>
        <w:tc>
          <w:tcPr>
            <w:tcW w:w="1087" w:type="dxa"/>
            <w:tcBorders>
              <w:top w:val="single" w:sz="4" w:space="0" w:color="000000"/>
              <w:left w:val="single" w:sz="4" w:space="0" w:color="000000"/>
              <w:bottom w:val="single" w:sz="4" w:space="0" w:color="auto"/>
              <w:right w:val="single" w:sz="4" w:space="0" w:color="000000"/>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9</w:t>
            </w:r>
          </w:p>
        </w:tc>
        <w:tc>
          <w:tcPr>
            <w:tcW w:w="1985" w:type="dxa"/>
            <w:tcBorders>
              <w:top w:val="single" w:sz="4" w:space="0" w:color="000000"/>
              <w:left w:val="single" w:sz="4" w:space="0" w:color="000000"/>
              <w:bottom w:val="single" w:sz="4" w:space="0" w:color="auto"/>
              <w:right w:val="single" w:sz="4" w:space="0" w:color="000000"/>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10</w:t>
            </w:r>
          </w:p>
        </w:tc>
        <w:tc>
          <w:tcPr>
            <w:tcW w:w="850" w:type="dxa"/>
            <w:tcBorders>
              <w:top w:val="single" w:sz="4" w:space="0" w:color="000000"/>
              <w:left w:val="single" w:sz="4" w:space="0" w:color="000000"/>
              <w:bottom w:val="single" w:sz="4" w:space="0" w:color="auto"/>
              <w:right w:val="single" w:sz="4" w:space="0" w:color="000000"/>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11</w:t>
            </w:r>
          </w:p>
        </w:tc>
        <w:tc>
          <w:tcPr>
            <w:tcW w:w="850" w:type="dxa"/>
            <w:tcBorders>
              <w:top w:val="single" w:sz="4" w:space="0" w:color="000000"/>
              <w:left w:val="single" w:sz="4" w:space="0" w:color="000000"/>
              <w:bottom w:val="single" w:sz="4" w:space="0" w:color="auto"/>
              <w:right w:val="single" w:sz="4" w:space="0" w:color="000000"/>
            </w:tcBorders>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12</w:t>
            </w:r>
          </w:p>
        </w:tc>
      </w:tr>
      <w:tr w:rsidR="00240527" w:rsidRPr="00240527" w:rsidTr="00240527">
        <w:trPr>
          <w:jc w:val="center"/>
        </w:trPr>
        <w:tc>
          <w:tcPr>
            <w:tcW w:w="709" w:type="dxa"/>
            <w:vMerge w:val="restart"/>
            <w:tcBorders>
              <w:left w:val="single" w:sz="4" w:space="0" w:color="auto"/>
              <w:right w:val="single" w:sz="4" w:space="0" w:color="auto"/>
            </w:tcBorders>
            <w:shd w:val="clear" w:color="auto" w:fill="auto"/>
          </w:tcPr>
          <w:p w:rsidR="00240527" w:rsidRPr="00240527" w:rsidRDefault="0067121E" w:rsidP="00240527">
            <w:pPr>
              <w:spacing w:after="0" w:line="240" w:lineRule="auto"/>
              <w:jc w:val="center"/>
              <w:rPr>
                <w:rFonts w:ascii="Times New Roman" w:hAnsi="Times New Roman"/>
                <w:bCs/>
                <w:lang w:bidi="ru-RU"/>
              </w:rPr>
            </w:pPr>
            <w:r>
              <w:rPr>
                <w:rFonts w:ascii="Times New Roman" w:hAnsi="Times New Roman"/>
                <w:bCs/>
                <w:lang w:bidi="ru-RU"/>
              </w:rPr>
              <w:t>1</w:t>
            </w:r>
          </w:p>
        </w:tc>
        <w:tc>
          <w:tcPr>
            <w:tcW w:w="1557" w:type="dxa"/>
            <w:vMerge w:val="restart"/>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Шкаф-гардероб с выдвижной вешалкой</w:t>
            </w:r>
          </w:p>
        </w:tc>
        <w:tc>
          <w:tcPr>
            <w:tcW w:w="1744" w:type="dxa"/>
            <w:vMerge w:val="restart"/>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Серия мебели для персонала «Европа» или эквивалент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1.1</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Ширина</w:t>
            </w:r>
            <w:r w:rsidR="00426D94">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79,8 см и не более 81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val="restart"/>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шт</w:t>
            </w:r>
          </w:p>
        </w:tc>
        <w:tc>
          <w:tcPr>
            <w:tcW w:w="850" w:type="dxa"/>
            <w:vMerge w:val="restart"/>
            <w:tcBorders>
              <w:left w:val="single" w:sz="4" w:space="0" w:color="auto"/>
              <w:right w:val="single" w:sz="4" w:space="0" w:color="auto"/>
            </w:tcBorders>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3</w:t>
            </w: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1.2</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Глубина</w:t>
            </w:r>
            <w:r w:rsidR="00426D94">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Не менее 42,2 см и не более 44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1.3</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Высота</w:t>
            </w:r>
            <w:r w:rsidR="00426D94">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196,5 см и не более 197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1.4</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Материал каркаса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rPr>
              <w:t>ДСП</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1.5</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Толщина каркаса</w:t>
            </w:r>
            <w:r w:rsidR="00426D94">
              <w:rPr>
                <w:rFonts w:ascii="Times New Roman" w:hAnsi="Times New Roman"/>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18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1.6</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Материал задней стенки каркаса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rPr>
              <w:t>ДСП</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1.7</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Толщина задней стенки каркаса</w:t>
            </w:r>
            <w:r w:rsidR="00426D94">
              <w:rPr>
                <w:rFonts w:ascii="Times New Roman" w:hAnsi="Times New Roman"/>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18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1.8</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Материал топа</w:t>
            </w:r>
          </w:p>
          <w:p w:rsidR="00240527" w:rsidRPr="00240527" w:rsidRDefault="00240527" w:rsidP="00240527">
            <w:pPr>
              <w:spacing w:after="200" w:line="276" w:lineRule="auto"/>
              <w:jc w:val="center"/>
              <w:rPr>
                <w:rFonts w:ascii="Times New Roman" w:hAnsi="Times New Roman"/>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rPr>
            </w:pPr>
            <w:r w:rsidRPr="00240527">
              <w:rPr>
                <w:rFonts w:ascii="Times New Roman" w:hAnsi="Times New Roman"/>
              </w:rPr>
              <w:t>ДСП</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1.9</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Толщина топа</w:t>
            </w:r>
            <w:r w:rsidR="00426D94">
              <w:rPr>
                <w:rFonts w:ascii="Times New Roman" w:hAnsi="Times New Roman"/>
              </w:rPr>
              <w:t>, мм</w:t>
            </w:r>
          </w:p>
          <w:p w:rsidR="00240527" w:rsidRPr="00240527" w:rsidRDefault="00240527" w:rsidP="00240527">
            <w:pPr>
              <w:spacing w:after="200" w:line="276" w:lineRule="auto"/>
              <w:jc w:val="center"/>
              <w:rPr>
                <w:rFonts w:ascii="Times New Roman" w:hAnsi="Times New Roman"/>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28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Кромка топа</w:t>
            </w:r>
            <w:r w:rsidR="00426D94">
              <w:rPr>
                <w:rFonts w:ascii="Times New Roman" w:hAnsi="Times New Roman"/>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2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val="en-US" w:bidi="ru-RU"/>
              </w:rPr>
              <w:t>ABS</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Покрытие</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rPr>
              <w:t>Меламин</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1.12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Толщина дверей</w:t>
            </w:r>
            <w:r w:rsidR="00426D94">
              <w:rPr>
                <w:rFonts w:ascii="Times New Roman" w:hAnsi="Times New Roman"/>
              </w:rPr>
              <w:t>, мм</w:t>
            </w:r>
            <w:r w:rsidRPr="00240527">
              <w:rPr>
                <w:rFonts w:ascii="Times New Roman" w:hAnsi="Times New Roman"/>
              </w:rPr>
              <w:t xml:space="preserve"> </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rPr>
              <w:t xml:space="preserve">Не менее18 мм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1.13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Материал дверей</w:t>
            </w:r>
            <w:r w:rsidR="00426D94">
              <w:rPr>
                <w:rFonts w:ascii="Times New Roman" w:hAnsi="Times New Roman"/>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F57610" w:rsidP="00240527">
            <w:pPr>
              <w:spacing w:after="0" w:line="240" w:lineRule="auto"/>
              <w:jc w:val="center"/>
              <w:rPr>
                <w:rFonts w:ascii="Times New Roman" w:hAnsi="Times New Roman"/>
              </w:rPr>
            </w:pPr>
            <w:r>
              <w:rPr>
                <w:rFonts w:ascii="Times New Roman" w:hAnsi="Times New Roman"/>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rPr>
              <w:t>ДСП</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1B4173" w:rsidRPr="00240527" w:rsidTr="00240527">
        <w:trPr>
          <w:jc w:val="center"/>
        </w:trPr>
        <w:tc>
          <w:tcPr>
            <w:tcW w:w="709" w:type="dxa"/>
            <w:vMerge/>
            <w:tcBorders>
              <w:left w:val="single" w:sz="4" w:space="0" w:color="auto"/>
              <w:right w:val="single" w:sz="4" w:space="0" w:color="auto"/>
            </w:tcBorders>
            <w:shd w:val="clear" w:color="auto" w:fill="auto"/>
          </w:tcPr>
          <w:p w:rsidR="001B4173" w:rsidRPr="00240527" w:rsidRDefault="001B4173"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1B4173" w:rsidRPr="00240527" w:rsidRDefault="001B4173"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1B4173" w:rsidRPr="00240527" w:rsidRDefault="001B4173"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1B4173" w:rsidRPr="00240527" w:rsidRDefault="00F57610" w:rsidP="00240527">
            <w:pPr>
              <w:spacing w:after="0" w:line="240" w:lineRule="auto"/>
              <w:jc w:val="center"/>
              <w:rPr>
                <w:rFonts w:ascii="Times New Roman" w:hAnsi="Times New Roman"/>
                <w:bCs/>
                <w:lang w:bidi="ru-RU"/>
              </w:rPr>
            </w:pPr>
            <w:r>
              <w:rPr>
                <w:rFonts w:ascii="Times New Roman" w:hAnsi="Times New Roman"/>
                <w:bCs/>
                <w:lang w:bidi="ru-RU"/>
              </w:rPr>
              <w:t>1.14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B4173" w:rsidRPr="00240527" w:rsidRDefault="001B4173" w:rsidP="00240527">
            <w:pPr>
              <w:spacing w:after="200" w:line="276" w:lineRule="auto"/>
              <w:jc w:val="center"/>
              <w:rPr>
                <w:rFonts w:ascii="Times New Roman" w:hAnsi="Times New Roman"/>
              </w:rPr>
            </w:pPr>
            <w:r>
              <w:rPr>
                <w:rFonts w:ascii="Times New Roman" w:hAnsi="Times New Roman"/>
              </w:rPr>
              <w:t xml:space="preserve">Кромка </w:t>
            </w:r>
            <w:r w:rsidR="00F57610" w:rsidRPr="00F57610">
              <w:rPr>
                <w:rFonts w:ascii="Times New Roman" w:hAnsi="Times New Roman"/>
              </w:rPr>
              <w:t>ABS</w:t>
            </w:r>
            <w:r w:rsidR="00F57610">
              <w:rPr>
                <w:rFonts w:ascii="Times New Roman" w:hAnsi="Times New Roman"/>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B4173" w:rsidRPr="00240527" w:rsidRDefault="00F57610" w:rsidP="00240527">
            <w:pPr>
              <w:spacing w:after="0" w:line="240" w:lineRule="auto"/>
              <w:jc w:val="center"/>
              <w:rPr>
                <w:rFonts w:ascii="Times New Roman" w:hAnsi="Times New Roman"/>
                <w:bCs/>
                <w:lang w:bidi="ru-RU"/>
              </w:rPr>
            </w:pPr>
            <w:r>
              <w:rPr>
                <w:rFonts w:ascii="Times New Roman" w:hAnsi="Times New Roman"/>
                <w:bCs/>
                <w:lang w:bidi="ru-RU"/>
              </w:rPr>
              <w:t>Не менее 2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1B4173" w:rsidRPr="00240527" w:rsidRDefault="001B4173" w:rsidP="00240527">
            <w:pPr>
              <w:spacing w:after="0" w:line="240" w:lineRule="auto"/>
              <w:jc w:val="center"/>
              <w:rPr>
                <w:rFonts w:ascii="Times New Roman" w:hAnsi="Times New Roman"/>
                <w:bCs/>
                <w:lang w:bidi="ru-RU"/>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1B4173" w:rsidRPr="00240527" w:rsidRDefault="001B4173" w:rsidP="00240527">
            <w:pPr>
              <w:spacing w:after="0" w:line="240" w:lineRule="auto"/>
              <w:jc w:val="center"/>
              <w:rPr>
                <w:rFonts w:ascii="Times New Roman" w:hAnsi="Times New Roman"/>
                <w:bCs/>
                <w:lang w:bidi="ru-RU"/>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1B4173" w:rsidRPr="00240527" w:rsidRDefault="001B4173" w:rsidP="00240527">
            <w:pPr>
              <w:spacing w:after="0" w:line="240" w:lineRule="auto"/>
              <w:jc w:val="center"/>
              <w:rPr>
                <w:rFonts w:ascii="Times New Roman" w:hAnsi="Times New Roman"/>
                <w:bCs/>
                <w:lang w:bidi="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B4173" w:rsidRPr="00240527" w:rsidRDefault="001B4173" w:rsidP="00240527">
            <w:pPr>
              <w:spacing w:after="0" w:line="240" w:lineRule="auto"/>
              <w:jc w:val="center"/>
              <w:rPr>
                <w:rFonts w:ascii="Times New Roman" w:hAnsi="Times New Roman"/>
                <w:bCs/>
                <w:lang w:bidi="ru-RU"/>
              </w:rPr>
            </w:pPr>
          </w:p>
        </w:tc>
        <w:tc>
          <w:tcPr>
            <w:tcW w:w="850" w:type="dxa"/>
            <w:vMerge/>
            <w:tcBorders>
              <w:left w:val="single" w:sz="4" w:space="0" w:color="auto"/>
              <w:right w:val="single" w:sz="4" w:space="0" w:color="auto"/>
            </w:tcBorders>
            <w:shd w:val="clear" w:color="auto" w:fill="auto"/>
          </w:tcPr>
          <w:p w:rsidR="001B4173" w:rsidRPr="00240527" w:rsidRDefault="001B4173"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1B4173" w:rsidRPr="00240527" w:rsidRDefault="001B4173"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F57610" w:rsidP="00240527">
            <w:pPr>
              <w:spacing w:after="0" w:line="240" w:lineRule="auto"/>
              <w:jc w:val="center"/>
              <w:rPr>
                <w:rFonts w:ascii="Times New Roman" w:hAnsi="Times New Roman"/>
                <w:bCs/>
                <w:lang w:bidi="ru-RU"/>
              </w:rPr>
            </w:pPr>
            <w:r>
              <w:rPr>
                <w:rFonts w:ascii="Times New Roman" w:hAnsi="Times New Roman"/>
                <w:bCs/>
                <w:lang w:bidi="ru-RU"/>
              </w:rPr>
              <w:t>1.15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Амортизаторы</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Наличие</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F57610" w:rsidP="00240527">
            <w:pPr>
              <w:spacing w:after="0" w:line="240" w:lineRule="auto"/>
              <w:jc w:val="center"/>
              <w:rPr>
                <w:rFonts w:ascii="Times New Roman" w:hAnsi="Times New Roman"/>
                <w:bCs/>
                <w:lang w:bidi="ru-RU"/>
              </w:rPr>
            </w:pPr>
            <w:r>
              <w:rPr>
                <w:rFonts w:ascii="Times New Roman" w:hAnsi="Times New Roman"/>
                <w:bCs/>
                <w:lang w:bidi="ru-RU"/>
              </w:rPr>
              <w:t>1.16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Выдвижная вешалка</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Наличие</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jc w:val="center"/>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F57610" w:rsidP="00240527">
            <w:pPr>
              <w:spacing w:after="0" w:line="240" w:lineRule="auto"/>
              <w:jc w:val="center"/>
              <w:rPr>
                <w:rFonts w:ascii="Times New Roman" w:hAnsi="Times New Roman"/>
                <w:bCs/>
                <w:lang w:bidi="ru-RU"/>
              </w:rPr>
            </w:pPr>
            <w:r>
              <w:rPr>
                <w:rFonts w:ascii="Times New Roman" w:hAnsi="Times New Roman"/>
                <w:bCs/>
                <w:lang w:bidi="ru-RU"/>
              </w:rPr>
              <w:t>1.17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200" w:line="276" w:lineRule="auto"/>
              <w:jc w:val="center"/>
              <w:rPr>
                <w:rFonts w:ascii="Times New Roman" w:hAnsi="Times New Roman"/>
                <w:bCs/>
              </w:rPr>
            </w:pPr>
            <w:r w:rsidRPr="00240527">
              <w:rPr>
                <w:rFonts w:ascii="Times New Roman" w:hAnsi="Times New Roman"/>
              </w:rPr>
              <w:t>Соединительная фурнитура</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rPr>
              <w:t>4-компонентная эксцентриковая стяжка</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F57610" w:rsidP="00240527">
            <w:pPr>
              <w:spacing w:after="0" w:line="240" w:lineRule="auto"/>
              <w:jc w:val="center"/>
              <w:rPr>
                <w:rFonts w:ascii="Times New Roman" w:hAnsi="Times New Roman"/>
                <w:bCs/>
                <w:lang w:bidi="ru-RU"/>
              </w:rPr>
            </w:pPr>
            <w:r>
              <w:rPr>
                <w:rFonts w:ascii="Times New Roman" w:hAnsi="Times New Roman"/>
                <w:bCs/>
                <w:lang w:bidi="ru-RU"/>
              </w:rPr>
              <w:t>1.18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Тип установки дверей</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rPr>
              <w:t>Глухая дверь устанавливается на металлические петли, оснащенные амортизатором для бесшумного закрывания</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F57610" w:rsidP="00240527">
            <w:pPr>
              <w:spacing w:after="0" w:line="240" w:lineRule="auto"/>
              <w:jc w:val="center"/>
              <w:rPr>
                <w:rFonts w:ascii="Times New Roman" w:hAnsi="Times New Roman"/>
                <w:bCs/>
                <w:lang w:bidi="ru-RU"/>
              </w:rPr>
            </w:pPr>
            <w:r>
              <w:rPr>
                <w:rFonts w:ascii="Times New Roman" w:hAnsi="Times New Roman"/>
                <w:bCs/>
                <w:lang w:bidi="ru-RU"/>
              </w:rPr>
              <w:t>1.19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200" w:line="276" w:lineRule="auto"/>
              <w:jc w:val="center"/>
              <w:rPr>
                <w:rFonts w:ascii="Times New Roman" w:hAnsi="Times New Roman"/>
              </w:rPr>
            </w:pPr>
            <w:r w:rsidRPr="00240527">
              <w:rPr>
                <w:rFonts w:ascii="Times New Roman" w:hAnsi="Times New Roman"/>
              </w:rPr>
              <w:t>Ручки</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Врезные</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F57610" w:rsidP="00240527">
            <w:pPr>
              <w:spacing w:after="0" w:line="240" w:lineRule="auto"/>
              <w:jc w:val="center"/>
              <w:rPr>
                <w:rFonts w:ascii="Times New Roman" w:hAnsi="Times New Roman"/>
                <w:bCs/>
                <w:lang w:bidi="ru-RU"/>
              </w:rPr>
            </w:pPr>
            <w:r>
              <w:rPr>
                <w:rFonts w:ascii="Times New Roman" w:hAnsi="Times New Roman"/>
                <w:bCs/>
                <w:lang w:bidi="ru-RU"/>
              </w:rPr>
              <w:t>1.20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rPr>
              <w:t xml:space="preserve">Цвет </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По согласованию с Заказчиком</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F57610" w:rsidP="00240527">
            <w:pPr>
              <w:spacing w:after="0" w:line="240" w:lineRule="auto"/>
              <w:jc w:val="center"/>
              <w:rPr>
                <w:rFonts w:ascii="Times New Roman" w:hAnsi="Times New Roman"/>
                <w:bCs/>
                <w:lang w:bidi="ru-RU"/>
              </w:rPr>
            </w:pPr>
            <w:r>
              <w:rPr>
                <w:rFonts w:ascii="Times New Roman" w:hAnsi="Times New Roman"/>
                <w:bCs/>
                <w:lang w:bidi="ru-RU"/>
              </w:rPr>
              <w:t>1.21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Образец внешнего вида изделия (Эскиз)</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noProof/>
              </w:rPr>
              <w:drawing>
                <wp:inline distT="0" distB="0" distL="0" distR="0" wp14:anchorId="428BC1CF" wp14:editId="069707E1">
                  <wp:extent cx="1231265" cy="1261745"/>
                  <wp:effectExtent l="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1265" cy="1261745"/>
                          </a:xfrm>
                          <a:prstGeom prst="rect">
                            <a:avLst/>
                          </a:prstGeom>
                          <a:noFill/>
                        </pic:spPr>
                      </pic:pic>
                    </a:graphicData>
                  </a:graphic>
                </wp:inline>
              </w:drawing>
            </w:r>
          </w:p>
        </w:tc>
        <w:tc>
          <w:tcPr>
            <w:tcW w:w="850"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bottom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val="restart"/>
            <w:tcBorders>
              <w:top w:val="single" w:sz="4" w:space="0" w:color="auto"/>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w:t>
            </w:r>
          </w:p>
        </w:tc>
        <w:tc>
          <w:tcPr>
            <w:tcW w:w="1557" w:type="dxa"/>
            <w:vMerge w:val="restart"/>
            <w:tcBorders>
              <w:top w:val="single" w:sz="4" w:space="0" w:color="auto"/>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Тумба мобильная</w:t>
            </w:r>
          </w:p>
        </w:tc>
        <w:tc>
          <w:tcPr>
            <w:tcW w:w="1744" w:type="dxa"/>
            <w:vMerge w:val="restart"/>
            <w:tcBorders>
              <w:top w:val="single" w:sz="4" w:space="0" w:color="auto"/>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Серия мебели для персонала «Европа» или эквивалент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Ширина</w:t>
            </w:r>
            <w:r w:rsidR="00426D94">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43,2 см и не более 44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val="en-US" w:bidi="ru-RU"/>
              </w:rPr>
            </w:pPr>
            <w:r w:rsidRPr="00240527">
              <w:rPr>
                <w:rFonts w:ascii="Times New Roman" w:hAnsi="Times New Roman"/>
                <w:bCs/>
                <w:lang w:val="en-US"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 xml:space="preserve"> - </w:t>
            </w:r>
          </w:p>
        </w:tc>
        <w:tc>
          <w:tcPr>
            <w:tcW w:w="850" w:type="dxa"/>
            <w:vMerge w:val="restart"/>
            <w:tcBorders>
              <w:top w:val="single" w:sz="4" w:space="0" w:color="auto"/>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шт</w:t>
            </w:r>
          </w:p>
        </w:tc>
        <w:tc>
          <w:tcPr>
            <w:tcW w:w="850" w:type="dxa"/>
            <w:vMerge w:val="restart"/>
            <w:tcBorders>
              <w:top w:val="single" w:sz="4" w:space="0" w:color="auto"/>
              <w:left w:val="single" w:sz="4" w:space="0" w:color="auto"/>
              <w:right w:val="single" w:sz="4" w:space="0" w:color="auto"/>
            </w:tcBorders>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5</w:t>
            </w: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Глубина</w:t>
            </w:r>
            <w:r w:rsidR="00426D94">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60 см и не более 62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val="en-US" w:bidi="ru-RU"/>
              </w:rPr>
            </w:pPr>
            <w:r w:rsidRPr="00240527">
              <w:rPr>
                <w:rFonts w:ascii="Times New Roman" w:hAnsi="Times New Roman"/>
                <w:bCs/>
                <w:lang w:val="en-US"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Высота</w:t>
            </w:r>
            <w:r w:rsidR="00426D94">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63,3 см и не более 65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val="en-US" w:bidi="ru-RU"/>
              </w:rPr>
            </w:pPr>
            <w:r w:rsidRPr="00240527">
              <w:rPr>
                <w:rFonts w:ascii="Times New Roman" w:hAnsi="Times New Roman"/>
                <w:bCs/>
                <w:lang w:val="en-US"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Материал каркаса</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rPr>
              <w:t>ДСП</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Толщина каркаса</w:t>
            </w:r>
            <w:r w:rsidR="00426D94">
              <w:rPr>
                <w:rFonts w:ascii="Times New Roman" w:hAnsi="Times New Roman"/>
                <w:bCs/>
              </w:rPr>
              <w:t>, мм</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18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Материал топа</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rPr>
              <w:t>ДСП</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Толщина топа</w:t>
            </w:r>
            <w:r w:rsidR="00426D94">
              <w:rPr>
                <w:rFonts w:ascii="Times New Roman" w:hAnsi="Times New Roman"/>
                <w:bCs/>
              </w:rPr>
              <w:t>, мм</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18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Кромка топа</w:t>
            </w:r>
            <w:r w:rsidR="00426D94">
              <w:rPr>
                <w:rFonts w:ascii="Times New Roman" w:hAnsi="Times New Roman"/>
                <w:bCs/>
              </w:rPr>
              <w:t>,</w:t>
            </w:r>
            <w:r w:rsidR="00F57610">
              <w:t xml:space="preserve"> </w:t>
            </w:r>
            <w:r w:rsidR="00F57610" w:rsidRPr="00F57610">
              <w:rPr>
                <w:rFonts w:ascii="Times New Roman" w:hAnsi="Times New Roman"/>
                <w:bCs/>
              </w:rPr>
              <w:t>ABS</w:t>
            </w:r>
            <w:r w:rsidR="00F57610">
              <w:rPr>
                <w:rFonts w:ascii="Times New Roman" w:hAnsi="Times New Roman"/>
                <w:bCs/>
              </w:rPr>
              <w:t>,</w:t>
            </w:r>
            <w:r w:rsidR="00426D94">
              <w:rPr>
                <w:rFonts w:ascii="Times New Roman" w:hAnsi="Times New Roman"/>
                <w:bCs/>
              </w:rPr>
              <w:t xml:space="preserve"> мм</w:t>
            </w:r>
            <w:r w:rsidRPr="00240527">
              <w:rPr>
                <w:rFonts w:ascii="Times New Roman" w:hAnsi="Times New Roman"/>
                <w:bCs/>
              </w:rPr>
              <w:t xml:space="preserve"> </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F57610">
            <w:pPr>
              <w:spacing w:after="0" w:line="240" w:lineRule="auto"/>
              <w:jc w:val="center"/>
              <w:rPr>
                <w:rFonts w:ascii="Times New Roman" w:hAnsi="Times New Roman"/>
                <w:bCs/>
                <w:lang w:bidi="ru-RU"/>
              </w:rPr>
            </w:pPr>
            <w:r w:rsidRPr="00240527">
              <w:rPr>
                <w:rFonts w:ascii="Times New Roman" w:hAnsi="Times New Roman"/>
                <w:bCs/>
              </w:rPr>
              <w:lastRenderedPageBreak/>
              <w:t xml:space="preserve">Не менее 2 мм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Покрытие</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rPr>
              <w:t>Меламин</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Ящики</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rPr>
            </w:pPr>
            <w:r w:rsidRPr="00240527">
              <w:rPr>
                <w:rFonts w:ascii="Times New Roman" w:hAnsi="Times New Roman"/>
                <w:bCs/>
              </w:rPr>
              <w:t>1 выдвижной ящик (лоток) + 3 ящика</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Материал ящиков</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rPr>
              <w:t>ДСП</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2.12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 xml:space="preserve">Направляющие </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rPr>
              <w:t>Роликовые</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2.13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Опоры</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rPr>
              <w:t>Регулируемые по высоте с учетом неровностей пола,  колесные Н=50 мм.</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 xml:space="preserve">Ручки </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rPr>
              <w:t>врезные</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2.15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 xml:space="preserve">Цвет </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rPr>
              <w:t>По согласованию с заказчиком</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2.16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lang w:val="en-US"/>
              </w:rPr>
            </w:pPr>
            <w:r w:rsidRPr="00240527">
              <w:rPr>
                <w:rFonts w:ascii="Times New Roman" w:hAnsi="Times New Roman"/>
                <w:bCs/>
              </w:rPr>
              <w:t>Образец внешнего вида</w:t>
            </w:r>
            <w:r w:rsidRPr="00240527">
              <w:rPr>
                <w:rFonts w:ascii="Times New Roman" w:hAnsi="Times New Roman"/>
                <w:bCs/>
                <w:lang w:val="en-US"/>
              </w:rPr>
              <w:t xml:space="preserve"> </w:t>
            </w:r>
            <w:r w:rsidRPr="00240527">
              <w:rPr>
                <w:rFonts w:ascii="Times New Roman" w:hAnsi="Times New Roman"/>
                <w:bCs/>
              </w:rPr>
              <w:t>(Эскиз)</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drawing>
                <wp:inline distT="0" distB="0" distL="0" distR="0" wp14:anchorId="6B1608DE" wp14:editId="475F2D73">
                  <wp:extent cx="1176655" cy="1152525"/>
                  <wp:effectExtent l="0" t="0" r="444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76655" cy="1152525"/>
                          </a:xfrm>
                          <a:prstGeom prst="rect">
                            <a:avLst/>
                          </a:prstGeom>
                          <a:noFill/>
                        </pic:spPr>
                      </pic:pic>
                    </a:graphicData>
                  </a:graphic>
                </wp:inline>
              </w:drawing>
            </w:r>
          </w:p>
        </w:tc>
        <w:tc>
          <w:tcPr>
            <w:tcW w:w="850"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bottom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val="restart"/>
            <w:tcBorders>
              <w:top w:val="single" w:sz="4" w:space="0" w:color="auto"/>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3</w:t>
            </w:r>
          </w:p>
        </w:tc>
        <w:tc>
          <w:tcPr>
            <w:tcW w:w="1557" w:type="dxa"/>
            <w:vMerge w:val="restart"/>
            <w:tcBorders>
              <w:top w:val="single" w:sz="4" w:space="0" w:color="auto"/>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Стол письменный</w:t>
            </w:r>
          </w:p>
        </w:tc>
        <w:tc>
          <w:tcPr>
            <w:tcW w:w="1744" w:type="dxa"/>
            <w:vMerge w:val="restart"/>
            <w:tcBorders>
              <w:top w:val="single" w:sz="4" w:space="0" w:color="auto"/>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Серия мебели для персонала «Европа» или эквивалент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3.1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Тип каркаса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Деревянный</w:t>
            </w:r>
          </w:p>
        </w:tc>
        <w:tc>
          <w:tcPr>
            <w:tcW w:w="850" w:type="dxa"/>
            <w:vMerge w:val="restart"/>
            <w:tcBorders>
              <w:top w:val="single" w:sz="4" w:space="0" w:color="auto"/>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шт</w:t>
            </w:r>
          </w:p>
        </w:tc>
        <w:tc>
          <w:tcPr>
            <w:tcW w:w="850" w:type="dxa"/>
            <w:vMerge w:val="restart"/>
            <w:tcBorders>
              <w:top w:val="single" w:sz="4" w:space="0" w:color="auto"/>
              <w:left w:val="single" w:sz="4" w:space="0" w:color="auto"/>
              <w:right w:val="single" w:sz="4" w:space="0" w:color="auto"/>
            </w:tcBorders>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3</w:t>
            </w: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3.2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Вид материала каркаса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3.3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Вид материала столешницы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3.4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Конфигурация стола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Прямой</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3.5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Назначение письменного стола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Для персонала</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384351" w:rsidRPr="00240527" w:rsidTr="00240527">
        <w:trPr>
          <w:jc w:val="center"/>
        </w:trPr>
        <w:tc>
          <w:tcPr>
            <w:tcW w:w="709" w:type="dxa"/>
            <w:vMerge/>
            <w:tcBorders>
              <w:left w:val="single" w:sz="4" w:space="0" w:color="auto"/>
              <w:right w:val="single" w:sz="4" w:space="0" w:color="auto"/>
            </w:tcBorders>
            <w:shd w:val="clear" w:color="auto" w:fill="auto"/>
          </w:tcPr>
          <w:p w:rsidR="00384351" w:rsidRPr="00240527" w:rsidRDefault="00384351" w:rsidP="00384351">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84351" w:rsidRPr="00240527" w:rsidRDefault="00384351" w:rsidP="00384351">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84351" w:rsidRPr="00240527" w:rsidRDefault="00384351" w:rsidP="00384351">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84351" w:rsidRPr="00240527" w:rsidRDefault="00384351" w:rsidP="00384351">
            <w:pPr>
              <w:spacing w:after="0" w:line="240" w:lineRule="auto"/>
              <w:jc w:val="center"/>
              <w:rPr>
                <w:rFonts w:ascii="Times New Roman" w:hAnsi="Times New Roman"/>
                <w:bCs/>
                <w:lang w:bidi="ru-RU"/>
              </w:rPr>
            </w:pPr>
            <w:r w:rsidRPr="00240527">
              <w:rPr>
                <w:rFonts w:ascii="Times New Roman" w:hAnsi="Times New Roman"/>
                <w:bCs/>
                <w:lang w:bidi="ru-RU"/>
              </w:rPr>
              <w:t>3.6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84351" w:rsidRPr="00240527" w:rsidRDefault="00384351" w:rsidP="00384351">
            <w:pPr>
              <w:spacing w:after="0" w:line="240" w:lineRule="exact"/>
              <w:jc w:val="center"/>
              <w:rPr>
                <w:rFonts w:ascii="Times New Roman" w:hAnsi="Times New Roman"/>
                <w:bCs/>
              </w:rPr>
            </w:pPr>
            <w:r w:rsidRPr="00240527">
              <w:rPr>
                <w:rFonts w:ascii="Times New Roman" w:hAnsi="Times New Roman"/>
                <w:bCs/>
              </w:rPr>
              <w:t>Регулируемая высота опоры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84351" w:rsidRPr="00240527" w:rsidRDefault="00384351" w:rsidP="00384351">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84351" w:rsidRPr="00240527" w:rsidRDefault="00384351" w:rsidP="00384351">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84351" w:rsidRPr="00240527" w:rsidRDefault="00384351" w:rsidP="00384351">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84351" w:rsidRPr="00240527" w:rsidRDefault="00384351" w:rsidP="00384351">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84351" w:rsidRPr="00240527" w:rsidRDefault="00384351" w:rsidP="00384351">
            <w:pPr>
              <w:spacing w:after="0" w:line="240" w:lineRule="auto"/>
              <w:jc w:val="center"/>
              <w:rPr>
                <w:rFonts w:ascii="Times New Roman" w:hAnsi="Times New Roman"/>
                <w:bCs/>
                <w:noProof/>
              </w:rPr>
            </w:pPr>
            <w:r w:rsidRPr="00240527">
              <w:rPr>
                <w:rFonts w:ascii="Times New Roman" w:hAnsi="Times New Roman"/>
                <w:bCs/>
                <w:noProof/>
              </w:rPr>
              <w:t>Да</w:t>
            </w:r>
          </w:p>
        </w:tc>
        <w:tc>
          <w:tcPr>
            <w:tcW w:w="850" w:type="dxa"/>
            <w:vMerge/>
            <w:tcBorders>
              <w:left w:val="single" w:sz="4" w:space="0" w:color="auto"/>
              <w:right w:val="single" w:sz="4" w:space="0" w:color="auto"/>
            </w:tcBorders>
            <w:shd w:val="clear" w:color="auto" w:fill="auto"/>
          </w:tcPr>
          <w:p w:rsidR="00384351" w:rsidRPr="00240527" w:rsidRDefault="00384351" w:rsidP="00384351">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84351" w:rsidRPr="00240527" w:rsidRDefault="00384351" w:rsidP="00384351">
            <w:pPr>
              <w:spacing w:after="0" w:line="240" w:lineRule="auto"/>
              <w:rPr>
                <w:rFonts w:ascii="Times New Roman" w:hAnsi="Times New Roman"/>
                <w:bCs/>
                <w:lang w:bidi="ru-RU"/>
              </w:rPr>
            </w:pPr>
          </w:p>
        </w:tc>
      </w:tr>
      <w:tr w:rsidR="000D2F42" w:rsidRPr="00240527" w:rsidTr="00240527">
        <w:trPr>
          <w:jc w:val="center"/>
        </w:trPr>
        <w:tc>
          <w:tcPr>
            <w:tcW w:w="709" w:type="dxa"/>
            <w:vMerge/>
            <w:tcBorders>
              <w:left w:val="single" w:sz="4" w:space="0" w:color="auto"/>
              <w:right w:val="single" w:sz="4" w:space="0" w:color="auto"/>
            </w:tcBorders>
            <w:shd w:val="clear" w:color="auto" w:fill="auto"/>
          </w:tcPr>
          <w:p w:rsidR="000D2F42" w:rsidRPr="00240527" w:rsidRDefault="000D2F42" w:rsidP="000D2F42">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0D2F42" w:rsidRPr="00240527" w:rsidRDefault="000D2F42" w:rsidP="000D2F42">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0D2F42" w:rsidRPr="00240527" w:rsidRDefault="000D2F42" w:rsidP="000D2F42">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0D2F42" w:rsidRPr="00240527" w:rsidRDefault="000D2F42" w:rsidP="000D2F42">
            <w:pPr>
              <w:spacing w:after="0" w:line="240" w:lineRule="auto"/>
              <w:jc w:val="center"/>
              <w:rPr>
                <w:rFonts w:ascii="Times New Roman" w:hAnsi="Times New Roman"/>
                <w:bCs/>
                <w:lang w:bidi="ru-RU"/>
              </w:rPr>
            </w:pPr>
            <w:r>
              <w:rPr>
                <w:rFonts w:ascii="Times New Roman" w:hAnsi="Times New Roman"/>
                <w:bCs/>
                <w:lang w:bidi="ru-RU"/>
              </w:rPr>
              <w:t>3.7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D2F42" w:rsidRPr="00240527" w:rsidRDefault="000D2F42" w:rsidP="000D2F42">
            <w:pPr>
              <w:spacing w:after="0" w:line="240" w:lineRule="exact"/>
              <w:jc w:val="center"/>
              <w:rPr>
                <w:rFonts w:ascii="Times New Roman" w:hAnsi="Times New Roman"/>
                <w:bCs/>
              </w:rPr>
            </w:pPr>
            <w:r w:rsidRPr="00240527">
              <w:rPr>
                <w:rFonts w:ascii="Times New Roman" w:hAnsi="Times New Roman"/>
                <w:bCs/>
              </w:rPr>
              <w:t>Глубина,</w:t>
            </w:r>
            <w:r>
              <w:rPr>
                <w:rFonts w:ascii="Times New Roman" w:hAnsi="Times New Roman"/>
                <w:bCs/>
              </w:rPr>
              <w:t xml:space="preserve"> </w:t>
            </w:r>
            <w:r w:rsidRPr="00240527">
              <w:rPr>
                <w:rFonts w:ascii="Times New Roman" w:hAnsi="Times New Roman"/>
                <w:bCs/>
              </w:rPr>
              <w:t>мм</w:t>
            </w:r>
          </w:p>
          <w:p w:rsidR="000D2F42" w:rsidRPr="00240527" w:rsidRDefault="000D2F42" w:rsidP="000D2F42">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0D2F42" w:rsidRPr="00240527" w:rsidRDefault="000D2F42" w:rsidP="000D2F42">
            <w:pPr>
              <w:spacing w:after="0" w:line="240" w:lineRule="auto"/>
              <w:jc w:val="center"/>
              <w:rPr>
                <w:rFonts w:ascii="Times New Roman" w:hAnsi="Times New Roman"/>
                <w:bCs/>
                <w:lang w:bidi="ru-RU"/>
              </w:rPr>
            </w:pPr>
            <w:r w:rsidRPr="00240527">
              <w:rPr>
                <w:rFonts w:ascii="Times New Roman" w:hAnsi="Times New Roman"/>
                <w:bCs/>
                <w:lang w:bidi="ru-RU"/>
              </w:rPr>
              <w:t>≥ 800.0000 &lt; 900.0000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0D2F42" w:rsidRPr="00240527" w:rsidRDefault="000D2F42" w:rsidP="000D2F42">
            <w:pPr>
              <w:spacing w:after="0" w:line="240" w:lineRule="auto"/>
              <w:jc w:val="center"/>
              <w:rPr>
                <w:rFonts w:ascii="Times New Roman" w:hAnsi="Times New Roman"/>
                <w:bCs/>
                <w:lang w:val="en-US" w:bidi="ru-RU"/>
              </w:rPr>
            </w:pPr>
            <w:r w:rsidRPr="00240527">
              <w:rPr>
                <w:rFonts w:ascii="Times New Roman" w:hAnsi="Times New Roman"/>
                <w:bCs/>
                <w:lang w:val="en-US"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0D2F42" w:rsidRPr="00240527" w:rsidRDefault="000D2F42" w:rsidP="000D2F42">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0D2F42" w:rsidRPr="00240527" w:rsidRDefault="000D2F42" w:rsidP="000D2F42">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D2F42" w:rsidRPr="00240527" w:rsidRDefault="000D2F42" w:rsidP="000D2F42">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0D2F42" w:rsidRPr="00240527" w:rsidRDefault="000D2F42" w:rsidP="000D2F42">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0D2F42" w:rsidRPr="00240527" w:rsidRDefault="000D2F42" w:rsidP="000D2F42">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0D2F42" w:rsidP="00240527">
            <w:pPr>
              <w:spacing w:after="0" w:line="240" w:lineRule="auto"/>
              <w:jc w:val="center"/>
              <w:rPr>
                <w:rFonts w:ascii="Times New Roman" w:hAnsi="Times New Roman"/>
                <w:bCs/>
                <w:lang w:bidi="ru-RU"/>
              </w:rPr>
            </w:pPr>
            <w:r>
              <w:rPr>
                <w:rFonts w:ascii="Times New Roman" w:hAnsi="Times New Roman"/>
                <w:bCs/>
                <w:lang w:bidi="ru-RU"/>
              </w:rPr>
              <w:t>3.8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CA3B1A" w:rsidP="00240527">
            <w:pPr>
              <w:spacing w:after="0" w:line="240" w:lineRule="exact"/>
              <w:jc w:val="center"/>
              <w:rPr>
                <w:rFonts w:ascii="Times New Roman" w:hAnsi="Times New Roman"/>
                <w:bCs/>
              </w:rPr>
            </w:pPr>
            <w:r>
              <w:rPr>
                <w:rFonts w:ascii="Times New Roman" w:hAnsi="Times New Roman"/>
                <w:bCs/>
              </w:rPr>
              <w:t>*</w:t>
            </w:r>
            <w:r w:rsidR="00240527" w:rsidRPr="00240527">
              <w:rPr>
                <w:rFonts w:ascii="Times New Roman" w:hAnsi="Times New Roman"/>
                <w:bCs/>
              </w:rPr>
              <w:t>Цвет стола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 xml:space="preserve">По согласованию с Заказчиком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0D2F42" w:rsidP="00240527">
            <w:pPr>
              <w:spacing w:after="0" w:line="240" w:lineRule="auto"/>
              <w:jc w:val="center"/>
              <w:rPr>
                <w:rFonts w:ascii="Times New Roman" w:hAnsi="Times New Roman"/>
                <w:bCs/>
                <w:lang w:bidi="ru-RU"/>
              </w:rPr>
            </w:pPr>
            <w:r>
              <w:rPr>
                <w:rFonts w:ascii="Times New Roman" w:hAnsi="Times New Roman"/>
                <w:bCs/>
                <w:lang w:bidi="ru-RU"/>
              </w:rPr>
              <w:t>3.9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CA3B1A" w:rsidP="00240527">
            <w:pPr>
              <w:spacing w:after="0" w:line="240" w:lineRule="exact"/>
              <w:jc w:val="center"/>
              <w:rPr>
                <w:rFonts w:ascii="Times New Roman" w:hAnsi="Times New Roman"/>
                <w:bCs/>
              </w:rPr>
            </w:pPr>
            <w:r>
              <w:rPr>
                <w:rFonts w:ascii="Times New Roman" w:hAnsi="Times New Roman"/>
                <w:bCs/>
              </w:rPr>
              <w:t>*</w:t>
            </w:r>
            <w:r w:rsidR="00240527" w:rsidRPr="00240527">
              <w:rPr>
                <w:rFonts w:ascii="Times New Roman" w:hAnsi="Times New Roman"/>
                <w:bCs/>
              </w:rPr>
              <w:t>Высота,</w:t>
            </w:r>
            <w:r w:rsidR="00426D94">
              <w:rPr>
                <w:rFonts w:ascii="Times New Roman" w:hAnsi="Times New Roman"/>
                <w:bCs/>
              </w:rPr>
              <w:t xml:space="preserve"> </w:t>
            </w:r>
            <w:r w:rsidR="00240527" w:rsidRPr="00240527">
              <w:rPr>
                <w:rFonts w:ascii="Times New Roman" w:hAnsi="Times New Roman"/>
                <w:bCs/>
              </w:rPr>
              <w:t>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CA3B1A" w:rsidP="00CA3B1A">
            <w:pPr>
              <w:spacing w:after="0" w:line="240" w:lineRule="auto"/>
              <w:jc w:val="center"/>
              <w:rPr>
                <w:rFonts w:ascii="Times New Roman" w:hAnsi="Times New Roman"/>
                <w:bCs/>
                <w:lang w:bidi="ru-RU"/>
              </w:rPr>
            </w:pPr>
            <w:r>
              <w:rPr>
                <w:rFonts w:ascii="Times New Roman" w:hAnsi="Times New Roman"/>
                <w:bCs/>
                <w:lang w:bidi="ru-RU"/>
              </w:rPr>
              <w:t xml:space="preserve">Не менее </w:t>
            </w:r>
            <w:r w:rsidR="006F4615">
              <w:rPr>
                <w:rFonts w:ascii="Times New Roman" w:hAnsi="Times New Roman"/>
                <w:bCs/>
                <w:lang w:bidi="ru-RU"/>
              </w:rPr>
              <w:t>74</w:t>
            </w:r>
            <w:r>
              <w:rPr>
                <w:rFonts w:ascii="Times New Roman" w:hAnsi="Times New Roman"/>
                <w:bCs/>
                <w:lang w:bidi="ru-RU"/>
              </w:rPr>
              <w:t xml:space="preserve"> см и не более </w:t>
            </w:r>
            <w:r w:rsidR="00240527" w:rsidRPr="00240527">
              <w:rPr>
                <w:rFonts w:ascii="Times New Roman" w:hAnsi="Times New Roman"/>
                <w:bCs/>
                <w:lang w:bidi="ru-RU"/>
              </w:rPr>
              <w:t xml:space="preserve"> 75</w:t>
            </w:r>
            <w:r>
              <w:rPr>
                <w:rFonts w:ascii="Times New Roman" w:hAnsi="Times New Roman"/>
                <w:bCs/>
                <w:lang w:bidi="ru-RU"/>
              </w:rPr>
              <w:t xml:space="preserve">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0D2F42" w:rsidP="00240527">
            <w:pPr>
              <w:spacing w:after="0" w:line="240" w:lineRule="auto"/>
              <w:jc w:val="center"/>
              <w:rPr>
                <w:rFonts w:ascii="Times New Roman" w:hAnsi="Times New Roman"/>
                <w:bCs/>
                <w:lang w:bidi="ru-RU"/>
              </w:rPr>
            </w:pPr>
            <w:r>
              <w:rPr>
                <w:rFonts w:ascii="Times New Roman" w:hAnsi="Times New Roman"/>
                <w:bCs/>
                <w:lang w:bidi="ru-RU"/>
              </w:rPr>
              <w:t>3.10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*Ширина</w:t>
            </w:r>
            <w:r w:rsidR="00426D94">
              <w:rPr>
                <w:rFonts w:ascii="Times New Roman" w:hAnsi="Times New Roman"/>
              </w:rPr>
              <w:t>, см</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467D92">
            <w:pPr>
              <w:spacing w:after="0" w:line="240" w:lineRule="auto"/>
              <w:jc w:val="center"/>
              <w:rPr>
                <w:rFonts w:ascii="Times New Roman" w:hAnsi="Times New Roman"/>
                <w:bCs/>
                <w:lang w:bidi="ru-RU"/>
              </w:rPr>
            </w:pPr>
            <w:r w:rsidRPr="006B1FC9">
              <w:rPr>
                <w:rFonts w:ascii="Times New Roman" w:hAnsi="Times New Roman"/>
                <w:bCs/>
                <w:lang w:bidi="ru-RU"/>
              </w:rPr>
              <w:t xml:space="preserve">Не менее </w:t>
            </w:r>
            <w:r w:rsidR="006F4615" w:rsidRPr="006B1FC9">
              <w:rPr>
                <w:rFonts w:ascii="Times New Roman" w:hAnsi="Times New Roman"/>
                <w:bCs/>
                <w:lang w:bidi="ru-RU"/>
              </w:rPr>
              <w:t>138</w:t>
            </w:r>
            <w:r w:rsidRPr="006B1FC9">
              <w:rPr>
                <w:rFonts w:ascii="Times New Roman" w:hAnsi="Times New Roman"/>
                <w:bCs/>
                <w:lang w:bidi="ru-RU"/>
              </w:rPr>
              <w:t xml:space="preserve"> см</w:t>
            </w:r>
            <w:r w:rsidR="006F4615" w:rsidRPr="006B1FC9">
              <w:rPr>
                <w:rFonts w:ascii="Times New Roman" w:hAnsi="Times New Roman"/>
                <w:bCs/>
                <w:lang w:bidi="ru-RU"/>
              </w:rPr>
              <w:t>, не более 140см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0D2F42" w:rsidP="00240527">
            <w:pPr>
              <w:spacing w:after="0" w:line="240" w:lineRule="auto"/>
              <w:jc w:val="center"/>
              <w:rPr>
                <w:rFonts w:ascii="Times New Roman" w:hAnsi="Times New Roman"/>
                <w:bCs/>
                <w:lang w:bidi="ru-RU"/>
              </w:rPr>
            </w:pPr>
            <w:r>
              <w:rPr>
                <w:rFonts w:ascii="Times New Roman" w:hAnsi="Times New Roman"/>
                <w:bCs/>
                <w:lang w:bidi="ru-RU"/>
              </w:rPr>
              <w:t>3.11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*Толщина столешницы</w:t>
            </w:r>
            <w:r w:rsidR="00426D94">
              <w:rPr>
                <w:rFonts w:ascii="Times New Roman" w:hAnsi="Times New Roman"/>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28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0D2F42" w:rsidP="00240527">
            <w:pPr>
              <w:spacing w:after="0" w:line="240" w:lineRule="auto"/>
              <w:jc w:val="center"/>
              <w:rPr>
                <w:rFonts w:ascii="Times New Roman" w:hAnsi="Times New Roman"/>
                <w:bCs/>
                <w:lang w:bidi="ru-RU"/>
              </w:rPr>
            </w:pPr>
            <w:r>
              <w:rPr>
                <w:rFonts w:ascii="Times New Roman" w:hAnsi="Times New Roman"/>
                <w:bCs/>
                <w:lang w:bidi="ru-RU"/>
              </w:rPr>
              <w:t>3.12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*Кромка столешницы</w:t>
            </w:r>
            <w:r w:rsidR="00426D94">
              <w:rPr>
                <w:rFonts w:ascii="Times New Roman" w:hAnsi="Times New Roman"/>
                <w:bCs/>
              </w:rPr>
              <w:t>,</w:t>
            </w:r>
            <w:r w:rsidR="000D2F42">
              <w:rPr>
                <w:rFonts w:ascii="Times New Roman" w:hAnsi="Times New Roman"/>
                <w:bCs/>
              </w:rPr>
              <w:t xml:space="preserve"> </w:t>
            </w:r>
            <w:r w:rsidR="000D2F42" w:rsidRPr="00240527">
              <w:rPr>
                <w:rFonts w:ascii="Times New Roman" w:hAnsi="Times New Roman"/>
                <w:bCs/>
              </w:rPr>
              <w:t>ABS</w:t>
            </w:r>
            <w:r w:rsidR="000D2F42">
              <w:rPr>
                <w:rFonts w:ascii="Times New Roman" w:hAnsi="Times New Roman"/>
                <w:bCs/>
              </w:rPr>
              <w:t>,</w:t>
            </w:r>
            <w:r w:rsidR="00426D94">
              <w:rPr>
                <w:rFonts w:ascii="Times New Roman" w:hAnsi="Times New Roman"/>
                <w:bCs/>
              </w:rPr>
              <w:t xml:space="preserve"> мм</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0D2F42" w:rsidP="00240527">
            <w:pPr>
              <w:spacing w:after="0" w:line="240" w:lineRule="auto"/>
              <w:jc w:val="center"/>
              <w:rPr>
                <w:rFonts w:ascii="Times New Roman" w:hAnsi="Times New Roman"/>
                <w:bCs/>
                <w:lang w:bidi="ru-RU"/>
              </w:rPr>
            </w:pPr>
            <w:r>
              <w:rPr>
                <w:rFonts w:ascii="Times New Roman" w:hAnsi="Times New Roman"/>
                <w:bCs/>
              </w:rPr>
              <w:t>Не менее 2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0D2F42" w:rsidP="00240527">
            <w:pPr>
              <w:spacing w:after="0" w:line="240" w:lineRule="auto"/>
              <w:jc w:val="center"/>
              <w:rPr>
                <w:rFonts w:ascii="Times New Roman" w:hAnsi="Times New Roman"/>
                <w:bCs/>
                <w:lang w:bidi="ru-RU"/>
              </w:rPr>
            </w:pPr>
            <w:r>
              <w:rPr>
                <w:rFonts w:ascii="Times New Roman" w:hAnsi="Times New Roman"/>
                <w:bCs/>
                <w:lang w:bidi="ru-RU"/>
              </w:rPr>
              <w:t>3.13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*Толщина каркаса</w:t>
            </w:r>
            <w:r w:rsidR="00426D94">
              <w:rPr>
                <w:rFonts w:ascii="Times New Roman" w:hAnsi="Times New Roman"/>
                <w:bCs/>
              </w:rPr>
              <w:t>, мм</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rPr>
            </w:pPr>
            <w:r w:rsidRPr="00240527">
              <w:rPr>
                <w:rFonts w:ascii="Times New Roman" w:hAnsi="Times New Roman"/>
                <w:bCs/>
              </w:rPr>
              <w:t>Не менее 28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0D2F42" w:rsidP="00240527">
            <w:pPr>
              <w:spacing w:after="0" w:line="240" w:lineRule="auto"/>
              <w:jc w:val="center"/>
              <w:rPr>
                <w:rFonts w:ascii="Times New Roman" w:hAnsi="Times New Roman"/>
                <w:bCs/>
                <w:lang w:bidi="ru-RU"/>
              </w:rPr>
            </w:pPr>
            <w:r>
              <w:rPr>
                <w:rFonts w:ascii="Times New Roman" w:hAnsi="Times New Roman"/>
                <w:bCs/>
                <w:lang w:bidi="ru-RU"/>
              </w:rPr>
              <w:t>3.14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*Декоративные вставки-разделители  между опорами и столешницей</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rPr>
              <w:t>Наличие</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0D2F42" w:rsidP="00240527">
            <w:pPr>
              <w:spacing w:after="0" w:line="240" w:lineRule="auto"/>
              <w:jc w:val="center"/>
              <w:rPr>
                <w:rFonts w:ascii="Times New Roman" w:hAnsi="Times New Roman"/>
                <w:bCs/>
                <w:lang w:bidi="ru-RU"/>
              </w:rPr>
            </w:pPr>
            <w:r>
              <w:rPr>
                <w:rFonts w:ascii="Times New Roman" w:hAnsi="Times New Roman"/>
                <w:bCs/>
                <w:lang w:bidi="ru-RU"/>
              </w:rPr>
              <w:t>3.15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*Покрытие</w:t>
            </w:r>
          </w:p>
          <w:p w:rsidR="00240527" w:rsidRPr="00240527" w:rsidRDefault="00240527" w:rsidP="00240527">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rPr>
              <w:t>Меламин</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0D2F42" w:rsidP="00240527">
            <w:pPr>
              <w:spacing w:after="0" w:line="240" w:lineRule="auto"/>
              <w:jc w:val="center"/>
              <w:rPr>
                <w:rFonts w:ascii="Times New Roman" w:hAnsi="Times New Roman"/>
                <w:bCs/>
                <w:lang w:bidi="ru-RU"/>
              </w:rPr>
            </w:pPr>
            <w:r>
              <w:rPr>
                <w:rFonts w:ascii="Times New Roman" w:hAnsi="Times New Roman"/>
                <w:bCs/>
                <w:lang w:bidi="ru-RU"/>
              </w:rPr>
              <w:t>3.16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*Образец внешнего вида изделия (Эскиз)</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drawing>
                <wp:inline distT="0" distB="0" distL="0" distR="0" wp14:anchorId="295F77E9" wp14:editId="4E87E509">
                  <wp:extent cx="1420495" cy="1066800"/>
                  <wp:effectExtent l="0" t="0" r="825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0495" cy="1066800"/>
                          </a:xfrm>
                          <a:prstGeom prst="rect">
                            <a:avLst/>
                          </a:prstGeom>
                          <a:noFill/>
                        </pic:spPr>
                      </pic:pic>
                    </a:graphicData>
                  </a:graphic>
                </wp:inline>
              </w:drawing>
            </w:r>
          </w:p>
        </w:tc>
        <w:tc>
          <w:tcPr>
            <w:tcW w:w="850"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bottom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val="restart"/>
            <w:tcBorders>
              <w:top w:val="single" w:sz="4" w:space="0" w:color="auto"/>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4</w:t>
            </w:r>
          </w:p>
        </w:tc>
        <w:tc>
          <w:tcPr>
            <w:tcW w:w="1557" w:type="dxa"/>
            <w:vMerge w:val="restart"/>
            <w:tcBorders>
              <w:top w:val="single" w:sz="4" w:space="0" w:color="auto"/>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Стеллаж офисный</w:t>
            </w:r>
          </w:p>
        </w:tc>
        <w:tc>
          <w:tcPr>
            <w:tcW w:w="1744" w:type="dxa"/>
            <w:vMerge w:val="restart"/>
            <w:tcBorders>
              <w:top w:val="single" w:sz="4" w:space="0" w:color="auto"/>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Серия мебели для персонала «Европа» или эквивалент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4.1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exact"/>
              <w:jc w:val="center"/>
              <w:rPr>
                <w:rFonts w:ascii="Times New Roman" w:hAnsi="Times New Roman"/>
                <w:bCs/>
              </w:rPr>
            </w:pPr>
            <w:r w:rsidRPr="000D2F42">
              <w:rPr>
                <w:rFonts w:ascii="Times New Roman" w:hAnsi="Times New Roman"/>
                <w:bCs/>
              </w:rPr>
              <w:t>Тип каркаса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noProof/>
              </w:rPr>
            </w:pPr>
            <w:r w:rsidRPr="000D2F42">
              <w:rPr>
                <w:rFonts w:ascii="Times New Roman" w:hAnsi="Times New Roman"/>
                <w:bCs/>
                <w:noProof/>
              </w:rPr>
              <w:t>Деревянный</w:t>
            </w:r>
          </w:p>
        </w:tc>
        <w:tc>
          <w:tcPr>
            <w:tcW w:w="850" w:type="dxa"/>
            <w:vMerge w:val="restart"/>
            <w:tcBorders>
              <w:top w:val="single" w:sz="4" w:space="0" w:color="auto"/>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Шт.</w:t>
            </w:r>
          </w:p>
        </w:tc>
        <w:tc>
          <w:tcPr>
            <w:tcW w:w="850" w:type="dxa"/>
            <w:vMerge w:val="restart"/>
            <w:tcBorders>
              <w:top w:val="single" w:sz="4" w:space="0" w:color="auto"/>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r w:rsidRPr="00240527">
              <w:rPr>
                <w:rFonts w:ascii="Times New Roman" w:hAnsi="Times New Roman"/>
                <w:bCs/>
                <w:lang w:bidi="ru-RU"/>
              </w:rPr>
              <w:t>2</w:t>
            </w: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4.2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exact"/>
              <w:jc w:val="center"/>
              <w:rPr>
                <w:rFonts w:ascii="Times New Roman" w:hAnsi="Times New Roman"/>
                <w:bCs/>
              </w:rPr>
            </w:pPr>
            <w:r w:rsidRPr="000D2F42">
              <w:rPr>
                <w:rFonts w:ascii="Times New Roman" w:hAnsi="Times New Roman"/>
                <w:bCs/>
              </w:rPr>
              <w:t>Тип установки</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noProof/>
              </w:rPr>
            </w:pPr>
            <w:r w:rsidRPr="000D2F42">
              <w:rPr>
                <w:rFonts w:ascii="Times New Roman" w:hAnsi="Times New Roman"/>
                <w:bCs/>
                <w:noProof/>
              </w:rPr>
              <w:t>Стационарный</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4.3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exact"/>
              <w:jc w:val="center"/>
              <w:rPr>
                <w:rFonts w:ascii="Times New Roman" w:hAnsi="Times New Roman"/>
                <w:bCs/>
              </w:rPr>
            </w:pPr>
            <w:r w:rsidRPr="000D2F42">
              <w:rPr>
                <w:rFonts w:ascii="Times New Roman" w:hAnsi="Times New Roman"/>
                <w:bCs/>
              </w:rPr>
              <w:t>Тип стеллажа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noProof/>
              </w:rPr>
            </w:pPr>
            <w:r w:rsidRPr="000D2F42">
              <w:rPr>
                <w:rFonts w:ascii="Times New Roman" w:hAnsi="Times New Roman"/>
                <w:bCs/>
                <w:noProof/>
              </w:rPr>
              <w:t>Односторонний</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4.4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exact"/>
              <w:jc w:val="center"/>
              <w:rPr>
                <w:rFonts w:ascii="Times New Roman" w:hAnsi="Times New Roman"/>
                <w:bCs/>
              </w:rPr>
            </w:pPr>
            <w:r w:rsidRPr="000D2F42">
              <w:rPr>
                <w:rFonts w:ascii="Times New Roman" w:hAnsi="Times New Roman"/>
                <w:bCs/>
              </w:rPr>
              <w:t>Количество секций</w:t>
            </w:r>
            <w:r w:rsidR="00426D94" w:rsidRPr="000D2F42">
              <w:rPr>
                <w:rFonts w:ascii="Times New Roman" w:hAnsi="Times New Roman"/>
                <w:bCs/>
              </w:rPr>
              <w:t>, шт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2.0000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4.5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exact"/>
              <w:jc w:val="center"/>
              <w:rPr>
                <w:rFonts w:ascii="Times New Roman" w:hAnsi="Times New Roman"/>
                <w:bCs/>
              </w:rPr>
            </w:pPr>
            <w:r w:rsidRPr="000D2F42">
              <w:rPr>
                <w:rFonts w:ascii="Times New Roman" w:hAnsi="Times New Roman"/>
                <w:bCs/>
              </w:rPr>
              <w:t>Количество полок в секции</w:t>
            </w:r>
            <w:r w:rsidR="00426D94" w:rsidRPr="000D2F42">
              <w:rPr>
                <w:rFonts w:ascii="Times New Roman" w:hAnsi="Times New Roman"/>
                <w:bCs/>
              </w:rPr>
              <w:t>, шт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3.0000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4.6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426D94" w:rsidP="00240527">
            <w:pPr>
              <w:spacing w:after="0" w:line="240" w:lineRule="exact"/>
              <w:jc w:val="center"/>
              <w:rPr>
                <w:rFonts w:ascii="Times New Roman" w:hAnsi="Times New Roman"/>
                <w:bCs/>
              </w:rPr>
            </w:pPr>
            <w:r w:rsidRPr="000D2F42">
              <w:rPr>
                <w:rFonts w:ascii="Times New Roman" w:hAnsi="Times New Roman"/>
                <w:bCs/>
              </w:rPr>
              <w:t>Ширина,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1200.0000 &lt; 1300.0000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4.7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exact"/>
              <w:jc w:val="center"/>
              <w:rPr>
                <w:rFonts w:ascii="Times New Roman" w:hAnsi="Times New Roman"/>
                <w:bCs/>
              </w:rPr>
            </w:pPr>
            <w:r w:rsidRPr="000D2F42">
              <w:rPr>
                <w:rFonts w:ascii="Times New Roman" w:hAnsi="Times New Roman"/>
                <w:bCs/>
              </w:rPr>
              <w:t>Глубина</w:t>
            </w:r>
            <w:r w:rsidR="00426D94" w:rsidRPr="000D2F42">
              <w:rPr>
                <w:rFonts w:ascii="Times New Roman" w:hAnsi="Times New Roman"/>
                <w:bCs/>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400.0000 &lt; 450.0000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4.8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exact"/>
              <w:jc w:val="center"/>
              <w:rPr>
                <w:rFonts w:ascii="Times New Roman" w:hAnsi="Times New Roman"/>
                <w:bCs/>
              </w:rPr>
            </w:pPr>
            <w:r w:rsidRPr="000D2F42">
              <w:rPr>
                <w:rFonts w:ascii="Times New Roman" w:hAnsi="Times New Roman"/>
                <w:bCs/>
              </w:rPr>
              <w:t>Вид материала каркаса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noProof/>
              </w:rPr>
            </w:pPr>
            <w:r w:rsidRPr="000D2F42">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4.9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exact"/>
              <w:jc w:val="center"/>
              <w:rPr>
                <w:rFonts w:ascii="Times New Roman" w:hAnsi="Times New Roman"/>
                <w:bCs/>
              </w:rPr>
            </w:pPr>
            <w:r w:rsidRPr="000D2F42">
              <w:rPr>
                <w:rFonts w:ascii="Times New Roman" w:hAnsi="Times New Roman"/>
                <w:bCs/>
              </w:rPr>
              <w:t>Вид материала полок</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lang w:bidi="ru-RU"/>
              </w:rPr>
            </w:pPr>
            <w:r w:rsidRPr="000D2F42">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0D2F42" w:rsidRDefault="00240527" w:rsidP="00240527">
            <w:pPr>
              <w:spacing w:after="0" w:line="240" w:lineRule="auto"/>
              <w:jc w:val="center"/>
              <w:rPr>
                <w:rFonts w:ascii="Times New Roman" w:hAnsi="Times New Roman"/>
                <w:bCs/>
                <w:noProof/>
              </w:rPr>
            </w:pPr>
            <w:r w:rsidRPr="000D2F42">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4.10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*Высота</w:t>
            </w:r>
            <w:r w:rsidR="00426D94">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Не менее 115,1 см и не более 116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4.11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*Предназначен для использования совместно со столами</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Да</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4.12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200" w:line="240" w:lineRule="exact"/>
              <w:jc w:val="center"/>
              <w:rPr>
                <w:rFonts w:ascii="Times New Roman" w:hAnsi="Times New Roman"/>
                <w:bCs/>
              </w:rPr>
            </w:pPr>
            <w:r w:rsidRPr="00240527">
              <w:rPr>
                <w:rFonts w:ascii="Times New Roman" w:hAnsi="Times New Roman"/>
                <w:bCs/>
              </w:rPr>
              <w:t>*Толщина каркаса</w:t>
            </w:r>
            <w:r w:rsidR="00426D94">
              <w:rPr>
                <w:rFonts w:ascii="Times New Roman" w:hAnsi="Times New Roman"/>
                <w:bCs/>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18 мм и не более 20мм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4.13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lang w:val="en-US"/>
              </w:rPr>
              <w:t>*</w:t>
            </w:r>
            <w:r w:rsidRPr="00240527">
              <w:rPr>
                <w:rFonts w:ascii="Times New Roman" w:hAnsi="Times New Roman"/>
                <w:bCs/>
              </w:rPr>
              <w:t>Толщина топа</w:t>
            </w:r>
            <w:r w:rsidR="00426D94">
              <w:rPr>
                <w:rFonts w:ascii="Times New Roman" w:hAnsi="Times New Roman"/>
                <w:bCs/>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28 мм и не более 29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1001AA" w:rsidP="00240527">
            <w:pPr>
              <w:spacing w:after="0" w:line="240" w:lineRule="auto"/>
              <w:jc w:val="center"/>
              <w:rPr>
                <w:rFonts w:ascii="Times New Roman" w:hAnsi="Times New Roman"/>
                <w:bCs/>
                <w:lang w:bidi="ru-RU"/>
              </w:rPr>
            </w:pPr>
            <w:r>
              <w:rPr>
                <w:rFonts w:ascii="Times New Roman" w:hAnsi="Times New Roman"/>
                <w:bCs/>
                <w:lang w:bidi="ru-RU"/>
              </w:rPr>
              <w:t>4.14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lang w:val="en-US"/>
              </w:rPr>
              <w:t>*</w:t>
            </w:r>
            <w:r w:rsidRPr="00240527">
              <w:rPr>
                <w:rFonts w:ascii="Times New Roman" w:hAnsi="Times New Roman"/>
                <w:bCs/>
              </w:rPr>
              <w:t>Кромка топа</w:t>
            </w:r>
            <w:r w:rsidR="00426D94">
              <w:rPr>
                <w:rFonts w:ascii="Times New Roman" w:hAnsi="Times New Roman"/>
                <w:bCs/>
              </w:rPr>
              <w:t>,</w:t>
            </w:r>
            <w:r w:rsidR="001001AA">
              <w:rPr>
                <w:rFonts w:ascii="Times New Roman" w:hAnsi="Times New Roman"/>
                <w:bCs/>
              </w:rPr>
              <w:t xml:space="preserve"> </w:t>
            </w:r>
            <w:r w:rsidR="001001AA">
              <w:rPr>
                <w:rFonts w:ascii="Times New Roman" w:hAnsi="Times New Roman"/>
                <w:bCs/>
                <w:lang w:val="en-US"/>
              </w:rPr>
              <w:t>ABS</w:t>
            </w:r>
            <w:r w:rsidR="001001AA">
              <w:rPr>
                <w:rFonts w:ascii="Times New Roman" w:hAnsi="Times New Roman"/>
                <w:bCs/>
              </w:rPr>
              <w:t>,</w:t>
            </w:r>
            <w:r w:rsidR="00426D94">
              <w:rPr>
                <w:rFonts w:ascii="Times New Roman" w:hAnsi="Times New Roman"/>
                <w:bCs/>
              </w:rPr>
              <w:t xml:space="preserve">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1001AA" w:rsidP="00240527">
            <w:pPr>
              <w:spacing w:after="0" w:line="240" w:lineRule="auto"/>
              <w:jc w:val="center"/>
              <w:rPr>
                <w:rFonts w:ascii="Times New Roman" w:hAnsi="Times New Roman"/>
                <w:bCs/>
                <w:lang w:val="en-US" w:bidi="ru-RU"/>
              </w:rPr>
            </w:pPr>
            <w:r>
              <w:rPr>
                <w:rFonts w:ascii="Times New Roman" w:hAnsi="Times New Roman"/>
                <w:bCs/>
                <w:lang w:bidi="ru-RU"/>
              </w:rPr>
              <w:t>Не менее 2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1001AA" w:rsidP="00240527">
            <w:pPr>
              <w:spacing w:after="0" w:line="240" w:lineRule="auto"/>
              <w:jc w:val="center"/>
              <w:rPr>
                <w:rFonts w:ascii="Times New Roman" w:hAnsi="Times New Roman"/>
                <w:bCs/>
                <w:lang w:bidi="ru-RU"/>
              </w:rPr>
            </w:pPr>
            <w:r>
              <w:rPr>
                <w:rFonts w:ascii="Times New Roman" w:hAnsi="Times New Roman"/>
                <w:bCs/>
                <w:lang w:bidi="ru-RU"/>
              </w:rPr>
              <w:t>4.15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*Покрытие</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Меламин</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1001AA" w:rsidP="00240527">
            <w:pPr>
              <w:spacing w:after="0" w:line="240" w:lineRule="auto"/>
              <w:jc w:val="center"/>
              <w:rPr>
                <w:rFonts w:ascii="Times New Roman" w:hAnsi="Times New Roman"/>
                <w:bCs/>
                <w:lang w:bidi="ru-RU"/>
              </w:rPr>
            </w:pPr>
            <w:r>
              <w:rPr>
                <w:rFonts w:ascii="Times New Roman" w:hAnsi="Times New Roman"/>
                <w:bCs/>
                <w:lang w:bidi="ru-RU"/>
              </w:rPr>
              <w:t>4.16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*Толщина полки</w:t>
            </w:r>
            <w:r w:rsidR="00426D94">
              <w:rPr>
                <w:rFonts w:ascii="Times New Roman" w:hAnsi="Times New Roman"/>
                <w:bCs/>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1001AA" w:rsidP="00240527">
            <w:pPr>
              <w:spacing w:after="0" w:line="240" w:lineRule="auto"/>
              <w:jc w:val="center"/>
              <w:rPr>
                <w:rFonts w:ascii="Times New Roman" w:hAnsi="Times New Roman"/>
                <w:bCs/>
                <w:lang w:bidi="ru-RU"/>
              </w:rPr>
            </w:pPr>
            <w:r w:rsidRPr="00240527">
              <w:rPr>
                <w:rFonts w:ascii="Times New Roman" w:hAnsi="Times New Roman"/>
                <w:bCs/>
                <w:lang w:bidi="ru-RU"/>
              </w:rPr>
              <w:t>Не менее 18 мм и не более 20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1001AA" w:rsidP="00240527">
            <w:pPr>
              <w:spacing w:after="0" w:line="240" w:lineRule="auto"/>
              <w:jc w:val="center"/>
              <w:rPr>
                <w:rFonts w:ascii="Times New Roman" w:hAnsi="Times New Roman"/>
                <w:bCs/>
                <w:lang w:bidi="ru-RU"/>
              </w:rPr>
            </w:pPr>
            <w:r>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1001AA" w:rsidP="00240527">
            <w:pPr>
              <w:spacing w:after="0" w:line="240" w:lineRule="auto"/>
              <w:jc w:val="center"/>
              <w:rPr>
                <w:rFonts w:ascii="Times New Roman" w:hAnsi="Times New Roman"/>
                <w:bCs/>
                <w:lang w:bidi="ru-RU"/>
              </w:rPr>
            </w:pPr>
            <w:r>
              <w:rPr>
                <w:rFonts w:ascii="Times New Roman" w:hAnsi="Times New Roman"/>
                <w:bCs/>
                <w:lang w:bidi="ru-RU"/>
              </w:rPr>
              <w:t>4.17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*Опоры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t>Регулируемые по высоте с учетом неровностей пола</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1001AA" w:rsidP="00240527">
            <w:pPr>
              <w:spacing w:after="0" w:line="240" w:lineRule="auto"/>
              <w:jc w:val="center"/>
              <w:rPr>
                <w:rFonts w:ascii="Times New Roman" w:hAnsi="Times New Roman"/>
                <w:bCs/>
                <w:lang w:bidi="ru-RU"/>
              </w:rPr>
            </w:pPr>
            <w:r>
              <w:rPr>
                <w:rFonts w:ascii="Times New Roman" w:hAnsi="Times New Roman"/>
                <w:bCs/>
                <w:lang w:bidi="ru-RU"/>
              </w:rPr>
              <w:t>4.18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*Соединительная фурнитура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rPr>
              <w:t>4-компонентная эксцентриковая стяжка</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1001AA" w:rsidP="00240527">
            <w:pPr>
              <w:spacing w:after="0" w:line="240" w:lineRule="auto"/>
              <w:jc w:val="center"/>
              <w:rPr>
                <w:rFonts w:ascii="Times New Roman" w:hAnsi="Times New Roman"/>
                <w:bCs/>
                <w:lang w:bidi="ru-RU"/>
              </w:rPr>
            </w:pPr>
            <w:r>
              <w:rPr>
                <w:rFonts w:ascii="Times New Roman" w:hAnsi="Times New Roman"/>
                <w:bCs/>
                <w:lang w:bidi="ru-RU"/>
              </w:rPr>
              <w:t>4.19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*Цвет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1001AA" w:rsidP="00240527">
            <w:pPr>
              <w:spacing w:after="0" w:line="240" w:lineRule="auto"/>
              <w:jc w:val="center"/>
              <w:rPr>
                <w:rFonts w:ascii="Times New Roman" w:hAnsi="Times New Roman"/>
                <w:bCs/>
                <w:noProof/>
              </w:rPr>
            </w:pPr>
            <w:r>
              <w:rPr>
                <w:rFonts w:ascii="Times New Roman" w:hAnsi="Times New Roman"/>
                <w:bCs/>
                <w:noProof/>
              </w:rPr>
              <w:t>По согласова</w:t>
            </w:r>
            <w:r w:rsidR="00240527" w:rsidRPr="00240527">
              <w:rPr>
                <w:rFonts w:ascii="Times New Roman" w:hAnsi="Times New Roman"/>
                <w:bCs/>
                <w:noProof/>
              </w:rPr>
              <w:t>нию с Заказчиком</w:t>
            </w:r>
          </w:p>
        </w:tc>
        <w:tc>
          <w:tcPr>
            <w:tcW w:w="850" w:type="dxa"/>
            <w:vMerge/>
            <w:tcBorders>
              <w:left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240527" w:rsidRPr="00240527" w:rsidTr="00240527">
        <w:trPr>
          <w:jc w:val="center"/>
        </w:trPr>
        <w:tc>
          <w:tcPr>
            <w:tcW w:w="709"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557"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1744"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1001AA" w:rsidP="00240527">
            <w:pPr>
              <w:spacing w:after="0" w:line="240" w:lineRule="auto"/>
              <w:jc w:val="center"/>
              <w:rPr>
                <w:rFonts w:ascii="Times New Roman" w:hAnsi="Times New Roman"/>
                <w:bCs/>
                <w:lang w:bidi="ru-RU"/>
              </w:rPr>
            </w:pPr>
            <w:r>
              <w:rPr>
                <w:rFonts w:ascii="Times New Roman" w:hAnsi="Times New Roman"/>
                <w:bCs/>
                <w:lang w:bidi="ru-RU"/>
              </w:rPr>
              <w:t>4.20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exact"/>
              <w:jc w:val="center"/>
              <w:rPr>
                <w:rFonts w:ascii="Times New Roman" w:hAnsi="Times New Roman"/>
                <w:bCs/>
              </w:rPr>
            </w:pPr>
            <w:r w:rsidRPr="00240527">
              <w:rPr>
                <w:rFonts w:ascii="Times New Roman" w:hAnsi="Times New Roman"/>
                <w:bCs/>
              </w:rPr>
              <w:t>*Образец внешнего вида изделия (Эскиз)</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40527" w:rsidRPr="00240527" w:rsidRDefault="00240527" w:rsidP="00240527">
            <w:pPr>
              <w:spacing w:after="0" w:line="240" w:lineRule="auto"/>
              <w:jc w:val="center"/>
              <w:rPr>
                <w:rFonts w:ascii="Times New Roman" w:hAnsi="Times New Roman"/>
                <w:bCs/>
                <w:noProof/>
              </w:rPr>
            </w:pPr>
            <w:r w:rsidRPr="00240527">
              <w:rPr>
                <w:rFonts w:ascii="Times New Roman" w:hAnsi="Times New Roman"/>
                <w:bCs/>
                <w:noProof/>
              </w:rPr>
              <w:drawing>
                <wp:inline distT="0" distB="0" distL="0" distR="0" wp14:anchorId="4E6A575F" wp14:editId="60A6ADD4">
                  <wp:extent cx="1475105" cy="14509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75105" cy="1450975"/>
                          </a:xfrm>
                          <a:prstGeom prst="rect">
                            <a:avLst/>
                          </a:prstGeom>
                          <a:noFill/>
                        </pic:spPr>
                      </pic:pic>
                    </a:graphicData>
                  </a:graphic>
                </wp:inline>
              </w:drawing>
            </w:r>
          </w:p>
        </w:tc>
        <w:tc>
          <w:tcPr>
            <w:tcW w:w="850" w:type="dxa"/>
            <w:vMerge/>
            <w:tcBorders>
              <w:left w:val="single" w:sz="4" w:space="0" w:color="auto"/>
              <w:bottom w:val="single" w:sz="4" w:space="0" w:color="auto"/>
              <w:right w:val="single" w:sz="4" w:space="0" w:color="auto"/>
            </w:tcBorders>
            <w:shd w:val="clear" w:color="auto" w:fill="auto"/>
          </w:tcPr>
          <w:p w:rsidR="00240527" w:rsidRPr="00240527" w:rsidRDefault="00240527" w:rsidP="00240527">
            <w:pPr>
              <w:spacing w:after="0" w:line="240" w:lineRule="auto"/>
              <w:rPr>
                <w:rFonts w:ascii="Times New Roman" w:hAnsi="Times New Roman"/>
                <w:bCs/>
                <w:lang w:bidi="ru-RU"/>
              </w:rPr>
            </w:pPr>
          </w:p>
        </w:tc>
        <w:tc>
          <w:tcPr>
            <w:tcW w:w="850" w:type="dxa"/>
            <w:vMerge/>
            <w:tcBorders>
              <w:left w:val="single" w:sz="4" w:space="0" w:color="auto"/>
              <w:bottom w:val="single" w:sz="4" w:space="0" w:color="auto"/>
              <w:right w:val="single" w:sz="4" w:space="0" w:color="auto"/>
            </w:tcBorders>
          </w:tcPr>
          <w:p w:rsidR="00240527" w:rsidRPr="00240527" w:rsidRDefault="00240527" w:rsidP="00240527">
            <w:pPr>
              <w:spacing w:after="0" w:line="240" w:lineRule="auto"/>
              <w:rPr>
                <w:rFonts w:ascii="Times New Roman" w:hAnsi="Times New Roman"/>
                <w:bCs/>
                <w:lang w:bidi="ru-RU"/>
              </w:rPr>
            </w:pPr>
          </w:p>
        </w:tc>
      </w:tr>
      <w:tr w:rsidR="003F54F0" w:rsidRPr="00240527" w:rsidTr="00240527">
        <w:trPr>
          <w:jc w:val="center"/>
        </w:trPr>
        <w:tc>
          <w:tcPr>
            <w:tcW w:w="709"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5</w:t>
            </w:r>
          </w:p>
        </w:tc>
        <w:tc>
          <w:tcPr>
            <w:tcW w:w="1557"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Шкаф деревянный для документов</w:t>
            </w:r>
          </w:p>
        </w:tc>
        <w:tc>
          <w:tcPr>
            <w:tcW w:w="1744"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Серия мебели для персонала «Европа» или эквивалент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1001AA" w:rsidRDefault="003F54F0" w:rsidP="003F54F0">
            <w:pPr>
              <w:spacing w:after="0" w:line="240" w:lineRule="exact"/>
              <w:jc w:val="center"/>
              <w:rPr>
                <w:rFonts w:ascii="Times New Roman" w:hAnsi="Times New Roman"/>
                <w:bCs/>
              </w:rPr>
            </w:pPr>
            <w:r w:rsidRPr="001001AA">
              <w:rPr>
                <w:rFonts w:ascii="Times New Roman" w:hAnsi="Times New Roman"/>
                <w:bCs/>
              </w:rPr>
              <w:t>Наличие выдвижных ящиков</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1001AA" w:rsidRDefault="003F54F0" w:rsidP="003F54F0">
            <w:pPr>
              <w:spacing w:after="0" w:line="240" w:lineRule="auto"/>
              <w:jc w:val="center"/>
              <w:rPr>
                <w:rFonts w:ascii="Times New Roman" w:hAnsi="Times New Roman"/>
                <w:bCs/>
                <w:lang w:bidi="ru-RU"/>
              </w:rPr>
            </w:pPr>
            <w:r w:rsidRPr="001001AA">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1001AA" w:rsidRDefault="003F54F0" w:rsidP="003F54F0">
            <w:pPr>
              <w:spacing w:after="0" w:line="240" w:lineRule="auto"/>
              <w:jc w:val="center"/>
              <w:rPr>
                <w:rFonts w:ascii="Times New Roman" w:hAnsi="Times New Roman"/>
                <w:bCs/>
                <w:lang w:bidi="ru-RU"/>
              </w:rPr>
            </w:pPr>
            <w:r w:rsidRPr="001001AA">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1001AA" w:rsidRDefault="003F54F0" w:rsidP="003F54F0">
            <w:pPr>
              <w:spacing w:after="0" w:line="240" w:lineRule="auto"/>
              <w:jc w:val="center"/>
              <w:rPr>
                <w:rFonts w:ascii="Times New Roman" w:hAnsi="Times New Roman"/>
                <w:bCs/>
                <w:lang w:bidi="ru-RU"/>
              </w:rPr>
            </w:pPr>
            <w:r w:rsidRPr="001001AA">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1001AA" w:rsidRDefault="003F54F0" w:rsidP="003F54F0">
            <w:pPr>
              <w:spacing w:after="0" w:line="240" w:lineRule="auto"/>
              <w:jc w:val="center"/>
              <w:rPr>
                <w:rFonts w:ascii="Times New Roman" w:hAnsi="Times New Roman"/>
                <w:bCs/>
                <w:lang w:bidi="ru-RU"/>
              </w:rPr>
            </w:pPr>
            <w:r w:rsidRPr="001001AA">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1001AA" w:rsidRDefault="003F54F0" w:rsidP="003F54F0">
            <w:pPr>
              <w:spacing w:after="0" w:line="240" w:lineRule="auto"/>
              <w:jc w:val="center"/>
              <w:rPr>
                <w:rFonts w:ascii="Times New Roman" w:hAnsi="Times New Roman"/>
                <w:bCs/>
                <w:noProof/>
              </w:rPr>
            </w:pPr>
            <w:r w:rsidRPr="001001AA">
              <w:rPr>
                <w:rFonts w:ascii="Times New Roman" w:hAnsi="Times New Roman"/>
                <w:bCs/>
                <w:noProof/>
              </w:rPr>
              <w:t>Нет</w:t>
            </w:r>
          </w:p>
        </w:tc>
        <w:tc>
          <w:tcPr>
            <w:tcW w:w="850"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Шт.</w:t>
            </w:r>
          </w:p>
        </w:tc>
        <w:tc>
          <w:tcPr>
            <w:tcW w:w="850" w:type="dxa"/>
            <w:vMerge w:val="restart"/>
            <w:tcBorders>
              <w:top w:val="single" w:sz="4" w:space="0" w:color="auto"/>
              <w:left w:val="single" w:sz="4" w:space="0" w:color="auto"/>
              <w:right w:val="single" w:sz="4" w:space="0" w:color="auto"/>
            </w:tcBorders>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3</w:t>
            </w: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1001AA" w:rsidRDefault="003F54F0" w:rsidP="003F54F0">
            <w:pPr>
              <w:spacing w:after="0" w:line="240" w:lineRule="exact"/>
              <w:jc w:val="center"/>
              <w:rPr>
                <w:rFonts w:ascii="Times New Roman" w:hAnsi="Times New Roman"/>
                <w:bCs/>
              </w:rPr>
            </w:pPr>
            <w:r w:rsidRPr="001001AA">
              <w:rPr>
                <w:rFonts w:ascii="Times New Roman" w:hAnsi="Times New Roman"/>
                <w:bCs/>
              </w:rPr>
              <w:t>Тип фасада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1001AA" w:rsidRDefault="003F54F0" w:rsidP="003F54F0">
            <w:pPr>
              <w:spacing w:after="0" w:line="240" w:lineRule="auto"/>
              <w:jc w:val="center"/>
              <w:rPr>
                <w:rFonts w:ascii="Times New Roman" w:hAnsi="Times New Roman"/>
                <w:bCs/>
                <w:lang w:bidi="ru-RU"/>
              </w:rPr>
            </w:pPr>
            <w:r w:rsidRPr="001001AA">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1001AA" w:rsidRDefault="003F54F0" w:rsidP="003F54F0">
            <w:pPr>
              <w:spacing w:after="0" w:line="240" w:lineRule="auto"/>
              <w:jc w:val="center"/>
              <w:rPr>
                <w:rFonts w:ascii="Times New Roman" w:hAnsi="Times New Roman"/>
                <w:bCs/>
                <w:lang w:bidi="ru-RU"/>
              </w:rPr>
            </w:pPr>
            <w:r w:rsidRPr="001001AA">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1001AA" w:rsidRDefault="003F54F0" w:rsidP="003F54F0">
            <w:pPr>
              <w:spacing w:after="0" w:line="240" w:lineRule="auto"/>
              <w:jc w:val="center"/>
              <w:rPr>
                <w:rFonts w:ascii="Times New Roman" w:hAnsi="Times New Roman"/>
                <w:bCs/>
                <w:lang w:bidi="ru-RU"/>
              </w:rPr>
            </w:pPr>
            <w:r w:rsidRPr="001001AA">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1001AA" w:rsidRDefault="003F54F0" w:rsidP="003F54F0">
            <w:pPr>
              <w:spacing w:after="0" w:line="240" w:lineRule="auto"/>
              <w:jc w:val="center"/>
              <w:rPr>
                <w:rFonts w:ascii="Times New Roman" w:hAnsi="Times New Roman"/>
                <w:bCs/>
                <w:lang w:bidi="ru-RU"/>
              </w:rPr>
            </w:pPr>
            <w:r w:rsidRPr="001001AA">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1001AA" w:rsidRDefault="003F54F0" w:rsidP="003F54F0">
            <w:pPr>
              <w:spacing w:after="0" w:line="240" w:lineRule="auto"/>
              <w:jc w:val="center"/>
              <w:rPr>
                <w:rFonts w:ascii="Times New Roman" w:hAnsi="Times New Roman"/>
                <w:bCs/>
                <w:noProof/>
              </w:rPr>
            </w:pPr>
            <w:r w:rsidRPr="001001AA">
              <w:rPr>
                <w:rFonts w:ascii="Times New Roman" w:hAnsi="Times New Roman"/>
                <w:bCs/>
                <w:noProof/>
              </w:rPr>
              <w:t>Закрытый</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exact"/>
              <w:jc w:val="center"/>
              <w:rPr>
                <w:rFonts w:ascii="Times New Roman" w:hAnsi="Times New Roman"/>
                <w:bCs/>
              </w:rPr>
            </w:pPr>
            <w:r>
              <w:rPr>
                <w:rFonts w:ascii="Times New Roman" w:hAnsi="Times New Roman"/>
                <w:bCs/>
              </w:rPr>
              <w:t>*</w:t>
            </w:r>
            <w:r w:rsidR="003F54F0" w:rsidRPr="00240527">
              <w:rPr>
                <w:rFonts w:ascii="Times New Roman" w:hAnsi="Times New Roman"/>
                <w:bCs/>
              </w:rPr>
              <w:t>Количество дверей/створок</w:t>
            </w:r>
            <w:r>
              <w:rPr>
                <w:rFonts w:ascii="Times New Roman" w:hAnsi="Times New Roman"/>
                <w:bCs/>
              </w:rPr>
              <w:t>, шт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2</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exact"/>
              <w:jc w:val="center"/>
              <w:rPr>
                <w:rFonts w:ascii="Times New Roman" w:hAnsi="Times New Roman"/>
                <w:bCs/>
              </w:rPr>
            </w:pPr>
            <w:r>
              <w:rPr>
                <w:rFonts w:ascii="Times New Roman" w:hAnsi="Times New Roman"/>
                <w:bCs/>
              </w:rPr>
              <w:t>*</w:t>
            </w:r>
            <w:r w:rsidR="003F54F0" w:rsidRPr="00240527">
              <w:rPr>
                <w:rFonts w:ascii="Times New Roman" w:hAnsi="Times New Roman"/>
                <w:bCs/>
              </w:rPr>
              <w:t>Тип дверей/фасада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Распашные</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exact"/>
              <w:jc w:val="center"/>
              <w:rPr>
                <w:rFonts w:ascii="Times New Roman" w:hAnsi="Times New Roman"/>
                <w:bCs/>
              </w:rPr>
            </w:pPr>
            <w:r>
              <w:rPr>
                <w:rFonts w:ascii="Times New Roman" w:hAnsi="Times New Roman"/>
                <w:bCs/>
              </w:rPr>
              <w:t>*</w:t>
            </w:r>
            <w:r w:rsidR="003F54F0" w:rsidRPr="00240527">
              <w:rPr>
                <w:rFonts w:ascii="Times New Roman" w:hAnsi="Times New Roman"/>
                <w:bCs/>
              </w:rPr>
              <w:t>Конструкция</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Сборно-разборная</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exact"/>
              <w:jc w:val="center"/>
              <w:rPr>
                <w:rFonts w:ascii="Times New Roman" w:hAnsi="Times New Roman"/>
                <w:bCs/>
              </w:rPr>
            </w:pPr>
            <w:r>
              <w:rPr>
                <w:rFonts w:ascii="Times New Roman" w:hAnsi="Times New Roman"/>
                <w:bCs/>
              </w:rPr>
              <w:t>*</w:t>
            </w:r>
            <w:r w:rsidR="003F54F0" w:rsidRPr="00240527">
              <w:rPr>
                <w:rFonts w:ascii="Times New Roman" w:hAnsi="Times New Roman"/>
                <w:bCs/>
              </w:rPr>
              <w:t>Цвет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По согласованию с заказчиком</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*Ширина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79,8 см и не более 80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*Глубина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40,4 см и не более 41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*Высота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119,5 см и не более 120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каркаса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*Толщина каркаса</w:t>
            </w:r>
            <w:r>
              <w:rPr>
                <w:rFonts w:ascii="Times New Roman" w:hAnsi="Times New Roman"/>
                <w:bCs/>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18 мм и не более 20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5.12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задней стенки каркаса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5.13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*Толщина задней стенки каркаса</w:t>
            </w:r>
            <w:r>
              <w:rPr>
                <w:rFonts w:ascii="Times New Roman" w:hAnsi="Times New Roman"/>
                <w:bCs/>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18 мм и не более 20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топа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5.15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*Толщина топа</w:t>
            </w:r>
            <w:r>
              <w:rPr>
                <w:rFonts w:ascii="Times New Roman" w:hAnsi="Times New Roman"/>
                <w:bCs/>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28 мм и не более 29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5.16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lang w:val="en-US"/>
              </w:rPr>
              <w:t>*</w:t>
            </w:r>
            <w:r w:rsidRPr="00240527">
              <w:rPr>
                <w:rFonts w:ascii="Times New Roman" w:hAnsi="Times New Roman"/>
                <w:bCs/>
              </w:rPr>
              <w:t>Кромка топа</w:t>
            </w:r>
            <w:r>
              <w:rPr>
                <w:rFonts w:ascii="Times New Roman" w:hAnsi="Times New Roman"/>
                <w:bCs/>
              </w:rPr>
              <w:t>,</w:t>
            </w:r>
            <w:r w:rsidR="006009BF">
              <w:rPr>
                <w:rFonts w:ascii="Times New Roman" w:hAnsi="Times New Roman"/>
                <w:bCs/>
              </w:rPr>
              <w:t xml:space="preserve"> </w:t>
            </w:r>
            <w:r w:rsidR="006009BF">
              <w:rPr>
                <w:rFonts w:ascii="Times New Roman" w:hAnsi="Times New Roman"/>
                <w:bCs/>
                <w:lang w:val="en-US"/>
              </w:rPr>
              <w:t>ABS</w:t>
            </w:r>
            <w:r w:rsidR="006009BF">
              <w:rPr>
                <w:rFonts w:ascii="Times New Roman" w:hAnsi="Times New Roman"/>
                <w:bCs/>
              </w:rPr>
              <w:t>,</w:t>
            </w:r>
            <w:r>
              <w:rPr>
                <w:rFonts w:ascii="Times New Roman" w:hAnsi="Times New Roman"/>
                <w:bCs/>
              </w:rPr>
              <w:t xml:space="preserve">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6009BF" w:rsidP="003F54F0">
            <w:pPr>
              <w:spacing w:after="0" w:line="240" w:lineRule="auto"/>
              <w:jc w:val="center"/>
              <w:rPr>
                <w:rFonts w:ascii="Times New Roman" w:hAnsi="Times New Roman"/>
                <w:bCs/>
                <w:lang w:val="en-US" w:bidi="ru-RU"/>
              </w:rPr>
            </w:pPr>
            <w:r>
              <w:rPr>
                <w:rFonts w:ascii="Times New Roman" w:hAnsi="Times New Roman"/>
                <w:bCs/>
                <w:lang w:bidi="ru-RU"/>
              </w:rPr>
              <w:t>Не менее 2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val="en-US"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5.17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*Покрытие</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val="en-US"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Меламин</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5.18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дверей</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5.19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*Толщина дверей</w:t>
            </w:r>
            <w:r>
              <w:rPr>
                <w:rFonts w:ascii="Times New Roman" w:hAnsi="Times New Roman"/>
                <w:bCs/>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18 мм и не более 20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*Амортизаторы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Наличие</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5.21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*Соединительная фурнитура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4-компонентная эксцентриковая стяжка</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5.22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*Ручки</w:t>
            </w:r>
            <w:r w:rsidR="00762A73">
              <w:rPr>
                <w:rFonts w:ascii="Times New Roman" w:hAnsi="Times New Roman"/>
                <w:bCs/>
              </w:rPr>
              <w:t>, шт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Врезные</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5.23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*Количество полок</w:t>
            </w:r>
            <w:r w:rsidR="006009BF">
              <w:rPr>
                <w:rFonts w:ascii="Times New Roman" w:hAnsi="Times New Roman"/>
                <w:bCs/>
              </w:rPr>
              <w:t>, шт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2</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1001AA" w:rsidP="003F54F0">
            <w:pPr>
              <w:spacing w:after="0" w:line="240" w:lineRule="auto"/>
              <w:jc w:val="center"/>
              <w:rPr>
                <w:rFonts w:ascii="Times New Roman" w:hAnsi="Times New Roman"/>
                <w:bCs/>
                <w:lang w:bidi="ru-RU"/>
              </w:rPr>
            </w:pPr>
            <w:r>
              <w:rPr>
                <w:rFonts w:ascii="Times New Roman" w:hAnsi="Times New Roman"/>
                <w:bCs/>
                <w:lang w:bidi="ru-RU"/>
              </w:rPr>
              <w:t>5.24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*Образец внешнего вида изделия (Эскиз)</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drawing>
                <wp:inline distT="0" distB="0" distL="0" distR="0" wp14:anchorId="2B9B1176" wp14:editId="76F9A033">
                  <wp:extent cx="1286510" cy="1365885"/>
                  <wp:effectExtent l="0" t="0" r="8890" b="571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86510" cy="1365885"/>
                          </a:xfrm>
                          <a:prstGeom prst="rect">
                            <a:avLst/>
                          </a:prstGeom>
                          <a:noFill/>
                        </pic:spPr>
                      </pic:pic>
                    </a:graphicData>
                  </a:graphic>
                </wp:inline>
              </w:drawing>
            </w:r>
          </w:p>
        </w:tc>
        <w:tc>
          <w:tcPr>
            <w:tcW w:w="850"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bottom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w:t>
            </w:r>
          </w:p>
        </w:tc>
        <w:tc>
          <w:tcPr>
            <w:tcW w:w="1557"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Шкаф деревянный для документов</w:t>
            </w:r>
          </w:p>
        </w:tc>
        <w:tc>
          <w:tcPr>
            <w:tcW w:w="1744"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Серия мебели для персонала «Европа» или эквивалент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6.1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exact"/>
              <w:jc w:val="center"/>
              <w:rPr>
                <w:rFonts w:ascii="Times New Roman" w:hAnsi="Times New Roman"/>
                <w:bCs/>
              </w:rPr>
            </w:pPr>
            <w:r w:rsidRPr="006009BF">
              <w:rPr>
                <w:rFonts w:ascii="Times New Roman" w:hAnsi="Times New Roman"/>
                <w:bCs/>
              </w:rPr>
              <w:t>Тип фасада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lang w:bidi="ru-RU"/>
              </w:rPr>
            </w:pPr>
            <w:r w:rsidRPr="006009BF">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lang w:bidi="ru-RU"/>
              </w:rPr>
            </w:pPr>
            <w:r w:rsidRPr="006009BF">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lang w:bidi="ru-RU"/>
              </w:rPr>
            </w:pPr>
            <w:r w:rsidRPr="006009BF">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lang w:bidi="ru-RU"/>
              </w:rPr>
            </w:pPr>
            <w:r w:rsidRPr="006009BF">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noProof/>
              </w:rPr>
            </w:pPr>
            <w:r w:rsidRPr="006009BF">
              <w:rPr>
                <w:rFonts w:ascii="Times New Roman" w:hAnsi="Times New Roman"/>
                <w:bCs/>
                <w:noProof/>
              </w:rPr>
              <w:t>Закрытый</w:t>
            </w:r>
          </w:p>
        </w:tc>
        <w:tc>
          <w:tcPr>
            <w:tcW w:w="850"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Шт.</w:t>
            </w:r>
          </w:p>
        </w:tc>
        <w:tc>
          <w:tcPr>
            <w:tcW w:w="850" w:type="dxa"/>
            <w:vMerge w:val="restart"/>
            <w:tcBorders>
              <w:top w:val="single" w:sz="4" w:space="0" w:color="auto"/>
              <w:left w:val="single" w:sz="4" w:space="0" w:color="auto"/>
              <w:right w:val="single" w:sz="4" w:space="0" w:color="auto"/>
            </w:tcBorders>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6.2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exact"/>
              <w:jc w:val="center"/>
              <w:rPr>
                <w:rFonts w:ascii="Times New Roman" w:hAnsi="Times New Roman"/>
                <w:bCs/>
              </w:rPr>
            </w:pPr>
            <w:r w:rsidRPr="006009BF">
              <w:rPr>
                <w:rFonts w:ascii="Times New Roman" w:hAnsi="Times New Roman"/>
                <w:bCs/>
              </w:rPr>
              <w:t>Наличие остекленения</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lang w:bidi="ru-RU"/>
              </w:rPr>
            </w:pPr>
            <w:r w:rsidRPr="006009BF">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lang w:bidi="ru-RU"/>
              </w:rPr>
            </w:pPr>
            <w:r w:rsidRPr="006009BF">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lang w:bidi="ru-RU"/>
              </w:rPr>
            </w:pPr>
            <w:r w:rsidRPr="006009BF">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lang w:bidi="ru-RU"/>
              </w:rPr>
            </w:pPr>
            <w:r w:rsidRPr="006009BF">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noProof/>
              </w:rPr>
            </w:pPr>
            <w:r w:rsidRPr="006009BF">
              <w:rPr>
                <w:rFonts w:ascii="Times New Roman" w:hAnsi="Times New Roman"/>
                <w:bCs/>
                <w:noProof/>
              </w:rPr>
              <w:t>Да</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6.3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exact"/>
              <w:jc w:val="center"/>
              <w:rPr>
                <w:rFonts w:ascii="Times New Roman" w:hAnsi="Times New Roman"/>
                <w:bCs/>
              </w:rPr>
            </w:pPr>
            <w:r w:rsidRPr="006009BF">
              <w:rPr>
                <w:rFonts w:ascii="Times New Roman" w:hAnsi="Times New Roman"/>
                <w:bCs/>
              </w:rPr>
              <w:t>Наличие выдвижных ящиков</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lang w:bidi="ru-RU"/>
              </w:rPr>
            </w:pPr>
            <w:r w:rsidRPr="006009BF">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lang w:bidi="ru-RU"/>
              </w:rPr>
            </w:pPr>
            <w:r w:rsidRPr="006009BF">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lang w:bidi="ru-RU"/>
              </w:rPr>
            </w:pPr>
            <w:r w:rsidRPr="006009BF">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lang w:bidi="ru-RU"/>
              </w:rPr>
            </w:pPr>
            <w:r w:rsidRPr="006009BF">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009BF" w:rsidRDefault="003F54F0" w:rsidP="003F54F0">
            <w:pPr>
              <w:spacing w:after="0" w:line="240" w:lineRule="auto"/>
              <w:jc w:val="center"/>
              <w:rPr>
                <w:rFonts w:ascii="Times New Roman" w:hAnsi="Times New Roman"/>
                <w:bCs/>
                <w:noProof/>
              </w:rPr>
            </w:pPr>
            <w:r w:rsidRPr="006009BF">
              <w:rPr>
                <w:rFonts w:ascii="Times New Roman" w:hAnsi="Times New Roman"/>
                <w:bCs/>
                <w:noProof/>
              </w:rPr>
              <w:t>Нет</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w:t>
            </w:r>
            <w:r>
              <w:rPr>
                <w:rFonts w:ascii="Times New Roman" w:hAnsi="Times New Roman"/>
                <w:bCs/>
                <w:lang w:bidi="ru-RU"/>
              </w:rPr>
              <w:t>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B1FC9" w:rsidRDefault="003F54F0" w:rsidP="003F54F0">
            <w:pPr>
              <w:spacing w:after="0" w:line="240" w:lineRule="exact"/>
              <w:jc w:val="center"/>
              <w:rPr>
                <w:rFonts w:ascii="Times New Roman" w:hAnsi="Times New Roman"/>
                <w:bCs/>
              </w:rPr>
            </w:pPr>
            <w:r>
              <w:rPr>
                <w:rFonts w:ascii="Times New Roman" w:hAnsi="Times New Roman"/>
                <w:bCs/>
              </w:rPr>
              <w:t>*</w:t>
            </w:r>
            <w:r w:rsidRPr="006B1FC9">
              <w:rPr>
                <w:rFonts w:ascii="Times New Roman" w:hAnsi="Times New Roman"/>
                <w:bCs/>
              </w:rPr>
              <w:t>Количество дверей/створок</w:t>
            </w:r>
            <w:r w:rsidR="006009BF">
              <w:rPr>
                <w:rFonts w:ascii="Times New Roman" w:hAnsi="Times New Roman"/>
                <w:bCs/>
              </w:rPr>
              <w:t>, шт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B1FC9" w:rsidRDefault="003F54F0" w:rsidP="003F54F0">
            <w:pPr>
              <w:spacing w:after="0" w:line="240" w:lineRule="auto"/>
              <w:jc w:val="center"/>
              <w:rPr>
                <w:rFonts w:ascii="Times New Roman" w:hAnsi="Times New Roman"/>
                <w:bCs/>
                <w:lang w:bidi="ru-RU"/>
              </w:rPr>
            </w:pPr>
            <w:r w:rsidRPr="006B1FC9">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B1FC9" w:rsidRDefault="003F54F0" w:rsidP="003F54F0">
            <w:pPr>
              <w:spacing w:after="0" w:line="240" w:lineRule="auto"/>
              <w:jc w:val="center"/>
              <w:rPr>
                <w:rFonts w:ascii="Times New Roman" w:hAnsi="Times New Roman"/>
                <w:bCs/>
                <w:lang w:bidi="ru-RU"/>
              </w:rPr>
            </w:pPr>
            <w:r w:rsidRPr="006B1FC9">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B1FC9" w:rsidRDefault="003F54F0" w:rsidP="003F54F0">
            <w:pPr>
              <w:spacing w:after="0" w:line="240" w:lineRule="auto"/>
              <w:jc w:val="center"/>
              <w:rPr>
                <w:rFonts w:ascii="Times New Roman" w:hAnsi="Times New Roman"/>
                <w:bCs/>
                <w:lang w:bidi="ru-RU"/>
              </w:rPr>
            </w:pPr>
            <w:r w:rsidRPr="006B1FC9">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B1FC9" w:rsidRDefault="003F54F0" w:rsidP="003F54F0">
            <w:pPr>
              <w:spacing w:after="0" w:line="240" w:lineRule="auto"/>
              <w:jc w:val="center"/>
              <w:rPr>
                <w:rFonts w:ascii="Times New Roman" w:hAnsi="Times New Roman"/>
                <w:bCs/>
                <w:lang w:bidi="ru-RU"/>
              </w:rPr>
            </w:pPr>
            <w:r w:rsidRPr="006B1FC9">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6B1FC9" w:rsidRDefault="003F54F0" w:rsidP="003F54F0">
            <w:pPr>
              <w:spacing w:after="0" w:line="240" w:lineRule="auto"/>
              <w:jc w:val="center"/>
              <w:rPr>
                <w:rFonts w:ascii="Times New Roman" w:hAnsi="Times New Roman"/>
                <w:bCs/>
                <w:noProof/>
              </w:rPr>
            </w:pPr>
            <w:r w:rsidRPr="006B1FC9">
              <w:rPr>
                <w:rFonts w:ascii="Times New Roman" w:hAnsi="Times New Roman"/>
                <w:bCs/>
                <w:noProof/>
              </w:rPr>
              <w:t>4</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w:t>
            </w:r>
            <w:r>
              <w:rPr>
                <w:rFonts w:ascii="Times New Roman" w:hAnsi="Times New Roman"/>
                <w:bCs/>
                <w:lang w:bidi="ru-RU"/>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Pr>
                <w:rFonts w:ascii="Times New Roman" w:hAnsi="Times New Roman"/>
                <w:bCs/>
              </w:rPr>
              <w:t>*</w:t>
            </w:r>
            <w:r w:rsidRPr="00240527">
              <w:rPr>
                <w:rFonts w:ascii="Times New Roman" w:hAnsi="Times New Roman"/>
                <w:bCs/>
              </w:rPr>
              <w:t>Тип дверей/фасада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Распашные</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w:t>
            </w:r>
            <w:r>
              <w:rPr>
                <w:rFonts w:ascii="Times New Roman" w:hAnsi="Times New Roman"/>
                <w:bCs/>
                <w:lang w:bidi="ru-RU"/>
              </w:rPr>
              <w:t>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Pr>
                <w:rFonts w:ascii="Times New Roman" w:hAnsi="Times New Roman"/>
                <w:bCs/>
              </w:rPr>
              <w:t>*</w:t>
            </w:r>
            <w:r w:rsidRPr="00240527">
              <w:rPr>
                <w:rFonts w:ascii="Times New Roman" w:hAnsi="Times New Roman"/>
                <w:bCs/>
              </w:rPr>
              <w:t>Конструкция</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Сборно-разборная</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w:t>
            </w:r>
            <w:r>
              <w:rPr>
                <w:rFonts w:ascii="Times New Roman" w:hAnsi="Times New Roman"/>
                <w:bCs/>
                <w:lang w:bidi="ru-RU"/>
              </w:rPr>
              <w:t>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Pr>
                <w:rFonts w:ascii="Times New Roman" w:hAnsi="Times New Roman"/>
                <w:bCs/>
              </w:rPr>
              <w:t>*</w:t>
            </w:r>
            <w:r w:rsidRPr="00240527">
              <w:rPr>
                <w:rFonts w:ascii="Times New Roman" w:hAnsi="Times New Roman"/>
                <w:bCs/>
              </w:rPr>
              <w:t>Цвет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По согласованию с заказчиком</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w:t>
            </w:r>
            <w:r>
              <w:rPr>
                <w:rFonts w:ascii="Times New Roman" w:hAnsi="Times New Roman"/>
                <w:bCs/>
                <w:lang w:bidi="ru-RU"/>
              </w:rPr>
              <w:t>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*Ширина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79,8 см и не более 80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w:t>
            </w:r>
            <w:r>
              <w:rPr>
                <w:rFonts w:ascii="Times New Roman" w:hAnsi="Times New Roman"/>
                <w:bCs/>
                <w:lang w:bidi="ru-RU"/>
              </w:rPr>
              <w:t>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*Глубина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42,5 см и не более 43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w:t>
            </w:r>
            <w:r>
              <w:rPr>
                <w:rFonts w:ascii="Times New Roman" w:hAnsi="Times New Roman"/>
                <w:bCs/>
                <w:lang w:bidi="ru-RU"/>
              </w:rPr>
              <w:t>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*Высота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196,5 см и не более 197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w:t>
            </w:r>
            <w:r>
              <w:rPr>
                <w:rFonts w:ascii="Times New Roman" w:hAnsi="Times New Roman"/>
                <w:bCs/>
                <w:lang w:bidi="ru-RU"/>
              </w:rPr>
              <w:t>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каркаса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w:t>
            </w:r>
            <w:r>
              <w:rPr>
                <w:rFonts w:ascii="Times New Roman" w:hAnsi="Times New Roman"/>
                <w:bCs/>
                <w:lang w:bidi="ru-RU"/>
              </w:rPr>
              <w:t>12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*Толщина каркаса</w:t>
            </w:r>
            <w:r>
              <w:rPr>
                <w:rFonts w:ascii="Times New Roman" w:hAnsi="Times New Roman"/>
                <w:bCs/>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18 мм и не более 20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6.1</w:t>
            </w:r>
            <w:r>
              <w:rPr>
                <w:rFonts w:ascii="Times New Roman" w:hAnsi="Times New Roman"/>
                <w:bCs/>
                <w:lang w:bidi="ru-RU"/>
              </w:rPr>
              <w:t>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задней стенки каркаса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6.1</w:t>
            </w:r>
            <w:r>
              <w:rPr>
                <w:rFonts w:ascii="Times New Roman" w:hAnsi="Times New Roman"/>
                <w:bCs/>
                <w:lang w:bidi="ru-RU"/>
              </w:rPr>
              <w:t>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*Толщина задней стенки каркаса</w:t>
            </w:r>
            <w:r>
              <w:rPr>
                <w:rFonts w:ascii="Times New Roman" w:hAnsi="Times New Roman"/>
                <w:bCs/>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18 мм и не более 20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6.1</w:t>
            </w:r>
            <w:r>
              <w:rPr>
                <w:rFonts w:ascii="Times New Roman" w:hAnsi="Times New Roman"/>
                <w:bCs/>
                <w:lang w:bidi="ru-RU"/>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топа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6.1</w:t>
            </w:r>
            <w:r>
              <w:rPr>
                <w:rFonts w:ascii="Times New Roman" w:hAnsi="Times New Roman"/>
                <w:bCs/>
                <w:lang w:bidi="ru-RU"/>
              </w:rPr>
              <w:t>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*Толщина топа</w:t>
            </w:r>
            <w:r>
              <w:rPr>
                <w:rFonts w:ascii="Times New Roman" w:hAnsi="Times New Roman"/>
                <w:bCs/>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28 мм и не более 29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6.1</w:t>
            </w:r>
            <w:r>
              <w:rPr>
                <w:rFonts w:ascii="Times New Roman" w:hAnsi="Times New Roman"/>
                <w:bCs/>
                <w:lang w:bidi="ru-RU"/>
              </w:rPr>
              <w:t>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lang w:val="en-US"/>
              </w:rPr>
              <w:t>*</w:t>
            </w:r>
            <w:r w:rsidRPr="00240527">
              <w:rPr>
                <w:rFonts w:ascii="Times New Roman" w:hAnsi="Times New Roman"/>
                <w:bCs/>
              </w:rPr>
              <w:t>Кромка топа</w:t>
            </w:r>
            <w:r>
              <w:rPr>
                <w:rFonts w:ascii="Times New Roman" w:hAnsi="Times New Roman"/>
                <w:bCs/>
              </w:rPr>
              <w:t>,</w:t>
            </w:r>
            <w:r w:rsidR="006009BF">
              <w:rPr>
                <w:rFonts w:ascii="Times New Roman" w:hAnsi="Times New Roman"/>
                <w:bCs/>
              </w:rPr>
              <w:t xml:space="preserve"> </w:t>
            </w:r>
            <w:r w:rsidR="006009BF">
              <w:rPr>
                <w:rFonts w:ascii="Times New Roman" w:hAnsi="Times New Roman"/>
                <w:bCs/>
                <w:lang w:val="en-US"/>
              </w:rPr>
              <w:t>ABS</w:t>
            </w:r>
            <w:r w:rsidR="006009BF">
              <w:rPr>
                <w:rFonts w:ascii="Times New Roman" w:hAnsi="Times New Roman"/>
                <w:bCs/>
              </w:rPr>
              <w:t>,</w:t>
            </w:r>
            <w:r>
              <w:rPr>
                <w:rFonts w:ascii="Times New Roman" w:hAnsi="Times New Roman"/>
                <w:bCs/>
              </w:rPr>
              <w:t xml:space="preserve">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6009BF">
            <w:pPr>
              <w:spacing w:after="0" w:line="240" w:lineRule="auto"/>
              <w:jc w:val="center"/>
              <w:rPr>
                <w:rFonts w:ascii="Times New Roman" w:hAnsi="Times New Roman"/>
                <w:bCs/>
                <w:lang w:val="en-US" w:bidi="ru-RU"/>
              </w:rPr>
            </w:pPr>
            <w:r w:rsidRPr="00240527">
              <w:rPr>
                <w:rFonts w:ascii="Times New Roman" w:hAnsi="Times New Roman"/>
                <w:bCs/>
                <w:lang w:bidi="ru-RU"/>
              </w:rPr>
              <w:t xml:space="preserve">Не менее 2 мм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val="en-US"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6.1</w:t>
            </w:r>
            <w:r>
              <w:rPr>
                <w:rFonts w:ascii="Times New Roman" w:hAnsi="Times New Roman"/>
                <w:bCs/>
                <w:lang w:bidi="ru-RU"/>
              </w:rPr>
              <w:t>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*Покрытие</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val="en-US"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Меламин</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6.1</w:t>
            </w:r>
            <w:r>
              <w:rPr>
                <w:rFonts w:ascii="Times New Roman" w:hAnsi="Times New Roman"/>
                <w:bCs/>
                <w:lang w:bidi="ru-RU"/>
              </w:rPr>
              <w:t>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дверей</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6009BF" w:rsidP="003F54F0">
            <w:pPr>
              <w:spacing w:after="0" w:line="240" w:lineRule="auto"/>
              <w:jc w:val="center"/>
              <w:rPr>
                <w:rFonts w:ascii="Times New Roman" w:hAnsi="Times New Roman"/>
                <w:bCs/>
                <w:noProof/>
              </w:rPr>
            </w:pPr>
            <w:r>
              <w:rPr>
                <w:rFonts w:ascii="Times New Roman" w:hAnsi="Times New Roman"/>
                <w:bCs/>
                <w:noProof/>
              </w:rPr>
              <w:t>ДСП</w:t>
            </w:r>
            <w:r>
              <w:rPr>
                <w:rFonts w:ascii="Times New Roman" w:hAnsi="Times New Roman"/>
                <w:bCs/>
                <w:noProof/>
                <w:lang w:val="en-US"/>
              </w:rPr>
              <w:t>;</w:t>
            </w:r>
            <w:r w:rsidR="003F54F0" w:rsidRPr="00240527">
              <w:rPr>
                <w:rFonts w:ascii="Times New Roman" w:hAnsi="Times New Roman"/>
                <w:bCs/>
                <w:noProof/>
              </w:rPr>
              <w:t>стекло</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w:t>
            </w:r>
            <w:r>
              <w:rPr>
                <w:rFonts w:ascii="Times New Roman" w:hAnsi="Times New Roman"/>
                <w:bCs/>
                <w:lang w:bidi="ru-RU"/>
              </w:rPr>
              <w:t>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*Толщина дверей</w:t>
            </w:r>
            <w:r>
              <w:rPr>
                <w:rFonts w:ascii="Times New Roman" w:hAnsi="Times New Roman"/>
                <w:bCs/>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Не менее 18 мм и не более 20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w:t>
            </w:r>
            <w:r>
              <w:rPr>
                <w:rFonts w:ascii="Times New Roman" w:hAnsi="Times New Roman"/>
                <w:bCs/>
                <w:lang w:bidi="ru-RU"/>
              </w:rPr>
              <w:t>21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*Амортизаторы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Наличие</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w:t>
            </w:r>
            <w:r>
              <w:rPr>
                <w:rFonts w:ascii="Times New Roman" w:hAnsi="Times New Roman"/>
                <w:bCs/>
                <w:lang w:bidi="ru-RU"/>
              </w:rPr>
              <w:t>22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*Соединительная фурнитура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4-компонентная эксцентриковая стяжка</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6.23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*Ручки</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Врезные</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6.2</w:t>
            </w:r>
            <w:r>
              <w:rPr>
                <w:rFonts w:ascii="Times New Roman" w:hAnsi="Times New Roman"/>
                <w:bCs/>
                <w:lang w:bidi="ru-RU"/>
              </w:rPr>
              <w:t>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*Количество полок</w:t>
            </w:r>
            <w:r>
              <w:rPr>
                <w:rFonts w:ascii="Times New Roman" w:hAnsi="Times New Roman"/>
                <w:bCs/>
              </w:rPr>
              <w:t>, шт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5</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6.2</w:t>
            </w:r>
            <w:r>
              <w:rPr>
                <w:rFonts w:ascii="Times New Roman" w:hAnsi="Times New Roman"/>
                <w:bCs/>
                <w:lang w:bidi="ru-RU"/>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*Тип шкафа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Комбинированный</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6.2</w:t>
            </w:r>
            <w:r>
              <w:rPr>
                <w:rFonts w:ascii="Times New Roman" w:hAnsi="Times New Roman"/>
                <w:bCs/>
                <w:lang w:bidi="ru-RU"/>
              </w:rPr>
              <w:t>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*Верхняя часть шкафа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Три секции со стеклянными матовыми дверями</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6.2</w:t>
            </w:r>
            <w:r>
              <w:rPr>
                <w:rFonts w:ascii="Times New Roman" w:hAnsi="Times New Roman"/>
                <w:bCs/>
                <w:lang w:bidi="ru-RU"/>
              </w:rPr>
              <w:t>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*Нижняя часть шкафа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Две секции с глухими дверями</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6.2</w:t>
            </w:r>
            <w:r>
              <w:rPr>
                <w:rFonts w:ascii="Times New Roman" w:hAnsi="Times New Roman"/>
                <w:bCs/>
                <w:lang w:bidi="ru-RU"/>
              </w:rPr>
              <w:t>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*Образец внешнего вида изделия (Эскиз)</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drawing>
                <wp:inline distT="0" distB="0" distL="0" distR="0" wp14:anchorId="6183B78A" wp14:editId="15252272">
                  <wp:extent cx="1335405" cy="1438910"/>
                  <wp:effectExtent l="0" t="0" r="0"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5405" cy="1438910"/>
                          </a:xfrm>
                          <a:prstGeom prst="rect">
                            <a:avLst/>
                          </a:prstGeom>
                          <a:noFill/>
                        </pic:spPr>
                      </pic:pic>
                    </a:graphicData>
                  </a:graphic>
                </wp:inline>
              </w:drawing>
            </w:r>
          </w:p>
        </w:tc>
        <w:tc>
          <w:tcPr>
            <w:tcW w:w="850"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bottom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7</w:t>
            </w:r>
          </w:p>
        </w:tc>
        <w:tc>
          <w:tcPr>
            <w:tcW w:w="1557"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Модуль высокий угловой закругленный</w:t>
            </w:r>
          </w:p>
        </w:tc>
        <w:tc>
          <w:tcPr>
            <w:tcW w:w="1744"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Серия мебели «Аккорд» или эквивалент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7</w:t>
            </w:r>
            <w:r w:rsidRPr="00240527">
              <w:rPr>
                <w:rFonts w:ascii="Times New Roman" w:hAnsi="Times New Roman"/>
                <w:bCs/>
                <w:lang w:bidi="ru-RU"/>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Ширина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117,8 см и не более 118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Шт.</w:t>
            </w:r>
          </w:p>
        </w:tc>
        <w:tc>
          <w:tcPr>
            <w:tcW w:w="850" w:type="dxa"/>
            <w:vMerge w:val="restart"/>
            <w:tcBorders>
              <w:top w:val="single" w:sz="4" w:space="0" w:color="auto"/>
              <w:left w:val="single" w:sz="4" w:space="0" w:color="auto"/>
              <w:right w:val="single" w:sz="4" w:space="0" w:color="auto"/>
            </w:tcBorders>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7</w:t>
            </w:r>
            <w:r w:rsidRPr="00240527">
              <w:rPr>
                <w:rFonts w:ascii="Times New Roman" w:hAnsi="Times New Roman"/>
                <w:bCs/>
                <w:lang w:bidi="ru-RU"/>
              </w:rPr>
              <w:t>.2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Глубина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117,8 см и не более 118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7</w:t>
            </w:r>
            <w:r w:rsidRPr="00240527">
              <w:rPr>
                <w:rFonts w:ascii="Times New Roman" w:hAnsi="Times New Roman"/>
                <w:bCs/>
                <w:lang w:bidi="ru-RU"/>
              </w:rPr>
              <w:t>.3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Высота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108,5 см и не более 109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64785E" w:rsidP="003F54F0">
            <w:pPr>
              <w:spacing w:after="0" w:line="240" w:lineRule="auto"/>
              <w:jc w:val="center"/>
              <w:rPr>
                <w:rFonts w:ascii="Times New Roman" w:hAnsi="Times New Roman"/>
                <w:bCs/>
                <w:noProof/>
              </w:rPr>
            </w:pPr>
            <w:r>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64785E" w:rsidRPr="00240527" w:rsidTr="00240527">
        <w:trPr>
          <w:jc w:val="center"/>
        </w:trPr>
        <w:tc>
          <w:tcPr>
            <w:tcW w:w="709" w:type="dxa"/>
            <w:vMerge/>
            <w:tcBorders>
              <w:left w:val="single" w:sz="4" w:space="0" w:color="auto"/>
              <w:right w:val="single" w:sz="4" w:space="0" w:color="auto"/>
            </w:tcBorders>
            <w:shd w:val="clear" w:color="auto" w:fill="auto"/>
          </w:tcPr>
          <w:p w:rsidR="0064785E" w:rsidRPr="00240527" w:rsidRDefault="0064785E"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64785E" w:rsidRPr="00240527" w:rsidRDefault="0064785E"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64785E" w:rsidRPr="00240527" w:rsidRDefault="0064785E"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64785E" w:rsidRDefault="0064785E" w:rsidP="003F54F0">
            <w:pPr>
              <w:spacing w:after="0" w:line="240" w:lineRule="auto"/>
              <w:jc w:val="center"/>
              <w:rPr>
                <w:rFonts w:ascii="Times New Roman" w:hAnsi="Times New Roman"/>
                <w:bCs/>
                <w:lang w:bidi="ru-RU"/>
              </w:rPr>
            </w:pPr>
            <w:r>
              <w:rPr>
                <w:rFonts w:ascii="Times New Roman" w:hAnsi="Times New Roman"/>
                <w:bCs/>
                <w:lang w:bidi="ru-RU"/>
              </w:rPr>
              <w:t>7.4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4785E" w:rsidRPr="00240527" w:rsidRDefault="0064785E" w:rsidP="003F54F0">
            <w:pPr>
              <w:spacing w:after="0" w:line="240" w:lineRule="exact"/>
              <w:jc w:val="center"/>
              <w:rPr>
                <w:rFonts w:ascii="Times New Roman" w:hAnsi="Times New Roman"/>
                <w:bCs/>
              </w:rPr>
            </w:pPr>
            <w:r>
              <w:rPr>
                <w:rFonts w:ascii="Times New Roman" w:hAnsi="Times New Roman"/>
                <w:bCs/>
              </w:rPr>
              <w:t>Высота модуля</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4785E" w:rsidRPr="00240527" w:rsidRDefault="0064785E" w:rsidP="003F54F0">
            <w:pPr>
              <w:spacing w:after="0" w:line="240" w:lineRule="auto"/>
              <w:jc w:val="center"/>
              <w:rPr>
                <w:rFonts w:ascii="Times New Roman" w:hAnsi="Times New Roman"/>
                <w:bCs/>
                <w:lang w:bidi="ru-RU"/>
              </w:rPr>
            </w:pPr>
            <w:r>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64785E" w:rsidRPr="00240527" w:rsidRDefault="0064785E" w:rsidP="003F54F0">
            <w:pPr>
              <w:spacing w:after="0" w:line="240" w:lineRule="auto"/>
              <w:jc w:val="center"/>
              <w:rPr>
                <w:rFonts w:ascii="Times New Roman" w:hAnsi="Times New Roman"/>
                <w:bCs/>
                <w:lang w:bidi="ru-RU"/>
              </w:rPr>
            </w:pPr>
            <w:r>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64785E" w:rsidRPr="00240527" w:rsidRDefault="0064785E" w:rsidP="003F54F0">
            <w:pPr>
              <w:spacing w:after="0" w:line="240" w:lineRule="auto"/>
              <w:jc w:val="center"/>
              <w:rPr>
                <w:rFonts w:ascii="Times New Roman" w:hAnsi="Times New Roman"/>
                <w:bCs/>
                <w:lang w:bidi="ru-RU"/>
              </w:rPr>
            </w:pPr>
            <w:r>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64785E" w:rsidRPr="00240527" w:rsidRDefault="0064785E" w:rsidP="003F54F0">
            <w:pPr>
              <w:spacing w:after="0" w:line="240" w:lineRule="auto"/>
              <w:jc w:val="center"/>
              <w:rPr>
                <w:rFonts w:ascii="Times New Roman" w:hAnsi="Times New Roman"/>
                <w:bCs/>
                <w:lang w:bidi="ru-RU"/>
              </w:rPr>
            </w:pPr>
            <w:r>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785E" w:rsidRPr="00240527" w:rsidRDefault="0064785E" w:rsidP="003F54F0">
            <w:pPr>
              <w:spacing w:after="0" w:line="240" w:lineRule="auto"/>
              <w:jc w:val="center"/>
              <w:rPr>
                <w:rFonts w:ascii="Times New Roman" w:hAnsi="Times New Roman"/>
                <w:bCs/>
              </w:rPr>
            </w:pPr>
            <w:r w:rsidRPr="00240527">
              <w:rPr>
                <w:rFonts w:ascii="Times New Roman" w:hAnsi="Times New Roman"/>
                <w:bCs/>
                <w:noProof/>
              </w:rPr>
              <w:t>Высота одинаковая с модулями прямыми и тумбой офисной деревянной</w:t>
            </w:r>
          </w:p>
        </w:tc>
        <w:tc>
          <w:tcPr>
            <w:tcW w:w="850" w:type="dxa"/>
            <w:vMerge/>
            <w:tcBorders>
              <w:left w:val="single" w:sz="4" w:space="0" w:color="auto"/>
              <w:right w:val="single" w:sz="4" w:space="0" w:color="auto"/>
            </w:tcBorders>
            <w:shd w:val="clear" w:color="auto" w:fill="auto"/>
          </w:tcPr>
          <w:p w:rsidR="0064785E" w:rsidRPr="00240527" w:rsidRDefault="0064785E"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64785E" w:rsidRPr="00240527" w:rsidRDefault="0064785E"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7</w:t>
            </w:r>
            <w:r w:rsidR="005D3F98">
              <w:rPr>
                <w:rFonts w:ascii="Times New Roman" w:hAnsi="Times New Roman"/>
                <w:bCs/>
                <w:lang w:bidi="ru-RU"/>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каркаса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7</w:t>
            </w:r>
            <w:r w:rsidR="005D3F98">
              <w:rPr>
                <w:rFonts w:ascii="Times New Roman" w:hAnsi="Times New Roman"/>
                <w:bCs/>
                <w:lang w:bidi="ru-RU"/>
              </w:rPr>
              <w:t>.6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столешницы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7</w:t>
            </w:r>
            <w:r w:rsidR="005D3F98">
              <w:rPr>
                <w:rFonts w:ascii="Times New Roman" w:hAnsi="Times New Roman"/>
                <w:bCs/>
                <w:lang w:bidi="ru-RU"/>
              </w:rPr>
              <w:t>.7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Толщина столешницы</w:t>
            </w:r>
            <w:r>
              <w:rPr>
                <w:rFonts w:ascii="Times New Roman" w:hAnsi="Times New Roman"/>
                <w:bCs/>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25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7</w:t>
            </w:r>
            <w:r w:rsidR="005D3F98">
              <w:rPr>
                <w:rFonts w:ascii="Times New Roman" w:hAnsi="Times New Roman"/>
                <w:bCs/>
                <w:lang w:bidi="ru-RU"/>
              </w:rPr>
              <w:t>.8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топа</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7</w:t>
            </w:r>
            <w:r w:rsidR="005D3F98">
              <w:rPr>
                <w:rFonts w:ascii="Times New Roman" w:hAnsi="Times New Roman"/>
                <w:bCs/>
                <w:lang w:bidi="ru-RU"/>
              </w:rPr>
              <w:t>.9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Опоры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Регулируемые по высоте с учетом неровностей пола</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7</w:t>
            </w:r>
            <w:r w:rsidR="005D3F98">
              <w:rPr>
                <w:rFonts w:ascii="Times New Roman" w:hAnsi="Times New Roman"/>
                <w:bCs/>
                <w:lang w:bidi="ru-RU"/>
              </w:rPr>
              <w:t>.10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p>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Соединительная фурнитура</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4-компонентная стяжка с конусным винтом</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7</w:t>
            </w:r>
            <w:r w:rsidRPr="00240527">
              <w:rPr>
                <w:rFonts w:ascii="Times New Roman" w:hAnsi="Times New Roman"/>
                <w:bCs/>
                <w:lang w:bidi="ru-RU"/>
              </w:rPr>
              <w:t>.1</w:t>
            </w:r>
            <w:r w:rsidR="005D3F98">
              <w:rPr>
                <w:rFonts w:ascii="Times New Roman" w:hAnsi="Times New Roman"/>
                <w:bCs/>
                <w:lang w:bidi="ru-RU"/>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 xml:space="preserve">Цвет </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По согласованию с заказчиком</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7</w:t>
            </w:r>
            <w:r w:rsidRPr="00240527">
              <w:rPr>
                <w:rFonts w:ascii="Times New Roman" w:hAnsi="Times New Roman"/>
                <w:bCs/>
                <w:lang w:bidi="ru-RU"/>
              </w:rPr>
              <w:t>.1</w:t>
            </w:r>
            <w:r w:rsidR="005D3F98">
              <w:rPr>
                <w:rFonts w:ascii="Times New Roman" w:hAnsi="Times New Roman"/>
                <w:bCs/>
                <w:lang w:bidi="ru-RU"/>
              </w:rPr>
              <w:t>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Образец внешнего вида изделия (Эскиз)</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drawing>
                <wp:inline distT="0" distB="0" distL="0" distR="0" wp14:anchorId="4CA725D0" wp14:editId="43627175">
                  <wp:extent cx="1050056" cy="57912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56078" cy="582441"/>
                          </a:xfrm>
                          <a:prstGeom prst="rect">
                            <a:avLst/>
                          </a:prstGeom>
                          <a:noFill/>
                        </pic:spPr>
                      </pic:pic>
                    </a:graphicData>
                  </a:graphic>
                </wp:inline>
              </w:drawing>
            </w:r>
          </w:p>
        </w:tc>
        <w:tc>
          <w:tcPr>
            <w:tcW w:w="850"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bottom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p>
        </w:tc>
        <w:tc>
          <w:tcPr>
            <w:tcW w:w="1557"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Модуль высокий прямой</w:t>
            </w:r>
          </w:p>
        </w:tc>
        <w:tc>
          <w:tcPr>
            <w:tcW w:w="1744"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Серия мебели «Аккорд» или эквивалент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Ширина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120 см и не более 121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Шт.</w:t>
            </w:r>
          </w:p>
        </w:tc>
        <w:tc>
          <w:tcPr>
            <w:tcW w:w="850" w:type="dxa"/>
            <w:vMerge w:val="restart"/>
            <w:tcBorders>
              <w:top w:val="single" w:sz="4" w:space="0" w:color="auto"/>
              <w:left w:val="single" w:sz="4" w:space="0" w:color="auto"/>
              <w:right w:val="single" w:sz="4" w:space="0" w:color="auto"/>
            </w:tcBorders>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Глубина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6B1FC9">
              <w:rPr>
                <w:rFonts w:ascii="Times New Roman" w:hAnsi="Times New Roman"/>
                <w:bCs/>
                <w:lang w:bidi="ru-RU"/>
              </w:rPr>
              <w:t>Не менее 80 см и не более 81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Высота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108,5 см и не более 109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Характеристика высоты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rPr>
            </w:pPr>
            <w:r w:rsidRPr="00240527">
              <w:rPr>
                <w:rFonts w:ascii="Times New Roman" w:hAnsi="Times New Roman"/>
                <w:bCs/>
              </w:rPr>
              <w:t xml:space="preserve">Высота одинаковая с модулями прямым и закругленным и </w:t>
            </w:r>
            <w:r w:rsidRPr="00240527">
              <w:rPr>
                <w:rFonts w:ascii="Times New Roman" w:hAnsi="Times New Roman"/>
                <w:bCs/>
              </w:rPr>
              <w:lastRenderedPageBreak/>
              <w:t>тумбой офисной деревянной</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каркаса</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столешницы</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Толщина столешницы</w:t>
            </w:r>
            <w:r>
              <w:rPr>
                <w:rFonts w:ascii="Times New Roman" w:hAnsi="Times New Roman"/>
                <w:bCs/>
              </w:rPr>
              <w:t>, мм</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25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топа</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Pr>
                <w:rFonts w:ascii="Times New Roman" w:hAnsi="Times New Roman"/>
                <w:bCs/>
              </w:rPr>
              <w:t>Толщина фронтального экрана, мм</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18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фронтального экрана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Вывод проводов</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Пропуск под кабель</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.12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Опоры</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Регулируемые по высоте с учетом неровностей пола</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.13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Соединительная фурнитура</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4-компонентная стяжка с конусным винтом</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 xml:space="preserve">Цвет </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По согласованию с заказчиком</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8</w:t>
            </w:r>
            <w:r w:rsidRPr="00240527">
              <w:rPr>
                <w:rFonts w:ascii="Times New Roman" w:hAnsi="Times New Roman"/>
                <w:bCs/>
                <w:lang w:bidi="ru-RU"/>
              </w:rPr>
              <w:t>.15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Образец внешнего вида изделия (Эскиз)</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drawing>
                <wp:inline distT="0" distB="0" distL="0" distR="0" wp14:anchorId="32A767A0" wp14:editId="5B3F41F6">
                  <wp:extent cx="1412084" cy="1057910"/>
                  <wp:effectExtent l="0" t="0" r="0" b="889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14547" cy="1059755"/>
                          </a:xfrm>
                          <a:prstGeom prst="rect">
                            <a:avLst/>
                          </a:prstGeom>
                          <a:noFill/>
                        </pic:spPr>
                      </pic:pic>
                    </a:graphicData>
                  </a:graphic>
                </wp:inline>
              </w:drawing>
            </w:r>
          </w:p>
        </w:tc>
        <w:tc>
          <w:tcPr>
            <w:tcW w:w="850"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bottom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p>
        </w:tc>
        <w:tc>
          <w:tcPr>
            <w:tcW w:w="1557"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Модуль высокий прямой</w:t>
            </w:r>
          </w:p>
        </w:tc>
        <w:tc>
          <w:tcPr>
            <w:tcW w:w="1744"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Серия мебели «Аккорд» или эквивалент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Ширина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140 см и не более 141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Шт.</w:t>
            </w:r>
          </w:p>
        </w:tc>
        <w:tc>
          <w:tcPr>
            <w:tcW w:w="850" w:type="dxa"/>
            <w:vMerge w:val="restart"/>
            <w:tcBorders>
              <w:top w:val="single" w:sz="4" w:space="0" w:color="auto"/>
              <w:left w:val="single" w:sz="4" w:space="0" w:color="auto"/>
              <w:right w:val="single" w:sz="4" w:space="0" w:color="auto"/>
            </w:tcBorders>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Глубина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80 см и не более 81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Высота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108,5 см и не более 109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Характеристика высоты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rPr>
            </w:pPr>
            <w:r w:rsidRPr="00240527">
              <w:rPr>
                <w:rFonts w:ascii="Times New Roman" w:hAnsi="Times New Roman"/>
                <w:bCs/>
                <w:noProof/>
              </w:rPr>
              <w:t>Высота одинаковая с модулями прямым и закругленным и тумбой офисной деревянной</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каркаса</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столешницы</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Толщина столешницы</w:t>
            </w:r>
            <w:r>
              <w:rPr>
                <w:rFonts w:ascii="Times New Roman" w:hAnsi="Times New Roman"/>
                <w:bCs/>
              </w:rPr>
              <w:t>, мм</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25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топа</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Pr>
                <w:rFonts w:ascii="Times New Roman" w:hAnsi="Times New Roman"/>
                <w:bCs/>
              </w:rPr>
              <w:t>Толщина фронтального экрана, мм</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18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фронтального экрана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Вывод проводов</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Пропуск под кабель</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.12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Опоры</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Регулируемые по высоте с учетом неровностей пола</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.13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Соединительная фурнитура</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4-компонентная стяжка с конусным винтом</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 xml:space="preserve">Цвет </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По согласованию с заказчиком</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9</w:t>
            </w:r>
            <w:r w:rsidRPr="00240527">
              <w:rPr>
                <w:rFonts w:ascii="Times New Roman" w:hAnsi="Times New Roman"/>
                <w:bCs/>
                <w:lang w:bidi="ru-RU"/>
              </w:rPr>
              <w:t>.15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Образец внешнего вида изделия (Эскиз)</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drawing>
                <wp:inline distT="0" distB="0" distL="0" distR="0" wp14:anchorId="24D2563B" wp14:editId="3442E36F">
                  <wp:extent cx="1372134" cy="1030604"/>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78200" cy="1035160"/>
                          </a:xfrm>
                          <a:prstGeom prst="rect">
                            <a:avLst/>
                          </a:prstGeom>
                          <a:noFill/>
                        </pic:spPr>
                      </pic:pic>
                    </a:graphicData>
                  </a:graphic>
                </wp:inline>
              </w:drawing>
            </w:r>
          </w:p>
        </w:tc>
        <w:tc>
          <w:tcPr>
            <w:tcW w:w="850"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bottom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p>
        </w:tc>
        <w:tc>
          <w:tcPr>
            <w:tcW w:w="1557"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Тумба офисная деревянная</w:t>
            </w:r>
          </w:p>
          <w:p w:rsidR="003F54F0" w:rsidRPr="00240527" w:rsidRDefault="003F54F0" w:rsidP="003F54F0">
            <w:pPr>
              <w:spacing w:after="0" w:line="240" w:lineRule="auto"/>
              <w:jc w:val="center"/>
              <w:rPr>
                <w:rFonts w:ascii="Times New Roman" w:hAnsi="Times New Roman"/>
                <w:bCs/>
                <w:lang w:bidi="ru-RU"/>
              </w:rPr>
            </w:pPr>
          </w:p>
        </w:tc>
        <w:tc>
          <w:tcPr>
            <w:tcW w:w="1744"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Серия мебели «Аккорд» или эквивалент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Pr="00240527">
              <w:rPr>
                <w:rFonts w:ascii="Times New Roman" w:hAnsi="Times New Roman"/>
                <w:bCs/>
                <w:lang w:bidi="ru-RU"/>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Вид тумбы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Для документов и канцелярских принадлежностей</w:t>
            </w:r>
          </w:p>
        </w:tc>
        <w:tc>
          <w:tcPr>
            <w:tcW w:w="850"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Шт.</w:t>
            </w:r>
          </w:p>
        </w:tc>
        <w:tc>
          <w:tcPr>
            <w:tcW w:w="850" w:type="dxa"/>
            <w:vMerge w:val="restart"/>
            <w:tcBorders>
              <w:top w:val="single" w:sz="4" w:space="0" w:color="auto"/>
              <w:left w:val="single" w:sz="4" w:space="0" w:color="auto"/>
              <w:right w:val="single" w:sz="4" w:space="0" w:color="auto"/>
            </w:tcBorders>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Pr="00240527">
              <w:rPr>
                <w:rFonts w:ascii="Times New Roman" w:hAnsi="Times New Roman"/>
                <w:bCs/>
                <w:lang w:bidi="ru-RU"/>
              </w:rPr>
              <w:t>.2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Тип конструкции тумбы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D0D" w:rsidP="003F54F0">
            <w:pPr>
              <w:spacing w:after="0" w:line="240" w:lineRule="auto"/>
              <w:jc w:val="center"/>
              <w:rPr>
                <w:rFonts w:ascii="Times New Roman" w:hAnsi="Times New Roman"/>
                <w:bCs/>
                <w:noProof/>
              </w:rPr>
            </w:pPr>
            <w:r>
              <w:rPr>
                <w:rFonts w:ascii="Times New Roman" w:hAnsi="Times New Roman"/>
                <w:bCs/>
                <w:noProof/>
              </w:rPr>
              <w:t>Приставная</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Pr="00240527">
              <w:rPr>
                <w:rFonts w:ascii="Times New Roman" w:hAnsi="Times New Roman"/>
                <w:bCs/>
                <w:lang w:bidi="ru-RU"/>
              </w:rPr>
              <w:t>.3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Тип тумбы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Закрытая</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Количество открытых секций</w:t>
            </w:r>
            <w:r>
              <w:rPr>
                <w:rFonts w:ascii="Times New Roman" w:hAnsi="Times New Roman"/>
                <w:bCs/>
              </w:rPr>
              <w:t>, шт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0</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Количество закрытых секций</w:t>
            </w:r>
            <w:r>
              <w:rPr>
                <w:rFonts w:ascii="Times New Roman" w:hAnsi="Times New Roman"/>
                <w:bCs/>
              </w:rPr>
              <w:t>, шт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3.0000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Количество полок</w:t>
            </w:r>
            <w:r>
              <w:rPr>
                <w:rFonts w:ascii="Times New Roman" w:hAnsi="Times New Roman"/>
                <w:bCs/>
              </w:rPr>
              <w:t>, шт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2.0000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Количество выдвижных ящиков</w:t>
            </w:r>
            <w:r>
              <w:rPr>
                <w:rFonts w:ascii="Times New Roman" w:hAnsi="Times New Roman"/>
                <w:bCs/>
              </w:rPr>
              <w:t>, шт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1.0000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Наличие выдвижного ящика для канцелярских принадлежностей</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Да</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Наличие замка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Без замка</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Вид материала корпуса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D73FBC" w:rsidRPr="00240527" w:rsidTr="00240527">
        <w:trPr>
          <w:jc w:val="center"/>
        </w:trPr>
        <w:tc>
          <w:tcPr>
            <w:tcW w:w="709" w:type="dxa"/>
            <w:vMerge/>
            <w:tcBorders>
              <w:left w:val="single" w:sz="4" w:space="0" w:color="auto"/>
              <w:right w:val="single" w:sz="4" w:space="0" w:color="auto"/>
            </w:tcBorders>
            <w:shd w:val="clear" w:color="auto" w:fill="auto"/>
          </w:tcPr>
          <w:p w:rsidR="00D73FBC" w:rsidRPr="00240527" w:rsidRDefault="00D73FBC"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D73FBC" w:rsidRPr="00240527" w:rsidRDefault="00D73FBC"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D73FBC" w:rsidRPr="00240527" w:rsidRDefault="00D73FBC"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D73FBC" w:rsidRPr="00240527" w:rsidRDefault="00D73FBC" w:rsidP="003F54F0">
            <w:pPr>
              <w:spacing w:after="0" w:line="240" w:lineRule="auto"/>
              <w:jc w:val="center"/>
              <w:rPr>
                <w:rFonts w:ascii="Times New Roman" w:hAnsi="Times New Roman"/>
                <w:bCs/>
                <w:lang w:bidi="ru-RU"/>
              </w:rPr>
            </w:pPr>
            <w:r>
              <w:rPr>
                <w:rFonts w:ascii="Times New Roman" w:hAnsi="Times New Roman"/>
                <w:bCs/>
                <w:lang w:bidi="ru-RU"/>
              </w:rPr>
              <w:t>10.11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73FBC" w:rsidRPr="00240527" w:rsidRDefault="00D73FBC" w:rsidP="003F54F0">
            <w:pPr>
              <w:spacing w:after="0" w:line="240" w:lineRule="exact"/>
              <w:jc w:val="center"/>
              <w:rPr>
                <w:rFonts w:ascii="Times New Roman" w:hAnsi="Times New Roman"/>
                <w:bCs/>
              </w:rPr>
            </w:pPr>
            <w:r>
              <w:rPr>
                <w:rFonts w:ascii="Times New Roman" w:hAnsi="Times New Roman"/>
                <w:bCs/>
              </w:rPr>
              <w:t>*</w:t>
            </w:r>
            <w:r w:rsidRPr="00D73FBC">
              <w:rPr>
                <w:rFonts w:ascii="Times New Roman" w:hAnsi="Times New Roman"/>
                <w:bCs/>
              </w:rPr>
              <w:t>Тип фасада тумбы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73FBC" w:rsidRPr="00240527" w:rsidRDefault="00D73FBC" w:rsidP="003F54F0">
            <w:pPr>
              <w:spacing w:after="0" w:line="240" w:lineRule="auto"/>
              <w:jc w:val="center"/>
              <w:rPr>
                <w:rFonts w:ascii="Times New Roman" w:hAnsi="Times New Roman"/>
                <w:bCs/>
                <w:lang w:bidi="ru-RU"/>
              </w:rPr>
            </w:pPr>
            <w:r>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D73FBC" w:rsidRPr="00240527" w:rsidRDefault="00D73FBC" w:rsidP="003F54F0">
            <w:pPr>
              <w:spacing w:after="0" w:line="240" w:lineRule="auto"/>
              <w:jc w:val="center"/>
              <w:rPr>
                <w:rFonts w:ascii="Times New Roman" w:hAnsi="Times New Roman"/>
                <w:bCs/>
                <w:lang w:bidi="ru-RU"/>
              </w:rPr>
            </w:pPr>
            <w:r>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D73FBC" w:rsidRPr="00240527" w:rsidRDefault="00D73FBC" w:rsidP="003F54F0">
            <w:pPr>
              <w:spacing w:after="0" w:line="240" w:lineRule="auto"/>
              <w:jc w:val="center"/>
              <w:rPr>
                <w:rFonts w:ascii="Times New Roman" w:hAnsi="Times New Roman"/>
                <w:bCs/>
                <w:lang w:bidi="ru-RU"/>
              </w:rPr>
            </w:pPr>
            <w:r>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D73FBC" w:rsidRPr="00240527" w:rsidRDefault="00D73FBC" w:rsidP="003F54F0">
            <w:pPr>
              <w:spacing w:after="0" w:line="240" w:lineRule="auto"/>
              <w:jc w:val="center"/>
              <w:rPr>
                <w:rFonts w:ascii="Times New Roman" w:hAnsi="Times New Roman"/>
                <w:bCs/>
                <w:lang w:bidi="ru-RU"/>
              </w:rPr>
            </w:pPr>
            <w:r>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73FBC" w:rsidRPr="00D73FBC" w:rsidRDefault="00D73FBC" w:rsidP="003F54F0">
            <w:pPr>
              <w:spacing w:after="0" w:line="240" w:lineRule="auto"/>
              <w:jc w:val="center"/>
              <w:rPr>
                <w:rFonts w:ascii="Times New Roman" w:hAnsi="Times New Roman"/>
                <w:bCs/>
                <w:noProof/>
              </w:rPr>
            </w:pPr>
            <w:r>
              <w:rPr>
                <w:rFonts w:ascii="Times New Roman" w:hAnsi="Times New Roman"/>
                <w:bCs/>
                <w:noProof/>
              </w:rPr>
              <w:t>Дверца</w:t>
            </w:r>
            <w:r>
              <w:rPr>
                <w:rFonts w:ascii="Times New Roman" w:hAnsi="Times New Roman"/>
                <w:bCs/>
                <w:noProof/>
                <w:lang w:val="en-US"/>
              </w:rPr>
              <w:t>;</w:t>
            </w:r>
            <w:r>
              <w:t xml:space="preserve"> </w:t>
            </w:r>
            <w:r w:rsidRPr="00D73FBC">
              <w:rPr>
                <w:rFonts w:ascii="Times New Roman" w:hAnsi="Times New Roman"/>
                <w:bCs/>
                <w:noProof/>
                <w:lang w:val="en-US"/>
              </w:rPr>
              <w:t>Выдвижные ящики</w:t>
            </w:r>
          </w:p>
        </w:tc>
        <w:tc>
          <w:tcPr>
            <w:tcW w:w="850" w:type="dxa"/>
            <w:vMerge/>
            <w:tcBorders>
              <w:left w:val="single" w:sz="4" w:space="0" w:color="auto"/>
              <w:right w:val="single" w:sz="4" w:space="0" w:color="auto"/>
            </w:tcBorders>
            <w:shd w:val="clear" w:color="auto" w:fill="auto"/>
          </w:tcPr>
          <w:p w:rsidR="00D73FBC" w:rsidRPr="00240527" w:rsidRDefault="00D73FBC"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D73FBC" w:rsidRPr="00240527" w:rsidRDefault="00D73FBC"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.12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*Тип дверцы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Выдвижная</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.13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*Ширина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41,8 см и не более 42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*Глубина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 xml:space="preserve">Не менее 82,1 см и </w:t>
            </w:r>
            <w:r w:rsidRPr="00240527">
              <w:rPr>
                <w:rFonts w:ascii="Times New Roman" w:hAnsi="Times New Roman"/>
                <w:bCs/>
                <w:lang w:bidi="ru-RU"/>
              </w:rPr>
              <w:lastRenderedPageBreak/>
              <w:t>не более 82,5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lastRenderedPageBreak/>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.15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*Высота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108,5 см и не более 109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.16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*Характеристика высоты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Высота одинаковая с модулями прямыми и закругленным</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.17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каркаса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.18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топа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.19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*Покрытие</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Меламин</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ручек</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Металл или эквивалент</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.21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*Опоры</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Регулируемые по высоте с учетом неровностей пола</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.22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 xml:space="preserve">*Соединительная фурнитура </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4-компонентная стяжка с конусным винтом.</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.23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 xml:space="preserve">*Цвет </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По согласованию с заказчиком</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0</w:t>
            </w:r>
            <w:r w:rsidR="00D73FBC">
              <w:rPr>
                <w:rFonts w:ascii="Times New Roman" w:hAnsi="Times New Roman"/>
                <w:bCs/>
                <w:lang w:bidi="ru-RU"/>
              </w:rPr>
              <w:t>.24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*Образец внешнего вида изделия (Эскиз)</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drawing>
                <wp:inline distT="0" distB="0" distL="0" distR="0" wp14:anchorId="051BF68A" wp14:editId="1CCDBE1D">
                  <wp:extent cx="1657985" cy="124396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57985" cy="1243965"/>
                          </a:xfrm>
                          <a:prstGeom prst="rect">
                            <a:avLst/>
                          </a:prstGeom>
                          <a:noFill/>
                        </pic:spPr>
                      </pic:pic>
                    </a:graphicData>
                  </a:graphic>
                </wp:inline>
              </w:drawing>
            </w:r>
          </w:p>
        </w:tc>
        <w:tc>
          <w:tcPr>
            <w:tcW w:w="850"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bottom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1</w:t>
            </w:r>
          </w:p>
        </w:tc>
        <w:tc>
          <w:tcPr>
            <w:tcW w:w="1557"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Стол круглый</w:t>
            </w:r>
          </w:p>
        </w:tc>
        <w:tc>
          <w:tcPr>
            <w:tcW w:w="1744"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Woodville или эквивалент</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1</w:t>
            </w:r>
            <w:r w:rsidRPr="00240527">
              <w:rPr>
                <w:rFonts w:ascii="Times New Roman" w:hAnsi="Times New Roman"/>
                <w:bCs/>
                <w:lang w:bidi="ru-RU"/>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Ширина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110 см и не более 111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Шт.</w:t>
            </w:r>
          </w:p>
        </w:tc>
        <w:tc>
          <w:tcPr>
            <w:tcW w:w="850" w:type="dxa"/>
            <w:vMerge w:val="restart"/>
            <w:tcBorders>
              <w:top w:val="single" w:sz="4" w:space="0" w:color="auto"/>
              <w:left w:val="single" w:sz="4" w:space="0" w:color="auto"/>
              <w:right w:val="single" w:sz="4" w:space="0" w:color="auto"/>
            </w:tcBorders>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1</w:t>
            </w:r>
            <w:r w:rsidRPr="00240527">
              <w:rPr>
                <w:rFonts w:ascii="Times New Roman" w:hAnsi="Times New Roman"/>
                <w:bCs/>
                <w:lang w:bidi="ru-RU"/>
              </w:rPr>
              <w:t>.2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Глубина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110 см и не более 111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1</w:t>
            </w:r>
            <w:r w:rsidRPr="00240527">
              <w:rPr>
                <w:rFonts w:ascii="Times New Roman" w:hAnsi="Times New Roman"/>
                <w:bCs/>
                <w:lang w:bidi="ru-RU"/>
              </w:rPr>
              <w:t>.3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Высота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Не менее 75 см и не более 76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1</w:t>
            </w:r>
            <w:r w:rsidRPr="00240527">
              <w:rPr>
                <w:rFonts w:ascii="Times New Roman" w:hAnsi="Times New Roman"/>
                <w:bCs/>
                <w:lang w:bidi="ru-RU"/>
              </w:rPr>
              <w:t>.4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 xml:space="preserve">Цвет столешницы </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Белый мрамор</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1</w:t>
            </w:r>
            <w:r w:rsidRPr="00240527">
              <w:rPr>
                <w:rFonts w:ascii="Times New Roman" w:hAnsi="Times New Roman"/>
                <w:bCs/>
                <w:lang w:bidi="ru-RU"/>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ab/>
            </w:r>
          </w:p>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корпуса</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Металл</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1</w:t>
            </w:r>
            <w:r w:rsidRPr="00240527">
              <w:rPr>
                <w:rFonts w:ascii="Times New Roman" w:hAnsi="Times New Roman"/>
                <w:bCs/>
                <w:lang w:bidi="ru-RU"/>
              </w:rPr>
              <w:t>.6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Материал столешницы</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Стекло</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1</w:t>
            </w:r>
            <w:r w:rsidRPr="00240527">
              <w:rPr>
                <w:rFonts w:ascii="Times New Roman" w:hAnsi="Times New Roman"/>
                <w:bCs/>
                <w:lang w:bidi="ru-RU"/>
              </w:rPr>
              <w:t>.7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 xml:space="preserve">Материал ножек </w:t>
            </w:r>
          </w:p>
          <w:p w:rsidR="003F54F0" w:rsidRPr="00240527" w:rsidRDefault="003F54F0" w:rsidP="003F54F0">
            <w:pPr>
              <w:spacing w:after="0" w:line="240" w:lineRule="exact"/>
              <w:jc w:val="center"/>
              <w:rPr>
                <w:rFonts w:ascii="Times New Roman" w:hAnsi="Times New Roman"/>
                <w:bCs/>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rPr>
              <w:t>Металл</w:t>
            </w:r>
            <w:r w:rsidRPr="00240527">
              <w:rPr>
                <w:rFonts w:ascii="Times New Roman" w:hAnsi="Times New Roman"/>
                <w:bCs/>
              </w:rPr>
              <w:tab/>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240527">
        <w:trPr>
          <w:jc w:val="center"/>
        </w:trPr>
        <w:tc>
          <w:tcPr>
            <w:tcW w:w="709"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1</w:t>
            </w:r>
            <w:r w:rsidRPr="00240527">
              <w:rPr>
                <w:rFonts w:ascii="Times New Roman" w:hAnsi="Times New Roman"/>
                <w:bCs/>
                <w:lang w:bidi="ru-RU"/>
              </w:rPr>
              <w:t>.8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Цвет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t>По согласованию с заказчиком</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BC31E7">
        <w:trPr>
          <w:jc w:val="center"/>
        </w:trPr>
        <w:tc>
          <w:tcPr>
            <w:tcW w:w="709"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557"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1744"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1</w:t>
            </w:r>
            <w:r>
              <w:rPr>
                <w:rFonts w:ascii="Times New Roman" w:hAnsi="Times New Roman"/>
                <w:bCs/>
                <w:lang w:bidi="ru-RU"/>
              </w:rPr>
              <w:t>1</w:t>
            </w:r>
            <w:r w:rsidRPr="00240527">
              <w:rPr>
                <w:rFonts w:ascii="Times New Roman" w:hAnsi="Times New Roman"/>
                <w:bCs/>
                <w:lang w:bidi="ru-RU"/>
              </w:rPr>
              <w:t>.9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exact"/>
              <w:jc w:val="center"/>
              <w:rPr>
                <w:rFonts w:ascii="Times New Roman" w:hAnsi="Times New Roman"/>
                <w:bCs/>
              </w:rPr>
            </w:pPr>
            <w:r w:rsidRPr="00240527">
              <w:rPr>
                <w:rFonts w:ascii="Times New Roman" w:hAnsi="Times New Roman"/>
                <w:bCs/>
              </w:rPr>
              <w:t>Образец внешнего вида изделия (Эскиз)</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lang w:bidi="ru-RU"/>
              </w:rPr>
            </w:pPr>
            <w:r w:rsidRPr="00240527">
              <w:rPr>
                <w:rFonts w:ascii="Times New Roman" w:hAnsi="Times New Roman"/>
                <w:bCs/>
                <w:lang w:bidi="ru-RU"/>
              </w:rPr>
              <w: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240527" w:rsidRDefault="003F54F0" w:rsidP="003F54F0">
            <w:pPr>
              <w:spacing w:after="0" w:line="240" w:lineRule="auto"/>
              <w:jc w:val="center"/>
              <w:rPr>
                <w:rFonts w:ascii="Times New Roman" w:hAnsi="Times New Roman"/>
                <w:bCs/>
                <w:noProof/>
              </w:rPr>
            </w:pPr>
            <w:r w:rsidRPr="00240527">
              <w:rPr>
                <w:rFonts w:ascii="Times New Roman" w:hAnsi="Times New Roman"/>
                <w:bCs/>
                <w:noProof/>
              </w:rPr>
              <w:drawing>
                <wp:inline distT="0" distB="0" distL="0" distR="0" wp14:anchorId="1C0317EF" wp14:editId="3DB9E48C">
                  <wp:extent cx="1200785" cy="120078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00785" cy="1200785"/>
                          </a:xfrm>
                          <a:prstGeom prst="rect">
                            <a:avLst/>
                          </a:prstGeom>
                          <a:noFill/>
                        </pic:spPr>
                      </pic:pic>
                    </a:graphicData>
                  </a:graphic>
                </wp:inline>
              </w:drawing>
            </w:r>
          </w:p>
        </w:tc>
        <w:tc>
          <w:tcPr>
            <w:tcW w:w="850"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bottom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426D94">
        <w:trPr>
          <w:jc w:val="center"/>
        </w:trPr>
        <w:tc>
          <w:tcPr>
            <w:tcW w:w="709" w:type="dxa"/>
            <w:vMerge w:val="restart"/>
            <w:tcBorders>
              <w:top w:val="single" w:sz="4" w:space="0" w:color="auto"/>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r w:rsidRPr="00BC31E7">
              <w:rPr>
                <w:rFonts w:ascii="Times New Roman" w:eastAsia="Courier New" w:hAnsi="Times New Roman"/>
                <w:color w:val="000000"/>
                <w:sz w:val="24"/>
                <w:szCs w:val="24"/>
                <w:lang w:bidi="ru-RU"/>
              </w:rPr>
              <w:t>1</w:t>
            </w:r>
            <w:r>
              <w:rPr>
                <w:rFonts w:ascii="Times New Roman" w:eastAsia="Courier New" w:hAnsi="Times New Roman"/>
                <w:color w:val="000000"/>
                <w:sz w:val="24"/>
                <w:szCs w:val="24"/>
                <w:lang w:bidi="ru-RU"/>
              </w:rPr>
              <w:t>2</w:t>
            </w:r>
            <w:r w:rsidRPr="00BC31E7">
              <w:rPr>
                <w:rFonts w:ascii="Times New Roman" w:eastAsia="Courier New" w:hAnsi="Times New Roman"/>
                <w:color w:val="000000"/>
                <w:sz w:val="24"/>
                <w:szCs w:val="24"/>
                <w:lang w:bidi="ru-RU"/>
              </w:rPr>
              <w:t>.</w:t>
            </w:r>
          </w:p>
        </w:tc>
        <w:tc>
          <w:tcPr>
            <w:tcW w:w="1557" w:type="dxa"/>
            <w:vMerge w:val="restart"/>
            <w:tcBorders>
              <w:top w:val="single" w:sz="4" w:space="0" w:color="auto"/>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r w:rsidRPr="00BC31E7">
              <w:rPr>
                <w:rFonts w:ascii="Times New Roman" w:eastAsia="Courier New" w:hAnsi="Times New Roman"/>
                <w:color w:val="000000"/>
                <w:sz w:val="24"/>
                <w:szCs w:val="24"/>
                <w:lang w:bidi="ru-RU"/>
              </w:rPr>
              <w:t>Журнальный стол</w:t>
            </w:r>
          </w:p>
        </w:tc>
        <w:tc>
          <w:tcPr>
            <w:tcW w:w="1744" w:type="dxa"/>
            <w:vMerge w:val="restart"/>
            <w:tcBorders>
              <w:top w:val="single" w:sz="4" w:space="0" w:color="auto"/>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r w:rsidRPr="00BC31E7">
              <w:rPr>
                <w:rFonts w:ascii="Times New Roman" w:eastAsia="Courier New" w:hAnsi="Times New Roman"/>
                <w:color w:val="000000"/>
                <w:sz w:val="24"/>
                <w:szCs w:val="24"/>
                <w:lang w:bidi="ru-RU"/>
              </w:rPr>
              <w:t xml:space="preserve"> - </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exact"/>
              <w:jc w:val="center"/>
              <w:rPr>
                <w:rFonts w:ascii="Times New Roman" w:hAnsi="Times New Roman"/>
                <w:bCs/>
                <w:sz w:val="24"/>
                <w:szCs w:val="24"/>
              </w:rPr>
            </w:pPr>
            <w:r>
              <w:rPr>
                <w:rFonts w:ascii="Times New Roman" w:hAnsi="Times New Roman"/>
                <w:bCs/>
                <w:sz w:val="24"/>
                <w:szCs w:val="24"/>
              </w:rPr>
              <w:t>Тип каркаса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noProof/>
                <w:sz w:val="24"/>
                <w:szCs w:val="24"/>
              </w:rPr>
            </w:pPr>
            <w:r>
              <w:rPr>
                <w:rFonts w:ascii="Times New Roman" w:hAnsi="Times New Roman"/>
                <w:bCs/>
                <w:noProof/>
                <w:sz w:val="24"/>
                <w:szCs w:val="24"/>
              </w:rPr>
              <w:t>Деревянный</w:t>
            </w:r>
          </w:p>
        </w:tc>
        <w:tc>
          <w:tcPr>
            <w:tcW w:w="850" w:type="dxa"/>
            <w:vMerge w:val="restart"/>
            <w:tcBorders>
              <w:top w:val="single" w:sz="4" w:space="0" w:color="auto"/>
              <w:left w:val="single" w:sz="4" w:space="0" w:color="auto"/>
              <w:right w:val="single" w:sz="4" w:space="0" w:color="auto"/>
            </w:tcBorders>
            <w:shd w:val="clear" w:color="auto" w:fill="auto"/>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Шт.</w:t>
            </w:r>
          </w:p>
        </w:tc>
        <w:tc>
          <w:tcPr>
            <w:tcW w:w="850" w:type="dxa"/>
            <w:vMerge w:val="restart"/>
            <w:tcBorders>
              <w:top w:val="single" w:sz="4" w:space="0" w:color="auto"/>
              <w:left w:val="single" w:sz="4" w:space="0" w:color="auto"/>
              <w:right w:val="single" w:sz="4" w:space="0" w:color="auto"/>
            </w:tcBorders>
          </w:tcPr>
          <w:p w:rsidR="003F54F0" w:rsidRPr="00240527" w:rsidRDefault="003F54F0" w:rsidP="003F54F0">
            <w:pPr>
              <w:spacing w:after="0" w:line="240" w:lineRule="auto"/>
              <w:jc w:val="center"/>
              <w:rPr>
                <w:rFonts w:ascii="Times New Roman" w:hAnsi="Times New Roman"/>
                <w:bCs/>
                <w:lang w:bidi="ru-RU"/>
              </w:rPr>
            </w:pPr>
            <w:r>
              <w:rPr>
                <w:rFonts w:ascii="Times New Roman" w:hAnsi="Times New Roman"/>
                <w:bCs/>
                <w:lang w:bidi="ru-RU"/>
              </w:rPr>
              <w:t>3</w:t>
            </w:r>
          </w:p>
        </w:tc>
      </w:tr>
      <w:tr w:rsidR="003F54F0" w:rsidRPr="00240527" w:rsidTr="00426D94">
        <w:trPr>
          <w:jc w:val="center"/>
        </w:trPr>
        <w:tc>
          <w:tcPr>
            <w:tcW w:w="709" w:type="dxa"/>
            <w:vMerge/>
            <w:tcBorders>
              <w:top w:val="single" w:sz="4" w:space="0" w:color="auto"/>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top w:val="single" w:sz="4" w:space="0" w:color="auto"/>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top w:val="single" w:sz="4" w:space="0" w:color="auto"/>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w:t>
            </w:r>
            <w:r w:rsidRPr="00BC31E7">
              <w:rPr>
                <w:rFonts w:ascii="Times New Roman" w:hAnsi="Times New Roman"/>
                <w:bCs/>
                <w:sz w:val="24"/>
                <w:szCs w:val="24"/>
                <w:lang w:bidi="ru-RU"/>
              </w:rPr>
              <w:t>.</w:t>
            </w:r>
            <w:r w:rsidR="00FA06CC">
              <w:rPr>
                <w:rFonts w:ascii="Times New Roman" w:hAnsi="Times New Roman"/>
                <w:bCs/>
                <w:sz w:val="24"/>
                <w:szCs w:val="24"/>
                <w:lang w:bidi="ru-RU"/>
              </w:rPr>
              <w:t>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exact"/>
              <w:jc w:val="center"/>
              <w:rPr>
                <w:rFonts w:ascii="Times New Roman" w:hAnsi="Times New Roman"/>
                <w:bCs/>
                <w:sz w:val="24"/>
                <w:szCs w:val="24"/>
              </w:rPr>
            </w:pPr>
            <w:r w:rsidRPr="00BC31E7">
              <w:rPr>
                <w:rFonts w:ascii="Times New Roman" w:hAnsi="Times New Roman"/>
                <w:bCs/>
                <w:sz w:val="24"/>
                <w:szCs w:val="24"/>
              </w:rPr>
              <w:t>Форма столешницы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noProof/>
                <w:sz w:val="24"/>
                <w:szCs w:val="24"/>
              </w:rPr>
            </w:pPr>
            <w:r w:rsidRPr="00BC31E7">
              <w:rPr>
                <w:rFonts w:ascii="Times New Roman" w:hAnsi="Times New Roman"/>
                <w:bCs/>
                <w:noProof/>
                <w:sz w:val="24"/>
                <w:szCs w:val="24"/>
              </w:rPr>
              <w:t>Овальная</w:t>
            </w:r>
          </w:p>
        </w:tc>
        <w:tc>
          <w:tcPr>
            <w:tcW w:w="850" w:type="dxa"/>
            <w:vMerge/>
            <w:tcBorders>
              <w:top w:val="single" w:sz="4" w:space="0" w:color="auto"/>
              <w:left w:val="single" w:sz="4" w:space="0" w:color="auto"/>
              <w:right w:val="single" w:sz="4" w:space="0" w:color="auto"/>
            </w:tcBorders>
            <w:shd w:val="clear" w:color="auto" w:fill="auto"/>
          </w:tcPr>
          <w:p w:rsidR="003F54F0" w:rsidRDefault="003F54F0" w:rsidP="003F54F0">
            <w:pPr>
              <w:spacing w:after="0" w:line="240" w:lineRule="auto"/>
              <w:jc w:val="center"/>
              <w:rPr>
                <w:rFonts w:ascii="Times New Roman" w:hAnsi="Times New Roman"/>
                <w:bCs/>
                <w:lang w:bidi="ru-RU"/>
              </w:rPr>
            </w:pPr>
          </w:p>
        </w:tc>
        <w:tc>
          <w:tcPr>
            <w:tcW w:w="850" w:type="dxa"/>
            <w:vMerge/>
            <w:tcBorders>
              <w:top w:val="single" w:sz="4" w:space="0" w:color="auto"/>
              <w:left w:val="single" w:sz="4" w:space="0" w:color="auto"/>
              <w:right w:val="single" w:sz="4" w:space="0" w:color="auto"/>
            </w:tcBorders>
          </w:tcPr>
          <w:p w:rsidR="003F54F0" w:rsidRDefault="003F54F0" w:rsidP="003F54F0">
            <w:pPr>
              <w:spacing w:after="0" w:line="240" w:lineRule="auto"/>
              <w:jc w:val="center"/>
              <w:rPr>
                <w:rFonts w:ascii="Times New Roman" w:hAnsi="Times New Roman"/>
                <w:bCs/>
                <w:lang w:bidi="ru-RU"/>
              </w:rPr>
            </w:pPr>
          </w:p>
        </w:tc>
      </w:tr>
      <w:tr w:rsidR="003F54F0" w:rsidRPr="00240527" w:rsidTr="00426D94">
        <w:trPr>
          <w:jc w:val="center"/>
        </w:trPr>
        <w:tc>
          <w:tcPr>
            <w:tcW w:w="709"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w:t>
            </w:r>
            <w:r w:rsidRPr="00BC31E7">
              <w:rPr>
                <w:rFonts w:ascii="Times New Roman" w:hAnsi="Times New Roman"/>
                <w:bCs/>
                <w:sz w:val="24"/>
                <w:szCs w:val="24"/>
                <w:lang w:bidi="ru-RU"/>
              </w:rPr>
              <w:t>.</w:t>
            </w:r>
            <w:r w:rsidR="00FA06CC">
              <w:rPr>
                <w:rFonts w:ascii="Times New Roman" w:hAnsi="Times New Roman"/>
                <w:bCs/>
                <w:sz w:val="24"/>
                <w:szCs w:val="24"/>
                <w:lang w:bidi="ru-RU"/>
              </w:rPr>
              <w:t>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exact"/>
              <w:jc w:val="center"/>
              <w:rPr>
                <w:rFonts w:ascii="Times New Roman" w:hAnsi="Times New Roman"/>
                <w:bCs/>
                <w:sz w:val="24"/>
                <w:szCs w:val="24"/>
              </w:rPr>
            </w:pPr>
            <w:r w:rsidRPr="00BC31E7">
              <w:rPr>
                <w:rFonts w:ascii="Times New Roman" w:hAnsi="Times New Roman"/>
                <w:bCs/>
                <w:sz w:val="24"/>
                <w:szCs w:val="24"/>
              </w:rPr>
              <w:t>Вид материала столешницы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noProof/>
                <w:sz w:val="24"/>
                <w:szCs w:val="24"/>
              </w:rPr>
            </w:pPr>
            <w:r w:rsidRPr="00BC31E7">
              <w:rPr>
                <w:rFonts w:ascii="Times New Roman" w:hAnsi="Times New Roman"/>
                <w:bCs/>
                <w:noProof/>
                <w:sz w:val="24"/>
                <w:szCs w:val="24"/>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426D94">
        <w:trPr>
          <w:jc w:val="center"/>
        </w:trPr>
        <w:tc>
          <w:tcPr>
            <w:tcW w:w="709"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329A7" w:rsidRDefault="00FA06CC"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329A7" w:rsidRDefault="003F54F0" w:rsidP="003F54F0">
            <w:pPr>
              <w:spacing w:after="0" w:line="240" w:lineRule="exact"/>
              <w:jc w:val="center"/>
              <w:rPr>
                <w:rFonts w:ascii="Times New Roman" w:hAnsi="Times New Roman"/>
                <w:bCs/>
                <w:sz w:val="24"/>
                <w:szCs w:val="24"/>
              </w:rPr>
            </w:pPr>
            <w:r w:rsidRPr="00B329A7">
              <w:rPr>
                <w:rFonts w:ascii="Times New Roman" w:hAnsi="Times New Roman"/>
                <w:bCs/>
                <w:sz w:val="24"/>
                <w:szCs w:val="24"/>
              </w:rPr>
              <w:t>Высота до столешницы</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329A7" w:rsidRDefault="003F54F0" w:rsidP="003F54F0">
            <w:pPr>
              <w:spacing w:after="0" w:line="240" w:lineRule="auto"/>
              <w:jc w:val="center"/>
              <w:rPr>
                <w:rFonts w:ascii="Times New Roman" w:hAnsi="Times New Roman"/>
                <w:bCs/>
                <w:sz w:val="24"/>
                <w:szCs w:val="24"/>
                <w:lang w:bidi="ru-RU"/>
              </w:rPr>
            </w:pPr>
            <w:r w:rsidRPr="00B329A7">
              <w:rPr>
                <w:rFonts w:ascii="Times New Roman" w:hAnsi="Times New Roman"/>
                <w:bCs/>
                <w:sz w:val="24"/>
                <w:szCs w:val="24"/>
                <w:lang w:bidi="ru-RU"/>
              </w:rPr>
              <w:t>≥ 700.0000 &lt; 800.0000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329A7" w:rsidRDefault="003F54F0" w:rsidP="003F54F0">
            <w:pPr>
              <w:spacing w:after="0" w:line="240" w:lineRule="auto"/>
              <w:jc w:val="center"/>
              <w:rPr>
                <w:rFonts w:ascii="Times New Roman" w:hAnsi="Times New Roman"/>
                <w:bCs/>
                <w:sz w:val="24"/>
                <w:szCs w:val="24"/>
                <w:lang w:bidi="ru-RU"/>
              </w:rPr>
            </w:pPr>
            <w:r w:rsidRPr="00B329A7">
              <w:rPr>
                <w:rFonts w:ascii="Times New Roman" w:hAnsi="Times New Roman"/>
                <w:bCs/>
                <w:sz w:val="24"/>
                <w:szCs w:val="24"/>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329A7" w:rsidRDefault="003F54F0" w:rsidP="003F54F0">
            <w:pPr>
              <w:spacing w:after="0" w:line="240" w:lineRule="auto"/>
              <w:jc w:val="center"/>
              <w:rPr>
                <w:rFonts w:ascii="Times New Roman" w:hAnsi="Times New Roman"/>
                <w:bCs/>
                <w:sz w:val="24"/>
                <w:szCs w:val="24"/>
                <w:lang w:bidi="ru-RU"/>
              </w:rPr>
            </w:pPr>
            <w:r w:rsidRPr="00B329A7">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329A7" w:rsidRDefault="003F54F0" w:rsidP="003F54F0">
            <w:pPr>
              <w:spacing w:after="0" w:line="240" w:lineRule="auto"/>
              <w:jc w:val="center"/>
              <w:rPr>
                <w:rFonts w:ascii="Times New Roman" w:hAnsi="Times New Roman"/>
                <w:bCs/>
                <w:sz w:val="24"/>
                <w:szCs w:val="24"/>
                <w:lang w:bidi="ru-RU"/>
              </w:rPr>
            </w:pPr>
            <w:r w:rsidRPr="00B329A7">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329A7" w:rsidRDefault="003F54F0" w:rsidP="003F54F0">
            <w:pPr>
              <w:spacing w:after="0" w:line="240" w:lineRule="auto"/>
              <w:jc w:val="center"/>
              <w:rPr>
                <w:rFonts w:ascii="Times New Roman" w:hAnsi="Times New Roman"/>
                <w:bCs/>
                <w:sz w:val="24"/>
                <w:szCs w:val="24"/>
                <w:lang w:bidi="ru-RU"/>
              </w:rPr>
            </w:pPr>
            <w:r w:rsidRPr="00B329A7">
              <w:rPr>
                <w:rFonts w:ascii="Times New Roman" w:hAnsi="Times New Roman"/>
                <w:bCs/>
                <w:sz w:val="24"/>
                <w:szCs w:val="24"/>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426D94">
        <w:trPr>
          <w:jc w:val="center"/>
        </w:trPr>
        <w:tc>
          <w:tcPr>
            <w:tcW w:w="709"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0275C4" w:rsidRDefault="00FA06CC"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0275C4" w:rsidRDefault="003F54F0" w:rsidP="003F54F0">
            <w:pPr>
              <w:spacing w:after="0" w:line="240" w:lineRule="exact"/>
              <w:jc w:val="center"/>
              <w:rPr>
                <w:rFonts w:ascii="Times New Roman" w:hAnsi="Times New Roman"/>
                <w:bCs/>
                <w:sz w:val="24"/>
                <w:szCs w:val="24"/>
              </w:rPr>
            </w:pPr>
            <w:r w:rsidRPr="000275C4">
              <w:rPr>
                <w:rFonts w:ascii="Times New Roman" w:hAnsi="Times New Roman"/>
                <w:bCs/>
                <w:sz w:val="24"/>
                <w:szCs w:val="24"/>
              </w:rPr>
              <w:t>Наличие полки</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0275C4" w:rsidRDefault="003F54F0" w:rsidP="003F54F0">
            <w:pPr>
              <w:spacing w:after="0" w:line="240" w:lineRule="auto"/>
              <w:jc w:val="center"/>
              <w:rPr>
                <w:rFonts w:ascii="Times New Roman" w:hAnsi="Times New Roman"/>
                <w:bCs/>
                <w:sz w:val="24"/>
                <w:szCs w:val="24"/>
                <w:lang w:bidi="ru-RU"/>
              </w:rPr>
            </w:pPr>
            <w:r w:rsidRPr="000275C4">
              <w:rPr>
                <w:rFonts w:ascii="Times New Roman" w:hAnsi="Times New Roman"/>
                <w:bCs/>
                <w:sz w:val="24"/>
                <w:szCs w:val="24"/>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0275C4" w:rsidRDefault="003F54F0" w:rsidP="003F54F0">
            <w:pPr>
              <w:spacing w:after="0" w:line="240" w:lineRule="auto"/>
              <w:jc w:val="center"/>
              <w:rPr>
                <w:rFonts w:ascii="Times New Roman" w:hAnsi="Times New Roman"/>
                <w:bCs/>
                <w:sz w:val="24"/>
                <w:szCs w:val="24"/>
                <w:lang w:bidi="ru-RU"/>
              </w:rPr>
            </w:pPr>
            <w:r w:rsidRPr="000275C4">
              <w:rPr>
                <w:rFonts w:ascii="Times New Roman" w:hAnsi="Times New Roman"/>
                <w:bCs/>
                <w:sz w:val="24"/>
                <w:szCs w:val="24"/>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0275C4" w:rsidRDefault="003F54F0" w:rsidP="003F54F0">
            <w:pPr>
              <w:spacing w:after="0" w:line="240" w:lineRule="auto"/>
              <w:jc w:val="center"/>
              <w:rPr>
                <w:rFonts w:ascii="Times New Roman" w:hAnsi="Times New Roman"/>
                <w:bCs/>
                <w:sz w:val="24"/>
                <w:szCs w:val="24"/>
                <w:lang w:bidi="ru-RU"/>
              </w:rPr>
            </w:pPr>
            <w:r w:rsidRPr="000275C4">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0275C4" w:rsidRDefault="003F54F0" w:rsidP="003F54F0">
            <w:pPr>
              <w:spacing w:after="0" w:line="240" w:lineRule="auto"/>
              <w:jc w:val="center"/>
              <w:rPr>
                <w:rFonts w:ascii="Times New Roman" w:hAnsi="Times New Roman"/>
                <w:bCs/>
                <w:sz w:val="24"/>
                <w:szCs w:val="24"/>
                <w:lang w:bidi="ru-RU"/>
              </w:rPr>
            </w:pPr>
            <w:r w:rsidRPr="000275C4">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0275C4" w:rsidRDefault="003F54F0" w:rsidP="003F54F0">
            <w:pPr>
              <w:spacing w:after="0" w:line="240" w:lineRule="auto"/>
              <w:jc w:val="center"/>
              <w:rPr>
                <w:rFonts w:ascii="Times New Roman" w:hAnsi="Times New Roman"/>
                <w:bCs/>
                <w:noProof/>
                <w:sz w:val="24"/>
                <w:szCs w:val="24"/>
              </w:rPr>
            </w:pPr>
            <w:r w:rsidRPr="000275C4">
              <w:rPr>
                <w:rFonts w:ascii="Times New Roman" w:hAnsi="Times New Roman"/>
                <w:bCs/>
                <w:noProof/>
                <w:sz w:val="24"/>
                <w:szCs w:val="24"/>
              </w:rPr>
              <w:t>Да</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426D94">
        <w:trPr>
          <w:jc w:val="center"/>
        </w:trPr>
        <w:tc>
          <w:tcPr>
            <w:tcW w:w="709"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0275C4" w:rsidRDefault="00FA06CC"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0275C4" w:rsidRDefault="003F54F0" w:rsidP="003F54F0">
            <w:pPr>
              <w:spacing w:after="0" w:line="240" w:lineRule="exact"/>
              <w:jc w:val="center"/>
              <w:rPr>
                <w:rFonts w:ascii="Times New Roman" w:hAnsi="Times New Roman"/>
                <w:bCs/>
                <w:sz w:val="24"/>
                <w:szCs w:val="24"/>
              </w:rPr>
            </w:pPr>
            <w:r w:rsidRPr="000275C4">
              <w:rPr>
                <w:rFonts w:ascii="Times New Roman" w:hAnsi="Times New Roman"/>
                <w:bCs/>
                <w:sz w:val="24"/>
                <w:szCs w:val="24"/>
              </w:rPr>
              <w:t>Наличие колесных опор</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0275C4" w:rsidRDefault="003F54F0" w:rsidP="003F54F0">
            <w:pPr>
              <w:spacing w:after="0" w:line="240" w:lineRule="auto"/>
              <w:jc w:val="center"/>
              <w:rPr>
                <w:rFonts w:ascii="Times New Roman" w:hAnsi="Times New Roman"/>
                <w:bCs/>
                <w:sz w:val="24"/>
                <w:szCs w:val="24"/>
                <w:lang w:bidi="ru-RU"/>
              </w:rPr>
            </w:pPr>
            <w:r w:rsidRPr="000275C4">
              <w:rPr>
                <w:rFonts w:ascii="Times New Roman" w:hAnsi="Times New Roman"/>
                <w:bCs/>
                <w:sz w:val="24"/>
                <w:szCs w:val="24"/>
                <w:lang w:bidi="ru-RU"/>
              </w:rPr>
              <w:t>-</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0275C4" w:rsidRDefault="003F54F0" w:rsidP="003F54F0">
            <w:pPr>
              <w:spacing w:after="0" w:line="240" w:lineRule="auto"/>
              <w:jc w:val="center"/>
              <w:rPr>
                <w:rFonts w:ascii="Times New Roman" w:hAnsi="Times New Roman"/>
                <w:bCs/>
                <w:sz w:val="24"/>
                <w:szCs w:val="24"/>
                <w:lang w:bidi="ru-RU"/>
              </w:rPr>
            </w:pPr>
            <w:r w:rsidRPr="000275C4">
              <w:rPr>
                <w:rFonts w:ascii="Times New Roman" w:hAnsi="Times New Roman"/>
                <w:bCs/>
                <w:sz w:val="24"/>
                <w:szCs w:val="24"/>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0275C4" w:rsidRDefault="003F54F0" w:rsidP="003F54F0">
            <w:pPr>
              <w:spacing w:after="0" w:line="240" w:lineRule="auto"/>
              <w:jc w:val="center"/>
              <w:rPr>
                <w:rFonts w:ascii="Times New Roman" w:hAnsi="Times New Roman"/>
                <w:bCs/>
                <w:sz w:val="24"/>
                <w:szCs w:val="24"/>
                <w:lang w:bidi="ru-RU"/>
              </w:rPr>
            </w:pPr>
            <w:r w:rsidRPr="000275C4">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0275C4" w:rsidRDefault="003F54F0" w:rsidP="003F54F0">
            <w:pPr>
              <w:spacing w:after="0" w:line="240" w:lineRule="auto"/>
              <w:jc w:val="center"/>
              <w:rPr>
                <w:rFonts w:ascii="Times New Roman" w:hAnsi="Times New Roman"/>
                <w:bCs/>
                <w:sz w:val="24"/>
                <w:szCs w:val="24"/>
                <w:lang w:bidi="ru-RU"/>
              </w:rPr>
            </w:pPr>
            <w:r w:rsidRPr="000275C4">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0275C4" w:rsidRDefault="003F54F0" w:rsidP="003F54F0">
            <w:pPr>
              <w:spacing w:after="0" w:line="240" w:lineRule="auto"/>
              <w:jc w:val="center"/>
              <w:rPr>
                <w:rFonts w:ascii="Times New Roman" w:hAnsi="Times New Roman"/>
                <w:bCs/>
                <w:noProof/>
                <w:sz w:val="24"/>
                <w:szCs w:val="24"/>
              </w:rPr>
            </w:pPr>
            <w:r w:rsidRPr="000275C4">
              <w:rPr>
                <w:rFonts w:ascii="Times New Roman" w:hAnsi="Times New Roman"/>
                <w:bCs/>
                <w:noProof/>
                <w:sz w:val="24"/>
                <w:szCs w:val="24"/>
              </w:rPr>
              <w:t>Нет</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426D94">
        <w:trPr>
          <w:jc w:val="center"/>
        </w:trPr>
        <w:tc>
          <w:tcPr>
            <w:tcW w:w="709"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w:t>
            </w:r>
            <w:r w:rsidRPr="00BC31E7">
              <w:rPr>
                <w:rFonts w:ascii="Times New Roman" w:hAnsi="Times New Roman"/>
                <w:bCs/>
                <w:sz w:val="24"/>
                <w:szCs w:val="24"/>
                <w:lang w:bidi="ru-RU"/>
              </w:rPr>
              <w:t>.</w:t>
            </w:r>
            <w:r w:rsidR="00FA06CC">
              <w:rPr>
                <w:rFonts w:ascii="Times New Roman" w:hAnsi="Times New Roman"/>
                <w:bCs/>
                <w:sz w:val="24"/>
                <w:szCs w:val="24"/>
                <w:lang w:bidi="ru-RU"/>
              </w:rPr>
              <w:t>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exact"/>
              <w:jc w:val="center"/>
              <w:rPr>
                <w:rFonts w:ascii="Times New Roman" w:hAnsi="Times New Roman"/>
                <w:bCs/>
                <w:sz w:val="24"/>
                <w:szCs w:val="24"/>
              </w:rPr>
            </w:pPr>
            <w:r w:rsidRPr="00BC31E7">
              <w:rPr>
                <w:rFonts w:ascii="Times New Roman" w:hAnsi="Times New Roman"/>
                <w:bCs/>
                <w:sz w:val="24"/>
                <w:szCs w:val="24"/>
              </w:rPr>
              <w:t>*Ширина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Не менее 80 см и не более 81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426D94">
        <w:trPr>
          <w:jc w:val="center"/>
        </w:trPr>
        <w:tc>
          <w:tcPr>
            <w:tcW w:w="709"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w:t>
            </w:r>
            <w:r w:rsidR="00FA06CC">
              <w:rPr>
                <w:rFonts w:ascii="Times New Roman" w:hAnsi="Times New Roman"/>
                <w:bCs/>
                <w:sz w:val="24"/>
                <w:szCs w:val="24"/>
                <w:lang w:bidi="ru-RU"/>
              </w:rPr>
              <w:t>.8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exact"/>
              <w:jc w:val="center"/>
              <w:rPr>
                <w:rFonts w:ascii="Times New Roman" w:hAnsi="Times New Roman"/>
                <w:bCs/>
                <w:sz w:val="24"/>
                <w:szCs w:val="24"/>
              </w:rPr>
            </w:pPr>
            <w:r w:rsidRPr="00BC31E7">
              <w:rPr>
                <w:rFonts w:ascii="Times New Roman" w:hAnsi="Times New Roman"/>
                <w:bCs/>
                <w:sz w:val="24"/>
                <w:szCs w:val="24"/>
              </w:rPr>
              <w:t>*Глубина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Не менее 60 см и </w:t>
            </w:r>
            <w:r w:rsidRPr="00BC31E7">
              <w:rPr>
                <w:rFonts w:ascii="Times New Roman" w:hAnsi="Times New Roman"/>
                <w:bCs/>
                <w:sz w:val="24"/>
                <w:szCs w:val="24"/>
                <w:lang w:bidi="ru-RU"/>
              </w:rPr>
              <w:lastRenderedPageBreak/>
              <w:t>не более 61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lastRenderedPageBreak/>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426D94">
        <w:trPr>
          <w:jc w:val="center"/>
        </w:trPr>
        <w:tc>
          <w:tcPr>
            <w:tcW w:w="709"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w:t>
            </w:r>
            <w:r w:rsidR="00FA06CC">
              <w:rPr>
                <w:rFonts w:ascii="Times New Roman" w:hAnsi="Times New Roman"/>
                <w:bCs/>
                <w:sz w:val="24"/>
                <w:szCs w:val="24"/>
                <w:lang w:bidi="ru-RU"/>
              </w:rPr>
              <w:t>.9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exact"/>
              <w:jc w:val="center"/>
              <w:rPr>
                <w:rFonts w:ascii="Times New Roman" w:hAnsi="Times New Roman"/>
                <w:bCs/>
                <w:sz w:val="24"/>
                <w:szCs w:val="24"/>
              </w:rPr>
            </w:pPr>
            <w:r>
              <w:rPr>
                <w:rFonts w:ascii="Times New Roman" w:hAnsi="Times New Roman"/>
                <w:bCs/>
                <w:sz w:val="24"/>
                <w:szCs w:val="24"/>
              </w:rPr>
              <w:t>*</w:t>
            </w:r>
            <w:r w:rsidRPr="00BC31E7">
              <w:rPr>
                <w:rFonts w:ascii="Times New Roman" w:hAnsi="Times New Roman"/>
                <w:bCs/>
                <w:sz w:val="24"/>
                <w:szCs w:val="24"/>
              </w:rPr>
              <w:t>Высота</w:t>
            </w:r>
            <w:r>
              <w:rPr>
                <w:rFonts w:ascii="Times New Roman" w:hAnsi="Times New Roman"/>
              </w:rPr>
              <w:t>, см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Не менее 55 см и не более 56 см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426D94">
        <w:trPr>
          <w:jc w:val="center"/>
        </w:trPr>
        <w:tc>
          <w:tcPr>
            <w:tcW w:w="709"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w:t>
            </w:r>
            <w:r w:rsidR="00FA06CC">
              <w:rPr>
                <w:rFonts w:ascii="Times New Roman" w:hAnsi="Times New Roman"/>
                <w:bCs/>
                <w:sz w:val="24"/>
                <w:szCs w:val="24"/>
                <w:lang w:bidi="ru-RU"/>
              </w:rPr>
              <w:t>.10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exact"/>
              <w:jc w:val="center"/>
              <w:rPr>
                <w:rFonts w:ascii="Times New Roman" w:hAnsi="Times New Roman"/>
                <w:bCs/>
                <w:sz w:val="24"/>
                <w:szCs w:val="24"/>
              </w:rPr>
            </w:pPr>
            <w:r w:rsidRPr="00BC31E7">
              <w:rPr>
                <w:rFonts w:ascii="Times New Roman" w:hAnsi="Times New Roman"/>
                <w:bCs/>
                <w:sz w:val="24"/>
                <w:szCs w:val="24"/>
              </w:rPr>
              <w:t>*Вид материала каркаса</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noProof/>
                <w:sz w:val="24"/>
                <w:szCs w:val="24"/>
              </w:rPr>
            </w:pPr>
            <w:r w:rsidRPr="00BC31E7">
              <w:rPr>
                <w:rFonts w:ascii="Times New Roman" w:hAnsi="Times New Roman"/>
                <w:bCs/>
                <w:noProof/>
                <w:sz w:val="24"/>
                <w:szCs w:val="24"/>
              </w:rPr>
              <w:t>ДСП</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426D94">
        <w:trPr>
          <w:jc w:val="center"/>
        </w:trPr>
        <w:tc>
          <w:tcPr>
            <w:tcW w:w="709"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w:t>
            </w:r>
            <w:r w:rsidR="00FA06CC">
              <w:rPr>
                <w:rFonts w:ascii="Times New Roman" w:hAnsi="Times New Roman"/>
                <w:bCs/>
                <w:sz w:val="24"/>
                <w:szCs w:val="24"/>
                <w:lang w:bidi="ru-RU"/>
              </w:rPr>
              <w:t>.11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exact"/>
              <w:jc w:val="center"/>
              <w:rPr>
                <w:rFonts w:ascii="Times New Roman" w:hAnsi="Times New Roman"/>
                <w:bCs/>
                <w:sz w:val="24"/>
                <w:szCs w:val="24"/>
              </w:rPr>
            </w:pPr>
            <w:r w:rsidRPr="00BC31E7">
              <w:rPr>
                <w:rFonts w:ascii="Times New Roman" w:hAnsi="Times New Roman"/>
                <w:bCs/>
                <w:sz w:val="24"/>
                <w:szCs w:val="24"/>
              </w:rPr>
              <w:t>*Толщина столешницы</w:t>
            </w:r>
            <w:r>
              <w:rPr>
                <w:rFonts w:ascii="Times New Roman" w:hAnsi="Times New Roman"/>
                <w:bCs/>
                <w:sz w:val="24"/>
                <w:szCs w:val="24"/>
              </w:rPr>
              <w:t>,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Не менее 22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426D94">
        <w:trPr>
          <w:jc w:val="center"/>
        </w:trPr>
        <w:tc>
          <w:tcPr>
            <w:tcW w:w="709"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w:t>
            </w:r>
            <w:r w:rsidR="00FA06CC">
              <w:rPr>
                <w:rFonts w:ascii="Times New Roman" w:hAnsi="Times New Roman"/>
                <w:bCs/>
                <w:sz w:val="24"/>
                <w:szCs w:val="24"/>
                <w:lang w:bidi="ru-RU"/>
              </w:rPr>
              <w:t>.12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exact"/>
              <w:jc w:val="center"/>
              <w:rPr>
                <w:rFonts w:ascii="Times New Roman" w:hAnsi="Times New Roman"/>
                <w:bCs/>
                <w:sz w:val="24"/>
                <w:szCs w:val="24"/>
              </w:rPr>
            </w:pPr>
            <w:r w:rsidRPr="00BC31E7">
              <w:rPr>
                <w:rFonts w:ascii="Times New Roman" w:hAnsi="Times New Roman"/>
                <w:bCs/>
                <w:sz w:val="24"/>
                <w:szCs w:val="24"/>
                <w:lang w:val="en-US"/>
              </w:rPr>
              <w:t>*</w:t>
            </w:r>
            <w:r w:rsidRPr="00BC31E7">
              <w:rPr>
                <w:rFonts w:ascii="Times New Roman" w:hAnsi="Times New Roman"/>
                <w:bCs/>
                <w:sz w:val="24"/>
                <w:szCs w:val="24"/>
              </w:rPr>
              <w:t>Кромка столешницы</w:t>
            </w:r>
            <w:r>
              <w:rPr>
                <w:rFonts w:ascii="Times New Roman" w:hAnsi="Times New Roman"/>
                <w:bCs/>
                <w:sz w:val="24"/>
                <w:szCs w:val="24"/>
              </w:rPr>
              <w:t>,</w:t>
            </w:r>
            <w:r w:rsidR="00FA06CC">
              <w:rPr>
                <w:rFonts w:ascii="Times New Roman" w:hAnsi="Times New Roman"/>
                <w:bCs/>
                <w:sz w:val="24"/>
                <w:szCs w:val="24"/>
              </w:rPr>
              <w:t xml:space="preserve"> </w:t>
            </w:r>
            <w:r w:rsidR="00FA06CC">
              <w:rPr>
                <w:rFonts w:ascii="Times New Roman" w:hAnsi="Times New Roman"/>
                <w:bCs/>
                <w:sz w:val="24"/>
                <w:szCs w:val="24"/>
                <w:lang w:val="en-US"/>
              </w:rPr>
              <w:t>ABS</w:t>
            </w:r>
            <w:r w:rsidR="00FA06CC">
              <w:rPr>
                <w:rFonts w:ascii="Times New Roman" w:hAnsi="Times New Roman"/>
                <w:bCs/>
                <w:sz w:val="24"/>
                <w:szCs w:val="24"/>
              </w:rPr>
              <w:t>,</w:t>
            </w:r>
            <w:r>
              <w:rPr>
                <w:rFonts w:ascii="Times New Roman" w:hAnsi="Times New Roman"/>
                <w:bCs/>
                <w:sz w:val="24"/>
                <w:szCs w:val="24"/>
              </w:rPr>
              <w:t xml:space="preserve"> мм</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FA06CC" w:rsidP="003F54F0">
            <w:pPr>
              <w:spacing w:after="0" w:line="240" w:lineRule="auto"/>
              <w:jc w:val="center"/>
              <w:rPr>
                <w:rFonts w:ascii="Times New Roman" w:hAnsi="Times New Roman"/>
                <w:bCs/>
                <w:sz w:val="24"/>
                <w:szCs w:val="24"/>
                <w:lang w:val="en-US" w:bidi="ru-RU"/>
              </w:rPr>
            </w:pPr>
            <w:r>
              <w:rPr>
                <w:rFonts w:ascii="Times New Roman" w:hAnsi="Times New Roman"/>
                <w:bCs/>
                <w:sz w:val="24"/>
                <w:szCs w:val="24"/>
                <w:lang w:bidi="ru-RU"/>
              </w:rPr>
              <w:t>Не менее 2 мм</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426D94">
        <w:trPr>
          <w:jc w:val="center"/>
        </w:trPr>
        <w:tc>
          <w:tcPr>
            <w:tcW w:w="709"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w:t>
            </w:r>
            <w:r w:rsidR="00FA06CC">
              <w:rPr>
                <w:rFonts w:ascii="Times New Roman" w:hAnsi="Times New Roman"/>
                <w:bCs/>
                <w:sz w:val="24"/>
                <w:szCs w:val="24"/>
                <w:lang w:bidi="ru-RU"/>
              </w:rPr>
              <w:t>.13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exact"/>
              <w:jc w:val="center"/>
              <w:rPr>
                <w:rFonts w:ascii="Times New Roman" w:hAnsi="Times New Roman"/>
                <w:bCs/>
                <w:sz w:val="24"/>
                <w:szCs w:val="24"/>
              </w:rPr>
            </w:pPr>
            <w:r w:rsidRPr="00BC31E7">
              <w:rPr>
                <w:rFonts w:ascii="Times New Roman" w:hAnsi="Times New Roman"/>
                <w:bCs/>
                <w:sz w:val="24"/>
                <w:szCs w:val="24"/>
              </w:rPr>
              <w:t xml:space="preserve">*Покрытие </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noProof/>
                <w:sz w:val="24"/>
                <w:szCs w:val="24"/>
              </w:rPr>
            </w:pPr>
            <w:r w:rsidRPr="00BC31E7">
              <w:rPr>
                <w:rFonts w:ascii="Times New Roman" w:hAnsi="Times New Roman"/>
                <w:bCs/>
                <w:noProof/>
                <w:sz w:val="24"/>
                <w:szCs w:val="24"/>
              </w:rPr>
              <w:t>Меламин</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426D94">
        <w:trPr>
          <w:jc w:val="center"/>
        </w:trPr>
        <w:tc>
          <w:tcPr>
            <w:tcW w:w="709"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w:t>
            </w:r>
            <w:r w:rsidR="00FA06CC">
              <w:rPr>
                <w:rFonts w:ascii="Times New Roman" w:hAnsi="Times New Roman"/>
                <w:bCs/>
                <w:sz w:val="24"/>
                <w:szCs w:val="24"/>
                <w:lang w:bidi="ru-RU"/>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exact"/>
              <w:jc w:val="center"/>
              <w:rPr>
                <w:rFonts w:ascii="Times New Roman" w:hAnsi="Times New Roman"/>
                <w:bCs/>
                <w:sz w:val="24"/>
                <w:szCs w:val="24"/>
              </w:rPr>
            </w:pPr>
            <w:r w:rsidRPr="00BC31E7">
              <w:rPr>
                <w:rFonts w:ascii="Times New Roman" w:hAnsi="Times New Roman"/>
                <w:bCs/>
                <w:sz w:val="24"/>
                <w:szCs w:val="24"/>
              </w:rPr>
              <w:t xml:space="preserve">*Соединительная фурнитура </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noProof/>
                <w:sz w:val="24"/>
                <w:szCs w:val="24"/>
              </w:rPr>
            </w:pPr>
            <w:r w:rsidRPr="00BC31E7">
              <w:rPr>
                <w:rFonts w:ascii="Times New Roman" w:hAnsi="Times New Roman"/>
                <w:bCs/>
                <w:sz w:val="24"/>
                <w:szCs w:val="24"/>
              </w:rPr>
              <w:t>2-компонентная эксцентриковая стяжка с заглушкой</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426D94">
        <w:trPr>
          <w:jc w:val="center"/>
        </w:trPr>
        <w:tc>
          <w:tcPr>
            <w:tcW w:w="709"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left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w:t>
            </w:r>
            <w:r w:rsidR="00FA06CC">
              <w:rPr>
                <w:rFonts w:ascii="Times New Roman" w:hAnsi="Times New Roman"/>
                <w:bCs/>
                <w:sz w:val="24"/>
                <w:szCs w:val="24"/>
                <w:lang w:bidi="ru-RU"/>
              </w:rPr>
              <w:t>.15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exact"/>
              <w:jc w:val="center"/>
              <w:rPr>
                <w:rFonts w:ascii="Times New Roman" w:hAnsi="Times New Roman"/>
                <w:bCs/>
                <w:sz w:val="24"/>
                <w:szCs w:val="24"/>
              </w:rPr>
            </w:pPr>
            <w:r w:rsidRPr="00BC31E7">
              <w:rPr>
                <w:rFonts w:ascii="Times New Roman" w:hAnsi="Times New Roman"/>
                <w:bCs/>
                <w:sz w:val="24"/>
                <w:szCs w:val="24"/>
              </w:rPr>
              <w:t>*Цвет</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noProof/>
                <w:sz w:val="24"/>
                <w:szCs w:val="24"/>
              </w:rPr>
            </w:pPr>
            <w:r w:rsidRPr="00BC31E7">
              <w:rPr>
                <w:rFonts w:ascii="Times New Roman" w:hAnsi="Times New Roman"/>
                <w:bCs/>
                <w:noProof/>
                <w:sz w:val="24"/>
                <w:szCs w:val="24"/>
              </w:rPr>
              <w:t>По согласованию с заказчиком</w:t>
            </w:r>
          </w:p>
        </w:tc>
        <w:tc>
          <w:tcPr>
            <w:tcW w:w="850" w:type="dxa"/>
            <w:vMerge/>
            <w:tcBorders>
              <w:left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r w:rsidR="003F54F0" w:rsidRPr="00240527" w:rsidTr="00426D94">
        <w:trPr>
          <w:jc w:val="center"/>
        </w:trPr>
        <w:tc>
          <w:tcPr>
            <w:tcW w:w="709" w:type="dxa"/>
            <w:vMerge/>
            <w:tcBorders>
              <w:left w:val="single" w:sz="4" w:space="0" w:color="auto"/>
              <w:bottom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557" w:type="dxa"/>
            <w:vMerge/>
            <w:tcBorders>
              <w:left w:val="single" w:sz="4" w:space="0" w:color="auto"/>
              <w:bottom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1744" w:type="dxa"/>
            <w:vMerge/>
            <w:tcBorders>
              <w:left w:val="single" w:sz="4" w:space="0" w:color="auto"/>
              <w:bottom w:val="single" w:sz="4" w:space="0" w:color="auto"/>
              <w:right w:val="single" w:sz="4" w:space="0" w:color="auto"/>
            </w:tcBorders>
          </w:tcPr>
          <w:p w:rsidR="003F54F0" w:rsidRPr="00BC31E7" w:rsidRDefault="003F54F0" w:rsidP="003F54F0">
            <w:pPr>
              <w:widowControl w:val="0"/>
              <w:suppressAutoHyphens/>
              <w:autoSpaceDE w:val="0"/>
              <w:autoSpaceDN w:val="0"/>
              <w:adjustRightInd w:val="0"/>
              <w:spacing w:after="0" w:line="100" w:lineRule="atLeast"/>
              <w:jc w:val="center"/>
              <w:rPr>
                <w:rFonts w:ascii="Times New Roman" w:eastAsia="Courier New" w:hAnsi="Times New Roman"/>
                <w:color w:val="000000"/>
                <w:sz w:val="24"/>
                <w:szCs w:val="24"/>
                <w:lang w:bidi="ru-RU"/>
              </w:rPr>
            </w:pP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Pr>
                <w:rFonts w:ascii="Times New Roman" w:hAnsi="Times New Roman"/>
                <w:bCs/>
                <w:sz w:val="24"/>
                <w:szCs w:val="24"/>
                <w:lang w:bidi="ru-RU"/>
              </w:rPr>
              <w:t>12</w:t>
            </w:r>
            <w:r w:rsidR="00FA06CC">
              <w:rPr>
                <w:rFonts w:ascii="Times New Roman" w:hAnsi="Times New Roman"/>
                <w:bCs/>
                <w:sz w:val="24"/>
                <w:szCs w:val="24"/>
                <w:lang w:bidi="ru-RU"/>
              </w:rPr>
              <w:t>.16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exact"/>
              <w:jc w:val="center"/>
              <w:rPr>
                <w:rFonts w:ascii="Times New Roman" w:hAnsi="Times New Roman"/>
                <w:bCs/>
                <w:sz w:val="24"/>
                <w:szCs w:val="24"/>
              </w:rPr>
            </w:pPr>
            <w:r w:rsidRPr="00BC31E7">
              <w:rPr>
                <w:rFonts w:ascii="Times New Roman" w:hAnsi="Times New Roman"/>
                <w:bCs/>
                <w:sz w:val="24"/>
                <w:szCs w:val="24"/>
              </w:rPr>
              <w:t>*Образец внешнего вида изделия (Эскиз)</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sz w:val="24"/>
                <w:szCs w:val="24"/>
                <w:lang w:bidi="ru-RU"/>
              </w:rPr>
            </w:pPr>
            <w:r w:rsidRPr="00BC31E7">
              <w:rPr>
                <w:rFonts w:ascii="Times New Roman" w:hAnsi="Times New Roman"/>
                <w:bCs/>
                <w:sz w:val="24"/>
                <w:szCs w:val="24"/>
                <w:lang w:bidi="ru-RU"/>
              </w:rPr>
              <w:t xml:space="preserve"> - </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lang w:bidi="ru-RU"/>
              </w:rPr>
            </w:pPr>
            <w:r w:rsidRPr="00BC31E7">
              <w:rPr>
                <w:rFonts w:ascii="Times New Roman" w:hAnsi="Times New Roman"/>
                <w:bCs/>
                <w:lang w:bidi="ru-RU"/>
              </w:rPr>
              <w:t xml:space="preserve"> - </w:t>
            </w:r>
          </w:p>
        </w:tc>
        <w:tc>
          <w:tcPr>
            <w:tcW w:w="1549"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lang w:bidi="ru-RU"/>
              </w:rPr>
            </w:pPr>
            <w:r w:rsidRPr="00BC31E7">
              <w:rPr>
                <w:rFonts w:ascii="Times New Roman" w:hAnsi="Times New Roman"/>
                <w:bCs/>
                <w:lang w:bidi="ru-RU"/>
              </w:rPr>
              <w:t xml:space="preserve"> - </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lang w:bidi="ru-RU"/>
              </w:rPr>
            </w:pPr>
            <w:r w:rsidRPr="00BC31E7">
              <w:rPr>
                <w:rFonts w:ascii="Times New Roman" w:hAnsi="Times New Roman"/>
                <w:bCs/>
                <w:lang w:bidi="ru-RU"/>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F54F0" w:rsidRPr="00BC31E7" w:rsidRDefault="003F54F0" w:rsidP="003F54F0">
            <w:pPr>
              <w:spacing w:after="0" w:line="240" w:lineRule="auto"/>
              <w:jc w:val="center"/>
              <w:rPr>
                <w:rFonts w:ascii="Times New Roman" w:hAnsi="Times New Roman"/>
                <w:bCs/>
                <w:noProof/>
              </w:rPr>
            </w:pPr>
            <w:r w:rsidRPr="00BC31E7">
              <w:rPr>
                <w:rFonts w:ascii="Times New Roman" w:hAnsi="Times New Roman"/>
                <w:bCs/>
                <w:noProof/>
              </w:rPr>
              <w:drawing>
                <wp:inline distT="0" distB="0" distL="0" distR="0" wp14:anchorId="1F819598" wp14:editId="4954ADAD">
                  <wp:extent cx="1383665" cy="1036320"/>
                  <wp:effectExtent l="0" t="0" r="698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83665" cy="1036320"/>
                          </a:xfrm>
                          <a:prstGeom prst="rect">
                            <a:avLst/>
                          </a:prstGeom>
                          <a:noFill/>
                        </pic:spPr>
                      </pic:pic>
                    </a:graphicData>
                  </a:graphic>
                </wp:inline>
              </w:drawing>
            </w:r>
          </w:p>
        </w:tc>
        <w:tc>
          <w:tcPr>
            <w:tcW w:w="850" w:type="dxa"/>
            <w:vMerge/>
            <w:tcBorders>
              <w:left w:val="single" w:sz="4" w:space="0" w:color="auto"/>
              <w:bottom w:val="single" w:sz="4" w:space="0" w:color="auto"/>
              <w:right w:val="single" w:sz="4" w:space="0" w:color="auto"/>
            </w:tcBorders>
            <w:shd w:val="clear" w:color="auto" w:fill="auto"/>
          </w:tcPr>
          <w:p w:rsidR="003F54F0" w:rsidRPr="00240527" w:rsidRDefault="003F54F0" w:rsidP="003F54F0">
            <w:pPr>
              <w:spacing w:after="0" w:line="240" w:lineRule="auto"/>
              <w:rPr>
                <w:rFonts w:ascii="Times New Roman" w:hAnsi="Times New Roman"/>
                <w:bCs/>
                <w:lang w:bidi="ru-RU"/>
              </w:rPr>
            </w:pPr>
          </w:p>
        </w:tc>
        <w:tc>
          <w:tcPr>
            <w:tcW w:w="850" w:type="dxa"/>
            <w:vMerge/>
            <w:tcBorders>
              <w:left w:val="single" w:sz="4" w:space="0" w:color="auto"/>
              <w:bottom w:val="single" w:sz="4" w:space="0" w:color="auto"/>
              <w:right w:val="single" w:sz="4" w:space="0" w:color="auto"/>
            </w:tcBorders>
          </w:tcPr>
          <w:p w:rsidR="003F54F0" w:rsidRPr="00240527" w:rsidRDefault="003F54F0" w:rsidP="003F54F0">
            <w:pPr>
              <w:spacing w:after="0" w:line="240" w:lineRule="auto"/>
              <w:rPr>
                <w:rFonts w:ascii="Times New Roman" w:hAnsi="Times New Roman"/>
                <w:bCs/>
                <w:lang w:bidi="ru-RU"/>
              </w:rPr>
            </w:pPr>
          </w:p>
        </w:tc>
      </w:tr>
    </w:tbl>
    <w:p w:rsidR="001A7757" w:rsidRPr="00CC3A3D" w:rsidRDefault="001A7757" w:rsidP="003A227F">
      <w:pPr>
        <w:widowControl w:val="0"/>
        <w:suppressAutoHyphens/>
        <w:spacing w:after="0" w:line="240" w:lineRule="auto"/>
        <w:contextualSpacing/>
        <w:jc w:val="center"/>
        <w:rPr>
          <w:rFonts w:ascii="Times New Roman" w:hAnsi="Times New Roman"/>
          <w:b/>
          <w:sz w:val="24"/>
          <w:szCs w:val="24"/>
        </w:rPr>
      </w:pPr>
    </w:p>
    <w:p w:rsidR="0067121E" w:rsidRPr="00897402" w:rsidRDefault="0067121E" w:rsidP="0067121E">
      <w:pPr>
        <w:spacing w:after="0" w:line="276" w:lineRule="auto"/>
        <w:rPr>
          <w:rFonts w:ascii="Times New Roman" w:hAnsi="Times New Roman"/>
          <w:sz w:val="24"/>
          <w:szCs w:val="24"/>
        </w:rPr>
      </w:pPr>
      <w:r w:rsidRPr="00467D92">
        <w:rPr>
          <w:rFonts w:ascii="Times New Roman" w:hAnsi="Times New Roman"/>
          <w:sz w:val="24"/>
          <w:szCs w:val="24"/>
        </w:rPr>
        <w:t>*</w:t>
      </w:r>
      <w:r w:rsidRPr="00467D92">
        <w:t xml:space="preserve"> </w:t>
      </w:r>
      <w:r w:rsidRPr="00467D92">
        <w:rPr>
          <w:rFonts w:ascii="Times New Roman" w:hAnsi="Times New Roman"/>
          <w:sz w:val="24"/>
          <w:szCs w:val="24"/>
        </w:rPr>
        <w:t>Дополнительные характеристики</w:t>
      </w:r>
      <w:r w:rsidRPr="00467D92">
        <w:t xml:space="preserve"> </w:t>
      </w:r>
      <w:r w:rsidRPr="00467D92">
        <w:rPr>
          <w:rFonts w:ascii="Times New Roman" w:hAnsi="Times New Roman"/>
          <w:sz w:val="24"/>
          <w:szCs w:val="24"/>
        </w:rPr>
        <w:t>установлены в соответствии с индивидуальными потребностями Заказчика, в связи с необходимостью поставки товара с более конкретизированными параметрами для обеспечения деятельности учреждения.</w:t>
      </w:r>
      <w:r w:rsidRPr="00897402">
        <w:rPr>
          <w:rFonts w:ascii="Times New Roman" w:hAnsi="Times New Roman"/>
          <w:sz w:val="24"/>
          <w:szCs w:val="24"/>
        </w:rPr>
        <w:t xml:space="preserve"> </w:t>
      </w:r>
    </w:p>
    <w:p w:rsidR="003A227F" w:rsidRDefault="003A227F" w:rsidP="00362D8D">
      <w:pPr>
        <w:widowControl w:val="0"/>
        <w:suppressAutoHyphens/>
        <w:spacing w:after="0" w:line="240" w:lineRule="auto"/>
        <w:contextualSpacing/>
        <w:rPr>
          <w:rFonts w:ascii="Times New Roman" w:hAnsi="Times New Roman"/>
          <w:sz w:val="24"/>
          <w:szCs w:val="24"/>
        </w:rPr>
      </w:pPr>
    </w:p>
    <w:p w:rsidR="00CC3A3D" w:rsidRPr="00CC3A3D" w:rsidRDefault="00CC3A3D" w:rsidP="00CC3A3D">
      <w:pPr>
        <w:widowControl w:val="0"/>
        <w:tabs>
          <w:tab w:val="left" w:leader="underscore" w:pos="1818"/>
          <w:tab w:val="left" w:leader="underscore" w:pos="3833"/>
        </w:tabs>
        <w:spacing w:after="0" w:line="240" w:lineRule="auto"/>
        <w:jc w:val="both"/>
        <w:rPr>
          <w:rFonts w:ascii="Times New Roman" w:eastAsia="Cambria" w:hAnsi="Times New Roman"/>
          <w:lang w:eastAsia="en-US"/>
        </w:rPr>
      </w:pPr>
    </w:p>
    <w:p w:rsidR="00CC3A3D" w:rsidRDefault="00CC3A3D" w:rsidP="00362D8D">
      <w:pPr>
        <w:widowControl w:val="0"/>
        <w:suppressAutoHyphens/>
        <w:spacing w:after="0" w:line="240" w:lineRule="auto"/>
        <w:contextualSpacing/>
        <w:rPr>
          <w:rFonts w:ascii="Times New Roman" w:hAnsi="Times New Roman"/>
          <w:sz w:val="24"/>
          <w:szCs w:val="24"/>
        </w:rPr>
      </w:pPr>
    </w:p>
    <w:sectPr w:rsidR="00CC3A3D" w:rsidSect="001A7757">
      <w:pgSz w:w="16838" w:h="11906" w:orient="landscape"/>
      <w:pgMar w:top="1134" w:right="851" w:bottom="851" w:left="851" w:header="567" w:footer="0" w:gutter="0"/>
      <w:cols w:space="720"/>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CB" w:rsidRDefault="00B342CB">
      <w:pPr>
        <w:spacing w:after="0" w:line="240" w:lineRule="auto"/>
      </w:pPr>
      <w:r>
        <w:separator/>
      </w:r>
    </w:p>
  </w:endnote>
  <w:endnote w:type="continuationSeparator" w:id="0">
    <w:p w:rsidR="00B342CB" w:rsidRDefault="00B34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173" w:rsidRDefault="001B4173" w:rsidP="002F35B9">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1B4173" w:rsidRDefault="001B4173" w:rsidP="00494326">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173" w:rsidRPr="005D49D8" w:rsidRDefault="001B4173" w:rsidP="003E2900">
    <w:pPr>
      <w:pStyle w:val="ab"/>
      <w:framePr w:h="707" w:hRule="exact" w:wrap="around" w:vAnchor="text" w:hAnchor="margin" w:xAlign="right" w:y="-305"/>
      <w:ind w:right="-74"/>
      <w:rPr>
        <w:rStyle w:val="ad"/>
        <w:rFonts w:ascii="Times New Roman" w:hAnsi="Times New Roman"/>
        <w:sz w:val="20"/>
        <w:szCs w:val="20"/>
      </w:rPr>
    </w:pPr>
    <w:r w:rsidRPr="005D49D8">
      <w:rPr>
        <w:rStyle w:val="ad"/>
        <w:rFonts w:ascii="Times New Roman" w:hAnsi="Times New Roman"/>
        <w:sz w:val="20"/>
        <w:szCs w:val="20"/>
      </w:rPr>
      <w:fldChar w:fldCharType="begin"/>
    </w:r>
    <w:r w:rsidRPr="005D49D8">
      <w:rPr>
        <w:rStyle w:val="ad"/>
        <w:rFonts w:ascii="Times New Roman" w:hAnsi="Times New Roman"/>
        <w:sz w:val="20"/>
        <w:szCs w:val="20"/>
      </w:rPr>
      <w:instrText xml:space="preserve">PAGE  </w:instrText>
    </w:r>
    <w:r w:rsidRPr="005D49D8">
      <w:rPr>
        <w:rStyle w:val="ad"/>
        <w:rFonts w:ascii="Times New Roman" w:hAnsi="Times New Roman"/>
        <w:sz w:val="20"/>
        <w:szCs w:val="20"/>
      </w:rPr>
      <w:fldChar w:fldCharType="separate"/>
    </w:r>
    <w:r w:rsidR="00A67116">
      <w:rPr>
        <w:rStyle w:val="ad"/>
        <w:rFonts w:ascii="Times New Roman" w:hAnsi="Times New Roman"/>
        <w:noProof/>
        <w:sz w:val="20"/>
        <w:szCs w:val="20"/>
      </w:rPr>
      <w:t>34</w:t>
    </w:r>
    <w:r w:rsidRPr="005D49D8">
      <w:rPr>
        <w:rStyle w:val="ad"/>
        <w:rFonts w:ascii="Times New Roman" w:hAnsi="Times New Roman"/>
        <w:sz w:val="20"/>
        <w:szCs w:val="20"/>
      </w:rPr>
      <w:fldChar w:fldCharType="end"/>
    </w:r>
  </w:p>
  <w:p w:rsidR="001B4173" w:rsidRPr="00467430" w:rsidRDefault="001B4173" w:rsidP="00070A68">
    <w:pPr>
      <w:pStyle w:val="ab"/>
      <w:ind w:right="-104"/>
      <w:rPr>
        <w:rFonts w:ascii="Times New Roman" w:hAnsi="Times New Roma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CB" w:rsidRDefault="00B342CB">
      <w:pPr>
        <w:spacing w:after="0" w:line="240" w:lineRule="auto"/>
      </w:pPr>
      <w:r>
        <w:separator/>
      </w:r>
    </w:p>
  </w:footnote>
  <w:footnote w:type="continuationSeparator" w:id="0">
    <w:p w:rsidR="00B342CB" w:rsidRDefault="00B342CB">
      <w:pPr>
        <w:spacing w:after="0" w:line="240" w:lineRule="auto"/>
      </w:pPr>
      <w:r>
        <w:continuationSeparator/>
      </w:r>
    </w:p>
  </w:footnote>
  <w:footnote w:id="1">
    <w:p w:rsidR="001B4173" w:rsidRDefault="001B4173" w:rsidP="007F70DB">
      <w:pPr>
        <w:pStyle w:val="a3"/>
        <w:ind w:firstLine="709"/>
        <w:jc w:val="both"/>
      </w:pPr>
      <w:r w:rsidRPr="00236F1F">
        <w:rPr>
          <w:rStyle w:val="a4"/>
        </w:rPr>
        <w:footnoteRef/>
      </w:r>
      <w:r>
        <w:t xml:space="preserve"> В случае если контракт заключается </w:t>
      </w:r>
      <w:r w:rsidRPr="00D0201B">
        <w:t xml:space="preserve">с физическим лицом, за исключением индивидуального предпринимателя или иного занимающегося частной практикой лица, </w:t>
      </w:r>
      <w:r>
        <w:t>указывается, что размер платежа</w:t>
      </w:r>
      <w:r w:rsidRPr="00D0201B">
        <w:t xml:space="preserve">, подлежащей уплате </w:t>
      </w:r>
      <w:r>
        <w:t>Поставщику</w:t>
      </w:r>
      <w:r w:rsidRPr="00D0201B">
        <w:t>,</w:t>
      </w:r>
      <w:r>
        <w:t xml:space="preserve"> будет уменьшен</w:t>
      </w:r>
      <w:r w:rsidRPr="00D0201B">
        <w:t xml:space="preserve"> на размер налоговых платежей, связанных с оплатой</w:t>
      </w:r>
      <w:r>
        <w:t xml:space="preserve"> контракта, и взносов.</w:t>
      </w:r>
    </w:p>
  </w:footnote>
  <w:footnote w:id="2">
    <w:p w:rsidR="001B4173" w:rsidRDefault="001B4173" w:rsidP="007F70DB">
      <w:pPr>
        <w:pStyle w:val="a3"/>
        <w:ind w:firstLine="709"/>
        <w:jc w:val="both"/>
      </w:pPr>
      <w:r w:rsidRPr="00236F1F">
        <w:rPr>
          <w:rStyle w:val="a4"/>
        </w:rPr>
        <w:footnoteRef/>
      </w:r>
      <w:r>
        <w:t xml:space="preserve"> В случае если Поставщик применяет упрощенную систему налогообложения, в пункте указывается: «НДС не облагается в связи с применением упрощенной системы налогообложения на основании главы 26.2 Налогового кодекса Российской Федерации».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173" w:rsidRDefault="001B4173" w:rsidP="00FB7E84">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B4173" w:rsidRDefault="001B4173">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173" w:rsidRPr="00D800F9" w:rsidRDefault="001B4173" w:rsidP="00ED797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62A01"/>
    <w:multiLevelType w:val="hybridMultilevel"/>
    <w:tmpl w:val="35567928"/>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45815F5"/>
    <w:multiLevelType w:val="hybridMultilevel"/>
    <w:tmpl w:val="0AB2C1EA"/>
    <w:lvl w:ilvl="0" w:tplc="55864E44">
      <w:start w:val="1"/>
      <w:numFmt w:val="bullet"/>
      <w:lvlText w:val="¾"/>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4EA7B5B"/>
    <w:multiLevelType w:val="multilevel"/>
    <w:tmpl w:val="64F0A4D2"/>
    <w:lvl w:ilvl="0">
      <w:start w:val="1"/>
      <w:numFmt w:val="decimal"/>
      <w:lvlText w:val="%1."/>
      <w:lvlJc w:val="left"/>
      <w:pPr>
        <w:ind w:left="720" w:hanging="360"/>
      </w:pPr>
      <w:rPr>
        <w:rFonts w:hint="default"/>
      </w:rPr>
    </w:lvl>
    <w:lvl w:ilvl="1">
      <w:start w:val="1"/>
      <w:numFmt w:val="decimal"/>
      <w:isLgl/>
      <w:lvlText w:val="%1.%2."/>
      <w:lvlJc w:val="left"/>
      <w:pPr>
        <w:ind w:left="1270"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1561699C"/>
    <w:multiLevelType w:val="multilevel"/>
    <w:tmpl w:val="A7BE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C60362"/>
    <w:multiLevelType w:val="hybridMultilevel"/>
    <w:tmpl w:val="2102A828"/>
    <w:lvl w:ilvl="0" w:tplc="6A861D58">
      <w:start w:val="1"/>
      <w:numFmt w:val="decimal"/>
      <w:lvlText w:val="%1."/>
      <w:lvlJc w:val="left"/>
      <w:pPr>
        <w:ind w:left="19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C03C0E"/>
    <w:multiLevelType w:val="multilevel"/>
    <w:tmpl w:val="2924C26C"/>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24ED573A"/>
    <w:multiLevelType w:val="hybridMultilevel"/>
    <w:tmpl w:val="168C50FC"/>
    <w:lvl w:ilvl="0" w:tplc="AD669918">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8B90E85"/>
    <w:multiLevelType w:val="multilevel"/>
    <w:tmpl w:val="89EA4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BC1D15"/>
    <w:multiLevelType w:val="hybridMultilevel"/>
    <w:tmpl w:val="7792ABA2"/>
    <w:lvl w:ilvl="0" w:tplc="D88C1066">
      <w:start w:val="1"/>
      <w:numFmt w:val="decimal"/>
      <w:lvlText w:val="%1."/>
      <w:lvlJc w:val="left"/>
      <w:pPr>
        <w:ind w:left="683" w:hanging="360"/>
      </w:pPr>
      <w:rPr>
        <w:rFonts w:ascii="Times New Roman" w:eastAsiaTheme="minorHAnsi" w:hAnsi="Times New Roman" w:cs="Times New Roman"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9" w15:restartNumberingAfterBreak="0">
    <w:nsid w:val="3AB453BC"/>
    <w:multiLevelType w:val="multilevel"/>
    <w:tmpl w:val="528EA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122687"/>
    <w:multiLevelType w:val="hybridMultilevel"/>
    <w:tmpl w:val="2102A828"/>
    <w:lvl w:ilvl="0" w:tplc="6A861D58">
      <w:start w:val="1"/>
      <w:numFmt w:val="decimal"/>
      <w:lvlText w:val="%1."/>
      <w:lvlJc w:val="left"/>
      <w:pPr>
        <w:ind w:left="19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07072D"/>
    <w:multiLevelType w:val="hybridMultilevel"/>
    <w:tmpl w:val="F24ABF5E"/>
    <w:lvl w:ilvl="0" w:tplc="E23CA1E4">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62471A31"/>
    <w:multiLevelType w:val="hybridMultilevel"/>
    <w:tmpl w:val="6AD285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14" w15:restartNumberingAfterBreak="0">
    <w:nsid w:val="743742DA"/>
    <w:multiLevelType w:val="hybridMultilevel"/>
    <w:tmpl w:val="65E68B80"/>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5510569"/>
    <w:multiLevelType w:val="hybridMultilevel"/>
    <w:tmpl w:val="E5A8E4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7D9872BE"/>
    <w:multiLevelType w:val="hybridMultilevel"/>
    <w:tmpl w:val="EDC4F92C"/>
    <w:lvl w:ilvl="0" w:tplc="AD669918">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3"/>
  </w:num>
  <w:num w:numId="2">
    <w:abstractNumId w:val="15"/>
  </w:num>
  <w:num w:numId="3">
    <w:abstractNumId w:val="5"/>
  </w:num>
  <w:num w:numId="4">
    <w:abstractNumId w:val="2"/>
  </w:num>
  <w:num w:numId="5">
    <w:abstractNumId w:val="8"/>
  </w:num>
  <w:num w:numId="6">
    <w:abstractNumId w:val="10"/>
  </w:num>
  <w:num w:numId="7">
    <w:abstractNumId w:val="7"/>
  </w:num>
  <w:num w:numId="8">
    <w:abstractNumId w:val="3"/>
  </w:num>
  <w:num w:numId="9">
    <w:abstractNumId w:val="12"/>
  </w:num>
  <w:num w:numId="10">
    <w:abstractNumId w:val="4"/>
  </w:num>
  <w:num w:numId="11">
    <w:abstractNumId w:val="9"/>
  </w:num>
  <w:num w:numId="12">
    <w:abstractNumId w:val="16"/>
  </w:num>
  <w:num w:numId="13">
    <w:abstractNumId w:val="6"/>
  </w:num>
  <w:num w:numId="14">
    <w:abstractNumId w:val="11"/>
  </w:num>
  <w:num w:numId="15">
    <w:abstractNumId w:val="1"/>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3FA"/>
    <w:rsid w:val="00002F28"/>
    <w:rsid w:val="00007297"/>
    <w:rsid w:val="0000735C"/>
    <w:rsid w:val="00013CA9"/>
    <w:rsid w:val="00026540"/>
    <w:rsid w:val="000275C4"/>
    <w:rsid w:val="0003386E"/>
    <w:rsid w:val="00041320"/>
    <w:rsid w:val="000466AC"/>
    <w:rsid w:val="00052902"/>
    <w:rsid w:val="00060D57"/>
    <w:rsid w:val="00066B73"/>
    <w:rsid w:val="00070A68"/>
    <w:rsid w:val="000728E0"/>
    <w:rsid w:val="00073FE7"/>
    <w:rsid w:val="00074435"/>
    <w:rsid w:val="00080083"/>
    <w:rsid w:val="000832E8"/>
    <w:rsid w:val="00087689"/>
    <w:rsid w:val="000B118E"/>
    <w:rsid w:val="000C18F3"/>
    <w:rsid w:val="000C2458"/>
    <w:rsid w:val="000C2883"/>
    <w:rsid w:val="000C4932"/>
    <w:rsid w:val="000D21F3"/>
    <w:rsid w:val="000D2F42"/>
    <w:rsid w:val="000E49EC"/>
    <w:rsid w:val="000F3441"/>
    <w:rsid w:val="000F37DF"/>
    <w:rsid w:val="001001AA"/>
    <w:rsid w:val="00104D34"/>
    <w:rsid w:val="00104DDB"/>
    <w:rsid w:val="00106113"/>
    <w:rsid w:val="0010692E"/>
    <w:rsid w:val="0012130F"/>
    <w:rsid w:val="0012538F"/>
    <w:rsid w:val="00131A3D"/>
    <w:rsid w:val="00132C3D"/>
    <w:rsid w:val="001342BA"/>
    <w:rsid w:val="00134319"/>
    <w:rsid w:val="00135E73"/>
    <w:rsid w:val="00137966"/>
    <w:rsid w:val="00140F92"/>
    <w:rsid w:val="00154D87"/>
    <w:rsid w:val="00156580"/>
    <w:rsid w:val="00166BD1"/>
    <w:rsid w:val="00167C1D"/>
    <w:rsid w:val="00177148"/>
    <w:rsid w:val="00177805"/>
    <w:rsid w:val="00180DA3"/>
    <w:rsid w:val="00185B5D"/>
    <w:rsid w:val="00186BCE"/>
    <w:rsid w:val="00191A7E"/>
    <w:rsid w:val="001A7757"/>
    <w:rsid w:val="001B3308"/>
    <w:rsid w:val="001B4173"/>
    <w:rsid w:val="001B7C54"/>
    <w:rsid w:val="001C0AEF"/>
    <w:rsid w:val="001C4BC6"/>
    <w:rsid w:val="001E0543"/>
    <w:rsid w:val="001F445B"/>
    <w:rsid w:val="00201567"/>
    <w:rsid w:val="00205FF0"/>
    <w:rsid w:val="00217347"/>
    <w:rsid w:val="00225C9E"/>
    <w:rsid w:val="00230FA1"/>
    <w:rsid w:val="00236872"/>
    <w:rsid w:val="00236F1F"/>
    <w:rsid w:val="00240527"/>
    <w:rsid w:val="002459C3"/>
    <w:rsid w:val="002556F7"/>
    <w:rsid w:val="002607EC"/>
    <w:rsid w:val="00276FCE"/>
    <w:rsid w:val="002815BB"/>
    <w:rsid w:val="00286280"/>
    <w:rsid w:val="00286701"/>
    <w:rsid w:val="00292580"/>
    <w:rsid w:val="002951CF"/>
    <w:rsid w:val="002B68A9"/>
    <w:rsid w:val="002C57CA"/>
    <w:rsid w:val="002D708C"/>
    <w:rsid w:val="002D789E"/>
    <w:rsid w:val="002E32E2"/>
    <w:rsid w:val="002E3E39"/>
    <w:rsid w:val="002F35B9"/>
    <w:rsid w:val="003100CE"/>
    <w:rsid w:val="00332009"/>
    <w:rsid w:val="00332C98"/>
    <w:rsid w:val="00341C25"/>
    <w:rsid w:val="00353673"/>
    <w:rsid w:val="00362D8D"/>
    <w:rsid w:val="0036428E"/>
    <w:rsid w:val="003667E7"/>
    <w:rsid w:val="003736D8"/>
    <w:rsid w:val="00380C27"/>
    <w:rsid w:val="00384351"/>
    <w:rsid w:val="00384397"/>
    <w:rsid w:val="00385F16"/>
    <w:rsid w:val="003860D7"/>
    <w:rsid w:val="0039596C"/>
    <w:rsid w:val="003A227F"/>
    <w:rsid w:val="003A2DE4"/>
    <w:rsid w:val="003A65E8"/>
    <w:rsid w:val="003B6283"/>
    <w:rsid w:val="003D30D2"/>
    <w:rsid w:val="003E2900"/>
    <w:rsid w:val="003E5420"/>
    <w:rsid w:val="003F43FA"/>
    <w:rsid w:val="003F54F0"/>
    <w:rsid w:val="003F5D0D"/>
    <w:rsid w:val="00413971"/>
    <w:rsid w:val="00416831"/>
    <w:rsid w:val="00426D94"/>
    <w:rsid w:val="0044043C"/>
    <w:rsid w:val="0045415E"/>
    <w:rsid w:val="004571E7"/>
    <w:rsid w:val="00467430"/>
    <w:rsid w:val="00467D92"/>
    <w:rsid w:val="0047094C"/>
    <w:rsid w:val="00473374"/>
    <w:rsid w:val="00473AE4"/>
    <w:rsid w:val="00473F09"/>
    <w:rsid w:val="00481ED4"/>
    <w:rsid w:val="00482264"/>
    <w:rsid w:val="00494326"/>
    <w:rsid w:val="0049600B"/>
    <w:rsid w:val="004A3375"/>
    <w:rsid w:val="004A5C0C"/>
    <w:rsid w:val="004A5D4D"/>
    <w:rsid w:val="004B159D"/>
    <w:rsid w:val="004B1F68"/>
    <w:rsid w:val="004B63D7"/>
    <w:rsid w:val="004F7708"/>
    <w:rsid w:val="004F7C91"/>
    <w:rsid w:val="004F7FC4"/>
    <w:rsid w:val="00506B1F"/>
    <w:rsid w:val="00513154"/>
    <w:rsid w:val="005209F2"/>
    <w:rsid w:val="00523FA3"/>
    <w:rsid w:val="00540147"/>
    <w:rsid w:val="005467A8"/>
    <w:rsid w:val="00551BC9"/>
    <w:rsid w:val="005647F4"/>
    <w:rsid w:val="00572721"/>
    <w:rsid w:val="00574D58"/>
    <w:rsid w:val="00591DF3"/>
    <w:rsid w:val="005A554D"/>
    <w:rsid w:val="005A5720"/>
    <w:rsid w:val="005B7784"/>
    <w:rsid w:val="005D158F"/>
    <w:rsid w:val="005D172D"/>
    <w:rsid w:val="005D2880"/>
    <w:rsid w:val="005D3F98"/>
    <w:rsid w:val="005D49D8"/>
    <w:rsid w:val="005D6BFB"/>
    <w:rsid w:val="005E5A03"/>
    <w:rsid w:val="006009BF"/>
    <w:rsid w:val="00607619"/>
    <w:rsid w:val="00621B1A"/>
    <w:rsid w:val="00630C6F"/>
    <w:rsid w:val="00631294"/>
    <w:rsid w:val="00634ED2"/>
    <w:rsid w:val="00636CB4"/>
    <w:rsid w:val="00640642"/>
    <w:rsid w:val="0064785E"/>
    <w:rsid w:val="00653094"/>
    <w:rsid w:val="006555C8"/>
    <w:rsid w:val="00662A1D"/>
    <w:rsid w:val="00663FB9"/>
    <w:rsid w:val="0067121E"/>
    <w:rsid w:val="006730ED"/>
    <w:rsid w:val="006800B7"/>
    <w:rsid w:val="00694CCA"/>
    <w:rsid w:val="00697B6B"/>
    <w:rsid w:val="006A0506"/>
    <w:rsid w:val="006B1FC9"/>
    <w:rsid w:val="006B6A3E"/>
    <w:rsid w:val="006C0B5A"/>
    <w:rsid w:val="006C6691"/>
    <w:rsid w:val="006C6BEB"/>
    <w:rsid w:val="006C6C11"/>
    <w:rsid w:val="006D16B9"/>
    <w:rsid w:val="006D2DA7"/>
    <w:rsid w:val="006E5404"/>
    <w:rsid w:val="006F0FEC"/>
    <w:rsid w:val="006F2F75"/>
    <w:rsid w:val="006F4615"/>
    <w:rsid w:val="006F5147"/>
    <w:rsid w:val="00705D5A"/>
    <w:rsid w:val="00710698"/>
    <w:rsid w:val="00713773"/>
    <w:rsid w:val="0071407B"/>
    <w:rsid w:val="00730DD6"/>
    <w:rsid w:val="007353DC"/>
    <w:rsid w:val="00741B43"/>
    <w:rsid w:val="00747C3F"/>
    <w:rsid w:val="007543D0"/>
    <w:rsid w:val="00762A73"/>
    <w:rsid w:val="00766CF4"/>
    <w:rsid w:val="0077287A"/>
    <w:rsid w:val="00776565"/>
    <w:rsid w:val="007808B3"/>
    <w:rsid w:val="00782056"/>
    <w:rsid w:val="0078351E"/>
    <w:rsid w:val="00786F46"/>
    <w:rsid w:val="007C7A82"/>
    <w:rsid w:val="007D09F7"/>
    <w:rsid w:val="007F4BBB"/>
    <w:rsid w:val="007F70DB"/>
    <w:rsid w:val="00807108"/>
    <w:rsid w:val="00807651"/>
    <w:rsid w:val="008113ED"/>
    <w:rsid w:val="00813C97"/>
    <w:rsid w:val="0081748F"/>
    <w:rsid w:val="00820FA0"/>
    <w:rsid w:val="00821DAA"/>
    <w:rsid w:val="00826A89"/>
    <w:rsid w:val="0083716B"/>
    <w:rsid w:val="00840A3A"/>
    <w:rsid w:val="00842289"/>
    <w:rsid w:val="00842D85"/>
    <w:rsid w:val="00847B1F"/>
    <w:rsid w:val="008611AA"/>
    <w:rsid w:val="008658DC"/>
    <w:rsid w:val="00897E0F"/>
    <w:rsid w:val="008A1656"/>
    <w:rsid w:val="008B5087"/>
    <w:rsid w:val="008D3502"/>
    <w:rsid w:val="008E20D4"/>
    <w:rsid w:val="008E2596"/>
    <w:rsid w:val="008E7B1D"/>
    <w:rsid w:val="008F7783"/>
    <w:rsid w:val="00900ABD"/>
    <w:rsid w:val="009064BD"/>
    <w:rsid w:val="00912E5C"/>
    <w:rsid w:val="00921A1E"/>
    <w:rsid w:val="009236B9"/>
    <w:rsid w:val="00924F51"/>
    <w:rsid w:val="009307D8"/>
    <w:rsid w:val="009318A6"/>
    <w:rsid w:val="00942A79"/>
    <w:rsid w:val="00950072"/>
    <w:rsid w:val="009679E7"/>
    <w:rsid w:val="00972651"/>
    <w:rsid w:val="009808AF"/>
    <w:rsid w:val="00980DD1"/>
    <w:rsid w:val="009852D4"/>
    <w:rsid w:val="00987A75"/>
    <w:rsid w:val="0099098B"/>
    <w:rsid w:val="009913C3"/>
    <w:rsid w:val="009937F0"/>
    <w:rsid w:val="0099741E"/>
    <w:rsid w:val="009A2872"/>
    <w:rsid w:val="009C4DDC"/>
    <w:rsid w:val="009D10BF"/>
    <w:rsid w:val="009D22A7"/>
    <w:rsid w:val="009D3711"/>
    <w:rsid w:val="009E26C7"/>
    <w:rsid w:val="009E3BF4"/>
    <w:rsid w:val="009E5B28"/>
    <w:rsid w:val="00A013E5"/>
    <w:rsid w:val="00A02D74"/>
    <w:rsid w:val="00A054AF"/>
    <w:rsid w:val="00A07BDE"/>
    <w:rsid w:val="00A2610B"/>
    <w:rsid w:val="00A27BE4"/>
    <w:rsid w:val="00A32B72"/>
    <w:rsid w:val="00A32E59"/>
    <w:rsid w:val="00A43301"/>
    <w:rsid w:val="00A43403"/>
    <w:rsid w:val="00A44D0C"/>
    <w:rsid w:val="00A51620"/>
    <w:rsid w:val="00A55496"/>
    <w:rsid w:val="00A67116"/>
    <w:rsid w:val="00A85475"/>
    <w:rsid w:val="00A861CB"/>
    <w:rsid w:val="00A91BB1"/>
    <w:rsid w:val="00A974CC"/>
    <w:rsid w:val="00AA08AC"/>
    <w:rsid w:val="00AA71D3"/>
    <w:rsid w:val="00AB5F47"/>
    <w:rsid w:val="00AC16B5"/>
    <w:rsid w:val="00AD2005"/>
    <w:rsid w:val="00B02AA0"/>
    <w:rsid w:val="00B049A4"/>
    <w:rsid w:val="00B06CE7"/>
    <w:rsid w:val="00B215CE"/>
    <w:rsid w:val="00B2334A"/>
    <w:rsid w:val="00B24375"/>
    <w:rsid w:val="00B253AD"/>
    <w:rsid w:val="00B329A7"/>
    <w:rsid w:val="00B342CB"/>
    <w:rsid w:val="00B36ADD"/>
    <w:rsid w:val="00B40E8B"/>
    <w:rsid w:val="00B42880"/>
    <w:rsid w:val="00B43CB5"/>
    <w:rsid w:val="00B52671"/>
    <w:rsid w:val="00B61D7F"/>
    <w:rsid w:val="00B70D0A"/>
    <w:rsid w:val="00B730D2"/>
    <w:rsid w:val="00B904D7"/>
    <w:rsid w:val="00BA1DCF"/>
    <w:rsid w:val="00BA59C6"/>
    <w:rsid w:val="00BA7E0E"/>
    <w:rsid w:val="00BC31E7"/>
    <w:rsid w:val="00BC3B78"/>
    <w:rsid w:val="00BD48F0"/>
    <w:rsid w:val="00BE676E"/>
    <w:rsid w:val="00BF2096"/>
    <w:rsid w:val="00C01C23"/>
    <w:rsid w:val="00C16069"/>
    <w:rsid w:val="00C165E0"/>
    <w:rsid w:val="00C17353"/>
    <w:rsid w:val="00C55946"/>
    <w:rsid w:val="00C56C4D"/>
    <w:rsid w:val="00C70C55"/>
    <w:rsid w:val="00C70EE2"/>
    <w:rsid w:val="00C72C8C"/>
    <w:rsid w:val="00C9067C"/>
    <w:rsid w:val="00C92432"/>
    <w:rsid w:val="00C95581"/>
    <w:rsid w:val="00CA0C5A"/>
    <w:rsid w:val="00CA3B1A"/>
    <w:rsid w:val="00CB116E"/>
    <w:rsid w:val="00CB3408"/>
    <w:rsid w:val="00CB6D1A"/>
    <w:rsid w:val="00CC0C9D"/>
    <w:rsid w:val="00CC3A3D"/>
    <w:rsid w:val="00CE1B92"/>
    <w:rsid w:val="00CE5950"/>
    <w:rsid w:val="00CF0578"/>
    <w:rsid w:val="00CF25D5"/>
    <w:rsid w:val="00CF58CC"/>
    <w:rsid w:val="00CF5921"/>
    <w:rsid w:val="00CF799F"/>
    <w:rsid w:val="00D0201B"/>
    <w:rsid w:val="00D035BE"/>
    <w:rsid w:val="00D03915"/>
    <w:rsid w:val="00D15783"/>
    <w:rsid w:val="00D276C5"/>
    <w:rsid w:val="00D34494"/>
    <w:rsid w:val="00D362B2"/>
    <w:rsid w:val="00D378D6"/>
    <w:rsid w:val="00D43BE8"/>
    <w:rsid w:val="00D466F6"/>
    <w:rsid w:val="00D50F4D"/>
    <w:rsid w:val="00D56CA9"/>
    <w:rsid w:val="00D67087"/>
    <w:rsid w:val="00D73FBC"/>
    <w:rsid w:val="00D91A64"/>
    <w:rsid w:val="00D950D7"/>
    <w:rsid w:val="00D965CC"/>
    <w:rsid w:val="00DA12A9"/>
    <w:rsid w:val="00DA26BD"/>
    <w:rsid w:val="00DA2786"/>
    <w:rsid w:val="00DA4F00"/>
    <w:rsid w:val="00DB1FA6"/>
    <w:rsid w:val="00DC5484"/>
    <w:rsid w:val="00DC57E2"/>
    <w:rsid w:val="00DC6864"/>
    <w:rsid w:val="00DC77B0"/>
    <w:rsid w:val="00DD1A10"/>
    <w:rsid w:val="00DD25F5"/>
    <w:rsid w:val="00DD32C3"/>
    <w:rsid w:val="00DF5C00"/>
    <w:rsid w:val="00E04F05"/>
    <w:rsid w:val="00E06A2B"/>
    <w:rsid w:val="00E17A42"/>
    <w:rsid w:val="00E21BEE"/>
    <w:rsid w:val="00E2375A"/>
    <w:rsid w:val="00E26597"/>
    <w:rsid w:val="00E30522"/>
    <w:rsid w:val="00E36B21"/>
    <w:rsid w:val="00E414D5"/>
    <w:rsid w:val="00E41765"/>
    <w:rsid w:val="00E42D5E"/>
    <w:rsid w:val="00E43F55"/>
    <w:rsid w:val="00E44070"/>
    <w:rsid w:val="00E55B9D"/>
    <w:rsid w:val="00E613EB"/>
    <w:rsid w:val="00E62B69"/>
    <w:rsid w:val="00E65D46"/>
    <w:rsid w:val="00E720CD"/>
    <w:rsid w:val="00E93CDE"/>
    <w:rsid w:val="00EA0996"/>
    <w:rsid w:val="00EA4CF7"/>
    <w:rsid w:val="00EA75D3"/>
    <w:rsid w:val="00EB127A"/>
    <w:rsid w:val="00EC275F"/>
    <w:rsid w:val="00EC6E81"/>
    <w:rsid w:val="00ED7186"/>
    <w:rsid w:val="00ED797C"/>
    <w:rsid w:val="00EE13CA"/>
    <w:rsid w:val="00EF4CC0"/>
    <w:rsid w:val="00F0619F"/>
    <w:rsid w:val="00F118D6"/>
    <w:rsid w:val="00F27F31"/>
    <w:rsid w:val="00F531BD"/>
    <w:rsid w:val="00F57610"/>
    <w:rsid w:val="00F813E4"/>
    <w:rsid w:val="00F8316B"/>
    <w:rsid w:val="00F852B0"/>
    <w:rsid w:val="00F93E2B"/>
    <w:rsid w:val="00FA06CC"/>
    <w:rsid w:val="00FB3D07"/>
    <w:rsid w:val="00FB4B75"/>
    <w:rsid w:val="00FB7E84"/>
    <w:rsid w:val="00FD36E8"/>
    <w:rsid w:val="00FD57FB"/>
    <w:rsid w:val="00FE1F30"/>
    <w:rsid w:val="00FE46DF"/>
    <w:rsid w:val="00FE5312"/>
    <w:rsid w:val="00FF42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791691-5A3B-4A3A-8297-110207E12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0C55"/>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pPr>
      <w:widowControl w:val="0"/>
      <w:autoSpaceDE w:val="0"/>
      <w:autoSpaceDN w:val="0"/>
      <w:adjustRightInd w:val="0"/>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pPr>
    <w:rPr>
      <w:rFonts w:ascii="Times New Roman" w:hAnsi="Times New Roman"/>
      <w:sz w:val="24"/>
      <w:szCs w:val="24"/>
    </w:rPr>
  </w:style>
  <w:style w:type="paragraph" w:customStyle="1" w:styleId="ConsPlusTextList">
    <w:name w:val="ConsPlusTextList"/>
    <w:uiPriority w:val="99"/>
    <w:pPr>
      <w:widowControl w:val="0"/>
      <w:autoSpaceDE w:val="0"/>
      <w:autoSpaceDN w:val="0"/>
      <w:adjustRightInd w:val="0"/>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pPr>
    <w:rPr>
      <w:rFonts w:ascii="Times New Roman" w:hAnsi="Times New Roman"/>
      <w:sz w:val="24"/>
      <w:szCs w:val="24"/>
    </w:rPr>
  </w:style>
  <w:style w:type="character" w:customStyle="1" w:styleId="ConsPlusNormal0">
    <w:name w:val="ConsPlusNormal Знак"/>
    <w:link w:val="ConsPlusNormal"/>
    <w:locked/>
    <w:rsid w:val="00DA26BD"/>
    <w:rPr>
      <w:rFonts w:ascii="Times New Roman" w:hAnsi="Times New Roman"/>
      <w:sz w:val="24"/>
    </w:rPr>
  </w:style>
  <w:style w:type="character" w:customStyle="1" w:styleId="Heading1Char">
    <w:name w:val="Heading 1 Char"/>
    <w:locked/>
    <w:rsid w:val="00EB127A"/>
    <w:rPr>
      <w:b/>
      <w:sz w:val="24"/>
      <w:lang w:val="ru-RU" w:eastAsia="ru-RU"/>
    </w:rPr>
  </w:style>
  <w:style w:type="paragraph" w:styleId="a3">
    <w:name w:val="footnote text"/>
    <w:aliases w:val="Текст сноски Знак,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2,Текст сноски Знак1 Знак1,Знак4 Знак"/>
    <w:basedOn w:val="a"/>
    <w:link w:val="1"/>
    <w:qFormat/>
    <w:rsid w:val="00177805"/>
    <w:pPr>
      <w:spacing w:after="0" w:line="240" w:lineRule="auto"/>
    </w:pPr>
    <w:rPr>
      <w:rFonts w:ascii="Times New Roman" w:hAnsi="Times New Roman"/>
      <w:sz w:val="20"/>
      <w:szCs w:val="20"/>
    </w:rPr>
  </w:style>
  <w:style w:type="character" w:customStyle="1" w:styleId="1">
    <w:name w:val="Текст сноски Знак1"/>
    <w:aliases w:val="Текст сноски Знак Знак,Знак4 Знак Знак Знак,Текст сноски Знак1 Знак Знак,Текст сноски Знак Знак Знак Знак,Знак4 Знак1 Знак Знак,Знак4 Знак2 Знак,Знак4 Знак Знак Знак2 Знак Знак,Текст сноски Знак Знак1 Знак Знак,Знак1 Знак Знак"/>
    <w:link w:val="a3"/>
    <w:locked/>
    <w:rPr>
      <w:rFonts w:cs="Times New Roman"/>
      <w:sz w:val="20"/>
      <w:szCs w:val="20"/>
    </w:rPr>
  </w:style>
  <w:style w:type="character" w:styleId="a4">
    <w:name w:val="footnote reference"/>
    <w:rsid w:val="00177805"/>
    <w:rPr>
      <w:rFonts w:cs="Times New Roman"/>
      <w:vertAlign w:val="superscript"/>
    </w:rPr>
  </w:style>
  <w:style w:type="paragraph" w:customStyle="1" w:styleId="2">
    <w:name w:val="Обычный2"/>
    <w:rsid w:val="00177805"/>
    <w:pPr>
      <w:widowControl w:val="0"/>
    </w:pPr>
    <w:rPr>
      <w:rFonts w:ascii="Times New Roman" w:hAnsi="Times New Roman"/>
    </w:rPr>
  </w:style>
  <w:style w:type="paragraph" w:styleId="a5">
    <w:name w:val="endnote text"/>
    <w:basedOn w:val="a"/>
    <w:link w:val="a6"/>
    <w:uiPriority w:val="99"/>
    <w:semiHidden/>
    <w:unhideWhenUsed/>
    <w:rsid w:val="00177805"/>
    <w:rPr>
      <w:sz w:val="20"/>
      <w:szCs w:val="20"/>
    </w:rPr>
  </w:style>
  <w:style w:type="character" w:customStyle="1" w:styleId="a6">
    <w:name w:val="Текст концевой сноски Знак"/>
    <w:link w:val="a5"/>
    <w:uiPriority w:val="99"/>
    <w:semiHidden/>
    <w:locked/>
    <w:rsid w:val="00177805"/>
    <w:rPr>
      <w:rFonts w:cs="Times New Roman"/>
      <w:sz w:val="20"/>
      <w:szCs w:val="20"/>
    </w:rPr>
  </w:style>
  <w:style w:type="character" w:styleId="a7">
    <w:name w:val="endnote reference"/>
    <w:uiPriority w:val="99"/>
    <w:semiHidden/>
    <w:unhideWhenUsed/>
    <w:rsid w:val="00177805"/>
    <w:rPr>
      <w:rFonts w:cs="Times New Roman"/>
      <w:vertAlign w:val="superscript"/>
    </w:rPr>
  </w:style>
  <w:style w:type="character" w:styleId="a8">
    <w:name w:val="Hyperlink"/>
    <w:uiPriority w:val="99"/>
    <w:unhideWhenUsed/>
    <w:rsid w:val="0000735C"/>
    <w:rPr>
      <w:rFonts w:cs="Times New Roman"/>
      <w:color w:val="0000FF"/>
      <w:u w:val="single"/>
    </w:rPr>
  </w:style>
  <w:style w:type="paragraph" w:customStyle="1" w:styleId="ConsNormal">
    <w:name w:val="ConsNormal"/>
    <w:link w:val="ConsNormal0"/>
    <w:uiPriority w:val="99"/>
    <w:rsid w:val="00140F92"/>
    <w:pPr>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140F92"/>
    <w:rPr>
      <w:rFonts w:ascii="Arial" w:hAnsi="Arial"/>
      <w:sz w:val="20"/>
    </w:rPr>
  </w:style>
  <w:style w:type="character" w:customStyle="1" w:styleId="Heading3Char">
    <w:name w:val="Heading 3 Char"/>
    <w:aliases w:val="h3 Char,Head 3 Char,l3+toc 3 Char,CT Char,Sub-section Title Char,l3 Char"/>
    <w:semiHidden/>
    <w:locked/>
    <w:rsid w:val="009236B9"/>
    <w:rPr>
      <w:rFonts w:ascii="Cambria" w:hAnsi="Cambria"/>
      <w:b/>
      <w:sz w:val="26"/>
    </w:rPr>
  </w:style>
  <w:style w:type="paragraph" w:styleId="a9">
    <w:name w:val="header"/>
    <w:basedOn w:val="a"/>
    <w:link w:val="aa"/>
    <w:uiPriority w:val="99"/>
    <w:unhideWhenUsed/>
    <w:rsid w:val="00CE1B92"/>
    <w:pPr>
      <w:tabs>
        <w:tab w:val="center" w:pos="4677"/>
        <w:tab w:val="right" w:pos="9355"/>
      </w:tabs>
    </w:pPr>
  </w:style>
  <w:style w:type="character" w:customStyle="1" w:styleId="aa">
    <w:name w:val="Верхний колонтитул Знак"/>
    <w:link w:val="a9"/>
    <w:uiPriority w:val="99"/>
    <w:locked/>
    <w:rsid w:val="00CE1B92"/>
    <w:rPr>
      <w:rFonts w:cs="Times New Roman"/>
    </w:rPr>
  </w:style>
  <w:style w:type="paragraph" w:styleId="ab">
    <w:name w:val="footer"/>
    <w:basedOn w:val="a"/>
    <w:link w:val="ac"/>
    <w:uiPriority w:val="99"/>
    <w:unhideWhenUsed/>
    <w:rsid w:val="00CE1B92"/>
    <w:pPr>
      <w:tabs>
        <w:tab w:val="center" w:pos="4677"/>
        <w:tab w:val="right" w:pos="9355"/>
      </w:tabs>
    </w:pPr>
  </w:style>
  <w:style w:type="character" w:customStyle="1" w:styleId="ac">
    <w:name w:val="Нижний колонтитул Знак"/>
    <w:link w:val="ab"/>
    <w:uiPriority w:val="99"/>
    <w:locked/>
    <w:rsid w:val="00CE1B92"/>
    <w:rPr>
      <w:rFonts w:cs="Times New Roman"/>
    </w:rPr>
  </w:style>
  <w:style w:type="character" w:styleId="ad">
    <w:name w:val="page number"/>
    <w:uiPriority w:val="99"/>
    <w:rsid w:val="003E5420"/>
    <w:rPr>
      <w:rFonts w:cs="Times New Roman"/>
    </w:rPr>
  </w:style>
  <w:style w:type="paragraph" w:styleId="ae">
    <w:name w:val="Body Text Indent"/>
    <w:basedOn w:val="a"/>
    <w:link w:val="af"/>
    <w:uiPriority w:val="99"/>
    <w:rsid w:val="003E5420"/>
    <w:pPr>
      <w:widowControl w:val="0"/>
      <w:autoSpaceDE w:val="0"/>
      <w:autoSpaceDN w:val="0"/>
      <w:adjustRightInd w:val="0"/>
      <w:spacing w:after="120" w:line="240" w:lineRule="auto"/>
      <w:ind w:left="283"/>
    </w:pPr>
    <w:rPr>
      <w:rFonts w:ascii="Arial" w:hAnsi="Arial" w:cs="Arial"/>
      <w:sz w:val="18"/>
      <w:szCs w:val="18"/>
    </w:rPr>
  </w:style>
  <w:style w:type="character" w:customStyle="1" w:styleId="af">
    <w:name w:val="Основной текст с отступом Знак"/>
    <w:link w:val="ae"/>
    <w:uiPriority w:val="99"/>
    <w:locked/>
    <w:rsid w:val="003E5420"/>
    <w:rPr>
      <w:rFonts w:ascii="Arial" w:hAnsi="Arial" w:cs="Arial"/>
      <w:sz w:val="18"/>
      <w:szCs w:val="18"/>
    </w:rPr>
  </w:style>
  <w:style w:type="table" w:styleId="af0">
    <w:name w:val="Table Grid"/>
    <w:basedOn w:val="a1"/>
    <w:uiPriority w:val="39"/>
    <w:rsid w:val="003E542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unhideWhenUsed/>
    <w:rsid w:val="003E5420"/>
    <w:pPr>
      <w:spacing w:before="100" w:beforeAutospacing="1" w:after="100" w:afterAutospacing="1" w:line="240" w:lineRule="auto"/>
    </w:pPr>
    <w:rPr>
      <w:rFonts w:ascii="Times New Roman" w:hAnsi="Times New Roman"/>
      <w:sz w:val="24"/>
      <w:szCs w:val="24"/>
    </w:rPr>
  </w:style>
  <w:style w:type="paragraph" w:styleId="af2">
    <w:name w:val="No Spacing"/>
    <w:uiPriority w:val="1"/>
    <w:qFormat/>
    <w:rsid w:val="003E5420"/>
    <w:rPr>
      <w:sz w:val="22"/>
      <w:szCs w:val="22"/>
      <w:lang w:eastAsia="en-US"/>
    </w:rPr>
  </w:style>
  <w:style w:type="paragraph" w:styleId="af3">
    <w:name w:val="List Paragraph"/>
    <w:basedOn w:val="a"/>
    <w:uiPriority w:val="34"/>
    <w:qFormat/>
    <w:rsid w:val="003E5420"/>
    <w:pPr>
      <w:widowControl w:val="0"/>
      <w:autoSpaceDE w:val="0"/>
      <w:autoSpaceDN w:val="0"/>
      <w:adjustRightInd w:val="0"/>
      <w:spacing w:after="0" w:line="240" w:lineRule="auto"/>
      <w:ind w:left="720"/>
      <w:contextualSpacing/>
    </w:pPr>
    <w:rPr>
      <w:rFonts w:ascii="Arial" w:hAnsi="Arial" w:cs="Arial"/>
      <w:sz w:val="18"/>
      <w:szCs w:val="18"/>
    </w:rPr>
  </w:style>
  <w:style w:type="paragraph" w:styleId="af4">
    <w:name w:val="Body Text"/>
    <w:basedOn w:val="a"/>
    <w:link w:val="af5"/>
    <w:uiPriority w:val="99"/>
    <w:semiHidden/>
    <w:unhideWhenUsed/>
    <w:rsid w:val="00FD57FB"/>
    <w:pPr>
      <w:spacing w:after="120"/>
    </w:pPr>
  </w:style>
  <w:style w:type="character" w:customStyle="1" w:styleId="af5">
    <w:name w:val="Основной текст Знак"/>
    <w:link w:val="af4"/>
    <w:uiPriority w:val="99"/>
    <w:semiHidden/>
    <w:locked/>
    <w:rsid w:val="00FD57FB"/>
    <w:rPr>
      <w:rFonts w:cs="Times New Roman"/>
    </w:rPr>
  </w:style>
  <w:style w:type="paragraph" w:styleId="af6">
    <w:name w:val="Balloon Text"/>
    <w:basedOn w:val="a"/>
    <w:link w:val="af7"/>
    <w:uiPriority w:val="99"/>
    <w:semiHidden/>
    <w:unhideWhenUsed/>
    <w:rsid w:val="00C165E0"/>
    <w:pPr>
      <w:spacing w:after="0" w:line="240" w:lineRule="auto"/>
    </w:pPr>
    <w:rPr>
      <w:rFonts w:ascii="Segoe UI Symbol" w:hAnsi="Segoe UI Symbol" w:cs="Segoe UI Symbol"/>
      <w:sz w:val="18"/>
      <w:szCs w:val="18"/>
    </w:rPr>
  </w:style>
  <w:style w:type="character" w:customStyle="1" w:styleId="af7">
    <w:name w:val="Текст выноски Знак"/>
    <w:link w:val="af6"/>
    <w:uiPriority w:val="99"/>
    <w:semiHidden/>
    <w:locked/>
    <w:rsid w:val="00C165E0"/>
    <w:rPr>
      <w:rFonts w:ascii="Segoe UI Symbol" w:hAnsi="Segoe UI Symbol" w:cs="Segoe UI Symbol"/>
      <w:sz w:val="18"/>
      <w:szCs w:val="18"/>
    </w:rPr>
  </w:style>
  <w:style w:type="character" w:styleId="af8">
    <w:name w:val="Strong"/>
    <w:uiPriority w:val="22"/>
    <w:qFormat/>
    <w:rsid w:val="006E5404"/>
    <w:rPr>
      <w:b/>
      <w:bCs/>
    </w:rPr>
  </w:style>
  <w:style w:type="character" w:customStyle="1" w:styleId="10">
    <w:name w:val="Заголовок №1_"/>
    <w:link w:val="11"/>
    <w:rsid w:val="00E62B69"/>
    <w:rPr>
      <w:rFonts w:ascii="Times New Roman" w:hAnsi="Times New Roman"/>
      <w:b/>
      <w:bCs/>
      <w:shd w:val="clear" w:color="auto" w:fill="FFFFFF"/>
    </w:rPr>
  </w:style>
  <w:style w:type="paragraph" w:customStyle="1" w:styleId="11">
    <w:name w:val="Заголовок №1"/>
    <w:basedOn w:val="a"/>
    <w:link w:val="10"/>
    <w:rsid w:val="00E62B69"/>
    <w:pPr>
      <w:widowControl w:val="0"/>
      <w:shd w:val="clear" w:color="auto" w:fill="FFFFFF"/>
      <w:spacing w:after="0" w:line="266" w:lineRule="exact"/>
      <w:outlineLvl w:val="0"/>
    </w:pPr>
    <w:rPr>
      <w:rFonts w:ascii="Times New Roman" w:hAnsi="Times New Roman"/>
      <w:b/>
      <w:bCs/>
      <w:sz w:val="20"/>
      <w:szCs w:val="20"/>
    </w:rPr>
  </w:style>
  <w:style w:type="paragraph" w:styleId="af9">
    <w:name w:val="Body Text First Indent"/>
    <w:basedOn w:val="af4"/>
    <w:link w:val="afa"/>
    <w:unhideWhenUsed/>
    <w:rsid w:val="003860D7"/>
    <w:pPr>
      <w:spacing w:after="160"/>
      <w:ind w:firstLine="360"/>
    </w:pPr>
    <w:rPr>
      <w:rFonts w:asciiTheme="minorHAnsi" w:eastAsiaTheme="minorHAnsi" w:hAnsiTheme="minorHAnsi" w:cstheme="minorBidi"/>
      <w:lang w:eastAsia="en-US"/>
    </w:rPr>
  </w:style>
  <w:style w:type="character" w:customStyle="1" w:styleId="afa">
    <w:name w:val="Красная строка Знак"/>
    <w:basedOn w:val="af5"/>
    <w:link w:val="af9"/>
    <w:rsid w:val="003860D7"/>
    <w:rPr>
      <w:rFonts w:asciiTheme="minorHAnsi" w:eastAsiaTheme="minorHAnsi" w:hAnsiTheme="minorHAnsi" w:cstheme="minorBidi"/>
      <w:sz w:val="22"/>
      <w:szCs w:val="22"/>
      <w:lang w:eastAsia="en-US"/>
    </w:rPr>
  </w:style>
  <w:style w:type="numbering" w:customStyle="1" w:styleId="12">
    <w:name w:val="Нет списка1"/>
    <w:next w:val="a2"/>
    <w:uiPriority w:val="99"/>
    <w:semiHidden/>
    <w:unhideWhenUsed/>
    <w:rsid w:val="00240527"/>
  </w:style>
  <w:style w:type="table" w:customStyle="1" w:styleId="13">
    <w:name w:val="Сетка таблицы1"/>
    <w:basedOn w:val="a1"/>
    <w:next w:val="af0"/>
    <w:uiPriority w:val="59"/>
    <w:rsid w:val="00240527"/>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locked/>
    <w:rsid w:val="00240527"/>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0372">
      <w:bodyDiv w:val="1"/>
      <w:marLeft w:val="0"/>
      <w:marRight w:val="0"/>
      <w:marTop w:val="0"/>
      <w:marBottom w:val="0"/>
      <w:divBdr>
        <w:top w:val="none" w:sz="0" w:space="0" w:color="auto"/>
        <w:left w:val="none" w:sz="0" w:space="0" w:color="auto"/>
        <w:bottom w:val="none" w:sz="0" w:space="0" w:color="auto"/>
        <w:right w:val="none" w:sz="0" w:space="0" w:color="auto"/>
      </w:divBdr>
    </w:div>
    <w:div w:id="305818592">
      <w:bodyDiv w:val="1"/>
      <w:marLeft w:val="0"/>
      <w:marRight w:val="0"/>
      <w:marTop w:val="0"/>
      <w:marBottom w:val="0"/>
      <w:divBdr>
        <w:top w:val="none" w:sz="0" w:space="0" w:color="auto"/>
        <w:left w:val="none" w:sz="0" w:space="0" w:color="auto"/>
        <w:bottom w:val="none" w:sz="0" w:space="0" w:color="auto"/>
        <w:right w:val="none" w:sz="0" w:space="0" w:color="auto"/>
      </w:divBdr>
    </w:div>
    <w:div w:id="411438725">
      <w:bodyDiv w:val="1"/>
      <w:marLeft w:val="0"/>
      <w:marRight w:val="0"/>
      <w:marTop w:val="0"/>
      <w:marBottom w:val="0"/>
      <w:divBdr>
        <w:top w:val="none" w:sz="0" w:space="0" w:color="auto"/>
        <w:left w:val="none" w:sz="0" w:space="0" w:color="auto"/>
        <w:bottom w:val="none" w:sz="0" w:space="0" w:color="auto"/>
        <w:right w:val="none" w:sz="0" w:space="0" w:color="auto"/>
      </w:divBdr>
    </w:div>
    <w:div w:id="471749339">
      <w:bodyDiv w:val="1"/>
      <w:marLeft w:val="0"/>
      <w:marRight w:val="0"/>
      <w:marTop w:val="0"/>
      <w:marBottom w:val="0"/>
      <w:divBdr>
        <w:top w:val="none" w:sz="0" w:space="0" w:color="auto"/>
        <w:left w:val="none" w:sz="0" w:space="0" w:color="auto"/>
        <w:bottom w:val="none" w:sz="0" w:space="0" w:color="auto"/>
        <w:right w:val="none" w:sz="0" w:space="0" w:color="auto"/>
      </w:divBdr>
    </w:div>
    <w:div w:id="709839402">
      <w:bodyDiv w:val="1"/>
      <w:marLeft w:val="0"/>
      <w:marRight w:val="0"/>
      <w:marTop w:val="0"/>
      <w:marBottom w:val="0"/>
      <w:divBdr>
        <w:top w:val="none" w:sz="0" w:space="0" w:color="auto"/>
        <w:left w:val="none" w:sz="0" w:space="0" w:color="auto"/>
        <w:bottom w:val="none" w:sz="0" w:space="0" w:color="auto"/>
        <w:right w:val="none" w:sz="0" w:space="0" w:color="auto"/>
      </w:divBdr>
    </w:div>
    <w:div w:id="839150978">
      <w:bodyDiv w:val="1"/>
      <w:marLeft w:val="0"/>
      <w:marRight w:val="0"/>
      <w:marTop w:val="0"/>
      <w:marBottom w:val="0"/>
      <w:divBdr>
        <w:top w:val="none" w:sz="0" w:space="0" w:color="auto"/>
        <w:left w:val="none" w:sz="0" w:space="0" w:color="auto"/>
        <w:bottom w:val="none" w:sz="0" w:space="0" w:color="auto"/>
        <w:right w:val="none" w:sz="0" w:space="0" w:color="auto"/>
      </w:divBdr>
    </w:div>
    <w:div w:id="866017671">
      <w:bodyDiv w:val="1"/>
      <w:marLeft w:val="0"/>
      <w:marRight w:val="0"/>
      <w:marTop w:val="0"/>
      <w:marBottom w:val="0"/>
      <w:divBdr>
        <w:top w:val="none" w:sz="0" w:space="0" w:color="auto"/>
        <w:left w:val="none" w:sz="0" w:space="0" w:color="auto"/>
        <w:bottom w:val="none" w:sz="0" w:space="0" w:color="auto"/>
        <w:right w:val="none" w:sz="0" w:space="0" w:color="auto"/>
      </w:divBdr>
    </w:div>
    <w:div w:id="1509708828">
      <w:bodyDiv w:val="1"/>
      <w:marLeft w:val="0"/>
      <w:marRight w:val="0"/>
      <w:marTop w:val="0"/>
      <w:marBottom w:val="0"/>
      <w:divBdr>
        <w:top w:val="none" w:sz="0" w:space="0" w:color="auto"/>
        <w:left w:val="none" w:sz="0" w:space="0" w:color="auto"/>
        <w:bottom w:val="none" w:sz="0" w:space="0" w:color="auto"/>
        <w:right w:val="none" w:sz="0" w:space="0" w:color="auto"/>
      </w:divBdr>
    </w:div>
    <w:div w:id="1561792531">
      <w:bodyDiv w:val="1"/>
      <w:marLeft w:val="0"/>
      <w:marRight w:val="0"/>
      <w:marTop w:val="0"/>
      <w:marBottom w:val="0"/>
      <w:divBdr>
        <w:top w:val="none" w:sz="0" w:space="0" w:color="auto"/>
        <w:left w:val="none" w:sz="0" w:space="0" w:color="auto"/>
        <w:bottom w:val="none" w:sz="0" w:space="0" w:color="auto"/>
        <w:right w:val="none" w:sz="0" w:space="0" w:color="auto"/>
      </w:divBdr>
    </w:div>
    <w:div w:id="1620213390">
      <w:marLeft w:val="0"/>
      <w:marRight w:val="0"/>
      <w:marTop w:val="0"/>
      <w:marBottom w:val="0"/>
      <w:divBdr>
        <w:top w:val="none" w:sz="0" w:space="0" w:color="auto"/>
        <w:left w:val="none" w:sz="0" w:space="0" w:color="auto"/>
        <w:bottom w:val="none" w:sz="0" w:space="0" w:color="auto"/>
        <w:right w:val="none" w:sz="0" w:space="0" w:color="auto"/>
      </w:divBdr>
    </w:div>
    <w:div w:id="1620213391">
      <w:marLeft w:val="0"/>
      <w:marRight w:val="0"/>
      <w:marTop w:val="0"/>
      <w:marBottom w:val="0"/>
      <w:divBdr>
        <w:top w:val="none" w:sz="0" w:space="0" w:color="auto"/>
        <w:left w:val="none" w:sz="0" w:space="0" w:color="auto"/>
        <w:bottom w:val="none" w:sz="0" w:space="0" w:color="auto"/>
        <w:right w:val="none" w:sz="0" w:space="0" w:color="auto"/>
      </w:divBdr>
    </w:div>
    <w:div w:id="1620213392">
      <w:marLeft w:val="0"/>
      <w:marRight w:val="0"/>
      <w:marTop w:val="0"/>
      <w:marBottom w:val="0"/>
      <w:divBdr>
        <w:top w:val="none" w:sz="0" w:space="0" w:color="auto"/>
        <w:left w:val="none" w:sz="0" w:space="0" w:color="auto"/>
        <w:bottom w:val="none" w:sz="0" w:space="0" w:color="auto"/>
        <w:right w:val="none" w:sz="0" w:space="0" w:color="auto"/>
      </w:divBdr>
    </w:div>
    <w:div w:id="1620213393">
      <w:marLeft w:val="0"/>
      <w:marRight w:val="0"/>
      <w:marTop w:val="0"/>
      <w:marBottom w:val="0"/>
      <w:divBdr>
        <w:top w:val="none" w:sz="0" w:space="0" w:color="auto"/>
        <w:left w:val="none" w:sz="0" w:space="0" w:color="auto"/>
        <w:bottom w:val="none" w:sz="0" w:space="0" w:color="auto"/>
        <w:right w:val="none" w:sz="0" w:space="0" w:color="auto"/>
      </w:divBdr>
    </w:div>
    <w:div w:id="1620213394">
      <w:marLeft w:val="0"/>
      <w:marRight w:val="0"/>
      <w:marTop w:val="0"/>
      <w:marBottom w:val="0"/>
      <w:divBdr>
        <w:top w:val="none" w:sz="0" w:space="0" w:color="auto"/>
        <w:left w:val="none" w:sz="0" w:space="0" w:color="auto"/>
        <w:bottom w:val="none" w:sz="0" w:space="0" w:color="auto"/>
        <w:right w:val="none" w:sz="0" w:space="0" w:color="auto"/>
      </w:divBdr>
    </w:div>
    <w:div w:id="1620213395">
      <w:marLeft w:val="0"/>
      <w:marRight w:val="0"/>
      <w:marTop w:val="0"/>
      <w:marBottom w:val="0"/>
      <w:divBdr>
        <w:top w:val="none" w:sz="0" w:space="0" w:color="auto"/>
        <w:left w:val="none" w:sz="0" w:space="0" w:color="auto"/>
        <w:bottom w:val="none" w:sz="0" w:space="0" w:color="auto"/>
        <w:right w:val="none" w:sz="0" w:space="0" w:color="auto"/>
      </w:divBdr>
    </w:div>
    <w:div w:id="1620213396">
      <w:marLeft w:val="0"/>
      <w:marRight w:val="0"/>
      <w:marTop w:val="0"/>
      <w:marBottom w:val="0"/>
      <w:divBdr>
        <w:top w:val="none" w:sz="0" w:space="0" w:color="auto"/>
        <w:left w:val="none" w:sz="0" w:space="0" w:color="auto"/>
        <w:bottom w:val="none" w:sz="0" w:space="0" w:color="auto"/>
        <w:right w:val="none" w:sz="0" w:space="0" w:color="auto"/>
      </w:divBdr>
    </w:div>
    <w:div w:id="1620213397">
      <w:marLeft w:val="0"/>
      <w:marRight w:val="0"/>
      <w:marTop w:val="0"/>
      <w:marBottom w:val="0"/>
      <w:divBdr>
        <w:top w:val="none" w:sz="0" w:space="0" w:color="auto"/>
        <w:left w:val="none" w:sz="0" w:space="0" w:color="auto"/>
        <w:bottom w:val="none" w:sz="0" w:space="0" w:color="auto"/>
        <w:right w:val="none" w:sz="0" w:space="0" w:color="auto"/>
      </w:divBdr>
    </w:div>
    <w:div w:id="1620213398">
      <w:marLeft w:val="0"/>
      <w:marRight w:val="0"/>
      <w:marTop w:val="0"/>
      <w:marBottom w:val="0"/>
      <w:divBdr>
        <w:top w:val="none" w:sz="0" w:space="0" w:color="auto"/>
        <w:left w:val="none" w:sz="0" w:space="0" w:color="auto"/>
        <w:bottom w:val="none" w:sz="0" w:space="0" w:color="auto"/>
        <w:right w:val="none" w:sz="0" w:space="0" w:color="auto"/>
      </w:divBdr>
    </w:div>
    <w:div w:id="1620213399">
      <w:marLeft w:val="0"/>
      <w:marRight w:val="0"/>
      <w:marTop w:val="0"/>
      <w:marBottom w:val="0"/>
      <w:divBdr>
        <w:top w:val="none" w:sz="0" w:space="0" w:color="auto"/>
        <w:left w:val="none" w:sz="0" w:space="0" w:color="auto"/>
        <w:bottom w:val="none" w:sz="0" w:space="0" w:color="auto"/>
        <w:right w:val="none" w:sz="0" w:space="0" w:color="auto"/>
      </w:divBdr>
    </w:div>
    <w:div w:id="1620213400">
      <w:marLeft w:val="0"/>
      <w:marRight w:val="0"/>
      <w:marTop w:val="0"/>
      <w:marBottom w:val="0"/>
      <w:divBdr>
        <w:top w:val="none" w:sz="0" w:space="0" w:color="auto"/>
        <w:left w:val="none" w:sz="0" w:space="0" w:color="auto"/>
        <w:bottom w:val="none" w:sz="0" w:space="0" w:color="auto"/>
        <w:right w:val="none" w:sz="0" w:space="0" w:color="auto"/>
      </w:divBdr>
    </w:div>
    <w:div w:id="1620213401">
      <w:marLeft w:val="0"/>
      <w:marRight w:val="0"/>
      <w:marTop w:val="0"/>
      <w:marBottom w:val="0"/>
      <w:divBdr>
        <w:top w:val="none" w:sz="0" w:space="0" w:color="auto"/>
        <w:left w:val="none" w:sz="0" w:space="0" w:color="auto"/>
        <w:bottom w:val="none" w:sz="0" w:space="0" w:color="auto"/>
        <w:right w:val="none" w:sz="0" w:space="0" w:color="auto"/>
      </w:divBdr>
    </w:div>
    <w:div w:id="1960330474">
      <w:bodyDiv w:val="1"/>
      <w:marLeft w:val="0"/>
      <w:marRight w:val="0"/>
      <w:marTop w:val="0"/>
      <w:marBottom w:val="0"/>
      <w:divBdr>
        <w:top w:val="none" w:sz="0" w:space="0" w:color="auto"/>
        <w:left w:val="none" w:sz="0" w:space="0" w:color="auto"/>
        <w:bottom w:val="none" w:sz="0" w:space="0" w:color="auto"/>
        <w:right w:val="none" w:sz="0" w:space="0" w:color="auto"/>
      </w:divBdr>
    </w:div>
    <w:div w:id="213296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5E6E654C7E48973FFF9F501D34E9C9346E5115D918F882CDC77121F944DZ4N" TargetMode="External"/><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consultantplus://offline/ref=5A8D36E9BCB92D6F5D4F9A221EAD9211F6CFE504194AF4C2094C3122319C88D54BEDFDDCDD990F5Ec2pDL"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E33E6-9A58-4C65-A3EE-98847A86B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7657</Words>
  <Characters>43651</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Распоряжение Комитета по государственному заказу Санкт-Петербурга от 18.11.2019 N 246-р"О внесении изменений в распоряжение Комитета по государственному заказу Санкт-Петербурга от 20.12.2013 N 113-р"</vt:lpstr>
    </vt:vector>
  </TitlesOfParts>
  <Company>КонсультантПлюс Версия 4018.00.50</Company>
  <LinksUpToDate>false</LinksUpToDate>
  <CharactersWithSpaces>51206</CharactersWithSpaces>
  <SharedDoc>false</SharedDoc>
  <HLinks>
    <vt:vector size="18" baseType="variant">
      <vt:variant>
        <vt:i4>7536708</vt:i4>
      </vt:variant>
      <vt:variant>
        <vt:i4>6</vt:i4>
      </vt:variant>
      <vt:variant>
        <vt:i4>0</vt:i4>
      </vt:variant>
      <vt:variant>
        <vt:i4>5</vt:i4>
      </vt:variant>
      <vt:variant>
        <vt:lpwstr>mailto:ipyugatov@gmail.com</vt:lpwstr>
      </vt:variant>
      <vt:variant>
        <vt:lpwstr/>
      </vt:variant>
      <vt:variant>
        <vt:i4>4063328</vt:i4>
      </vt:variant>
      <vt:variant>
        <vt:i4>3</vt:i4>
      </vt:variant>
      <vt:variant>
        <vt:i4>0</vt:i4>
      </vt:variant>
      <vt:variant>
        <vt:i4>5</vt:i4>
      </vt:variant>
      <vt:variant>
        <vt:lpwstr>consultantplus://offline/ref=5A8D36E9BCB92D6F5D4F9A221EAD9211F6CFE504194AF4C2094C3122319C88D54BEDFDDCDD990F5Ec2pDL</vt:lpwstr>
      </vt:variant>
      <vt:variant>
        <vt:lpwstr/>
      </vt:variant>
      <vt:variant>
        <vt:i4>6225930</vt:i4>
      </vt:variant>
      <vt:variant>
        <vt:i4>0</vt:i4>
      </vt:variant>
      <vt:variant>
        <vt:i4>0</vt:i4>
      </vt:variant>
      <vt:variant>
        <vt:i4>5</vt:i4>
      </vt:variant>
      <vt:variant>
        <vt:lpwstr>consultantplus://offline/ref=55E6E654C7E48973FFF9F501D34E9C9346E5115D918F882CDC77121F944DZ4N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Комитета по государственному заказу Санкт-Петербурга от 18.11.2019 N 246-р"О внесении изменений в распоряжение Комитета по государственному заказу Санкт-Петербурга от 20.12.2013 N 113-р"</dc:title>
  <dc:creator>Карпенко Алена Олеговна</dc:creator>
  <cp:lastModifiedBy>user</cp:lastModifiedBy>
  <cp:revision>2</cp:revision>
  <cp:lastPrinted>2023-08-30T06:12:00Z</cp:lastPrinted>
  <dcterms:created xsi:type="dcterms:W3CDTF">2023-11-15T10:06:00Z</dcterms:created>
  <dcterms:modified xsi:type="dcterms:W3CDTF">2023-11-15T10:06:00Z</dcterms:modified>
</cp:coreProperties>
</file>