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3D4BBC" w14:textId="77777777" w:rsidR="00EE06A0" w:rsidRPr="00EE06A0" w:rsidRDefault="00EE06A0" w:rsidP="00EE06A0">
      <w:pPr>
        <w:spacing w:after="0" w:line="240" w:lineRule="auto"/>
        <w:rPr>
          <w:rFonts w:ascii="Times New Roman" w:eastAsia="Times New Roman" w:hAnsi="Times New Roman" w:cs="Times New Roman"/>
          <w:sz w:val="24"/>
          <w:szCs w:val="24"/>
          <w:lang w:eastAsia="ru-RU"/>
        </w:rPr>
      </w:pPr>
      <w:bookmarkStart w:id="0" w:name="_GoBack"/>
      <w:bookmarkEnd w:id="0"/>
    </w:p>
    <w:p w14:paraId="0D8F1BA1" w14:textId="77777777" w:rsidR="00EE06A0" w:rsidRPr="00EE06A0" w:rsidRDefault="00EE06A0" w:rsidP="00EE06A0">
      <w:pPr>
        <w:spacing w:after="0" w:line="240" w:lineRule="auto"/>
        <w:rPr>
          <w:rFonts w:ascii="Times New Roman" w:eastAsia="Times New Roman" w:hAnsi="Times New Roman" w:cs="Times New Roman"/>
          <w:sz w:val="24"/>
          <w:szCs w:val="24"/>
          <w:lang w:eastAsia="ru-RU"/>
        </w:rPr>
      </w:pPr>
    </w:p>
    <w:tbl>
      <w:tblPr>
        <w:tblW w:w="9639" w:type="dxa"/>
        <w:tblLook w:val="04A0" w:firstRow="1" w:lastRow="0" w:firstColumn="1" w:lastColumn="0" w:noHBand="0" w:noVBand="1"/>
      </w:tblPr>
      <w:tblGrid>
        <w:gridCol w:w="10000"/>
      </w:tblGrid>
      <w:tr w:rsidR="00722B95" w:rsidRPr="00EE06A0" w14:paraId="421C259D" w14:textId="77777777" w:rsidTr="00A54BAD">
        <w:trPr>
          <w:trHeight w:val="80"/>
        </w:trPr>
        <w:tc>
          <w:tcPr>
            <w:tcW w:w="9639" w:type="dxa"/>
          </w:tcPr>
          <w:p w14:paraId="406CFC0C" w14:textId="77777777" w:rsidR="00722B95" w:rsidRPr="00EE06A0" w:rsidRDefault="00722B95" w:rsidP="00722B95">
            <w:pPr>
              <w:keepNext/>
              <w:keepLines/>
              <w:spacing w:after="0" w:line="240" w:lineRule="auto"/>
              <w:rPr>
                <w:rFonts w:ascii="Times New Roman" w:eastAsia="Times New Roman" w:hAnsi="Times New Roman" w:cs="Times New Roman"/>
                <w:b/>
                <w:bCs/>
                <w:sz w:val="24"/>
                <w:szCs w:val="24"/>
                <w:lang w:eastAsia="ru-RU"/>
              </w:rPr>
            </w:pPr>
            <w:r w:rsidRPr="00EE06A0">
              <w:rPr>
                <w:rFonts w:ascii="Times New Roman" w:eastAsia="Times New Roman" w:hAnsi="Times New Roman" w:cs="Times New Roman"/>
                <w:b/>
                <w:bCs/>
                <w:sz w:val="24"/>
                <w:szCs w:val="24"/>
                <w:lang w:eastAsia="ru-RU"/>
              </w:rPr>
              <w:t xml:space="preserve">                                                 </w:t>
            </w:r>
          </w:p>
          <w:p w14:paraId="300E265C" w14:textId="5A8AE67B" w:rsidR="00722B95" w:rsidRDefault="00722B95" w:rsidP="00722B95">
            <w:pPr>
              <w:keepNext/>
              <w:keepLines/>
              <w:spacing w:after="0" w:line="240" w:lineRule="auto"/>
              <w:jc w:val="right"/>
              <w:rPr>
                <w:rFonts w:ascii="Times New Roman" w:eastAsia="Times New Roman" w:hAnsi="Times New Roman" w:cs="Times New Roman"/>
                <w:b/>
                <w:bCs/>
                <w:sz w:val="24"/>
                <w:szCs w:val="24"/>
                <w:lang w:eastAsia="ru-RU"/>
              </w:rPr>
            </w:pPr>
            <w:r w:rsidRPr="00EE06A0">
              <w:rPr>
                <w:rFonts w:ascii="Times New Roman" w:eastAsia="Times New Roman" w:hAnsi="Times New Roman" w:cs="Times New Roman"/>
                <w:b/>
                <w:bCs/>
                <w:sz w:val="24"/>
                <w:szCs w:val="24"/>
                <w:lang w:eastAsia="ru-RU"/>
              </w:rPr>
              <w:t xml:space="preserve">                                                                                                            </w:t>
            </w:r>
          </w:p>
          <w:p w14:paraId="7E26099C" w14:textId="5126737F" w:rsidR="00A54BAD" w:rsidRDefault="00722B95" w:rsidP="00A54BAD">
            <w:pPr>
              <w:spacing w:after="0" w:line="240" w:lineRule="auto"/>
              <w:ind w:right="246"/>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w:t>
            </w:r>
            <w:r w:rsidR="00A7458F">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sz w:val="24"/>
                <w:szCs w:val="24"/>
                <w:lang w:eastAsia="ru-RU"/>
              </w:rPr>
              <w:t xml:space="preserve">                                                          </w:t>
            </w:r>
            <w:r w:rsidR="00A54BAD">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sz w:val="24"/>
                <w:szCs w:val="24"/>
                <w:lang w:eastAsia="ru-RU"/>
              </w:rPr>
              <w:t xml:space="preserve"> </w:t>
            </w:r>
            <w:r w:rsidR="00A54BAD">
              <w:rPr>
                <w:rFonts w:ascii="Times New Roman" w:eastAsia="Times New Roman" w:hAnsi="Times New Roman" w:cs="Times New Roman"/>
                <w:b/>
                <w:bCs/>
                <w:sz w:val="24"/>
                <w:szCs w:val="24"/>
                <w:lang w:eastAsia="ru-RU"/>
              </w:rPr>
              <w:t xml:space="preserve">                    </w:t>
            </w:r>
          </w:p>
          <w:p w14:paraId="19BB6DC6" w14:textId="3C609BE1" w:rsidR="00A54BAD" w:rsidRPr="00A54BAD" w:rsidRDefault="00A54BAD" w:rsidP="00A54BAD">
            <w:pPr>
              <w:spacing w:after="0" w:line="240" w:lineRule="auto"/>
              <w:ind w:right="246"/>
              <w:jc w:val="center"/>
              <w:rPr>
                <w:rFonts w:ascii="Times New Roman" w:hAnsi="Times New Roman" w:cs="Times New Roman"/>
                <w:b/>
                <w:sz w:val="26"/>
                <w:szCs w:val="26"/>
                <w:lang w:val="en-US"/>
              </w:rPr>
            </w:pPr>
            <w:r>
              <w:rPr>
                <w:rFonts w:ascii="Times New Roman" w:eastAsia="Times New Roman" w:hAnsi="Times New Roman" w:cs="Times New Roman"/>
                <w:b/>
                <w:bCs/>
                <w:sz w:val="24"/>
                <w:szCs w:val="24"/>
                <w:lang w:eastAsia="ru-RU"/>
              </w:rPr>
              <w:t xml:space="preserve">                                                                                                                           </w:t>
            </w:r>
            <w:r w:rsidRPr="00A54BAD">
              <w:rPr>
                <w:rFonts w:ascii="Times New Roman" w:hAnsi="Times New Roman" w:cs="Times New Roman"/>
                <w:b/>
                <w:sz w:val="26"/>
                <w:szCs w:val="26"/>
              </w:rPr>
              <w:t>УТВЕРЖДАЮ</w:t>
            </w:r>
            <w:r w:rsidRPr="00A54BAD">
              <w:rPr>
                <w:rFonts w:ascii="Times New Roman" w:hAnsi="Times New Roman" w:cs="Times New Roman"/>
                <w:b/>
                <w:sz w:val="26"/>
                <w:szCs w:val="26"/>
                <w:lang w:val="en-US"/>
              </w:rPr>
              <w:t>:</w:t>
            </w:r>
          </w:p>
          <w:tbl>
            <w:tblPr>
              <w:tblW w:w="9784" w:type="dxa"/>
              <w:jc w:val="right"/>
              <w:tblLook w:val="04A0" w:firstRow="1" w:lastRow="0" w:firstColumn="1" w:lastColumn="0" w:noHBand="0" w:noVBand="1"/>
            </w:tblPr>
            <w:tblGrid>
              <w:gridCol w:w="9784"/>
            </w:tblGrid>
            <w:tr w:rsidR="00A54BAD" w:rsidRPr="00A54BAD" w14:paraId="6AC8FC72" w14:textId="77777777" w:rsidTr="00A54BAD">
              <w:trPr>
                <w:trHeight w:val="1402"/>
                <w:jc w:val="right"/>
              </w:trPr>
              <w:tc>
                <w:tcPr>
                  <w:tcW w:w="9632" w:type="dxa"/>
                  <w:hideMark/>
                </w:tcPr>
                <w:p w14:paraId="083BC28D" w14:textId="77777777" w:rsidR="00CB3A8F" w:rsidRPr="00CB4B41" w:rsidRDefault="00CB3A8F" w:rsidP="00CB3A8F">
                  <w:pPr>
                    <w:keepNext/>
                    <w:keepLines/>
                    <w:spacing w:after="0" w:line="240" w:lineRule="auto"/>
                    <w:ind w:right="394"/>
                    <w:jc w:val="right"/>
                    <w:rPr>
                      <w:rFonts w:ascii="Times New Roman" w:eastAsia="Times New Roman" w:hAnsi="Times New Roman" w:cs="Times New Roman"/>
                      <w:bCs/>
                      <w:sz w:val="26"/>
                      <w:szCs w:val="26"/>
                      <w:lang w:eastAsia="ru-RU"/>
                    </w:rPr>
                  </w:pPr>
                  <w:r w:rsidRPr="00CB4B41">
                    <w:rPr>
                      <w:rFonts w:ascii="Times New Roman" w:eastAsia="Times New Roman" w:hAnsi="Times New Roman" w:cs="Times New Roman"/>
                      <w:bCs/>
                      <w:sz w:val="26"/>
                      <w:szCs w:val="26"/>
                      <w:lang w:eastAsia="ru-RU"/>
                    </w:rPr>
                    <w:t>Заведующий</w:t>
                  </w:r>
                </w:p>
                <w:p w14:paraId="77A35F7B" w14:textId="77777777" w:rsidR="00CB3A8F" w:rsidRPr="00CB4B41" w:rsidRDefault="00CB3A8F" w:rsidP="00CB3A8F">
                  <w:pPr>
                    <w:keepNext/>
                    <w:keepLines/>
                    <w:spacing w:after="0" w:line="240" w:lineRule="auto"/>
                    <w:ind w:right="394"/>
                    <w:jc w:val="right"/>
                    <w:rPr>
                      <w:rFonts w:ascii="Times New Roman" w:eastAsia="Times New Roman" w:hAnsi="Times New Roman" w:cs="Times New Roman"/>
                      <w:bCs/>
                      <w:sz w:val="26"/>
                      <w:szCs w:val="26"/>
                      <w:lang w:eastAsia="ru-RU"/>
                    </w:rPr>
                  </w:pPr>
                  <w:r w:rsidRPr="00CB4B41">
                    <w:rPr>
                      <w:rFonts w:ascii="Times New Roman" w:eastAsia="Times New Roman" w:hAnsi="Times New Roman" w:cs="Times New Roman"/>
                      <w:bCs/>
                      <w:sz w:val="26"/>
                      <w:szCs w:val="26"/>
                      <w:lang w:eastAsia="ru-RU"/>
                    </w:rPr>
                    <w:t xml:space="preserve">государственным бюджетным дошкольным </w:t>
                  </w:r>
                </w:p>
                <w:p w14:paraId="5192DDBB" w14:textId="41D61962" w:rsidR="00CB3A8F" w:rsidRPr="00CB4B41" w:rsidRDefault="00CB3A8F" w:rsidP="00CB3A8F">
                  <w:pPr>
                    <w:keepNext/>
                    <w:keepLines/>
                    <w:spacing w:after="0" w:line="240" w:lineRule="auto"/>
                    <w:ind w:right="394"/>
                    <w:jc w:val="center"/>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                                                   </w:t>
                  </w:r>
                  <w:r w:rsidRPr="00CB4B41">
                    <w:rPr>
                      <w:rFonts w:ascii="Times New Roman" w:eastAsia="Times New Roman" w:hAnsi="Times New Roman" w:cs="Times New Roman"/>
                      <w:bCs/>
                      <w:sz w:val="26"/>
                      <w:szCs w:val="26"/>
                      <w:lang w:eastAsia="ru-RU"/>
                    </w:rPr>
                    <w:t xml:space="preserve">образовательным учреждением детским садом № </w:t>
                  </w:r>
                  <w:r>
                    <w:rPr>
                      <w:rFonts w:ascii="Times New Roman" w:eastAsia="Times New Roman" w:hAnsi="Times New Roman" w:cs="Times New Roman"/>
                      <w:bCs/>
                      <w:sz w:val="26"/>
                      <w:szCs w:val="26"/>
                      <w:lang w:eastAsia="ru-RU"/>
                    </w:rPr>
                    <w:t>40</w:t>
                  </w:r>
                </w:p>
                <w:p w14:paraId="0A512614" w14:textId="77777777" w:rsidR="00CB3A8F" w:rsidRDefault="00CB3A8F" w:rsidP="00CB3A8F">
                  <w:pPr>
                    <w:spacing w:after="0" w:line="240" w:lineRule="auto"/>
                    <w:ind w:right="394"/>
                    <w:jc w:val="right"/>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комбинированного вида </w:t>
                  </w:r>
                </w:p>
                <w:p w14:paraId="662E8A41" w14:textId="77777777" w:rsidR="00CB3A8F" w:rsidRPr="00093D6A" w:rsidRDefault="00CB3A8F" w:rsidP="00CB3A8F">
                  <w:pPr>
                    <w:spacing w:after="0" w:line="240" w:lineRule="auto"/>
                    <w:ind w:right="394"/>
                    <w:jc w:val="right"/>
                    <w:rPr>
                      <w:rFonts w:ascii="Times New Roman" w:hAnsi="Times New Roman" w:cs="Times New Roman"/>
                      <w:bCs/>
                      <w:sz w:val="26"/>
                      <w:szCs w:val="26"/>
                    </w:rPr>
                  </w:pPr>
                  <w:r w:rsidRPr="00CB4B41">
                    <w:rPr>
                      <w:rFonts w:ascii="Times New Roman" w:eastAsia="Times New Roman" w:hAnsi="Times New Roman" w:cs="Times New Roman"/>
                      <w:bCs/>
                      <w:sz w:val="26"/>
                      <w:szCs w:val="26"/>
                      <w:lang w:eastAsia="ru-RU"/>
                    </w:rPr>
                    <w:t>Колпинского района Санкт-Петербурга</w:t>
                  </w:r>
                </w:p>
                <w:p w14:paraId="70A0FAF8" w14:textId="77777777" w:rsidR="00A54BAD" w:rsidRPr="00A54BAD" w:rsidRDefault="00A54BAD" w:rsidP="00A54BAD">
                  <w:pPr>
                    <w:keepNext/>
                    <w:keepLines/>
                    <w:spacing w:after="0" w:line="240" w:lineRule="auto"/>
                    <w:ind w:right="246"/>
                    <w:jc w:val="right"/>
                    <w:rPr>
                      <w:rFonts w:ascii="Times New Roman" w:hAnsi="Times New Roman" w:cs="Times New Roman"/>
                      <w:sz w:val="26"/>
                      <w:szCs w:val="26"/>
                    </w:rPr>
                  </w:pPr>
                  <w:r w:rsidRPr="00A54BAD">
                    <w:rPr>
                      <w:rFonts w:ascii="Times New Roman" w:eastAsia="Calibri" w:hAnsi="Times New Roman" w:cs="Times New Roman"/>
                      <w:bCs/>
                      <w:sz w:val="26"/>
                      <w:szCs w:val="26"/>
                    </w:rPr>
                    <w:t>_______________/______________/</w:t>
                  </w:r>
                  <w:r w:rsidRPr="00A54BAD">
                    <w:rPr>
                      <w:rFonts w:ascii="Times New Roman" w:hAnsi="Times New Roman" w:cs="Times New Roman"/>
                      <w:sz w:val="26"/>
                      <w:szCs w:val="26"/>
                    </w:rPr>
                    <w:br/>
                    <w:t xml:space="preserve">«_____»_____________2023 г. </w:t>
                  </w:r>
                </w:p>
              </w:tc>
            </w:tr>
          </w:tbl>
          <w:p w14:paraId="7D47AF47" w14:textId="77BC9C0C" w:rsidR="00722B95" w:rsidRPr="00EE06A0" w:rsidRDefault="00722B95" w:rsidP="00722B95">
            <w:pPr>
              <w:spacing w:line="240" w:lineRule="auto"/>
              <w:rPr>
                <w:rFonts w:ascii="Times New Roman" w:eastAsia="Times New Roman" w:hAnsi="Times New Roman" w:cs="Times New Roman"/>
                <w:b/>
                <w:sz w:val="24"/>
                <w:szCs w:val="24"/>
                <w:lang w:eastAsia="ru-RU"/>
              </w:rPr>
            </w:pPr>
          </w:p>
        </w:tc>
      </w:tr>
    </w:tbl>
    <w:p w14:paraId="5FB4A8A5" w14:textId="77777777" w:rsidR="00A54BAD" w:rsidRDefault="00A54BAD" w:rsidP="00722B95">
      <w:pPr>
        <w:spacing w:after="0" w:line="240" w:lineRule="auto"/>
        <w:jc w:val="center"/>
        <w:rPr>
          <w:rFonts w:ascii="Times New Roman" w:hAnsi="Times New Roman" w:cs="Times New Roman"/>
          <w:b/>
          <w:bCs/>
          <w:caps/>
          <w:sz w:val="28"/>
          <w:szCs w:val="28"/>
          <w:lang w:eastAsia="ar-SA"/>
        </w:rPr>
      </w:pPr>
    </w:p>
    <w:p w14:paraId="46690EA7" w14:textId="77777777" w:rsidR="00A54BAD" w:rsidRDefault="00A54BAD" w:rsidP="00722B95">
      <w:pPr>
        <w:spacing w:after="0" w:line="240" w:lineRule="auto"/>
        <w:jc w:val="center"/>
        <w:rPr>
          <w:rFonts w:ascii="Times New Roman" w:hAnsi="Times New Roman" w:cs="Times New Roman"/>
          <w:b/>
          <w:bCs/>
          <w:caps/>
          <w:sz w:val="28"/>
          <w:szCs w:val="28"/>
          <w:lang w:eastAsia="ar-SA"/>
        </w:rPr>
      </w:pPr>
    </w:p>
    <w:p w14:paraId="3211FD1E" w14:textId="77777777" w:rsidR="006A7EB6" w:rsidRDefault="006A7EB6" w:rsidP="00722B95">
      <w:pPr>
        <w:spacing w:after="0" w:line="240" w:lineRule="auto"/>
        <w:jc w:val="center"/>
        <w:rPr>
          <w:rFonts w:ascii="Times New Roman" w:hAnsi="Times New Roman" w:cs="Times New Roman"/>
          <w:b/>
          <w:bCs/>
          <w:caps/>
          <w:sz w:val="28"/>
          <w:szCs w:val="28"/>
          <w:lang w:eastAsia="ar-SA"/>
        </w:rPr>
      </w:pPr>
    </w:p>
    <w:p w14:paraId="4CDBC463" w14:textId="32062DA6" w:rsidR="00722B95" w:rsidRDefault="00722B95" w:rsidP="00722B95">
      <w:pPr>
        <w:spacing w:after="0" w:line="240" w:lineRule="auto"/>
        <w:jc w:val="center"/>
        <w:rPr>
          <w:rFonts w:ascii="Times New Roman" w:hAnsi="Times New Roman" w:cs="Times New Roman"/>
          <w:b/>
          <w:bCs/>
          <w:caps/>
          <w:sz w:val="28"/>
          <w:szCs w:val="28"/>
          <w:lang w:eastAsia="ar-SA"/>
        </w:rPr>
      </w:pPr>
      <w:r w:rsidRPr="003D78EB">
        <w:rPr>
          <w:rFonts w:ascii="Times New Roman" w:hAnsi="Times New Roman" w:cs="Times New Roman"/>
          <w:b/>
          <w:bCs/>
          <w:caps/>
          <w:sz w:val="28"/>
          <w:szCs w:val="28"/>
          <w:lang w:eastAsia="ar-SA"/>
        </w:rPr>
        <w:t>техническое задание</w:t>
      </w:r>
    </w:p>
    <w:p w14:paraId="2609E754" w14:textId="77777777" w:rsidR="00722B95" w:rsidRPr="00FD0F9C" w:rsidRDefault="00722B95" w:rsidP="00722B95">
      <w:pPr>
        <w:spacing w:after="0" w:line="240" w:lineRule="auto"/>
        <w:jc w:val="center"/>
        <w:rPr>
          <w:rFonts w:ascii="Times New Roman" w:hAnsi="Times New Roman" w:cs="Times New Roman"/>
          <w:caps/>
          <w:sz w:val="28"/>
          <w:szCs w:val="28"/>
          <w:lang w:eastAsia="ar-SA"/>
        </w:rPr>
      </w:pPr>
      <w:r w:rsidRPr="00FD0F9C">
        <w:rPr>
          <w:rFonts w:ascii="Times New Roman" w:hAnsi="Times New Roman" w:cs="Times New Roman"/>
          <w:caps/>
          <w:sz w:val="28"/>
          <w:szCs w:val="28"/>
          <w:lang w:eastAsia="ar-SA"/>
        </w:rPr>
        <w:t>(электронный магазин)</w:t>
      </w:r>
    </w:p>
    <w:p w14:paraId="4D5D2DD3" w14:textId="77777777" w:rsidR="00CB3A8F" w:rsidRDefault="00F363AA" w:rsidP="00CB3A8F">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774BB4">
        <w:rPr>
          <w:rFonts w:ascii="Times New Roman" w:hAnsi="Times New Roman"/>
          <w:bCs/>
          <w:sz w:val="28"/>
          <w:szCs w:val="28"/>
        </w:rPr>
        <w:t xml:space="preserve">Выполнение работ по </w:t>
      </w:r>
      <w:r w:rsidR="00CB3A8F">
        <w:rPr>
          <w:rFonts w:ascii="Times New Roman" w:hAnsi="Times New Roman"/>
          <w:bCs/>
          <w:sz w:val="28"/>
          <w:szCs w:val="28"/>
        </w:rPr>
        <w:t xml:space="preserve">установке поручней труб </w:t>
      </w:r>
      <w:r w:rsidR="00CB3A8F" w:rsidRPr="00F3213D">
        <w:rPr>
          <w:rFonts w:ascii="Times New Roman" w:hAnsi="Times New Roman" w:cs="Times New Roman"/>
          <w:sz w:val="28"/>
          <w:szCs w:val="28"/>
        </w:rPr>
        <w:t xml:space="preserve">в здании </w:t>
      </w:r>
      <w:r w:rsidR="00CB3A8F" w:rsidRPr="00F3213D">
        <w:rPr>
          <w:rFonts w:ascii="Times New Roman" w:eastAsia="Times New Roman" w:hAnsi="Times New Roman" w:cs="Times New Roman"/>
          <w:sz w:val="28"/>
          <w:szCs w:val="28"/>
          <w:lang w:eastAsia="ru-RU"/>
        </w:rPr>
        <w:t>государственного бюджетного дошкольного образовательн</w:t>
      </w:r>
      <w:r w:rsidR="00CB3A8F">
        <w:rPr>
          <w:rFonts w:ascii="Times New Roman" w:eastAsia="Times New Roman" w:hAnsi="Times New Roman" w:cs="Times New Roman"/>
          <w:sz w:val="28"/>
          <w:szCs w:val="28"/>
          <w:lang w:eastAsia="ru-RU"/>
        </w:rPr>
        <w:t xml:space="preserve">ого учреждения детского сада </w:t>
      </w:r>
    </w:p>
    <w:p w14:paraId="7F41EEFA" w14:textId="4F85716C" w:rsidR="00CB3A8F" w:rsidRDefault="00CB3A8F" w:rsidP="00CB3A8F">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40 комбинированного вида</w:t>
      </w:r>
      <w:r w:rsidRPr="00F3213D">
        <w:rPr>
          <w:rFonts w:ascii="Times New Roman" w:eastAsia="Times New Roman" w:hAnsi="Times New Roman" w:cs="Times New Roman"/>
          <w:sz w:val="28"/>
          <w:szCs w:val="28"/>
          <w:lang w:eastAsia="ru-RU"/>
        </w:rPr>
        <w:t xml:space="preserve"> </w:t>
      </w:r>
    </w:p>
    <w:p w14:paraId="1F79D845" w14:textId="77777777" w:rsidR="00CB3A8F" w:rsidRPr="00CF7BD1" w:rsidRDefault="00CB3A8F" w:rsidP="00CB3A8F">
      <w:pPr>
        <w:widowControl w:val="0"/>
        <w:autoSpaceDE w:val="0"/>
        <w:autoSpaceDN w:val="0"/>
        <w:adjustRightInd w:val="0"/>
        <w:spacing w:after="0" w:line="240" w:lineRule="auto"/>
        <w:jc w:val="center"/>
        <w:rPr>
          <w:rFonts w:ascii="Times New Roman" w:hAnsi="Times New Roman" w:cs="Times New Roman"/>
          <w:sz w:val="28"/>
          <w:szCs w:val="28"/>
        </w:rPr>
      </w:pPr>
      <w:r w:rsidRPr="00F3213D">
        <w:rPr>
          <w:rFonts w:ascii="Times New Roman" w:eastAsia="Times New Roman" w:hAnsi="Times New Roman" w:cs="Times New Roman"/>
          <w:sz w:val="28"/>
          <w:szCs w:val="28"/>
          <w:lang w:eastAsia="ru-RU"/>
        </w:rPr>
        <w:t xml:space="preserve">Колпинского района Санкт-Петербурга по адресу: </w:t>
      </w:r>
    </w:p>
    <w:p w14:paraId="206A94D4" w14:textId="70C43AF6" w:rsidR="00CB3A8F" w:rsidRPr="00F3213D" w:rsidRDefault="00CB3A8F" w:rsidP="00CB3A8F">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F3213D">
        <w:rPr>
          <w:rFonts w:ascii="Times New Roman" w:eastAsia="Times New Roman" w:hAnsi="Times New Roman" w:cs="Times New Roman"/>
          <w:sz w:val="28"/>
          <w:szCs w:val="28"/>
          <w:lang w:eastAsia="ru-RU"/>
        </w:rPr>
        <w:t>Санкт-Пе</w:t>
      </w:r>
      <w:r>
        <w:rPr>
          <w:rFonts w:ascii="Times New Roman" w:eastAsia="Times New Roman" w:hAnsi="Times New Roman" w:cs="Times New Roman"/>
          <w:sz w:val="28"/>
          <w:szCs w:val="28"/>
          <w:lang w:eastAsia="ru-RU"/>
        </w:rPr>
        <w:t>тербург, г. Колпино, ул. Пролетарская, д</w:t>
      </w:r>
      <w:r w:rsidR="00D46ACE">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111,</w:t>
      </w:r>
      <w:r w:rsidRPr="00F3213D">
        <w:rPr>
          <w:rFonts w:ascii="Times New Roman" w:eastAsia="Times New Roman" w:hAnsi="Times New Roman" w:cs="Times New Roman"/>
          <w:sz w:val="28"/>
          <w:szCs w:val="28"/>
          <w:lang w:eastAsia="ru-RU"/>
        </w:rPr>
        <w:t xml:space="preserve"> литер А</w:t>
      </w:r>
    </w:p>
    <w:p w14:paraId="64FC416D" w14:textId="1AFC770F" w:rsidR="00722B95" w:rsidRPr="003D78EB" w:rsidRDefault="00722B95" w:rsidP="00CB3A8F">
      <w:pPr>
        <w:spacing w:after="0" w:line="240" w:lineRule="auto"/>
        <w:jc w:val="center"/>
        <w:rPr>
          <w:rFonts w:ascii="Times New Roman" w:hAnsi="Times New Roman" w:cs="Times New Roman"/>
          <w:b/>
          <w:bCs/>
          <w:caps/>
          <w:sz w:val="28"/>
          <w:szCs w:val="28"/>
          <w:lang w:eastAsia="ar-SA"/>
        </w:rPr>
      </w:pPr>
    </w:p>
    <w:p w14:paraId="06B6EEA0" w14:textId="5A145F65" w:rsidR="00722B95" w:rsidRPr="002510E6" w:rsidRDefault="00722B95" w:rsidP="00A56644">
      <w:pPr>
        <w:spacing w:after="0" w:line="240" w:lineRule="auto"/>
        <w:ind w:left="567"/>
        <w:jc w:val="center"/>
        <w:rPr>
          <w:rFonts w:ascii="Times New Roman" w:hAnsi="Times New Roman"/>
          <w:noProof/>
          <w:sz w:val="28"/>
          <w:szCs w:val="28"/>
        </w:rPr>
      </w:pPr>
    </w:p>
    <w:tbl>
      <w:tblPr>
        <w:tblpPr w:leftFromText="180" w:rightFromText="180" w:vertAnchor="text" w:horzAnchor="margin" w:tblpY="-23"/>
        <w:tblW w:w="10343" w:type="dxa"/>
        <w:tblLook w:val="01E0" w:firstRow="1" w:lastRow="1" w:firstColumn="1" w:lastColumn="1" w:noHBand="0" w:noVBand="0"/>
      </w:tblPr>
      <w:tblGrid>
        <w:gridCol w:w="10343"/>
      </w:tblGrid>
      <w:tr w:rsidR="00722B95" w:rsidRPr="00EE06A0" w14:paraId="6EA31A42" w14:textId="77777777" w:rsidTr="00722B95">
        <w:trPr>
          <w:trHeight w:val="1461"/>
        </w:trPr>
        <w:tc>
          <w:tcPr>
            <w:tcW w:w="10343" w:type="dxa"/>
          </w:tcPr>
          <w:p w14:paraId="32ED2EB1" w14:textId="77777777" w:rsidR="00722B95" w:rsidRPr="003D78EB" w:rsidRDefault="00722B95" w:rsidP="00722B95">
            <w:pPr>
              <w:keepNext/>
              <w:keepLines/>
              <w:spacing w:after="0" w:line="240" w:lineRule="auto"/>
              <w:rPr>
                <w:rFonts w:ascii="Times New Roman" w:eastAsia="Times New Roman" w:hAnsi="Times New Roman" w:cs="Times New Roman"/>
                <w:b/>
                <w:bCs/>
                <w:sz w:val="26"/>
                <w:szCs w:val="26"/>
                <w:lang w:eastAsia="ru-RU"/>
              </w:rPr>
            </w:pPr>
          </w:p>
          <w:tbl>
            <w:tblPr>
              <w:tblpPr w:leftFromText="180" w:rightFromText="180" w:vertAnchor="text" w:horzAnchor="margin" w:tblpY="-105"/>
              <w:tblOverlap w:val="never"/>
              <w:tblW w:w="9891" w:type="dxa"/>
              <w:tblLook w:val="01E0" w:firstRow="1" w:lastRow="1" w:firstColumn="1" w:lastColumn="1" w:noHBand="0" w:noVBand="0"/>
            </w:tblPr>
            <w:tblGrid>
              <w:gridCol w:w="5211"/>
              <w:gridCol w:w="4680"/>
            </w:tblGrid>
            <w:tr w:rsidR="00722B95" w:rsidRPr="003D78EB" w14:paraId="26F2A678" w14:textId="77777777" w:rsidTr="00722B95">
              <w:tc>
                <w:tcPr>
                  <w:tcW w:w="5211" w:type="dxa"/>
                </w:tcPr>
                <w:p w14:paraId="5025097A" w14:textId="77777777" w:rsidR="00722B95" w:rsidRPr="003D78EB" w:rsidRDefault="00722B95" w:rsidP="00722B95">
                  <w:pPr>
                    <w:keepNext/>
                    <w:keepLines/>
                    <w:spacing w:after="0" w:line="240" w:lineRule="auto"/>
                    <w:rPr>
                      <w:rFonts w:ascii="Times New Roman" w:eastAsia="Times New Roman" w:hAnsi="Times New Roman" w:cs="Times New Roman"/>
                      <w:b/>
                      <w:bCs/>
                      <w:sz w:val="26"/>
                      <w:szCs w:val="26"/>
                      <w:lang w:eastAsia="ru-RU"/>
                    </w:rPr>
                  </w:pPr>
                </w:p>
                <w:p w14:paraId="37E96A9B" w14:textId="77777777" w:rsidR="00722B95" w:rsidRPr="003D78EB" w:rsidRDefault="00722B95" w:rsidP="00722B95">
                  <w:pPr>
                    <w:keepNext/>
                    <w:keepLines/>
                    <w:spacing w:after="0" w:line="240" w:lineRule="auto"/>
                    <w:rPr>
                      <w:rFonts w:ascii="Times New Roman" w:eastAsia="Times New Roman" w:hAnsi="Times New Roman" w:cs="Times New Roman"/>
                      <w:b/>
                      <w:bCs/>
                      <w:sz w:val="26"/>
                      <w:szCs w:val="26"/>
                      <w:lang w:eastAsia="ru-RU"/>
                    </w:rPr>
                  </w:pPr>
                </w:p>
                <w:p w14:paraId="10AB9B9F" w14:textId="77777777" w:rsidR="00722B95" w:rsidRPr="003D78EB" w:rsidRDefault="00722B95" w:rsidP="00722B95">
                  <w:pPr>
                    <w:keepNext/>
                    <w:keepLines/>
                    <w:spacing w:after="0" w:line="240" w:lineRule="auto"/>
                    <w:rPr>
                      <w:rFonts w:ascii="Times New Roman" w:eastAsia="Times New Roman" w:hAnsi="Times New Roman" w:cs="Times New Roman"/>
                      <w:b/>
                      <w:bCs/>
                      <w:sz w:val="26"/>
                      <w:szCs w:val="26"/>
                      <w:lang w:eastAsia="ru-RU"/>
                    </w:rPr>
                  </w:pPr>
                </w:p>
                <w:p w14:paraId="227DD80A" w14:textId="77777777" w:rsidR="00722B95" w:rsidRDefault="00722B95" w:rsidP="00722B95">
                  <w:pPr>
                    <w:keepNext/>
                    <w:keepLines/>
                    <w:spacing w:after="0" w:line="240" w:lineRule="auto"/>
                    <w:rPr>
                      <w:rFonts w:ascii="Times New Roman" w:eastAsia="Times New Roman" w:hAnsi="Times New Roman" w:cs="Times New Roman"/>
                      <w:b/>
                      <w:bCs/>
                      <w:sz w:val="26"/>
                      <w:szCs w:val="26"/>
                      <w:lang w:eastAsia="ru-RU"/>
                    </w:rPr>
                  </w:pPr>
                </w:p>
                <w:p w14:paraId="30E9B925" w14:textId="77777777" w:rsidR="00722B95" w:rsidRDefault="00722B95" w:rsidP="00722B95">
                  <w:pPr>
                    <w:keepNext/>
                    <w:keepLines/>
                    <w:spacing w:after="0" w:line="240" w:lineRule="auto"/>
                    <w:rPr>
                      <w:rFonts w:ascii="Times New Roman" w:eastAsia="Times New Roman" w:hAnsi="Times New Roman" w:cs="Times New Roman"/>
                      <w:b/>
                      <w:bCs/>
                      <w:sz w:val="26"/>
                      <w:szCs w:val="26"/>
                      <w:lang w:eastAsia="ru-RU"/>
                    </w:rPr>
                  </w:pPr>
                </w:p>
                <w:p w14:paraId="117097A9" w14:textId="77777777" w:rsidR="00722B95" w:rsidRDefault="00722B95" w:rsidP="00722B95">
                  <w:pPr>
                    <w:keepNext/>
                    <w:keepLines/>
                    <w:spacing w:after="0" w:line="240" w:lineRule="auto"/>
                    <w:rPr>
                      <w:rFonts w:ascii="Times New Roman" w:eastAsia="Times New Roman" w:hAnsi="Times New Roman" w:cs="Times New Roman"/>
                      <w:b/>
                      <w:bCs/>
                      <w:sz w:val="26"/>
                      <w:szCs w:val="26"/>
                      <w:lang w:eastAsia="ru-RU"/>
                    </w:rPr>
                  </w:pPr>
                </w:p>
                <w:p w14:paraId="2776F25B" w14:textId="77777777" w:rsidR="00722B95" w:rsidRPr="003D78EB" w:rsidRDefault="00722B95" w:rsidP="00722B95">
                  <w:pPr>
                    <w:keepNext/>
                    <w:keepLines/>
                    <w:spacing w:after="0" w:line="240" w:lineRule="auto"/>
                    <w:rPr>
                      <w:rFonts w:ascii="Times New Roman" w:eastAsia="Times New Roman" w:hAnsi="Times New Roman" w:cs="Times New Roman"/>
                      <w:b/>
                      <w:bCs/>
                      <w:sz w:val="26"/>
                      <w:szCs w:val="26"/>
                      <w:lang w:eastAsia="ru-RU"/>
                    </w:rPr>
                  </w:pPr>
                  <w:r w:rsidRPr="003D78EB">
                    <w:rPr>
                      <w:rFonts w:ascii="Times New Roman" w:eastAsia="Times New Roman" w:hAnsi="Times New Roman" w:cs="Times New Roman"/>
                      <w:b/>
                      <w:bCs/>
                      <w:sz w:val="26"/>
                      <w:szCs w:val="26"/>
                      <w:lang w:eastAsia="ru-RU"/>
                    </w:rPr>
                    <w:t>РАЗРАБОТАНО:</w:t>
                  </w:r>
                </w:p>
                <w:p w14:paraId="193C5D3C" w14:textId="7BA235A9" w:rsidR="00722B95" w:rsidRPr="003D78EB" w:rsidRDefault="005B6A99" w:rsidP="00722B95">
                  <w:pPr>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Д</w:t>
                  </w:r>
                  <w:r w:rsidR="00722B95" w:rsidRPr="003D78EB">
                    <w:rPr>
                      <w:rFonts w:ascii="Times New Roman" w:eastAsia="Times New Roman" w:hAnsi="Times New Roman" w:cs="Times New Roman"/>
                      <w:bCs/>
                      <w:sz w:val="26"/>
                      <w:szCs w:val="26"/>
                      <w:lang w:eastAsia="ru-RU"/>
                    </w:rPr>
                    <w:t>иректор</w:t>
                  </w:r>
                </w:p>
                <w:p w14:paraId="3BD187E9" w14:textId="77777777" w:rsidR="00722B95" w:rsidRPr="003D78EB" w:rsidRDefault="00722B95" w:rsidP="00722B95">
                  <w:pPr>
                    <w:spacing w:after="0" w:line="240" w:lineRule="auto"/>
                    <w:rPr>
                      <w:rFonts w:ascii="Times New Roman" w:eastAsia="Times New Roman" w:hAnsi="Times New Roman" w:cs="Times New Roman"/>
                      <w:bCs/>
                      <w:sz w:val="26"/>
                      <w:szCs w:val="26"/>
                      <w:lang w:eastAsia="ru-RU"/>
                    </w:rPr>
                  </w:pPr>
                  <w:r w:rsidRPr="003D78EB">
                    <w:rPr>
                      <w:rFonts w:ascii="Times New Roman" w:eastAsia="Times New Roman" w:hAnsi="Times New Roman" w:cs="Times New Roman"/>
                      <w:bCs/>
                      <w:sz w:val="26"/>
                      <w:szCs w:val="26"/>
                      <w:lang w:eastAsia="ru-RU"/>
                    </w:rPr>
                    <w:t xml:space="preserve">Санкт-Петербургского </w:t>
                  </w:r>
                </w:p>
                <w:p w14:paraId="7057C990" w14:textId="77777777" w:rsidR="00722B95" w:rsidRPr="003D78EB" w:rsidRDefault="00722B95" w:rsidP="00722B95">
                  <w:pPr>
                    <w:spacing w:after="0" w:line="240" w:lineRule="auto"/>
                    <w:rPr>
                      <w:rFonts w:ascii="Times New Roman" w:eastAsia="Times New Roman" w:hAnsi="Times New Roman" w:cs="Times New Roman"/>
                      <w:bCs/>
                      <w:sz w:val="26"/>
                      <w:szCs w:val="26"/>
                      <w:lang w:eastAsia="ru-RU"/>
                    </w:rPr>
                  </w:pPr>
                  <w:r w:rsidRPr="003D78EB">
                    <w:rPr>
                      <w:rFonts w:ascii="Times New Roman" w:eastAsia="Times New Roman" w:hAnsi="Times New Roman" w:cs="Times New Roman"/>
                      <w:bCs/>
                      <w:sz w:val="26"/>
                      <w:szCs w:val="26"/>
                      <w:lang w:eastAsia="ru-RU"/>
                    </w:rPr>
                    <w:t xml:space="preserve">государственного бюджетного учреждения </w:t>
                  </w:r>
                </w:p>
                <w:p w14:paraId="72DC83EF" w14:textId="77777777" w:rsidR="00722B95" w:rsidRPr="003D78EB" w:rsidRDefault="00722B95" w:rsidP="00722B95">
                  <w:pPr>
                    <w:spacing w:after="0" w:line="240" w:lineRule="auto"/>
                    <w:rPr>
                      <w:rFonts w:ascii="Times New Roman" w:eastAsia="Times New Roman" w:hAnsi="Times New Roman" w:cs="Times New Roman"/>
                      <w:bCs/>
                      <w:sz w:val="26"/>
                      <w:szCs w:val="26"/>
                      <w:lang w:eastAsia="ru-RU"/>
                    </w:rPr>
                  </w:pPr>
                  <w:r w:rsidRPr="003D78EB">
                    <w:rPr>
                      <w:rFonts w:ascii="Times New Roman" w:eastAsia="Times New Roman" w:hAnsi="Times New Roman" w:cs="Times New Roman"/>
                      <w:bCs/>
                      <w:sz w:val="26"/>
                      <w:szCs w:val="26"/>
                      <w:lang w:eastAsia="ru-RU"/>
                    </w:rPr>
                    <w:t>«Служба заказчика администрации</w:t>
                  </w:r>
                </w:p>
                <w:p w14:paraId="10BE53F3" w14:textId="77777777" w:rsidR="00722B95" w:rsidRPr="003D78EB" w:rsidRDefault="00722B95" w:rsidP="00722B95">
                  <w:pPr>
                    <w:spacing w:after="0" w:line="240" w:lineRule="auto"/>
                    <w:rPr>
                      <w:rFonts w:ascii="Times New Roman" w:eastAsia="Times New Roman" w:hAnsi="Times New Roman" w:cs="Times New Roman"/>
                      <w:bCs/>
                      <w:sz w:val="26"/>
                      <w:szCs w:val="26"/>
                      <w:lang w:eastAsia="ru-RU"/>
                    </w:rPr>
                  </w:pPr>
                  <w:r w:rsidRPr="003D78EB">
                    <w:rPr>
                      <w:rFonts w:ascii="Times New Roman" w:eastAsia="Times New Roman" w:hAnsi="Times New Roman" w:cs="Times New Roman"/>
                      <w:bCs/>
                      <w:sz w:val="26"/>
                      <w:szCs w:val="26"/>
                      <w:lang w:eastAsia="ru-RU"/>
                    </w:rPr>
                    <w:t>Колпинского района Санкт-Петербурга»</w:t>
                  </w:r>
                </w:p>
                <w:p w14:paraId="70A748F2" w14:textId="77777777" w:rsidR="00722B95" w:rsidRPr="003D78EB" w:rsidRDefault="00722B95" w:rsidP="00722B95">
                  <w:pPr>
                    <w:spacing w:after="0" w:line="240" w:lineRule="auto"/>
                    <w:rPr>
                      <w:rFonts w:ascii="Times New Roman" w:eastAsia="Times New Roman" w:hAnsi="Times New Roman" w:cs="Times New Roman"/>
                      <w:bCs/>
                      <w:sz w:val="26"/>
                      <w:szCs w:val="26"/>
                      <w:lang w:eastAsia="ru-RU"/>
                    </w:rPr>
                  </w:pPr>
                </w:p>
                <w:p w14:paraId="5CA66A8B" w14:textId="0C3BA61D" w:rsidR="00722B95" w:rsidRPr="003D78EB" w:rsidRDefault="00722B95" w:rsidP="00722B95">
                  <w:pPr>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__</w:t>
                  </w:r>
                  <w:r w:rsidR="00A766D8">
                    <w:rPr>
                      <w:rFonts w:ascii="Times New Roman" w:eastAsia="Times New Roman" w:hAnsi="Times New Roman" w:cs="Times New Roman"/>
                      <w:bCs/>
                      <w:sz w:val="26"/>
                      <w:szCs w:val="26"/>
                      <w:lang w:eastAsia="ru-RU"/>
                    </w:rPr>
                    <w:t>_</w:t>
                  </w:r>
                  <w:r w:rsidR="005B6A99">
                    <w:rPr>
                      <w:rFonts w:ascii="Times New Roman" w:eastAsia="Times New Roman" w:hAnsi="Times New Roman" w:cs="Times New Roman"/>
                      <w:bCs/>
                      <w:sz w:val="26"/>
                      <w:szCs w:val="26"/>
                      <w:lang w:eastAsia="ru-RU"/>
                    </w:rPr>
                    <w:t>________________  /О.В. Алексеев</w:t>
                  </w:r>
                  <w:r w:rsidRPr="003D78EB">
                    <w:rPr>
                      <w:rFonts w:ascii="Times New Roman" w:eastAsia="Times New Roman" w:hAnsi="Times New Roman" w:cs="Times New Roman"/>
                      <w:bCs/>
                      <w:sz w:val="26"/>
                      <w:szCs w:val="26"/>
                      <w:lang w:eastAsia="ru-RU"/>
                    </w:rPr>
                    <w:t>/</w:t>
                  </w:r>
                </w:p>
              </w:tc>
              <w:tc>
                <w:tcPr>
                  <w:tcW w:w="4680" w:type="dxa"/>
                </w:tcPr>
                <w:p w14:paraId="77522F6F" w14:textId="77777777" w:rsidR="00722B95" w:rsidRPr="003D78EB" w:rsidRDefault="00722B95" w:rsidP="00722B95">
                  <w:pPr>
                    <w:spacing w:after="0" w:line="240" w:lineRule="auto"/>
                    <w:rPr>
                      <w:rFonts w:ascii="Times New Roman" w:eastAsia="Times New Roman" w:hAnsi="Times New Roman" w:cs="Times New Roman"/>
                      <w:noProof/>
                      <w:sz w:val="26"/>
                      <w:szCs w:val="26"/>
                      <w:lang w:eastAsia="ru-RU"/>
                    </w:rPr>
                  </w:pPr>
                </w:p>
              </w:tc>
            </w:tr>
          </w:tbl>
          <w:p w14:paraId="45E907DC" w14:textId="77777777" w:rsidR="00722B95" w:rsidRPr="00EE06A0" w:rsidRDefault="00722B95" w:rsidP="00722B95">
            <w:pPr>
              <w:spacing w:after="0" w:line="240" w:lineRule="auto"/>
              <w:rPr>
                <w:rFonts w:ascii="Times New Roman" w:eastAsia="Times New Roman" w:hAnsi="Times New Roman" w:cs="Times New Roman"/>
                <w:sz w:val="24"/>
                <w:szCs w:val="24"/>
                <w:lang w:eastAsia="ru-RU"/>
              </w:rPr>
            </w:pPr>
          </w:p>
          <w:p w14:paraId="17DF5A97" w14:textId="77777777" w:rsidR="00722B95" w:rsidRPr="00EE06A0" w:rsidRDefault="00722B95" w:rsidP="00722B95">
            <w:pPr>
              <w:keepNext/>
              <w:keepLines/>
              <w:spacing w:after="0" w:line="240" w:lineRule="auto"/>
              <w:rPr>
                <w:rFonts w:ascii="Times New Roman" w:eastAsia="Times New Roman" w:hAnsi="Times New Roman" w:cs="Times New Roman"/>
                <w:b/>
                <w:bCs/>
                <w:sz w:val="24"/>
                <w:szCs w:val="24"/>
                <w:lang w:eastAsia="ru-RU"/>
              </w:rPr>
            </w:pPr>
          </w:p>
        </w:tc>
      </w:tr>
    </w:tbl>
    <w:p w14:paraId="3C3B0F0F" w14:textId="77777777" w:rsidR="00EE06A0" w:rsidRPr="00EE06A0" w:rsidRDefault="00EE06A0" w:rsidP="00EE06A0">
      <w:pPr>
        <w:autoSpaceDE w:val="0"/>
        <w:autoSpaceDN w:val="0"/>
        <w:adjustRightInd w:val="0"/>
        <w:spacing w:after="0" w:line="240" w:lineRule="auto"/>
        <w:jc w:val="center"/>
        <w:outlineLvl w:val="1"/>
        <w:rPr>
          <w:rFonts w:ascii="Times New Roman" w:eastAsia="Times New Roman" w:hAnsi="Times New Roman" w:cs="Times New Roman"/>
          <w:b/>
          <w:bCs/>
          <w:sz w:val="28"/>
          <w:szCs w:val="28"/>
          <w:lang w:eastAsia="ru-RU"/>
        </w:rPr>
      </w:pPr>
    </w:p>
    <w:p w14:paraId="40BD8BEA" w14:textId="77777777" w:rsidR="00EE06A0" w:rsidRPr="00EE06A0" w:rsidRDefault="00EE06A0" w:rsidP="00EE06A0">
      <w:pPr>
        <w:autoSpaceDE w:val="0"/>
        <w:autoSpaceDN w:val="0"/>
        <w:adjustRightInd w:val="0"/>
        <w:spacing w:after="0" w:line="240" w:lineRule="auto"/>
        <w:jc w:val="center"/>
        <w:outlineLvl w:val="1"/>
        <w:rPr>
          <w:rFonts w:ascii="Times New Roman" w:eastAsia="Times New Roman" w:hAnsi="Times New Roman" w:cs="Times New Roman"/>
          <w:b/>
          <w:bCs/>
          <w:sz w:val="28"/>
          <w:szCs w:val="28"/>
          <w:lang w:eastAsia="ru-RU"/>
        </w:rPr>
      </w:pPr>
    </w:p>
    <w:p w14:paraId="42AD6534" w14:textId="77777777" w:rsidR="00EE06A0" w:rsidRDefault="00EE06A0" w:rsidP="00760693">
      <w:pPr>
        <w:jc w:val="center"/>
        <w:rPr>
          <w:rFonts w:ascii="Times New Roman" w:hAnsi="Times New Roman" w:cs="Times New Roman"/>
          <w:b/>
          <w:bCs/>
          <w:color w:val="000000"/>
          <w:sz w:val="24"/>
          <w:szCs w:val="24"/>
        </w:rPr>
      </w:pPr>
    </w:p>
    <w:p w14:paraId="11104386" w14:textId="77777777" w:rsidR="00EE06A0" w:rsidRDefault="00EE06A0" w:rsidP="00EE06A0">
      <w:pPr>
        <w:autoSpaceDE w:val="0"/>
        <w:autoSpaceDN w:val="0"/>
        <w:adjustRightInd w:val="0"/>
        <w:spacing w:after="0" w:line="240" w:lineRule="auto"/>
        <w:ind w:right="-3"/>
        <w:jc w:val="center"/>
        <w:outlineLvl w:val="1"/>
        <w:rPr>
          <w:rFonts w:ascii="Times New Roman" w:eastAsia="Times New Roman" w:hAnsi="Times New Roman" w:cs="Times New Roman"/>
          <w:b/>
          <w:bCs/>
          <w:lang w:eastAsia="ru-RU"/>
        </w:rPr>
        <w:sectPr w:rsidR="00EE06A0" w:rsidSect="00A7458F">
          <w:footerReference w:type="default" r:id="rId7"/>
          <w:pgSz w:w="11906" w:h="16838"/>
          <w:pgMar w:top="284" w:right="850" w:bottom="1134" w:left="1701" w:header="708" w:footer="708" w:gutter="0"/>
          <w:cols w:space="708"/>
          <w:docGrid w:linePitch="360"/>
        </w:sectPr>
      </w:pPr>
    </w:p>
    <w:p w14:paraId="37FB3808" w14:textId="1F890EFE" w:rsidR="00EE06A0" w:rsidRPr="00A43D63" w:rsidRDefault="00EE06A0" w:rsidP="00294A41">
      <w:pPr>
        <w:autoSpaceDE w:val="0"/>
        <w:autoSpaceDN w:val="0"/>
        <w:adjustRightInd w:val="0"/>
        <w:spacing w:after="0" w:line="240" w:lineRule="auto"/>
        <w:jc w:val="center"/>
        <w:outlineLvl w:val="1"/>
        <w:rPr>
          <w:rFonts w:ascii="Times New Roman" w:eastAsia="Times New Roman" w:hAnsi="Times New Roman" w:cs="Times New Roman"/>
          <w:b/>
          <w:bCs/>
          <w:noProof/>
          <w:sz w:val="28"/>
          <w:szCs w:val="28"/>
          <w:lang w:eastAsia="ru-RU"/>
        </w:rPr>
      </w:pPr>
      <w:r w:rsidRPr="00A43D63">
        <w:rPr>
          <w:rFonts w:ascii="Times New Roman" w:eastAsia="Times New Roman" w:hAnsi="Times New Roman" w:cs="Times New Roman"/>
          <w:b/>
          <w:bCs/>
          <w:noProof/>
          <w:sz w:val="28"/>
          <w:szCs w:val="28"/>
          <w:lang w:eastAsia="ru-RU"/>
        </w:rPr>
        <w:lastRenderedPageBreak/>
        <w:t>Раздел 1. Общие требования</w:t>
      </w:r>
    </w:p>
    <w:p w14:paraId="3A29DEFB" w14:textId="5493DAB7" w:rsidR="00EE06A0" w:rsidRPr="00514A10" w:rsidRDefault="00EE06A0" w:rsidP="00514A10">
      <w:pPr>
        <w:widowControl w:val="0"/>
        <w:numPr>
          <w:ilvl w:val="0"/>
          <w:numId w:val="3"/>
        </w:numPr>
        <w:tabs>
          <w:tab w:val="left" w:pos="993"/>
        </w:tabs>
        <w:autoSpaceDE w:val="0"/>
        <w:autoSpaceDN w:val="0"/>
        <w:adjustRightInd w:val="0"/>
        <w:spacing w:after="0" w:line="240" w:lineRule="auto"/>
        <w:ind w:left="0" w:firstLine="567"/>
        <w:contextualSpacing/>
        <w:jc w:val="both"/>
        <w:outlineLvl w:val="1"/>
        <w:rPr>
          <w:rFonts w:ascii="Times New Roman" w:eastAsia="Courier New" w:hAnsi="Times New Roman" w:cs="Times New Roman"/>
          <w:color w:val="000000"/>
          <w:sz w:val="28"/>
          <w:szCs w:val="28"/>
          <w:lang w:eastAsia="ru-RU" w:bidi="ru-RU"/>
        </w:rPr>
      </w:pPr>
      <w:r w:rsidRPr="006D0F9F">
        <w:rPr>
          <w:rFonts w:ascii="Times New Roman" w:eastAsia="Times New Roman" w:hAnsi="Times New Roman" w:cs="Times New Roman"/>
          <w:noProof/>
          <w:sz w:val="28"/>
          <w:szCs w:val="28"/>
        </w:rPr>
        <w:t xml:space="preserve">Предметом закупки является право заключения </w:t>
      </w:r>
      <w:r w:rsidR="00A43D63" w:rsidRPr="006D0F9F">
        <w:rPr>
          <w:rFonts w:ascii="Times New Roman" w:eastAsia="Times New Roman" w:hAnsi="Times New Roman" w:cs="Times New Roman"/>
          <w:noProof/>
          <w:sz w:val="28"/>
          <w:szCs w:val="28"/>
        </w:rPr>
        <w:t>договора</w:t>
      </w:r>
      <w:r w:rsidR="00A35377" w:rsidRPr="006D0F9F">
        <w:rPr>
          <w:rFonts w:ascii="Times New Roman" w:eastAsia="Times New Roman" w:hAnsi="Times New Roman" w:cs="Times New Roman"/>
          <w:noProof/>
          <w:sz w:val="28"/>
          <w:szCs w:val="28"/>
        </w:rPr>
        <w:t xml:space="preserve"> </w:t>
      </w:r>
      <w:bookmarkStart w:id="1" w:name="_Hlk95812198"/>
      <w:r w:rsidR="007B6A23" w:rsidRPr="006D0F9F">
        <w:rPr>
          <w:rFonts w:ascii="Times New Roman" w:hAnsi="Times New Roman" w:cs="Times New Roman"/>
          <w:sz w:val="28"/>
          <w:szCs w:val="28"/>
        </w:rPr>
        <w:t>на выполнение</w:t>
      </w:r>
      <w:r w:rsidR="006D0F9F">
        <w:rPr>
          <w:rFonts w:ascii="Times New Roman" w:hAnsi="Times New Roman" w:cs="Times New Roman"/>
          <w:sz w:val="28"/>
          <w:szCs w:val="28"/>
        </w:rPr>
        <w:t xml:space="preserve"> </w:t>
      </w:r>
      <w:r w:rsidR="007B6A23" w:rsidRPr="006D0F9F">
        <w:rPr>
          <w:rFonts w:ascii="Times New Roman" w:hAnsi="Times New Roman"/>
          <w:sz w:val="28"/>
          <w:szCs w:val="28"/>
        </w:rPr>
        <w:t xml:space="preserve">работ </w:t>
      </w:r>
      <w:r w:rsidR="00514A10" w:rsidRPr="00514A10">
        <w:rPr>
          <w:rFonts w:ascii="Times New Roman" w:eastAsia="Courier New" w:hAnsi="Times New Roman" w:cs="Times New Roman"/>
          <w:color w:val="000000"/>
          <w:sz w:val="28"/>
          <w:szCs w:val="28"/>
          <w:lang w:eastAsia="ru-RU" w:bidi="ru-RU"/>
        </w:rPr>
        <w:t>по установке поручней труб в здании государственного бюджетного дошкольного образовательного учреждения детского сада № 40 комбинированного вида Колпинского района Санкт-Петербурга по адресу: Санкт-Петербург, г. Колпино, ул. Пролетарская, д. 111, литер А</w:t>
      </w:r>
      <w:r w:rsidR="00A7262F" w:rsidRPr="00514A10">
        <w:rPr>
          <w:rFonts w:ascii="Times New Roman" w:hAnsi="Times New Roman"/>
          <w:sz w:val="28"/>
          <w:szCs w:val="28"/>
          <w:lang w:eastAsia="ru-RU"/>
        </w:rPr>
        <w:t>,</w:t>
      </w:r>
      <w:r w:rsidR="00A35377" w:rsidRPr="00514A10">
        <w:rPr>
          <w:rFonts w:ascii="Times New Roman" w:hAnsi="Times New Roman"/>
          <w:color w:val="000000"/>
          <w:sz w:val="28"/>
          <w:szCs w:val="28"/>
        </w:rPr>
        <w:t xml:space="preserve"> </w:t>
      </w:r>
      <w:bookmarkEnd w:id="1"/>
      <w:r w:rsidRPr="00514A10">
        <w:rPr>
          <w:rFonts w:ascii="Times New Roman" w:eastAsia="Times New Roman" w:hAnsi="Times New Roman"/>
          <w:noProof/>
          <w:sz w:val="28"/>
          <w:szCs w:val="28"/>
        </w:rPr>
        <w:t>(далее-</w:t>
      </w:r>
      <w:r w:rsidR="00A43D63" w:rsidRPr="00514A10">
        <w:rPr>
          <w:rFonts w:ascii="Times New Roman" w:eastAsia="Times New Roman" w:hAnsi="Times New Roman"/>
          <w:noProof/>
          <w:sz w:val="28"/>
          <w:szCs w:val="28"/>
        </w:rPr>
        <w:t>договор</w:t>
      </w:r>
      <w:r w:rsidRPr="00514A10">
        <w:rPr>
          <w:rFonts w:ascii="Times New Roman" w:eastAsia="Times New Roman" w:hAnsi="Times New Roman"/>
          <w:noProof/>
          <w:sz w:val="28"/>
          <w:szCs w:val="28"/>
        </w:rPr>
        <w:t>).</w:t>
      </w:r>
    </w:p>
    <w:p w14:paraId="735C1AB2" w14:textId="3AF82EAD" w:rsidR="00EE06A0" w:rsidRPr="00A43D63" w:rsidRDefault="00EE06A0" w:rsidP="00A20A96">
      <w:pPr>
        <w:spacing w:after="0" w:line="240" w:lineRule="auto"/>
        <w:ind w:firstLine="567"/>
        <w:contextualSpacing/>
        <w:jc w:val="both"/>
        <w:rPr>
          <w:rFonts w:ascii="Times New Roman" w:eastAsia="Times New Roman" w:hAnsi="Times New Roman" w:cs="Times New Roman"/>
          <w:noProof/>
          <w:sz w:val="28"/>
          <w:szCs w:val="28"/>
        </w:rPr>
      </w:pPr>
      <w:r w:rsidRPr="00A43D63">
        <w:rPr>
          <w:rFonts w:ascii="Times New Roman" w:eastAsia="Times New Roman" w:hAnsi="Times New Roman" w:cs="Times New Roman"/>
          <w:noProof/>
          <w:sz w:val="28"/>
          <w:szCs w:val="28"/>
        </w:rPr>
        <w:t xml:space="preserve">Начальная (максимальная) цена </w:t>
      </w:r>
      <w:r w:rsidR="00A43D63" w:rsidRPr="00A43D63">
        <w:rPr>
          <w:rFonts w:ascii="Times New Roman" w:eastAsia="Times New Roman" w:hAnsi="Times New Roman" w:cs="Times New Roman"/>
          <w:noProof/>
          <w:sz w:val="28"/>
          <w:szCs w:val="28"/>
        </w:rPr>
        <w:t>договора</w:t>
      </w:r>
      <w:r w:rsidRPr="00A43D63">
        <w:rPr>
          <w:rFonts w:ascii="Times New Roman" w:eastAsia="Times New Roman" w:hAnsi="Times New Roman" w:cs="Times New Roman"/>
          <w:noProof/>
          <w:sz w:val="28"/>
          <w:szCs w:val="28"/>
        </w:rPr>
        <w:t>:</w:t>
      </w:r>
      <w:r w:rsidR="00EA68BB">
        <w:rPr>
          <w:rFonts w:ascii="Times New Roman" w:eastAsia="Times New Roman" w:hAnsi="Times New Roman" w:cs="Times New Roman"/>
          <w:noProof/>
          <w:sz w:val="28"/>
          <w:szCs w:val="28"/>
        </w:rPr>
        <w:t xml:space="preserve"> 2 896</w:t>
      </w:r>
      <w:r w:rsidR="00722B95">
        <w:rPr>
          <w:rFonts w:ascii="Times New Roman" w:eastAsia="Times New Roman" w:hAnsi="Times New Roman" w:cs="Times New Roman"/>
          <w:noProof/>
          <w:sz w:val="28"/>
          <w:szCs w:val="28"/>
        </w:rPr>
        <w:t xml:space="preserve"> </w:t>
      </w:r>
      <w:r w:rsidR="00001FFC" w:rsidRPr="00A43D63">
        <w:rPr>
          <w:rFonts w:ascii="Times New Roman" w:eastAsia="Times New Roman" w:hAnsi="Times New Roman" w:cs="Times New Roman"/>
          <w:noProof/>
          <w:sz w:val="28"/>
          <w:szCs w:val="28"/>
        </w:rPr>
        <w:t>рубл</w:t>
      </w:r>
      <w:r w:rsidR="00DC7A12" w:rsidRPr="00A43D63">
        <w:rPr>
          <w:rFonts w:ascii="Times New Roman" w:eastAsia="Times New Roman" w:hAnsi="Times New Roman" w:cs="Times New Roman"/>
          <w:noProof/>
          <w:sz w:val="28"/>
          <w:szCs w:val="28"/>
        </w:rPr>
        <w:t>ей</w:t>
      </w:r>
      <w:r w:rsidR="00001FFC" w:rsidRPr="00A43D63">
        <w:rPr>
          <w:rFonts w:ascii="Times New Roman" w:eastAsia="Times New Roman" w:hAnsi="Times New Roman" w:cs="Times New Roman"/>
          <w:noProof/>
          <w:sz w:val="28"/>
          <w:szCs w:val="28"/>
        </w:rPr>
        <w:t xml:space="preserve"> </w:t>
      </w:r>
      <w:r w:rsidR="0014725C" w:rsidRPr="00A43D63">
        <w:rPr>
          <w:rFonts w:ascii="Times New Roman" w:eastAsia="Times New Roman" w:hAnsi="Times New Roman" w:cs="Times New Roman"/>
          <w:noProof/>
          <w:sz w:val="28"/>
          <w:szCs w:val="28"/>
        </w:rPr>
        <w:t xml:space="preserve">00 </w:t>
      </w:r>
      <w:r w:rsidR="00001FFC" w:rsidRPr="00A43D63">
        <w:rPr>
          <w:rFonts w:ascii="Times New Roman" w:eastAsia="Times New Roman" w:hAnsi="Times New Roman" w:cs="Times New Roman"/>
          <w:noProof/>
          <w:sz w:val="28"/>
          <w:szCs w:val="28"/>
        </w:rPr>
        <w:t>копеек (</w:t>
      </w:r>
      <w:r w:rsidR="00EA68BB">
        <w:rPr>
          <w:rFonts w:ascii="Times New Roman" w:eastAsia="Times New Roman" w:hAnsi="Times New Roman" w:cs="Times New Roman"/>
          <w:noProof/>
          <w:sz w:val="28"/>
          <w:szCs w:val="28"/>
        </w:rPr>
        <w:t>Две тысячи восемьсот девяносто шесть</w:t>
      </w:r>
      <w:r w:rsidR="00457869">
        <w:rPr>
          <w:rFonts w:ascii="Times New Roman" w:eastAsia="Times New Roman" w:hAnsi="Times New Roman" w:cs="Times New Roman"/>
          <w:noProof/>
          <w:sz w:val="28"/>
          <w:szCs w:val="28"/>
        </w:rPr>
        <w:t xml:space="preserve"> рублей</w:t>
      </w:r>
      <w:r w:rsidR="00001FFC" w:rsidRPr="00A43D63">
        <w:rPr>
          <w:rFonts w:ascii="Times New Roman" w:eastAsia="Times New Roman" w:hAnsi="Times New Roman" w:cs="Times New Roman"/>
          <w:noProof/>
          <w:sz w:val="28"/>
          <w:szCs w:val="28"/>
        </w:rPr>
        <w:t xml:space="preserve"> 00 копеек).</w:t>
      </w:r>
    </w:p>
    <w:p w14:paraId="2F7924DD" w14:textId="05451FC5" w:rsidR="0014725C" w:rsidRPr="000019A0" w:rsidRDefault="009C7A52" w:rsidP="00C45880">
      <w:pPr>
        <w:shd w:val="clear" w:color="auto" w:fill="FFFFFF"/>
        <w:spacing w:after="0" w:line="240" w:lineRule="auto"/>
        <w:jc w:val="both"/>
        <w:textAlignment w:val="baseline"/>
        <w:rPr>
          <w:rFonts w:ascii="Times New Roman" w:hAnsi="Times New Roman" w:cs="Times New Roman"/>
          <w:color w:val="000000" w:themeColor="text1"/>
          <w:sz w:val="28"/>
          <w:szCs w:val="28"/>
          <w:shd w:val="clear" w:color="auto" w:fill="FFFFFF"/>
        </w:rPr>
      </w:pPr>
      <w:r w:rsidRPr="00A43D63">
        <w:rPr>
          <w:rFonts w:ascii="Times New Roman" w:hAnsi="Times New Roman" w:cs="Times New Roman"/>
          <w:noProof/>
          <w:sz w:val="28"/>
          <w:szCs w:val="28"/>
        </w:rPr>
        <w:t xml:space="preserve">        </w:t>
      </w:r>
      <w:r w:rsidR="00EE06A0" w:rsidRPr="00A43D63">
        <w:rPr>
          <w:rFonts w:ascii="Times New Roman" w:hAnsi="Times New Roman" w:cs="Times New Roman"/>
          <w:noProof/>
          <w:sz w:val="28"/>
          <w:szCs w:val="28"/>
        </w:rPr>
        <w:t xml:space="preserve">Код (коды) по Общероссийскому классификатору продукции по видам экономической деятельности ОК 034-2014 (КПЕС 2008) с изменением 1/2015 ОКПД2 </w:t>
      </w:r>
      <w:r w:rsidR="00EE06A0" w:rsidRPr="000019A0">
        <w:rPr>
          <w:rFonts w:ascii="Times New Roman" w:hAnsi="Times New Roman" w:cs="Times New Roman"/>
          <w:noProof/>
          <w:sz w:val="28"/>
          <w:szCs w:val="28"/>
        </w:rPr>
        <w:t xml:space="preserve">с указанием вида (-ов) продукции, соответствующий (-ие) предмету </w:t>
      </w:r>
      <w:r w:rsidR="00427941" w:rsidRPr="000019A0">
        <w:rPr>
          <w:rFonts w:ascii="Times New Roman" w:hAnsi="Times New Roman" w:cs="Times New Roman"/>
          <w:noProof/>
          <w:sz w:val="28"/>
          <w:szCs w:val="28"/>
        </w:rPr>
        <w:t>закупки</w:t>
      </w:r>
      <w:r w:rsidR="00F05AD9" w:rsidRPr="000019A0">
        <w:rPr>
          <w:rFonts w:ascii="Times New Roman" w:hAnsi="Times New Roman" w:cs="Times New Roman"/>
          <w:sz w:val="28"/>
          <w:szCs w:val="28"/>
        </w:rPr>
        <w:t xml:space="preserve">: </w:t>
      </w:r>
      <w:r w:rsidR="003069AE" w:rsidRPr="00B26F51">
        <w:rPr>
          <w:rFonts w:ascii="Times New Roman" w:eastAsia="Calibri" w:hAnsi="Times New Roman" w:cs="Times New Roman"/>
          <w:sz w:val="28"/>
          <w:szCs w:val="28"/>
          <w:shd w:val="clear" w:color="auto" w:fill="FFFFFF"/>
        </w:rPr>
        <w:t>43.39.19.190 - Работы завершающие и отделочные в зданиях и сооружениях, прочие, не включенные в другие группировки</w:t>
      </w:r>
      <w:r w:rsidR="003A5653" w:rsidRPr="000019A0">
        <w:rPr>
          <w:rFonts w:ascii="Times New Roman" w:hAnsi="Times New Roman" w:cs="Times New Roman"/>
          <w:noProof/>
          <w:sz w:val="28"/>
          <w:szCs w:val="28"/>
        </w:rPr>
        <w:t>.</w:t>
      </w:r>
    </w:p>
    <w:p w14:paraId="5587F20C" w14:textId="77777777" w:rsidR="00EE06A0" w:rsidRPr="00A43D63" w:rsidRDefault="00EE06A0" w:rsidP="003A5653">
      <w:pPr>
        <w:spacing w:after="0" w:line="240" w:lineRule="auto"/>
        <w:ind w:firstLine="567"/>
        <w:contextualSpacing/>
        <w:jc w:val="both"/>
        <w:rPr>
          <w:rFonts w:ascii="Times New Roman" w:eastAsia="Times New Roman" w:hAnsi="Times New Roman" w:cs="Times New Roman"/>
          <w:noProof/>
          <w:sz w:val="28"/>
          <w:szCs w:val="28"/>
        </w:rPr>
      </w:pPr>
      <w:r w:rsidRPr="00A43D63">
        <w:rPr>
          <w:rFonts w:ascii="Times New Roman" w:eastAsia="Times New Roman" w:hAnsi="Times New Roman" w:cs="Times New Roman"/>
          <w:noProof/>
          <w:sz w:val="28"/>
          <w:szCs w:val="28"/>
        </w:rPr>
        <w:t xml:space="preserve">2. Основание для закупки: </w:t>
      </w:r>
    </w:p>
    <w:p w14:paraId="5B5DA64D" w14:textId="3CEFD16B" w:rsidR="00EE06A0" w:rsidRPr="00A43D63" w:rsidRDefault="00EE06A0" w:rsidP="003A5653">
      <w:pPr>
        <w:spacing w:after="0" w:line="240" w:lineRule="auto"/>
        <w:ind w:firstLine="567"/>
        <w:contextualSpacing/>
        <w:jc w:val="both"/>
        <w:rPr>
          <w:rFonts w:ascii="Times New Roman" w:eastAsia="Times New Roman" w:hAnsi="Times New Roman" w:cs="Times New Roman"/>
          <w:noProof/>
          <w:sz w:val="28"/>
          <w:szCs w:val="28"/>
        </w:rPr>
      </w:pPr>
      <w:r w:rsidRPr="00A43D63">
        <w:rPr>
          <w:rFonts w:ascii="Times New Roman" w:eastAsia="Times New Roman" w:hAnsi="Times New Roman" w:cs="Times New Roman"/>
          <w:noProof/>
          <w:sz w:val="28"/>
          <w:szCs w:val="28"/>
        </w:rPr>
        <w:t xml:space="preserve">2.1. </w:t>
      </w:r>
      <w:r w:rsidR="0014725C" w:rsidRPr="00A43D63">
        <w:rPr>
          <w:rFonts w:ascii="Times New Roman" w:eastAsia="Times New Roman" w:hAnsi="Times New Roman" w:cs="Times New Roman"/>
          <w:noProof/>
          <w:sz w:val="28"/>
          <w:szCs w:val="28"/>
        </w:rPr>
        <w:t xml:space="preserve">Закупка проводится с целью обеспечения полноценной деятельности </w:t>
      </w:r>
      <w:r w:rsidR="008669E6" w:rsidRPr="00CB4B41">
        <w:rPr>
          <w:rFonts w:ascii="Times New Roman" w:hAnsi="Times New Roman" w:cs="Times New Roman"/>
          <w:sz w:val="28"/>
          <w:szCs w:val="28"/>
        </w:rPr>
        <w:t>государственного</w:t>
      </w:r>
      <w:r w:rsidR="008669E6" w:rsidRPr="00CB4B41">
        <w:rPr>
          <w:rFonts w:ascii="Times New Roman" w:hAnsi="Times New Roman" w:cs="Times New Roman"/>
          <w:color w:val="000000"/>
          <w:sz w:val="28"/>
          <w:szCs w:val="28"/>
        </w:rPr>
        <w:t xml:space="preserve"> бюджетного дошкольного образовательно</w:t>
      </w:r>
      <w:r w:rsidR="008669E6">
        <w:rPr>
          <w:rFonts w:ascii="Times New Roman" w:hAnsi="Times New Roman" w:cs="Times New Roman"/>
          <w:color w:val="000000"/>
          <w:sz w:val="28"/>
          <w:szCs w:val="28"/>
        </w:rPr>
        <w:t>го учреждения детского сада № 40 комбинированного вида</w:t>
      </w:r>
      <w:r w:rsidR="008669E6" w:rsidRPr="00CB4B41">
        <w:rPr>
          <w:rFonts w:ascii="Times New Roman" w:hAnsi="Times New Roman" w:cs="Times New Roman"/>
          <w:color w:val="000000"/>
          <w:sz w:val="28"/>
          <w:szCs w:val="28"/>
        </w:rPr>
        <w:t xml:space="preserve"> Колпинского района Санкт-Петербурга</w:t>
      </w:r>
      <w:r w:rsidR="0014725C" w:rsidRPr="00A43D63">
        <w:rPr>
          <w:rFonts w:ascii="Times New Roman" w:eastAsia="Times New Roman" w:hAnsi="Times New Roman" w:cs="Times New Roman"/>
          <w:noProof/>
          <w:sz w:val="28"/>
          <w:szCs w:val="28"/>
        </w:rPr>
        <w:t>.</w:t>
      </w:r>
    </w:p>
    <w:p w14:paraId="32C1C00D" w14:textId="671D758E" w:rsidR="00EE06A0" w:rsidRPr="00A43D63" w:rsidRDefault="00EE06A0" w:rsidP="00BC7B4A">
      <w:pPr>
        <w:spacing w:after="0" w:line="240" w:lineRule="auto"/>
        <w:ind w:firstLine="567"/>
        <w:contextualSpacing/>
        <w:jc w:val="both"/>
        <w:rPr>
          <w:rFonts w:ascii="Times New Roman" w:eastAsia="Times New Roman" w:hAnsi="Times New Roman" w:cs="Times New Roman"/>
          <w:noProof/>
          <w:sz w:val="28"/>
          <w:szCs w:val="28"/>
        </w:rPr>
      </w:pPr>
      <w:r w:rsidRPr="00A43D63">
        <w:rPr>
          <w:rFonts w:ascii="Times New Roman" w:eastAsia="Times New Roman" w:hAnsi="Times New Roman" w:cs="Times New Roman"/>
          <w:noProof/>
          <w:sz w:val="28"/>
          <w:szCs w:val="28"/>
        </w:rPr>
        <w:t xml:space="preserve">2.2. </w:t>
      </w:r>
      <w:r w:rsidR="0014725C" w:rsidRPr="00A43D63">
        <w:rPr>
          <w:rFonts w:ascii="Times New Roman" w:eastAsia="Times New Roman" w:hAnsi="Times New Roman" w:cs="Times New Roman"/>
          <w:noProof/>
          <w:sz w:val="28"/>
          <w:szCs w:val="28"/>
        </w:rPr>
        <w:t>Основанием для закупки является</w:t>
      </w:r>
      <w:r w:rsidR="00DE1145">
        <w:rPr>
          <w:rFonts w:ascii="Times New Roman" w:eastAsia="Times New Roman" w:hAnsi="Times New Roman" w:cs="Times New Roman"/>
          <w:noProof/>
          <w:sz w:val="28"/>
          <w:szCs w:val="28"/>
        </w:rPr>
        <w:t xml:space="preserve"> бюджет Санкт-Петербурга на 2023</w:t>
      </w:r>
      <w:r w:rsidR="0014725C" w:rsidRPr="00A43D63">
        <w:rPr>
          <w:rFonts w:ascii="Times New Roman" w:eastAsia="Times New Roman" w:hAnsi="Times New Roman" w:cs="Times New Roman"/>
          <w:noProof/>
          <w:sz w:val="28"/>
          <w:szCs w:val="28"/>
        </w:rPr>
        <w:t xml:space="preserve"> год в соответствии</w:t>
      </w:r>
      <w:r w:rsidR="00DE1145">
        <w:rPr>
          <w:rFonts w:ascii="Times New Roman" w:eastAsia="Times New Roman" w:hAnsi="Times New Roman" w:cs="Times New Roman"/>
          <w:noProof/>
          <w:sz w:val="28"/>
          <w:szCs w:val="28"/>
        </w:rPr>
        <w:t xml:space="preserve"> с Законом Санкт-Петербурга</w:t>
      </w:r>
      <w:r w:rsidR="00F05AD9" w:rsidRPr="00A43D63">
        <w:rPr>
          <w:rFonts w:ascii="Times New Roman" w:eastAsia="Times New Roman" w:hAnsi="Times New Roman"/>
          <w:sz w:val="28"/>
          <w:szCs w:val="28"/>
          <w:lang w:eastAsia="ru-RU"/>
        </w:rPr>
        <w:t xml:space="preserve"> </w:t>
      </w:r>
      <w:r w:rsidR="0014725C" w:rsidRPr="00A43D63">
        <w:rPr>
          <w:rFonts w:ascii="Times New Roman" w:eastAsia="Times New Roman" w:hAnsi="Times New Roman" w:cs="Times New Roman"/>
          <w:noProof/>
          <w:sz w:val="28"/>
          <w:szCs w:val="28"/>
        </w:rPr>
        <w:t>«О бюджете С</w:t>
      </w:r>
      <w:r w:rsidR="00DE1145">
        <w:rPr>
          <w:rFonts w:ascii="Times New Roman" w:eastAsia="Times New Roman" w:hAnsi="Times New Roman" w:cs="Times New Roman"/>
          <w:noProof/>
          <w:sz w:val="28"/>
          <w:szCs w:val="28"/>
        </w:rPr>
        <w:t>анкт-Петербурга на 2023 год и на плановый период 2024 и 2025</w:t>
      </w:r>
      <w:r w:rsidR="0014725C" w:rsidRPr="00A43D63">
        <w:rPr>
          <w:rFonts w:ascii="Times New Roman" w:eastAsia="Times New Roman" w:hAnsi="Times New Roman" w:cs="Times New Roman"/>
          <w:noProof/>
          <w:sz w:val="28"/>
          <w:szCs w:val="28"/>
        </w:rPr>
        <w:t xml:space="preserve"> годов», план-график</w:t>
      </w:r>
      <w:r w:rsidR="00E771C4">
        <w:rPr>
          <w:rFonts w:ascii="Times New Roman" w:eastAsia="Times New Roman" w:hAnsi="Times New Roman" w:cs="Times New Roman"/>
          <w:noProof/>
          <w:sz w:val="28"/>
          <w:szCs w:val="28"/>
        </w:rPr>
        <w:t xml:space="preserve"> закупок товаров, работ, услуг</w:t>
      </w:r>
      <w:r w:rsidR="00BC7B4A" w:rsidRPr="00A43D63">
        <w:rPr>
          <w:rFonts w:ascii="Times New Roman" w:eastAsia="Times New Roman" w:hAnsi="Times New Roman" w:cs="Times New Roman"/>
          <w:noProof/>
          <w:sz w:val="28"/>
          <w:szCs w:val="28"/>
        </w:rPr>
        <w:t xml:space="preserve"> </w:t>
      </w:r>
      <w:r w:rsidR="008669E6" w:rsidRPr="00CB4B41">
        <w:rPr>
          <w:rFonts w:ascii="Times New Roman" w:hAnsi="Times New Roman" w:cs="Times New Roman"/>
          <w:sz w:val="28"/>
          <w:szCs w:val="28"/>
        </w:rPr>
        <w:t>государственного</w:t>
      </w:r>
      <w:r w:rsidR="008669E6" w:rsidRPr="00CB4B41">
        <w:rPr>
          <w:rFonts w:ascii="Times New Roman" w:hAnsi="Times New Roman" w:cs="Times New Roman"/>
          <w:color w:val="000000"/>
          <w:sz w:val="28"/>
          <w:szCs w:val="28"/>
        </w:rPr>
        <w:t xml:space="preserve"> бюджетного дошкольного образовательно</w:t>
      </w:r>
      <w:r w:rsidR="008669E6">
        <w:rPr>
          <w:rFonts w:ascii="Times New Roman" w:hAnsi="Times New Roman" w:cs="Times New Roman"/>
          <w:color w:val="000000"/>
          <w:sz w:val="28"/>
          <w:szCs w:val="28"/>
        </w:rPr>
        <w:t>го учреждения детского сада № 40 комбинированного вида</w:t>
      </w:r>
      <w:r w:rsidR="008669E6" w:rsidRPr="00CB4B41">
        <w:rPr>
          <w:rFonts w:ascii="Times New Roman" w:hAnsi="Times New Roman" w:cs="Times New Roman"/>
          <w:color w:val="000000"/>
          <w:sz w:val="28"/>
          <w:szCs w:val="28"/>
        </w:rPr>
        <w:t xml:space="preserve"> Колпинского района Санкт-Петербурга</w:t>
      </w:r>
      <w:r w:rsidR="0014725C" w:rsidRPr="00A43D63">
        <w:rPr>
          <w:rFonts w:ascii="Times New Roman" w:eastAsia="Times New Roman" w:hAnsi="Times New Roman" w:cs="Times New Roman"/>
          <w:noProof/>
          <w:sz w:val="28"/>
          <w:szCs w:val="28"/>
        </w:rPr>
        <w:t>.</w:t>
      </w:r>
    </w:p>
    <w:p w14:paraId="4DF171A9" w14:textId="77777777" w:rsidR="00EE06A0" w:rsidRPr="00A43D63" w:rsidRDefault="00EE06A0" w:rsidP="00EE06A0">
      <w:pPr>
        <w:spacing w:after="0" w:line="240" w:lineRule="auto"/>
        <w:ind w:firstLine="567"/>
        <w:contextualSpacing/>
        <w:jc w:val="both"/>
        <w:rPr>
          <w:rFonts w:ascii="Times New Roman" w:eastAsia="Times New Roman" w:hAnsi="Times New Roman" w:cs="Times New Roman"/>
          <w:bCs/>
          <w:sz w:val="28"/>
          <w:szCs w:val="28"/>
        </w:rPr>
      </w:pPr>
    </w:p>
    <w:p w14:paraId="42A2506A" w14:textId="39885FAB" w:rsidR="00EE06A0" w:rsidRPr="00A43D63" w:rsidRDefault="00EE06A0" w:rsidP="00EE06A0">
      <w:pPr>
        <w:keepNext/>
        <w:widowControl w:val="0"/>
        <w:autoSpaceDE w:val="0"/>
        <w:autoSpaceDN w:val="0"/>
        <w:adjustRightInd w:val="0"/>
        <w:spacing w:after="0" w:line="240" w:lineRule="auto"/>
        <w:ind w:firstLine="567"/>
        <w:jc w:val="center"/>
        <w:outlineLvl w:val="0"/>
        <w:rPr>
          <w:rFonts w:ascii="Times New Roman" w:eastAsia="Times New Roman" w:hAnsi="Times New Roman" w:cs="Times New Roman"/>
          <w:b/>
          <w:bCs/>
          <w:kern w:val="2"/>
          <w:sz w:val="28"/>
          <w:szCs w:val="28"/>
          <w:lang w:eastAsia="ar-SA"/>
        </w:rPr>
      </w:pPr>
      <w:r w:rsidRPr="00A43D63">
        <w:rPr>
          <w:rFonts w:ascii="Times New Roman" w:eastAsia="Times New Roman" w:hAnsi="Times New Roman" w:cs="Times New Roman"/>
          <w:b/>
          <w:kern w:val="32"/>
          <w:sz w:val="28"/>
          <w:szCs w:val="28"/>
          <w:lang w:eastAsia="ru-RU"/>
        </w:rPr>
        <w:t xml:space="preserve">Раздел 2. </w:t>
      </w:r>
      <w:r w:rsidRPr="00A43D63">
        <w:rPr>
          <w:rFonts w:ascii="Times New Roman" w:eastAsia="Times New Roman" w:hAnsi="Times New Roman" w:cs="Times New Roman"/>
          <w:b/>
          <w:bCs/>
          <w:kern w:val="2"/>
          <w:sz w:val="28"/>
          <w:szCs w:val="28"/>
          <w:lang w:eastAsia="ar-SA"/>
        </w:rPr>
        <w:t xml:space="preserve">Описание объекта, являющегося </w:t>
      </w:r>
      <w:r w:rsidR="003063A1">
        <w:rPr>
          <w:rFonts w:ascii="Times New Roman" w:eastAsia="Times New Roman" w:hAnsi="Times New Roman" w:cs="Times New Roman"/>
          <w:b/>
          <w:bCs/>
          <w:kern w:val="2"/>
          <w:sz w:val="28"/>
          <w:szCs w:val="28"/>
          <w:lang w:eastAsia="ar-SA"/>
        </w:rPr>
        <w:t xml:space="preserve">предметом </w:t>
      </w:r>
      <w:r w:rsidR="00427941" w:rsidRPr="00A43D63">
        <w:rPr>
          <w:rFonts w:ascii="Times New Roman" w:eastAsia="Times New Roman" w:hAnsi="Times New Roman" w:cs="Times New Roman"/>
          <w:b/>
          <w:bCs/>
          <w:kern w:val="2"/>
          <w:sz w:val="28"/>
          <w:szCs w:val="28"/>
          <w:lang w:eastAsia="ar-SA"/>
        </w:rPr>
        <w:t>закупки</w:t>
      </w:r>
    </w:p>
    <w:p w14:paraId="67F3BB30" w14:textId="0F98903D" w:rsidR="00EE06A0" w:rsidRPr="00A43D63" w:rsidRDefault="00EE06A0" w:rsidP="00EE06A0">
      <w:pPr>
        <w:spacing w:after="0" w:line="240" w:lineRule="auto"/>
        <w:ind w:firstLine="567"/>
        <w:contextualSpacing/>
        <w:jc w:val="center"/>
        <w:outlineLvl w:val="1"/>
        <w:rPr>
          <w:rFonts w:ascii="Times New Roman" w:eastAsia="Times New Roman" w:hAnsi="Times New Roman" w:cs="Times New Roman"/>
          <w:b/>
          <w:color w:val="000000"/>
          <w:sz w:val="28"/>
          <w:szCs w:val="28"/>
          <w:lang w:eastAsia="ru-RU"/>
        </w:rPr>
      </w:pPr>
      <w:r w:rsidRPr="00A43D63">
        <w:rPr>
          <w:rFonts w:ascii="Times New Roman" w:eastAsia="Times New Roman" w:hAnsi="Times New Roman" w:cs="Times New Roman"/>
          <w:b/>
          <w:color w:val="000000"/>
          <w:sz w:val="28"/>
          <w:szCs w:val="28"/>
          <w:lang w:eastAsia="ru-RU"/>
        </w:rPr>
        <w:t>1.Место</w:t>
      </w:r>
      <w:r w:rsidR="00B74545" w:rsidRPr="00A43D63">
        <w:rPr>
          <w:rFonts w:ascii="Times New Roman" w:eastAsia="Times New Roman" w:hAnsi="Times New Roman" w:cs="Times New Roman"/>
          <w:b/>
          <w:color w:val="000000"/>
          <w:sz w:val="28"/>
          <w:szCs w:val="28"/>
          <w:lang w:eastAsia="ru-RU"/>
        </w:rPr>
        <w:t>,</w:t>
      </w:r>
      <w:r w:rsidRPr="00A43D63">
        <w:rPr>
          <w:rFonts w:ascii="Times New Roman" w:eastAsia="Times New Roman" w:hAnsi="Times New Roman" w:cs="Times New Roman"/>
          <w:b/>
          <w:color w:val="000000"/>
          <w:sz w:val="28"/>
          <w:szCs w:val="28"/>
          <w:lang w:eastAsia="ru-RU"/>
        </w:rPr>
        <w:t xml:space="preserve"> сроки </w:t>
      </w:r>
      <w:r w:rsidR="00B74545" w:rsidRPr="00A43D63">
        <w:rPr>
          <w:rFonts w:ascii="Times New Roman" w:eastAsia="Times New Roman" w:hAnsi="Times New Roman" w:cs="Times New Roman"/>
          <w:b/>
          <w:color w:val="000000"/>
          <w:sz w:val="28"/>
          <w:szCs w:val="28"/>
          <w:lang w:eastAsia="ru-RU"/>
        </w:rPr>
        <w:t xml:space="preserve">и условия </w:t>
      </w:r>
      <w:r w:rsidRPr="00A43D63">
        <w:rPr>
          <w:rFonts w:ascii="Times New Roman" w:eastAsia="Times New Roman" w:hAnsi="Times New Roman" w:cs="Times New Roman"/>
          <w:b/>
          <w:color w:val="000000"/>
          <w:sz w:val="28"/>
          <w:szCs w:val="28"/>
          <w:lang w:eastAsia="ru-RU"/>
        </w:rPr>
        <w:t>выполнения работ</w:t>
      </w:r>
    </w:p>
    <w:p w14:paraId="09762055" w14:textId="25E3ADAD" w:rsidR="00A35377" w:rsidRPr="008669E6" w:rsidRDefault="00B74545" w:rsidP="00D46AC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43D63">
        <w:rPr>
          <w:rFonts w:ascii="Times New Roman" w:hAnsi="Times New Roman" w:cs="Times New Roman"/>
          <w:sz w:val="28"/>
          <w:szCs w:val="28"/>
        </w:rPr>
        <w:t xml:space="preserve">        1.</w:t>
      </w:r>
      <w:r w:rsidRPr="00A43D63">
        <w:rPr>
          <w:rFonts w:ascii="Times New Roman" w:eastAsia="Courier New" w:hAnsi="Times New Roman" w:cs="Times New Roman"/>
          <w:sz w:val="28"/>
          <w:szCs w:val="28"/>
          <w:lang w:bidi="ru-RU"/>
        </w:rPr>
        <w:t xml:space="preserve"> Объектом закупки являются </w:t>
      </w:r>
      <w:r w:rsidR="00722B95">
        <w:rPr>
          <w:rFonts w:ascii="Times New Roman" w:eastAsia="Courier New" w:hAnsi="Times New Roman" w:cs="Times New Roman"/>
          <w:sz w:val="28"/>
          <w:szCs w:val="28"/>
          <w:lang w:bidi="ru-RU"/>
        </w:rPr>
        <w:t xml:space="preserve">работы </w:t>
      </w:r>
      <w:r w:rsidR="008669E6" w:rsidRPr="00774BB4">
        <w:rPr>
          <w:rFonts w:ascii="Times New Roman" w:hAnsi="Times New Roman"/>
          <w:bCs/>
          <w:sz w:val="28"/>
          <w:szCs w:val="28"/>
        </w:rPr>
        <w:t xml:space="preserve">по </w:t>
      </w:r>
      <w:r w:rsidR="008669E6">
        <w:rPr>
          <w:rFonts w:ascii="Times New Roman" w:hAnsi="Times New Roman"/>
          <w:bCs/>
          <w:sz w:val="28"/>
          <w:szCs w:val="28"/>
        </w:rPr>
        <w:t xml:space="preserve">установке поручней труб </w:t>
      </w:r>
      <w:r w:rsidR="008669E6" w:rsidRPr="00F3213D">
        <w:rPr>
          <w:rFonts w:ascii="Times New Roman" w:hAnsi="Times New Roman" w:cs="Times New Roman"/>
          <w:sz w:val="28"/>
          <w:szCs w:val="28"/>
        </w:rPr>
        <w:t xml:space="preserve">в здании </w:t>
      </w:r>
      <w:r w:rsidR="008669E6" w:rsidRPr="00F3213D">
        <w:rPr>
          <w:rFonts w:ascii="Times New Roman" w:eastAsia="Times New Roman" w:hAnsi="Times New Roman" w:cs="Times New Roman"/>
          <w:sz w:val="28"/>
          <w:szCs w:val="28"/>
          <w:lang w:eastAsia="ru-RU"/>
        </w:rPr>
        <w:t>государственного бюджетного дошкольного образовательн</w:t>
      </w:r>
      <w:r w:rsidR="00D46ACE">
        <w:rPr>
          <w:rFonts w:ascii="Times New Roman" w:eastAsia="Times New Roman" w:hAnsi="Times New Roman" w:cs="Times New Roman"/>
          <w:sz w:val="28"/>
          <w:szCs w:val="28"/>
          <w:lang w:eastAsia="ru-RU"/>
        </w:rPr>
        <w:t xml:space="preserve">ого учреждения </w:t>
      </w:r>
      <w:r w:rsidR="008669E6">
        <w:rPr>
          <w:rFonts w:ascii="Times New Roman" w:eastAsia="Times New Roman" w:hAnsi="Times New Roman" w:cs="Times New Roman"/>
          <w:sz w:val="28"/>
          <w:szCs w:val="28"/>
          <w:lang w:eastAsia="ru-RU"/>
        </w:rPr>
        <w:t>детского сада № 40 комбинированного вида</w:t>
      </w:r>
      <w:r w:rsidR="008669E6" w:rsidRPr="00F3213D">
        <w:rPr>
          <w:rFonts w:ascii="Times New Roman" w:eastAsia="Times New Roman" w:hAnsi="Times New Roman" w:cs="Times New Roman"/>
          <w:sz w:val="28"/>
          <w:szCs w:val="28"/>
          <w:lang w:eastAsia="ru-RU"/>
        </w:rPr>
        <w:t xml:space="preserve"> Колпинского района Санкт-Петербурга</w:t>
      </w:r>
      <w:r w:rsidR="008462EE">
        <w:rPr>
          <w:rFonts w:ascii="Times New Roman" w:eastAsia="Times New Roman" w:hAnsi="Times New Roman" w:cs="Times New Roman"/>
          <w:color w:val="000000"/>
          <w:sz w:val="28"/>
          <w:szCs w:val="28"/>
          <w:lang w:eastAsia="x-none"/>
        </w:rPr>
        <w:t>.</w:t>
      </w:r>
    </w:p>
    <w:p w14:paraId="2957618A" w14:textId="3A27124D" w:rsidR="001E53C6" w:rsidRPr="008669E6" w:rsidRDefault="001E53C6" w:rsidP="008669E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Pr>
          <w:rFonts w:ascii="Times New Roman" w:hAnsi="Times New Roman"/>
          <w:sz w:val="28"/>
          <w:szCs w:val="28"/>
        </w:rPr>
        <w:t xml:space="preserve">      </w:t>
      </w:r>
      <w:r w:rsidR="00A35377" w:rsidRPr="00A43D63">
        <w:rPr>
          <w:rFonts w:ascii="Times New Roman" w:hAnsi="Times New Roman"/>
          <w:sz w:val="28"/>
          <w:szCs w:val="28"/>
        </w:rPr>
        <w:t xml:space="preserve">  </w:t>
      </w:r>
      <w:r w:rsidR="00B74545" w:rsidRPr="00A43D63">
        <w:rPr>
          <w:rFonts w:ascii="Times New Roman" w:hAnsi="Times New Roman" w:cs="Times New Roman"/>
          <w:sz w:val="28"/>
          <w:szCs w:val="28"/>
        </w:rPr>
        <w:t>Место выполнения работ:</w:t>
      </w:r>
      <w:r w:rsidR="00B74545" w:rsidRPr="00A43D63">
        <w:rPr>
          <w:rFonts w:ascii="Times New Roman" w:hAnsi="Times New Roman" w:cs="Times New Roman"/>
          <w:noProof/>
          <w:sz w:val="28"/>
          <w:szCs w:val="28"/>
        </w:rPr>
        <w:t xml:space="preserve"> </w:t>
      </w:r>
      <w:r w:rsidR="00E745AF" w:rsidRPr="00877FA4">
        <w:rPr>
          <w:rFonts w:ascii="Times New Roman" w:eastAsia="Courier New" w:hAnsi="Times New Roman" w:cs="Times New Roman"/>
          <w:color w:val="000000"/>
          <w:sz w:val="28"/>
          <w:szCs w:val="28"/>
          <w:lang w:eastAsia="ru-RU" w:bidi="ru-RU"/>
        </w:rPr>
        <w:t xml:space="preserve">Санкт-Петербург, </w:t>
      </w:r>
      <w:r w:rsidR="008669E6">
        <w:rPr>
          <w:rFonts w:ascii="Times New Roman" w:eastAsia="Times New Roman" w:hAnsi="Times New Roman" w:cs="Times New Roman"/>
          <w:sz w:val="28"/>
          <w:szCs w:val="28"/>
          <w:lang w:eastAsia="ru-RU"/>
        </w:rPr>
        <w:t xml:space="preserve">г. Колпино, ул. </w:t>
      </w:r>
      <w:proofErr w:type="gramStart"/>
      <w:r w:rsidR="008669E6">
        <w:rPr>
          <w:rFonts w:ascii="Times New Roman" w:eastAsia="Times New Roman" w:hAnsi="Times New Roman" w:cs="Times New Roman"/>
          <w:sz w:val="28"/>
          <w:szCs w:val="28"/>
          <w:lang w:eastAsia="ru-RU"/>
        </w:rPr>
        <w:t xml:space="preserve">Пролетарская, </w:t>
      </w:r>
      <w:r w:rsidR="007B0F78">
        <w:rPr>
          <w:rFonts w:ascii="Times New Roman" w:eastAsia="Times New Roman" w:hAnsi="Times New Roman" w:cs="Times New Roman"/>
          <w:sz w:val="28"/>
          <w:szCs w:val="28"/>
          <w:lang w:eastAsia="ru-RU"/>
        </w:rPr>
        <w:t xml:space="preserve">  </w:t>
      </w:r>
      <w:proofErr w:type="gramEnd"/>
      <w:r w:rsidR="007B0F78">
        <w:rPr>
          <w:rFonts w:ascii="Times New Roman" w:eastAsia="Times New Roman" w:hAnsi="Times New Roman" w:cs="Times New Roman"/>
          <w:sz w:val="28"/>
          <w:szCs w:val="28"/>
          <w:lang w:eastAsia="ru-RU"/>
        </w:rPr>
        <w:t xml:space="preserve">    </w:t>
      </w:r>
      <w:r w:rsidR="008669E6">
        <w:rPr>
          <w:rFonts w:ascii="Times New Roman" w:eastAsia="Times New Roman" w:hAnsi="Times New Roman" w:cs="Times New Roman"/>
          <w:sz w:val="28"/>
          <w:szCs w:val="28"/>
          <w:lang w:eastAsia="ru-RU"/>
        </w:rPr>
        <w:t>д</w:t>
      </w:r>
      <w:r w:rsidR="00D46ACE">
        <w:rPr>
          <w:rFonts w:ascii="Times New Roman" w:eastAsia="Times New Roman" w:hAnsi="Times New Roman" w:cs="Times New Roman"/>
          <w:sz w:val="28"/>
          <w:szCs w:val="28"/>
          <w:lang w:eastAsia="ru-RU"/>
        </w:rPr>
        <w:t>.</w:t>
      </w:r>
      <w:r w:rsidR="008669E6">
        <w:rPr>
          <w:rFonts w:ascii="Times New Roman" w:eastAsia="Times New Roman" w:hAnsi="Times New Roman" w:cs="Times New Roman"/>
          <w:sz w:val="28"/>
          <w:szCs w:val="28"/>
          <w:lang w:eastAsia="ru-RU"/>
        </w:rPr>
        <w:t xml:space="preserve"> 111,</w:t>
      </w:r>
      <w:r w:rsidR="008669E6" w:rsidRPr="00F3213D">
        <w:rPr>
          <w:rFonts w:ascii="Times New Roman" w:eastAsia="Times New Roman" w:hAnsi="Times New Roman" w:cs="Times New Roman"/>
          <w:sz w:val="28"/>
          <w:szCs w:val="28"/>
          <w:lang w:eastAsia="ru-RU"/>
        </w:rPr>
        <w:t xml:space="preserve"> литер А</w:t>
      </w:r>
      <w:r w:rsidR="00FC0DC2">
        <w:rPr>
          <w:rFonts w:ascii="Times New Roman" w:hAnsi="Times New Roman" w:cs="Times New Roman"/>
          <w:sz w:val="28"/>
          <w:szCs w:val="28"/>
        </w:rPr>
        <w:t>.</w:t>
      </w:r>
    </w:p>
    <w:p w14:paraId="4F297C65" w14:textId="2DF86C73" w:rsidR="000B2A1F" w:rsidRPr="00EB0C2B" w:rsidRDefault="000B2A1F" w:rsidP="008669E6">
      <w:pPr>
        <w:spacing w:after="0" w:line="240" w:lineRule="auto"/>
        <w:rPr>
          <w:rFonts w:ascii="Times New Roman" w:hAnsi="Times New Roman" w:cs="Times New Roman"/>
          <w:color w:val="000000"/>
          <w:sz w:val="28"/>
          <w:szCs w:val="28"/>
        </w:rPr>
      </w:pPr>
      <w:r w:rsidRPr="00EB0C2B">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EB0C2B">
        <w:rPr>
          <w:rFonts w:ascii="Times New Roman" w:hAnsi="Times New Roman" w:cs="Times New Roman"/>
          <w:color w:val="000000"/>
          <w:sz w:val="28"/>
          <w:szCs w:val="28"/>
        </w:rPr>
        <w:t>2. Сроки выполнения работ:</w:t>
      </w:r>
    </w:p>
    <w:p w14:paraId="5130A681" w14:textId="36B77B55" w:rsidR="00E82FF1" w:rsidRPr="00E82FF1" w:rsidRDefault="00E41D45" w:rsidP="008669E6">
      <w:pPr>
        <w:pStyle w:val="aa"/>
        <w:spacing w:before="0" w:beforeAutospacing="0" w:after="0" w:afterAutospacing="0"/>
        <w:ind w:left="-142"/>
        <w:jc w:val="both"/>
        <w:rPr>
          <w:color w:val="000000"/>
          <w:sz w:val="28"/>
          <w:szCs w:val="28"/>
        </w:rPr>
      </w:pPr>
      <w:r>
        <w:rPr>
          <w:color w:val="000000"/>
          <w:sz w:val="28"/>
          <w:szCs w:val="28"/>
        </w:rPr>
        <w:t xml:space="preserve">         </w:t>
      </w:r>
      <w:r w:rsidR="00617C40" w:rsidRPr="00E82FF1">
        <w:rPr>
          <w:color w:val="000000"/>
          <w:sz w:val="28"/>
          <w:szCs w:val="28"/>
        </w:rPr>
        <w:t xml:space="preserve">2.1. </w:t>
      </w:r>
      <w:r w:rsidRPr="00975B07">
        <w:rPr>
          <w:color w:val="000000"/>
          <w:sz w:val="28"/>
          <w:szCs w:val="28"/>
        </w:rPr>
        <w:t>В течение 2 (двух) рабочих дне</w:t>
      </w:r>
      <w:r w:rsidR="00474F4F">
        <w:rPr>
          <w:color w:val="000000"/>
          <w:sz w:val="28"/>
          <w:szCs w:val="28"/>
        </w:rPr>
        <w:t>й с момента заключения договора</w:t>
      </w:r>
      <w:r w:rsidRPr="00975B07">
        <w:rPr>
          <w:color w:val="000000"/>
          <w:sz w:val="28"/>
          <w:szCs w:val="28"/>
        </w:rPr>
        <w:t xml:space="preserve"> </w:t>
      </w:r>
      <w:r w:rsidRPr="00975B07">
        <w:rPr>
          <w:sz w:val="28"/>
          <w:szCs w:val="28"/>
        </w:rPr>
        <w:t xml:space="preserve">Заказчик </w:t>
      </w:r>
      <w:r w:rsidR="00474F4F">
        <w:rPr>
          <w:sz w:val="28"/>
          <w:szCs w:val="28"/>
        </w:rPr>
        <w:t>и</w:t>
      </w:r>
      <w:r w:rsidRPr="00975B07">
        <w:rPr>
          <w:sz w:val="28"/>
          <w:szCs w:val="28"/>
        </w:rPr>
        <w:t xml:space="preserve"> Подрядчик (далее - Стороны) </w:t>
      </w:r>
      <w:r w:rsidRPr="000F07AB">
        <w:rPr>
          <w:color w:val="000000"/>
          <w:sz w:val="28"/>
          <w:szCs w:val="28"/>
        </w:rPr>
        <w:t>совместно с представителем СПб ГБУ "Служба заказчика" подписывают акт передачи объекта для выполнения работ.</w:t>
      </w:r>
    </w:p>
    <w:p w14:paraId="02364D04" w14:textId="5694BE90" w:rsidR="009C0F3E" w:rsidRPr="006F4069" w:rsidRDefault="009C0F3E" w:rsidP="009C0F3E">
      <w:pPr>
        <w:pStyle w:val="aa"/>
        <w:spacing w:before="0" w:beforeAutospacing="0" w:after="0" w:afterAutospacing="0"/>
        <w:jc w:val="both"/>
        <w:rPr>
          <w:color w:val="000000"/>
          <w:sz w:val="28"/>
          <w:szCs w:val="28"/>
          <w:lang w:eastAsia="x-none"/>
        </w:rPr>
      </w:pPr>
      <w:r w:rsidRPr="005076BB">
        <w:rPr>
          <w:sz w:val="28"/>
          <w:szCs w:val="28"/>
        </w:rPr>
        <w:t xml:space="preserve">   </w:t>
      </w:r>
      <w:r w:rsidR="003002DB">
        <w:rPr>
          <w:sz w:val="28"/>
          <w:szCs w:val="28"/>
        </w:rPr>
        <w:t xml:space="preserve"> </w:t>
      </w:r>
      <w:r w:rsidRPr="005076BB">
        <w:rPr>
          <w:sz w:val="28"/>
          <w:szCs w:val="28"/>
        </w:rPr>
        <w:t xml:space="preserve">  2.2.</w:t>
      </w:r>
      <w:r>
        <w:rPr>
          <w:sz w:val="28"/>
          <w:szCs w:val="28"/>
        </w:rPr>
        <w:t xml:space="preserve"> </w:t>
      </w:r>
      <w:r w:rsidRPr="006F4069">
        <w:rPr>
          <w:color w:val="000000"/>
          <w:sz w:val="28"/>
          <w:szCs w:val="28"/>
          <w:lang w:val="x-none" w:eastAsia="x-none"/>
        </w:rPr>
        <w:t xml:space="preserve">Подрядчик должен приступить к выполнению работ, предусмотренных </w:t>
      </w:r>
      <w:r w:rsidR="003002DB">
        <w:rPr>
          <w:sz w:val="28"/>
          <w:szCs w:val="28"/>
          <w:lang w:eastAsia="x-none"/>
        </w:rPr>
        <w:t>договором</w:t>
      </w:r>
      <w:r w:rsidRPr="006F4069">
        <w:rPr>
          <w:color w:val="000000"/>
          <w:sz w:val="28"/>
          <w:szCs w:val="28"/>
          <w:lang w:val="x-none" w:eastAsia="x-none"/>
        </w:rPr>
        <w:t xml:space="preserve"> на следующий день после подписания акта передачи объекта для выполнения работ.</w:t>
      </w:r>
      <w:r w:rsidRPr="006F4069">
        <w:rPr>
          <w:color w:val="000000"/>
          <w:sz w:val="28"/>
          <w:szCs w:val="28"/>
          <w:lang w:eastAsia="x-none"/>
        </w:rPr>
        <w:t xml:space="preserve"> Работы выполняются непрерывно. Заказчик и Подрядчик, за исключением случаев</w:t>
      </w:r>
      <w:r>
        <w:rPr>
          <w:color w:val="000000"/>
          <w:sz w:val="28"/>
          <w:szCs w:val="28"/>
          <w:lang w:eastAsia="x-none"/>
        </w:rPr>
        <w:t>,</w:t>
      </w:r>
      <w:r w:rsidRPr="006F4069">
        <w:rPr>
          <w:color w:val="000000"/>
          <w:sz w:val="28"/>
          <w:szCs w:val="28"/>
          <w:lang w:eastAsia="x-none"/>
        </w:rPr>
        <w:t xml:space="preserve"> установленных </w:t>
      </w:r>
      <w:r w:rsidR="00887168">
        <w:rPr>
          <w:color w:val="000000"/>
          <w:sz w:val="28"/>
          <w:szCs w:val="28"/>
          <w:lang w:eastAsia="x-none"/>
        </w:rPr>
        <w:t>законодательством РФ, договором</w:t>
      </w:r>
      <w:r w:rsidRPr="006F4069">
        <w:rPr>
          <w:color w:val="000000"/>
          <w:sz w:val="28"/>
          <w:szCs w:val="28"/>
          <w:lang w:eastAsia="x-none"/>
        </w:rPr>
        <w:t>, не вправе пр</w:t>
      </w:r>
      <w:r>
        <w:rPr>
          <w:color w:val="000000"/>
          <w:sz w:val="28"/>
          <w:szCs w:val="28"/>
          <w:lang w:eastAsia="x-none"/>
        </w:rPr>
        <w:t>иостанавливать выполнение работ</w:t>
      </w:r>
      <w:r w:rsidRPr="005076BB">
        <w:rPr>
          <w:sz w:val="28"/>
          <w:szCs w:val="28"/>
        </w:rPr>
        <w:t>.</w:t>
      </w:r>
    </w:p>
    <w:p w14:paraId="77907E2A" w14:textId="32B021F5" w:rsidR="00E76D3E" w:rsidRPr="00E82FF1" w:rsidRDefault="004D589D" w:rsidP="00E82FF1">
      <w:pPr>
        <w:autoSpaceDE w:val="0"/>
        <w:autoSpaceDN w:val="0"/>
        <w:adjustRightInd w:val="0"/>
        <w:spacing w:after="0" w:line="240" w:lineRule="auto"/>
        <w:jc w:val="both"/>
        <w:outlineLvl w:val="1"/>
        <w:rPr>
          <w:rFonts w:ascii="Times New Roman" w:hAnsi="Times New Roman" w:cs="Times New Roman"/>
          <w:color w:val="000000"/>
          <w:sz w:val="28"/>
          <w:szCs w:val="28"/>
        </w:rPr>
      </w:pPr>
      <w:r w:rsidRPr="00E82FF1">
        <w:rPr>
          <w:rFonts w:ascii="Times New Roman" w:hAnsi="Times New Roman" w:cs="Times New Roman"/>
          <w:color w:val="000000"/>
          <w:sz w:val="28"/>
          <w:szCs w:val="28"/>
        </w:rPr>
        <w:t xml:space="preserve">       </w:t>
      </w:r>
      <w:r w:rsidR="00E76D3E" w:rsidRPr="00E82FF1">
        <w:rPr>
          <w:rFonts w:ascii="Times New Roman" w:hAnsi="Times New Roman" w:cs="Times New Roman"/>
          <w:color w:val="000000"/>
          <w:sz w:val="28"/>
          <w:szCs w:val="28"/>
        </w:rPr>
        <w:t xml:space="preserve">2.3. Работы, предусмотренные договором, выполняются Подрядчиком в течение </w:t>
      </w:r>
      <w:r w:rsidR="00BE4C6B">
        <w:rPr>
          <w:rFonts w:ascii="Times New Roman" w:hAnsi="Times New Roman" w:cs="Times New Roman"/>
          <w:b/>
          <w:bCs/>
          <w:color w:val="000000"/>
          <w:sz w:val="28"/>
          <w:szCs w:val="28"/>
          <w:highlight w:val="yellow"/>
        </w:rPr>
        <w:t>7</w:t>
      </w:r>
      <w:r w:rsidR="00E76D3E" w:rsidRPr="00E82FF1">
        <w:rPr>
          <w:rFonts w:ascii="Times New Roman" w:hAnsi="Times New Roman" w:cs="Times New Roman"/>
          <w:b/>
          <w:bCs/>
          <w:color w:val="000000"/>
          <w:sz w:val="28"/>
          <w:szCs w:val="28"/>
          <w:highlight w:val="yellow"/>
        </w:rPr>
        <w:t xml:space="preserve"> </w:t>
      </w:r>
      <w:r w:rsidR="00BE4C6B">
        <w:rPr>
          <w:rFonts w:ascii="Times New Roman" w:hAnsi="Times New Roman" w:cs="Times New Roman"/>
          <w:b/>
          <w:bCs/>
          <w:color w:val="000000"/>
          <w:sz w:val="28"/>
          <w:szCs w:val="28"/>
          <w:highlight w:val="yellow"/>
        </w:rPr>
        <w:t>(семи</w:t>
      </w:r>
      <w:r w:rsidR="005F6E77">
        <w:rPr>
          <w:rFonts w:ascii="Times New Roman" w:hAnsi="Times New Roman" w:cs="Times New Roman"/>
          <w:b/>
          <w:bCs/>
          <w:color w:val="000000"/>
          <w:sz w:val="28"/>
          <w:szCs w:val="28"/>
          <w:highlight w:val="yellow"/>
        </w:rPr>
        <w:t>) календарных</w:t>
      </w:r>
      <w:r w:rsidR="006C7A14">
        <w:rPr>
          <w:rFonts w:ascii="Times New Roman" w:hAnsi="Times New Roman" w:cs="Times New Roman"/>
          <w:b/>
          <w:bCs/>
          <w:color w:val="000000"/>
          <w:sz w:val="28"/>
          <w:szCs w:val="28"/>
          <w:highlight w:val="yellow"/>
        </w:rPr>
        <w:t xml:space="preserve"> дн</w:t>
      </w:r>
      <w:r w:rsidR="005F6E77">
        <w:rPr>
          <w:rFonts w:ascii="Times New Roman" w:hAnsi="Times New Roman" w:cs="Times New Roman"/>
          <w:b/>
          <w:bCs/>
          <w:color w:val="000000"/>
          <w:sz w:val="28"/>
          <w:szCs w:val="28"/>
          <w:highlight w:val="yellow"/>
        </w:rPr>
        <w:t>ей</w:t>
      </w:r>
      <w:r w:rsidR="00E76D3E" w:rsidRPr="00E82FF1">
        <w:rPr>
          <w:rFonts w:ascii="Times New Roman" w:hAnsi="Times New Roman" w:cs="Times New Roman"/>
          <w:color w:val="000000"/>
          <w:sz w:val="28"/>
          <w:szCs w:val="28"/>
        </w:rPr>
        <w:t xml:space="preserve"> с момента подписания акта в со</w:t>
      </w:r>
      <w:r w:rsidR="00A766D8" w:rsidRPr="00E82FF1">
        <w:rPr>
          <w:rFonts w:ascii="Times New Roman" w:hAnsi="Times New Roman" w:cs="Times New Roman"/>
          <w:color w:val="000000"/>
          <w:sz w:val="28"/>
          <w:szCs w:val="28"/>
        </w:rPr>
        <w:t>ответствии с п.2.1. настоящего Т</w:t>
      </w:r>
      <w:r w:rsidR="00E76D3E" w:rsidRPr="00E82FF1">
        <w:rPr>
          <w:rFonts w:ascii="Times New Roman" w:hAnsi="Times New Roman" w:cs="Times New Roman"/>
          <w:color w:val="000000"/>
          <w:sz w:val="28"/>
          <w:szCs w:val="28"/>
        </w:rPr>
        <w:t>ехнического задания, после чего Подрядчик извещает Заказчика об окончании выполнения работ и предъявляет полный комплект исполнительной документации.</w:t>
      </w:r>
    </w:p>
    <w:p w14:paraId="4A0B5FC9" w14:textId="062D64CA" w:rsidR="003002DB" w:rsidRPr="003002DB" w:rsidRDefault="00D46ACE" w:rsidP="00CB4BB5">
      <w:pPr>
        <w:widowControl w:val="0"/>
        <w:tabs>
          <w:tab w:val="left" w:pos="284"/>
        </w:tabs>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3002DB" w:rsidRPr="003002DB">
        <w:rPr>
          <w:rFonts w:ascii="Times New Roman" w:hAnsi="Times New Roman" w:cs="Times New Roman"/>
          <w:color w:val="000000"/>
          <w:sz w:val="28"/>
          <w:szCs w:val="28"/>
        </w:rPr>
        <w:t xml:space="preserve">2.4. Заказчик в течение 2 (двух) рабочих дней с момента получения </w:t>
      </w:r>
      <w:r w:rsidR="003002DB" w:rsidRPr="003002DB">
        <w:rPr>
          <w:rFonts w:ascii="Times New Roman" w:hAnsi="Times New Roman" w:cs="Times New Roman"/>
          <w:color w:val="000000"/>
          <w:sz w:val="28"/>
          <w:szCs w:val="28"/>
        </w:rPr>
        <w:lastRenderedPageBreak/>
        <w:t>исполнительной документации от Подрядчика предъявляет исполнительную документацию в СПб ГБУ "Служба заказчика" для проверки и приемки результата выполненных работ.</w:t>
      </w:r>
    </w:p>
    <w:p w14:paraId="31669170" w14:textId="77777777" w:rsidR="003002DB" w:rsidRPr="003002DB" w:rsidRDefault="003002DB" w:rsidP="00CB4BB5">
      <w:pPr>
        <w:spacing w:after="0" w:line="240" w:lineRule="auto"/>
        <w:jc w:val="both"/>
        <w:rPr>
          <w:rFonts w:ascii="Times New Roman" w:hAnsi="Times New Roman" w:cs="Times New Roman"/>
          <w:color w:val="000000"/>
          <w:sz w:val="28"/>
          <w:szCs w:val="28"/>
        </w:rPr>
      </w:pPr>
      <w:r w:rsidRPr="003002DB">
        <w:rPr>
          <w:rFonts w:ascii="Times New Roman" w:hAnsi="Times New Roman" w:cs="Times New Roman"/>
          <w:color w:val="000000"/>
          <w:sz w:val="28"/>
          <w:szCs w:val="28"/>
        </w:rPr>
        <w:t xml:space="preserve">     2.5. СПб ГБУ «Служба заказчика» выполняет приемку результата выполненных работ и проверку исполнительной документации в течение 5 (пяти) рабочих дней с момента получения уведомления от Заказчика о готовности объекта к сдаче после выполнения работ и предъявления исполнительной документации на проверку.</w:t>
      </w:r>
    </w:p>
    <w:p w14:paraId="46E65359" w14:textId="3F0F5D8E" w:rsidR="003002DB" w:rsidRPr="003002DB" w:rsidRDefault="003002DB" w:rsidP="00CB4BB5">
      <w:pPr>
        <w:spacing w:after="0" w:line="240" w:lineRule="auto"/>
        <w:jc w:val="both"/>
        <w:rPr>
          <w:rFonts w:ascii="Times New Roman" w:hAnsi="Times New Roman" w:cs="Times New Roman"/>
          <w:color w:val="000000"/>
          <w:sz w:val="28"/>
          <w:szCs w:val="28"/>
        </w:rPr>
      </w:pPr>
      <w:r w:rsidRPr="003002DB">
        <w:rPr>
          <w:rFonts w:ascii="Times New Roman" w:hAnsi="Times New Roman" w:cs="Times New Roman"/>
          <w:color w:val="000000"/>
          <w:sz w:val="28"/>
          <w:szCs w:val="28"/>
        </w:rPr>
        <w:t xml:space="preserve">     2.6. Приемка выполненных Подрядчиком работ (ее результатов), в том числе в части соответствия их количества, комплектности, объема тре</w:t>
      </w:r>
      <w:r w:rsidR="00887168">
        <w:rPr>
          <w:rFonts w:ascii="Times New Roman" w:hAnsi="Times New Roman" w:cs="Times New Roman"/>
          <w:color w:val="000000"/>
          <w:sz w:val="28"/>
          <w:szCs w:val="28"/>
        </w:rPr>
        <w:t>бованиям, установленным договор</w:t>
      </w:r>
      <w:r w:rsidRPr="003002DB">
        <w:rPr>
          <w:rFonts w:ascii="Times New Roman" w:hAnsi="Times New Roman" w:cs="Times New Roman"/>
          <w:color w:val="000000"/>
          <w:sz w:val="28"/>
          <w:szCs w:val="28"/>
        </w:rPr>
        <w:t>ом, осуществляется Заказчиком с участием СПб ГБУ "Служба заказчика". Акт выполненных работ оформляется по форме КС-2.</w:t>
      </w:r>
    </w:p>
    <w:p w14:paraId="0D18591F" w14:textId="646E641D" w:rsidR="003002DB" w:rsidRPr="003002DB" w:rsidRDefault="003002DB" w:rsidP="00CB4BB5">
      <w:pPr>
        <w:spacing w:after="0" w:line="240" w:lineRule="auto"/>
        <w:jc w:val="both"/>
        <w:rPr>
          <w:rFonts w:ascii="Times New Roman" w:hAnsi="Times New Roman" w:cs="Times New Roman"/>
          <w:color w:val="000000"/>
          <w:sz w:val="28"/>
          <w:szCs w:val="28"/>
        </w:rPr>
      </w:pPr>
      <w:r w:rsidRPr="003002DB">
        <w:rPr>
          <w:rFonts w:ascii="Times New Roman" w:hAnsi="Times New Roman" w:cs="Times New Roman"/>
          <w:color w:val="000000"/>
          <w:sz w:val="28"/>
          <w:szCs w:val="28"/>
        </w:rPr>
        <w:t xml:space="preserve">     2.7. Приемка выполненных Подрядчиком работ (ее результатов) осуществляется в соответствии с требованиями части 13 статьи 94 Федерального закона </w:t>
      </w:r>
      <w:r w:rsidRPr="003002DB">
        <w:rPr>
          <w:rFonts w:ascii="Times New Roman" w:hAnsi="Times New Roman" w:cs="Times New Roman"/>
          <w:color w:val="22272F"/>
          <w:sz w:val="28"/>
          <w:szCs w:val="28"/>
          <w:shd w:val="clear" w:color="auto" w:fill="FFFFFF"/>
        </w:rPr>
        <w:t xml:space="preserve">"О контрактной системе в сфере закупок товаров, работ, услуг для обеспечения государственных и муниципальных нужд" </w:t>
      </w:r>
      <w:r w:rsidRPr="003002DB">
        <w:rPr>
          <w:rFonts w:ascii="Times New Roman" w:hAnsi="Times New Roman" w:cs="Times New Roman"/>
          <w:color w:val="000000"/>
          <w:sz w:val="28"/>
          <w:szCs w:val="28"/>
        </w:rPr>
        <w:t>в п</w:t>
      </w:r>
      <w:r w:rsidR="00887168">
        <w:rPr>
          <w:rFonts w:ascii="Times New Roman" w:hAnsi="Times New Roman" w:cs="Times New Roman"/>
          <w:color w:val="000000"/>
          <w:sz w:val="28"/>
          <w:szCs w:val="28"/>
        </w:rPr>
        <w:t>орядке, предусмотренном договор</w:t>
      </w:r>
      <w:r w:rsidRPr="003002DB">
        <w:rPr>
          <w:rFonts w:ascii="Times New Roman" w:hAnsi="Times New Roman" w:cs="Times New Roman"/>
          <w:color w:val="000000"/>
          <w:sz w:val="28"/>
          <w:szCs w:val="28"/>
        </w:rPr>
        <w:t>ом.</w:t>
      </w:r>
    </w:p>
    <w:p w14:paraId="7A1FC14A" w14:textId="390FD987" w:rsidR="003002DB" w:rsidRPr="003002DB" w:rsidRDefault="003002DB" w:rsidP="00CB4BB5">
      <w:pPr>
        <w:spacing w:after="0" w:line="240" w:lineRule="auto"/>
        <w:jc w:val="both"/>
        <w:rPr>
          <w:rFonts w:ascii="Times New Roman" w:hAnsi="Times New Roman" w:cs="Times New Roman"/>
          <w:color w:val="000000"/>
          <w:sz w:val="28"/>
          <w:szCs w:val="28"/>
        </w:rPr>
      </w:pPr>
      <w:r w:rsidRPr="003002DB">
        <w:rPr>
          <w:rFonts w:ascii="Times New Roman" w:hAnsi="Times New Roman" w:cs="Times New Roman"/>
          <w:color w:val="000000"/>
          <w:sz w:val="28"/>
          <w:szCs w:val="28"/>
        </w:rPr>
        <w:t xml:space="preserve">     2.8. В случае предъявления результата выполненных работ и исполнительной </w:t>
      </w:r>
      <w:r w:rsidRPr="009B1BFE">
        <w:rPr>
          <w:rFonts w:ascii="Times New Roman" w:hAnsi="Times New Roman" w:cs="Times New Roman"/>
          <w:color w:val="000000"/>
          <w:sz w:val="28"/>
          <w:szCs w:val="28"/>
        </w:rPr>
        <w:t xml:space="preserve">документации за пределами срока, указанного в пункте 2.3. настоящего </w:t>
      </w:r>
      <w:r w:rsidR="009B1BFE" w:rsidRPr="009B1BFE">
        <w:rPr>
          <w:rFonts w:ascii="Times New Roman" w:hAnsi="Times New Roman" w:cs="Times New Roman"/>
          <w:color w:val="000000"/>
          <w:sz w:val="28"/>
          <w:szCs w:val="28"/>
        </w:rPr>
        <w:t>Технического задания</w:t>
      </w:r>
      <w:r w:rsidRPr="009B1BFE">
        <w:rPr>
          <w:rFonts w:ascii="Times New Roman" w:hAnsi="Times New Roman" w:cs="Times New Roman"/>
          <w:color w:val="000000"/>
          <w:sz w:val="28"/>
          <w:szCs w:val="28"/>
        </w:rPr>
        <w:t>, Подрядчик несет ответственность за просрочку исполнения обяз</w:t>
      </w:r>
      <w:r w:rsidR="00887168" w:rsidRPr="009B1BFE">
        <w:rPr>
          <w:rFonts w:ascii="Times New Roman" w:hAnsi="Times New Roman" w:cs="Times New Roman"/>
          <w:color w:val="000000"/>
          <w:sz w:val="28"/>
          <w:szCs w:val="28"/>
        </w:rPr>
        <w:t>ательств по</w:t>
      </w:r>
      <w:r w:rsidR="00887168">
        <w:rPr>
          <w:rFonts w:ascii="Times New Roman" w:hAnsi="Times New Roman" w:cs="Times New Roman"/>
          <w:color w:val="000000"/>
          <w:sz w:val="28"/>
          <w:szCs w:val="28"/>
        </w:rPr>
        <w:t xml:space="preserve"> договор</w:t>
      </w:r>
      <w:r w:rsidRPr="003002DB">
        <w:rPr>
          <w:rFonts w:ascii="Times New Roman" w:hAnsi="Times New Roman" w:cs="Times New Roman"/>
          <w:color w:val="000000"/>
          <w:sz w:val="28"/>
          <w:szCs w:val="28"/>
        </w:rPr>
        <w:t>у в п</w:t>
      </w:r>
      <w:r w:rsidR="00887168">
        <w:rPr>
          <w:rFonts w:ascii="Times New Roman" w:hAnsi="Times New Roman" w:cs="Times New Roman"/>
          <w:color w:val="000000"/>
          <w:sz w:val="28"/>
          <w:szCs w:val="28"/>
        </w:rPr>
        <w:t>орядке, предусмотренном договор</w:t>
      </w:r>
      <w:r w:rsidRPr="003002DB">
        <w:rPr>
          <w:rFonts w:ascii="Times New Roman" w:hAnsi="Times New Roman" w:cs="Times New Roman"/>
          <w:color w:val="000000"/>
          <w:sz w:val="28"/>
          <w:szCs w:val="28"/>
        </w:rPr>
        <w:t>ом.</w:t>
      </w:r>
    </w:p>
    <w:p w14:paraId="2F473B94" w14:textId="77777777" w:rsidR="003002DB" w:rsidRPr="003002DB" w:rsidRDefault="003002DB" w:rsidP="00CB4BB5">
      <w:pPr>
        <w:spacing w:after="0" w:line="240" w:lineRule="auto"/>
        <w:jc w:val="both"/>
        <w:rPr>
          <w:rFonts w:ascii="Times New Roman" w:hAnsi="Times New Roman" w:cs="Times New Roman"/>
          <w:color w:val="000000"/>
          <w:sz w:val="28"/>
          <w:szCs w:val="28"/>
        </w:rPr>
      </w:pPr>
      <w:r w:rsidRPr="003002DB">
        <w:rPr>
          <w:rFonts w:ascii="Times New Roman" w:hAnsi="Times New Roman" w:cs="Times New Roman"/>
          <w:color w:val="000000"/>
          <w:sz w:val="28"/>
          <w:szCs w:val="28"/>
        </w:rPr>
        <w:t xml:space="preserve">     2.9. В случае если Заказчиком, либо представителем СПб ГБУ «Служба заказчика» будут обнаружены недостатки в выполненных работах, либо исполнительной документации, то Подрядчик обязан в срок, указанный в соответствующем рекламационном акте устранить указанные недостатки для обеспечения надлежащего качества результата работ.</w:t>
      </w:r>
    </w:p>
    <w:p w14:paraId="5AC574CE" w14:textId="0B331C75" w:rsidR="003002DB" w:rsidRPr="003002DB" w:rsidRDefault="003002DB" w:rsidP="00CB4BB5">
      <w:pPr>
        <w:spacing w:after="0" w:line="240" w:lineRule="auto"/>
        <w:jc w:val="both"/>
        <w:rPr>
          <w:rFonts w:ascii="Times New Roman" w:hAnsi="Times New Roman" w:cs="Times New Roman"/>
          <w:color w:val="000000"/>
          <w:sz w:val="28"/>
          <w:szCs w:val="28"/>
        </w:rPr>
      </w:pPr>
      <w:r w:rsidRPr="003002DB">
        <w:rPr>
          <w:rFonts w:ascii="Times New Roman" w:hAnsi="Times New Roman" w:cs="Times New Roman"/>
          <w:color w:val="000000"/>
          <w:sz w:val="28"/>
          <w:szCs w:val="28"/>
        </w:rPr>
        <w:t xml:space="preserve">     2.10. Устранение Подрядчиком недостатков в выполненной работе, либо исполнительной документации, а также предоставление исполнительной документации за пределами срока, указанного в п. 2.3. настоящего </w:t>
      </w:r>
      <w:r w:rsidR="009B1BFE" w:rsidRPr="009B1BFE">
        <w:rPr>
          <w:rFonts w:ascii="Times New Roman" w:hAnsi="Times New Roman" w:cs="Times New Roman"/>
          <w:color w:val="000000"/>
          <w:sz w:val="28"/>
          <w:szCs w:val="28"/>
        </w:rPr>
        <w:t>Технического задания</w:t>
      </w:r>
      <w:r w:rsidRPr="009B1BFE">
        <w:rPr>
          <w:rFonts w:ascii="Times New Roman" w:hAnsi="Times New Roman" w:cs="Times New Roman"/>
          <w:color w:val="000000"/>
          <w:sz w:val="28"/>
          <w:szCs w:val="28"/>
        </w:rPr>
        <w:t>, равно как и нарушение срока начала выполнения работ не освобождает Подрядчика от ответственности за нарушение срока оконча</w:t>
      </w:r>
      <w:r w:rsidR="00887168" w:rsidRPr="009B1BFE">
        <w:rPr>
          <w:rFonts w:ascii="Times New Roman" w:hAnsi="Times New Roman" w:cs="Times New Roman"/>
          <w:color w:val="000000"/>
          <w:sz w:val="28"/>
          <w:szCs w:val="28"/>
        </w:rPr>
        <w:t>ния выполнения</w:t>
      </w:r>
      <w:r w:rsidR="00887168">
        <w:rPr>
          <w:rFonts w:ascii="Times New Roman" w:hAnsi="Times New Roman" w:cs="Times New Roman"/>
          <w:color w:val="000000"/>
          <w:sz w:val="28"/>
          <w:szCs w:val="28"/>
        </w:rPr>
        <w:t xml:space="preserve"> работ по договор</w:t>
      </w:r>
      <w:r w:rsidRPr="003002DB">
        <w:rPr>
          <w:rFonts w:ascii="Times New Roman" w:hAnsi="Times New Roman" w:cs="Times New Roman"/>
          <w:color w:val="000000"/>
          <w:sz w:val="28"/>
          <w:szCs w:val="28"/>
        </w:rPr>
        <w:t>у и не является основанием для продления срока окончания выполнения работ.</w:t>
      </w:r>
    </w:p>
    <w:p w14:paraId="641EED15" w14:textId="77777777" w:rsidR="003002DB" w:rsidRPr="003002DB" w:rsidRDefault="003002DB" w:rsidP="00CB4BB5">
      <w:pPr>
        <w:spacing w:after="0" w:line="240" w:lineRule="auto"/>
        <w:jc w:val="both"/>
        <w:rPr>
          <w:rFonts w:ascii="Times New Roman" w:hAnsi="Times New Roman" w:cs="Times New Roman"/>
          <w:color w:val="000000"/>
          <w:sz w:val="28"/>
          <w:szCs w:val="28"/>
        </w:rPr>
      </w:pPr>
      <w:r w:rsidRPr="003002DB">
        <w:rPr>
          <w:rFonts w:ascii="Times New Roman" w:hAnsi="Times New Roman" w:cs="Times New Roman"/>
          <w:color w:val="000000"/>
          <w:sz w:val="28"/>
          <w:szCs w:val="28"/>
        </w:rPr>
        <w:t xml:space="preserve">     2.11. Работы выполняются в соответствии с режимом работы Заказчика, либо в ином режиме по согласованию Сторон.</w:t>
      </w:r>
    </w:p>
    <w:p w14:paraId="117A2E33" w14:textId="77777777" w:rsidR="003002DB" w:rsidRPr="003002DB" w:rsidRDefault="003002DB" w:rsidP="00CB4BB5">
      <w:pPr>
        <w:spacing w:after="0" w:line="240" w:lineRule="auto"/>
        <w:jc w:val="both"/>
        <w:rPr>
          <w:rFonts w:ascii="Times New Roman" w:hAnsi="Times New Roman" w:cs="Times New Roman"/>
          <w:color w:val="000000"/>
          <w:sz w:val="28"/>
          <w:szCs w:val="28"/>
        </w:rPr>
      </w:pPr>
      <w:r w:rsidRPr="003002DB">
        <w:rPr>
          <w:rFonts w:ascii="Times New Roman" w:hAnsi="Times New Roman" w:cs="Times New Roman"/>
          <w:color w:val="000000"/>
          <w:sz w:val="28"/>
          <w:szCs w:val="28"/>
        </w:rPr>
        <w:t xml:space="preserve">     2.12. Подрядчик вправе досрочно выполнить работы, без ущерба для качества и имущественных интересов Заказчика.</w:t>
      </w:r>
    </w:p>
    <w:p w14:paraId="174B1FC4" w14:textId="77777777" w:rsidR="003002DB" w:rsidRPr="003002DB" w:rsidRDefault="003002DB" w:rsidP="00CB4BB5">
      <w:pPr>
        <w:spacing w:after="0" w:line="240" w:lineRule="auto"/>
        <w:jc w:val="both"/>
        <w:rPr>
          <w:rFonts w:ascii="Times New Roman" w:hAnsi="Times New Roman" w:cs="Times New Roman"/>
          <w:color w:val="000000"/>
          <w:sz w:val="28"/>
          <w:szCs w:val="28"/>
        </w:rPr>
      </w:pPr>
      <w:r w:rsidRPr="003002DB">
        <w:rPr>
          <w:rFonts w:ascii="Times New Roman" w:hAnsi="Times New Roman" w:cs="Times New Roman"/>
          <w:color w:val="000000"/>
          <w:sz w:val="28"/>
          <w:szCs w:val="28"/>
        </w:rPr>
        <w:t xml:space="preserve">     3. Условия выполнения работ:</w:t>
      </w:r>
    </w:p>
    <w:p w14:paraId="380E4F63" w14:textId="6170E355" w:rsidR="003002DB" w:rsidRPr="003002DB" w:rsidRDefault="003002DB" w:rsidP="00CB4BB5">
      <w:pPr>
        <w:spacing w:after="0" w:line="240" w:lineRule="auto"/>
        <w:jc w:val="both"/>
        <w:rPr>
          <w:rFonts w:ascii="Times New Roman" w:hAnsi="Times New Roman" w:cs="Times New Roman"/>
          <w:color w:val="000000"/>
          <w:sz w:val="28"/>
          <w:szCs w:val="28"/>
        </w:rPr>
      </w:pPr>
      <w:r w:rsidRPr="003002DB">
        <w:rPr>
          <w:rFonts w:ascii="Times New Roman" w:hAnsi="Times New Roman" w:cs="Times New Roman"/>
          <w:color w:val="000000"/>
          <w:sz w:val="28"/>
          <w:szCs w:val="28"/>
        </w:rPr>
        <w:t xml:space="preserve">     3.1. </w:t>
      </w:r>
      <w:r w:rsidR="009B1BFE" w:rsidRPr="00EB0C2B">
        <w:rPr>
          <w:rFonts w:ascii="Times New Roman" w:eastAsia="Times New Roman" w:hAnsi="Times New Roman" w:cs="Times New Roman"/>
          <w:color w:val="000000"/>
          <w:sz w:val="28"/>
          <w:szCs w:val="28"/>
          <w:lang w:eastAsia="ru-RU"/>
        </w:rPr>
        <w:t xml:space="preserve">Работы должны быть выполнены в соответствии с настоящим </w:t>
      </w:r>
      <w:r w:rsidR="009B1BFE">
        <w:rPr>
          <w:rFonts w:ascii="Times New Roman" w:hAnsi="Times New Roman" w:cs="Times New Roman"/>
          <w:color w:val="000000"/>
          <w:sz w:val="28"/>
          <w:szCs w:val="28"/>
        </w:rPr>
        <w:t>Техническим заданием</w:t>
      </w:r>
      <w:r w:rsidR="009B1BFE" w:rsidRPr="00EB0C2B">
        <w:rPr>
          <w:rFonts w:ascii="Times New Roman" w:eastAsia="Times New Roman" w:hAnsi="Times New Roman" w:cs="Times New Roman"/>
          <w:color w:val="000000"/>
          <w:sz w:val="28"/>
          <w:szCs w:val="28"/>
          <w:lang w:eastAsia="ru-RU"/>
        </w:rPr>
        <w:t xml:space="preserve"> и договором, в сроки и на условиях, указанных в настоящей документации</w:t>
      </w:r>
      <w:r w:rsidRPr="003002DB">
        <w:rPr>
          <w:rFonts w:ascii="Times New Roman" w:hAnsi="Times New Roman" w:cs="Times New Roman"/>
          <w:color w:val="000000"/>
          <w:sz w:val="28"/>
          <w:szCs w:val="28"/>
        </w:rPr>
        <w:t>.</w:t>
      </w:r>
    </w:p>
    <w:p w14:paraId="180850C0" w14:textId="77777777" w:rsidR="003002DB" w:rsidRPr="003002DB" w:rsidRDefault="003002DB" w:rsidP="00CB4BB5">
      <w:pPr>
        <w:spacing w:after="0" w:line="240" w:lineRule="auto"/>
        <w:jc w:val="both"/>
        <w:rPr>
          <w:rFonts w:ascii="Times New Roman" w:hAnsi="Times New Roman" w:cs="Times New Roman"/>
          <w:color w:val="000000"/>
          <w:sz w:val="28"/>
          <w:szCs w:val="28"/>
        </w:rPr>
      </w:pPr>
      <w:r w:rsidRPr="003002DB">
        <w:rPr>
          <w:rFonts w:ascii="Times New Roman" w:hAnsi="Times New Roman" w:cs="Times New Roman"/>
          <w:color w:val="000000"/>
          <w:sz w:val="28"/>
          <w:szCs w:val="28"/>
        </w:rPr>
        <w:t xml:space="preserve">     3.2. Подрядчику запрещено, самостоятельно без письменного согласования с Заказчиком, изменять виды, объемы работ.</w:t>
      </w:r>
    </w:p>
    <w:p w14:paraId="120E89AE" w14:textId="77777777" w:rsidR="003002DB" w:rsidRPr="003002DB" w:rsidRDefault="003002DB" w:rsidP="00CB4BB5">
      <w:pPr>
        <w:spacing w:after="0" w:line="240" w:lineRule="auto"/>
        <w:jc w:val="both"/>
        <w:rPr>
          <w:rFonts w:ascii="Times New Roman" w:hAnsi="Times New Roman" w:cs="Times New Roman"/>
          <w:color w:val="000000"/>
          <w:sz w:val="28"/>
          <w:szCs w:val="28"/>
        </w:rPr>
      </w:pPr>
      <w:r w:rsidRPr="003002DB">
        <w:rPr>
          <w:rFonts w:ascii="Times New Roman" w:hAnsi="Times New Roman" w:cs="Times New Roman"/>
          <w:color w:val="000000"/>
          <w:sz w:val="28"/>
          <w:szCs w:val="28"/>
        </w:rPr>
        <w:t xml:space="preserve">      4. Подрядчик должен выполнить работы в соответствии с требованиями:</w:t>
      </w:r>
    </w:p>
    <w:p w14:paraId="52C486F7" w14:textId="6BBA64EF" w:rsidR="003002DB" w:rsidRPr="003002DB" w:rsidRDefault="003002DB" w:rsidP="00CB4BB5">
      <w:pPr>
        <w:spacing w:after="0" w:line="240" w:lineRule="auto"/>
        <w:ind w:firstLine="426"/>
        <w:jc w:val="both"/>
        <w:rPr>
          <w:rFonts w:ascii="Times New Roman" w:hAnsi="Times New Roman" w:cs="Times New Roman"/>
          <w:color w:val="000000"/>
          <w:sz w:val="28"/>
          <w:szCs w:val="28"/>
        </w:rPr>
      </w:pPr>
      <w:r w:rsidRPr="003002DB">
        <w:rPr>
          <w:rFonts w:ascii="Times New Roman" w:hAnsi="Times New Roman" w:cs="Times New Roman"/>
          <w:color w:val="000000"/>
          <w:sz w:val="28"/>
          <w:szCs w:val="28"/>
        </w:rPr>
        <w:t>4.1. Принять объект для выполнения работ в с</w:t>
      </w:r>
      <w:r w:rsidR="00DE7A50">
        <w:rPr>
          <w:rFonts w:ascii="Times New Roman" w:hAnsi="Times New Roman" w:cs="Times New Roman"/>
          <w:color w:val="000000"/>
          <w:sz w:val="28"/>
          <w:szCs w:val="28"/>
        </w:rPr>
        <w:t>оответствии с условиями договор</w:t>
      </w:r>
      <w:r w:rsidRPr="003002DB">
        <w:rPr>
          <w:rFonts w:ascii="Times New Roman" w:hAnsi="Times New Roman" w:cs="Times New Roman"/>
          <w:color w:val="000000"/>
          <w:sz w:val="28"/>
          <w:szCs w:val="28"/>
        </w:rPr>
        <w:t xml:space="preserve">а, использовать при выполнении работ материалы, оборудование, конструкции и детали в соответствии с государственными стандартами и техническими условиями, имеющие сертификат соответствия (декларацию о соответствии) и разрешённые к </w:t>
      </w:r>
      <w:r w:rsidRPr="003002DB">
        <w:rPr>
          <w:rFonts w:ascii="Times New Roman" w:hAnsi="Times New Roman" w:cs="Times New Roman"/>
          <w:color w:val="000000"/>
          <w:sz w:val="28"/>
          <w:szCs w:val="28"/>
        </w:rPr>
        <w:lastRenderedPageBreak/>
        <w:t>применению на территории РФ. Предоставлять Заказчику и организации, осуществляющей строительный контроль (в случае привлечения Заказчиком) (далее - организация, осуществляющая строительный контроль) документы, подтверждающие соответствие используемых при выполнении работ материалов: технические паспорта или другие документы, удостоверяющие качество используемых при выполнении работ материалов: сертификаты соответствия и/или декларации о соответствии на используемые при выполнении работ материалы,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r w:rsidRPr="003002DB">
        <w:rPr>
          <w:rFonts w:ascii="Times New Roman" w:hAnsi="Times New Roman" w:cs="Times New Roman"/>
        </w:rPr>
        <w:t xml:space="preserve"> </w:t>
      </w:r>
      <w:r w:rsidRPr="003002DB">
        <w:rPr>
          <w:rFonts w:ascii="Times New Roman" w:hAnsi="Times New Roman" w:cs="Times New Roman"/>
          <w:color w:val="000000"/>
          <w:sz w:val="28"/>
          <w:szCs w:val="28"/>
        </w:rPr>
        <w:t>Сертификаты или копии сертификатов на используемые при выполнении работ материалы и оборудование, должны быть представлены подрядчиком Заказчику не менее чем за 3 (Три) календарных дня до их использования в работах.</w:t>
      </w:r>
    </w:p>
    <w:p w14:paraId="587A98C1" w14:textId="77777777" w:rsidR="003002DB" w:rsidRPr="003002DB" w:rsidRDefault="003002DB" w:rsidP="00CB4BB5">
      <w:pPr>
        <w:spacing w:after="0" w:line="240" w:lineRule="auto"/>
        <w:ind w:firstLine="426"/>
        <w:jc w:val="both"/>
        <w:rPr>
          <w:rFonts w:ascii="Times New Roman" w:hAnsi="Times New Roman" w:cs="Times New Roman"/>
          <w:color w:val="000000"/>
          <w:sz w:val="28"/>
          <w:szCs w:val="28"/>
        </w:rPr>
      </w:pPr>
      <w:r w:rsidRPr="003002DB">
        <w:rPr>
          <w:rFonts w:ascii="Times New Roman" w:hAnsi="Times New Roman" w:cs="Times New Roman"/>
          <w:color w:val="000000"/>
          <w:sz w:val="28"/>
          <w:szCs w:val="28"/>
        </w:rPr>
        <w:t>4.2. С момента начала работ и до их завершения вести общий журнал работ (КС-6) в соответствии с Приказом Ростехнадзора от 12.01.2007 №7. Каждая запись в журнале должна быть подписана уполномоченными представителями Заказчика и Подрядчика. Указанный журнал должен отражать весь ход производства работ, а также все связанные с производством работ факты и обстоятельства, имеющие важное значение во взаимоотношениях Заказчика и Подрядчика.</w:t>
      </w:r>
    </w:p>
    <w:p w14:paraId="72431AF2" w14:textId="77777777" w:rsidR="003002DB" w:rsidRPr="003002DB" w:rsidRDefault="003002DB" w:rsidP="00CB4BB5">
      <w:pPr>
        <w:spacing w:after="0" w:line="240" w:lineRule="auto"/>
        <w:ind w:firstLine="426"/>
        <w:jc w:val="both"/>
        <w:rPr>
          <w:rFonts w:ascii="Times New Roman" w:hAnsi="Times New Roman" w:cs="Times New Roman"/>
          <w:color w:val="000000"/>
          <w:sz w:val="28"/>
          <w:szCs w:val="28"/>
        </w:rPr>
      </w:pPr>
      <w:r w:rsidRPr="003002DB">
        <w:rPr>
          <w:rFonts w:ascii="Times New Roman" w:hAnsi="Times New Roman" w:cs="Times New Roman"/>
          <w:color w:val="000000"/>
          <w:sz w:val="28"/>
          <w:szCs w:val="28"/>
        </w:rPr>
        <w:t xml:space="preserve">Если представитель Заказчика не согласится с ходом или качеством работ, а также с записями представителя Подрядчика, он имеет право изложить свое мнение об этом в указанном журнале. Такая запись считается надлежащим уведомлением Подрядчика о выявленных Заказчиком недостатках работ. Подрядчик обязан в течение 3 (трех) рабочих дней предпринять соответствующие необходимые и достаточные меры для ликвидации недоделок и дефектов в работах, отмеченных Заказчиком в указанном журнале. </w:t>
      </w:r>
    </w:p>
    <w:p w14:paraId="136DB944" w14:textId="77777777" w:rsidR="003002DB" w:rsidRPr="003002DB" w:rsidRDefault="003002DB" w:rsidP="00CB4BB5">
      <w:pPr>
        <w:spacing w:after="0" w:line="240" w:lineRule="auto"/>
        <w:ind w:firstLine="426"/>
        <w:jc w:val="both"/>
        <w:rPr>
          <w:rFonts w:ascii="Times New Roman" w:hAnsi="Times New Roman" w:cs="Times New Roman"/>
          <w:color w:val="000000"/>
          <w:sz w:val="28"/>
          <w:szCs w:val="28"/>
        </w:rPr>
      </w:pPr>
      <w:r w:rsidRPr="003002DB">
        <w:rPr>
          <w:rFonts w:ascii="Times New Roman" w:hAnsi="Times New Roman" w:cs="Times New Roman"/>
          <w:color w:val="000000"/>
          <w:sz w:val="28"/>
          <w:szCs w:val="28"/>
        </w:rPr>
        <w:t>4.3. При наличии скрытых работ Подрядчик должен вести фотофиксацию скрытых работ, своевременно оформлять исполнительную документацию и акты на скрытые работы, извещая Заказчика и организацию, осуществляющую строительный контроль, не менее чем за 3 (три) рабочих дня до времени освидетельствования скрытых работ.</w:t>
      </w:r>
    </w:p>
    <w:p w14:paraId="73692936" w14:textId="77777777" w:rsidR="003002DB" w:rsidRPr="003002DB" w:rsidRDefault="003002DB" w:rsidP="00CB4BB5">
      <w:pPr>
        <w:spacing w:after="0" w:line="240" w:lineRule="auto"/>
        <w:ind w:firstLine="425"/>
        <w:jc w:val="both"/>
        <w:rPr>
          <w:rFonts w:ascii="Times New Roman" w:hAnsi="Times New Roman" w:cs="Times New Roman"/>
          <w:color w:val="000000"/>
          <w:sz w:val="28"/>
          <w:szCs w:val="28"/>
        </w:rPr>
      </w:pPr>
      <w:r w:rsidRPr="003002DB">
        <w:rPr>
          <w:rFonts w:ascii="Times New Roman" w:hAnsi="Times New Roman" w:cs="Times New Roman"/>
          <w:color w:val="000000"/>
          <w:sz w:val="28"/>
          <w:szCs w:val="28"/>
        </w:rPr>
        <w:t>4.4. Во время выполнения работ на объекте соблюдать требования экологических, санитарно-гигиенических, противопожарных и других норм, действующих на территории Российской Федерации.</w:t>
      </w:r>
    </w:p>
    <w:p w14:paraId="245EEFB6" w14:textId="32E23363" w:rsidR="003002DB" w:rsidRPr="003002DB" w:rsidRDefault="003002DB" w:rsidP="00CB4BB5">
      <w:pPr>
        <w:spacing w:after="0" w:line="240" w:lineRule="auto"/>
        <w:ind w:firstLine="425"/>
        <w:jc w:val="both"/>
        <w:rPr>
          <w:rFonts w:ascii="Times New Roman" w:hAnsi="Times New Roman" w:cs="Times New Roman"/>
          <w:color w:val="000000"/>
          <w:sz w:val="28"/>
          <w:szCs w:val="28"/>
        </w:rPr>
      </w:pPr>
      <w:r w:rsidRPr="003002DB">
        <w:rPr>
          <w:rFonts w:ascii="Times New Roman" w:hAnsi="Times New Roman" w:cs="Times New Roman"/>
          <w:color w:val="000000"/>
          <w:sz w:val="28"/>
          <w:szCs w:val="28"/>
        </w:rPr>
        <w:t>4.5. Обеспечивать соблюдение персоналом</w:t>
      </w:r>
      <w:r w:rsidR="00DE7A50">
        <w:rPr>
          <w:rFonts w:ascii="Times New Roman" w:hAnsi="Times New Roman" w:cs="Times New Roman"/>
          <w:color w:val="000000"/>
          <w:sz w:val="28"/>
          <w:szCs w:val="28"/>
        </w:rPr>
        <w:t>, выполняющим работы по договор</w:t>
      </w:r>
      <w:r w:rsidRPr="003002DB">
        <w:rPr>
          <w:rFonts w:ascii="Times New Roman" w:hAnsi="Times New Roman" w:cs="Times New Roman"/>
          <w:color w:val="000000"/>
          <w:sz w:val="28"/>
          <w:szCs w:val="28"/>
        </w:rPr>
        <w:t>у, правил техники безопасности, пожарной безопасности, электробезопасности и стандартов по защите окружающей среды в соответствии с законодательством Российской Федерации, а также действующих на объекте работ Заказчика правил внутреннего распорядка. Ответственность за соблюдение указанных правил и требований возлагается на Подрядчика в полном объёме.</w:t>
      </w:r>
    </w:p>
    <w:p w14:paraId="691ECC97" w14:textId="77777777" w:rsidR="003002DB" w:rsidRPr="003002DB" w:rsidRDefault="003002DB" w:rsidP="00CB4BB5">
      <w:pPr>
        <w:spacing w:after="0" w:line="240" w:lineRule="auto"/>
        <w:ind w:firstLine="425"/>
        <w:jc w:val="both"/>
        <w:rPr>
          <w:rFonts w:ascii="Times New Roman" w:hAnsi="Times New Roman" w:cs="Times New Roman"/>
          <w:color w:val="000000"/>
          <w:sz w:val="28"/>
          <w:szCs w:val="28"/>
        </w:rPr>
      </w:pPr>
      <w:r w:rsidRPr="003002DB">
        <w:rPr>
          <w:rFonts w:ascii="Times New Roman" w:hAnsi="Times New Roman" w:cs="Times New Roman"/>
          <w:color w:val="000000"/>
          <w:sz w:val="28"/>
          <w:szCs w:val="28"/>
        </w:rPr>
        <w:t>4.6. Проводить работы в соответствии с нормами и правилами, действующими на территории объекта. Все требуемые работы производить с применением технологий, не приводящих к ухудшению состояния объекта или его частей.</w:t>
      </w:r>
    </w:p>
    <w:p w14:paraId="5D9BB4E4" w14:textId="77777777" w:rsidR="003002DB" w:rsidRPr="003002DB" w:rsidRDefault="003002DB" w:rsidP="00CB4BB5">
      <w:pPr>
        <w:spacing w:after="0" w:line="240" w:lineRule="auto"/>
        <w:ind w:firstLine="425"/>
        <w:jc w:val="both"/>
        <w:rPr>
          <w:rFonts w:ascii="Times New Roman" w:hAnsi="Times New Roman" w:cs="Times New Roman"/>
          <w:color w:val="000000"/>
          <w:sz w:val="28"/>
          <w:szCs w:val="28"/>
        </w:rPr>
      </w:pPr>
      <w:r w:rsidRPr="003002DB">
        <w:rPr>
          <w:rFonts w:ascii="Times New Roman" w:hAnsi="Times New Roman" w:cs="Times New Roman"/>
          <w:color w:val="000000"/>
          <w:sz w:val="28"/>
          <w:szCs w:val="28"/>
        </w:rPr>
        <w:lastRenderedPageBreak/>
        <w:t>4.7.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39776838" w14:textId="5A72F37C" w:rsidR="003002DB" w:rsidRPr="003002DB" w:rsidRDefault="003002DB" w:rsidP="00CB4BB5">
      <w:pPr>
        <w:spacing w:after="0" w:line="240" w:lineRule="auto"/>
        <w:ind w:firstLine="426"/>
        <w:jc w:val="both"/>
        <w:rPr>
          <w:rFonts w:ascii="Times New Roman" w:hAnsi="Times New Roman" w:cs="Times New Roman"/>
          <w:color w:val="000000"/>
          <w:sz w:val="28"/>
          <w:szCs w:val="28"/>
        </w:rPr>
      </w:pPr>
      <w:r w:rsidRPr="003002DB">
        <w:rPr>
          <w:rFonts w:ascii="Times New Roman" w:hAnsi="Times New Roman" w:cs="Times New Roman"/>
          <w:color w:val="000000"/>
          <w:sz w:val="28"/>
          <w:szCs w:val="28"/>
        </w:rPr>
        <w:t>4.8.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w:t>
      </w:r>
      <w:r w:rsidR="00DE7A50">
        <w:rPr>
          <w:rFonts w:ascii="Times New Roman" w:hAnsi="Times New Roman" w:cs="Times New Roman"/>
          <w:color w:val="000000"/>
          <w:sz w:val="28"/>
          <w:szCs w:val="28"/>
        </w:rPr>
        <w:t xml:space="preserve"> отступления от условий договор</w:t>
      </w:r>
      <w:r w:rsidRPr="003002DB">
        <w:rPr>
          <w:rFonts w:ascii="Times New Roman" w:hAnsi="Times New Roman" w:cs="Times New Roman"/>
          <w:color w:val="000000"/>
          <w:sz w:val="28"/>
          <w:szCs w:val="28"/>
        </w:rPr>
        <w:t>а.</w:t>
      </w:r>
    </w:p>
    <w:p w14:paraId="34E5FA92" w14:textId="77777777" w:rsidR="003002DB" w:rsidRPr="003002DB" w:rsidRDefault="003002DB" w:rsidP="00CB4BB5">
      <w:pPr>
        <w:spacing w:after="0" w:line="240" w:lineRule="auto"/>
        <w:ind w:firstLine="426"/>
        <w:jc w:val="both"/>
        <w:rPr>
          <w:rFonts w:ascii="Times New Roman" w:hAnsi="Times New Roman" w:cs="Times New Roman"/>
          <w:color w:val="000000"/>
          <w:sz w:val="28"/>
          <w:szCs w:val="28"/>
        </w:rPr>
      </w:pPr>
      <w:r w:rsidRPr="003002DB">
        <w:rPr>
          <w:rFonts w:ascii="Times New Roman" w:hAnsi="Times New Roman" w:cs="Times New Roman"/>
          <w:color w:val="000000"/>
          <w:sz w:val="28"/>
          <w:szCs w:val="28"/>
        </w:rPr>
        <w:t>4.9. Обеспечивать сохранность объекта, материалов и оборудования, находящихся на объекте, в период выполнения работ, а также в период устранения недостатков в выполненной работе.</w:t>
      </w:r>
    </w:p>
    <w:p w14:paraId="75CA7ECA" w14:textId="77777777" w:rsidR="003002DB" w:rsidRPr="003002DB" w:rsidRDefault="003002DB" w:rsidP="00CB4BB5">
      <w:pPr>
        <w:spacing w:after="0" w:line="240" w:lineRule="auto"/>
        <w:ind w:firstLine="426"/>
        <w:jc w:val="both"/>
        <w:rPr>
          <w:rFonts w:ascii="Times New Roman" w:hAnsi="Times New Roman" w:cs="Times New Roman"/>
          <w:color w:val="000000"/>
          <w:sz w:val="28"/>
          <w:szCs w:val="28"/>
        </w:rPr>
      </w:pPr>
      <w:r w:rsidRPr="003002DB">
        <w:rPr>
          <w:rFonts w:ascii="Times New Roman" w:hAnsi="Times New Roman" w:cs="Times New Roman"/>
          <w:color w:val="000000"/>
          <w:sz w:val="28"/>
          <w:szCs w:val="28"/>
        </w:rPr>
        <w:t>4.10. Обеспечивать Заказчику и представителям организации, осуществляющей строительный контроль, возможность контроля и надзора за ходом выполнения работ, качеством используемых материалов и оборудования, в том числе беспрепятственно допускать их представителей к любому конструктивному элементу объекта, незамедлительно и своевременно представлять, по требованию Заказчика, организации, осуществляющей строительный контроль, отчеты о ходе выполнения работ, исполнительную документацию.</w:t>
      </w:r>
    </w:p>
    <w:p w14:paraId="746EFDB8" w14:textId="77777777" w:rsidR="003002DB" w:rsidRPr="003002DB" w:rsidRDefault="003002DB" w:rsidP="00CB4BB5">
      <w:pPr>
        <w:spacing w:after="0" w:line="240" w:lineRule="auto"/>
        <w:ind w:firstLine="426"/>
        <w:jc w:val="both"/>
        <w:rPr>
          <w:rFonts w:ascii="Times New Roman" w:hAnsi="Times New Roman" w:cs="Times New Roman"/>
          <w:color w:val="000000"/>
          <w:sz w:val="28"/>
          <w:szCs w:val="28"/>
        </w:rPr>
      </w:pPr>
      <w:r w:rsidRPr="003002DB">
        <w:rPr>
          <w:rFonts w:ascii="Times New Roman" w:hAnsi="Times New Roman" w:cs="Times New Roman"/>
          <w:color w:val="000000"/>
          <w:sz w:val="28"/>
          <w:szCs w:val="28"/>
        </w:rPr>
        <w:t>4.11. Исполнять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14:paraId="6108833D" w14:textId="4B71F13E" w:rsidR="003002DB" w:rsidRPr="003002DB" w:rsidRDefault="003002DB" w:rsidP="00CB4BB5">
      <w:pPr>
        <w:spacing w:after="0" w:line="240" w:lineRule="auto"/>
        <w:ind w:firstLine="426"/>
        <w:jc w:val="both"/>
        <w:rPr>
          <w:rFonts w:ascii="Times New Roman" w:hAnsi="Times New Roman" w:cs="Times New Roman"/>
          <w:color w:val="000000"/>
          <w:sz w:val="28"/>
          <w:szCs w:val="28"/>
        </w:rPr>
      </w:pPr>
      <w:r w:rsidRPr="003002DB">
        <w:rPr>
          <w:rFonts w:ascii="Times New Roman" w:hAnsi="Times New Roman" w:cs="Times New Roman"/>
          <w:color w:val="000000"/>
          <w:sz w:val="28"/>
          <w:szCs w:val="28"/>
        </w:rPr>
        <w:t>4.12. Обеспечивать своевременно без привлечения Заказчика периодическую уборку и вывоз строительного и другого мусора, образованного в результате работ, исключая его складирование на объекте до окончания выполнения работ. Пользоваться урнами, контейнерами для мусора и т. д., расположенными на территории Заказчика, не разрешается. Подрядчик обязан до окончательной приемки работ, выполнен</w:t>
      </w:r>
      <w:r w:rsidR="00DE7A50">
        <w:rPr>
          <w:rFonts w:ascii="Times New Roman" w:hAnsi="Times New Roman" w:cs="Times New Roman"/>
          <w:color w:val="000000"/>
          <w:sz w:val="28"/>
          <w:szCs w:val="28"/>
        </w:rPr>
        <w:t>ных в соответствии с условиями договор</w:t>
      </w:r>
      <w:r w:rsidRPr="003002DB">
        <w:rPr>
          <w:rFonts w:ascii="Times New Roman" w:hAnsi="Times New Roman" w:cs="Times New Roman"/>
          <w:color w:val="000000"/>
          <w:sz w:val="28"/>
          <w:szCs w:val="28"/>
        </w:rPr>
        <w:t>а, вывезти принадлежащие Подрядчику и привлекаемым субподрядным организациям, в случае их наличия, оборудование, инвентарь, инструменты, материалы, временные сооружения, иное принадлежащее ему имущество, а также произвести уборку ремонтируемого объекта и прилегающей территории. В противном случае приемка выполненных работ Заказчиком не производится до устранения указанных недостатков.</w:t>
      </w:r>
    </w:p>
    <w:p w14:paraId="1E9F9DB1" w14:textId="77777777" w:rsidR="003002DB" w:rsidRPr="003002DB" w:rsidRDefault="003002DB" w:rsidP="00CB4BB5">
      <w:pPr>
        <w:spacing w:after="0" w:line="240" w:lineRule="auto"/>
        <w:ind w:firstLine="426"/>
        <w:jc w:val="both"/>
        <w:rPr>
          <w:rFonts w:ascii="Times New Roman" w:hAnsi="Times New Roman" w:cs="Times New Roman"/>
          <w:color w:val="000000"/>
          <w:sz w:val="28"/>
          <w:szCs w:val="28"/>
        </w:rPr>
      </w:pPr>
      <w:r w:rsidRPr="003002DB">
        <w:rPr>
          <w:rFonts w:ascii="Times New Roman" w:hAnsi="Times New Roman" w:cs="Times New Roman"/>
          <w:color w:val="000000"/>
          <w:sz w:val="28"/>
          <w:szCs w:val="28"/>
        </w:rPr>
        <w:t>4.13. Риск случайной гибели или случайного повреждения объекта ремонта до приемки этого объекта Заказчиком несет Подрядчик (ст. 741 ГК РФ).</w:t>
      </w:r>
    </w:p>
    <w:p w14:paraId="6C7163AB" w14:textId="77777777" w:rsidR="003002DB" w:rsidRPr="003002DB" w:rsidRDefault="003002DB" w:rsidP="00CB4BB5">
      <w:pPr>
        <w:spacing w:after="0" w:line="240" w:lineRule="auto"/>
        <w:ind w:firstLine="426"/>
        <w:jc w:val="both"/>
        <w:rPr>
          <w:rFonts w:ascii="Times New Roman" w:hAnsi="Times New Roman" w:cs="Times New Roman"/>
          <w:color w:val="000000"/>
          <w:sz w:val="28"/>
          <w:szCs w:val="28"/>
        </w:rPr>
      </w:pPr>
      <w:r w:rsidRPr="003002DB">
        <w:rPr>
          <w:rFonts w:ascii="Times New Roman" w:hAnsi="Times New Roman" w:cs="Times New Roman"/>
          <w:color w:val="000000"/>
          <w:sz w:val="28"/>
          <w:szCs w:val="28"/>
        </w:rPr>
        <w:t xml:space="preserve">4.14. </w:t>
      </w:r>
      <w:bookmarkStart w:id="2" w:name="_Hlk144309962"/>
      <w:r w:rsidRPr="003002DB">
        <w:rPr>
          <w:rFonts w:ascii="Times New Roman" w:hAnsi="Times New Roman" w:cs="Times New Roman"/>
          <w:color w:val="000000"/>
          <w:sz w:val="28"/>
          <w:szCs w:val="28"/>
        </w:rPr>
        <w:t xml:space="preserve">При обнаружении Заказчиком в ходе приемки Объекта недостатков в выполненной работе Сторонами составляется рекламационный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отметка об этом и подписывается только Заказчиком. Данный акт имеет полную юридическую силу, отраженные в акте замечания и недостатки является обязательным к устранению Подрядчиком. </w:t>
      </w:r>
      <w:bookmarkEnd w:id="2"/>
    </w:p>
    <w:p w14:paraId="55098531" w14:textId="77777777" w:rsidR="003002DB" w:rsidRPr="003002DB" w:rsidRDefault="003002DB" w:rsidP="00CB4BB5">
      <w:pPr>
        <w:spacing w:after="0" w:line="240" w:lineRule="auto"/>
        <w:ind w:firstLine="426"/>
        <w:jc w:val="both"/>
        <w:rPr>
          <w:rFonts w:ascii="Times New Roman" w:hAnsi="Times New Roman" w:cs="Times New Roman"/>
          <w:color w:val="000000"/>
          <w:sz w:val="28"/>
          <w:szCs w:val="28"/>
        </w:rPr>
      </w:pPr>
      <w:r w:rsidRPr="003002DB">
        <w:rPr>
          <w:rFonts w:ascii="Times New Roman" w:hAnsi="Times New Roman" w:cs="Times New Roman"/>
          <w:color w:val="000000"/>
          <w:sz w:val="28"/>
          <w:szCs w:val="28"/>
        </w:rPr>
        <w:t xml:space="preserve">4.15. Подрядчик обязан устранить все обнаруженные недостатки своими силами и за свой счет в сроки, указанные в рекламационном акте, обеспечив при этом </w:t>
      </w:r>
      <w:r w:rsidRPr="003002DB">
        <w:rPr>
          <w:rFonts w:ascii="Times New Roman" w:hAnsi="Times New Roman" w:cs="Times New Roman"/>
          <w:color w:val="000000"/>
          <w:sz w:val="28"/>
          <w:szCs w:val="28"/>
        </w:rPr>
        <w:lastRenderedPageBreak/>
        <w:t>сохранность и безопасность Объекта или его части, в которой производится устранение недостатков, а также находящихся там материалов и оборудования, и несет ответственность за их утрату, повреждение или недостачу.</w:t>
      </w:r>
    </w:p>
    <w:p w14:paraId="6A2BF220" w14:textId="58C2F104" w:rsidR="00C930C4" w:rsidRPr="003002DB" w:rsidRDefault="00C930C4" w:rsidP="00CB4BB5">
      <w:pPr>
        <w:pStyle w:val="aa"/>
        <w:spacing w:before="0" w:beforeAutospacing="0" w:after="0" w:afterAutospacing="0"/>
        <w:ind w:firstLine="708"/>
        <w:jc w:val="both"/>
        <w:rPr>
          <w:color w:val="000000"/>
          <w:sz w:val="28"/>
          <w:szCs w:val="28"/>
        </w:rPr>
      </w:pPr>
    </w:p>
    <w:p w14:paraId="1B2E6BD1" w14:textId="77777777" w:rsidR="00E76D3E" w:rsidRPr="00EB0C2B" w:rsidRDefault="00E76D3E" w:rsidP="00E76D3E">
      <w:pPr>
        <w:widowControl w:val="0"/>
        <w:autoSpaceDE w:val="0"/>
        <w:autoSpaceDN w:val="0"/>
        <w:adjustRightInd w:val="0"/>
        <w:spacing w:after="0" w:line="240" w:lineRule="auto"/>
        <w:jc w:val="center"/>
        <w:rPr>
          <w:rFonts w:ascii="Times New Roman" w:hAnsi="Times New Roman" w:cs="Times New Roman"/>
          <w:b/>
          <w:bCs/>
          <w:sz w:val="28"/>
          <w:szCs w:val="28"/>
        </w:rPr>
      </w:pPr>
      <w:r w:rsidRPr="00EB0C2B">
        <w:rPr>
          <w:rFonts w:ascii="Times New Roman" w:hAnsi="Times New Roman" w:cs="Times New Roman"/>
          <w:b/>
          <w:bCs/>
          <w:sz w:val="28"/>
          <w:szCs w:val="28"/>
        </w:rPr>
        <w:t>2.Требования к качеству работ, техническим, функциональным и эксплуатационным характеристикам работ</w:t>
      </w:r>
    </w:p>
    <w:p w14:paraId="742F3640" w14:textId="256F6DB8" w:rsidR="00E76D3E" w:rsidRPr="00866CCC" w:rsidRDefault="00E37D6F" w:rsidP="007B0F78">
      <w:pPr>
        <w:tabs>
          <w:tab w:val="left" w:pos="963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76D3E" w:rsidRPr="00866CCC">
        <w:rPr>
          <w:rFonts w:ascii="Times New Roman" w:hAnsi="Times New Roman" w:cs="Times New Roman"/>
          <w:sz w:val="28"/>
          <w:szCs w:val="28"/>
        </w:rPr>
        <w:t>1.</w:t>
      </w:r>
      <w:r w:rsidR="002710A5">
        <w:rPr>
          <w:rFonts w:ascii="Times New Roman" w:hAnsi="Times New Roman" w:cs="Times New Roman"/>
          <w:sz w:val="28"/>
          <w:szCs w:val="28"/>
        </w:rPr>
        <w:t xml:space="preserve"> </w:t>
      </w:r>
      <w:r w:rsidR="00E76D3E" w:rsidRPr="00866CCC">
        <w:rPr>
          <w:rFonts w:ascii="Times New Roman" w:hAnsi="Times New Roman" w:cs="Times New Roman"/>
          <w:sz w:val="28"/>
          <w:szCs w:val="28"/>
        </w:rPr>
        <w:t>Работы, являющиеся предметом закупки, выполняются в соответствии с</w:t>
      </w:r>
      <w:r w:rsidR="00E2005C">
        <w:rPr>
          <w:rFonts w:ascii="Times New Roman" w:hAnsi="Times New Roman" w:cs="Times New Roman"/>
          <w:sz w:val="28"/>
          <w:szCs w:val="28"/>
        </w:rPr>
        <w:t xml:space="preserve"> и</w:t>
      </w:r>
      <w:r w:rsidR="002710A5">
        <w:rPr>
          <w:rFonts w:ascii="Times New Roman" w:hAnsi="Times New Roman" w:cs="Times New Roman"/>
          <w:sz w:val="28"/>
          <w:szCs w:val="28"/>
        </w:rPr>
        <w:t xml:space="preserve"> </w:t>
      </w:r>
      <w:r w:rsidR="00E76D3E" w:rsidRPr="00866CCC">
        <w:rPr>
          <w:rFonts w:ascii="Times New Roman" w:hAnsi="Times New Roman" w:cs="Times New Roman"/>
          <w:sz w:val="28"/>
          <w:szCs w:val="28"/>
        </w:rPr>
        <w:t>требованиями нормативных правовых актов в области строительства:</w:t>
      </w:r>
    </w:p>
    <w:p w14:paraId="66435812" w14:textId="77777777" w:rsidR="00632CB7" w:rsidRPr="00424D4A" w:rsidRDefault="0094492C" w:rsidP="00632CB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bookmarkStart w:id="3" w:name="_Hlk77763608"/>
      <w:r w:rsidRPr="00966285">
        <w:rPr>
          <w:rFonts w:ascii="Times New Roman" w:hAnsi="Times New Roman" w:cs="Times New Roman"/>
          <w:color w:val="000000"/>
          <w:sz w:val="28"/>
          <w:szCs w:val="28"/>
        </w:rPr>
        <w:t xml:space="preserve">     </w:t>
      </w:r>
      <w:r w:rsidR="00632CB7" w:rsidRPr="00424D4A">
        <w:rPr>
          <w:rFonts w:ascii="Times New Roman" w:eastAsia="Times New Roman" w:hAnsi="Times New Roman" w:cs="Times New Roman"/>
          <w:color w:val="000000"/>
          <w:sz w:val="28"/>
          <w:szCs w:val="28"/>
          <w:lang w:eastAsia="ru-RU"/>
        </w:rPr>
        <w:t>- Приказ Минстроя России от 27.07.2017 № 1033/</w:t>
      </w:r>
      <w:proofErr w:type="spellStart"/>
      <w:r w:rsidR="00632CB7" w:rsidRPr="00424D4A">
        <w:rPr>
          <w:rFonts w:ascii="Times New Roman" w:eastAsia="Times New Roman" w:hAnsi="Times New Roman" w:cs="Times New Roman"/>
          <w:color w:val="000000"/>
          <w:sz w:val="28"/>
          <w:szCs w:val="28"/>
          <w:lang w:eastAsia="ru-RU"/>
        </w:rPr>
        <w:t>пр</w:t>
      </w:r>
      <w:proofErr w:type="spellEnd"/>
      <w:r w:rsidR="00632CB7" w:rsidRPr="00424D4A">
        <w:rPr>
          <w:rFonts w:ascii="Times New Roman" w:eastAsia="Times New Roman" w:hAnsi="Times New Roman" w:cs="Times New Roman"/>
          <w:color w:val="000000"/>
          <w:sz w:val="28"/>
          <w:szCs w:val="28"/>
          <w:lang w:eastAsia="ru-RU"/>
        </w:rPr>
        <w:t xml:space="preserve"> "Об утверждении                          СП 68.13330.2017 "СНиП 3.01.04-87 Приемка в эксплуатацию законченных строительством объектов. Основные положения";</w:t>
      </w:r>
    </w:p>
    <w:p w14:paraId="40969BC2" w14:textId="77777777" w:rsidR="00632CB7" w:rsidRPr="00424D4A" w:rsidRDefault="00632CB7" w:rsidP="00632CB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424D4A">
        <w:rPr>
          <w:rFonts w:ascii="Times New Roman" w:eastAsia="Times New Roman" w:hAnsi="Times New Roman" w:cs="Times New Roman"/>
          <w:color w:val="000000"/>
          <w:sz w:val="28"/>
          <w:szCs w:val="28"/>
          <w:lang w:eastAsia="ru-RU"/>
        </w:rPr>
        <w:t xml:space="preserve">     - СП 48.13330.2019 Организация строительства СНиП 12-01-2004, принят Министерством строительства и жилищно-коммунального хозяйства Российской Федерации 24.12.2019;</w:t>
      </w:r>
    </w:p>
    <w:p w14:paraId="6CE2268F" w14:textId="77777777" w:rsidR="00632CB7" w:rsidRPr="00424D4A" w:rsidRDefault="00632CB7" w:rsidP="00632CB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424D4A">
        <w:rPr>
          <w:rFonts w:ascii="Times New Roman" w:eastAsia="Times New Roman" w:hAnsi="Times New Roman" w:cs="Times New Roman"/>
          <w:color w:val="000000"/>
          <w:sz w:val="28"/>
          <w:szCs w:val="28"/>
          <w:lang w:eastAsia="ru-RU"/>
        </w:rPr>
        <w:t xml:space="preserve">     - СП 118.13330.2022 «СНиП 31-06-2009 Общественные здания и сооружения» (утв. приказом Министерства строительства и жилищно-коммунального хозяйства РФ от 29.05.2022 № 389/10);</w:t>
      </w:r>
    </w:p>
    <w:p w14:paraId="3AEE27EC" w14:textId="77777777" w:rsidR="00632CB7" w:rsidRPr="00424D4A" w:rsidRDefault="00632CB7" w:rsidP="00632CB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424D4A">
        <w:rPr>
          <w:rFonts w:ascii="Times New Roman" w:eastAsia="Times New Roman" w:hAnsi="Times New Roman" w:cs="Times New Roman"/>
          <w:color w:val="000000"/>
          <w:spacing w:val="2"/>
          <w:sz w:val="28"/>
          <w:szCs w:val="28"/>
          <w:shd w:val="clear" w:color="auto" w:fill="FFFFFF"/>
          <w:lang w:eastAsia="ru-RU"/>
        </w:rPr>
        <w:t xml:space="preserve"> </w:t>
      </w:r>
      <w:r w:rsidRPr="00424D4A">
        <w:rPr>
          <w:rFonts w:ascii="Times New Roman" w:eastAsia="Times New Roman" w:hAnsi="Times New Roman" w:cs="Times New Roman"/>
          <w:color w:val="000000"/>
          <w:sz w:val="28"/>
          <w:szCs w:val="28"/>
          <w:lang w:eastAsia="ru-RU"/>
        </w:rPr>
        <w:t xml:space="preserve">    - Федеральный закон от 30.03.1999 № 52-ФЗ "О санитарно-эпидемиологическом благополучии населения" (с изм. и доп., вступ. в силу с 30.09.2017);</w:t>
      </w:r>
    </w:p>
    <w:p w14:paraId="5D7E58D5" w14:textId="77777777" w:rsidR="00632CB7" w:rsidRPr="00424D4A" w:rsidRDefault="00632CB7" w:rsidP="00632CB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424D4A">
        <w:rPr>
          <w:rFonts w:ascii="Times New Roman" w:eastAsia="Times New Roman" w:hAnsi="Times New Roman" w:cs="Times New Roman"/>
          <w:color w:val="000000"/>
          <w:sz w:val="28"/>
          <w:szCs w:val="28"/>
          <w:lang w:eastAsia="ru-RU"/>
        </w:rPr>
        <w:t xml:space="preserve">     - Федеральный закон от 21.12.1994 № 69-ФЗ "О пожарной безопасности";</w:t>
      </w:r>
    </w:p>
    <w:p w14:paraId="77C1B381" w14:textId="0AA4DEFD" w:rsidR="00632CB7" w:rsidRPr="00424D4A" w:rsidRDefault="00632CB7" w:rsidP="00632CB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424D4A">
        <w:rPr>
          <w:rFonts w:ascii="Times New Roman" w:eastAsia="Times New Roman" w:hAnsi="Times New Roman" w:cs="Times New Roman"/>
          <w:color w:val="000000"/>
          <w:sz w:val="28"/>
          <w:szCs w:val="28"/>
          <w:lang w:eastAsia="ru-RU"/>
        </w:rPr>
        <w:t xml:space="preserve">     - СНиП 12-03-2001 «Безопасность труда в строительстве. Часть 1. Общие требования» (утв. постановлением Госстроя РФ от 23.07.2001 № 80);</w:t>
      </w:r>
    </w:p>
    <w:p w14:paraId="5D10461C" w14:textId="77777777" w:rsidR="00632CB7" w:rsidRDefault="00632CB7" w:rsidP="00632CB7">
      <w:pPr>
        <w:autoSpaceDE w:val="0"/>
        <w:autoSpaceDN w:val="0"/>
        <w:adjustRightInd w:val="0"/>
        <w:spacing w:after="0" w:line="240" w:lineRule="auto"/>
        <w:jc w:val="both"/>
        <w:rPr>
          <w:rFonts w:ascii="Times New Roman" w:hAnsi="Times New Roman" w:cs="Times New Roman"/>
          <w:color w:val="4472C4"/>
          <w:sz w:val="28"/>
          <w:szCs w:val="28"/>
        </w:rPr>
      </w:pPr>
      <w:r>
        <w:rPr>
          <w:rFonts w:ascii="Times New Roman" w:hAnsi="Times New Roman" w:cs="Times New Roman"/>
          <w:color w:val="4472C4"/>
          <w:sz w:val="28"/>
          <w:szCs w:val="28"/>
        </w:rPr>
        <w:t xml:space="preserve">     </w:t>
      </w:r>
      <w:r w:rsidRPr="00D5207A">
        <w:rPr>
          <w:rFonts w:ascii="Times New Roman" w:hAnsi="Times New Roman" w:cs="Times New Roman"/>
          <w:color w:val="4472C4"/>
          <w:sz w:val="28"/>
          <w:szCs w:val="28"/>
        </w:rPr>
        <w:t>- СНиП 12-04-2002 «Безопасность труда в строительстве. Часть 2. Строительное производство» (утв. постановлением Госстроя РФ от 17.09.2</w:t>
      </w:r>
      <w:r>
        <w:rPr>
          <w:rFonts w:ascii="Times New Roman" w:hAnsi="Times New Roman" w:cs="Times New Roman"/>
          <w:color w:val="4472C4"/>
          <w:sz w:val="28"/>
          <w:szCs w:val="28"/>
        </w:rPr>
        <w:t xml:space="preserve">002 </w:t>
      </w:r>
      <w:r w:rsidRPr="00D5207A">
        <w:rPr>
          <w:rFonts w:ascii="Times New Roman" w:hAnsi="Times New Roman" w:cs="Times New Roman"/>
          <w:color w:val="4472C4"/>
          <w:sz w:val="28"/>
          <w:szCs w:val="28"/>
        </w:rPr>
        <w:t>№ 123);</w:t>
      </w:r>
    </w:p>
    <w:p w14:paraId="478CAEFF" w14:textId="46AB9849" w:rsidR="00E76D3E" w:rsidRPr="00213E52" w:rsidRDefault="00CA4589" w:rsidP="00AE4619">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13E52">
        <w:rPr>
          <w:rFonts w:ascii="Times New Roman" w:hAnsi="Times New Roman" w:cs="Times New Roman"/>
          <w:sz w:val="28"/>
          <w:szCs w:val="28"/>
        </w:rPr>
        <w:t>- Приказ</w:t>
      </w:r>
      <w:r w:rsidR="00632CB7">
        <w:rPr>
          <w:rFonts w:ascii="Times New Roman" w:hAnsi="Times New Roman" w:cs="Times New Roman"/>
          <w:sz w:val="28"/>
          <w:szCs w:val="28"/>
        </w:rPr>
        <w:t xml:space="preserve"> Минстроя России от 27.02.2017 №</w:t>
      </w:r>
      <w:r w:rsidR="00213E52">
        <w:rPr>
          <w:rFonts w:ascii="Times New Roman" w:hAnsi="Times New Roman" w:cs="Times New Roman"/>
          <w:sz w:val="28"/>
          <w:szCs w:val="28"/>
        </w:rPr>
        <w:t xml:space="preserve"> 128/</w:t>
      </w:r>
      <w:proofErr w:type="spellStart"/>
      <w:r w:rsidR="00213E52">
        <w:rPr>
          <w:rFonts w:ascii="Times New Roman" w:hAnsi="Times New Roman" w:cs="Times New Roman"/>
          <w:sz w:val="28"/>
          <w:szCs w:val="28"/>
        </w:rPr>
        <w:t>пр</w:t>
      </w:r>
      <w:proofErr w:type="spellEnd"/>
      <w:r w:rsidR="00632CB7">
        <w:rPr>
          <w:rFonts w:ascii="Times New Roman" w:hAnsi="Times New Roman" w:cs="Times New Roman"/>
          <w:sz w:val="28"/>
          <w:szCs w:val="28"/>
        </w:rPr>
        <w:t xml:space="preserve"> </w:t>
      </w:r>
      <w:r w:rsidR="00213E52">
        <w:rPr>
          <w:rFonts w:ascii="Times New Roman" w:hAnsi="Times New Roman" w:cs="Times New Roman"/>
          <w:sz w:val="28"/>
          <w:szCs w:val="28"/>
        </w:rPr>
        <w:t>"Об утверждении СП 71.13330.2017 "СНиП 3.04.01-87 Изоляционные и отделочные покрытия"</w:t>
      </w:r>
      <w:bookmarkEnd w:id="3"/>
      <w:r w:rsidR="00E76D3E" w:rsidRPr="00EB0C2B">
        <w:rPr>
          <w:rFonts w:ascii="Times New Roman" w:hAnsi="Times New Roman" w:cs="Times New Roman"/>
          <w:sz w:val="28"/>
          <w:szCs w:val="28"/>
        </w:rPr>
        <w:t>, а также иных действующих нормативно-правовых актов,</w:t>
      </w:r>
      <w:r w:rsidR="00E76D3E" w:rsidRPr="00EB0C2B">
        <w:rPr>
          <w:rFonts w:ascii="Times New Roman" w:hAnsi="Times New Roman" w:cs="Times New Roman"/>
          <w:color w:val="000000"/>
          <w:sz w:val="28"/>
          <w:szCs w:val="28"/>
        </w:rPr>
        <w:t xml:space="preserve"> соответствующих предмету закупки, </w:t>
      </w:r>
      <w:r w:rsidR="00E76D3E" w:rsidRPr="00EB0C2B">
        <w:rPr>
          <w:rFonts w:ascii="Times New Roman" w:hAnsi="Times New Roman" w:cs="Times New Roman"/>
          <w:sz w:val="28"/>
          <w:szCs w:val="28"/>
        </w:rPr>
        <w:t xml:space="preserve">сметной </w:t>
      </w:r>
      <w:r w:rsidR="00054A46">
        <w:rPr>
          <w:rFonts w:ascii="Times New Roman" w:hAnsi="Times New Roman" w:cs="Times New Roman"/>
          <w:sz w:val="28"/>
          <w:szCs w:val="28"/>
        </w:rPr>
        <w:t>документации З</w:t>
      </w:r>
      <w:r w:rsidR="00E76D3E" w:rsidRPr="00EB0C2B">
        <w:rPr>
          <w:rFonts w:ascii="Times New Roman" w:hAnsi="Times New Roman" w:cs="Times New Roman"/>
          <w:sz w:val="28"/>
          <w:szCs w:val="28"/>
        </w:rPr>
        <w:t>аказчика и условиями, определяющими цену, объем, содержание работ, сроки их выполнения.</w:t>
      </w:r>
    </w:p>
    <w:p w14:paraId="7B2259BB" w14:textId="77777777" w:rsidR="00E76D3E" w:rsidRPr="00866CCC" w:rsidRDefault="00E76D3E" w:rsidP="00E76D3E">
      <w:pPr>
        <w:shd w:val="clear" w:color="auto" w:fill="FFFFFF"/>
        <w:tabs>
          <w:tab w:val="left" w:pos="709"/>
        </w:tabs>
        <w:spacing w:after="0" w:line="240" w:lineRule="auto"/>
        <w:jc w:val="both"/>
        <w:textAlignment w:val="baseline"/>
        <w:outlineLvl w:val="0"/>
        <w:rPr>
          <w:rFonts w:ascii="Times New Roman" w:hAnsi="Times New Roman" w:cs="Times New Roman"/>
          <w:i/>
          <w:iCs/>
          <w:sz w:val="28"/>
          <w:szCs w:val="28"/>
          <w:shd w:val="clear" w:color="auto" w:fill="FFFFFF"/>
        </w:rPr>
      </w:pPr>
      <w:r w:rsidRPr="00EB0C2B">
        <w:rPr>
          <w:rFonts w:ascii="Times New Roman" w:hAnsi="Times New Roman" w:cs="Times New Roman"/>
          <w:b/>
          <w:bCs/>
          <w:i/>
          <w:iCs/>
          <w:sz w:val="28"/>
          <w:szCs w:val="28"/>
          <w:shd w:val="clear" w:color="auto" w:fill="FFFFFF"/>
        </w:rPr>
        <w:t xml:space="preserve">         </w:t>
      </w:r>
      <w:r w:rsidRPr="00866CCC">
        <w:rPr>
          <w:rFonts w:ascii="Times New Roman" w:hAnsi="Times New Roman" w:cs="Times New Roman"/>
          <w:b/>
          <w:bCs/>
          <w:i/>
          <w:iCs/>
          <w:sz w:val="28"/>
          <w:szCs w:val="28"/>
          <w:shd w:val="clear" w:color="auto" w:fill="FFFFFF"/>
        </w:rPr>
        <w:t>Примечание</w:t>
      </w:r>
      <w:r w:rsidRPr="00866CCC">
        <w:rPr>
          <w:rFonts w:ascii="Times New Roman" w:hAnsi="Times New Roman" w:cs="Times New Roman"/>
          <w:i/>
          <w:iCs/>
          <w:sz w:val="28"/>
          <w:szCs w:val="28"/>
          <w:shd w:val="clear" w:color="auto" w:fill="FFFFFF"/>
        </w:rPr>
        <w:t>: При отмене или изменении нормативных документов, указанных в техническом задании, следует руководствоваться нормами, вводимыми взамен отмененных.</w:t>
      </w:r>
    </w:p>
    <w:p w14:paraId="6FD946C1" w14:textId="4633D155" w:rsidR="00E76D3E" w:rsidRPr="00866CCC" w:rsidRDefault="00A072E1" w:rsidP="00A072E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76D3E" w:rsidRPr="00866CCC">
        <w:rPr>
          <w:rFonts w:ascii="Times New Roman" w:hAnsi="Times New Roman" w:cs="Times New Roman"/>
          <w:sz w:val="28"/>
          <w:szCs w:val="28"/>
        </w:rPr>
        <w:t>2.  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сметной документации Заказчик</w:t>
      </w:r>
      <w:r w:rsidR="00E76D3E">
        <w:rPr>
          <w:rFonts w:ascii="Times New Roman" w:hAnsi="Times New Roman" w:cs="Times New Roman"/>
          <w:sz w:val="28"/>
          <w:szCs w:val="28"/>
        </w:rPr>
        <w:t>а (Приложение №1.1 к Техническому заданию</w:t>
      </w:r>
      <w:r w:rsidR="00E76D3E" w:rsidRPr="00866CCC">
        <w:rPr>
          <w:rFonts w:ascii="Times New Roman" w:hAnsi="Times New Roman" w:cs="Times New Roman"/>
          <w:sz w:val="28"/>
          <w:szCs w:val="28"/>
        </w:rPr>
        <w:t>).</w:t>
      </w:r>
    </w:p>
    <w:p w14:paraId="7D7C42A3" w14:textId="79055929" w:rsidR="00E76D3E" w:rsidRPr="00866CCC" w:rsidRDefault="00A072E1" w:rsidP="00A072E1">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E76D3E" w:rsidRPr="00866CCC">
        <w:rPr>
          <w:rFonts w:ascii="Times New Roman" w:hAnsi="Times New Roman" w:cs="Times New Roman"/>
          <w:color w:val="000000"/>
          <w:sz w:val="28"/>
          <w:szCs w:val="28"/>
        </w:rPr>
        <w:t xml:space="preserve">3. </w:t>
      </w:r>
      <w:r w:rsidR="00E76D3E" w:rsidRPr="00866CCC">
        <w:rPr>
          <w:rFonts w:ascii="Times New Roman" w:eastAsia="Times New Roman" w:hAnsi="Times New Roman" w:cs="Times New Roman"/>
          <w:spacing w:val="1"/>
          <w:sz w:val="28"/>
          <w:szCs w:val="28"/>
          <w:lang w:eastAsia="ru-RU"/>
        </w:rPr>
        <w:t>Подрядчик при выполнении работ может использовать по письменному согласованию с Заказчиком материалы (комплектующие и оборудование), которые соответствуют или превосходят по своим техническим характеристикам материалы (комплектующие и оборудование), указанные в сметной документации Заказчика на строительную продукцию.</w:t>
      </w:r>
    </w:p>
    <w:p w14:paraId="2315500B" w14:textId="7CD35908" w:rsidR="00E76D3E" w:rsidRPr="00866CCC" w:rsidRDefault="003B1107" w:rsidP="003B11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76D3E" w:rsidRPr="00866CCC">
        <w:rPr>
          <w:rFonts w:ascii="Times New Roman" w:hAnsi="Times New Roman" w:cs="Times New Roman"/>
          <w:sz w:val="28"/>
          <w:szCs w:val="28"/>
        </w:rPr>
        <w:t xml:space="preserve">4. Используемые при производстве работ материалы, оборудование, конструкции и детали должны соответствовать государственным стандартам и техническим условиям. На всех этапах выполнения работ должны быть представлены сертификаты, технические паспорта или другие документы, </w:t>
      </w:r>
      <w:r w:rsidR="00E76D3E" w:rsidRPr="00866CCC">
        <w:rPr>
          <w:rFonts w:ascii="Times New Roman" w:hAnsi="Times New Roman" w:cs="Times New Roman"/>
          <w:sz w:val="28"/>
          <w:szCs w:val="28"/>
        </w:rPr>
        <w:lastRenderedPageBreak/>
        <w:t>удосто</w:t>
      </w:r>
      <w:r w:rsidR="00054A46">
        <w:rPr>
          <w:rFonts w:ascii="Times New Roman" w:hAnsi="Times New Roman" w:cs="Times New Roman"/>
          <w:sz w:val="28"/>
          <w:szCs w:val="28"/>
        </w:rPr>
        <w:t>веряющие качество используемых П</w:t>
      </w:r>
      <w:r w:rsidR="00E76D3E" w:rsidRPr="00866CCC">
        <w:rPr>
          <w:rFonts w:ascii="Times New Roman" w:hAnsi="Times New Roman" w:cs="Times New Roman"/>
          <w:sz w:val="28"/>
          <w:szCs w:val="28"/>
        </w:rPr>
        <w:t>одрядчиком материалов, оборудования, конструкций и деталей.</w:t>
      </w:r>
    </w:p>
    <w:p w14:paraId="03AC6DF9" w14:textId="61D592F9" w:rsidR="00E76D3E" w:rsidRPr="00E2005C" w:rsidRDefault="00E2005C" w:rsidP="00E2005C">
      <w:pPr>
        <w:pStyle w:val="ac"/>
        <w:jc w:val="both"/>
        <w:rPr>
          <w:rFonts w:ascii="Times New Roman" w:hAnsi="Times New Roman"/>
          <w:sz w:val="28"/>
          <w:szCs w:val="28"/>
        </w:rPr>
      </w:pPr>
      <w:r>
        <w:rPr>
          <w:rFonts w:ascii="Times New Roman" w:hAnsi="Times New Roman"/>
          <w:sz w:val="28"/>
          <w:szCs w:val="28"/>
        </w:rPr>
        <w:t xml:space="preserve">         </w:t>
      </w:r>
      <w:r w:rsidR="00E76D3E" w:rsidRPr="00E2005C">
        <w:rPr>
          <w:rFonts w:ascii="Times New Roman" w:hAnsi="Times New Roman"/>
          <w:sz w:val="28"/>
          <w:szCs w:val="28"/>
        </w:rPr>
        <w:t xml:space="preserve">5. Технология и качество работ должны удовлетворять требованиям стандартов, техническим условиям, инструкциям заводов–изготовителей оборудования, технологическим картам-схемам, нормативным требованиям к качеству строительных, монтажных работ, а также строительным нормам и правилам. </w:t>
      </w:r>
    </w:p>
    <w:p w14:paraId="434B9218" w14:textId="7CB088F1" w:rsidR="00C77243" w:rsidRPr="00E2005C" w:rsidRDefault="00C77243" w:rsidP="00E2005C">
      <w:pPr>
        <w:pStyle w:val="ac"/>
        <w:jc w:val="both"/>
        <w:rPr>
          <w:rFonts w:ascii="Times New Roman" w:hAnsi="Times New Roman"/>
          <w:b/>
          <w:sz w:val="28"/>
          <w:szCs w:val="28"/>
        </w:rPr>
      </w:pPr>
      <w:r w:rsidRPr="00E2005C">
        <w:rPr>
          <w:rFonts w:ascii="Times New Roman" w:eastAsiaTheme="minorHAnsi" w:hAnsi="Times New Roman"/>
          <w:sz w:val="28"/>
          <w:szCs w:val="28"/>
        </w:rPr>
        <w:t xml:space="preserve">        </w:t>
      </w:r>
      <w:r w:rsidR="000114FF">
        <w:rPr>
          <w:rFonts w:ascii="Times New Roman" w:eastAsiaTheme="minorHAnsi" w:hAnsi="Times New Roman"/>
          <w:sz w:val="28"/>
          <w:szCs w:val="28"/>
        </w:rPr>
        <w:t>6</w:t>
      </w:r>
      <w:r w:rsidRPr="00E2005C">
        <w:rPr>
          <w:rFonts w:ascii="Times New Roman" w:eastAsiaTheme="minorHAnsi" w:hAnsi="Times New Roman"/>
          <w:sz w:val="28"/>
          <w:szCs w:val="28"/>
        </w:rPr>
        <w:t xml:space="preserve">. Результатом работ является законченный ремонтом и сданный в эксплуатацию </w:t>
      </w:r>
      <w:r w:rsidR="00722B95" w:rsidRPr="00E2005C">
        <w:rPr>
          <w:rFonts w:ascii="Times New Roman" w:eastAsiaTheme="minorHAnsi" w:hAnsi="Times New Roman"/>
          <w:sz w:val="28"/>
          <w:szCs w:val="28"/>
        </w:rPr>
        <w:t xml:space="preserve">объект после выполнения работ </w:t>
      </w:r>
      <w:r w:rsidR="00FA5F26" w:rsidRPr="00514A10">
        <w:rPr>
          <w:rFonts w:ascii="Times New Roman" w:eastAsia="Courier New" w:hAnsi="Times New Roman"/>
          <w:color w:val="000000"/>
          <w:sz w:val="28"/>
          <w:szCs w:val="28"/>
          <w:lang w:eastAsia="ru-RU" w:bidi="ru-RU"/>
        </w:rPr>
        <w:t>по установке поручней труб в здании государственного бюджетного дошкольного образовательного учреждения детского сада № 40 комбинированного вида Колпинского района Санкт-Петербурга по адресу: Санкт-Петербург, г. Колпино, ул. Пролетарская, д. 111, литер А</w:t>
      </w:r>
      <w:r w:rsidRPr="00E2005C">
        <w:rPr>
          <w:rFonts w:ascii="Times New Roman" w:hAnsi="Times New Roman"/>
          <w:bCs/>
          <w:sz w:val="28"/>
          <w:szCs w:val="28"/>
        </w:rPr>
        <w:t>,</w:t>
      </w:r>
      <w:r w:rsidRPr="00E2005C">
        <w:rPr>
          <w:rFonts w:ascii="Times New Roman" w:hAnsi="Times New Roman"/>
          <w:color w:val="FF0000"/>
          <w:sz w:val="28"/>
          <w:szCs w:val="28"/>
        </w:rPr>
        <w:t xml:space="preserve"> </w:t>
      </w:r>
      <w:r w:rsidRPr="00E2005C">
        <w:rPr>
          <w:rFonts w:ascii="Times New Roman" w:hAnsi="Times New Roman"/>
          <w:sz w:val="28"/>
          <w:szCs w:val="28"/>
        </w:rPr>
        <w:t xml:space="preserve">который должен полностью соответствовать настоящему </w:t>
      </w:r>
      <w:r w:rsidR="00A43D63" w:rsidRPr="00E2005C">
        <w:rPr>
          <w:rFonts w:ascii="Times New Roman" w:hAnsi="Times New Roman"/>
          <w:color w:val="000000"/>
          <w:sz w:val="28"/>
          <w:szCs w:val="28"/>
        </w:rPr>
        <w:t>Техническому заданию</w:t>
      </w:r>
      <w:r w:rsidR="00A43D63" w:rsidRPr="00E2005C">
        <w:rPr>
          <w:rFonts w:ascii="Times New Roman" w:hAnsi="Times New Roman"/>
          <w:sz w:val="28"/>
          <w:szCs w:val="28"/>
        </w:rPr>
        <w:t xml:space="preserve"> </w:t>
      </w:r>
      <w:r w:rsidRPr="00E2005C">
        <w:rPr>
          <w:rFonts w:ascii="Times New Roman" w:hAnsi="Times New Roman"/>
          <w:sz w:val="28"/>
          <w:szCs w:val="28"/>
        </w:rPr>
        <w:t>и требованиям нормативно – правовых актов в области строительства и требованиям Заказчика.</w:t>
      </w:r>
    </w:p>
    <w:p w14:paraId="0706DAA9" w14:textId="77777777" w:rsidR="00EE06A0" w:rsidRPr="00E2005C" w:rsidRDefault="00EE06A0" w:rsidP="00E2005C">
      <w:pPr>
        <w:spacing w:after="0" w:line="240" w:lineRule="auto"/>
        <w:ind w:firstLine="567"/>
        <w:jc w:val="both"/>
        <w:rPr>
          <w:rFonts w:ascii="Times New Roman" w:eastAsia="Times New Roman" w:hAnsi="Times New Roman" w:cs="Times New Roman"/>
          <w:b/>
          <w:bCs/>
          <w:noProof/>
          <w:sz w:val="28"/>
          <w:szCs w:val="28"/>
          <w:lang w:eastAsia="ru-RU"/>
        </w:rPr>
      </w:pPr>
    </w:p>
    <w:p w14:paraId="57192B91" w14:textId="012DF46F" w:rsidR="00014894" w:rsidRDefault="00EE06A0" w:rsidP="00014894">
      <w:pPr>
        <w:spacing w:after="0" w:line="240" w:lineRule="auto"/>
        <w:jc w:val="center"/>
        <w:rPr>
          <w:rFonts w:ascii="Times New Roman" w:eastAsia="Times New Roman" w:hAnsi="Times New Roman" w:cs="Times New Roman"/>
          <w:b/>
          <w:noProof/>
          <w:sz w:val="28"/>
          <w:szCs w:val="28"/>
          <w:lang w:eastAsia="ru-RU"/>
        </w:rPr>
      </w:pPr>
      <w:r w:rsidRPr="00E2005C">
        <w:rPr>
          <w:rFonts w:ascii="Times New Roman" w:eastAsia="Times New Roman" w:hAnsi="Times New Roman" w:cs="Times New Roman"/>
          <w:b/>
          <w:bCs/>
          <w:noProof/>
          <w:sz w:val="28"/>
          <w:szCs w:val="28"/>
          <w:lang w:eastAsia="ru-RU"/>
        </w:rPr>
        <w:t xml:space="preserve">Раздел 3. </w:t>
      </w:r>
      <w:r w:rsidRPr="00E2005C">
        <w:rPr>
          <w:rFonts w:ascii="Times New Roman" w:eastAsia="Times New Roman" w:hAnsi="Times New Roman" w:cs="Times New Roman"/>
          <w:b/>
          <w:noProof/>
          <w:sz w:val="28"/>
          <w:szCs w:val="28"/>
          <w:lang w:eastAsia="ru-RU"/>
        </w:rPr>
        <w:t>Требования к сроку и (или) объему предоставления</w:t>
      </w:r>
    </w:p>
    <w:p w14:paraId="2CFF2A8F" w14:textId="343B041A" w:rsidR="00EE06A0" w:rsidRPr="00E2005C" w:rsidRDefault="00EE06A0" w:rsidP="00014894">
      <w:pPr>
        <w:spacing w:after="0" w:line="240" w:lineRule="auto"/>
        <w:jc w:val="center"/>
        <w:rPr>
          <w:rFonts w:ascii="Times New Roman" w:eastAsia="Times New Roman" w:hAnsi="Times New Roman" w:cs="Times New Roman"/>
          <w:b/>
          <w:noProof/>
          <w:sz w:val="28"/>
          <w:szCs w:val="28"/>
          <w:lang w:eastAsia="ru-RU"/>
        </w:rPr>
      </w:pPr>
      <w:r w:rsidRPr="00E2005C">
        <w:rPr>
          <w:rFonts w:ascii="Times New Roman" w:eastAsia="Times New Roman" w:hAnsi="Times New Roman" w:cs="Times New Roman"/>
          <w:b/>
          <w:noProof/>
          <w:sz w:val="28"/>
          <w:szCs w:val="28"/>
          <w:lang w:eastAsia="ru-RU"/>
        </w:rPr>
        <w:t>гарантии качества работ</w:t>
      </w:r>
    </w:p>
    <w:p w14:paraId="5E8175D5" w14:textId="57A621A6" w:rsidR="00CB4BB5" w:rsidRPr="00CB4BB5" w:rsidRDefault="004D589D" w:rsidP="00CB4BB5">
      <w:pPr>
        <w:spacing w:after="0" w:line="240" w:lineRule="auto"/>
        <w:ind w:firstLine="426"/>
        <w:jc w:val="both"/>
        <w:rPr>
          <w:rFonts w:ascii="Times New Roman" w:hAnsi="Times New Roman" w:cs="Times New Roman"/>
          <w:bCs/>
          <w:noProof/>
          <w:sz w:val="28"/>
          <w:szCs w:val="28"/>
        </w:rPr>
      </w:pPr>
      <w:r>
        <w:rPr>
          <w:rFonts w:ascii="Times New Roman" w:eastAsia="Times New Roman" w:hAnsi="Times New Roman" w:cs="Times New Roman"/>
          <w:noProof/>
          <w:sz w:val="28"/>
          <w:szCs w:val="28"/>
          <w:lang w:eastAsia="ru-RU"/>
        </w:rPr>
        <w:t xml:space="preserve"> </w:t>
      </w:r>
      <w:r w:rsidR="00CB4BB5" w:rsidRPr="00CB4BB5">
        <w:rPr>
          <w:rFonts w:ascii="Times New Roman" w:hAnsi="Times New Roman" w:cs="Times New Roman"/>
          <w:noProof/>
          <w:sz w:val="28"/>
          <w:szCs w:val="28"/>
        </w:rPr>
        <w:t xml:space="preserve">1. </w:t>
      </w:r>
      <w:r w:rsidR="00CB4BB5" w:rsidRPr="00CB4BB5">
        <w:rPr>
          <w:rFonts w:ascii="Times New Roman" w:hAnsi="Times New Roman" w:cs="Times New Roman"/>
          <w:bCs/>
          <w:noProof/>
          <w:sz w:val="28"/>
          <w:szCs w:val="28"/>
        </w:rPr>
        <w:t>Подрядчик несет ответственность за недостатки (дефекты), обнаруженные в течение гарантийного срока, который составляет 5 (пять) лет</w:t>
      </w:r>
      <w:r w:rsidR="00CB4BB5" w:rsidRPr="00CB4BB5">
        <w:rPr>
          <w:rFonts w:ascii="Times New Roman" w:hAnsi="Times New Roman" w:cs="Times New Roman"/>
          <w:noProof/>
          <w:sz w:val="28"/>
          <w:szCs w:val="28"/>
        </w:rPr>
        <w:t xml:space="preserve"> </w:t>
      </w:r>
      <w:r w:rsidR="00CB4BB5" w:rsidRPr="00CB4BB5">
        <w:rPr>
          <w:rFonts w:ascii="Times New Roman" w:hAnsi="Times New Roman" w:cs="Times New Roman"/>
          <w:sz w:val="28"/>
          <w:szCs w:val="28"/>
          <w:lang w:bidi="yi-Hebr"/>
        </w:rPr>
        <w:t>со дня приемки Заказчиком результата работ, а в случа</w:t>
      </w:r>
      <w:r w:rsidR="005B6A99">
        <w:rPr>
          <w:rFonts w:ascii="Times New Roman" w:hAnsi="Times New Roman" w:cs="Times New Roman"/>
          <w:sz w:val="28"/>
          <w:szCs w:val="28"/>
          <w:lang w:bidi="yi-Hebr"/>
        </w:rPr>
        <w:t>е досрочного расторжения договор</w:t>
      </w:r>
      <w:r w:rsidR="00DE7A50">
        <w:rPr>
          <w:rFonts w:ascii="Times New Roman" w:hAnsi="Times New Roman" w:cs="Times New Roman"/>
          <w:sz w:val="28"/>
          <w:szCs w:val="28"/>
          <w:lang w:bidi="yi-Hebr"/>
        </w:rPr>
        <w:t>а - со дня, с которого договор</w:t>
      </w:r>
      <w:r w:rsidR="00CB4BB5" w:rsidRPr="00CB4BB5">
        <w:rPr>
          <w:rFonts w:ascii="Times New Roman" w:hAnsi="Times New Roman" w:cs="Times New Roman"/>
          <w:sz w:val="28"/>
          <w:szCs w:val="28"/>
          <w:lang w:bidi="yi-Hebr"/>
        </w:rPr>
        <w:t xml:space="preserve"> в соответствии с законодательством Российской Федерации считается расторгнутым</w:t>
      </w:r>
      <w:r w:rsidR="00CB4BB5" w:rsidRPr="00CB4BB5">
        <w:rPr>
          <w:rFonts w:ascii="Times New Roman" w:hAnsi="Times New Roman" w:cs="Times New Roman"/>
          <w:bCs/>
          <w:noProof/>
          <w:sz w:val="28"/>
          <w:szCs w:val="28"/>
        </w:rPr>
        <w:t>.</w:t>
      </w:r>
    </w:p>
    <w:p w14:paraId="27924C4A" w14:textId="75F421F1" w:rsidR="00CB4BB5" w:rsidRPr="00CB4BB5" w:rsidRDefault="00CB4BB5" w:rsidP="00CB4BB5">
      <w:pPr>
        <w:autoSpaceDE w:val="0"/>
        <w:autoSpaceDN w:val="0"/>
        <w:adjustRightInd w:val="0"/>
        <w:spacing w:after="0" w:line="240" w:lineRule="auto"/>
        <w:ind w:firstLine="426"/>
        <w:jc w:val="both"/>
        <w:rPr>
          <w:rFonts w:ascii="Times New Roman" w:hAnsi="Times New Roman" w:cs="Times New Roman"/>
          <w:noProof/>
          <w:sz w:val="28"/>
          <w:szCs w:val="28"/>
        </w:rPr>
      </w:pPr>
      <w:r w:rsidRPr="00CB4BB5">
        <w:rPr>
          <w:rFonts w:ascii="Times New Roman" w:hAnsi="Times New Roman" w:cs="Times New Roman"/>
          <w:noProof/>
          <w:sz w:val="28"/>
          <w:szCs w:val="28"/>
        </w:rPr>
        <w:t xml:space="preserve">Гарантия качества результата </w:t>
      </w:r>
      <w:r w:rsidR="005B6A99">
        <w:rPr>
          <w:rFonts w:ascii="Times New Roman" w:hAnsi="Times New Roman" w:cs="Times New Roman"/>
          <w:noProof/>
          <w:sz w:val="28"/>
          <w:szCs w:val="28"/>
        </w:rPr>
        <w:t>работ, предусмотренного договор</w:t>
      </w:r>
      <w:r w:rsidRPr="00CB4BB5">
        <w:rPr>
          <w:rFonts w:ascii="Times New Roman" w:hAnsi="Times New Roman" w:cs="Times New Roman"/>
          <w:noProof/>
          <w:sz w:val="28"/>
          <w:szCs w:val="28"/>
        </w:rPr>
        <w:t>ом, распространяется на все, составляющее результат работ.</w:t>
      </w:r>
    </w:p>
    <w:p w14:paraId="3285798B" w14:textId="77777777" w:rsidR="00CB4BB5" w:rsidRPr="00CB4BB5" w:rsidRDefault="00CB4BB5" w:rsidP="00CB4BB5">
      <w:pPr>
        <w:pStyle w:val="af1"/>
        <w:widowControl w:val="0"/>
        <w:autoSpaceDE w:val="0"/>
        <w:autoSpaceDN w:val="0"/>
        <w:adjustRightInd w:val="0"/>
        <w:spacing w:after="0" w:line="240" w:lineRule="auto"/>
        <w:ind w:left="0" w:firstLine="426"/>
        <w:jc w:val="both"/>
        <w:rPr>
          <w:rFonts w:ascii="Times New Roman" w:hAnsi="Times New Roman" w:cs="Times New Roman"/>
          <w:noProof/>
          <w:sz w:val="28"/>
          <w:szCs w:val="28"/>
        </w:rPr>
      </w:pPr>
      <w:r w:rsidRPr="00CB4BB5">
        <w:rPr>
          <w:rFonts w:ascii="Times New Roman" w:hAnsi="Times New Roman" w:cs="Times New Roman"/>
          <w:noProof/>
          <w:sz w:val="28"/>
          <w:szCs w:val="28"/>
        </w:rPr>
        <w:t>Устранение недостатков (дефектов) результата работ, выявленных в течение гарантийного срока, осуществляется силами Подрядчика и за его счет.</w:t>
      </w:r>
    </w:p>
    <w:p w14:paraId="459487FC" w14:textId="3FB4BDD9" w:rsidR="00CB4BB5" w:rsidRPr="00CB4BB5" w:rsidRDefault="00CB4BB5" w:rsidP="00CB4BB5">
      <w:pPr>
        <w:pStyle w:val="af1"/>
        <w:widowControl w:val="0"/>
        <w:numPr>
          <w:ilvl w:val="0"/>
          <w:numId w:val="6"/>
        </w:numPr>
        <w:autoSpaceDE w:val="0"/>
        <w:autoSpaceDN w:val="0"/>
        <w:adjustRightInd w:val="0"/>
        <w:spacing w:after="0" w:line="240" w:lineRule="auto"/>
        <w:ind w:left="0" w:firstLine="426"/>
        <w:jc w:val="both"/>
        <w:rPr>
          <w:rFonts w:ascii="Times New Roman" w:hAnsi="Times New Roman" w:cs="Times New Roman"/>
          <w:noProof/>
          <w:sz w:val="28"/>
          <w:szCs w:val="28"/>
        </w:rPr>
      </w:pPr>
      <w:r w:rsidRPr="00CB4BB5">
        <w:rPr>
          <w:rFonts w:ascii="Times New Roman" w:hAnsi="Times New Roman" w:cs="Times New Roman"/>
          <w:noProof/>
          <w:sz w:val="28"/>
          <w:szCs w:val="28"/>
        </w:rPr>
        <w:t>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w:t>
      </w:r>
      <w:r w:rsidR="009F01A2">
        <w:rPr>
          <w:rFonts w:ascii="Times New Roman" w:hAnsi="Times New Roman" w:cs="Times New Roman"/>
          <w:noProof/>
          <w:sz w:val="28"/>
          <w:szCs w:val="28"/>
        </w:rPr>
        <w:t xml:space="preserve"> порядке, установленном договор</w:t>
      </w:r>
      <w:r w:rsidRPr="00CB4BB5">
        <w:rPr>
          <w:rFonts w:ascii="Times New Roman" w:hAnsi="Times New Roman" w:cs="Times New Roman"/>
          <w:noProof/>
          <w:sz w:val="28"/>
          <w:szCs w:val="28"/>
        </w:rPr>
        <w:t>ом.</w:t>
      </w:r>
    </w:p>
    <w:p w14:paraId="6E31BB1E" w14:textId="01B53C7F" w:rsidR="00CB4BB5" w:rsidRPr="00CB4BB5" w:rsidRDefault="00CB4BB5" w:rsidP="00CB4BB5">
      <w:pPr>
        <w:autoSpaceDE w:val="0"/>
        <w:autoSpaceDN w:val="0"/>
        <w:adjustRightInd w:val="0"/>
        <w:spacing w:after="0" w:line="240" w:lineRule="auto"/>
        <w:ind w:firstLine="426"/>
        <w:jc w:val="both"/>
        <w:rPr>
          <w:rFonts w:ascii="Times New Roman" w:hAnsi="Times New Roman" w:cs="Times New Roman"/>
          <w:noProof/>
          <w:sz w:val="28"/>
          <w:szCs w:val="28"/>
        </w:rPr>
      </w:pPr>
      <w:r w:rsidRPr="00CB4BB5">
        <w:rPr>
          <w:rFonts w:ascii="Times New Roman" w:hAnsi="Times New Roman" w:cs="Times New Roman"/>
          <w:noProof/>
          <w:sz w:val="28"/>
          <w:szCs w:val="28"/>
        </w:rPr>
        <w:t>3. Если иной срок не буд</w:t>
      </w:r>
      <w:r w:rsidR="009F01A2">
        <w:rPr>
          <w:rFonts w:ascii="Times New Roman" w:hAnsi="Times New Roman" w:cs="Times New Roman"/>
          <w:noProof/>
          <w:sz w:val="28"/>
          <w:szCs w:val="28"/>
        </w:rPr>
        <w:t>ет согласован сторонами договор</w:t>
      </w:r>
      <w:r w:rsidRPr="00CB4BB5">
        <w:rPr>
          <w:rFonts w:ascii="Times New Roman" w:hAnsi="Times New Roman" w:cs="Times New Roman"/>
          <w:noProof/>
          <w:sz w:val="28"/>
          <w:szCs w:val="28"/>
        </w:rPr>
        <w:t>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составления и (или) подписания акта о выявленных недостатках (дефектах) результата работ).</w:t>
      </w:r>
    </w:p>
    <w:p w14:paraId="04E44F4F" w14:textId="1FB49F63" w:rsidR="00CB4BB5" w:rsidRPr="00CB4BB5" w:rsidRDefault="00CB4BB5" w:rsidP="00CB4BB5">
      <w:pPr>
        <w:tabs>
          <w:tab w:val="left" w:pos="540"/>
          <w:tab w:val="left" w:pos="900"/>
        </w:tabs>
        <w:autoSpaceDE w:val="0"/>
        <w:autoSpaceDN w:val="0"/>
        <w:adjustRightInd w:val="0"/>
        <w:spacing w:after="0" w:line="240" w:lineRule="auto"/>
        <w:ind w:right="88" w:firstLine="426"/>
        <w:jc w:val="both"/>
        <w:rPr>
          <w:rFonts w:ascii="Times New Roman" w:hAnsi="Times New Roman" w:cs="Times New Roman"/>
          <w:noProof/>
          <w:sz w:val="28"/>
          <w:szCs w:val="28"/>
        </w:rPr>
      </w:pPr>
      <w:r w:rsidRPr="00CB4BB5">
        <w:rPr>
          <w:rFonts w:ascii="Times New Roman" w:hAnsi="Times New Roman" w:cs="Times New Roman"/>
          <w:noProof/>
          <w:sz w:val="28"/>
          <w:szCs w:val="28"/>
        </w:rPr>
        <w:t>4. В случае отказа Подрядчика от устранения выявленных недостатков (дефектов) результата работ или в случае неустранения недостатков (дефектов) результат</w:t>
      </w:r>
      <w:r w:rsidR="009F01A2">
        <w:rPr>
          <w:rFonts w:ascii="Times New Roman" w:hAnsi="Times New Roman" w:cs="Times New Roman"/>
          <w:noProof/>
          <w:sz w:val="28"/>
          <w:szCs w:val="28"/>
        </w:rPr>
        <w:t>а работ в установленный договор</w:t>
      </w:r>
      <w:r w:rsidRPr="00CB4BB5">
        <w:rPr>
          <w:rFonts w:ascii="Times New Roman" w:hAnsi="Times New Roman" w:cs="Times New Roman"/>
          <w:noProof/>
          <w:sz w:val="28"/>
          <w:szCs w:val="28"/>
        </w:rPr>
        <w:t xml:space="preserve">ом или иной согласованный сторонами </w:t>
      </w:r>
      <w:r w:rsidR="00887168">
        <w:rPr>
          <w:rFonts w:ascii="Times New Roman" w:hAnsi="Times New Roman" w:cs="Times New Roman"/>
          <w:noProof/>
          <w:sz w:val="28"/>
          <w:szCs w:val="28"/>
        </w:rPr>
        <w:t>договор</w:t>
      </w:r>
      <w:r w:rsidRPr="00CB4BB5">
        <w:rPr>
          <w:rFonts w:ascii="Times New Roman" w:hAnsi="Times New Roman" w:cs="Times New Roman"/>
          <w:noProof/>
          <w:sz w:val="28"/>
          <w:szCs w:val="28"/>
        </w:rPr>
        <w:t>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
    <w:p w14:paraId="45C34245" w14:textId="77777777" w:rsidR="00CB4BB5" w:rsidRPr="00CB4BB5" w:rsidRDefault="00CB4BB5" w:rsidP="00CB4BB5">
      <w:pPr>
        <w:tabs>
          <w:tab w:val="left" w:pos="540"/>
          <w:tab w:val="left" w:pos="900"/>
        </w:tabs>
        <w:autoSpaceDE w:val="0"/>
        <w:autoSpaceDN w:val="0"/>
        <w:adjustRightInd w:val="0"/>
        <w:spacing w:after="0" w:line="240" w:lineRule="auto"/>
        <w:ind w:right="88" w:firstLine="426"/>
        <w:jc w:val="both"/>
        <w:rPr>
          <w:rFonts w:ascii="Times New Roman" w:hAnsi="Times New Roman" w:cs="Times New Roman"/>
          <w:noProof/>
          <w:sz w:val="28"/>
          <w:szCs w:val="28"/>
        </w:rPr>
      </w:pPr>
      <w:r w:rsidRPr="00CB4BB5">
        <w:rPr>
          <w:rFonts w:ascii="Times New Roman" w:hAnsi="Times New Roman" w:cs="Times New Roman"/>
          <w:noProof/>
          <w:sz w:val="28"/>
          <w:szCs w:val="28"/>
        </w:rPr>
        <w:lastRenderedPageBreak/>
        <w:t>5. Течение гарантийного срока прерывается на все время, на протяжении которого результат работ не мог эксплуатироваться вследствие недостатков (дефектов) результата работ, допущенных Подрядчиком.</w:t>
      </w:r>
    </w:p>
    <w:p w14:paraId="5A546885" w14:textId="46A26174" w:rsidR="00FE364D" w:rsidRPr="00CB4BB5" w:rsidRDefault="00FE364D" w:rsidP="00CB4BB5">
      <w:pPr>
        <w:spacing w:after="0" w:line="240" w:lineRule="auto"/>
        <w:ind w:firstLine="426"/>
        <w:jc w:val="both"/>
        <w:rPr>
          <w:rFonts w:ascii="Times New Roman" w:eastAsia="Times New Roman" w:hAnsi="Times New Roman" w:cs="Times New Roman"/>
          <w:noProof/>
          <w:sz w:val="28"/>
          <w:szCs w:val="28"/>
          <w:lang w:eastAsia="ru-RU"/>
        </w:rPr>
      </w:pPr>
    </w:p>
    <w:p w14:paraId="733AA462" w14:textId="77777777" w:rsidR="00EE06A0" w:rsidRPr="00CB4BB5" w:rsidRDefault="00EE06A0" w:rsidP="00CB4BB5">
      <w:pPr>
        <w:widowControl w:val="0"/>
        <w:autoSpaceDE w:val="0"/>
        <w:autoSpaceDN w:val="0"/>
        <w:adjustRightInd w:val="0"/>
        <w:spacing w:after="0" w:line="240" w:lineRule="auto"/>
        <w:rPr>
          <w:rFonts w:ascii="Times New Roman" w:eastAsia="Calibri" w:hAnsi="Times New Roman" w:cs="Times New Roman"/>
          <w:b/>
          <w:sz w:val="28"/>
          <w:szCs w:val="28"/>
        </w:rPr>
      </w:pPr>
      <w:r w:rsidRPr="00CB4BB5">
        <w:rPr>
          <w:rFonts w:ascii="Times New Roman" w:eastAsia="Calibri" w:hAnsi="Times New Roman" w:cs="Times New Roman"/>
          <w:b/>
          <w:sz w:val="28"/>
          <w:szCs w:val="28"/>
        </w:rPr>
        <w:t>Раздел 4. Требования энергетической эффективности товаров, работ и услуг</w:t>
      </w:r>
    </w:p>
    <w:p w14:paraId="38D07832" w14:textId="77777777" w:rsidR="00BC32CB" w:rsidRPr="00CB4BB5" w:rsidRDefault="00BC32CB" w:rsidP="00CB4BB5">
      <w:pPr>
        <w:spacing w:after="0" w:line="240" w:lineRule="auto"/>
        <w:ind w:firstLine="567"/>
        <w:jc w:val="both"/>
        <w:rPr>
          <w:rFonts w:ascii="Times New Roman" w:eastAsia="Times New Roman" w:hAnsi="Times New Roman" w:cs="Times New Roman"/>
          <w:noProof/>
          <w:sz w:val="28"/>
          <w:szCs w:val="28"/>
        </w:rPr>
      </w:pPr>
    </w:p>
    <w:p w14:paraId="5EDE8936" w14:textId="0BAE7EE0" w:rsidR="00BB6217" w:rsidRPr="00A66C4B" w:rsidRDefault="00D7719B" w:rsidP="00BB6217">
      <w:pPr>
        <w:ind w:firstLine="567"/>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Требование не установлено.</w:t>
      </w:r>
    </w:p>
    <w:p w14:paraId="5B163795" w14:textId="77777777" w:rsidR="00FD0F9C" w:rsidRPr="00A43D63" w:rsidRDefault="00FD0F9C" w:rsidP="00FD0F9C">
      <w:pPr>
        <w:pStyle w:val="2"/>
        <w:ind w:firstLine="567"/>
        <w:jc w:val="center"/>
        <w:rPr>
          <w:b/>
        </w:rPr>
      </w:pPr>
      <w:r w:rsidRPr="00A43D63">
        <w:rPr>
          <w:b/>
        </w:rPr>
        <w:t>Раздел 5. Перечень приложений к техническому заданию, являющихся его неотъемлемой частью</w:t>
      </w:r>
    </w:p>
    <w:p w14:paraId="7E5F249E" w14:textId="77777777" w:rsidR="00FD0F9C" w:rsidRPr="00A43D63" w:rsidRDefault="00FD0F9C" w:rsidP="00FD0F9C">
      <w:pPr>
        <w:pStyle w:val="2"/>
        <w:ind w:firstLine="567"/>
        <w:jc w:val="center"/>
        <w:rPr>
          <w:b/>
        </w:rPr>
      </w:pPr>
    </w:p>
    <w:p w14:paraId="08ABF2FD" w14:textId="77777777" w:rsidR="00BC32CB" w:rsidRPr="00A43D63" w:rsidRDefault="00BC32CB" w:rsidP="00BC32CB">
      <w:pPr>
        <w:autoSpaceDE w:val="0"/>
        <w:autoSpaceDN w:val="0"/>
        <w:adjustRightInd w:val="0"/>
        <w:jc w:val="both"/>
        <w:outlineLvl w:val="1"/>
        <w:rPr>
          <w:rFonts w:ascii="Times New Roman" w:hAnsi="Times New Roman" w:cs="Times New Roman"/>
          <w:sz w:val="28"/>
          <w:szCs w:val="28"/>
        </w:rPr>
      </w:pPr>
      <w:r w:rsidRPr="00A43D63">
        <w:rPr>
          <w:rFonts w:ascii="Times New Roman" w:hAnsi="Times New Roman" w:cs="Times New Roman"/>
          <w:sz w:val="28"/>
          <w:szCs w:val="28"/>
        </w:rPr>
        <w:t>Приложение № 1: Обоснование начальной (максимальной) цены договора;</w:t>
      </w:r>
    </w:p>
    <w:p w14:paraId="47958A88" w14:textId="4B5C8A9C" w:rsidR="00BC32CB" w:rsidRPr="00E37D6F" w:rsidRDefault="00BC32CB" w:rsidP="00BC32CB">
      <w:pPr>
        <w:autoSpaceDE w:val="0"/>
        <w:autoSpaceDN w:val="0"/>
        <w:adjustRightInd w:val="0"/>
        <w:jc w:val="both"/>
        <w:outlineLvl w:val="1"/>
        <w:rPr>
          <w:rFonts w:ascii="Times New Roman" w:hAnsi="Times New Roman" w:cs="Times New Roman"/>
          <w:sz w:val="28"/>
          <w:szCs w:val="28"/>
        </w:rPr>
      </w:pPr>
      <w:r w:rsidRPr="00A43D63">
        <w:rPr>
          <w:rFonts w:ascii="Times New Roman" w:hAnsi="Times New Roman" w:cs="Times New Roman"/>
          <w:sz w:val="28"/>
          <w:szCs w:val="28"/>
        </w:rPr>
        <w:t>Приложе</w:t>
      </w:r>
      <w:r>
        <w:rPr>
          <w:rFonts w:ascii="Times New Roman" w:hAnsi="Times New Roman" w:cs="Times New Roman"/>
          <w:sz w:val="28"/>
          <w:szCs w:val="28"/>
        </w:rPr>
        <w:t>ние № 1.1: Сметная документация</w:t>
      </w:r>
      <w:r w:rsidR="000F18DA">
        <w:rPr>
          <w:rFonts w:ascii="Times New Roman" w:hAnsi="Times New Roman" w:cs="Times New Roman"/>
          <w:sz w:val="28"/>
          <w:szCs w:val="28"/>
        </w:rPr>
        <w:t>.</w:t>
      </w:r>
    </w:p>
    <w:p w14:paraId="2006C219" w14:textId="77777777" w:rsidR="00E37D6F" w:rsidRPr="00E37D6F" w:rsidRDefault="00E37D6F" w:rsidP="00BC32CB">
      <w:pPr>
        <w:autoSpaceDE w:val="0"/>
        <w:autoSpaceDN w:val="0"/>
        <w:adjustRightInd w:val="0"/>
        <w:jc w:val="both"/>
        <w:outlineLvl w:val="1"/>
        <w:rPr>
          <w:rFonts w:ascii="Times New Roman" w:hAnsi="Times New Roman" w:cs="Times New Roman"/>
          <w:sz w:val="28"/>
          <w:szCs w:val="28"/>
        </w:rPr>
      </w:pPr>
    </w:p>
    <w:p w14:paraId="23CD39CB" w14:textId="77777777" w:rsidR="000F18DA" w:rsidRDefault="000F18DA"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24674BCF" w14:textId="77777777" w:rsidR="000F18DA" w:rsidRDefault="000F18DA"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2BDE7327" w14:textId="17816E76" w:rsidR="000F18DA" w:rsidRDefault="000F18DA"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5B775C9D" w14:textId="27F47889" w:rsidR="00061A8F" w:rsidRDefault="00061A8F"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68C0DF4E" w14:textId="7B191C67" w:rsidR="00061A8F" w:rsidRDefault="00061A8F"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0D6389CA" w14:textId="2012D066" w:rsidR="00061A8F" w:rsidRDefault="00061A8F"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0CD1A81C" w14:textId="29A9363F" w:rsidR="00061A8F" w:rsidRDefault="00061A8F"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5B92E906" w14:textId="4326636C" w:rsidR="00061A8F" w:rsidRDefault="00061A8F"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32C0FF8D" w14:textId="763D22B6" w:rsidR="00FA5F26" w:rsidRDefault="00FA5F26"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226990D0" w14:textId="7D36F367" w:rsidR="00FA5F26" w:rsidRDefault="00FA5F26"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4024A709" w14:textId="5AAC7CBA" w:rsidR="00FA5F26" w:rsidRDefault="00FA5F26"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2639D931" w14:textId="77777777" w:rsidR="00FA5F26" w:rsidRDefault="00FA5F26"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32F85878" w14:textId="33F6CD62" w:rsidR="00061A8F" w:rsidRDefault="00061A8F"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1E31E871" w14:textId="2E41DE48" w:rsidR="00061A8F" w:rsidRDefault="00061A8F"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2FF92A4D" w14:textId="0300A304" w:rsidR="00061A8F" w:rsidRDefault="00061A8F"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4A7A87E6" w14:textId="458D580F" w:rsidR="00061A8F" w:rsidRDefault="00061A8F"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5A780812" w14:textId="5BA6BDF0" w:rsidR="00061A8F" w:rsidRDefault="00061A8F"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26D1747C" w14:textId="6E7005FA" w:rsidR="00061A8F" w:rsidRDefault="00061A8F"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5AA24001" w14:textId="275A7125" w:rsidR="00061A8F" w:rsidRDefault="00061A8F"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53B34DDD" w14:textId="14DF7B8A" w:rsidR="00061A8F" w:rsidRDefault="00061A8F"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5C930A03" w14:textId="77777777" w:rsidR="00731317" w:rsidRDefault="00731317"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2A655495" w14:textId="64FA9990" w:rsidR="00061A8F" w:rsidRDefault="00061A8F"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7CE203AC" w14:textId="26E0F406" w:rsidR="007B0F78" w:rsidRDefault="007B0F78"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1EFE4AC5" w14:textId="658949BA" w:rsidR="007B0F78" w:rsidRDefault="007B0F78"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5EDE61B3" w14:textId="56C4D9CD" w:rsidR="007B0F78" w:rsidRDefault="007B0F78"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58E4673C" w14:textId="4D98EDA6" w:rsidR="007B0F78" w:rsidRDefault="007B0F78"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7EE1D577" w14:textId="218B8172" w:rsidR="007B0F78" w:rsidRDefault="007B0F78"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7FF1C428" w14:textId="77777777" w:rsidR="007B0F78" w:rsidRDefault="007B0F78"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3F49D5FE" w14:textId="148BC896" w:rsidR="00D7719B" w:rsidRDefault="00D7719B"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519AE195" w14:textId="77777777" w:rsidR="00D7719B" w:rsidRDefault="00D7719B"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23E7AB28" w14:textId="5211EDFD" w:rsidR="00FD0F9C" w:rsidRDefault="00FD0F9C" w:rsidP="00FD0F9C">
      <w:pPr>
        <w:autoSpaceDE w:val="0"/>
        <w:autoSpaceDN w:val="0"/>
        <w:adjustRightInd w:val="0"/>
        <w:spacing w:after="0" w:line="240" w:lineRule="auto"/>
        <w:jc w:val="right"/>
        <w:outlineLvl w:val="1"/>
        <w:rPr>
          <w:rFonts w:ascii="Times New Roman" w:hAnsi="Times New Roman" w:cs="Times New Roman"/>
          <w:bCs/>
          <w:sz w:val="28"/>
          <w:szCs w:val="28"/>
        </w:rPr>
      </w:pPr>
      <w:r w:rsidRPr="00A43D63">
        <w:rPr>
          <w:rFonts w:ascii="Times New Roman" w:hAnsi="Times New Roman" w:cs="Times New Roman"/>
          <w:bCs/>
          <w:sz w:val="28"/>
          <w:szCs w:val="28"/>
        </w:rPr>
        <w:lastRenderedPageBreak/>
        <w:t>Приложение № 1 к Техническому заданию</w:t>
      </w:r>
    </w:p>
    <w:p w14:paraId="3620E8AF" w14:textId="77777777" w:rsidR="00E37D6F" w:rsidRPr="00A43D63" w:rsidRDefault="00E37D6F"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073FA1B4" w14:textId="77777777" w:rsidR="00FD0F9C" w:rsidRPr="007B0F78" w:rsidRDefault="00FD0F9C" w:rsidP="00964696">
      <w:pPr>
        <w:autoSpaceDE w:val="0"/>
        <w:autoSpaceDN w:val="0"/>
        <w:adjustRightInd w:val="0"/>
        <w:spacing w:after="0" w:line="240" w:lineRule="auto"/>
        <w:jc w:val="center"/>
        <w:outlineLvl w:val="1"/>
        <w:rPr>
          <w:rFonts w:ascii="Times New Roman" w:hAnsi="Times New Roman" w:cs="Times New Roman"/>
          <w:b/>
          <w:bCs/>
          <w:sz w:val="28"/>
          <w:szCs w:val="28"/>
        </w:rPr>
      </w:pPr>
      <w:r w:rsidRPr="007B0F78">
        <w:rPr>
          <w:rFonts w:ascii="Times New Roman" w:hAnsi="Times New Roman" w:cs="Times New Roman"/>
          <w:b/>
          <w:sz w:val="28"/>
          <w:szCs w:val="28"/>
        </w:rPr>
        <w:t>Обоснование начальной (максимальной) цены договора</w:t>
      </w:r>
    </w:p>
    <w:p w14:paraId="34946B6E" w14:textId="77777777" w:rsidR="00964696" w:rsidRPr="007B0F78" w:rsidRDefault="00964696" w:rsidP="00964696">
      <w:pPr>
        <w:spacing w:after="0" w:line="240" w:lineRule="auto"/>
        <w:ind w:firstLine="539"/>
        <w:jc w:val="both"/>
        <w:rPr>
          <w:rFonts w:ascii="Times New Roman" w:hAnsi="Times New Roman" w:cs="Times New Roman"/>
          <w:iCs/>
          <w:sz w:val="28"/>
          <w:szCs w:val="28"/>
        </w:rPr>
      </w:pPr>
      <w:r w:rsidRPr="007B0F78">
        <w:rPr>
          <w:rFonts w:ascii="Times New Roman" w:hAnsi="Times New Roman" w:cs="Times New Roman"/>
          <w:iCs/>
          <w:sz w:val="28"/>
          <w:szCs w:val="28"/>
        </w:rPr>
        <w:t>Начальная (максимальная) цена контракта определена в соответствии с требованиями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CEA3121" w14:textId="77777777" w:rsidR="00964696" w:rsidRPr="007B0F78" w:rsidRDefault="00964696" w:rsidP="00964696">
      <w:pPr>
        <w:spacing w:after="0" w:line="240" w:lineRule="auto"/>
        <w:ind w:firstLine="539"/>
        <w:jc w:val="both"/>
        <w:rPr>
          <w:rFonts w:ascii="Times New Roman" w:hAnsi="Times New Roman" w:cs="Times New Roman"/>
          <w:iCs/>
          <w:sz w:val="28"/>
          <w:szCs w:val="28"/>
        </w:rPr>
      </w:pPr>
      <w:r w:rsidRPr="007B0F78">
        <w:rPr>
          <w:rFonts w:ascii="Times New Roman" w:hAnsi="Times New Roman" w:cs="Times New Roman"/>
          <w:iCs/>
          <w:sz w:val="28"/>
          <w:szCs w:val="28"/>
        </w:rPr>
        <w:t xml:space="preserve">Начальная (максимальная) цена контракта определяется и обосновывается посредством применения ресурсно-индексного метода и </w:t>
      </w:r>
      <w:r w:rsidRPr="007B0F78">
        <w:rPr>
          <w:rFonts w:ascii="Times New Roman" w:hAnsi="Times New Roman" w:cs="Times New Roman"/>
          <w:iCs/>
          <w:color w:val="FF0000"/>
          <w:sz w:val="28"/>
          <w:szCs w:val="28"/>
        </w:rPr>
        <w:t>метода сопоставимых рыночных цен (анализ рынка)</w:t>
      </w:r>
      <w:r w:rsidRPr="007B0F78">
        <w:rPr>
          <w:rFonts w:ascii="Times New Roman" w:hAnsi="Times New Roman" w:cs="Times New Roman"/>
          <w:iCs/>
          <w:sz w:val="28"/>
          <w:szCs w:val="28"/>
        </w:rPr>
        <w:t>.</w:t>
      </w:r>
    </w:p>
    <w:p w14:paraId="7F6B947A" w14:textId="77777777" w:rsidR="00964696" w:rsidRPr="007B0F78" w:rsidRDefault="00964696" w:rsidP="00964696">
      <w:pPr>
        <w:spacing w:after="0" w:line="240" w:lineRule="auto"/>
        <w:ind w:firstLine="539"/>
        <w:jc w:val="both"/>
        <w:rPr>
          <w:rFonts w:ascii="Times New Roman" w:hAnsi="Times New Roman" w:cs="Times New Roman"/>
          <w:iCs/>
          <w:sz w:val="28"/>
          <w:szCs w:val="28"/>
        </w:rPr>
      </w:pPr>
      <w:r w:rsidRPr="007B0F78">
        <w:rPr>
          <w:rFonts w:ascii="Times New Roman" w:hAnsi="Times New Roman" w:cs="Times New Roman"/>
          <w:iCs/>
          <w:sz w:val="28"/>
          <w:szCs w:val="28"/>
        </w:rPr>
        <w:t>Сметная документация разработана в соответствии с Приказом Минстроя России №1133/</w:t>
      </w:r>
      <w:proofErr w:type="spellStart"/>
      <w:r w:rsidRPr="007B0F78">
        <w:rPr>
          <w:rFonts w:ascii="Times New Roman" w:hAnsi="Times New Roman" w:cs="Times New Roman"/>
          <w:iCs/>
          <w:sz w:val="28"/>
          <w:szCs w:val="28"/>
        </w:rPr>
        <w:t>пр</w:t>
      </w:r>
      <w:proofErr w:type="spellEnd"/>
      <w:r w:rsidRPr="007B0F78">
        <w:rPr>
          <w:rFonts w:ascii="Times New Roman" w:hAnsi="Times New Roman" w:cs="Times New Roman"/>
          <w:iCs/>
          <w:sz w:val="28"/>
          <w:szCs w:val="28"/>
        </w:rPr>
        <w:t xml:space="preserve"> от 27 декабря 2022 г. На основе ФСНБ-2022 с индексами к однородным группам ресурсов. </w:t>
      </w:r>
    </w:p>
    <w:p w14:paraId="5D2C1630" w14:textId="77777777" w:rsidR="00964696" w:rsidRPr="007B0F78" w:rsidRDefault="00964696" w:rsidP="00964696">
      <w:pPr>
        <w:spacing w:after="0" w:line="240" w:lineRule="auto"/>
        <w:ind w:firstLine="539"/>
        <w:jc w:val="both"/>
        <w:rPr>
          <w:rFonts w:ascii="Times New Roman" w:hAnsi="Times New Roman" w:cs="Times New Roman"/>
          <w:iCs/>
          <w:sz w:val="28"/>
          <w:szCs w:val="28"/>
        </w:rPr>
      </w:pPr>
      <w:r w:rsidRPr="007B0F78">
        <w:rPr>
          <w:rFonts w:ascii="Times New Roman" w:hAnsi="Times New Roman" w:cs="Times New Roman"/>
          <w:iCs/>
          <w:sz w:val="28"/>
          <w:szCs w:val="28"/>
        </w:rPr>
        <w:t>Руководствоваться сметными нормативами, включенными в Федеральный реестр сметных нормативов, в том числе сметной нормативной базой, утвержденной приказом Минстроя России от 30.12.2021 №1046/</w:t>
      </w:r>
      <w:proofErr w:type="spellStart"/>
      <w:r w:rsidRPr="007B0F78">
        <w:rPr>
          <w:rFonts w:ascii="Times New Roman" w:hAnsi="Times New Roman" w:cs="Times New Roman"/>
          <w:iCs/>
          <w:sz w:val="28"/>
          <w:szCs w:val="28"/>
        </w:rPr>
        <w:t>пр</w:t>
      </w:r>
      <w:proofErr w:type="spellEnd"/>
      <w:r w:rsidRPr="007B0F78">
        <w:rPr>
          <w:rFonts w:ascii="Times New Roman" w:hAnsi="Times New Roman" w:cs="Times New Roman"/>
          <w:iCs/>
          <w:sz w:val="28"/>
          <w:szCs w:val="28"/>
        </w:rPr>
        <w:t xml:space="preserve"> (с изменениями и дополнениями), которая включает сборники сметных норм на строительные, ремонтно-строительные, пусконаладочные работы, монтаж и капитальный ремонт оборудования, а так же сборники цен на материалы, изделия, конструкции и оборудование, применяемые в строительстве, и эксплуатацию машин и механизмов в базисном уровне цен по состоянию на 01.01.2022 (ФСНБ-2022)</w:t>
      </w:r>
    </w:p>
    <w:p w14:paraId="7F5C11AA" w14:textId="77777777" w:rsidR="00964696" w:rsidRPr="007B0F78" w:rsidRDefault="00964696" w:rsidP="00964696">
      <w:pPr>
        <w:spacing w:after="0" w:line="240" w:lineRule="auto"/>
        <w:ind w:firstLine="539"/>
        <w:jc w:val="both"/>
        <w:rPr>
          <w:rFonts w:ascii="Times New Roman" w:hAnsi="Times New Roman" w:cs="Times New Roman"/>
          <w:iCs/>
          <w:sz w:val="28"/>
          <w:szCs w:val="28"/>
        </w:rPr>
      </w:pPr>
      <w:r w:rsidRPr="007B0F78">
        <w:rPr>
          <w:rFonts w:ascii="Times New Roman" w:hAnsi="Times New Roman" w:cs="Times New Roman"/>
          <w:iCs/>
          <w:sz w:val="28"/>
          <w:szCs w:val="28"/>
        </w:rPr>
        <w:t xml:space="preserve">При определении сметной стоимости применять прямые цены на строительные ресурсы (материалы, изделия, конструкции и оборудование) из Федеральной государственной информационной системы ценообразования в строительстве или сметных цен в уровне по состоянию на 01.01.2022г. (ФСНБ-2022) с индексацией к группам однородных ресурсов. </w:t>
      </w:r>
    </w:p>
    <w:p w14:paraId="0A1EABFC" w14:textId="77777777" w:rsidR="00964696" w:rsidRPr="007B0F78" w:rsidRDefault="00964696" w:rsidP="00964696">
      <w:pPr>
        <w:spacing w:after="0" w:line="240" w:lineRule="auto"/>
        <w:ind w:firstLine="539"/>
        <w:jc w:val="both"/>
        <w:rPr>
          <w:rFonts w:ascii="Times New Roman" w:hAnsi="Times New Roman" w:cs="Times New Roman"/>
          <w:iCs/>
          <w:sz w:val="28"/>
          <w:szCs w:val="28"/>
        </w:rPr>
      </w:pPr>
      <w:r w:rsidRPr="007B0F78">
        <w:rPr>
          <w:rFonts w:ascii="Times New Roman" w:hAnsi="Times New Roman" w:cs="Times New Roman"/>
          <w:iCs/>
          <w:sz w:val="28"/>
          <w:szCs w:val="28"/>
        </w:rPr>
        <w:t>Накладные расходы начислены в соответствии с Приказом № 812/</w:t>
      </w:r>
      <w:proofErr w:type="spellStart"/>
      <w:r w:rsidRPr="007B0F78">
        <w:rPr>
          <w:rFonts w:ascii="Times New Roman" w:hAnsi="Times New Roman" w:cs="Times New Roman"/>
          <w:iCs/>
          <w:sz w:val="28"/>
          <w:szCs w:val="28"/>
        </w:rPr>
        <w:t>пр</w:t>
      </w:r>
      <w:proofErr w:type="spellEnd"/>
      <w:r w:rsidRPr="007B0F78">
        <w:rPr>
          <w:rFonts w:ascii="Times New Roman" w:hAnsi="Times New Roman" w:cs="Times New Roman"/>
          <w:iCs/>
          <w:sz w:val="28"/>
          <w:szCs w:val="28"/>
        </w:rPr>
        <w:t xml:space="preserve"> от 21.12.2020 "Об утверждении Методики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w:t>
      </w:r>
    </w:p>
    <w:p w14:paraId="55B89486" w14:textId="77777777" w:rsidR="00964696" w:rsidRPr="007B0F78" w:rsidRDefault="00964696" w:rsidP="00964696">
      <w:pPr>
        <w:spacing w:after="0" w:line="240" w:lineRule="auto"/>
        <w:ind w:firstLine="539"/>
        <w:jc w:val="both"/>
        <w:rPr>
          <w:rFonts w:ascii="Times New Roman" w:hAnsi="Times New Roman" w:cs="Times New Roman"/>
          <w:iCs/>
          <w:sz w:val="28"/>
          <w:szCs w:val="28"/>
        </w:rPr>
      </w:pPr>
      <w:r w:rsidRPr="007B0F78">
        <w:rPr>
          <w:rFonts w:ascii="Times New Roman" w:hAnsi="Times New Roman" w:cs="Times New Roman"/>
          <w:iCs/>
          <w:sz w:val="28"/>
          <w:szCs w:val="28"/>
        </w:rPr>
        <w:t>Сметная прибыль начислена в соответствии с Приказом № 774/</w:t>
      </w:r>
      <w:proofErr w:type="spellStart"/>
      <w:r w:rsidRPr="007B0F78">
        <w:rPr>
          <w:rFonts w:ascii="Times New Roman" w:hAnsi="Times New Roman" w:cs="Times New Roman"/>
          <w:iCs/>
          <w:sz w:val="28"/>
          <w:szCs w:val="28"/>
        </w:rPr>
        <w:t>пр</w:t>
      </w:r>
      <w:proofErr w:type="spellEnd"/>
      <w:r w:rsidRPr="007B0F78">
        <w:rPr>
          <w:rFonts w:ascii="Times New Roman" w:hAnsi="Times New Roman" w:cs="Times New Roman"/>
          <w:iCs/>
          <w:sz w:val="28"/>
          <w:szCs w:val="28"/>
        </w:rPr>
        <w:t xml:space="preserve"> от 11.12.2020 «Об утверждении Методики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w:t>
      </w:r>
    </w:p>
    <w:p w14:paraId="2526B871" w14:textId="77777777" w:rsidR="00964696" w:rsidRPr="007B0F78" w:rsidRDefault="00964696" w:rsidP="00964696">
      <w:pPr>
        <w:spacing w:after="0" w:line="240" w:lineRule="auto"/>
        <w:ind w:firstLine="539"/>
        <w:jc w:val="both"/>
        <w:rPr>
          <w:rFonts w:ascii="Times New Roman" w:hAnsi="Times New Roman" w:cs="Times New Roman"/>
          <w:iCs/>
          <w:sz w:val="28"/>
          <w:szCs w:val="28"/>
        </w:rPr>
      </w:pPr>
      <w:r w:rsidRPr="007B0F78">
        <w:rPr>
          <w:rFonts w:ascii="Times New Roman" w:hAnsi="Times New Roman" w:cs="Times New Roman"/>
          <w:iCs/>
          <w:sz w:val="28"/>
          <w:szCs w:val="28"/>
        </w:rPr>
        <w:t>Общая стоимость работ определяется с учетом налога на добавленную стоимость в размере 20 %.</w:t>
      </w:r>
    </w:p>
    <w:p w14:paraId="597E7FC5" w14:textId="77777777" w:rsidR="00964696" w:rsidRPr="007B0F78" w:rsidRDefault="00964696" w:rsidP="00964696">
      <w:pPr>
        <w:spacing w:after="0" w:line="240" w:lineRule="auto"/>
        <w:ind w:firstLine="539"/>
        <w:jc w:val="both"/>
        <w:rPr>
          <w:rFonts w:ascii="Times New Roman" w:eastAsia="Calibri" w:hAnsi="Times New Roman" w:cs="Times New Roman"/>
          <w:sz w:val="28"/>
          <w:szCs w:val="28"/>
        </w:rPr>
      </w:pPr>
      <w:r w:rsidRPr="007B0F78">
        <w:rPr>
          <w:rFonts w:ascii="Times New Roman" w:eastAsia="Calibri" w:hAnsi="Times New Roman" w:cs="Times New Roman"/>
          <w:sz w:val="28"/>
          <w:szCs w:val="28"/>
        </w:rPr>
        <w:t>Сметная документация должна быть предоставлена на бумажном и электронном носителе; В формате XML для подачи в экспертную организацию с целью проведения проверки достоверности определения сметной стоимости (приказ Минстроя России от 12.05.2017 №783/</w:t>
      </w:r>
      <w:proofErr w:type="spellStart"/>
      <w:r w:rsidRPr="007B0F78">
        <w:rPr>
          <w:rFonts w:ascii="Times New Roman" w:eastAsia="Calibri" w:hAnsi="Times New Roman" w:cs="Times New Roman"/>
          <w:sz w:val="28"/>
          <w:szCs w:val="28"/>
        </w:rPr>
        <w:t>пр</w:t>
      </w:r>
      <w:proofErr w:type="spellEnd"/>
      <w:r w:rsidRPr="007B0F78">
        <w:rPr>
          <w:rFonts w:ascii="Times New Roman" w:eastAsia="Calibri" w:hAnsi="Times New Roman" w:cs="Times New Roman"/>
          <w:sz w:val="28"/>
          <w:szCs w:val="28"/>
        </w:rPr>
        <w:t>, письмо Минстроя России от 05.05.2023№25724-ИФ/00).</w:t>
      </w:r>
    </w:p>
    <w:p w14:paraId="64F895A9" w14:textId="77777777" w:rsidR="00964696" w:rsidRDefault="00964696" w:rsidP="00964696">
      <w:pPr>
        <w:rPr>
          <w:rFonts w:eastAsia="Calibri"/>
          <w:sz w:val="28"/>
          <w:szCs w:val="28"/>
        </w:rPr>
        <w:sectPr w:rsidR="00964696" w:rsidSect="007B0F78">
          <w:pgSz w:w="11906" w:h="16838"/>
          <w:pgMar w:top="851" w:right="707" w:bottom="851" w:left="1134" w:header="709" w:footer="709" w:gutter="0"/>
          <w:cols w:space="720"/>
        </w:sectPr>
      </w:pPr>
    </w:p>
    <w:p w14:paraId="1FED0D5F" w14:textId="224E6124" w:rsidR="00FD0F9C" w:rsidRDefault="00FD0F9C" w:rsidP="00FD0F9C">
      <w:pPr>
        <w:autoSpaceDE w:val="0"/>
        <w:autoSpaceDN w:val="0"/>
        <w:adjustRightInd w:val="0"/>
        <w:spacing w:after="0" w:line="240" w:lineRule="auto"/>
        <w:jc w:val="right"/>
        <w:outlineLvl w:val="1"/>
        <w:rPr>
          <w:rFonts w:ascii="Times New Roman" w:hAnsi="Times New Roman" w:cs="Times New Roman"/>
          <w:bCs/>
          <w:sz w:val="28"/>
          <w:szCs w:val="28"/>
        </w:rPr>
      </w:pPr>
      <w:r w:rsidRPr="00FD0F9C">
        <w:rPr>
          <w:rFonts w:ascii="Times New Roman" w:hAnsi="Times New Roman" w:cs="Times New Roman"/>
          <w:bCs/>
          <w:sz w:val="28"/>
          <w:szCs w:val="28"/>
        </w:rPr>
        <w:lastRenderedPageBreak/>
        <w:t>Приложение № 1</w:t>
      </w:r>
      <w:r>
        <w:rPr>
          <w:rFonts w:ascii="Times New Roman" w:hAnsi="Times New Roman" w:cs="Times New Roman"/>
          <w:bCs/>
          <w:sz w:val="28"/>
          <w:szCs w:val="28"/>
        </w:rPr>
        <w:t>.1</w:t>
      </w:r>
      <w:r w:rsidRPr="00FD0F9C">
        <w:rPr>
          <w:rFonts w:ascii="Times New Roman" w:hAnsi="Times New Roman" w:cs="Times New Roman"/>
          <w:bCs/>
          <w:sz w:val="28"/>
          <w:szCs w:val="28"/>
        </w:rPr>
        <w:t xml:space="preserve"> к Техническому заданию</w:t>
      </w:r>
    </w:p>
    <w:tbl>
      <w:tblPr>
        <w:tblW w:w="15138" w:type="dxa"/>
        <w:tblLayout w:type="fixed"/>
        <w:tblCellMar>
          <w:left w:w="0" w:type="dxa"/>
          <w:right w:w="0" w:type="dxa"/>
        </w:tblCellMar>
        <w:tblLook w:val="0000" w:firstRow="0" w:lastRow="0" w:firstColumn="0" w:lastColumn="0" w:noHBand="0" w:noVBand="0"/>
      </w:tblPr>
      <w:tblGrid>
        <w:gridCol w:w="15138"/>
      </w:tblGrid>
      <w:tr w:rsidR="00774BB4" w14:paraId="09EED4AF" w14:textId="77777777" w:rsidTr="00964696">
        <w:trPr>
          <w:trHeight w:val="264"/>
        </w:trPr>
        <w:tc>
          <w:tcPr>
            <w:tcW w:w="15138" w:type="dxa"/>
            <w:tcBorders>
              <w:top w:val="nil"/>
              <w:left w:val="nil"/>
              <w:bottom w:val="nil"/>
              <w:right w:val="nil"/>
            </w:tcBorders>
          </w:tcPr>
          <w:p w14:paraId="7A7231D6" w14:textId="77777777" w:rsidR="00774BB4" w:rsidRPr="00861FE1" w:rsidRDefault="00774BB4" w:rsidP="00964696">
            <w:pPr>
              <w:widowControl w:val="0"/>
              <w:autoSpaceDE w:val="0"/>
              <w:autoSpaceDN w:val="0"/>
              <w:adjustRightInd w:val="0"/>
              <w:spacing w:after="0" w:line="240" w:lineRule="auto"/>
              <w:ind w:left="28" w:right="28"/>
              <w:jc w:val="center"/>
              <w:rPr>
                <w:rFonts w:ascii="Times New Roman" w:hAnsi="Times New Roman"/>
                <w:b/>
                <w:bCs/>
                <w:sz w:val="24"/>
                <w:szCs w:val="24"/>
              </w:rPr>
            </w:pPr>
            <w:r w:rsidRPr="00861FE1">
              <w:rPr>
                <w:rFonts w:ascii="Times New Roman" w:hAnsi="Times New Roman"/>
                <w:b/>
                <w:bCs/>
                <w:sz w:val="24"/>
                <w:szCs w:val="24"/>
              </w:rPr>
              <w:t>Конъюнктурный анализ</w:t>
            </w:r>
          </w:p>
        </w:tc>
      </w:tr>
      <w:tr w:rsidR="00774BB4" w14:paraId="09DF579B" w14:textId="77777777" w:rsidTr="00964696">
        <w:trPr>
          <w:trHeight w:val="494"/>
        </w:trPr>
        <w:tc>
          <w:tcPr>
            <w:tcW w:w="15138" w:type="dxa"/>
            <w:tcBorders>
              <w:top w:val="nil"/>
              <w:left w:val="nil"/>
              <w:bottom w:val="nil"/>
              <w:right w:val="nil"/>
            </w:tcBorders>
          </w:tcPr>
          <w:p w14:paraId="4ED51D99" w14:textId="79818107" w:rsidR="008669E6" w:rsidRDefault="00774BB4" w:rsidP="008669E6">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774BB4">
              <w:rPr>
                <w:rFonts w:ascii="Times New Roman" w:hAnsi="Times New Roman"/>
                <w:bCs/>
                <w:sz w:val="28"/>
                <w:szCs w:val="28"/>
              </w:rPr>
              <w:t xml:space="preserve"> </w:t>
            </w:r>
            <w:r w:rsidR="008669E6" w:rsidRPr="00774BB4">
              <w:rPr>
                <w:rFonts w:ascii="Times New Roman" w:hAnsi="Times New Roman"/>
                <w:bCs/>
                <w:sz w:val="28"/>
                <w:szCs w:val="28"/>
              </w:rPr>
              <w:t xml:space="preserve">Выполнение работ по </w:t>
            </w:r>
            <w:r w:rsidR="008669E6">
              <w:rPr>
                <w:rFonts w:ascii="Times New Roman" w:hAnsi="Times New Roman"/>
                <w:bCs/>
                <w:sz w:val="28"/>
                <w:szCs w:val="28"/>
              </w:rPr>
              <w:t xml:space="preserve">установке поручней труб </w:t>
            </w:r>
            <w:r w:rsidR="008669E6" w:rsidRPr="00F3213D">
              <w:rPr>
                <w:rFonts w:ascii="Times New Roman" w:hAnsi="Times New Roman" w:cs="Times New Roman"/>
                <w:sz w:val="28"/>
                <w:szCs w:val="28"/>
              </w:rPr>
              <w:t xml:space="preserve">в здании </w:t>
            </w:r>
            <w:r w:rsidR="008669E6" w:rsidRPr="00F3213D">
              <w:rPr>
                <w:rFonts w:ascii="Times New Roman" w:eastAsia="Times New Roman" w:hAnsi="Times New Roman" w:cs="Times New Roman"/>
                <w:sz w:val="28"/>
                <w:szCs w:val="28"/>
                <w:lang w:eastAsia="ru-RU"/>
              </w:rPr>
              <w:t>государственного бюджетного дошкольного образовательн</w:t>
            </w:r>
            <w:r w:rsidR="008669E6">
              <w:rPr>
                <w:rFonts w:ascii="Times New Roman" w:eastAsia="Times New Roman" w:hAnsi="Times New Roman" w:cs="Times New Roman"/>
                <w:sz w:val="28"/>
                <w:szCs w:val="28"/>
                <w:lang w:eastAsia="ru-RU"/>
              </w:rPr>
              <w:t>ого учреждения детского сада № 40 комбинированного вида</w:t>
            </w:r>
            <w:r w:rsidR="008669E6" w:rsidRPr="00F3213D">
              <w:rPr>
                <w:rFonts w:ascii="Times New Roman" w:eastAsia="Times New Roman" w:hAnsi="Times New Roman" w:cs="Times New Roman"/>
                <w:sz w:val="28"/>
                <w:szCs w:val="28"/>
                <w:lang w:eastAsia="ru-RU"/>
              </w:rPr>
              <w:t xml:space="preserve"> </w:t>
            </w:r>
          </w:p>
          <w:p w14:paraId="24AB192F" w14:textId="4431AB7B" w:rsidR="008669E6" w:rsidRPr="008669E6" w:rsidRDefault="008669E6" w:rsidP="008669E6">
            <w:pPr>
              <w:widowControl w:val="0"/>
              <w:autoSpaceDE w:val="0"/>
              <w:autoSpaceDN w:val="0"/>
              <w:adjustRightInd w:val="0"/>
              <w:spacing w:after="0" w:line="240" w:lineRule="auto"/>
              <w:jc w:val="center"/>
              <w:rPr>
                <w:rFonts w:ascii="Times New Roman" w:hAnsi="Times New Roman" w:cs="Times New Roman"/>
                <w:sz w:val="28"/>
                <w:szCs w:val="28"/>
              </w:rPr>
            </w:pPr>
            <w:r w:rsidRPr="00F3213D">
              <w:rPr>
                <w:rFonts w:ascii="Times New Roman" w:eastAsia="Times New Roman" w:hAnsi="Times New Roman" w:cs="Times New Roman"/>
                <w:sz w:val="28"/>
                <w:szCs w:val="28"/>
                <w:lang w:eastAsia="ru-RU"/>
              </w:rPr>
              <w:t>Колпинского района Санкт-Петербурга по адресу: Санкт-Пе</w:t>
            </w:r>
            <w:r>
              <w:rPr>
                <w:rFonts w:ascii="Times New Roman" w:eastAsia="Times New Roman" w:hAnsi="Times New Roman" w:cs="Times New Roman"/>
                <w:sz w:val="28"/>
                <w:szCs w:val="28"/>
                <w:lang w:eastAsia="ru-RU"/>
              </w:rPr>
              <w:t>тербург, г. Колпино, ул. Пролетарская, д 111,</w:t>
            </w:r>
            <w:r w:rsidRPr="00F3213D">
              <w:rPr>
                <w:rFonts w:ascii="Times New Roman" w:eastAsia="Times New Roman" w:hAnsi="Times New Roman" w:cs="Times New Roman"/>
                <w:sz w:val="28"/>
                <w:szCs w:val="28"/>
                <w:lang w:eastAsia="ru-RU"/>
              </w:rPr>
              <w:t xml:space="preserve"> литер А</w:t>
            </w:r>
          </w:p>
          <w:p w14:paraId="2A61ED74" w14:textId="4B78AF02" w:rsidR="00774BB4" w:rsidRPr="00F363AA" w:rsidRDefault="00774BB4" w:rsidP="00F363AA">
            <w:pPr>
              <w:spacing w:after="0" w:line="240" w:lineRule="auto"/>
              <w:ind w:left="567"/>
              <w:jc w:val="center"/>
              <w:rPr>
                <w:rFonts w:ascii="Times New Roman" w:eastAsia="Courier New" w:hAnsi="Times New Roman" w:cs="Times New Roman"/>
                <w:color w:val="000000"/>
                <w:sz w:val="28"/>
                <w:szCs w:val="28"/>
                <w:lang w:eastAsia="ru-RU" w:bidi="ru-RU"/>
              </w:rPr>
            </w:pPr>
          </w:p>
        </w:tc>
      </w:tr>
      <w:tr w:rsidR="00774BB4" w14:paraId="59D10F1F" w14:textId="77777777" w:rsidTr="00964696">
        <w:trPr>
          <w:trHeight w:val="272"/>
        </w:trPr>
        <w:tc>
          <w:tcPr>
            <w:tcW w:w="15138" w:type="dxa"/>
            <w:tcBorders>
              <w:top w:val="single" w:sz="6" w:space="0" w:color="auto"/>
              <w:left w:val="nil"/>
              <w:bottom w:val="nil"/>
              <w:right w:val="nil"/>
            </w:tcBorders>
          </w:tcPr>
          <w:p w14:paraId="58308E54" w14:textId="77777777" w:rsidR="00774BB4" w:rsidRDefault="00774BB4" w:rsidP="0096469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xml:space="preserve"> (наименование объекта строительства)</w:t>
            </w:r>
          </w:p>
        </w:tc>
      </w:tr>
      <w:tr w:rsidR="00774BB4" w14:paraId="17B71E89" w14:textId="77777777" w:rsidTr="00964696">
        <w:trPr>
          <w:trHeight w:val="255"/>
        </w:trPr>
        <w:tc>
          <w:tcPr>
            <w:tcW w:w="15138" w:type="dxa"/>
            <w:tcBorders>
              <w:top w:val="nil"/>
              <w:left w:val="nil"/>
              <w:bottom w:val="nil"/>
              <w:right w:val="nil"/>
            </w:tcBorders>
          </w:tcPr>
          <w:p w14:paraId="1FB1A43A" w14:textId="77777777" w:rsidR="008669E6" w:rsidRDefault="00774BB4" w:rsidP="0096469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xml:space="preserve"> </w:t>
            </w:r>
          </w:p>
          <w:tbl>
            <w:tblPr>
              <w:tblW w:w="14874" w:type="dxa"/>
              <w:tblLayout w:type="fixed"/>
              <w:tblCellMar>
                <w:left w:w="0" w:type="dxa"/>
                <w:right w:w="0" w:type="dxa"/>
              </w:tblCellMar>
              <w:tblLook w:val="0000" w:firstRow="0" w:lastRow="0" w:firstColumn="0" w:lastColumn="0" w:noHBand="0" w:noVBand="0"/>
            </w:tblPr>
            <w:tblGrid>
              <w:gridCol w:w="408"/>
              <w:gridCol w:w="1152"/>
              <w:gridCol w:w="992"/>
              <w:gridCol w:w="1134"/>
              <w:gridCol w:w="667"/>
              <w:gridCol w:w="830"/>
              <w:gridCol w:w="622"/>
              <w:gridCol w:w="622"/>
              <w:gridCol w:w="622"/>
              <w:gridCol w:w="622"/>
              <w:gridCol w:w="622"/>
              <w:gridCol w:w="622"/>
              <w:gridCol w:w="518"/>
              <w:gridCol w:w="518"/>
              <w:gridCol w:w="1036"/>
              <w:gridCol w:w="829"/>
              <w:gridCol w:w="829"/>
              <w:gridCol w:w="829"/>
              <w:gridCol w:w="829"/>
              <w:gridCol w:w="571"/>
            </w:tblGrid>
            <w:tr w:rsidR="008669E6" w14:paraId="52058624" w14:textId="77777777" w:rsidTr="008669E6">
              <w:trPr>
                <w:trHeight w:val="765"/>
              </w:trPr>
              <w:tc>
                <w:tcPr>
                  <w:tcW w:w="408" w:type="dxa"/>
                  <w:tcBorders>
                    <w:top w:val="single" w:sz="8" w:space="0" w:color="auto"/>
                    <w:left w:val="single" w:sz="8" w:space="0" w:color="auto"/>
                    <w:bottom w:val="nil"/>
                    <w:right w:val="single" w:sz="8" w:space="0" w:color="auto"/>
                  </w:tcBorders>
                </w:tcPr>
                <w:p w14:paraId="7CF61551"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п/п</w:t>
                  </w:r>
                </w:p>
              </w:tc>
              <w:tc>
                <w:tcPr>
                  <w:tcW w:w="1152" w:type="dxa"/>
                  <w:vMerge w:val="restart"/>
                  <w:tcBorders>
                    <w:top w:val="single" w:sz="8" w:space="0" w:color="auto"/>
                    <w:left w:val="single" w:sz="8" w:space="0" w:color="auto"/>
                    <w:bottom w:val="nil"/>
                    <w:right w:val="single" w:sz="8" w:space="0" w:color="auto"/>
                  </w:tcBorders>
                </w:tcPr>
                <w:p w14:paraId="079CB2E0"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Код строительного ресурса</w:t>
                  </w:r>
                </w:p>
              </w:tc>
              <w:tc>
                <w:tcPr>
                  <w:tcW w:w="992" w:type="dxa"/>
                  <w:vMerge w:val="restart"/>
                  <w:tcBorders>
                    <w:top w:val="single" w:sz="8" w:space="0" w:color="auto"/>
                    <w:left w:val="single" w:sz="8" w:space="0" w:color="auto"/>
                    <w:bottom w:val="nil"/>
                    <w:right w:val="single" w:sz="8" w:space="0" w:color="auto"/>
                  </w:tcBorders>
                </w:tcPr>
                <w:p w14:paraId="2186E4F6"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Наименование строительного ресурса, затрат</w:t>
                  </w:r>
                </w:p>
              </w:tc>
              <w:tc>
                <w:tcPr>
                  <w:tcW w:w="1134" w:type="dxa"/>
                  <w:vMerge w:val="restart"/>
                  <w:tcBorders>
                    <w:top w:val="single" w:sz="8" w:space="0" w:color="auto"/>
                    <w:left w:val="single" w:sz="8" w:space="0" w:color="auto"/>
                    <w:bottom w:val="nil"/>
                    <w:right w:val="single" w:sz="8" w:space="0" w:color="auto"/>
                  </w:tcBorders>
                </w:tcPr>
                <w:p w14:paraId="4F0A83F0"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Полное наименование строительного ресурса, затрат в обосновывающем документе</w:t>
                  </w:r>
                </w:p>
              </w:tc>
              <w:tc>
                <w:tcPr>
                  <w:tcW w:w="667" w:type="dxa"/>
                  <w:vMerge w:val="restart"/>
                  <w:tcBorders>
                    <w:top w:val="single" w:sz="8" w:space="0" w:color="auto"/>
                    <w:left w:val="single" w:sz="8" w:space="0" w:color="auto"/>
                    <w:bottom w:val="nil"/>
                    <w:right w:val="single" w:sz="8" w:space="0" w:color="auto"/>
                  </w:tcBorders>
                </w:tcPr>
                <w:p w14:paraId="61746E78"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Ед. изм.</w:t>
                  </w:r>
                </w:p>
              </w:tc>
              <w:tc>
                <w:tcPr>
                  <w:tcW w:w="830" w:type="dxa"/>
                  <w:vMerge w:val="restart"/>
                  <w:tcBorders>
                    <w:top w:val="single" w:sz="8" w:space="0" w:color="auto"/>
                    <w:left w:val="single" w:sz="8" w:space="0" w:color="auto"/>
                    <w:bottom w:val="nil"/>
                    <w:right w:val="single" w:sz="8" w:space="0" w:color="auto"/>
                  </w:tcBorders>
                </w:tcPr>
                <w:p w14:paraId="4ABEDB18"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Ед. изм. строительного ресурса, затрат в обосновывающем документе</w:t>
                  </w:r>
                </w:p>
              </w:tc>
              <w:tc>
                <w:tcPr>
                  <w:tcW w:w="622" w:type="dxa"/>
                  <w:vMerge w:val="restart"/>
                  <w:tcBorders>
                    <w:top w:val="single" w:sz="8" w:space="0" w:color="auto"/>
                    <w:left w:val="single" w:sz="8" w:space="0" w:color="auto"/>
                    <w:bottom w:val="nil"/>
                    <w:right w:val="single" w:sz="8" w:space="0" w:color="auto"/>
                  </w:tcBorders>
                </w:tcPr>
                <w:p w14:paraId="16E7F7F8" w14:textId="77777777" w:rsidR="008669E6" w:rsidRPr="006012B9" w:rsidRDefault="008669E6" w:rsidP="008669E6">
                  <w:pPr>
                    <w:widowControl w:val="0"/>
                    <w:autoSpaceDE w:val="0"/>
                    <w:autoSpaceDN w:val="0"/>
                    <w:adjustRightInd w:val="0"/>
                    <w:spacing w:after="0" w:line="240" w:lineRule="auto"/>
                    <w:ind w:left="28" w:right="28"/>
                    <w:jc w:val="center"/>
                    <w:rPr>
                      <w:rFonts w:ascii="Times New Roman" w:hAnsi="Times New Roman"/>
                      <w:sz w:val="16"/>
                      <w:szCs w:val="16"/>
                    </w:rPr>
                  </w:pPr>
                  <w:r w:rsidRPr="006012B9">
                    <w:rPr>
                      <w:rFonts w:ascii="Times New Roman" w:hAnsi="Times New Roman"/>
                      <w:sz w:val="16"/>
                      <w:szCs w:val="16"/>
                    </w:rPr>
                    <w:t>Текущая отпускная цена за ед. изм. в обосновывающем документе с НДС в руб.</w:t>
                  </w:r>
                </w:p>
              </w:tc>
              <w:tc>
                <w:tcPr>
                  <w:tcW w:w="622" w:type="dxa"/>
                  <w:vMerge w:val="restart"/>
                  <w:tcBorders>
                    <w:top w:val="single" w:sz="8" w:space="0" w:color="auto"/>
                    <w:left w:val="single" w:sz="8" w:space="0" w:color="auto"/>
                    <w:bottom w:val="nil"/>
                    <w:right w:val="single" w:sz="8" w:space="0" w:color="auto"/>
                  </w:tcBorders>
                </w:tcPr>
                <w:p w14:paraId="5C20AD2C" w14:textId="77777777" w:rsidR="008669E6" w:rsidRPr="006012B9" w:rsidRDefault="008669E6" w:rsidP="008669E6">
                  <w:pPr>
                    <w:widowControl w:val="0"/>
                    <w:autoSpaceDE w:val="0"/>
                    <w:autoSpaceDN w:val="0"/>
                    <w:adjustRightInd w:val="0"/>
                    <w:spacing w:after="0" w:line="240" w:lineRule="auto"/>
                    <w:ind w:left="28" w:right="28"/>
                    <w:jc w:val="center"/>
                    <w:rPr>
                      <w:rFonts w:ascii="Times New Roman" w:hAnsi="Times New Roman"/>
                      <w:sz w:val="16"/>
                      <w:szCs w:val="16"/>
                    </w:rPr>
                  </w:pPr>
                  <w:r w:rsidRPr="006012B9">
                    <w:rPr>
                      <w:rFonts w:ascii="Times New Roman" w:hAnsi="Times New Roman"/>
                      <w:sz w:val="16"/>
                      <w:szCs w:val="16"/>
                    </w:rPr>
                    <w:t>Текущая отпускная цена за ед. изм. без НДС в руб. в соответствии с графой 5</w:t>
                  </w:r>
                </w:p>
              </w:tc>
              <w:tc>
                <w:tcPr>
                  <w:tcW w:w="622" w:type="dxa"/>
                  <w:vMerge w:val="restart"/>
                  <w:tcBorders>
                    <w:top w:val="single" w:sz="8" w:space="0" w:color="auto"/>
                    <w:left w:val="single" w:sz="8" w:space="0" w:color="auto"/>
                    <w:bottom w:val="nil"/>
                    <w:right w:val="single" w:sz="8" w:space="0" w:color="auto"/>
                  </w:tcBorders>
                </w:tcPr>
                <w:p w14:paraId="6CA06725"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Стоимость перевозки без НДС в руб. за ед. изм.</w:t>
                  </w:r>
                </w:p>
              </w:tc>
              <w:tc>
                <w:tcPr>
                  <w:tcW w:w="1244" w:type="dxa"/>
                  <w:gridSpan w:val="2"/>
                  <w:tcBorders>
                    <w:top w:val="single" w:sz="8" w:space="0" w:color="auto"/>
                    <w:left w:val="single" w:sz="8" w:space="0" w:color="auto"/>
                    <w:bottom w:val="single" w:sz="8" w:space="0" w:color="auto"/>
                    <w:right w:val="single" w:sz="8" w:space="0" w:color="auto"/>
                  </w:tcBorders>
                </w:tcPr>
                <w:p w14:paraId="60A1E170"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Заготовительно-складские расходы</w:t>
                  </w:r>
                </w:p>
              </w:tc>
              <w:tc>
                <w:tcPr>
                  <w:tcW w:w="622" w:type="dxa"/>
                  <w:vMerge w:val="restart"/>
                  <w:tcBorders>
                    <w:top w:val="single" w:sz="8" w:space="0" w:color="auto"/>
                    <w:left w:val="single" w:sz="8" w:space="0" w:color="auto"/>
                    <w:bottom w:val="nil"/>
                    <w:right w:val="single" w:sz="8" w:space="0" w:color="auto"/>
                  </w:tcBorders>
                </w:tcPr>
                <w:p w14:paraId="3D526E37"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Сметная цена без НДС в руб. за ед. изм.</w:t>
                  </w:r>
                </w:p>
              </w:tc>
              <w:tc>
                <w:tcPr>
                  <w:tcW w:w="518" w:type="dxa"/>
                  <w:vMerge w:val="restart"/>
                  <w:tcBorders>
                    <w:top w:val="single" w:sz="8" w:space="0" w:color="auto"/>
                    <w:left w:val="single" w:sz="8" w:space="0" w:color="auto"/>
                    <w:bottom w:val="nil"/>
                    <w:right w:val="single" w:sz="8" w:space="0" w:color="auto"/>
                  </w:tcBorders>
                </w:tcPr>
                <w:p w14:paraId="1E5AF65F"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Год</w:t>
                  </w:r>
                </w:p>
              </w:tc>
              <w:tc>
                <w:tcPr>
                  <w:tcW w:w="518" w:type="dxa"/>
                  <w:vMerge w:val="restart"/>
                  <w:tcBorders>
                    <w:top w:val="single" w:sz="8" w:space="0" w:color="auto"/>
                    <w:left w:val="single" w:sz="8" w:space="0" w:color="auto"/>
                    <w:bottom w:val="nil"/>
                    <w:right w:val="single" w:sz="8" w:space="0" w:color="auto"/>
                  </w:tcBorders>
                </w:tcPr>
                <w:p w14:paraId="22AA4B71"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Квартал</w:t>
                  </w:r>
                </w:p>
              </w:tc>
              <w:tc>
                <w:tcPr>
                  <w:tcW w:w="1036" w:type="dxa"/>
                  <w:vMerge w:val="restart"/>
                  <w:tcBorders>
                    <w:top w:val="single" w:sz="8" w:space="0" w:color="auto"/>
                    <w:left w:val="single" w:sz="8" w:space="0" w:color="auto"/>
                    <w:bottom w:val="nil"/>
                    <w:right w:val="single" w:sz="8" w:space="0" w:color="auto"/>
                  </w:tcBorders>
                </w:tcPr>
                <w:p w14:paraId="7A1CF8FA"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Наименование производителя/поставщика</w:t>
                  </w:r>
                </w:p>
              </w:tc>
              <w:tc>
                <w:tcPr>
                  <w:tcW w:w="829" w:type="dxa"/>
                  <w:vMerge w:val="restart"/>
                  <w:tcBorders>
                    <w:top w:val="single" w:sz="8" w:space="0" w:color="auto"/>
                    <w:left w:val="single" w:sz="8" w:space="0" w:color="auto"/>
                    <w:bottom w:val="nil"/>
                    <w:right w:val="single" w:sz="8" w:space="0" w:color="auto"/>
                  </w:tcBorders>
                </w:tcPr>
                <w:p w14:paraId="4488813C"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КПП организации</w:t>
                  </w:r>
                </w:p>
              </w:tc>
              <w:tc>
                <w:tcPr>
                  <w:tcW w:w="829" w:type="dxa"/>
                  <w:vMerge w:val="restart"/>
                  <w:tcBorders>
                    <w:top w:val="single" w:sz="8" w:space="0" w:color="auto"/>
                    <w:left w:val="single" w:sz="8" w:space="0" w:color="auto"/>
                    <w:bottom w:val="nil"/>
                    <w:right w:val="single" w:sz="8" w:space="0" w:color="auto"/>
                  </w:tcBorders>
                </w:tcPr>
                <w:p w14:paraId="43D2C2B9"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ИНН организации</w:t>
                  </w:r>
                </w:p>
              </w:tc>
              <w:tc>
                <w:tcPr>
                  <w:tcW w:w="829" w:type="dxa"/>
                  <w:vMerge w:val="restart"/>
                  <w:tcBorders>
                    <w:top w:val="single" w:sz="8" w:space="0" w:color="auto"/>
                    <w:left w:val="single" w:sz="8" w:space="0" w:color="auto"/>
                    <w:bottom w:val="nil"/>
                    <w:right w:val="single" w:sz="8" w:space="0" w:color="auto"/>
                  </w:tcBorders>
                </w:tcPr>
                <w:p w14:paraId="07850A94"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Гиперссылка на веб-сайт производителя/поставщика</w:t>
                  </w:r>
                </w:p>
              </w:tc>
              <w:tc>
                <w:tcPr>
                  <w:tcW w:w="829" w:type="dxa"/>
                  <w:vMerge w:val="restart"/>
                  <w:tcBorders>
                    <w:top w:val="single" w:sz="8" w:space="0" w:color="auto"/>
                    <w:left w:val="single" w:sz="8" w:space="0" w:color="auto"/>
                    <w:bottom w:val="nil"/>
                    <w:right w:val="single" w:sz="8" w:space="0" w:color="auto"/>
                  </w:tcBorders>
                </w:tcPr>
                <w:p w14:paraId="15F37B4D"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Населенный пункт расположения склада производителя/поставщика</w:t>
                  </w:r>
                </w:p>
              </w:tc>
              <w:tc>
                <w:tcPr>
                  <w:tcW w:w="571" w:type="dxa"/>
                  <w:vMerge w:val="restart"/>
                  <w:tcBorders>
                    <w:top w:val="single" w:sz="8" w:space="0" w:color="auto"/>
                    <w:left w:val="single" w:sz="8" w:space="0" w:color="auto"/>
                    <w:bottom w:val="nil"/>
                    <w:right w:val="single" w:sz="8" w:space="0" w:color="auto"/>
                  </w:tcBorders>
                </w:tcPr>
                <w:p w14:paraId="38CE00E8"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Статус организации (производитель (1)/поставщик (2))</w:t>
                  </w:r>
                </w:p>
              </w:tc>
            </w:tr>
            <w:tr w:rsidR="008669E6" w14:paraId="2129CDE8" w14:textId="77777777" w:rsidTr="008669E6">
              <w:trPr>
                <w:trHeight w:val="1175"/>
              </w:trPr>
              <w:tc>
                <w:tcPr>
                  <w:tcW w:w="408" w:type="dxa"/>
                  <w:tcBorders>
                    <w:top w:val="nil"/>
                    <w:left w:val="single" w:sz="8" w:space="0" w:color="auto"/>
                    <w:bottom w:val="single" w:sz="8" w:space="0" w:color="auto"/>
                    <w:right w:val="single" w:sz="8" w:space="0" w:color="auto"/>
                  </w:tcBorders>
                </w:tcPr>
                <w:p w14:paraId="38F80652"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152" w:type="dxa"/>
                  <w:vMerge/>
                  <w:tcBorders>
                    <w:top w:val="nil"/>
                    <w:left w:val="single" w:sz="8" w:space="0" w:color="auto"/>
                    <w:bottom w:val="single" w:sz="8" w:space="0" w:color="auto"/>
                    <w:right w:val="single" w:sz="8" w:space="0" w:color="auto"/>
                  </w:tcBorders>
                </w:tcPr>
                <w:p w14:paraId="1E173934"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p>
              </w:tc>
              <w:tc>
                <w:tcPr>
                  <w:tcW w:w="992" w:type="dxa"/>
                  <w:vMerge/>
                  <w:tcBorders>
                    <w:top w:val="nil"/>
                    <w:left w:val="single" w:sz="8" w:space="0" w:color="auto"/>
                    <w:bottom w:val="single" w:sz="8" w:space="0" w:color="auto"/>
                    <w:right w:val="single" w:sz="8" w:space="0" w:color="auto"/>
                  </w:tcBorders>
                </w:tcPr>
                <w:p w14:paraId="7BFA4951"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4" w:type="dxa"/>
                  <w:vMerge/>
                  <w:tcBorders>
                    <w:top w:val="nil"/>
                    <w:left w:val="single" w:sz="8" w:space="0" w:color="auto"/>
                    <w:bottom w:val="single" w:sz="8" w:space="0" w:color="auto"/>
                    <w:right w:val="single" w:sz="8" w:space="0" w:color="auto"/>
                  </w:tcBorders>
                </w:tcPr>
                <w:p w14:paraId="4BDBA8ED"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p>
              </w:tc>
              <w:tc>
                <w:tcPr>
                  <w:tcW w:w="667" w:type="dxa"/>
                  <w:vMerge/>
                  <w:tcBorders>
                    <w:top w:val="nil"/>
                    <w:left w:val="single" w:sz="8" w:space="0" w:color="auto"/>
                    <w:bottom w:val="single" w:sz="8" w:space="0" w:color="auto"/>
                    <w:right w:val="single" w:sz="8" w:space="0" w:color="auto"/>
                  </w:tcBorders>
                </w:tcPr>
                <w:p w14:paraId="44EC79B8"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p>
              </w:tc>
              <w:tc>
                <w:tcPr>
                  <w:tcW w:w="830" w:type="dxa"/>
                  <w:vMerge/>
                  <w:tcBorders>
                    <w:top w:val="nil"/>
                    <w:left w:val="single" w:sz="8" w:space="0" w:color="auto"/>
                    <w:bottom w:val="single" w:sz="8" w:space="0" w:color="auto"/>
                    <w:right w:val="single" w:sz="8" w:space="0" w:color="auto"/>
                  </w:tcBorders>
                </w:tcPr>
                <w:p w14:paraId="3F0657B8"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p>
              </w:tc>
              <w:tc>
                <w:tcPr>
                  <w:tcW w:w="622" w:type="dxa"/>
                  <w:vMerge/>
                  <w:tcBorders>
                    <w:top w:val="nil"/>
                    <w:left w:val="single" w:sz="8" w:space="0" w:color="auto"/>
                    <w:bottom w:val="single" w:sz="8" w:space="0" w:color="auto"/>
                    <w:right w:val="single" w:sz="8" w:space="0" w:color="auto"/>
                  </w:tcBorders>
                </w:tcPr>
                <w:p w14:paraId="715FF972"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p>
              </w:tc>
              <w:tc>
                <w:tcPr>
                  <w:tcW w:w="622" w:type="dxa"/>
                  <w:vMerge/>
                  <w:tcBorders>
                    <w:top w:val="nil"/>
                    <w:left w:val="single" w:sz="8" w:space="0" w:color="auto"/>
                    <w:bottom w:val="single" w:sz="8" w:space="0" w:color="auto"/>
                    <w:right w:val="single" w:sz="8" w:space="0" w:color="auto"/>
                  </w:tcBorders>
                </w:tcPr>
                <w:p w14:paraId="09F16ED2"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p>
              </w:tc>
              <w:tc>
                <w:tcPr>
                  <w:tcW w:w="622" w:type="dxa"/>
                  <w:vMerge/>
                  <w:tcBorders>
                    <w:top w:val="nil"/>
                    <w:left w:val="single" w:sz="8" w:space="0" w:color="auto"/>
                    <w:bottom w:val="single" w:sz="8" w:space="0" w:color="auto"/>
                    <w:right w:val="single" w:sz="8" w:space="0" w:color="auto"/>
                  </w:tcBorders>
                </w:tcPr>
                <w:p w14:paraId="0E35310E"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p>
              </w:tc>
              <w:tc>
                <w:tcPr>
                  <w:tcW w:w="622" w:type="dxa"/>
                  <w:tcBorders>
                    <w:top w:val="single" w:sz="8" w:space="0" w:color="auto"/>
                    <w:left w:val="single" w:sz="8" w:space="0" w:color="auto"/>
                    <w:bottom w:val="single" w:sz="8" w:space="0" w:color="auto"/>
                    <w:right w:val="single" w:sz="8" w:space="0" w:color="auto"/>
                  </w:tcBorders>
                </w:tcPr>
                <w:p w14:paraId="29A7937F"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w:t>
                  </w:r>
                </w:p>
              </w:tc>
              <w:tc>
                <w:tcPr>
                  <w:tcW w:w="622" w:type="dxa"/>
                  <w:tcBorders>
                    <w:top w:val="single" w:sz="8" w:space="0" w:color="auto"/>
                    <w:left w:val="single" w:sz="8" w:space="0" w:color="auto"/>
                    <w:bottom w:val="single" w:sz="8" w:space="0" w:color="auto"/>
                    <w:right w:val="single" w:sz="8" w:space="0" w:color="auto"/>
                  </w:tcBorders>
                </w:tcPr>
                <w:p w14:paraId="1CD22576"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руб.</w:t>
                  </w:r>
                </w:p>
              </w:tc>
              <w:tc>
                <w:tcPr>
                  <w:tcW w:w="622" w:type="dxa"/>
                  <w:vMerge/>
                  <w:tcBorders>
                    <w:top w:val="nil"/>
                    <w:left w:val="single" w:sz="8" w:space="0" w:color="auto"/>
                    <w:bottom w:val="single" w:sz="8" w:space="0" w:color="auto"/>
                    <w:right w:val="single" w:sz="8" w:space="0" w:color="auto"/>
                  </w:tcBorders>
                </w:tcPr>
                <w:p w14:paraId="44F3EDCB"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p>
              </w:tc>
              <w:tc>
                <w:tcPr>
                  <w:tcW w:w="518" w:type="dxa"/>
                  <w:vMerge/>
                  <w:tcBorders>
                    <w:top w:val="nil"/>
                    <w:left w:val="single" w:sz="8" w:space="0" w:color="auto"/>
                    <w:bottom w:val="single" w:sz="8" w:space="0" w:color="auto"/>
                    <w:right w:val="single" w:sz="8" w:space="0" w:color="auto"/>
                  </w:tcBorders>
                </w:tcPr>
                <w:p w14:paraId="5CF65AFD"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p>
              </w:tc>
              <w:tc>
                <w:tcPr>
                  <w:tcW w:w="518" w:type="dxa"/>
                  <w:vMerge/>
                  <w:tcBorders>
                    <w:top w:val="nil"/>
                    <w:left w:val="single" w:sz="8" w:space="0" w:color="auto"/>
                    <w:bottom w:val="single" w:sz="8" w:space="0" w:color="auto"/>
                    <w:right w:val="single" w:sz="8" w:space="0" w:color="auto"/>
                  </w:tcBorders>
                </w:tcPr>
                <w:p w14:paraId="720D785E"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036" w:type="dxa"/>
                  <w:vMerge/>
                  <w:tcBorders>
                    <w:top w:val="nil"/>
                    <w:left w:val="single" w:sz="8" w:space="0" w:color="auto"/>
                    <w:bottom w:val="single" w:sz="8" w:space="0" w:color="auto"/>
                    <w:right w:val="single" w:sz="8" w:space="0" w:color="auto"/>
                  </w:tcBorders>
                </w:tcPr>
                <w:p w14:paraId="09CFB3E6"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p>
              </w:tc>
              <w:tc>
                <w:tcPr>
                  <w:tcW w:w="829" w:type="dxa"/>
                  <w:vMerge/>
                  <w:tcBorders>
                    <w:top w:val="nil"/>
                    <w:left w:val="single" w:sz="8" w:space="0" w:color="auto"/>
                    <w:bottom w:val="single" w:sz="8" w:space="0" w:color="auto"/>
                    <w:right w:val="single" w:sz="8" w:space="0" w:color="auto"/>
                  </w:tcBorders>
                </w:tcPr>
                <w:p w14:paraId="00353AE0"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p>
              </w:tc>
              <w:tc>
                <w:tcPr>
                  <w:tcW w:w="829" w:type="dxa"/>
                  <w:vMerge/>
                  <w:tcBorders>
                    <w:top w:val="nil"/>
                    <w:left w:val="single" w:sz="8" w:space="0" w:color="auto"/>
                    <w:bottom w:val="single" w:sz="8" w:space="0" w:color="auto"/>
                    <w:right w:val="single" w:sz="8" w:space="0" w:color="auto"/>
                  </w:tcBorders>
                </w:tcPr>
                <w:p w14:paraId="15205F52"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p>
              </w:tc>
              <w:tc>
                <w:tcPr>
                  <w:tcW w:w="829" w:type="dxa"/>
                  <w:vMerge/>
                  <w:tcBorders>
                    <w:top w:val="nil"/>
                    <w:left w:val="single" w:sz="8" w:space="0" w:color="auto"/>
                    <w:bottom w:val="single" w:sz="8" w:space="0" w:color="auto"/>
                    <w:right w:val="single" w:sz="8" w:space="0" w:color="auto"/>
                  </w:tcBorders>
                </w:tcPr>
                <w:p w14:paraId="15F58C42"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p>
              </w:tc>
              <w:tc>
                <w:tcPr>
                  <w:tcW w:w="829" w:type="dxa"/>
                  <w:vMerge/>
                  <w:tcBorders>
                    <w:top w:val="nil"/>
                    <w:left w:val="single" w:sz="8" w:space="0" w:color="auto"/>
                    <w:bottom w:val="single" w:sz="8" w:space="0" w:color="auto"/>
                    <w:right w:val="single" w:sz="8" w:space="0" w:color="auto"/>
                  </w:tcBorders>
                </w:tcPr>
                <w:p w14:paraId="08127C0E"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p>
              </w:tc>
              <w:tc>
                <w:tcPr>
                  <w:tcW w:w="571" w:type="dxa"/>
                  <w:vMerge/>
                  <w:tcBorders>
                    <w:top w:val="nil"/>
                    <w:left w:val="single" w:sz="8" w:space="0" w:color="auto"/>
                    <w:bottom w:val="single" w:sz="8" w:space="0" w:color="auto"/>
                    <w:right w:val="single" w:sz="8" w:space="0" w:color="auto"/>
                  </w:tcBorders>
                </w:tcPr>
                <w:p w14:paraId="482DD3F9"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p>
              </w:tc>
            </w:tr>
            <w:tr w:rsidR="008669E6" w14:paraId="366FA214" w14:textId="77777777" w:rsidTr="008669E6">
              <w:trPr>
                <w:trHeight w:val="258"/>
              </w:trPr>
              <w:tc>
                <w:tcPr>
                  <w:tcW w:w="408" w:type="dxa"/>
                  <w:tcBorders>
                    <w:top w:val="single" w:sz="4" w:space="0" w:color="auto"/>
                    <w:left w:val="single" w:sz="4" w:space="0" w:color="auto"/>
                    <w:bottom w:val="single" w:sz="4" w:space="0" w:color="auto"/>
                    <w:right w:val="single" w:sz="4" w:space="0" w:color="auto"/>
                  </w:tcBorders>
                </w:tcPr>
                <w:p w14:paraId="5BCD1027"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1</w:t>
                  </w:r>
                </w:p>
              </w:tc>
              <w:tc>
                <w:tcPr>
                  <w:tcW w:w="1152" w:type="dxa"/>
                  <w:tcBorders>
                    <w:top w:val="single" w:sz="4" w:space="0" w:color="auto"/>
                    <w:left w:val="single" w:sz="4" w:space="0" w:color="auto"/>
                    <w:bottom w:val="single" w:sz="4" w:space="0" w:color="auto"/>
                    <w:right w:val="single" w:sz="4" w:space="0" w:color="auto"/>
                  </w:tcBorders>
                </w:tcPr>
                <w:p w14:paraId="64F17DF5"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w:t>
                  </w:r>
                </w:p>
              </w:tc>
              <w:tc>
                <w:tcPr>
                  <w:tcW w:w="992" w:type="dxa"/>
                  <w:tcBorders>
                    <w:top w:val="single" w:sz="4" w:space="0" w:color="auto"/>
                    <w:left w:val="single" w:sz="4" w:space="0" w:color="auto"/>
                    <w:bottom w:val="single" w:sz="4" w:space="0" w:color="auto"/>
                    <w:right w:val="single" w:sz="4" w:space="0" w:color="auto"/>
                  </w:tcBorders>
                </w:tcPr>
                <w:p w14:paraId="1F7A1F62"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3</w:t>
                  </w:r>
                </w:p>
              </w:tc>
              <w:tc>
                <w:tcPr>
                  <w:tcW w:w="1134" w:type="dxa"/>
                  <w:tcBorders>
                    <w:top w:val="single" w:sz="4" w:space="0" w:color="auto"/>
                    <w:left w:val="single" w:sz="4" w:space="0" w:color="auto"/>
                    <w:bottom w:val="single" w:sz="4" w:space="0" w:color="auto"/>
                    <w:right w:val="single" w:sz="4" w:space="0" w:color="auto"/>
                  </w:tcBorders>
                </w:tcPr>
                <w:p w14:paraId="2B12C45A"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4</w:t>
                  </w:r>
                </w:p>
              </w:tc>
              <w:tc>
                <w:tcPr>
                  <w:tcW w:w="667" w:type="dxa"/>
                  <w:tcBorders>
                    <w:top w:val="single" w:sz="4" w:space="0" w:color="auto"/>
                    <w:left w:val="single" w:sz="4" w:space="0" w:color="auto"/>
                    <w:bottom w:val="single" w:sz="4" w:space="0" w:color="auto"/>
                    <w:right w:val="single" w:sz="4" w:space="0" w:color="auto"/>
                  </w:tcBorders>
                </w:tcPr>
                <w:p w14:paraId="0A036AB2"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5</w:t>
                  </w:r>
                </w:p>
              </w:tc>
              <w:tc>
                <w:tcPr>
                  <w:tcW w:w="830" w:type="dxa"/>
                  <w:tcBorders>
                    <w:top w:val="single" w:sz="4" w:space="0" w:color="auto"/>
                    <w:left w:val="single" w:sz="4" w:space="0" w:color="auto"/>
                    <w:bottom w:val="single" w:sz="4" w:space="0" w:color="auto"/>
                    <w:right w:val="single" w:sz="4" w:space="0" w:color="auto"/>
                  </w:tcBorders>
                </w:tcPr>
                <w:p w14:paraId="4020D268"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6</w:t>
                  </w:r>
                </w:p>
              </w:tc>
              <w:tc>
                <w:tcPr>
                  <w:tcW w:w="622" w:type="dxa"/>
                  <w:tcBorders>
                    <w:top w:val="single" w:sz="4" w:space="0" w:color="auto"/>
                    <w:left w:val="single" w:sz="4" w:space="0" w:color="auto"/>
                    <w:bottom w:val="single" w:sz="4" w:space="0" w:color="auto"/>
                    <w:right w:val="single" w:sz="4" w:space="0" w:color="auto"/>
                  </w:tcBorders>
                </w:tcPr>
                <w:p w14:paraId="4634ABE9"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7</w:t>
                  </w:r>
                </w:p>
              </w:tc>
              <w:tc>
                <w:tcPr>
                  <w:tcW w:w="622" w:type="dxa"/>
                  <w:tcBorders>
                    <w:top w:val="single" w:sz="4" w:space="0" w:color="auto"/>
                    <w:left w:val="single" w:sz="4" w:space="0" w:color="auto"/>
                    <w:bottom w:val="single" w:sz="4" w:space="0" w:color="auto"/>
                    <w:right w:val="single" w:sz="4" w:space="0" w:color="auto"/>
                  </w:tcBorders>
                </w:tcPr>
                <w:p w14:paraId="6DB3D219"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8</w:t>
                  </w:r>
                </w:p>
              </w:tc>
              <w:tc>
                <w:tcPr>
                  <w:tcW w:w="622" w:type="dxa"/>
                  <w:tcBorders>
                    <w:top w:val="single" w:sz="4" w:space="0" w:color="auto"/>
                    <w:left w:val="single" w:sz="4" w:space="0" w:color="auto"/>
                    <w:bottom w:val="single" w:sz="4" w:space="0" w:color="auto"/>
                    <w:right w:val="single" w:sz="4" w:space="0" w:color="auto"/>
                  </w:tcBorders>
                </w:tcPr>
                <w:p w14:paraId="268FFBB9"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9</w:t>
                  </w:r>
                </w:p>
              </w:tc>
              <w:tc>
                <w:tcPr>
                  <w:tcW w:w="622" w:type="dxa"/>
                  <w:tcBorders>
                    <w:top w:val="single" w:sz="4" w:space="0" w:color="auto"/>
                    <w:left w:val="single" w:sz="4" w:space="0" w:color="auto"/>
                    <w:bottom w:val="single" w:sz="4" w:space="0" w:color="auto"/>
                    <w:right w:val="single" w:sz="4" w:space="0" w:color="auto"/>
                  </w:tcBorders>
                </w:tcPr>
                <w:p w14:paraId="7CB8BEBF"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10</w:t>
                  </w:r>
                </w:p>
              </w:tc>
              <w:tc>
                <w:tcPr>
                  <w:tcW w:w="622" w:type="dxa"/>
                  <w:tcBorders>
                    <w:top w:val="single" w:sz="4" w:space="0" w:color="auto"/>
                    <w:left w:val="single" w:sz="4" w:space="0" w:color="auto"/>
                    <w:bottom w:val="single" w:sz="4" w:space="0" w:color="auto"/>
                    <w:right w:val="single" w:sz="4" w:space="0" w:color="auto"/>
                  </w:tcBorders>
                </w:tcPr>
                <w:p w14:paraId="567A9DB8"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11</w:t>
                  </w:r>
                </w:p>
              </w:tc>
              <w:tc>
                <w:tcPr>
                  <w:tcW w:w="622" w:type="dxa"/>
                  <w:tcBorders>
                    <w:top w:val="single" w:sz="4" w:space="0" w:color="auto"/>
                    <w:left w:val="single" w:sz="4" w:space="0" w:color="auto"/>
                    <w:bottom w:val="single" w:sz="4" w:space="0" w:color="auto"/>
                    <w:right w:val="single" w:sz="4" w:space="0" w:color="auto"/>
                  </w:tcBorders>
                </w:tcPr>
                <w:p w14:paraId="39019142"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12</w:t>
                  </w:r>
                </w:p>
              </w:tc>
              <w:tc>
                <w:tcPr>
                  <w:tcW w:w="518" w:type="dxa"/>
                  <w:tcBorders>
                    <w:top w:val="single" w:sz="4" w:space="0" w:color="auto"/>
                    <w:left w:val="single" w:sz="4" w:space="0" w:color="auto"/>
                    <w:bottom w:val="single" w:sz="4" w:space="0" w:color="auto"/>
                    <w:right w:val="single" w:sz="4" w:space="0" w:color="auto"/>
                  </w:tcBorders>
                </w:tcPr>
                <w:p w14:paraId="0C2E5CA8"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13</w:t>
                  </w:r>
                </w:p>
              </w:tc>
              <w:tc>
                <w:tcPr>
                  <w:tcW w:w="518" w:type="dxa"/>
                  <w:tcBorders>
                    <w:top w:val="single" w:sz="4" w:space="0" w:color="auto"/>
                    <w:left w:val="single" w:sz="4" w:space="0" w:color="auto"/>
                    <w:bottom w:val="single" w:sz="4" w:space="0" w:color="auto"/>
                    <w:right w:val="single" w:sz="4" w:space="0" w:color="auto"/>
                  </w:tcBorders>
                </w:tcPr>
                <w:p w14:paraId="69A55E0A"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14</w:t>
                  </w:r>
                </w:p>
              </w:tc>
              <w:tc>
                <w:tcPr>
                  <w:tcW w:w="1036" w:type="dxa"/>
                  <w:tcBorders>
                    <w:top w:val="single" w:sz="4" w:space="0" w:color="auto"/>
                    <w:left w:val="single" w:sz="4" w:space="0" w:color="auto"/>
                    <w:bottom w:val="single" w:sz="4" w:space="0" w:color="auto"/>
                    <w:right w:val="single" w:sz="4" w:space="0" w:color="auto"/>
                  </w:tcBorders>
                </w:tcPr>
                <w:p w14:paraId="08158AA4"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15</w:t>
                  </w:r>
                </w:p>
              </w:tc>
              <w:tc>
                <w:tcPr>
                  <w:tcW w:w="829" w:type="dxa"/>
                  <w:tcBorders>
                    <w:top w:val="single" w:sz="4" w:space="0" w:color="auto"/>
                    <w:left w:val="single" w:sz="4" w:space="0" w:color="auto"/>
                    <w:bottom w:val="single" w:sz="4" w:space="0" w:color="auto"/>
                    <w:right w:val="single" w:sz="4" w:space="0" w:color="auto"/>
                  </w:tcBorders>
                </w:tcPr>
                <w:p w14:paraId="3D74635C"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16</w:t>
                  </w:r>
                </w:p>
              </w:tc>
              <w:tc>
                <w:tcPr>
                  <w:tcW w:w="829" w:type="dxa"/>
                  <w:tcBorders>
                    <w:top w:val="single" w:sz="4" w:space="0" w:color="auto"/>
                    <w:left w:val="single" w:sz="4" w:space="0" w:color="auto"/>
                    <w:bottom w:val="single" w:sz="4" w:space="0" w:color="auto"/>
                    <w:right w:val="single" w:sz="4" w:space="0" w:color="auto"/>
                  </w:tcBorders>
                </w:tcPr>
                <w:p w14:paraId="35149996"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17</w:t>
                  </w:r>
                </w:p>
              </w:tc>
              <w:tc>
                <w:tcPr>
                  <w:tcW w:w="829" w:type="dxa"/>
                  <w:tcBorders>
                    <w:top w:val="single" w:sz="4" w:space="0" w:color="auto"/>
                    <w:left w:val="single" w:sz="4" w:space="0" w:color="auto"/>
                    <w:bottom w:val="single" w:sz="4" w:space="0" w:color="auto"/>
                    <w:right w:val="single" w:sz="4" w:space="0" w:color="auto"/>
                  </w:tcBorders>
                </w:tcPr>
                <w:p w14:paraId="7254EF2C"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18</w:t>
                  </w:r>
                </w:p>
              </w:tc>
              <w:tc>
                <w:tcPr>
                  <w:tcW w:w="829" w:type="dxa"/>
                  <w:tcBorders>
                    <w:top w:val="single" w:sz="4" w:space="0" w:color="auto"/>
                    <w:left w:val="single" w:sz="4" w:space="0" w:color="auto"/>
                    <w:bottom w:val="single" w:sz="4" w:space="0" w:color="auto"/>
                    <w:right w:val="single" w:sz="4" w:space="0" w:color="auto"/>
                  </w:tcBorders>
                </w:tcPr>
                <w:p w14:paraId="3F686977"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19</w:t>
                  </w:r>
                </w:p>
              </w:tc>
              <w:tc>
                <w:tcPr>
                  <w:tcW w:w="571" w:type="dxa"/>
                  <w:tcBorders>
                    <w:top w:val="single" w:sz="4" w:space="0" w:color="auto"/>
                    <w:left w:val="single" w:sz="4" w:space="0" w:color="auto"/>
                    <w:bottom w:val="single" w:sz="4" w:space="0" w:color="auto"/>
                    <w:right w:val="single" w:sz="4" w:space="0" w:color="auto"/>
                  </w:tcBorders>
                </w:tcPr>
                <w:p w14:paraId="23A2C516"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20</w:t>
                  </w:r>
                </w:p>
              </w:tc>
            </w:tr>
            <w:tr w:rsidR="008669E6" w14:paraId="1DD7F02D" w14:textId="77777777" w:rsidTr="008669E6">
              <w:trPr>
                <w:trHeight w:val="873"/>
              </w:trPr>
              <w:tc>
                <w:tcPr>
                  <w:tcW w:w="408" w:type="dxa"/>
                  <w:tcBorders>
                    <w:top w:val="single" w:sz="4" w:space="0" w:color="auto"/>
                    <w:left w:val="single" w:sz="4" w:space="0" w:color="auto"/>
                    <w:bottom w:val="single" w:sz="4" w:space="0" w:color="auto"/>
                    <w:right w:val="single" w:sz="4" w:space="0" w:color="auto"/>
                  </w:tcBorders>
                </w:tcPr>
                <w:p w14:paraId="73A99EDF"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1.1</w:t>
                  </w:r>
                </w:p>
              </w:tc>
              <w:tc>
                <w:tcPr>
                  <w:tcW w:w="1152" w:type="dxa"/>
                  <w:tcBorders>
                    <w:top w:val="single" w:sz="4" w:space="0" w:color="auto"/>
                    <w:left w:val="single" w:sz="4" w:space="0" w:color="auto"/>
                    <w:bottom w:val="single" w:sz="4" w:space="0" w:color="auto"/>
                    <w:right w:val="single" w:sz="4" w:space="0" w:color="auto"/>
                  </w:tcBorders>
                </w:tcPr>
                <w:p w14:paraId="4D40C766"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ТЦ_14.0.00.00_77_771200014694_20.10.2023_02</w:t>
                  </w:r>
                </w:p>
              </w:tc>
              <w:tc>
                <w:tcPr>
                  <w:tcW w:w="992" w:type="dxa"/>
                  <w:tcBorders>
                    <w:top w:val="single" w:sz="4" w:space="0" w:color="auto"/>
                    <w:left w:val="single" w:sz="4" w:space="0" w:color="auto"/>
                    <w:bottom w:val="single" w:sz="4" w:space="0" w:color="auto"/>
                    <w:right w:val="single" w:sz="4" w:space="0" w:color="auto"/>
                  </w:tcBorders>
                </w:tcPr>
                <w:p w14:paraId="492E6D98" w14:textId="77777777" w:rsidR="008669E6" w:rsidRDefault="008669E6" w:rsidP="008669E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Поручень для ванной (60 см)</w:t>
                  </w:r>
                </w:p>
              </w:tc>
              <w:tc>
                <w:tcPr>
                  <w:tcW w:w="1134" w:type="dxa"/>
                  <w:tcBorders>
                    <w:top w:val="single" w:sz="4" w:space="0" w:color="auto"/>
                    <w:left w:val="single" w:sz="4" w:space="0" w:color="auto"/>
                    <w:bottom w:val="single" w:sz="4" w:space="0" w:color="auto"/>
                    <w:right w:val="single" w:sz="4" w:space="0" w:color="auto"/>
                  </w:tcBorders>
                </w:tcPr>
                <w:p w14:paraId="152F3C62" w14:textId="77777777" w:rsidR="008669E6" w:rsidRDefault="008669E6" w:rsidP="008669E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Поручень для ванной (60 см)</w:t>
                  </w:r>
                </w:p>
              </w:tc>
              <w:tc>
                <w:tcPr>
                  <w:tcW w:w="667" w:type="dxa"/>
                  <w:tcBorders>
                    <w:top w:val="single" w:sz="4" w:space="0" w:color="auto"/>
                    <w:left w:val="single" w:sz="4" w:space="0" w:color="auto"/>
                    <w:bottom w:val="single" w:sz="4" w:space="0" w:color="auto"/>
                    <w:right w:val="single" w:sz="4" w:space="0" w:color="auto"/>
                  </w:tcBorders>
                </w:tcPr>
                <w:p w14:paraId="502C3F1C"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шт</w:t>
                  </w:r>
                </w:p>
              </w:tc>
              <w:tc>
                <w:tcPr>
                  <w:tcW w:w="830" w:type="dxa"/>
                  <w:tcBorders>
                    <w:top w:val="single" w:sz="4" w:space="0" w:color="auto"/>
                    <w:left w:val="single" w:sz="4" w:space="0" w:color="auto"/>
                    <w:bottom w:val="single" w:sz="4" w:space="0" w:color="auto"/>
                    <w:right w:val="single" w:sz="4" w:space="0" w:color="auto"/>
                  </w:tcBorders>
                </w:tcPr>
                <w:p w14:paraId="4C7E0843"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шт</w:t>
                  </w:r>
                </w:p>
              </w:tc>
              <w:tc>
                <w:tcPr>
                  <w:tcW w:w="622" w:type="dxa"/>
                  <w:tcBorders>
                    <w:top w:val="single" w:sz="4" w:space="0" w:color="auto"/>
                    <w:left w:val="single" w:sz="4" w:space="0" w:color="auto"/>
                    <w:bottom w:val="single" w:sz="4" w:space="0" w:color="auto"/>
                    <w:right w:val="single" w:sz="4" w:space="0" w:color="auto"/>
                  </w:tcBorders>
                </w:tcPr>
                <w:p w14:paraId="1A0FCC2E" w14:textId="77777777" w:rsidR="008669E6" w:rsidRDefault="008669E6" w:rsidP="008669E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819,62</w:t>
                  </w:r>
                </w:p>
              </w:tc>
              <w:tc>
                <w:tcPr>
                  <w:tcW w:w="622" w:type="dxa"/>
                  <w:tcBorders>
                    <w:top w:val="single" w:sz="4" w:space="0" w:color="auto"/>
                    <w:left w:val="single" w:sz="4" w:space="0" w:color="auto"/>
                    <w:bottom w:val="single" w:sz="4" w:space="0" w:color="auto"/>
                    <w:right w:val="single" w:sz="4" w:space="0" w:color="auto"/>
                  </w:tcBorders>
                </w:tcPr>
                <w:p w14:paraId="6B18D261" w14:textId="77777777" w:rsidR="008669E6" w:rsidRDefault="008669E6" w:rsidP="008669E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819,62</w:t>
                  </w:r>
                </w:p>
                <w:p w14:paraId="324BD2FE" w14:textId="77777777" w:rsidR="008669E6" w:rsidRDefault="008669E6" w:rsidP="008669E6">
                  <w:pPr>
                    <w:widowControl w:val="0"/>
                    <w:autoSpaceDE w:val="0"/>
                    <w:autoSpaceDN w:val="0"/>
                    <w:adjustRightInd w:val="0"/>
                    <w:spacing w:after="0" w:line="240" w:lineRule="auto"/>
                    <w:ind w:left="28" w:right="28"/>
                    <w:jc w:val="right"/>
                    <w:rPr>
                      <w:rFonts w:ascii="Times New Roman" w:hAnsi="Times New Roman"/>
                      <w:sz w:val="18"/>
                      <w:szCs w:val="18"/>
                    </w:rPr>
                  </w:pPr>
                </w:p>
              </w:tc>
              <w:tc>
                <w:tcPr>
                  <w:tcW w:w="622" w:type="dxa"/>
                  <w:tcBorders>
                    <w:top w:val="single" w:sz="4" w:space="0" w:color="auto"/>
                    <w:left w:val="single" w:sz="4" w:space="0" w:color="auto"/>
                    <w:bottom w:val="single" w:sz="4" w:space="0" w:color="auto"/>
                    <w:right w:val="single" w:sz="4" w:space="0" w:color="auto"/>
                  </w:tcBorders>
                </w:tcPr>
                <w:p w14:paraId="21EA2893" w14:textId="77777777" w:rsidR="008669E6" w:rsidRDefault="008669E6" w:rsidP="008669E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0</w:t>
                  </w:r>
                </w:p>
              </w:tc>
              <w:tc>
                <w:tcPr>
                  <w:tcW w:w="622" w:type="dxa"/>
                  <w:tcBorders>
                    <w:top w:val="single" w:sz="4" w:space="0" w:color="auto"/>
                    <w:left w:val="single" w:sz="4" w:space="0" w:color="auto"/>
                    <w:bottom w:val="single" w:sz="4" w:space="0" w:color="auto"/>
                    <w:right w:val="single" w:sz="4" w:space="0" w:color="auto"/>
                  </w:tcBorders>
                </w:tcPr>
                <w:p w14:paraId="2F236220" w14:textId="77777777" w:rsidR="008669E6" w:rsidRDefault="008669E6" w:rsidP="008669E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0</w:t>
                  </w:r>
                </w:p>
              </w:tc>
              <w:tc>
                <w:tcPr>
                  <w:tcW w:w="622" w:type="dxa"/>
                  <w:tcBorders>
                    <w:top w:val="single" w:sz="4" w:space="0" w:color="auto"/>
                    <w:left w:val="single" w:sz="4" w:space="0" w:color="auto"/>
                    <w:bottom w:val="single" w:sz="4" w:space="0" w:color="auto"/>
                    <w:right w:val="single" w:sz="4" w:space="0" w:color="auto"/>
                  </w:tcBorders>
                </w:tcPr>
                <w:p w14:paraId="7B782D7A" w14:textId="77777777" w:rsidR="008669E6" w:rsidRDefault="008669E6" w:rsidP="008669E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0</w:t>
                  </w:r>
                </w:p>
              </w:tc>
              <w:tc>
                <w:tcPr>
                  <w:tcW w:w="622" w:type="dxa"/>
                  <w:tcBorders>
                    <w:top w:val="single" w:sz="4" w:space="0" w:color="auto"/>
                    <w:left w:val="single" w:sz="4" w:space="0" w:color="auto"/>
                    <w:bottom w:val="single" w:sz="4" w:space="0" w:color="auto"/>
                    <w:right w:val="single" w:sz="4" w:space="0" w:color="auto"/>
                  </w:tcBorders>
                </w:tcPr>
                <w:p w14:paraId="4C75A8F1" w14:textId="77777777" w:rsidR="008669E6" w:rsidRDefault="008669E6" w:rsidP="008669E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683,02</w:t>
                  </w:r>
                </w:p>
              </w:tc>
              <w:tc>
                <w:tcPr>
                  <w:tcW w:w="518" w:type="dxa"/>
                  <w:tcBorders>
                    <w:top w:val="single" w:sz="4" w:space="0" w:color="auto"/>
                    <w:left w:val="single" w:sz="4" w:space="0" w:color="auto"/>
                    <w:bottom w:val="single" w:sz="4" w:space="0" w:color="auto"/>
                    <w:right w:val="single" w:sz="4" w:space="0" w:color="auto"/>
                  </w:tcBorders>
                </w:tcPr>
                <w:p w14:paraId="58DEF6B2"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2023</w:t>
                  </w:r>
                </w:p>
              </w:tc>
              <w:tc>
                <w:tcPr>
                  <w:tcW w:w="518" w:type="dxa"/>
                  <w:tcBorders>
                    <w:top w:val="single" w:sz="4" w:space="0" w:color="auto"/>
                    <w:left w:val="single" w:sz="4" w:space="0" w:color="auto"/>
                    <w:bottom w:val="single" w:sz="4" w:space="0" w:color="auto"/>
                    <w:right w:val="single" w:sz="4" w:space="0" w:color="auto"/>
                  </w:tcBorders>
                </w:tcPr>
                <w:p w14:paraId="7CAB0000"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4</w:t>
                  </w:r>
                </w:p>
              </w:tc>
              <w:tc>
                <w:tcPr>
                  <w:tcW w:w="1036" w:type="dxa"/>
                  <w:tcBorders>
                    <w:top w:val="single" w:sz="4" w:space="0" w:color="auto"/>
                    <w:left w:val="single" w:sz="4" w:space="0" w:color="auto"/>
                    <w:bottom w:val="single" w:sz="4" w:space="0" w:color="auto"/>
                    <w:right w:val="single" w:sz="4" w:space="0" w:color="auto"/>
                  </w:tcBorders>
                </w:tcPr>
                <w:p w14:paraId="472BEB13"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ИП Никифоров А.А.</w:t>
                  </w:r>
                </w:p>
              </w:tc>
              <w:tc>
                <w:tcPr>
                  <w:tcW w:w="829" w:type="dxa"/>
                  <w:tcBorders>
                    <w:top w:val="single" w:sz="4" w:space="0" w:color="auto"/>
                    <w:left w:val="single" w:sz="4" w:space="0" w:color="auto"/>
                    <w:bottom w:val="single" w:sz="4" w:space="0" w:color="auto"/>
                    <w:right w:val="single" w:sz="4" w:space="0" w:color="auto"/>
                  </w:tcBorders>
                </w:tcPr>
                <w:p w14:paraId="7AE6011B"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p>
              </w:tc>
              <w:tc>
                <w:tcPr>
                  <w:tcW w:w="829" w:type="dxa"/>
                  <w:tcBorders>
                    <w:top w:val="single" w:sz="4" w:space="0" w:color="auto"/>
                    <w:left w:val="single" w:sz="4" w:space="0" w:color="auto"/>
                    <w:bottom w:val="single" w:sz="4" w:space="0" w:color="auto"/>
                    <w:right w:val="single" w:sz="4" w:space="0" w:color="auto"/>
                  </w:tcBorders>
                </w:tcPr>
                <w:p w14:paraId="64C55467"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771200014694</w:t>
                  </w:r>
                </w:p>
              </w:tc>
              <w:tc>
                <w:tcPr>
                  <w:tcW w:w="829" w:type="dxa"/>
                  <w:tcBorders>
                    <w:top w:val="single" w:sz="4" w:space="0" w:color="auto"/>
                    <w:left w:val="single" w:sz="4" w:space="0" w:color="auto"/>
                    <w:bottom w:val="single" w:sz="4" w:space="0" w:color="auto"/>
                    <w:right w:val="single" w:sz="4" w:space="0" w:color="auto"/>
                  </w:tcBorders>
                </w:tcPr>
                <w:p w14:paraId="0143ED55"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p>
              </w:tc>
              <w:tc>
                <w:tcPr>
                  <w:tcW w:w="829" w:type="dxa"/>
                  <w:tcBorders>
                    <w:top w:val="single" w:sz="4" w:space="0" w:color="auto"/>
                    <w:left w:val="single" w:sz="4" w:space="0" w:color="auto"/>
                    <w:bottom w:val="single" w:sz="4" w:space="0" w:color="auto"/>
                    <w:right w:val="single" w:sz="4" w:space="0" w:color="auto"/>
                  </w:tcBorders>
                </w:tcPr>
                <w:p w14:paraId="25F4774D"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г. Москва</w:t>
                  </w:r>
                </w:p>
              </w:tc>
              <w:tc>
                <w:tcPr>
                  <w:tcW w:w="571" w:type="dxa"/>
                  <w:tcBorders>
                    <w:top w:val="single" w:sz="4" w:space="0" w:color="auto"/>
                    <w:left w:val="single" w:sz="4" w:space="0" w:color="auto"/>
                    <w:bottom w:val="single" w:sz="4" w:space="0" w:color="auto"/>
                    <w:right w:val="single" w:sz="4" w:space="0" w:color="auto"/>
                  </w:tcBorders>
                </w:tcPr>
                <w:p w14:paraId="2E9178E7"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w:t>
                  </w:r>
                </w:p>
              </w:tc>
            </w:tr>
            <w:tr w:rsidR="008669E6" w14:paraId="37205E0F" w14:textId="77777777" w:rsidTr="008669E6">
              <w:trPr>
                <w:trHeight w:val="856"/>
              </w:trPr>
              <w:tc>
                <w:tcPr>
                  <w:tcW w:w="408" w:type="dxa"/>
                  <w:tcBorders>
                    <w:top w:val="single" w:sz="4" w:space="0" w:color="auto"/>
                    <w:left w:val="single" w:sz="4" w:space="0" w:color="auto"/>
                    <w:bottom w:val="single" w:sz="4" w:space="0" w:color="auto"/>
                    <w:right w:val="single" w:sz="4" w:space="0" w:color="auto"/>
                  </w:tcBorders>
                </w:tcPr>
                <w:p w14:paraId="0025BDAA"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1.2</w:t>
                  </w:r>
                </w:p>
              </w:tc>
              <w:tc>
                <w:tcPr>
                  <w:tcW w:w="1152" w:type="dxa"/>
                  <w:tcBorders>
                    <w:top w:val="single" w:sz="4" w:space="0" w:color="auto"/>
                    <w:left w:val="single" w:sz="4" w:space="0" w:color="auto"/>
                    <w:bottom w:val="single" w:sz="4" w:space="0" w:color="auto"/>
                    <w:right w:val="single" w:sz="4" w:space="0" w:color="auto"/>
                  </w:tcBorders>
                </w:tcPr>
                <w:p w14:paraId="42E9CD48"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ТЦ_14.0.00.00_77_324300517790_20.10.2023_02</w:t>
                  </w:r>
                </w:p>
              </w:tc>
              <w:tc>
                <w:tcPr>
                  <w:tcW w:w="992" w:type="dxa"/>
                  <w:tcBorders>
                    <w:top w:val="single" w:sz="4" w:space="0" w:color="auto"/>
                    <w:left w:val="single" w:sz="4" w:space="0" w:color="auto"/>
                    <w:bottom w:val="single" w:sz="4" w:space="0" w:color="auto"/>
                    <w:right w:val="single" w:sz="4" w:space="0" w:color="auto"/>
                  </w:tcBorders>
                </w:tcPr>
                <w:p w14:paraId="1E750CED" w14:textId="77777777" w:rsidR="008669E6" w:rsidRDefault="008669E6" w:rsidP="008669E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Поручень для ванной (60 см)</w:t>
                  </w:r>
                </w:p>
              </w:tc>
              <w:tc>
                <w:tcPr>
                  <w:tcW w:w="1134" w:type="dxa"/>
                  <w:tcBorders>
                    <w:top w:val="single" w:sz="4" w:space="0" w:color="auto"/>
                    <w:left w:val="single" w:sz="4" w:space="0" w:color="auto"/>
                    <w:bottom w:val="single" w:sz="4" w:space="0" w:color="auto"/>
                    <w:right w:val="single" w:sz="4" w:space="0" w:color="auto"/>
                  </w:tcBorders>
                </w:tcPr>
                <w:p w14:paraId="0B7DAE67" w14:textId="77777777" w:rsidR="008669E6" w:rsidRDefault="008669E6" w:rsidP="008669E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Поручень для ванной (60 см)</w:t>
                  </w:r>
                </w:p>
              </w:tc>
              <w:tc>
                <w:tcPr>
                  <w:tcW w:w="667" w:type="dxa"/>
                  <w:tcBorders>
                    <w:top w:val="single" w:sz="4" w:space="0" w:color="auto"/>
                    <w:left w:val="single" w:sz="4" w:space="0" w:color="auto"/>
                    <w:bottom w:val="single" w:sz="4" w:space="0" w:color="auto"/>
                    <w:right w:val="single" w:sz="4" w:space="0" w:color="auto"/>
                  </w:tcBorders>
                </w:tcPr>
                <w:p w14:paraId="6F9851C6"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шт</w:t>
                  </w:r>
                </w:p>
              </w:tc>
              <w:tc>
                <w:tcPr>
                  <w:tcW w:w="830" w:type="dxa"/>
                  <w:tcBorders>
                    <w:top w:val="single" w:sz="4" w:space="0" w:color="auto"/>
                    <w:left w:val="single" w:sz="4" w:space="0" w:color="auto"/>
                    <w:bottom w:val="single" w:sz="4" w:space="0" w:color="auto"/>
                    <w:right w:val="single" w:sz="4" w:space="0" w:color="auto"/>
                  </w:tcBorders>
                </w:tcPr>
                <w:p w14:paraId="41860726"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шт</w:t>
                  </w:r>
                </w:p>
              </w:tc>
              <w:tc>
                <w:tcPr>
                  <w:tcW w:w="622" w:type="dxa"/>
                  <w:tcBorders>
                    <w:top w:val="single" w:sz="4" w:space="0" w:color="auto"/>
                    <w:left w:val="single" w:sz="4" w:space="0" w:color="auto"/>
                    <w:bottom w:val="single" w:sz="4" w:space="0" w:color="auto"/>
                    <w:right w:val="single" w:sz="4" w:space="0" w:color="auto"/>
                  </w:tcBorders>
                </w:tcPr>
                <w:p w14:paraId="4DCD1E23" w14:textId="77777777" w:rsidR="008669E6" w:rsidRDefault="008669E6" w:rsidP="008669E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881</w:t>
                  </w:r>
                </w:p>
              </w:tc>
              <w:tc>
                <w:tcPr>
                  <w:tcW w:w="622" w:type="dxa"/>
                  <w:tcBorders>
                    <w:top w:val="single" w:sz="4" w:space="0" w:color="auto"/>
                    <w:left w:val="single" w:sz="4" w:space="0" w:color="auto"/>
                    <w:bottom w:val="single" w:sz="4" w:space="0" w:color="auto"/>
                    <w:right w:val="single" w:sz="4" w:space="0" w:color="auto"/>
                  </w:tcBorders>
                </w:tcPr>
                <w:p w14:paraId="5109FCAE" w14:textId="77777777" w:rsidR="008669E6" w:rsidRDefault="008669E6" w:rsidP="008669E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881</w:t>
                  </w:r>
                </w:p>
              </w:tc>
              <w:tc>
                <w:tcPr>
                  <w:tcW w:w="622" w:type="dxa"/>
                  <w:tcBorders>
                    <w:top w:val="single" w:sz="4" w:space="0" w:color="auto"/>
                    <w:left w:val="single" w:sz="4" w:space="0" w:color="auto"/>
                    <w:bottom w:val="single" w:sz="4" w:space="0" w:color="auto"/>
                    <w:right w:val="single" w:sz="4" w:space="0" w:color="auto"/>
                  </w:tcBorders>
                </w:tcPr>
                <w:p w14:paraId="072F827F" w14:textId="77777777" w:rsidR="008669E6" w:rsidRDefault="008669E6" w:rsidP="008669E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0</w:t>
                  </w:r>
                </w:p>
              </w:tc>
              <w:tc>
                <w:tcPr>
                  <w:tcW w:w="622" w:type="dxa"/>
                  <w:tcBorders>
                    <w:top w:val="single" w:sz="4" w:space="0" w:color="auto"/>
                    <w:left w:val="single" w:sz="4" w:space="0" w:color="auto"/>
                    <w:bottom w:val="single" w:sz="4" w:space="0" w:color="auto"/>
                    <w:right w:val="single" w:sz="4" w:space="0" w:color="auto"/>
                  </w:tcBorders>
                </w:tcPr>
                <w:p w14:paraId="44ADE919" w14:textId="77777777" w:rsidR="008669E6" w:rsidRDefault="008669E6" w:rsidP="008669E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0</w:t>
                  </w:r>
                </w:p>
              </w:tc>
              <w:tc>
                <w:tcPr>
                  <w:tcW w:w="622" w:type="dxa"/>
                  <w:tcBorders>
                    <w:top w:val="single" w:sz="4" w:space="0" w:color="auto"/>
                    <w:left w:val="single" w:sz="4" w:space="0" w:color="auto"/>
                    <w:bottom w:val="single" w:sz="4" w:space="0" w:color="auto"/>
                    <w:right w:val="single" w:sz="4" w:space="0" w:color="auto"/>
                  </w:tcBorders>
                </w:tcPr>
                <w:p w14:paraId="5ED44F4E" w14:textId="77777777" w:rsidR="008669E6" w:rsidRDefault="008669E6" w:rsidP="008669E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0</w:t>
                  </w:r>
                </w:p>
              </w:tc>
              <w:tc>
                <w:tcPr>
                  <w:tcW w:w="622" w:type="dxa"/>
                  <w:tcBorders>
                    <w:top w:val="single" w:sz="4" w:space="0" w:color="auto"/>
                    <w:left w:val="single" w:sz="4" w:space="0" w:color="auto"/>
                    <w:bottom w:val="single" w:sz="4" w:space="0" w:color="auto"/>
                    <w:right w:val="single" w:sz="4" w:space="0" w:color="auto"/>
                  </w:tcBorders>
                </w:tcPr>
                <w:p w14:paraId="11F33A68" w14:textId="77777777" w:rsidR="008669E6" w:rsidRDefault="008669E6" w:rsidP="008669E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734,17</w:t>
                  </w:r>
                </w:p>
              </w:tc>
              <w:tc>
                <w:tcPr>
                  <w:tcW w:w="518" w:type="dxa"/>
                  <w:tcBorders>
                    <w:top w:val="single" w:sz="4" w:space="0" w:color="auto"/>
                    <w:left w:val="single" w:sz="4" w:space="0" w:color="auto"/>
                    <w:bottom w:val="single" w:sz="4" w:space="0" w:color="auto"/>
                    <w:right w:val="single" w:sz="4" w:space="0" w:color="auto"/>
                  </w:tcBorders>
                </w:tcPr>
                <w:p w14:paraId="3B145DCE"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2023</w:t>
                  </w:r>
                </w:p>
              </w:tc>
              <w:tc>
                <w:tcPr>
                  <w:tcW w:w="518" w:type="dxa"/>
                  <w:tcBorders>
                    <w:top w:val="single" w:sz="4" w:space="0" w:color="auto"/>
                    <w:left w:val="single" w:sz="4" w:space="0" w:color="auto"/>
                    <w:bottom w:val="single" w:sz="4" w:space="0" w:color="auto"/>
                    <w:right w:val="single" w:sz="4" w:space="0" w:color="auto"/>
                  </w:tcBorders>
                </w:tcPr>
                <w:p w14:paraId="175F8041"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4</w:t>
                  </w:r>
                </w:p>
              </w:tc>
              <w:tc>
                <w:tcPr>
                  <w:tcW w:w="1036" w:type="dxa"/>
                  <w:tcBorders>
                    <w:top w:val="single" w:sz="4" w:space="0" w:color="auto"/>
                    <w:left w:val="single" w:sz="4" w:space="0" w:color="auto"/>
                    <w:bottom w:val="single" w:sz="4" w:space="0" w:color="auto"/>
                    <w:right w:val="single" w:sz="4" w:space="0" w:color="auto"/>
                  </w:tcBorders>
                </w:tcPr>
                <w:p w14:paraId="45C7FDFA"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ИП Абрамчук А.Н.</w:t>
                  </w:r>
                </w:p>
              </w:tc>
              <w:tc>
                <w:tcPr>
                  <w:tcW w:w="829" w:type="dxa"/>
                  <w:tcBorders>
                    <w:top w:val="single" w:sz="4" w:space="0" w:color="auto"/>
                    <w:left w:val="single" w:sz="4" w:space="0" w:color="auto"/>
                    <w:bottom w:val="single" w:sz="4" w:space="0" w:color="auto"/>
                    <w:right w:val="single" w:sz="4" w:space="0" w:color="auto"/>
                  </w:tcBorders>
                </w:tcPr>
                <w:p w14:paraId="24673AC9"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p>
              </w:tc>
              <w:tc>
                <w:tcPr>
                  <w:tcW w:w="829" w:type="dxa"/>
                  <w:tcBorders>
                    <w:top w:val="single" w:sz="4" w:space="0" w:color="auto"/>
                    <w:left w:val="single" w:sz="4" w:space="0" w:color="auto"/>
                    <w:bottom w:val="single" w:sz="4" w:space="0" w:color="auto"/>
                    <w:right w:val="single" w:sz="4" w:space="0" w:color="auto"/>
                  </w:tcBorders>
                </w:tcPr>
                <w:p w14:paraId="2746F821"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324300517790</w:t>
                  </w:r>
                </w:p>
              </w:tc>
              <w:tc>
                <w:tcPr>
                  <w:tcW w:w="829" w:type="dxa"/>
                  <w:tcBorders>
                    <w:top w:val="single" w:sz="4" w:space="0" w:color="auto"/>
                    <w:left w:val="single" w:sz="4" w:space="0" w:color="auto"/>
                    <w:bottom w:val="single" w:sz="4" w:space="0" w:color="auto"/>
                    <w:right w:val="single" w:sz="4" w:space="0" w:color="auto"/>
                  </w:tcBorders>
                </w:tcPr>
                <w:p w14:paraId="68A9CBEC"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p>
              </w:tc>
              <w:tc>
                <w:tcPr>
                  <w:tcW w:w="829" w:type="dxa"/>
                  <w:tcBorders>
                    <w:top w:val="single" w:sz="4" w:space="0" w:color="auto"/>
                    <w:left w:val="single" w:sz="4" w:space="0" w:color="auto"/>
                    <w:bottom w:val="single" w:sz="4" w:space="0" w:color="auto"/>
                    <w:right w:val="single" w:sz="4" w:space="0" w:color="auto"/>
                  </w:tcBorders>
                </w:tcPr>
                <w:p w14:paraId="550116F1"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г. Москва</w:t>
                  </w:r>
                </w:p>
              </w:tc>
              <w:tc>
                <w:tcPr>
                  <w:tcW w:w="571" w:type="dxa"/>
                  <w:tcBorders>
                    <w:top w:val="single" w:sz="4" w:space="0" w:color="auto"/>
                    <w:left w:val="single" w:sz="4" w:space="0" w:color="auto"/>
                    <w:bottom w:val="single" w:sz="4" w:space="0" w:color="auto"/>
                    <w:right w:val="single" w:sz="4" w:space="0" w:color="auto"/>
                  </w:tcBorders>
                </w:tcPr>
                <w:p w14:paraId="25D9FF35"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w:t>
                  </w:r>
                </w:p>
              </w:tc>
            </w:tr>
            <w:tr w:rsidR="008669E6" w14:paraId="1D20B3ED" w14:textId="77777777" w:rsidTr="008669E6">
              <w:trPr>
                <w:trHeight w:val="826"/>
              </w:trPr>
              <w:tc>
                <w:tcPr>
                  <w:tcW w:w="408" w:type="dxa"/>
                  <w:tcBorders>
                    <w:top w:val="single" w:sz="4" w:space="0" w:color="auto"/>
                    <w:left w:val="single" w:sz="4" w:space="0" w:color="auto"/>
                    <w:bottom w:val="single" w:sz="4" w:space="0" w:color="auto"/>
                    <w:right w:val="single" w:sz="4" w:space="0" w:color="auto"/>
                  </w:tcBorders>
                </w:tcPr>
                <w:p w14:paraId="6FC53C10"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1.3</w:t>
                  </w:r>
                </w:p>
              </w:tc>
              <w:tc>
                <w:tcPr>
                  <w:tcW w:w="1152" w:type="dxa"/>
                  <w:tcBorders>
                    <w:top w:val="single" w:sz="4" w:space="0" w:color="auto"/>
                    <w:left w:val="single" w:sz="4" w:space="0" w:color="auto"/>
                    <w:bottom w:val="single" w:sz="4" w:space="0" w:color="auto"/>
                    <w:right w:val="single" w:sz="4" w:space="0" w:color="auto"/>
                  </w:tcBorders>
                </w:tcPr>
                <w:p w14:paraId="7C9E311D"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ТЦ_14.0.00.00_66_667005409700_20.10.2023_02</w:t>
                  </w:r>
                </w:p>
              </w:tc>
              <w:tc>
                <w:tcPr>
                  <w:tcW w:w="992" w:type="dxa"/>
                  <w:tcBorders>
                    <w:top w:val="single" w:sz="4" w:space="0" w:color="auto"/>
                    <w:left w:val="single" w:sz="4" w:space="0" w:color="auto"/>
                    <w:bottom w:val="single" w:sz="4" w:space="0" w:color="auto"/>
                    <w:right w:val="single" w:sz="4" w:space="0" w:color="auto"/>
                  </w:tcBorders>
                </w:tcPr>
                <w:p w14:paraId="5BCF16C0" w14:textId="77777777" w:rsidR="008669E6" w:rsidRDefault="008669E6" w:rsidP="008669E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Поручень для ванной (60 см)</w:t>
                  </w:r>
                </w:p>
              </w:tc>
              <w:tc>
                <w:tcPr>
                  <w:tcW w:w="1134" w:type="dxa"/>
                  <w:tcBorders>
                    <w:top w:val="single" w:sz="4" w:space="0" w:color="auto"/>
                    <w:left w:val="single" w:sz="4" w:space="0" w:color="auto"/>
                    <w:bottom w:val="single" w:sz="4" w:space="0" w:color="auto"/>
                    <w:right w:val="single" w:sz="4" w:space="0" w:color="auto"/>
                  </w:tcBorders>
                </w:tcPr>
                <w:p w14:paraId="32A8AF46" w14:textId="77777777" w:rsidR="008669E6" w:rsidRDefault="008669E6" w:rsidP="008669E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Поручень для ванной (60 см)</w:t>
                  </w:r>
                </w:p>
              </w:tc>
              <w:tc>
                <w:tcPr>
                  <w:tcW w:w="667" w:type="dxa"/>
                  <w:tcBorders>
                    <w:top w:val="single" w:sz="4" w:space="0" w:color="auto"/>
                    <w:left w:val="single" w:sz="4" w:space="0" w:color="auto"/>
                    <w:bottom w:val="single" w:sz="4" w:space="0" w:color="auto"/>
                    <w:right w:val="single" w:sz="4" w:space="0" w:color="auto"/>
                  </w:tcBorders>
                </w:tcPr>
                <w:p w14:paraId="0C58DD03"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шт</w:t>
                  </w:r>
                </w:p>
              </w:tc>
              <w:tc>
                <w:tcPr>
                  <w:tcW w:w="830" w:type="dxa"/>
                  <w:tcBorders>
                    <w:top w:val="single" w:sz="4" w:space="0" w:color="auto"/>
                    <w:left w:val="single" w:sz="4" w:space="0" w:color="auto"/>
                    <w:bottom w:val="single" w:sz="4" w:space="0" w:color="auto"/>
                    <w:right w:val="single" w:sz="4" w:space="0" w:color="auto"/>
                  </w:tcBorders>
                </w:tcPr>
                <w:p w14:paraId="482361A1"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шт</w:t>
                  </w:r>
                </w:p>
              </w:tc>
              <w:tc>
                <w:tcPr>
                  <w:tcW w:w="622" w:type="dxa"/>
                  <w:tcBorders>
                    <w:top w:val="single" w:sz="4" w:space="0" w:color="auto"/>
                    <w:left w:val="single" w:sz="4" w:space="0" w:color="auto"/>
                    <w:bottom w:val="single" w:sz="4" w:space="0" w:color="auto"/>
                    <w:right w:val="single" w:sz="4" w:space="0" w:color="auto"/>
                  </w:tcBorders>
                </w:tcPr>
                <w:p w14:paraId="10653768" w14:textId="77777777" w:rsidR="008669E6" w:rsidRDefault="008669E6" w:rsidP="008669E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1 191</w:t>
                  </w:r>
                </w:p>
              </w:tc>
              <w:tc>
                <w:tcPr>
                  <w:tcW w:w="622" w:type="dxa"/>
                  <w:tcBorders>
                    <w:top w:val="single" w:sz="4" w:space="0" w:color="auto"/>
                    <w:left w:val="single" w:sz="4" w:space="0" w:color="auto"/>
                    <w:bottom w:val="single" w:sz="4" w:space="0" w:color="auto"/>
                    <w:right w:val="single" w:sz="4" w:space="0" w:color="auto"/>
                  </w:tcBorders>
                </w:tcPr>
                <w:p w14:paraId="160B4310" w14:textId="77777777" w:rsidR="008669E6" w:rsidRDefault="008669E6" w:rsidP="008669E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1191</w:t>
                  </w:r>
                </w:p>
                <w:p w14:paraId="49186BB8" w14:textId="77777777" w:rsidR="008669E6" w:rsidRDefault="008669E6" w:rsidP="008669E6">
                  <w:pPr>
                    <w:widowControl w:val="0"/>
                    <w:autoSpaceDE w:val="0"/>
                    <w:autoSpaceDN w:val="0"/>
                    <w:adjustRightInd w:val="0"/>
                    <w:spacing w:after="0" w:line="240" w:lineRule="auto"/>
                    <w:ind w:left="28" w:right="28"/>
                    <w:jc w:val="right"/>
                    <w:rPr>
                      <w:rFonts w:ascii="Times New Roman" w:hAnsi="Times New Roman"/>
                      <w:sz w:val="18"/>
                      <w:szCs w:val="18"/>
                    </w:rPr>
                  </w:pPr>
                </w:p>
              </w:tc>
              <w:tc>
                <w:tcPr>
                  <w:tcW w:w="622" w:type="dxa"/>
                  <w:tcBorders>
                    <w:top w:val="single" w:sz="4" w:space="0" w:color="auto"/>
                    <w:left w:val="single" w:sz="4" w:space="0" w:color="auto"/>
                    <w:bottom w:val="single" w:sz="4" w:space="0" w:color="auto"/>
                    <w:right w:val="single" w:sz="4" w:space="0" w:color="auto"/>
                  </w:tcBorders>
                </w:tcPr>
                <w:p w14:paraId="48E94071" w14:textId="77777777" w:rsidR="008669E6" w:rsidRDefault="008669E6" w:rsidP="008669E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0</w:t>
                  </w:r>
                </w:p>
              </w:tc>
              <w:tc>
                <w:tcPr>
                  <w:tcW w:w="622" w:type="dxa"/>
                  <w:tcBorders>
                    <w:top w:val="single" w:sz="4" w:space="0" w:color="auto"/>
                    <w:left w:val="single" w:sz="4" w:space="0" w:color="auto"/>
                    <w:bottom w:val="single" w:sz="4" w:space="0" w:color="auto"/>
                    <w:right w:val="single" w:sz="4" w:space="0" w:color="auto"/>
                  </w:tcBorders>
                </w:tcPr>
                <w:p w14:paraId="375A1DA5" w14:textId="77777777" w:rsidR="008669E6" w:rsidRDefault="008669E6" w:rsidP="008669E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0</w:t>
                  </w:r>
                </w:p>
              </w:tc>
              <w:tc>
                <w:tcPr>
                  <w:tcW w:w="622" w:type="dxa"/>
                  <w:tcBorders>
                    <w:top w:val="single" w:sz="4" w:space="0" w:color="auto"/>
                    <w:left w:val="single" w:sz="4" w:space="0" w:color="auto"/>
                    <w:bottom w:val="single" w:sz="4" w:space="0" w:color="auto"/>
                    <w:right w:val="single" w:sz="4" w:space="0" w:color="auto"/>
                  </w:tcBorders>
                </w:tcPr>
                <w:p w14:paraId="173020AE" w14:textId="77777777" w:rsidR="008669E6" w:rsidRDefault="008669E6" w:rsidP="008669E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0</w:t>
                  </w:r>
                </w:p>
              </w:tc>
              <w:tc>
                <w:tcPr>
                  <w:tcW w:w="622" w:type="dxa"/>
                  <w:tcBorders>
                    <w:top w:val="single" w:sz="4" w:space="0" w:color="auto"/>
                    <w:left w:val="single" w:sz="4" w:space="0" w:color="auto"/>
                    <w:bottom w:val="single" w:sz="4" w:space="0" w:color="auto"/>
                    <w:right w:val="single" w:sz="4" w:space="0" w:color="auto"/>
                  </w:tcBorders>
                </w:tcPr>
                <w:p w14:paraId="2C626F9B" w14:textId="77777777" w:rsidR="008669E6" w:rsidRDefault="008669E6" w:rsidP="008669E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992,5</w:t>
                  </w:r>
                </w:p>
              </w:tc>
              <w:tc>
                <w:tcPr>
                  <w:tcW w:w="518" w:type="dxa"/>
                  <w:tcBorders>
                    <w:top w:val="single" w:sz="4" w:space="0" w:color="auto"/>
                    <w:left w:val="single" w:sz="4" w:space="0" w:color="auto"/>
                    <w:bottom w:val="single" w:sz="4" w:space="0" w:color="auto"/>
                    <w:right w:val="single" w:sz="4" w:space="0" w:color="auto"/>
                  </w:tcBorders>
                </w:tcPr>
                <w:p w14:paraId="57605038"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2023</w:t>
                  </w:r>
                </w:p>
              </w:tc>
              <w:tc>
                <w:tcPr>
                  <w:tcW w:w="518" w:type="dxa"/>
                  <w:tcBorders>
                    <w:top w:val="single" w:sz="4" w:space="0" w:color="auto"/>
                    <w:left w:val="single" w:sz="4" w:space="0" w:color="auto"/>
                    <w:bottom w:val="single" w:sz="4" w:space="0" w:color="auto"/>
                    <w:right w:val="single" w:sz="4" w:space="0" w:color="auto"/>
                  </w:tcBorders>
                </w:tcPr>
                <w:p w14:paraId="24F2560D"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4</w:t>
                  </w:r>
                </w:p>
              </w:tc>
              <w:tc>
                <w:tcPr>
                  <w:tcW w:w="1036" w:type="dxa"/>
                  <w:tcBorders>
                    <w:top w:val="single" w:sz="4" w:space="0" w:color="auto"/>
                    <w:left w:val="single" w:sz="4" w:space="0" w:color="auto"/>
                    <w:bottom w:val="single" w:sz="4" w:space="0" w:color="auto"/>
                    <w:right w:val="single" w:sz="4" w:space="0" w:color="auto"/>
                  </w:tcBorders>
                </w:tcPr>
                <w:p w14:paraId="7FDC052A"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proofErr w:type="spellStart"/>
                  <w:r>
                    <w:rPr>
                      <w:rFonts w:ascii="Times New Roman" w:hAnsi="Times New Roman"/>
                      <w:sz w:val="18"/>
                      <w:szCs w:val="18"/>
                    </w:rPr>
                    <w:t>Новгородов</w:t>
                  </w:r>
                  <w:proofErr w:type="spellEnd"/>
                  <w:r>
                    <w:rPr>
                      <w:rFonts w:ascii="Times New Roman" w:hAnsi="Times New Roman"/>
                      <w:sz w:val="18"/>
                      <w:szCs w:val="18"/>
                    </w:rPr>
                    <w:t xml:space="preserve"> А.С.</w:t>
                  </w:r>
                </w:p>
              </w:tc>
              <w:tc>
                <w:tcPr>
                  <w:tcW w:w="829" w:type="dxa"/>
                  <w:tcBorders>
                    <w:top w:val="single" w:sz="4" w:space="0" w:color="auto"/>
                    <w:left w:val="single" w:sz="4" w:space="0" w:color="auto"/>
                    <w:bottom w:val="single" w:sz="4" w:space="0" w:color="auto"/>
                    <w:right w:val="single" w:sz="4" w:space="0" w:color="auto"/>
                  </w:tcBorders>
                </w:tcPr>
                <w:p w14:paraId="36BF114C"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p>
              </w:tc>
              <w:tc>
                <w:tcPr>
                  <w:tcW w:w="829" w:type="dxa"/>
                  <w:tcBorders>
                    <w:top w:val="single" w:sz="4" w:space="0" w:color="auto"/>
                    <w:left w:val="single" w:sz="4" w:space="0" w:color="auto"/>
                    <w:bottom w:val="single" w:sz="4" w:space="0" w:color="auto"/>
                    <w:right w:val="single" w:sz="4" w:space="0" w:color="auto"/>
                  </w:tcBorders>
                </w:tcPr>
                <w:p w14:paraId="5B075FF5"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667005409700</w:t>
                  </w:r>
                </w:p>
              </w:tc>
              <w:tc>
                <w:tcPr>
                  <w:tcW w:w="829" w:type="dxa"/>
                  <w:tcBorders>
                    <w:top w:val="single" w:sz="4" w:space="0" w:color="auto"/>
                    <w:left w:val="single" w:sz="4" w:space="0" w:color="auto"/>
                    <w:bottom w:val="single" w:sz="4" w:space="0" w:color="auto"/>
                    <w:right w:val="single" w:sz="4" w:space="0" w:color="auto"/>
                  </w:tcBorders>
                </w:tcPr>
                <w:p w14:paraId="44F9218E"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p>
              </w:tc>
              <w:tc>
                <w:tcPr>
                  <w:tcW w:w="829" w:type="dxa"/>
                  <w:tcBorders>
                    <w:top w:val="single" w:sz="4" w:space="0" w:color="auto"/>
                    <w:left w:val="single" w:sz="4" w:space="0" w:color="auto"/>
                    <w:bottom w:val="single" w:sz="4" w:space="0" w:color="auto"/>
                    <w:right w:val="single" w:sz="4" w:space="0" w:color="auto"/>
                  </w:tcBorders>
                </w:tcPr>
                <w:p w14:paraId="24891F7A"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г. Екатеринбург</w:t>
                  </w:r>
                </w:p>
              </w:tc>
              <w:tc>
                <w:tcPr>
                  <w:tcW w:w="571" w:type="dxa"/>
                  <w:tcBorders>
                    <w:top w:val="single" w:sz="4" w:space="0" w:color="auto"/>
                    <w:left w:val="single" w:sz="4" w:space="0" w:color="auto"/>
                    <w:bottom w:val="single" w:sz="4" w:space="0" w:color="auto"/>
                    <w:right w:val="single" w:sz="4" w:space="0" w:color="auto"/>
                  </w:tcBorders>
                </w:tcPr>
                <w:p w14:paraId="3B894B76" w14:textId="77777777" w:rsidR="008669E6" w:rsidRDefault="008669E6" w:rsidP="008669E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w:t>
                  </w:r>
                </w:p>
              </w:tc>
            </w:tr>
          </w:tbl>
          <w:p w14:paraId="443DF399" w14:textId="12534603" w:rsidR="00774BB4" w:rsidRDefault="00774BB4" w:rsidP="00964696">
            <w:pPr>
              <w:widowControl w:val="0"/>
              <w:autoSpaceDE w:val="0"/>
              <w:autoSpaceDN w:val="0"/>
              <w:adjustRightInd w:val="0"/>
              <w:spacing w:after="0" w:line="240" w:lineRule="auto"/>
              <w:ind w:left="28" w:right="28"/>
              <w:jc w:val="center"/>
              <w:rPr>
                <w:rFonts w:ascii="Times New Roman" w:hAnsi="Times New Roman"/>
                <w:sz w:val="20"/>
                <w:szCs w:val="20"/>
              </w:rPr>
            </w:pPr>
          </w:p>
        </w:tc>
      </w:tr>
    </w:tbl>
    <w:p w14:paraId="5E47745D" w14:textId="5ABE7A60" w:rsidR="00731317" w:rsidRDefault="00731317" w:rsidP="00FD0F9C">
      <w:pPr>
        <w:widowControl w:val="0"/>
        <w:autoSpaceDE w:val="0"/>
        <w:autoSpaceDN w:val="0"/>
        <w:adjustRightInd w:val="0"/>
        <w:spacing w:after="0" w:line="240" w:lineRule="auto"/>
        <w:jc w:val="center"/>
        <w:rPr>
          <w:rFonts w:ascii="Times New Roman" w:hAnsi="Times New Roman" w:cs="Times New Roman"/>
          <w:b/>
          <w:bCs/>
        </w:rPr>
      </w:pPr>
    </w:p>
    <w:p w14:paraId="5869AD82" w14:textId="1658B8D7" w:rsidR="00731317" w:rsidRDefault="00731317" w:rsidP="00FD0F9C">
      <w:pPr>
        <w:widowControl w:val="0"/>
        <w:autoSpaceDE w:val="0"/>
        <w:autoSpaceDN w:val="0"/>
        <w:adjustRightInd w:val="0"/>
        <w:spacing w:after="0" w:line="240" w:lineRule="auto"/>
        <w:jc w:val="center"/>
        <w:rPr>
          <w:rFonts w:ascii="Times New Roman" w:hAnsi="Times New Roman" w:cs="Times New Roman"/>
          <w:b/>
          <w:bCs/>
        </w:rPr>
      </w:pPr>
    </w:p>
    <w:p w14:paraId="64B7D9E8" w14:textId="0B5AE171" w:rsidR="00731317" w:rsidRDefault="00731317" w:rsidP="00FD0F9C">
      <w:pPr>
        <w:widowControl w:val="0"/>
        <w:autoSpaceDE w:val="0"/>
        <w:autoSpaceDN w:val="0"/>
        <w:adjustRightInd w:val="0"/>
        <w:spacing w:after="0" w:line="240" w:lineRule="auto"/>
        <w:jc w:val="center"/>
        <w:rPr>
          <w:rFonts w:ascii="Times New Roman" w:hAnsi="Times New Roman" w:cs="Times New Roman"/>
          <w:b/>
          <w:bCs/>
        </w:rPr>
      </w:pPr>
    </w:p>
    <w:p w14:paraId="3887696B" w14:textId="06ED494C" w:rsidR="00731317" w:rsidRDefault="00731317" w:rsidP="00FD0F9C">
      <w:pPr>
        <w:widowControl w:val="0"/>
        <w:autoSpaceDE w:val="0"/>
        <w:autoSpaceDN w:val="0"/>
        <w:adjustRightInd w:val="0"/>
        <w:spacing w:after="0" w:line="240" w:lineRule="auto"/>
        <w:jc w:val="center"/>
        <w:rPr>
          <w:rFonts w:ascii="Times New Roman" w:hAnsi="Times New Roman" w:cs="Times New Roman"/>
          <w:b/>
          <w:bCs/>
        </w:rPr>
      </w:pPr>
    </w:p>
    <w:p w14:paraId="5821AD51" w14:textId="69B7C90C" w:rsidR="00731317" w:rsidRDefault="00731317" w:rsidP="00FD0F9C">
      <w:pPr>
        <w:widowControl w:val="0"/>
        <w:autoSpaceDE w:val="0"/>
        <w:autoSpaceDN w:val="0"/>
        <w:adjustRightInd w:val="0"/>
        <w:spacing w:after="0" w:line="240" w:lineRule="auto"/>
        <w:jc w:val="center"/>
        <w:rPr>
          <w:rFonts w:ascii="Times New Roman" w:hAnsi="Times New Roman" w:cs="Times New Roman"/>
          <w:b/>
          <w:bCs/>
        </w:rPr>
      </w:pPr>
    </w:p>
    <w:p w14:paraId="232FF864" w14:textId="21D98339" w:rsidR="00FD0F9C" w:rsidRPr="00FD0F9C" w:rsidRDefault="00FD0F9C" w:rsidP="00FD0F9C">
      <w:pPr>
        <w:widowControl w:val="0"/>
        <w:autoSpaceDE w:val="0"/>
        <w:autoSpaceDN w:val="0"/>
        <w:adjustRightInd w:val="0"/>
        <w:spacing w:after="0" w:line="240" w:lineRule="auto"/>
        <w:jc w:val="center"/>
        <w:rPr>
          <w:rFonts w:ascii="Times New Roman" w:hAnsi="Times New Roman" w:cs="Times New Roman"/>
          <w:b/>
          <w:bCs/>
        </w:rPr>
      </w:pPr>
      <w:r w:rsidRPr="00FD0F9C">
        <w:rPr>
          <w:rFonts w:ascii="Times New Roman" w:hAnsi="Times New Roman" w:cs="Times New Roman"/>
          <w:b/>
          <w:bCs/>
        </w:rPr>
        <w:lastRenderedPageBreak/>
        <w:t>СМЕТНАЯ ДОКУМЕНТАЦИЯ</w:t>
      </w:r>
    </w:p>
    <w:p w14:paraId="0258E4E1" w14:textId="583DE18B" w:rsidR="00FD0F9C" w:rsidRDefault="00FD0F9C" w:rsidP="00FD0F9C">
      <w:pPr>
        <w:widowControl w:val="0"/>
        <w:autoSpaceDE w:val="0"/>
        <w:autoSpaceDN w:val="0"/>
        <w:adjustRightInd w:val="0"/>
        <w:spacing w:after="0" w:line="240" w:lineRule="auto"/>
        <w:jc w:val="center"/>
        <w:rPr>
          <w:rFonts w:ascii="Times New Roman" w:hAnsi="Times New Roman" w:cs="Times New Roman"/>
          <w:i/>
          <w:iCs/>
        </w:rPr>
      </w:pPr>
      <w:r w:rsidRPr="00FD0F9C">
        <w:rPr>
          <w:rFonts w:ascii="Times New Roman" w:hAnsi="Times New Roman" w:cs="Times New Roman"/>
          <w:i/>
          <w:iCs/>
        </w:rPr>
        <w:t>(Локальная смена)</w:t>
      </w:r>
    </w:p>
    <w:p w14:paraId="0BC6D4B6" w14:textId="77777777" w:rsidR="008669E6" w:rsidRDefault="008669E6" w:rsidP="00964696">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774BB4">
        <w:rPr>
          <w:rFonts w:ascii="Times New Roman" w:hAnsi="Times New Roman"/>
          <w:bCs/>
          <w:sz w:val="28"/>
          <w:szCs w:val="28"/>
        </w:rPr>
        <w:t xml:space="preserve">Выполнение работ по </w:t>
      </w:r>
      <w:r>
        <w:rPr>
          <w:rFonts w:ascii="Times New Roman" w:hAnsi="Times New Roman"/>
          <w:bCs/>
          <w:sz w:val="28"/>
          <w:szCs w:val="28"/>
        </w:rPr>
        <w:t xml:space="preserve">установке поручней труб </w:t>
      </w:r>
      <w:r w:rsidRPr="00F3213D">
        <w:rPr>
          <w:rFonts w:ascii="Times New Roman" w:hAnsi="Times New Roman" w:cs="Times New Roman"/>
          <w:sz w:val="28"/>
          <w:szCs w:val="28"/>
        </w:rPr>
        <w:t xml:space="preserve">в здании </w:t>
      </w:r>
      <w:r w:rsidRPr="00F3213D">
        <w:rPr>
          <w:rFonts w:ascii="Times New Roman" w:eastAsia="Times New Roman" w:hAnsi="Times New Roman" w:cs="Times New Roman"/>
          <w:sz w:val="28"/>
          <w:szCs w:val="28"/>
          <w:lang w:eastAsia="ru-RU"/>
        </w:rPr>
        <w:t>государственного бюджетного дошкольного образовательн</w:t>
      </w:r>
      <w:r>
        <w:rPr>
          <w:rFonts w:ascii="Times New Roman" w:eastAsia="Times New Roman" w:hAnsi="Times New Roman" w:cs="Times New Roman"/>
          <w:sz w:val="28"/>
          <w:szCs w:val="28"/>
          <w:lang w:eastAsia="ru-RU"/>
        </w:rPr>
        <w:t>ого учреждения детского сада № 40 комбинированного вида</w:t>
      </w:r>
      <w:r w:rsidRPr="00F3213D">
        <w:rPr>
          <w:rFonts w:ascii="Times New Roman" w:eastAsia="Times New Roman" w:hAnsi="Times New Roman" w:cs="Times New Roman"/>
          <w:sz w:val="28"/>
          <w:szCs w:val="28"/>
          <w:lang w:eastAsia="ru-RU"/>
        </w:rPr>
        <w:t xml:space="preserve"> </w:t>
      </w:r>
    </w:p>
    <w:p w14:paraId="65DB0BE7" w14:textId="77777777" w:rsidR="008669E6" w:rsidRPr="008669E6" w:rsidRDefault="008669E6" w:rsidP="008669E6">
      <w:pPr>
        <w:widowControl w:val="0"/>
        <w:autoSpaceDE w:val="0"/>
        <w:autoSpaceDN w:val="0"/>
        <w:adjustRightInd w:val="0"/>
        <w:spacing w:after="0" w:line="240" w:lineRule="auto"/>
        <w:jc w:val="center"/>
        <w:rPr>
          <w:rFonts w:ascii="Times New Roman" w:hAnsi="Times New Roman" w:cs="Times New Roman"/>
          <w:sz w:val="28"/>
          <w:szCs w:val="28"/>
        </w:rPr>
      </w:pPr>
      <w:r w:rsidRPr="00F3213D">
        <w:rPr>
          <w:rFonts w:ascii="Times New Roman" w:eastAsia="Times New Roman" w:hAnsi="Times New Roman" w:cs="Times New Roman"/>
          <w:sz w:val="28"/>
          <w:szCs w:val="28"/>
          <w:lang w:eastAsia="ru-RU"/>
        </w:rPr>
        <w:t>Колпинского района Санкт-Петербурга по адресу: Санкт-Пе</w:t>
      </w:r>
      <w:r>
        <w:rPr>
          <w:rFonts w:ascii="Times New Roman" w:eastAsia="Times New Roman" w:hAnsi="Times New Roman" w:cs="Times New Roman"/>
          <w:sz w:val="28"/>
          <w:szCs w:val="28"/>
          <w:lang w:eastAsia="ru-RU"/>
        </w:rPr>
        <w:t>тербург, г. Колпино, ул. Пролетарская, д 111,</w:t>
      </w:r>
      <w:r w:rsidRPr="00F3213D">
        <w:rPr>
          <w:rFonts w:ascii="Times New Roman" w:eastAsia="Times New Roman" w:hAnsi="Times New Roman" w:cs="Times New Roman"/>
          <w:sz w:val="28"/>
          <w:szCs w:val="28"/>
          <w:lang w:eastAsia="ru-RU"/>
        </w:rPr>
        <w:t xml:space="preserve"> литер А</w:t>
      </w:r>
    </w:p>
    <w:tbl>
      <w:tblPr>
        <w:tblW w:w="15138" w:type="dxa"/>
        <w:tblLayout w:type="fixed"/>
        <w:tblCellMar>
          <w:left w:w="0" w:type="dxa"/>
          <w:right w:w="0" w:type="dxa"/>
        </w:tblCellMar>
        <w:tblLook w:val="0000" w:firstRow="0" w:lastRow="0" w:firstColumn="0" w:lastColumn="0" w:noHBand="0" w:noVBand="0"/>
      </w:tblPr>
      <w:tblGrid>
        <w:gridCol w:w="649"/>
        <w:gridCol w:w="862"/>
        <w:gridCol w:w="765"/>
        <w:gridCol w:w="1355"/>
        <w:gridCol w:w="150"/>
        <w:gridCol w:w="1425"/>
        <w:gridCol w:w="976"/>
        <w:gridCol w:w="274"/>
        <w:gridCol w:w="867"/>
        <w:gridCol w:w="346"/>
        <w:gridCol w:w="793"/>
        <w:gridCol w:w="1140"/>
        <w:gridCol w:w="1139"/>
        <w:gridCol w:w="763"/>
        <w:gridCol w:w="213"/>
        <w:gridCol w:w="1141"/>
        <w:gridCol w:w="1068"/>
        <w:gridCol w:w="71"/>
        <w:gridCol w:w="1141"/>
      </w:tblGrid>
      <w:tr w:rsidR="00AC14CD" w14:paraId="2D5E8A16" w14:textId="77777777" w:rsidTr="00964696">
        <w:trPr>
          <w:trHeight w:val="20"/>
        </w:trPr>
        <w:tc>
          <w:tcPr>
            <w:tcW w:w="15138" w:type="dxa"/>
            <w:gridSpan w:val="19"/>
            <w:tcBorders>
              <w:top w:val="single" w:sz="4" w:space="0" w:color="auto"/>
              <w:left w:val="nil"/>
              <w:bottom w:val="nil"/>
              <w:right w:val="nil"/>
            </w:tcBorders>
          </w:tcPr>
          <w:p w14:paraId="0C096672" w14:textId="77777777" w:rsidR="00AC14CD" w:rsidRDefault="00AC14CD" w:rsidP="00964696">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sz w:val="20"/>
                <w:szCs w:val="20"/>
              </w:rPr>
              <w:t xml:space="preserve"> </w:t>
            </w:r>
            <w:r>
              <w:rPr>
                <w:rFonts w:ascii="Times New Roman" w:hAnsi="Times New Roman"/>
                <w:i/>
                <w:iCs/>
                <w:sz w:val="16"/>
                <w:szCs w:val="16"/>
              </w:rPr>
              <w:t>(наименование работ и затрат)</w:t>
            </w:r>
          </w:p>
          <w:p w14:paraId="49D5E27C" w14:textId="50EC15B3" w:rsidR="00EA68BB" w:rsidRDefault="00EA68BB" w:rsidP="00964696">
            <w:pPr>
              <w:widowControl w:val="0"/>
              <w:autoSpaceDE w:val="0"/>
              <w:autoSpaceDN w:val="0"/>
              <w:adjustRightInd w:val="0"/>
              <w:spacing w:after="0" w:line="240" w:lineRule="auto"/>
              <w:ind w:left="28" w:right="28"/>
              <w:jc w:val="center"/>
              <w:rPr>
                <w:rFonts w:ascii="Times New Roman" w:hAnsi="Times New Roman"/>
                <w:i/>
                <w:iCs/>
                <w:sz w:val="16"/>
                <w:szCs w:val="16"/>
              </w:rPr>
            </w:pPr>
          </w:p>
        </w:tc>
      </w:tr>
      <w:tr w:rsidR="00AC14CD" w14:paraId="12DBA141" w14:textId="77777777" w:rsidTr="00964696">
        <w:trPr>
          <w:trHeight w:val="255"/>
        </w:trPr>
        <w:tc>
          <w:tcPr>
            <w:tcW w:w="15138" w:type="dxa"/>
            <w:gridSpan w:val="19"/>
            <w:tcBorders>
              <w:top w:val="nil"/>
              <w:left w:val="nil"/>
              <w:bottom w:val="nil"/>
              <w:right w:val="nil"/>
            </w:tcBorders>
          </w:tcPr>
          <w:p w14:paraId="4D64108C" w14:textId="77777777" w:rsidR="00AC14CD" w:rsidRDefault="00AC14CD" w:rsidP="0096469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xml:space="preserve"> </w:t>
            </w:r>
          </w:p>
        </w:tc>
      </w:tr>
      <w:tr w:rsidR="00EA68BB" w14:paraId="2C18E98F" w14:textId="77777777" w:rsidTr="00EA68BB">
        <w:trPr>
          <w:trHeight w:val="20"/>
        </w:trPr>
        <w:tc>
          <w:tcPr>
            <w:tcW w:w="1511" w:type="dxa"/>
            <w:gridSpan w:val="2"/>
            <w:tcBorders>
              <w:top w:val="nil"/>
              <w:left w:val="nil"/>
              <w:bottom w:val="nil"/>
              <w:right w:val="nil"/>
            </w:tcBorders>
          </w:tcPr>
          <w:p w14:paraId="5D9C74F8"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Составлен</w:t>
            </w:r>
          </w:p>
        </w:tc>
        <w:tc>
          <w:tcPr>
            <w:tcW w:w="2270" w:type="dxa"/>
            <w:gridSpan w:val="3"/>
            <w:tcBorders>
              <w:top w:val="nil"/>
              <w:left w:val="nil"/>
              <w:bottom w:val="single" w:sz="4" w:space="0" w:color="auto"/>
              <w:right w:val="nil"/>
            </w:tcBorders>
          </w:tcPr>
          <w:p w14:paraId="56404561"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ресурсно-индексным</w:t>
            </w:r>
          </w:p>
        </w:tc>
        <w:tc>
          <w:tcPr>
            <w:tcW w:w="11357" w:type="dxa"/>
            <w:gridSpan w:val="14"/>
            <w:tcBorders>
              <w:top w:val="nil"/>
              <w:left w:val="nil"/>
              <w:bottom w:val="nil"/>
              <w:right w:val="nil"/>
            </w:tcBorders>
          </w:tcPr>
          <w:p w14:paraId="7AB27AAB"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методом</w:t>
            </w:r>
          </w:p>
        </w:tc>
      </w:tr>
      <w:tr w:rsidR="00EA68BB" w14:paraId="290FFB48" w14:textId="77777777" w:rsidTr="00EA68BB">
        <w:trPr>
          <w:trHeight w:val="20"/>
        </w:trPr>
        <w:tc>
          <w:tcPr>
            <w:tcW w:w="1511" w:type="dxa"/>
            <w:gridSpan w:val="2"/>
            <w:vMerge w:val="restart"/>
            <w:tcBorders>
              <w:top w:val="nil"/>
              <w:left w:val="nil"/>
              <w:bottom w:val="nil"/>
              <w:right w:val="nil"/>
            </w:tcBorders>
          </w:tcPr>
          <w:p w14:paraId="52C4DB1B"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Основание</w:t>
            </w:r>
          </w:p>
        </w:tc>
        <w:tc>
          <w:tcPr>
            <w:tcW w:w="13627" w:type="dxa"/>
            <w:gridSpan w:val="17"/>
            <w:tcBorders>
              <w:top w:val="nil"/>
              <w:left w:val="nil"/>
              <w:bottom w:val="single" w:sz="4" w:space="0" w:color="auto"/>
              <w:right w:val="nil"/>
            </w:tcBorders>
          </w:tcPr>
          <w:p w14:paraId="65167193"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Дефектная ведомость</w:t>
            </w:r>
          </w:p>
        </w:tc>
      </w:tr>
      <w:tr w:rsidR="00EA68BB" w14:paraId="1895D618" w14:textId="77777777" w:rsidTr="00EA68BB">
        <w:trPr>
          <w:trHeight w:val="20"/>
        </w:trPr>
        <w:tc>
          <w:tcPr>
            <w:tcW w:w="1511" w:type="dxa"/>
            <w:gridSpan w:val="2"/>
            <w:vMerge/>
            <w:tcBorders>
              <w:top w:val="nil"/>
              <w:left w:val="nil"/>
              <w:bottom w:val="nil"/>
              <w:right w:val="nil"/>
            </w:tcBorders>
          </w:tcPr>
          <w:p w14:paraId="6527BBB1"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w:t>
            </w:r>
          </w:p>
        </w:tc>
        <w:tc>
          <w:tcPr>
            <w:tcW w:w="13627" w:type="dxa"/>
            <w:gridSpan w:val="17"/>
            <w:tcBorders>
              <w:top w:val="single" w:sz="4" w:space="0" w:color="auto"/>
              <w:left w:val="nil"/>
              <w:bottom w:val="nil"/>
              <w:right w:val="nil"/>
            </w:tcBorders>
          </w:tcPr>
          <w:p w14:paraId="40585A87"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(проектная и (или) иная техническая документация)</w:t>
            </w:r>
          </w:p>
        </w:tc>
      </w:tr>
      <w:tr w:rsidR="00EA68BB" w14:paraId="346B6330" w14:textId="77777777" w:rsidTr="00EA68BB">
        <w:trPr>
          <w:trHeight w:val="20"/>
        </w:trPr>
        <w:tc>
          <w:tcPr>
            <w:tcW w:w="3631" w:type="dxa"/>
            <w:gridSpan w:val="4"/>
            <w:tcBorders>
              <w:top w:val="nil"/>
              <w:left w:val="nil"/>
              <w:bottom w:val="nil"/>
              <w:right w:val="nil"/>
            </w:tcBorders>
          </w:tcPr>
          <w:p w14:paraId="47432385" w14:textId="77777777" w:rsidR="00EA68BB" w:rsidRDefault="00EA68BB" w:rsidP="00964696">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i/>
                <w:iCs/>
                <w:sz w:val="16"/>
                <w:szCs w:val="16"/>
              </w:rPr>
              <w:t xml:space="preserve"> </w:t>
            </w:r>
            <w:r>
              <w:rPr>
                <w:rFonts w:ascii="Times New Roman" w:hAnsi="Times New Roman"/>
                <w:b/>
                <w:bCs/>
                <w:sz w:val="18"/>
                <w:szCs w:val="18"/>
              </w:rPr>
              <w:t>Составлен в текущем уровне цен</w:t>
            </w:r>
          </w:p>
        </w:tc>
        <w:tc>
          <w:tcPr>
            <w:tcW w:w="2825" w:type="dxa"/>
            <w:gridSpan w:val="4"/>
            <w:tcBorders>
              <w:top w:val="nil"/>
              <w:left w:val="nil"/>
              <w:bottom w:val="single" w:sz="4" w:space="0" w:color="auto"/>
              <w:right w:val="nil"/>
            </w:tcBorders>
          </w:tcPr>
          <w:p w14:paraId="75B6861F" w14:textId="77777777" w:rsidR="00EA68BB" w:rsidRDefault="00EA68BB" w:rsidP="0096469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3 квартал 2023 г.</w:t>
            </w:r>
          </w:p>
        </w:tc>
        <w:tc>
          <w:tcPr>
            <w:tcW w:w="8682" w:type="dxa"/>
            <w:gridSpan w:val="11"/>
            <w:tcBorders>
              <w:top w:val="nil"/>
              <w:left w:val="nil"/>
              <w:bottom w:val="nil"/>
              <w:right w:val="nil"/>
            </w:tcBorders>
          </w:tcPr>
          <w:p w14:paraId="7644472C"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r>
      <w:tr w:rsidR="00EA68BB" w14:paraId="0D6FE080" w14:textId="77777777" w:rsidTr="00EA68BB">
        <w:trPr>
          <w:trHeight w:val="20"/>
        </w:trPr>
        <w:tc>
          <w:tcPr>
            <w:tcW w:w="3631" w:type="dxa"/>
            <w:gridSpan w:val="4"/>
            <w:tcBorders>
              <w:top w:val="nil"/>
              <w:left w:val="nil"/>
              <w:bottom w:val="nil"/>
              <w:right w:val="nil"/>
            </w:tcBorders>
          </w:tcPr>
          <w:p w14:paraId="16C8FA30" w14:textId="77777777" w:rsidR="00EA68BB" w:rsidRDefault="00EA68BB" w:rsidP="00964696">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sz w:val="18"/>
                <w:szCs w:val="18"/>
              </w:rPr>
              <w:t xml:space="preserve"> </w:t>
            </w:r>
            <w:r>
              <w:rPr>
                <w:rFonts w:ascii="Times New Roman" w:hAnsi="Times New Roman"/>
                <w:b/>
                <w:bCs/>
                <w:sz w:val="18"/>
                <w:szCs w:val="18"/>
              </w:rPr>
              <w:t>Сметная стоимость</w:t>
            </w:r>
          </w:p>
        </w:tc>
        <w:tc>
          <w:tcPr>
            <w:tcW w:w="2825" w:type="dxa"/>
            <w:gridSpan w:val="4"/>
            <w:tcBorders>
              <w:top w:val="nil"/>
              <w:left w:val="nil"/>
              <w:bottom w:val="single" w:sz="4" w:space="0" w:color="auto"/>
              <w:right w:val="nil"/>
            </w:tcBorders>
          </w:tcPr>
          <w:p w14:paraId="3732BD6F" w14:textId="77777777" w:rsidR="00EA68BB" w:rsidRDefault="00EA68BB" w:rsidP="0096469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2,896</w:t>
            </w:r>
          </w:p>
        </w:tc>
        <w:tc>
          <w:tcPr>
            <w:tcW w:w="1213" w:type="dxa"/>
            <w:gridSpan w:val="2"/>
            <w:tcBorders>
              <w:top w:val="nil"/>
              <w:left w:val="nil"/>
              <w:bottom w:val="nil"/>
              <w:right w:val="nil"/>
            </w:tcBorders>
          </w:tcPr>
          <w:p w14:paraId="309A156E"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тыс. руб.</w:t>
            </w:r>
          </w:p>
        </w:tc>
        <w:tc>
          <w:tcPr>
            <w:tcW w:w="3835" w:type="dxa"/>
            <w:gridSpan w:val="4"/>
            <w:tcBorders>
              <w:top w:val="nil"/>
              <w:left w:val="nil"/>
              <w:bottom w:val="nil"/>
              <w:right w:val="nil"/>
            </w:tcBorders>
          </w:tcPr>
          <w:p w14:paraId="2234E917"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Средства на оплату труда рабочих</w:t>
            </w:r>
          </w:p>
        </w:tc>
        <w:tc>
          <w:tcPr>
            <w:tcW w:w="2422" w:type="dxa"/>
            <w:gridSpan w:val="3"/>
            <w:tcBorders>
              <w:top w:val="nil"/>
              <w:left w:val="nil"/>
              <w:bottom w:val="single" w:sz="4" w:space="0" w:color="auto"/>
              <w:right w:val="nil"/>
            </w:tcBorders>
          </w:tcPr>
          <w:p w14:paraId="62DEDFCF" w14:textId="77777777" w:rsidR="00EA68BB" w:rsidRDefault="00EA68BB" w:rsidP="0096469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0,28</w:t>
            </w:r>
          </w:p>
        </w:tc>
        <w:tc>
          <w:tcPr>
            <w:tcW w:w="1212" w:type="dxa"/>
            <w:gridSpan w:val="2"/>
            <w:tcBorders>
              <w:top w:val="nil"/>
              <w:left w:val="nil"/>
              <w:bottom w:val="nil"/>
              <w:right w:val="nil"/>
            </w:tcBorders>
          </w:tcPr>
          <w:p w14:paraId="1B3CFAD8"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тыс. руб.</w:t>
            </w:r>
          </w:p>
        </w:tc>
      </w:tr>
      <w:tr w:rsidR="00EA68BB" w14:paraId="403D1C33" w14:textId="77777777" w:rsidTr="00EA68BB">
        <w:trPr>
          <w:trHeight w:val="20"/>
        </w:trPr>
        <w:tc>
          <w:tcPr>
            <w:tcW w:w="3631" w:type="dxa"/>
            <w:gridSpan w:val="4"/>
            <w:tcBorders>
              <w:top w:val="nil"/>
              <w:left w:val="nil"/>
              <w:bottom w:val="nil"/>
              <w:right w:val="nil"/>
            </w:tcBorders>
          </w:tcPr>
          <w:p w14:paraId="1804528A" w14:textId="77777777" w:rsidR="00EA68BB" w:rsidRDefault="00EA68BB" w:rsidP="00964696">
            <w:pPr>
              <w:widowControl w:val="0"/>
              <w:autoSpaceDE w:val="0"/>
              <w:autoSpaceDN w:val="0"/>
              <w:adjustRightInd w:val="0"/>
              <w:spacing w:after="0" w:line="240" w:lineRule="auto"/>
              <w:ind w:left="28" w:right="28"/>
              <w:rPr>
                <w:rFonts w:ascii="Times New Roman" w:hAnsi="Times New Roman"/>
                <w:i/>
                <w:iCs/>
                <w:sz w:val="18"/>
                <w:szCs w:val="18"/>
              </w:rPr>
            </w:pPr>
            <w:r>
              <w:rPr>
                <w:rFonts w:ascii="Times New Roman" w:hAnsi="Times New Roman"/>
                <w:sz w:val="18"/>
                <w:szCs w:val="18"/>
              </w:rPr>
              <w:t xml:space="preserve"> </w:t>
            </w:r>
            <w:r>
              <w:rPr>
                <w:rFonts w:ascii="Times New Roman" w:hAnsi="Times New Roman"/>
                <w:i/>
                <w:iCs/>
                <w:sz w:val="18"/>
                <w:szCs w:val="18"/>
              </w:rPr>
              <w:t xml:space="preserve">   в том числе:</w:t>
            </w:r>
          </w:p>
        </w:tc>
        <w:tc>
          <w:tcPr>
            <w:tcW w:w="2825" w:type="dxa"/>
            <w:gridSpan w:val="4"/>
            <w:tcBorders>
              <w:top w:val="nil"/>
              <w:left w:val="nil"/>
              <w:bottom w:val="nil"/>
              <w:right w:val="nil"/>
            </w:tcBorders>
          </w:tcPr>
          <w:p w14:paraId="78DF28E8" w14:textId="77777777" w:rsidR="00EA68BB" w:rsidRDefault="00EA68BB" w:rsidP="00964696">
            <w:pPr>
              <w:widowControl w:val="0"/>
              <w:autoSpaceDE w:val="0"/>
              <w:autoSpaceDN w:val="0"/>
              <w:adjustRightInd w:val="0"/>
              <w:spacing w:after="0" w:line="240" w:lineRule="auto"/>
              <w:ind w:left="28" w:right="28"/>
              <w:jc w:val="right"/>
              <w:rPr>
                <w:rFonts w:ascii="Times New Roman" w:hAnsi="Times New Roman"/>
                <w:sz w:val="18"/>
                <w:szCs w:val="18"/>
              </w:rPr>
            </w:pPr>
          </w:p>
        </w:tc>
        <w:tc>
          <w:tcPr>
            <w:tcW w:w="1213" w:type="dxa"/>
            <w:gridSpan w:val="2"/>
            <w:tcBorders>
              <w:top w:val="nil"/>
              <w:left w:val="nil"/>
              <w:bottom w:val="nil"/>
              <w:right w:val="nil"/>
            </w:tcBorders>
          </w:tcPr>
          <w:p w14:paraId="24315600"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3835" w:type="dxa"/>
            <w:gridSpan w:val="4"/>
            <w:tcBorders>
              <w:top w:val="nil"/>
              <w:left w:val="nil"/>
              <w:bottom w:val="nil"/>
              <w:right w:val="nil"/>
            </w:tcBorders>
          </w:tcPr>
          <w:p w14:paraId="13BD1272"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Средства на оплату труда машинистов</w:t>
            </w:r>
          </w:p>
        </w:tc>
        <w:tc>
          <w:tcPr>
            <w:tcW w:w="2422" w:type="dxa"/>
            <w:gridSpan w:val="3"/>
            <w:tcBorders>
              <w:top w:val="nil"/>
              <w:left w:val="nil"/>
              <w:bottom w:val="single" w:sz="4" w:space="0" w:color="auto"/>
              <w:right w:val="nil"/>
            </w:tcBorders>
          </w:tcPr>
          <w:p w14:paraId="57796E16" w14:textId="77777777" w:rsidR="00EA68BB" w:rsidRDefault="00EA68BB" w:rsidP="0096469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0</w:t>
            </w:r>
          </w:p>
        </w:tc>
        <w:tc>
          <w:tcPr>
            <w:tcW w:w="1212" w:type="dxa"/>
            <w:gridSpan w:val="2"/>
            <w:tcBorders>
              <w:top w:val="nil"/>
              <w:left w:val="nil"/>
              <w:bottom w:val="nil"/>
              <w:right w:val="nil"/>
            </w:tcBorders>
          </w:tcPr>
          <w:p w14:paraId="6881378D"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тыс. руб.</w:t>
            </w:r>
          </w:p>
        </w:tc>
      </w:tr>
      <w:tr w:rsidR="00EA68BB" w14:paraId="48566EC8" w14:textId="77777777" w:rsidTr="00EA68BB">
        <w:trPr>
          <w:trHeight w:val="20"/>
        </w:trPr>
        <w:tc>
          <w:tcPr>
            <w:tcW w:w="3631" w:type="dxa"/>
            <w:gridSpan w:val="4"/>
            <w:tcBorders>
              <w:top w:val="nil"/>
              <w:left w:val="nil"/>
              <w:bottom w:val="nil"/>
              <w:right w:val="nil"/>
            </w:tcBorders>
          </w:tcPr>
          <w:p w14:paraId="036FB3A9" w14:textId="77777777" w:rsidR="00EA68BB" w:rsidRDefault="00EA68BB" w:rsidP="00964696">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sz w:val="18"/>
                <w:szCs w:val="18"/>
              </w:rPr>
              <w:t xml:space="preserve"> </w:t>
            </w:r>
            <w:r>
              <w:rPr>
                <w:rFonts w:ascii="Times New Roman" w:hAnsi="Times New Roman"/>
                <w:b/>
                <w:bCs/>
                <w:sz w:val="18"/>
                <w:szCs w:val="18"/>
              </w:rPr>
              <w:t xml:space="preserve">   строительных работ</w:t>
            </w:r>
          </w:p>
        </w:tc>
        <w:tc>
          <w:tcPr>
            <w:tcW w:w="2825" w:type="dxa"/>
            <w:gridSpan w:val="4"/>
            <w:tcBorders>
              <w:top w:val="nil"/>
              <w:left w:val="nil"/>
              <w:bottom w:val="single" w:sz="4" w:space="0" w:color="auto"/>
              <w:right w:val="nil"/>
            </w:tcBorders>
          </w:tcPr>
          <w:p w14:paraId="6F4C19C8" w14:textId="77777777" w:rsidR="00EA68BB" w:rsidRDefault="00EA68BB" w:rsidP="0096469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2,896</w:t>
            </w:r>
          </w:p>
        </w:tc>
        <w:tc>
          <w:tcPr>
            <w:tcW w:w="1213" w:type="dxa"/>
            <w:gridSpan w:val="2"/>
            <w:tcBorders>
              <w:top w:val="nil"/>
              <w:left w:val="nil"/>
              <w:bottom w:val="nil"/>
              <w:right w:val="nil"/>
            </w:tcBorders>
          </w:tcPr>
          <w:p w14:paraId="5586011F"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тыс. руб.</w:t>
            </w:r>
          </w:p>
        </w:tc>
        <w:tc>
          <w:tcPr>
            <w:tcW w:w="3835" w:type="dxa"/>
            <w:gridSpan w:val="4"/>
            <w:tcBorders>
              <w:top w:val="nil"/>
              <w:left w:val="nil"/>
              <w:bottom w:val="nil"/>
              <w:right w:val="nil"/>
            </w:tcBorders>
          </w:tcPr>
          <w:p w14:paraId="10E5D8A8"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Нормативные затраты труда рабочих</w:t>
            </w:r>
          </w:p>
        </w:tc>
        <w:tc>
          <w:tcPr>
            <w:tcW w:w="2422" w:type="dxa"/>
            <w:gridSpan w:val="3"/>
            <w:tcBorders>
              <w:top w:val="nil"/>
              <w:left w:val="nil"/>
              <w:bottom w:val="single" w:sz="4" w:space="0" w:color="auto"/>
              <w:right w:val="nil"/>
            </w:tcBorders>
          </w:tcPr>
          <w:p w14:paraId="5CB56911" w14:textId="77777777" w:rsidR="00EA68BB" w:rsidRDefault="00EA68BB" w:rsidP="0096469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0,644</w:t>
            </w:r>
          </w:p>
        </w:tc>
        <w:tc>
          <w:tcPr>
            <w:tcW w:w="1212" w:type="dxa"/>
            <w:gridSpan w:val="2"/>
            <w:tcBorders>
              <w:top w:val="nil"/>
              <w:left w:val="nil"/>
              <w:bottom w:val="nil"/>
              <w:right w:val="nil"/>
            </w:tcBorders>
          </w:tcPr>
          <w:p w14:paraId="368C8851"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чел.-ч</w:t>
            </w:r>
          </w:p>
        </w:tc>
      </w:tr>
      <w:tr w:rsidR="00EA68BB" w14:paraId="54472F5F" w14:textId="77777777" w:rsidTr="00EA68BB">
        <w:trPr>
          <w:trHeight w:val="20"/>
        </w:trPr>
        <w:tc>
          <w:tcPr>
            <w:tcW w:w="3631" w:type="dxa"/>
            <w:gridSpan w:val="4"/>
            <w:tcBorders>
              <w:top w:val="nil"/>
              <w:left w:val="nil"/>
              <w:bottom w:val="nil"/>
              <w:right w:val="nil"/>
            </w:tcBorders>
          </w:tcPr>
          <w:p w14:paraId="36E4C2F4" w14:textId="77777777" w:rsidR="00EA68BB" w:rsidRDefault="00EA68BB" w:rsidP="00964696">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sz w:val="18"/>
                <w:szCs w:val="18"/>
              </w:rPr>
              <w:t xml:space="preserve"> </w:t>
            </w:r>
            <w:r>
              <w:rPr>
                <w:rFonts w:ascii="Times New Roman" w:hAnsi="Times New Roman"/>
                <w:b/>
                <w:bCs/>
                <w:sz w:val="18"/>
                <w:szCs w:val="18"/>
              </w:rPr>
              <w:t xml:space="preserve">   монтажных работ</w:t>
            </w:r>
          </w:p>
        </w:tc>
        <w:tc>
          <w:tcPr>
            <w:tcW w:w="2825" w:type="dxa"/>
            <w:gridSpan w:val="4"/>
            <w:tcBorders>
              <w:top w:val="nil"/>
              <w:left w:val="nil"/>
              <w:bottom w:val="single" w:sz="4" w:space="0" w:color="auto"/>
              <w:right w:val="nil"/>
            </w:tcBorders>
          </w:tcPr>
          <w:p w14:paraId="0117CB62" w14:textId="77777777" w:rsidR="00EA68BB" w:rsidRDefault="00EA68BB" w:rsidP="0096469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0</w:t>
            </w:r>
          </w:p>
        </w:tc>
        <w:tc>
          <w:tcPr>
            <w:tcW w:w="1213" w:type="dxa"/>
            <w:gridSpan w:val="2"/>
            <w:tcBorders>
              <w:top w:val="nil"/>
              <w:left w:val="nil"/>
              <w:bottom w:val="nil"/>
              <w:right w:val="nil"/>
            </w:tcBorders>
          </w:tcPr>
          <w:p w14:paraId="08E21FAF"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тыс. руб.</w:t>
            </w:r>
          </w:p>
        </w:tc>
        <w:tc>
          <w:tcPr>
            <w:tcW w:w="3835" w:type="dxa"/>
            <w:gridSpan w:val="4"/>
            <w:tcBorders>
              <w:top w:val="nil"/>
              <w:left w:val="nil"/>
              <w:bottom w:val="nil"/>
              <w:right w:val="nil"/>
            </w:tcBorders>
          </w:tcPr>
          <w:p w14:paraId="65E62F13"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Нормативные затраты труда машинистов</w:t>
            </w:r>
          </w:p>
        </w:tc>
        <w:tc>
          <w:tcPr>
            <w:tcW w:w="2422" w:type="dxa"/>
            <w:gridSpan w:val="3"/>
            <w:tcBorders>
              <w:top w:val="nil"/>
              <w:left w:val="nil"/>
              <w:bottom w:val="single" w:sz="4" w:space="0" w:color="auto"/>
              <w:right w:val="nil"/>
            </w:tcBorders>
          </w:tcPr>
          <w:p w14:paraId="4AA8E194" w14:textId="77777777" w:rsidR="00EA68BB" w:rsidRDefault="00EA68BB" w:rsidP="0096469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0</w:t>
            </w:r>
          </w:p>
        </w:tc>
        <w:tc>
          <w:tcPr>
            <w:tcW w:w="1212" w:type="dxa"/>
            <w:gridSpan w:val="2"/>
            <w:tcBorders>
              <w:top w:val="nil"/>
              <w:left w:val="nil"/>
              <w:bottom w:val="nil"/>
              <w:right w:val="nil"/>
            </w:tcBorders>
          </w:tcPr>
          <w:p w14:paraId="4BE2BBB0"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чел.-ч</w:t>
            </w:r>
          </w:p>
        </w:tc>
      </w:tr>
      <w:tr w:rsidR="00EA68BB" w14:paraId="49451FB4" w14:textId="77777777" w:rsidTr="00EA68BB">
        <w:trPr>
          <w:trHeight w:val="20"/>
        </w:trPr>
        <w:tc>
          <w:tcPr>
            <w:tcW w:w="3631" w:type="dxa"/>
            <w:gridSpan w:val="4"/>
            <w:tcBorders>
              <w:top w:val="nil"/>
              <w:left w:val="nil"/>
              <w:bottom w:val="nil"/>
              <w:right w:val="nil"/>
            </w:tcBorders>
          </w:tcPr>
          <w:p w14:paraId="49F12095" w14:textId="77777777" w:rsidR="00EA68BB" w:rsidRDefault="00EA68BB" w:rsidP="00964696">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sz w:val="18"/>
                <w:szCs w:val="18"/>
              </w:rPr>
              <w:t xml:space="preserve"> </w:t>
            </w:r>
            <w:r>
              <w:rPr>
                <w:rFonts w:ascii="Times New Roman" w:hAnsi="Times New Roman"/>
                <w:b/>
                <w:bCs/>
                <w:sz w:val="18"/>
                <w:szCs w:val="18"/>
              </w:rPr>
              <w:t xml:space="preserve">   оборудования</w:t>
            </w:r>
          </w:p>
        </w:tc>
        <w:tc>
          <w:tcPr>
            <w:tcW w:w="2825" w:type="dxa"/>
            <w:gridSpan w:val="4"/>
            <w:tcBorders>
              <w:top w:val="nil"/>
              <w:left w:val="nil"/>
              <w:bottom w:val="single" w:sz="4" w:space="0" w:color="auto"/>
              <w:right w:val="nil"/>
            </w:tcBorders>
          </w:tcPr>
          <w:p w14:paraId="427BE280" w14:textId="77777777" w:rsidR="00EA68BB" w:rsidRDefault="00EA68BB" w:rsidP="0096469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0</w:t>
            </w:r>
          </w:p>
        </w:tc>
        <w:tc>
          <w:tcPr>
            <w:tcW w:w="1213" w:type="dxa"/>
            <w:gridSpan w:val="2"/>
            <w:tcBorders>
              <w:top w:val="nil"/>
              <w:left w:val="nil"/>
              <w:bottom w:val="nil"/>
              <w:right w:val="nil"/>
            </w:tcBorders>
          </w:tcPr>
          <w:p w14:paraId="25AD1155"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тыс. руб.</w:t>
            </w:r>
          </w:p>
        </w:tc>
        <w:tc>
          <w:tcPr>
            <w:tcW w:w="3835" w:type="dxa"/>
            <w:gridSpan w:val="4"/>
            <w:tcBorders>
              <w:top w:val="nil"/>
              <w:left w:val="nil"/>
              <w:bottom w:val="nil"/>
              <w:right w:val="nil"/>
            </w:tcBorders>
          </w:tcPr>
          <w:p w14:paraId="7B7EB2A2"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2422" w:type="dxa"/>
            <w:gridSpan w:val="3"/>
            <w:tcBorders>
              <w:top w:val="nil"/>
              <w:left w:val="nil"/>
              <w:bottom w:val="nil"/>
              <w:right w:val="nil"/>
            </w:tcBorders>
          </w:tcPr>
          <w:p w14:paraId="4697D900"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212" w:type="dxa"/>
            <w:gridSpan w:val="2"/>
            <w:tcBorders>
              <w:top w:val="nil"/>
              <w:left w:val="nil"/>
              <w:bottom w:val="nil"/>
              <w:right w:val="nil"/>
            </w:tcBorders>
          </w:tcPr>
          <w:p w14:paraId="4A6CC16C"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r>
      <w:tr w:rsidR="00EA68BB" w14:paraId="38349348" w14:textId="77777777" w:rsidTr="00EA68BB">
        <w:trPr>
          <w:trHeight w:val="20"/>
        </w:trPr>
        <w:tc>
          <w:tcPr>
            <w:tcW w:w="3631" w:type="dxa"/>
            <w:gridSpan w:val="4"/>
            <w:tcBorders>
              <w:top w:val="nil"/>
              <w:left w:val="nil"/>
              <w:bottom w:val="nil"/>
              <w:right w:val="nil"/>
            </w:tcBorders>
          </w:tcPr>
          <w:p w14:paraId="7BDE2390" w14:textId="77777777" w:rsidR="00EA68BB" w:rsidRDefault="00EA68BB" w:rsidP="00964696">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sz w:val="18"/>
                <w:szCs w:val="18"/>
              </w:rPr>
              <w:t xml:space="preserve"> </w:t>
            </w:r>
            <w:r>
              <w:rPr>
                <w:rFonts w:ascii="Times New Roman" w:hAnsi="Times New Roman"/>
                <w:b/>
                <w:bCs/>
                <w:sz w:val="18"/>
                <w:szCs w:val="18"/>
              </w:rPr>
              <w:t xml:space="preserve">   прочих затрат</w:t>
            </w:r>
          </w:p>
        </w:tc>
        <w:tc>
          <w:tcPr>
            <w:tcW w:w="2825" w:type="dxa"/>
            <w:gridSpan w:val="4"/>
            <w:tcBorders>
              <w:top w:val="nil"/>
              <w:left w:val="nil"/>
              <w:bottom w:val="single" w:sz="4" w:space="0" w:color="auto"/>
              <w:right w:val="nil"/>
            </w:tcBorders>
          </w:tcPr>
          <w:p w14:paraId="14075017" w14:textId="77777777" w:rsidR="00EA68BB" w:rsidRDefault="00EA68BB" w:rsidP="0096469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0</w:t>
            </w:r>
          </w:p>
        </w:tc>
        <w:tc>
          <w:tcPr>
            <w:tcW w:w="1213" w:type="dxa"/>
            <w:gridSpan w:val="2"/>
            <w:tcBorders>
              <w:top w:val="nil"/>
              <w:left w:val="nil"/>
              <w:bottom w:val="nil"/>
              <w:right w:val="nil"/>
            </w:tcBorders>
          </w:tcPr>
          <w:p w14:paraId="779830BC"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тыс. руб.</w:t>
            </w:r>
          </w:p>
        </w:tc>
        <w:tc>
          <w:tcPr>
            <w:tcW w:w="3835" w:type="dxa"/>
            <w:gridSpan w:val="4"/>
            <w:tcBorders>
              <w:top w:val="nil"/>
              <w:left w:val="nil"/>
              <w:bottom w:val="nil"/>
              <w:right w:val="nil"/>
            </w:tcBorders>
          </w:tcPr>
          <w:p w14:paraId="249286D9"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2422" w:type="dxa"/>
            <w:gridSpan w:val="3"/>
            <w:tcBorders>
              <w:top w:val="nil"/>
              <w:left w:val="nil"/>
              <w:bottom w:val="nil"/>
              <w:right w:val="nil"/>
            </w:tcBorders>
          </w:tcPr>
          <w:p w14:paraId="244BF1B3"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212" w:type="dxa"/>
            <w:gridSpan w:val="2"/>
            <w:tcBorders>
              <w:top w:val="nil"/>
              <w:left w:val="nil"/>
              <w:bottom w:val="nil"/>
              <w:right w:val="nil"/>
            </w:tcBorders>
          </w:tcPr>
          <w:p w14:paraId="108422B7"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r>
      <w:tr w:rsidR="00EA68BB" w14:paraId="14D4FE49" w14:textId="77777777" w:rsidTr="00964696">
        <w:trPr>
          <w:trHeight w:val="20"/>
        </w:trPr>
        <w:tc>
          <w:tcPr>
            <w:tcW w:w="15138" w:type="dxa"/>
            <w:gridSpan w:val="19"/>
            <w:tcBorders>
              <w:top w:val="nil"/>
              <w:left w:val="nil"/>
              <w:bottom w:val="nil"/>
              <w:right w:val="nil"/>
            </w:tcBorders>
          </w:tcPr>
          <w:p w14:paraId="540311F6"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w:t>
            </w:r>
          </w:p>
        </w:tc>
      </w:tr>
      <w:tr w:rsidR="00EA68BB" w:rsidRPr="00734655" w14:paraId="62A25211" w14:textId="77777777" w:rsidTr="00EA68BB">
        <w:trPr>
          <w:trHeight w:val="20"/>
        </w:trPr>
        <w:tc>
          <w:tcPr>
            <w:tcW w:w="649" w:type="dxa"/>
            <w:vMerge w:val="restart"/>
            <w:tcBorders>
              <w:top w:val="single" w:sz="8" w:space="0" w:color="auto"/>
              <w:left w:val="single" w:sz="8" w:space="0" w:color="auto"/>
              <w:bottom w:val="nil"/>
              <w:right w:val="single" w:sz="8" w:space="0" w:color="auto"/>
            </w:tcBorders>
          </w:tcPr>
          <w:p w14:paraId="4A2BE9EC" w14:textId="77777777" w:rsidR="00EA68BB" w:rsidRPr="00734655"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sidRPr="00734655">
              <w:rPr>
                <w:rFonts w:ascii="Times New Roman" w:hAnsi="Times New Roman"/>
                <w:sz w:val="18"/>
                <w:szCs w:val="18"/>
              </w:rPr>
              <w:t xml:space="preserve"> № </w:t>
            </w:r>
            <w:proofErr w:type="spellStart"/>
            <w:r w:rsidRPr="00734655">
              <w:rPr>
                <w:rFonts w:ascii="Times New Roman" w:hAnsi="Times New Roman"/>
                <w:sz w:val="18"/>
                <w:szCs w:val="18"/>
              </w:rPr>
              <w:t>п.п</w:t>
            </w:r>
            <w:proofErr w:type="spellEnd"/>
            <w:r w:rsidRPr="00734655">
              <w:rPr>
                <w:rFonts w:ascii="Times New Roman" w:hAnsi="Times New Roman"/>
                <w:sz w:val="18"/>
                <w:szCs w:val="18"/>
              </w:rPr>
              <w:t>.</w:t>
            </w:r>
          </w:p>
        </w:tc>
        <w:tc>
          <w:tcPr>
            <w:tcW w:w="1627" w:type="dxa"/>
            <w:gridSpan w:val="2"/>
            <w:vMerge w:val="restart"/>
            <w:tcBorders>
              <w:top w:val="single" w:sz="8" w:space="0" w:color="auto"/>
              <w:left w:val="single" w:sz="8" w:space="0" w:color="auto"/>
              <w:bottom w:val="nil"/>
              <w:right w:val="single" w:sz="8" w:space="0" w:color="auto"/>
            </w:tcBorders>
          </w:tcPr>
          <w:p w14:paraId="11B9CD71" w14:textId="77777777" w:rsidR="00EA68BB" w:rsidRPr="00734655"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sidRPr="00734655">
              <w:rPr>
                <w:rFonts w:ascii="Times New Roman" w:hAnsi="Times New Roman"/>
                <w:sz w:val="18"/>
                <w:szCs w:val="18"/>
              </w:rPr>
              <w:t>Обоснование</w:t>
            </w:r>
          </w:p>
        </w:tc>
        <w:tc>
          <w:tcPr>
            <w:tcW w:w="2930" w:type="dxa"/>
            <w:gridSpan w:val="3"/>
            <w:vMerge w:val="restart"/>
            <w:tcBorders>
              <w:top w:val="single" w:sz="8" w:space="0" w:color="auto"/>
              <w:left w:val="single" w:sz="8" w:space="0" w:color="auto"/>
              <w:bottom w:val="nil"/>
              <w:right w:val="single" w:sz="8" w:space="0" w:color="auto"/>
            </w:tcBorders>
          </w:tcPr>
          <w:p w14:paraId="200B1F33" w14:textId="77777777" w:rsidR="00EA68BB" w:rsidRPr="00734655"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sidRPr="00734655">
              <w:rPr>
                <w:rFonts w:ascii="Times New Roman" w:hAnsi="Times New Roman"/>
                <w:sz w:val="18"/>
                <w:szCs w:val="18"/>
              </w:rPr>
              <w:t>Наименование работ и затрат</w:t>
            </w:r>
          </w:p>
        </w:tc>
        <w:tc>
          <w:tcPr>
            <w:tcW w:w="976" w:type="dxa"/>
            <w:vMerge w:val="restart"/>
            <w:tcBorders>
              <w:top w:val="single" w:sz="8" w:space="0" w:color="auto"/>
              <w:left w:val="single" w:sz="8" w:space="0" w:color="auto"/>
              <w:bottom w:val="nil"/>
              <w:right w:val="single" w:sz="8" w:space="0" w:color="auto"/>
            </w:tcBorders>
          </w:tcPr>
          <w:p w14:paraId="65B8B560" w14:textId="77777777" w:rsidR="00EA68BB" w:rsidRPr="00734655"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sidRPr="00734655">
              <w:rPr>
                <w:rFonts w:ascii="Times New Roman" w:hAnsi="Times New Roman"/>
                <w:sz w:val="18"/>
                <w:szCs w:val="18"/>
              </w:rPr>
              <w:t>Единица измерения</w:t>
            </w:r>
          </w:p>
        </w:tc>
        <w:tc>
          <w:tcPr>
            <w:tcW w:w="3420" w:type="dxa"/>
            <w:gridSpan w:val="5"/>
            <w:tcBorders>
              <w:top w:val="single" w:sz="8" w:space="0" w:color="auto"/>
              <w:left w:val="single" w:sz="8" w:space="0" w:color="auto"/>
              <w:bottom w:val="single" w:sz="8" w:space="0" w:color="auto"/>
              <w:right w:val="single" w:sz="8" w:space="0" w:color="auto"/>
            </w:tcBorders>
          </w:tcPr>
          <w:p w14:paraId="7A131982" w14:textId="77777777" w:rsidR="00EA68BB" w:rsidRPr="00734655"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sidRPr="00734655">
              <w:rPr>
                <w:rFonts w:ascii="Times New Roman" w:hAnsi="Times New Roman"/>
                <w:sz w:val="18"/>
                <w:szCs w:val="18"/>
              </w:rPr>
              <w:t>Количество</w:t>
            </w:r>
          </w:p>
        </w:tc>
        <w:tc>
          <w:tcPr>
            <w:tcW w:w="5536" w:type="dxa"/>
            <w:gridSpan w:val="7"/>
            <w:tcBorders>
              <w:top w:val="single" w:sz="8" w:space="0" w:color="auto"/>
              <w:left w:val="single" w:sz="8" w:space="0" w:color="auto"/>
              <w:bottom w:val="single" w:sz="8" w:space="0" w:color="auto"/>
              <w:right w:val="single" w:sz="8" w:space="0" w:color="auto"/>
            </w:tcBorders>
          </w:tcPr>
          <w:p w14:paraId="49C6972C" w14:textId="77777777" w:rsidR="00EA68BB" w:rsidRPr="00734655"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sidRPr="00734655">
              <w:rPr>
                <w:rFonts w:ascii="Times New Roman" w:hAnsi="Times New Roman"/>
                <w:sz w:val="18"/>
                <w:szCs w:val="18"/>
              </w:rPr>
              <w:t>Сметная стоимость, руб.</w:t>
            </w:r>
          </w:p>
        </w:tc>
      </w:tr>
      <w:tr w:rsidR="00EA68BB" w:rsidRPr="00734655" w14:paraId="208B2C2F" w14:textId="77777777" w:rsidTr="00EA68BB">
        <w:trPr>
          <w:trHeight w:val="20"/>
        </w:trPr>
        <w:tc>
          <w:tcPr>
            <w:tcW w:w="649" w:type="dxa"/>
            <w:vMerge/>
            <w:tcBorders>
              <w:top w:val="nil"/>
              <w:left w:val="single" w:sz="8" w:space="0" w:color="auto"/>
              <w:bottom w:val="single" w:sz="8" w:space="0" w:color="auto"/>
              <w:right w:val="single" w:sz="8" w:space="0" w:color="auto"/>
            </w:tcBorders>
          </w:tcPr>
          <w:p w14:paraId="08334346" w14:textId="77777777" w:rsidR="00EA68BB" w:rsidRPr="00734655"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sidRPr="00734655">
              <w:rPr>
                <w:rFonts w:ascii="Times New Roman" w:hAnsi="Times New Roman"/>
                <w:sz w:val="18"/>
                <w:szCs w:val="18"/>
              </w:rPr>
              <w:t xml:space="preserve"> </w:t>
            </w:r>
          </w:p>
        </w:tc>
        <w:tc>
          <w:tcPr>
            <w:tcW w:w="1627" w:type="dxa"/>
            <w:gridSpan w:val="2"/>
            <w:vMerge/>
            <w:tcBorders>
              <w:top w:val="nil"/>
              <w:left w:val="single" w:sz="8" w:space="0" w:color="auto"/>
              <w:bottom w:val="single" w:sz="8" w:space="0" w:color="auto"/>
              <w:right w:val="single" w:sz="8" w:space="0" w:color="auto"/>
            </w:tcBorders>
          </w:tcPr>
          <w:p w14:paraId="31A899E4" w14:textId="77777777" w:rsidR="00EA68BB" w:rsidRPr="00734655"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2930" w:type="dxa"/>
            <w:gridSpan w:val="3"/>
            <w:vMerge/>
            <w:tcBorders>
              <w:top w:val="nil"/>
              <w:left w:val="single" w:sz="8" w:space="0" w:color="auto"/>
              <w:bottom w:val="single" w:sz="8" w:space="0" w:color="auto"/>
              <w:right w:val="single" w:sz="8" w:space="0" w:color="auto"/>
            </w:tcBorders>
          </w:tcPr>
          <w:p w14:paraId="2C2481EB" w14:textId="77777777" w:rsidR="00EA68BB" w:rsidRPr="00734655"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vMerge/>
            <w:tcBorders>
              <w:top w:val="nil"/>
              <w:left w:val="single" w:sz="8" w:space="0" w:color="auto"/>
              <w:bottom w:val="single" w:sz="8" w:space="0" w:color="auto"/>
              <w:right w:val="single" w:sz="8" w:space="0" w:color="auto"/>
            </w:tcBorders>
          </w:tcPr>
          <w:p w14:paraId="0F98CFCB" w14:textId="77777777" w:rsidR="00EA68BB" w:rsidRPr="00734655"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gridSpan w:val="2"/>
            <w:tcBorders>
              <w:top w:val="single" w:sz="8" w:space="0" w:color="auto"/>
              <w:left w:val="single" w:sz="8" w:space="0" w:color="auto"/>
              <w:bottom w:val="single" w:sz="8" w:space="0" w:color="auto"/>
              <w:right w:val="single" w:sz="8" w:space="0" w:color="auto"/>
            </w:tcBorders>
          </w:tcPr>
          <w:p w14:paraId="746853CB" w14:textId="77777777" w:rsidR="00EA68BB" w:rsidRPr="00734655"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sidRPr="00734655">
              <w:rPr>
                <w:rFonts w:ascii="Times New Roman" w:hAnsi="Times New Roman"/>
                <w:sz w:val="18"/>
                <w:szCs w:val="18"/>
              </w:rPr>
              <w:t>на единицу измерения</w:t>
            </w:r>
          </w:p>
        </w:tc>
        <w:tc>
          <w:tcPr>
            <w:tcW w:w="1139" w:type="dxa"/>
            <w:gridSpan w:val="2"/>
            <w:tcBorders>
              <w:top w:val="single" w:sz="8" w:space="0" w:color="auto"/>
              <w:left w:val="single" w:sz="8" w:space="0" w:color="auto"/>
              <w:bottom w:val="single" w:sz="8" w:space="0" w:color="auto"/>
              <w:right w:val="single" w:sz="8" w:space="0" w:color="auto"/>
            </w:tcBorders>
          </w:tcPr>
          <w:p w14:paraId="616383A9" w14:textId="77777777" w:rsidR="00EA68BB" w:rsidRPr="00734655"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sidRPr="00734655">
              <w:rPr>
                <w:rFonts w:ascii="Times New Roman" w:hAnsi="Times New Roman"/>
                <w:sz w:val="18"/>
                <w:szCs w:val="18"/>
              </w:rPr>
              <w:t>коэффициенты</w:t>
            </w:r>
          </w:p>
        </w:tc>
        <w:tc>
          <w:tcPr>
            <w:tcW w:w="1140" w:type="dxa"/>
            <w:tcBorders>
              <w:top w:val="single" w:sz="8" w:space="0" w:color="auto"/>
              <w:left w:val="single" w:sz="8" w:space="0" w:color="auto"/>
              <w:bottom w:val="single" w:sz="8" w:space="0" w:color="auto"/>
              <w:right w:val="single" w:sz="8" w:space="0" w:color="auto"/>
            </w:tcBorders>
          </w:tcPr>
          <w:p w14:paraId="41BEE068" w14:textId="77777777" w:rsidR="00EA68BB" w:rsidRPr="00734655"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sidRPr="00734655">
              <w:rPr>
                <w:rFonts w:ascii="Times New Roman" w:hAnsi="Times New Roman"/>
                <w:sz w:val="18"/>
                <w:szCs w:val="18"/>
              </w:rPr>
              <w:t>всего с учетом коэффициентов</w:t>
            </w:r>
          </w:p>
        </w:tc>
        <w:tc>
          <w:tcPr>
            <w:tcW w:w="1139" w:type="dxa"/>
            <w:tcBorders>
              <w:top w:val="single" w:sz="8" w:space="0" w:color="auto"/>
              <w:left w:val="single" w:sz="8" w:space="0" w:color="auto"/>
              <w:bottom w:val="single" w:sz="8" w:space="0" w:color="auto"/>
              <w:right w:val="single" w:sz="8" w:space="0" w:color="auto"/>
            </w:tcBorders>
          </w:tcPr>
          <w:p w14:paraId="52B3D2D7" w14:textId="77777777" w:rsidR="00EA68BB" w:rsidRPr="00734655"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sidRPr="00734655">
              <w:rPr>
                <w:rFonts w:ascii="Times New Roman" w:hAnsi="Times New Roman"/>
                <w:sz w:val="18"/>
                <w:szCs w:val="18"/>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57AC72DF" w14:textId="77777777" w:rsidR="00EA68BB" w:rsidRPr="00734655"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sidRPr="00734655">
              <w:rPr>
                <w:rFonts w:ascii="Times New Roman" w:hAnsi="Times New Roman"/>
                <w:sz w:val="18"/>
                <w:szCs w:val="18"/>
              </w:rPr>
              <w:t>индекс</w:t>
            </w:r>
          </w:p>
        </w:tc>
        <w:tc>
          <w:tcPr>
            <w:tcW w:w="1141" w:type="dxa"/>
            <w:tcBorders>
              <w:top w:val="single" w:sz="8" w:space="0" w:color="auto"/>
              <w:left w:val="single" w:sz="8" w:space="0" w:color="auto"/>
              <w:bottom w:val="single" w:sz="8" w:space="0" w:color="auto"/>
              <w:right w:val="single" w:sz="8" w:space="0" w:color="auto"/>
            </w:tcBorders>
          </w:tcPr>
          <w:p w14:paraId="0DBFBD04" w14:textId="77777777" w:rsidR="00EA68BB" w:rsidRPr="00734655"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sidRPr="00734655">
              <w:rPr>
                <w:rFonts w:ascii="Times New Roman" w:hAnsi="Times New Roman"/>
                <w:sz w:val="18"/>
                <w:szCs w:val="18"/>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0FC2FA6E" w14:textId="77777777" w:rsidR="00EA68BB" w:rsidRPr="00734655"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sidRPr="00734655">
              <w:rPr>
                <w:rFonts w:ascii="Times New Roman" w:hAnsi="Times New Roman"/>
                <w:sz w:val="18"/>
                <w:szCs w:val="18"/>
              </w:rPr>
              <w:t>коэффициенты</w:t>
            </w:r>
          </w:p>
        </w:tc>
        <w:tc>
          <w:tcPr>
            <w:tcW w:w="1141" w:type="dxa"/>
            <w:tcBorders>
              <w:top w:val="single" w:sz="8" w:space="0" w:color="auto"/>
              <w:left w:val="single" w:sz="8" w:space="0" w:color="auto"/>
              <w:bottom w:val="single" w:sz="8" w:space="0" w:color="auto"/>
              <w:right w:val="single" w:sz="8" w:space="0" w:color="auto"/>
            </w:tcBorders>
          </w:tcPr>
          <w:p w14:paraId="460DF560" w14:textId="77777777" w:rsidR="00EA68BB" w:rsidRPr="00734655"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sidRPr="00734655">
              <w:rPr>
                <w:rFonts w:ascii="Times New Roman" w:hAnsi="Times New Roman"/>
                <w:sz w:val="18"/>
                <w:szCs w:val="18"/>
              </w:rPr>
              <w:t>всего в текущем уровне цен</w:t>
            </w:r>
          </w:p>
        </w:tc>
      </w:tr>
      <w:tr w:rsidR="00EA68BB" w:rsidRPr="00734655" w14:paraId="01E45225" w14:textId="77777777" w:rsidTr="00964696">
        <w:trPr>
          <w:trHeight w:val="281"/>
        </w:trPr>
        <w:tc>
          <w:tcPr>
            <w:tcW w:w="15138" w:type="dxa"/>
            <w:gridSpan w:val="19"/>
            <w:tcBorders>
              <w:top w:val="single" w:sz="4" w:space="0" w:color="auto"/>
              <w:left w:val="single" w:sz="4" w:space="0" w:color="auto"/>
              <w:bottom w:val="single" w:sz="4" w:space="0" w:color="auto"/>
              <w:right w:val="single" w:sz="4" w:space="0" w:color="auto"/>
            </w:tcBorders>
          </w:tcPr>
          <w:p w14:paraId="162AC56B" w14:textId="77777777" w:rsidR="00EA68BB" w:rsidRPr="00734655" w:rsidRDefault="00EA68BB" w:rsidP="00964696">
            <w:pPr>
              <w:widowControl w:val="0"/>
              <w:autoSpaceDE w:val="0"/>
              <w:autoSpaceDN w:val="0"/>
              <w:adjustRightInd w:val="0"/>
              <w:spacing w:after="0" w:line="240" w:lineRule="auto"/>
              <w:ind w:left="28" w:right="28"/>
              <w:jc w:val="center"/>
              <w:rPr>
                <w:rFonts w:ascii="Times New Roman" w:hAnsi="Times New Roman"/>
                <w:b/>
                <w:bCs/>
                <w:sz w:val="18"/>
                <w:szCs w:val="18"/>
              </w:rPr>
            </w:pPr>
            <w:r w:rsidRPr="00734655">
              <w:rPr>
                <w:rFonts w:ascii="Times New Roman" w:hAnsi="Times New Roman"/>
                <w:sz w:val="18"/>
                <w:szCs w:val="18"/>
              </w:rPr>
              <w:t xml:space="preserve"> </w:t>
            </w:r>
            <w:r w:rsidRPr="00734655">
              <w:rPr>
                <w:rFonts w:ascii="Times New Roman" w:hAnsi="Times New Roman"/>
                <w:b/>
                <w:bCs/>
                <w:sz w:val="18"/>
                <w:szCs w:val="18"/>
              </w:rPr>
              <w:t xml:space="preserve">Раздел 1. </w:t>
            </w:r>
          </w:p>
        </w:tc>
      </w:tr>
      <w:tr w:rsidR="00EA68BB" w14:paraId="3503BB31" w14:textId="77777777" w:rsidTr="00EA68BB">
        <w:trPr>
          <w:trHeight w:val="281"/>
        </w:trPr>
        <w:tc>
          <w:tcPr>
            <w:tcW w:w="649" w:type="dxa"/>
            <w:tcBorders>
              <w:top w:val="single" w:sz="4" w:space="0" w:color="auto"/>
              <w:left w:val="single" w:sz="4" w:space="0" w:color="auto"/>
              <w:bottom w:val="single" w:sz="4" w:space="0" w:color="auto"/>
              <w:right w:val="single" w:sz="4" w:space="0" w:color="auto"/>
            </w:tcBorders>
          </w:tcPr>
          <w:p w14:paraId="2F3018BA"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b/>
                <w:bCs/>
                <w:sz w:val="20"/>
                <w:szCs w:val="20"/>
              </w:rPr>
              <w:t xml:space="preserve"> </w:t>
            </w:r>
            <w:r>
              <w:rPr>
                <w:rFonts w:ascii="Times New Roman" w:hAnsi="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633175C1"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7B7F6A51"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14:paraId="621E9345"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141" w:type="dxa"/>
            <w:gridSpan w:val="2"/>
            <w:tcBorders>
              <w:top w:val="single" w:sz="4" w:space="0" w:color="auto"/>
              <w:left w:val="single" w:sz="4" w:space="0" w:color="auto"/>
              <w:bottom w:val="single" w:sz="4" w:space="0" w:color="auto"/>
              <w:right w:val="single" w:sz="4" w:space="0" w:color="auto"/>
            </w:tcBorders>
          </w:tcPr>
          <w:p w14:paraId="4A04A2FF"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139" w:type="dxa"/>
            <w:gridSpan w:val="2"/>
            <w:tcBorders>
              <w:top w:val="single" w:sz="4" w:space="0" w:color="auto"/>
              <w:left w:val="single" w:sz="4" w:space="0" w:color="auto"/>
              <w:bottom w:val="single" w:sz="4" w:space="0" w:color="auto"/>
              <w:right w:val="single" w:sz="4" w:space="0" w:color="auto"/>
            </w:tcBorders>
          </w:tcPr>
          <w:p w14:paraId="2EEDDDD0"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140" w:type="dxa"/>
            <w:tcBorders>
              <w:top w:val="single" w:sz="4" w:space="0" w:color="auto"/>
              <w:left w:val="single" w:sz="4" w:space="0" w:color="auto"/>
              <w:bottom w:val="single" w:sz="4" w:space="0" w:color="auto"/>
              <w:right w:val="single" w:sz="4" w:space="0" w:color="auto"/>
            </w:tcBorders>
          </w:tcPr>
          <w:p w14:paraId="766351D8"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139" w:type="dxa"/>
            <w:tcBorders>
              <w:top w:val="single" w:sz="4" w:space="0" w:color="auto"/>
              <w:left w:val="single" w:sz="4" w:space="0" w:color="auto"/>
              <w:bottom w:val="single" w:sz="4" w:space="0" w:color="auto"/>
              <w:right w:val="single" w:sz="4" w:space="0" w:color="auto"/>
            </w:tcBorders>
          </w:tcPr>
          <w:p w14:paraId="5B47D124"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14:paraId="6D2F2DB7"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141" w:type="dxa"/>
            <w:tcBorders>
              <w:top w:val="single" w:sz="4" w:space="0" w:color="auto"/>
              <w:left w:val="single" w:sz="4" w:space="0" w:color="auto"/>
              <w:bottom w:val="single" w:sz="4" w:space="0" w:color="auto"/>
              <w:right w:val="single" w:sz="4" w:space="0" w:color="auto"/>
            </w:tcBorders>
          </w:tcPr>
          <w:p w14:paraId="45F9A4F0"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14:paraId="153974EA"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41" w:type="dxa"/>
            <w:tcBorders>
              <w:top w:val="single" w:sz="4" w:space="0" w:color="auto"/>
              <w:left w:val="single" w:sz="4" w:space="0" w:color="auto"/>
              <w:bottom w:val="single" w:sz="4" w:space="0" w:color="auto"/>
              <w:right w:val="single" w:sz="4" w:space="0" w:color="auto"/>
            </w:tcBorders>
          </w:tcPr>
          <w:p w14:paraId="5846F3CC"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r>
      <w:tr w:rsidR="00EA68BB" w14:paraId="6383DA55"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6B3117B9"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20"/>
                <w:szCs w:val="20"/>
              </w:rPr>
              <w:t xml:space="preserve"> </w:t>
            </w:r>
            <w:r>
              <w:rPr>
                <w:rFonts w:ascii="Times New Roman" w:hAnsi="Times New Roman"/>
                <w:sz w:val="18"/>
                <w:szCs w:val="18"/>
              </w:rPr>
              <w:t>1</w:t>
            </w:r>
          </w:p>
        </w:tc>
        <w:tc>
          <w:tcPr>
            <w:tcW w:w="1627" w:type="dxa"/>
            <w:gridSpan w:val="2"/>
            <w:tcBorders>
              <w:top w:val="single" w:sz="4" w:space="0" w:color="auto"/>
              <w:left w:val="single" w:sz="4" w:space="0" w:color="auto"/>
              <w:bottom w:val="single" w:sz="4" w:space="0" w:color="auto"/>
              <w:right w:val="single" w:sz="4" w:space="0" w:color="auto"/>
            </w:tcBorders>
          </w:tcPr>
          <w:p w14:paraId="5567F4A4"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ГЭСН17-01-002-04</w:t>
            </w:r>
          </w:p>
        </w:tc>
        <w:tc>
          <w:tcPr>
            <w:tcW w:w="2930" w:type="dxa"/>
            <w:gridSpan w:val="3"/>
            <w:tcBorders>
              <w:top w:val="single" w:sz="4" w:space="0" w:color="auto"/>
              <w:left w:val="single" w:sz="4" w:space="0" w:color="auto"/>
              <w:bottom w:val="single" w:sz="4" w:space="0" w:color="auto"/>
              <w:right w:val="single" w:sz="4" w:space="0" w:color="auto"/>
            </w:tcBorders>
          </w:tcPr>
          <w:p w14:paraId="102108BB"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Установка гарнитуры туалетной: вешалок, подстаканников, поручней для ванн и </w:t>
            </w:r>
            <w:proofErr w:type="spellStart"/>
            <w:r>
              <w:rPr>
                <w:rFonts w:ascii="Times New Roman" w:hAnsi="Times New Roman"/>
                <w:sz w:val="18"/>
                <w:szCs w:val="18"/>
              </w:rPr>
              <w:t>т.д.V</w:t>
            </w:r>
            <w:proofErr w:type="spellEnd"/>
            <w:r>
              <w:rPr>
                <w:rFonts w:ascii="Times New Roman" w:hAnsi="Times New Roman"/>
                <w:sz w:val="18"/>
                <w:szCs w:val="18"/>
              </w:rPr>
              <w:t>=2/10; Приказ N 421/</w:t>
            </w:r>
            <w:proofErr w:type="spellStart"/>
            <w:r>
              <w:rPr>
                <w:rFonts w:ascii="Times New Roman" w:hAnsi="Times New Roman"/>
                <w:sz w:val="18"/>
                <w:szCs w:val="18"/>
              </w:rPr>
              <w:t>пр</w:t>
            </w:r>
            <w:proofErr w:type="spellEnd"/>
            <w:r>
              <w:rPr>
                <w:rFonts w:ascii="Times New Roman" w:hAnsi="Times New Roman"/>
                <w:sz w:val="18"/>
                <w:szCs w:val="18"/>
              </w:rPr>
              <w:t xml:space="preserve"> от 04.08.2020 п.58.б Сметные затраты на работы по капитальному ремонту и реконструкции объектов капитального строительства (Кот=1,15; Кэм=1,25; </w:t>
            </w:r>
            <w:proofErr w:type="spellStart"/>
            <w:r>
              <w:rPr>
                <w:rFonts w:ascii="Times New Roman" w:hAnsi="Times New Roman"/>
                <w:sz w:val="18"/>
                <w:szCs w:val="18"/>
              </w:rPr>
              <w:t>Котм</w:t>
            </w:r>
            <w:proofErr w:type="spellEnd"/>
            <w:r>
              <w:rPr>
                <w:rFonts w:ascii="Times New Roman" w:hAnsi="Times New Roman"/>
                <w:sz w:val="18"/>
                <w:szCs w:val="18"/>
              </w:rPr>
              <w:t xml:space="preserve">=1,25; </w:t>
            </w:r>
            <w:proofErr w:type="spellStart"/>
            <w:r>
              <w:rPr>
                <w:rFonts w:ascii="Times New Roman" w:hAnsi="Times New Roman"/>
                <w:sz w:val="18"/>
                <w:szCs w:val="18"/>
              </w:rPr>
              <w:t>Кзт</w:t>
            </w:r>
            <w:proofErr w:type="spellEnd"/>
            <w:r>
              <w:rPr>
                <w:rFonts w:ascii="Times New Roman" w:hAnsi="Times New Roman"/>
                <w:sz w:val="18"/>
                <w:szCs w:val="18"/>
              </w:rPr>
              <w:t xml:space="preserve">=1,15; </w:t>
            </w:r>
            <w:proofErr w:type="spellStart"/>
            <w:r>
              <w:rPr>
                <w:rFonts w:ascii="Times New Roman" w:hAnsi="Times New Roman"/>
                <w:sz w:val="18"/>
                <w:szCs w:val="18"/>
              </w:rPr>
              <w:t>Кзтм</w:t>
            </w:r>
            <w:proofErr w:type="spellEnd"/>
            <w:r>
              <w:rPr>
                <w:rFonts w:ascii="Times New Roman" w:hAnsi="Times New Roman"/>
                <w:sz w:val="18"/>
                <w:szCs w:val="18"/>
              </w:rPr>
              <w:t>=1,25)</w:t>
            </w:r>
          </w:p>
        </w:tc>
        <w:tc>
          <w:tcPr>
            <w:tcW w:w="976" w:type="dxa"/>
            <w:tcBorders>
              <w:top w:val="single" w:sz="4" w:space="0" w:color="auto"/>
              <w:left w:val="single" w:sz="4" w:space="0" w:color="auto"/>
              <w:bottom w:val="single" w:sz="4" w:space="0" w:color="auto"/>
              <w:right w:val="single" w:sz="4" w:space="0" w:color="auto"/>
            </w:tcBorders>
          </w:tcPr>
          <w:p w14:paraId="5E58968B"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10 шт</w:t>
            </w:r>
          </w:p>
        </w:tc>
        <w:tc>
          <w:tcPr>
            <w:tcW w:w="1141" w:type="dxa"/>
            <w:gridSpan w:val="2"/>
            <w:tcBorders>
              <w:top w:val="single" w:sz="4" w:space="0" w:color="auto"/>
              <w:left w:val="single" w:sz="4" w:space="0" w:color="auto"/>
              <w:bottom w:val="single" w:sz="4" w:space="0" w:color="auto"/>
              <w:right w:val="single" w:sz="4" w:space="0" w:color="auto"/>
            </w:tcBorders>
          </w:tcPr>
          <w:p w14:paraId="07943D93"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0,2</w:t>
            </w:r>
          </w:p>
        </w:tc>
        <w:tc>
          <w:tcPr>
            <w:tcW w:w="1139" w:type="dxa"/>
            <w:gridSpan w:val="2"/>
            <w:tcBorders>
              <w:top w:val="single" w:sz="4" w:space="0" w:color="auto"/>
              <w:left w:val="single" w:sz="4" w:space="0" w:color="auto"/>
              <w:bottom w:val="single" w:sz="4" w:space="0" w:color="auto"/>
              <w:right w:val="single" w:sz="4" w:space="0" w:color="auto"/>
            </w:tcBorders>
          </w:tcPr>
          <w:p w14:paraId="5D0AD32B"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0353FD41"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0,2</w:t>
            </w:r>
          </w:p>
        </w:tc>
        <w:tc>
          <w:tcPr>
            <w:tcW w:w="1139" w:type="dxa"/>
            <w:tcBorders>
              <w:top w:val="single" w:sz="4" w:space="0" w:color="auto"/>
              <w:left w:val="single" w:sz="4" w:space="0" w:color="auto"/>
              <w:bottom w:val="single" w:sz="4" w:space="0" w:color="auto"/>
              <w:right w:val="single" w:sz="4" w:space="0" w:color="auto"/>
            </w:tcBorders>
          </w:tcPr>
          <w:p w14:paraId="482757EA"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286499C8"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366C5C1B"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76165877"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524CB335"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r>
      <w:tr w:rsidR="00EA68BB" w14:paraId="58B3DAD5"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545BE62A"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6499B9B0" w14:textId="77777777" w:rsidR="00EA68BB" w:rsidRDefault="00EA68BB" w:rsidP="0096469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1</w:t>
            </w:r>
          </w:p>
        </w:tc>
        <w:tc>
          <w:tcPr>
            <w:tcW w:w="2930" w:type="dxa"/>
            <w:gridSpan w:val="3"/>
            <w:tcBorders>
              <w:top w:val="single" w:sz="4" w:space="0" w:color="auto"/>
              <w:left w:val="single" w:sz="4" w:space="0" w:color="auto"/>
              <w:bottom w:val="single" w:sz="4" w:space="0" w:color="auto"/>
              <w:right w:val="single" w:sz="4" w:space="0" w:color="auto"/>
            </w:tcBorders>
          </w:tcPr>
          <w:p w14:paraId="78758C5F"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ОТ (ЗТ)</w:t>
            </w:r>
          </w:p>
        </w:tc>
        <w:tc>
          <w:tcPr>
            <w:tcW w:w="976" w:type="dxa"/>
            <w:tcBorders>
              <w:top w:val="single" w:sz="4" w:space="0" w:color="auto"/>
              <w:left w:val="single" w:sz="4" w:space="0" w:color="auto"/>
              <w:bottom w:val="single" w:sz="4" w:space="0" w:color="auto"/>
              <w:right w:val="single" w:sz="4" w:space="0" w:color="auto"/>
            </w:tcBorders>
          </w:tcPr>
          <w:p w14:paraId="509706E1"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чел.-ч</w:t>
            </w:r>
          </w:p>
        </w:tc>
        <w:tc>
          <w:tcPr>
            <w:tcW w:w="1141" w:type="dxa"/>
            <w:gridSpan w:val="2"/>
            <w:tcBorders>
              <w:top w:val="single" w:sz="4" w:space="0" w:color="auto"/>
              <w:left w:val="single" w:sz="4" w:space="0" w:color="auto"/>
              <w:bottom w:val="single" w:sz="4" w:space="0" w:color="auto"/>
              <w:right w:val="single" w:sz="4" w:space="0" w:color="auto"/>
            </w:tcBorders>
          </w:tcPr>
          <w:p w14:paraId="4CEFD502"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7CB7D74"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449888CF"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0,644</w:t>
            </w:r>
          </w:p>
        </w:tc>
        <w:tc>
          <w:tcPr>
            <w:tcW w:w="1139" w:type="dxa"/>
            <w:tcBorders>
              <w:top w:val="single" w:sz="4" w:space="0" w:color="auto"/>
              <w:left w:val="single" w:sz="4" w:space="0" w:color="auto"/>
              <w:bottom w:val="single" w:sz="4" w:space="0" w:color="auto"/>
              <w:right w:val="single" w:sz="4" w:space="0" w:color="auto"/>
            </w:tcBorders>
          </w:tcPr>
          <w:p w14:paraId="2AC5337C"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6A54DE0E"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54D7C043"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73F7A9DF"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7F3CC08D"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284,47</w:t>
            </w:r>
          </w:p>
        </w:tc>
      </w:tr>
      <w:tr w:rsidR="00EA68BB" w14:paraId="507A35C5"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06DEEFBB"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319F7DF3" w14:textId="77777777" w:rsidR="00EA68BB" w:rsidRDefault="00EA68BB" w:rsidP="00964696">
            <w:pPr>
              <w:widowControl w:val="0"/>
              <w:autoSpaceDE w:val="0"/>
              <w:autoSpaceDN w:val="0"/>
              <w:adjustRightInd w:val="0"/>
              <w:spacing w:after="0" w:line="240" w:lineRule="auto"/>
              <w:ind w:left="28" w:right="28"/>
              <w:jc w:val="right"/>
              <w:rPr>
                <w:rFonts w:ascii="Times New Roman" w:hAnsi="Times New Roman"/>
                <w:sz w:val="18"/>
                <w:szCs w:val="18"/>
              </w:rPr>
            </w:pPr>
            <w:r>
              <w:rPr>
                <w:rFonts w:ascii="Times New Roman" w:hAnsi="Times New Roman"/>
                <w:sz w:val="18"/>
                <w:szCs w:val="18"/>
              </w:rPr>
              <w:t>4</w:t>
            </w:r>
          </w:p>
        </w:tc>
        <w:tc>
          <w:tcPr>
            <w:tcW w:w="2930" w:type="dxa"/>
            <w:gridSpan w:val="3"/>
            <w:tcBorders>
              <w:top w:val="single" w:sz="4" w:space="0" w:color="auto"/>
              <w:left w:val="single" w:sz="4" w:space="0" w:color="auto"/>
              <w:bottom w:val="single" w:sz="4" w:space="0" w:color="auto"/>
              <w:right w:val="single" w:sz="4" w:space="0" w:color="auto"/>
            </w:tcBorders>
          </w:tcPr>
          <w:p w14:paraId="4EAFA2C7"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М</w:t>
            </w:r>
          </w:p>
        </w:tc>
        <w:tc>
          <w:tcPr>
            <w:tcW w:w="976" w:type="dxa"/>
            <w:tcBorders>
              <w:top w:val="single" w:sz="4" w:space="0" w:color="auto"/>
              <w:left w:val="single" w:sz="4" w:space="0" w:color="auto"/>
              <w:bottom w:val="single" w:sz="4" w:space="0" w:color="auto"/>
              <w:right w:val="single" w:sz="4" w:space="0" w:color="auto"/>
            </w:tcBorders>
          </w:tcPr>
          <w:p w14:paraId="43047B6B"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gridSpan w:val="2"/>
            <w:tcBorders>
              <w:top w:val="single" w:sz="4" w:space="0" w:color="auto"/>
              <w:left w:val="single" w:sz="4" w:space="0" w:color="auto"/>
              <w:bottom w:val="single" w:sz="4" w:space="0" w:color="auto"/>
              <w:right w:val="single" w:sz="4" w:space="0" w:color="auto"/>
            </w:tcBorders>
          </w:tcPr>
          <w:p w14:paraId="1DFF8A85"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6F71D134"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7C739D44"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7A6530C3"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170C9ACF"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599BB550"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587AE28"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0131042F"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5,41</w:t>
            </w:r>
          </w:p>
        </w:tc>
      </w:tr>
      <w:tr w:rsidR="00EA68BB" w14:paraId="41510675"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7B6DB755"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3B1F2B58"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18.2.06.04</w:t>
            </w:r>
          </w:p>
        </w:tc>
        <w:tc>
          <w:tcPr>
            <w:tcW w:w="2930" w:type="dxa"/>
            <w:gridSpan w:val="3"/>
            <w:tcBorders>
              <w:top w:val="single" w:sz="4" w:space="0" w:color="auto"/>
              <w:left w:val="single" w:sz="4" w:space="0" w:color="auto"/>
              <w:bottom w:val="single" w:sz="4" w:space="0" w:color="auto"/>
              <w:right w:val="single" w:sz="4" w:space="0" w:color="auto"/>
            </w:tcBorders>
          </w:tcPr>
          <w:p w14:paraId="35CEA55D"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Гарнитура туалетная</w:t>
            </w:r>
          </w:p>
        </w:tc>
        <w:tc>
          <w:tcPr>
            <w:tcW w:w="976" w:type="dxa"/>
            <w:tcBorders>
              <w:top w:val="single" w:sz="4" w:space="0" w:color="auto"/>
              <w:left w:val="single" w:sz="4" w:space="0" w:color="auto"/>
              <w:bottom w:val="single" w:sz="4" w:space="0" w:color="auto"/>
              <w:right w:val="single" w:sz="4" w:space="0" w:color="auto"/>
            </w:tcBorders>
          </w:tcPr>
          <w:p w14:paraId="53AAA4D2"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41" w:type="dxa"/>
            <w:gridSpan w:val="2"/>
            <w:tcBorders>
              <w:top w:val="single" w:sz="4" w:space="0" w:color="auto"/>
              <w:left w:val="single" w:sz="4" w:space="0" w:color="auto"/>
              <w:bottom w:val="single" w:sz="4" w:space="0" w:color="auto"/>
              <w:right w:val="single" w:sz="4" w:space="0" w:color="auto"/>
            </w:tcBorders>
          </w:tcPr>
          <w:p w14:paraId="5481E36E"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14:paraId="15FED652"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C70B5B8"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9" w:type="dxa"/>
            <w:tcBorders>
              <w:top w:val="single" w:sz="4" w:space="0" w:color="auto"/>
              <w:left w:val="single" w:sz="4" w:space="0" w:color="auto"/>
              <w:bottom w:val="single" w:sz="4" w:space="0" w:color="auto"/>
              <w:right w:val="single" w:sz="4" w:space="0" w:color="auto"/>
            </w:tcBorders>
          </w:tcPr>
          <w:p w14:paraId="3AF83AF2"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FFA2D5B"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BAAD4ED"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3B74BE9"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9E7EBE2"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20"/>
                <w:szCs w:val="20"/>
              </w:rPr>
            </w:pPr>
          </w:p>
        </w:tc>
      </w:tr>
      <w:tr w:rsidR="00EA68BB" w14:paraId="1AC5B465"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5C7189AC"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0ABB7D27"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2930" w:type="dxa"/>
            <w:gridSpan w:val="3"/>
            <w:tcBorders>
              <w:top w:val="single" w:sz="4" w:space="0" w:color="auto"/>
              <w:left w:val="single" w:sz="4" w:space="0" w:color="auto"/>
              <w:bottom w:val="single" w:sz="4" w:space="0" w:color="auto"/>
              <w:right w:val="single" w:sz="4" w:space="0" w:color="auto"/>
            </w:tcBorders>
          </w:tcPr>
          <w:p w14:paraId="55BD09B3"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5029EB46"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gridSpan w:val="2"/>
            <w:tcBorders>
              <w:top w:val="single" w:sz="4" w:space="0" w:color="auto"/>
              <w:left w:val="single" w:sz="4" w:space="0" w:color="auto"/>
              <w:bottom w:val="single" w:sz="4" w:space="0" w:color="auto"/>
              <w:right w:val="single" w:sz="4" w:space="0" w:color="auto"/>
            </w:tcBorders>
          </w:tcPr>
          <w:p w14:paraId="7333AEB3"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0C1F3CD"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4BB2D32B"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265BEE57"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2FD351A7"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58F04989"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541ECC1"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1D2475BE"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289,88</w:t>
            </w:r>
          </w:p>
        </w:tc>
      </w:tr>
      <w:tr w:rsidR="00EA68BB" w14:paraId="2815C941"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2DA64D46"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1.1</w:t>
            </w:r>
          </w:p>
        </w:tc>
        <w:tc>
          <w:tcPr>
            <w:tcW w:w="1627" w:type="dxa"/>
            <w:gridSpan w:val="2"/>
            <w:tcBorders>
              <w:top w:val="single" w:sz="4" w:space="0" w:color="auto"/>
              <w:left w:val="single" w:sz="4" w:space="0" w:color="auto"/>
              <w:bottom w:val="single" w:sz="4" w:space="0" w:color="auto"/>
              <w:right w:val="single" w:sz="4" w:space="0" w:color="auto"/>
            </w:tcBorders>
          </w:tcPr>
          <w:p w14:paraId="5FEF5450"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ТЦ_14.0.00.00_77_771200014694_20.10.</w:t>
            </w:r>
            <w:r>
              <w:rPr>
                <w:rFonts w:ascii="Times New Roman" w:hAnsi="Times New Roman"/>
                <w:sz w:val="18"/>
                <w:szCs w:val="18"/>
              </w:rPr>
              <w:lastRenderedPageBreak/>
              <w:t>2023_02</w:t>
            </w:r>
          </w:p>
        </w:tc>
        <w:tc>
          <w:tcPr>
            <w:tcW w:w="2930" w:type="dxa"/>
            <w:gridSpan w:val="3"/>
            <w:tcBorders>
              <w:top w:val="single" w:sz="4" w:space="0" w:color="auto"/>
              <w:left w:val="single" w:sz="4" w:space="0" w:color="auto"/>
              <w:bottom w:val="single" w:sz="4" w:space="0" w:color="auto"/>
              <w:right w:val="single" w:sz="4" w:space="0" w:color="auto"/>
            </w:tcBorders>
          </w:tcPr>
          <w:p w14:paraId="7B8271C0"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lastRenderedPageBreak/>
              <w:t>Поручень для ванной (60 см)</w:t>
            </w:r>
          </w:p>
        </w:tc>
        <w:tc>
          <w:tcPr>
            <w:tcW w:w="976" w:type="dxa"/>
            <w:tcBorders>
              <w:top w:val="single" w:sz="4" w:space="0" w:color="auto"/>
              <w:left w:val="single" w:sz="4" w:space="0" w:color="auto"/>
              <w:bottom w:val="single" w:sz="4" w:space="0" w:color="auto"/>
              <w:right w:val="single" w:sz="4" w:space="0" w:color="auto"/>
            </w:tcBorders>
          </w:tcPr>
          <w:p w14:paraId="5652DA25"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шт</w:t>
            </w:r>
          </w:p>
        </w:tc>
        <w:tc>
          <w:tcPr>
            <w:tcW w:w="1141" w:type="dxa"/>
            <w:gridSpan w:val="2"/>
            <w:tcBorders>
              <w:top w:val="single" w:sz="4" w:space="0" w:color="auto"/>
              <w:left w:val="single" w:sz="4" w:space="0" w:color="auto"/>
              <w:bottom w:val="single" w:sz="4" w:space="0" w:color="auto"/>
              <w:right w:val="single" w:sz="4" w:space="0" w:color="auto"/>
            </w:tcBorders>
          </w:tcPr>
          <w:p w14:paraId="43879FF9"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10</w:t>
            </w:r>
          </w:p>
        </w:tc>
        <w:tc>
          <w:tcPr>
            <w:tcW w:w="1139" w:type="dxa"/>
            <w:gridSpan w:val="2"/>
            <w:tcBorders>
              <w:top w:val="single" w:sz="4" w:space="0" w:color="auto"/>
              <w:left w:val="single" w:sz="4" w:space="0" w:color="auto"/>
              <w:bottom w:val="single" w:sz="4" w:space="0" w:color="auto"/>
              <w:right w:val="single" w:sz="4" w:space="0" w:color="auto"/>
            </w:tcBorders>
          </w:tcPr>
          <w:p w14:paraId="4510E7D4"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349A77B9"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w:t>
            </w:r>
          </w:p>
        </w:tc>
        <w:tc>
          <w:tcPr>
            <w:tcW w:w="1139" w:type="dxa"/>
            <w:tcBorders>
              <w:top w:val="single" w:sz="4" w:space="0" w:color="auto"/>
              <w:left w:val="single" w:sz="4" w:space="0" w:color="auto"/>
              <w:bottom w:val="single" w:sz="4" w:space="0" w:color="auto"/>
              <w:right w:val="single" w:sz="4" w:space="0" w:color="auto"/>
            </w:tcBorders>
          </w:tcPr>
          <w:p w14:paraId="24EFC787"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1DC65F49"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5E4233CE"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819,62</w:t>
            </w:r>
          </w:p>
        </w:tc>
        <w:tc>
          <w:tcPr>
            <w:tcW w:w="1139" w:type="dxa"/>
            <w:gridSpan w:val="2"/>
            <w:tcBorders>
              <w:top w:val="single" w:sz="4" w:space="0" w:color="auto"/>
              <w:left w:val="single" w:sz="4" w:space="0" w:color="auto"/>
              <w:bottom w:val="single" w:sz="4" w:space="0" w:color="auto"/>
              <w:right w:val="single" w:sz="4" w:space="0" w:color="auto"/>
            </w:tcBorders>
          </w:tcPr>
          <w:p w14:paraId="2CCA6032"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6AD92964"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1 639,24</w:t>
            </w:r>
          </w:p>
        </w:tc>
      </w:tr>
      <w:tr w:rsidR="00EA68BB" w14:paraId="3DB15996"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66D69A0D"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51E0E3F3"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2930" w:type="dxa"/>
            <w:gridSpan w:val="3"/>
            <w:tcBorders>
              <w:top w:val="single" w:sz="4" w:space="0" w:color="auto"/>
              <w:left w:val="single" w:sz="4" w:space="0" w:color="auto"/>
              <w:bottom w:val="single" w:sz="4" w:space="0" w:color="auto"/>
              <w:right w:val="single" w:sz="4" w:space="0" w:color="auto"/>
            </w:tcBorders>
          </w:tcPr>
          <w:p w14:paraId="3B95CB74"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ФОТ</w:t>
            </w:r>
          </w:p>
        </w:tc>
        <w:tc>
          <w:tcPr>
            <w:tcW w:w="976" w:type="dxa"/>
            <w:tcBorders>
              <w:top w:val="single" w:sz="4" w:space="0" w:color="auto"/>
              <w:left w:val="single" w:sz="4" w:space="0" w:color="auto"/>
              <w:bottom w:val="single" w:sz="4" w:space="0" w:color="auto"/>
              <w:right w:val="single" w:sz="4" w:space="0" w:color="auto"/>
            </w:tcBorders>
          </w:tcPr>
          <w:p w14:paraId="7CAAE360"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gridSpan w:val="2"/>
            <w:tcBorders>
              <w:top w:val="single" w:sz="4" w:space="0" w:color="auto"/>
              <w:left w:val="single" w:sz="4" w:space="0" w:color="auto"/>
              <w:bottom w:val="single" w:sz="4" w:space="0" w:color="auto"/>
              <w:right w:val="single" w:sz="4" w:space="0" w:color="auto"/>
            </w:tcBorders>
          </w:tcPr>
          <w:p w14:paraId="42E1C998"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6AFF9F76"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6B956A80"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5E239B6C"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170E5FDE"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1D809520"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68E5BF6B"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50ED610F"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284,47</w:t>
            </w:r>
          </w:p>
        </w:tc>
      </w:tr>
      <w:tr w:rsidR="00EA68BB" w14:paraId="2865CEEC"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57C6A0DD"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7A162229"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6"/>
                <w:szCs w:val="16"/>
              </w:rPr>
            </w:pPr>
            <w:proofErr w:type="spellStart"/>
            <w:r>
              <w:rPr>
                <w:rFonts w:ascii="Times New Roman" w:hAnsi="Times New Roman"/>
                <w:sz w:val="16"/>
                <w:szCs w:val="16"/>
              </w:rPr>
              <w:t>Пр</w:t>
            </w:r>
            <w:proofErr w:type="spellEnd"/>
            <w:r>
              <w:rPr>
                <w:rFonts w:ascii="Times New Roman" w:hAnsi="Times New Roman"/>
                <w:sz w:val="16"/>
                <w:szCs w:val="16"/>
              </w:rPr>
              <w:t>/636-016.0-1; Приказ N 812/</w:t>
            </w:r>
            <w:proofErr w:type="spellStart"/>
            <w:r>
              <w:rPr>
                <w:rFonts w:ascii="Times New Roman" w:hAnsi="Times New Roman"/>
                <w:sz w:val="16"/>
                <w:szCs w:val="16"/>
              </w:rPr>
              <w:t>пр</w:t>
            </w:r>
            <w:proofErr w:type="spellEnd"/>
            <w:r>
              <w:rPr>
                <w:rFonts w:ascii="Times New Roman" w:hAnsi="Times New Roman"/>
                <w:sz w:val="16"/>
                <w:szCs w:val="16"/>
              </w:rPr>
              <w:t>, п.25</w:t>
            </w:r>
          </w:p>
        </w:tc>
        <w:tc>
          <w:tcPr>
            <w:tcW w:w="2930" w:type="dxa"/>
            <w:gridSpan w:val="3"/>
            <w:tcBorders>
              <w:top w:val="single" w:sz="4" w:space="0" w:color="auto"/>
              <w:left w:val="single" w:sz="4" w:space="0" w:color="auto"/>
              <w:bottom w:val="single" w:sz="4" w:space="0" w:color="auto"/>
              <w:right w:val="single" w:sz="4" w:space="0" w:color="auto"/>
            </w:tcBorders>
          </w:tcPr>
          <w:p w14:paraId="3E2983F8"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6"/>
                <w:szCs w:val="16"/>
              </w:rPr>
            </w:pPr>
            <w:r>
              <w:rPr>
                <w:rFonts w:ascii="Times New Roman" w:hAnsi="Times New Roman"/>
                <w:sz w:val="16"/>
                <w:szCs w:val="16"/>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59B88B59"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w:t>
            </w:r>
          </w:p>
        </w:tc>
        <w:tc>
          <w:tcPr>
            <w:tcW w:w="1141" w:type="dxa"/>
            <w:gridSpan w:val="2"/>
            <w:tcBorders>
              <w:top w:val="single" w:sz="4" w:space="0" w:color="auto"/>
              <w:left w:val="single" w:sz="4" w:space="0" w:color="auto"/>
              <w:bottom w:val="single" w:sz="4" w:space="0" w:color="auto"/>
              <w:right w:val="single" w:sz="4" w:space="0" w:color="auto"/>
            </w:tcBorders>
          </w:tcPr>
          <w:p w14:paraId="17C6AF66"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121%</w:t>
            </w:r>
          </w:p>
        </w:tc>
        <w:tc>
          <w:tcPr>
            <w:tcW w:w="1139" w:type="dxa"/>
            <w:gridSpan w:val="2"/>
            <w:tcBorders>
              <w:top w:val="single" w:sz="4" w:space="0" w:color="auto"/>
              <w:left w:val="single" w:sz="4" w:space="0" w:color="auto"/>
              <w:bottom w:val="single" w:sz="4" w:space="0" w:color="auto"/>
              <w:right w:val="single" w:sz="4" w:space="0" w:color="auto"/>
            </w:tcBorders>
          </w:tcPr>
          <w:p w14:paraId="3C439C45"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0,9</w:t>
            </w:r>
          </w:p>
        </w:tc>
        <w:tc>
          <w:tcPr>
            <w:tcW w:w="1140" w:type="dxa"/>
            <w:tcBorders>
              <w:top w:val="single" w:sz="4" w:space="0" w:color="auto"/>
              <w:left w:val="single" w:sz="4" w:space="0" w:color="auto"/>
              <w:bottom w:val="single" w:sz="4" w:space="0" w:color="auto"/>
              <w:right w:val="single" w:sz="4" w:space="0" w:color="auto"/>
            </w:tcBorders>
          </w:tcPr>
          <w:p w14:paraId="08CED019"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108,9%</w:t>
            </w:r>
          </w:p>
        </w:tc>
        <w:tc>
          <w:tcPr>
            <w:tcW w:w="1139" w:type="dxa"/>
            <w:tcBorders>
              <w:top w:val="single" w:sz="4" w:space="0" w:color="auto"/>
              <w:left w:val="single" w:sz="4" w:space="0" w:color="auto"/>
              <w:bottom w:val="single" w:sz="4" w:space="0" w:color="auto"/>
              <w:right w:val="single" w:sz="4" w:space="0" w:color="auto"/>
            </w:tcBorders>
          </w:tcPr>
          <w:p w14:paraId="0111F812"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6"/>
                <w:szCs w:val="16"/>
              </w:rPr>
            </w:pPr>
          </w:p>
        </w:tc>
        <w:tc>
          <w:tcPr>
            <w:tcW w:w="976" w:type="dxa"/>
            <w:gridSpan w:val="2"/>
            <w:tcBorders>
              <w:top w:val="single" w:sz="4" w:space="0" w:color="auto"/>
              <w:left w:val="single" w:sz="4" w:space="0" w:color="auto"/>
              <w:bottom w:val="single" w:sz="4" w:space="0" w:color="auto"/>
              <w:right w:val="single" w:sz="4" w:space="0" w:color="auto"/>
            </w:tcBorders>
          </w:tcPr>
          <w:p w14:paraId="29668BBA"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1" w:type="dxa"/>
            <w:tcBorders>
              <w:top w:val="single" w:sz="4" w:space="0" w:color="auto"/>
              <w:left w:val="single" w:sz="4" w:space="0" w:color="auto"/>
              <w:bottom w:val="single" w:sz="4" w:space="0" w:color="auto"/>
              <w:right w:val="single" w:sz="4" w:space="0" w:color="auto"/>
            </w:tcBorders>
          </w:tcPr>
          <w:p w14:paraId="5E0B3975"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9" w:type="dxa"/>
            <w:gridSpan w:val="2"/>
            <w:tcBorders>
              <w:top w:val="single" w:sz="4" w:space="0" w:color="auto"/>
              <w:left w:val="single" w:sz="4" w:space="0" w:color="auto"/>
              <w:bottom w:val="single" w:sz="4" w:space="0" w:color="auto"/>
              <w:right w:val="single" w:sz="4" w:space="0" w:color="auto"/>
            </w:tcBorders>
          </w:tcPr>
          <w:p w14:paraId="6FA82F81"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1" w:type="dxa"/>
            <w:tcBorders>
              <w:top w:val="single" w:sz="4" w:space="0" w:color="auto"/>
              <w:left w:val="single" w:sz="4" w:space="0" w:color="auto"/>
              <w:bottom w:val="single" w:sz="4" w:space="0" w:color="auto"/>
              <w:right w:val="single" w:sz="4" w:space="0" w:color="auto"/>
            </w:tcBorders>
          </w:tcPr>
          <w:p w14:paraId="223362E6"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309,79</w:t>
            </w:r>
          </w:p>
        </w:tc>
      </w:tr>
      <w:tr w:rsidR="00EA68BB" w14:paraId="21559ADF"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64C00481"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3579C1B9"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6"/>
                <w:szCs w:val="16"/>
              </w:rPr>
            </w:pPr>
            <w:proofErr w:type="spellStart"/>
            <w:r>
              <w:rPr>
                <w:rFonts w:ascii="Times New Roman" w:hAnsi="Times New Roman"/>
                <w:sz w:val="16"/>
                <w:szCs w:val="16"/>
              </w:rPr>
              <w:t>Пр</w:t>
            </w:r>
            <w:proofErr w:type="spellEnd"/>
            <w:r>
              <w:rPr>
                <w:rFonts w:ascii="Times New Roman" w:hAnsi="Times New Roman"/>
                <w:sz w:val="16"/>
                <w:szCs w:val="16"/>
              </w:rPr>
              <w:t>/774-016.0; Приказ N 774/</w:t>
            </w:r>
            <w:proofErr w:type="spellStart"/>
            <w:r>
              <w:rPr>
                <w:rFonts w:ascii="Times New Roman" w:hAnsi="Times New Roman"/>
                <w:sz w:val="16"/>
                <w:szCs w:val="16"/>
              </w:rPr>
              <w:t>пр</w:t>
            </w:r>
            <w:proofErr w:type="spellEnd"/>
            <w:r>
              <w:rPr>
                <w:rFonts w:ascii="Times New Roman" w:hAnsi="Times New Roman"/>
                <w:sz w:val="16"/>
                <w:szCs w:val="16"/>
              </w:rPr>
              <w:t>, п.16</w:t>
            </w:r>
          </w:p>
        </w:tc>
        <w:tc>
          <w:tcPr>
            <w:tcW w:w="2930" w:type="dxa"/>
            <w:gridSpan w:val="3"/>
            <w:tcBorders>
              <w:top w:val="single" w:sz="4" w:space="0" w:color="auto"/>
              <w:left w:val="single" w:sz="4" w:space="0" w:color="auto"/>
              <w:bottom w:val="single" w:sz="4" w:space="0" w:color="auto"/>
              <w:right w:val="single" w:sz="4" w:space="0" w:color="auto"/>
            </w:tcBorders>
          </w:tcPr>
          <w:p w14:paraId="1B09AF86"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6"/>
                <w:szCs w:val="16"/>
              </w:rPr>
            </w:pPr>
            <w:r>
              <w:rPr>
                <w:rFonts w:ascii="Times New Roman" w:hAnsi="Times New Roman"/>
                <w:sz w:val="16"/>
                <w:szCs w:val="16"/>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5D9F6EEF"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w:t>
            </w:r>
          </w:p>
        </w:tc>
        <w:tc>
          <w:tcPr>
            <w:tcW w:w="1141" w:type="dxa"/>
            <w:gridSpan w:val="2"/>
            <w:tcBorders>
              <w:top w:val="single" w:sz="4" w:space="0" w:color="auto"/>
              <w:left w:val="single" w:sz="4" w:space="0" w:color="auto"/>
              <w:bottom w:val="single" w:sz="4" w:space="0" w:color="auto"/>
              <w:right w:val="single" w:sz="4" w:space="0" w:color="auto"/>
            </w:tcBorders>
          </w:tcPr>
          <w:p w14:paraId="486FBD10"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72%</w:t>
            </w:r>
          </w:p>
        </w:tc>
        <w:tc>
          <w:tcPr>
            <w:tcW w:w="1139" w:type="dxa"/>
            <w:gridSpan w:val="2"/>
            <w:tcBorders>
              <w:top w:val="single" w:sz="4" w:space="0" w:color="auto"/>
              <w:left w:val="single" w:sz="4" w:space="0" w:color="auto"/>
              <w:bottom w:val="single" w:sz="4" w:space="0" w:color="auto"/>
              <w:right w:val="single" w:sz="4" w:space="0" w:color="auto"/>
            </w:tcBorders>
          </w:tcPr>
          <w:p w14:paraId="01B4DA6B"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0,85</w:t>
            </w:r>
          </w:p>
        </w:tc>
        <w:tc>
          <w:tcPr>
            <w:tcW w:w="1140" w:type="dxa"/>
            <w:tcBorders>
              <w:top w:val="single" w:sz="4" w:space="0" w:color="auto"/>
              <w:left w:val="single" w:sz="4" w:space="0" w:color="auto"/>
              <w:bottom w:val="single" w:sz="4" w:space="0" w:color="auto"/>
              <w:right w:val="single" w:sz="4" w:space="0" w:color="auto"/>
            </w:tcBorders>
          </w:tcPr>
          <w:p w14:paraId="122BF8EA"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61,2%</w:t>
            </w:r>
          </w:p>
        </w:tc>
        <w:tc>
          <w:tcPr>
            <w:tcW w:w="1139" w:type="dxa"/>
            <w:tcBorders>
              <w:top w:val="single" w:sz="4" w:space="0" w:color="auto"/>
              <w:left w:val="single" w:sz="4" w:space="0" w:color="auto"/>
              <w:bottom w:val="single" w:sz="4" w:space="0" w:color="auto"/>
              <w:right w:val="single" w:sz="4" w:space="0" w:color="auto"/>
            </w:tcBorders>
          </w:tcPr>
          <w:p w14:paraId="3BF8EBC6"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6"/>
                <w:szCs w:val="16"/>
              </w:rPr>
            </w:pPr>
          </w:p>
        </w:tc>
        <w:tc>
          <w:tcPr>
            <w:tcW w:w="976" w:type="dxa"/>
            <w:gridSpan w:val="2"/>
            <w:tcBorders>
              <w:top w:val="single" w:sz="4" w:space="0" w:color="auto"/>
              <w:left w:val="single" w:sz="4" w:space="0" w:color="auto"/>
              <w:bottom w:val="single" w:sz="4" w:space="0" w:color="auto"/>
              <w:right w:val="single" w:sz="4" w:space="0" w:color="auto"/>
            </w:tcBorders>
          </w:tcPr>
          <w:p w14:paraId="5779CF57"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1" w:type="dxa"/>
            <w:tcBorders>
              <w:top w:val="single" w:sz="4" w:space="0" w:color="auto"/>
              <w:left w:val="single" w:sz="4" w:space="0" w:color="auto"/>
              <w:bottom w:val="single" w:sz="4" w:space="0" w:color="auto"/>
              <w:right w:val="single" w:sz="4" w:space="0" w:color="auto"/>
            </w:tcBorders>
          </w:tcPr>
          <w:p w14:paraId="77141039"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9" w:type="dxa"/>
            <w:gridSpan w:val="2"/>
            <w:tcBorders>
              <w:top w:val="single" w:sz="4" w:space="0" w:color="auto"/>
              <w:left w:val="single" w:sz="4" w:space="0" w:color="auto"/>
              <w:bottom w:val="single" w:sz="4" w:space="0" w:color="auto"/>
              <w:right w:val="single" w:sz="4" w:space="0" w:color="auto"/>
            </w:tcBorders>
          </w:tcPr>
          <w:p w14:paraId="57BF4FD2"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1" w:type="dxa"/>
            <w:tcBorders>
              <w:top w:val="single" w:sz="4" w:space="0" w:color="auto"/>
              <w:left w:val="single" w:sz="4" w:space="0" w:color="auto"/>
              <w:bottom w:val="single" w:sz="4" w:space="0" w:color="auto"/>
              <w:right w:val="single" w:sz="4" w:space="0" w:color="auto"/>
            </w:tcBorders>
          </w:tcPr>
          <w:p w14:paraId="61660188"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6"/>
                <w:szCs w:val="16"/>
              </w:rPr>
            </w:pPr>
            <w:r>
              <w:rPr>
                <w:rFonts w:ascii="Times New Roman" w:hAnsi="Times New Roman"/>
                <w:sz w:val="16"/>
                <w:szCs w:val="16"/>
              </w:rPr>
              <w:t>174,1</w:t>
            </w:r>
          </w:p>
        </w:tc>
      </w:tr>
      <w:tr w:rsidR="00EA68BB" w14:paraId="39C069FA"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6C231608"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6"/>
                <w:szCs w:val="16"/>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19111384"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2930" w:type="dxa"/>
            <w:gridSpan w:val="3"/>
            <w:tcBorders>
              <w:top w:val="single" w:sz="4" w:space="0" w:color="auto"/>
              <w:left w:val="single" w:sz="4" w:space="0" w:color="auto"/>
              <w:bottom w:val="single" w:sz="4" w:space="0" w:color="auto"/>
              <w:right w:val="single" w:sz="4" w:space="0" w:color="auto"/>
            </w:tcBorders>
          </w:tcPr>
          <w:p w14:paraId="3F2663EE" w14:textId="77777777" w:rsidR="00EA68BB" w:rsidRDefault="00EA68BB" w:rsidP="00964696">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b/>
                <w:bCs/>
                <w:sz w:val="18"/>
                <w:szCs w:val="18"/>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ED4650C"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gridSpan w:val="2"/>
            <w:tcBorders>
              <w:top w:val="single" w:sz="4" w:space="0" w:color="auto"/>
              <w:left w:val="single" w:sz="4" w:space="0" w:color="auto"/>
              <w:bottom w:val="single" w:sz="4" w:space="0" w:color="auto"/>
              <w:right w:val="single" w:sz="4" w:space="0" w:color="auto"/>
            </w:tcBorders>
          </w:tcPr>
          <w:p w14:paraId="7535510D"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9735BCE"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0" w:type="dxa"/>
            <w:tcBorders>
              <w:top w:val="single" w:sz="4" w:space="0" w:color="auto"/>
              <w:left w:val="single" w:sz="4" w:space="0" w:color="auto"/>
              <w:bottom w:val="single" w:sz="4" w:space="0" w:color="auto"/>
              <w:right w:val="single" w:sz="4" w:space="0" w:color="auto"/>
            </w:tcBorders>
          </w:tcPr>
          <w:p w14:paraId="7995BFE1"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tcPr>
          <w:p w14:paraId="00EF16F9"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14:paraId="6F510839"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12B574A3"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56484EE1"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2F06FA63"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2 413,01</w:t>
            </w:r>
          </w:p>
        </w:tc>
      </w:tr>
      <w:tr w:rsidR="00EA68BB" w14:paraId="265097C2"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25AE76A3"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310A0463"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68571424" w14:textId="77777777" w:rsidR="00EA68BB" w:rsidRDefault="00EA68BB" w:rsidP="00964696">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b/>
                <w:bCs/>
                <w:sz w:val="18"/>
                <w:szCs w:val="18"/>
              </w:rPr>
              <w:t xml:space="preserve">Итого по разделу 1. </w:t>
            </w:r>
          </w:p>
        </w:tc>
        <w:tc>
          <w:tcPr>
            <w:tcW w:w="6676" w:type="dxa"/>
            <w:gridSpan w:val="9"/>
            <w:tcBorders>
              <w:top w:val="single" w:sz="4" w:space="0" w:color="auto"/>
              <w:left w:val="single" w:sz="4" w:space="0" w:color="auto"/>
              <w:bottom w:val="single" w:sz="4" w:space="0" w:color="auto"/>
              <w:right w:val="single" w:sz="4" w:space="0" w:color="auto"/>
            </w:tcBorders>
          </w:tcPr>
          <w:p w14:paraId="6FACA289"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CE44C78"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6D56643E"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b/>
                <w:bCs/>
                <w:sz w:val="18"/>
                <w:szCs w:val="18"/>
              </w:rPr>
            </w:pPr>
            <w:r>
              <w:rPr>
                <w:rFonts w:ascii="Times New Roman" w:hAnsi="Times New Roman"/>
                <w:b/>
                <w:bCs/>
                <w:sz w:val="18"/>
                <w:szCs w:val="18"/>
              </w:rPr>
              <w:t>2 413,01</w:t>
            </w:r>
          </w:p>
        </w:tc>
      </w:tr>
      <w:tr w:rsidR="00EA68BB" w14:paraId="6F87C6D2" w14:textId="77777777" w:rsidTr="00964696">
        <w:trPr>
          <w:trHeight w:val="255"/>
        </w:trPr>
        <w:tc>
          <w:tcPr>
            <w:tcW w:w="15138" w:type="dxa"/>
            <w:gridSpan w:val="19"/>
            <w:tcBorders>
              <w:top w:val="nil"/>
              <w:left w:val="nil"/>
              <w:bottom w:val="nil"/>
              <w:right w:val="nil"/>
            </w:tcBorders>
          </w:tcPr>
          <w:p w14:paraId="7CDAC36A"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b/>
                <w:bCs/>
                <w:sz w:val="18"/>
                <w:szCs w:val="18"/>
              </w:rPr>
              <w:t xml:space="preserve"> </w:t>
            </w:r>
          </w:p>
        </w:tc>
      </w:tr>
      <w:tr w:rsidR="00EA68BB" w14:paraId="488E4611" w14:textId="77777777" w:rsidTr="00EA68BB">
        <w:trPr>
          <w:trHeight w:val="258"/>
        </w:trPr>
        <w:tc>
          <w:tcPr>
            <w:tcW w:w="649" w:type="dxa"/>
            <w:tcBorders>
              <w:top w:val="single" w:sz="4" w:space="0" w:color="auto"/>
              <w:left w:val="single" w:sz="4" w:space="0" w:color="auto"/>
              <w:bottom w:val="single" w:sz="4" w:space="0" w:color="auto"/>
              <w:right w:val="single" w:sz="4" w:space="0" w:color="auto"/>
            </w:tcBorders>
          </w:tcPr>
          <w:p w14:paraId="46E3564F"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1A72DD75"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721" w:type="dxa"/>
            <w:gridSpan w:val="15"/>
            <w:tcBorders>
              <w:top w:val="single" w:sz="4" w:space="0" w:color="auto"/>
              <w:left w:val="single" w:sz="4" w:space="0" w:color="auto"/>
              <w:bottom w:val="single" w:sz="4" w:space="0" w:color="auto"/>
              <w:right w:val="single" w:sz="4" w:space="0" w:color="auto"/>
            </w:tcBorders>
          </w:tcPr>
          <w:p w14:paraId="43A6934B" w14:textId="77777777" w:rsidR="00EA68BB" w:rsidRDefault="00EA68BB" w:rsidP="00964696">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b/>
                <w:bCs/>
                <w:sz w:val="18"/>
                <w:szCs w:val="18"/>
              </w:rPr>
              <w:t>ИТОГИ ПО СМЕТЕ</w:t>
            </w:r>
          </w:p>
        </w:tc>
        <w:tc>
          <w:tcPr>
            <w:tcW w:w="1141" w:type="dxa"/>
            <w:tcBorders>
              <w:top w:val="single" w:sz="4" w:space="0" w:color="auto"/>
              <w:left w:val="single" w:sz="4" w:space="0" w:color="auto"/>
              <w:bottom w:val="single" w:sz="4" w:space="0" w:color="auto"/>
              <w:right w:val="single" w:sz="4" w:space="0" w:color="auto"/>
            </w:tcBorders>
          </w:tcPr>
          <w:p w14:paraId="686D6A27"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r>
      <w:tr w:rsidR="00EA68BB" w14:paraId="7AD76F2D" w14:textId="77777777" w:rsidTr="00EA68BB">
        <w:trPr>
          <w:trHeight w:val="255"/>
        </w:trPr>
        <w:tc>
          <w:tcPr>
            <w:tcW w:w="649" w:type="dxa"/>
            <w:tcBorders>
              <w:top w:val="single" w:sz="4" w:space="0" w:color="auto"/>
              <w:left w:val="single" w:sz="4" w:space="0" w:color="auto"/>
              <w:bottom w:val="single" w:sz="4" w:space="0" w:color="auto"/>
              <w:right w:val="single" w:sz="4" w:space="0" w:color="auto"/>
            </w:tcBorders>
          </w:tcPr>
          <w:p w14:paraId="1522C33C"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71A88C17"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721" w:type="dxa"/>
            <w:gridSpan w:val="15"/>
            <w:tcBorders>
              <w:top w:val="single" w:sz="4" w:space="0" w:color="auto"/>
              <w:left w:val="single" w:sz="4" w:space="0" w:color="auto"/>
              <w:bottom w:val="single" w:sz="4" w:space="0" w:color="auto"/>
              <w:right w:val="single" w:sz="4" w:space="0" w:color="auto"/>
            </w:tcBorders>
          </w:tcPr>
          <w:p w14:paraId="6A135081"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02045256"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r>
      <w:tr w:rsidR="00EA68BB" w14:paraId="21E795F1" w14:textId="77777777" w:rsidTr="00EA68BB">
        <w:trPr>
          <w:trHeight w:val="258"/>
        </w:trPr>
        <w:tc>
          <w:tcPr>
            <w:tcW w:w="649" w:type="dxa"/>
            <w:tcBorders>
              <w:top w:val="single" w:sz="4" w:space="0" w:color="auto"/>
              <w:left w:val="single" w:sz="4" w:space="0" w:color="auto"/>
              <w:bottom w:val="single" w:sz="4" w:space="0" w:color="auto"/>
              <w:right w:val="single" w:sz="4" w:space="0" w:color="auto"/>
            </w:tcBorders>
          </w:tcPr>
          <w:p w14:paraId="35D10B8F"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2FB5413F"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5794CEA0" w14:textId="77777777" w:rsidR="00EA68BB" w:rsidRDefault="00EA68BB" w:rsidP="00964696">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b/>
                <w:bCs/>
                <w:sz w:val="18"/>
                <w:szCs w:val="18"/>
              </w:rPr>
              <w:t>ВСЕГО строительные работы</w:t>
            </w:r>
          </w:p>
        </w:tc>
        <w:tc>
          <w:tcPr>
            <w:tcW w:w="6676" w:type="dxa"/>
            <w:gridSpan w:val="9"/>
            <w:tcBorders>
              <w:top w:val="single" w:sz="4" w:space="0" w:color="auto"/>
              <w:left w:val="single" w:sz="4" w:space="0" w:color="auto"/>
              <w:bottom w:val="single" w:sz="4" w:space="0" w:color="auto"/>
              <w:right w:val="single" w:sz="4" w:space="0" w:color="auto"/>
            </w:tcBorders>
          </w:tcPr>
          <w:p w14:paraId="02C7A792"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0743E8B"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46901E4F"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b/>
                <w:bCs/>
                <w:sz w:val="18"/>
                <w:szCs w:val="18"/>
              </w:rPr>
            </w:pPr>
            <w:r>
              <w:rPr>
                <w:rFonts w:ascii="Times New Roman" w:hAnsi="Times New Roman"/>
                <w:b/>
                <w:bCs/>
                <w:sz w:val="18"/>
                <w:szCs w:val="18"/>
              </w:rPr>
              <w:t>2 413,01</w:t>
            </w:r>
          </w:p>
        </w:tc>
      </w:tr>
      <w:tr w:rsidR="00EA68BB" w14:paraId="6BE99382" w14:textId="77777777" w:rsidTr="00EA68BB">
        <w:trPr>
          <w:trHeight w:val="258"/>
        </w:trPr>
        <w:tc>
          <w:tcPr>
            <w:tcW w:w="649" w:type="dxa"/>
            <w:tcBorders>
              <w:top w:val="single" w:sz="4" w:space="0" w:color="auto"/>
              <w:left w:val="single" w:sz="4" w:space="0" w:color="auto"/>
              <w:bottom w:val="single" w:sz="4" w:space="0" w:color="auto"/>
              <w:right w:val="single" w:sz="4" w:space="0" w:color="auto"/>
            </w:tcBorders>
          </w:tcPr>
          <w:p w14:paraId="4C6FFED7"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b/>
                <w:bCs/>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7F905219"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721" w:type="dxa"/>
            <w:gridSpan w:val="15"/>
            <w:tcBorders>
              <w:top w:val="single" w:sz="4" w:space="0" w:color="auto"/>
              <w:left w:val="single" w:sz="4" w:space="0" w:color="auto"/>
              <w:bottom w:val="single" w:sz="4" w:space="0" w:color="auto"/>
              <w:right w:val="single" w:sz="4" w:space="0" w:color="auto"/>
            </w:tcBorders>
          </w:tcPr>
          <w:p w14:paraId="5EAA7AAC" w14:textId="77777777" w:rsidR="00EA68BB" w:rsidRDefault="00EA68BB" w:rsidP="00964696">
            <w:pPr>
              <w:widowControl w:val="0"/>
              <w:autoSpaceDE w:val="0"/>
              <w:autoSpaceDN w:val="0"/>
              <w:adjustRightInd w:val="0"/>
              <w:spacing w:after="0" w:line="240" w:lineRule="auto"/>
              <w:ind w:left="28" w:right="28"/>
              <w:rPr>
                <w:rFonts w:ascii="Times New Roman" w:hAnsi="Times New Roman"/>
                <w:i/>
                <w:iCs/>
                <w:sz w:val="18"/>
                <w:szCs w:val="18"/>
              </w:rPr>
            </w:pPr>
            <w:r>
              <w:rPr>
                <w:rFonts w:ascii="Times New Roman" w:hAnsi="Times New Roman"/>
                <w:i/>
                <w:iCs/>
                <w:sz w:val="18"/>
                <w:szCs w:val="18"/>
              </w:rPr>
              <w:t xml:space="preserve">   в том числе</w:t>
            </w:r>
          </w:p>
        </w:tc>
        <w:tc>
          <w:tcPr>
            <w:tcW w:w="1141" w:type="dxa"/>
            <w:tcBorders>
              <w:top w:val="single" w:sz="4" w:space="0" w:color="auto"/>
              <w:left w:val="single" w:sz="4" w:space="0" w:color="auto"/>
              <w:bottom w:val="single" w:sz="4" w:space="0" w:color="auto"/>
              <w:right w:val="single" w:sz="4" w:space="0" w:color="auto"/>
            </w:tcBorders>
          </w:tcPr>
          <w:p w14:paraId="4D310069"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r>
      <w:tr w:rsidR="00EA68BB" w14:paraId="45640EE4" w14:textId="77777777" w:rsidTr="00EA68BB">
        <w:trPr>
          <w:trHeight w:val="258"/>
        </w:trPr>
        <w:tc>
          <w:tcPr>
            <w:tcW w:w="649" w:type="dxa"/>
            <w:tcBorders>
              <w:top w:val="single" w:sz="4" w:space="0" w:color="auto"/>
              <w:left w:val="single" w:sz="4" w:space="0" w:color="auto"/>
              <w:bottom w:val="single" w:sz="4" w:space="0" w:color="auto"/>
              <w:right w:val="single" w:sz="4" w:space="0" w:color="auto"/>
            </w:tcBorders>
          </w:tcPr>
          <w:p w14:paraId="7ACCDA7C"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1FE6B56B"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70CA92C6"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Всего прямые затраты</w:t>
            </w:r>
          </w:p>
        </w:tc>
        <w:tc>
          <w:tcPr>
            <w:tcW w:w="6676" w:type="dxa"/>
            <w:gridSpan w:val="9"/>
            <w:tcBorders>
              <w:top w:val="single" w:sz="4" w:space="0" w:color="auto"/>
              <w:left w:val="single" w:sz="4" w:space="0" w:color="auto"/>
              <w:bottom w:val="single" w:sz="4" w:space="0" w:color="auto"/>
              <w:right w:val="single" w:sz="4" w:space="0" w:color="auto"/>
            </w:tcBorders>
          </w:tcPr>
          <w:p w14:paraId="266DAC05"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586CF97B"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67ABD054"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1 929,12</w:t>
            </w:r>
          </w:p>
        </w:tc>
      </w:tr>
      <w:tr w:rsidR="00EA68BB" w14:paraId="418BD11A" w14:textId="77777777" w:rsidTr="00EA68BB">
        <w:trPr>
          <w:trHeight w:val="258"/>
        </w:trPr>
        <w:tc>
          <w:tcPr>
            <w:tcW w:w="649" w:type="dxa"/>
            <w:tcBorders>
              <w:top w:val="single" w:sz="4" w:space="0" w:color="auto"/>
              <w:left w:val="single" w:sz="4" w:space="0" w:color="auto"/>
              <w:bottom w:val="single" w:sz="4" w:space="0" w:color="auto"/>
              <w:right w:val="single" w:sz="4" w:space="0" w:color="auto"/>
            </w:tcBorders>
          </w:tcPr>
          <w:p w14:paraId="2A9C1BA5"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41DD421D"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721" w:type="dxa"/>
            <w:gridSpan w:val="15"/>
            <w:tcBorders>
              <w:top w:val="single" w:sz="4" w:space="0" w:color="auto"/>
              <w:left w:val="single" w:sz="4" w:space="0" w:color="auto"/>
              <w:bottom w:val="single" w:sz="4" w:space="0" w:color="auto"/>
              <w:right w:val="single" w:sz="4" w:space="0" w:color="auto"/>
            </w:tcBorders>
          </w:tcPr>
          <w:p w14:paraId="603E1CB6" w14:textId="77777777" w:rsidR="00EA68BB" w:rsidRDefault="00EA68BB" w:rsidP="00964696">
            <w:pPr>
              <w:widowControl w:val="0"/>
              <w:autoSpaceDE w:val="0"/>
              <w:autoSpaceDN w:val="0"/>
              <w:adjustRightInd w:val="0"/>
              <w:spacing w:after="0" w:line="240" w:lineRule="auto"/>
              <w:ind w:left="28" w:right="28"/>
              <w:rPr>
                <w:rFonts w:ascii="Times New Roman" w:hAnsi="Times New Roman"/>
                <w:i/>
                <w:iCs/>
                <w:sz w:val="18"/>
                <w:szCs w:val="18"/>
              </w:rPr>
            </w:pPr>
            <w:r>
              <w:rPr>
                <w:rFonts w:ascii="Times New Roman" w:hAnsi="Times New Roman"/>
                <w:i/>
                <w:iCs/>
                <w:sz w:val="18"/>
                <w:szCs w:val="18"/>
              </w:rPr>
              <w:t xml:space="preserve">      в том числе</w:t>
            </w:r>
          </w:p>
        </w:tc>
        <w:tc>
          <w:tcPr>
            <w:tcW w:w="1141" w:type="dxa"/>
            <w:tcBorders>
              <w:top w:val="single" w:sz="4" w:space="0" w:color="auto"/>
              <w:left w:val="single" w:sz="4" w:space="0" w:color="auto"/>
              <w:bottom w:val="single" w:sz="4" w:space="0" w:color="auto"/>
              <w:right w:val="single" w:sz="4" w:space="0" w:color="auto"/>
            </w:tcBorders>
          </w:tcPr>
          <w:p w14:paraId="49E06B93"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r>
      <w:tr w:rsidR="00EA68BB" w14:paraId="60811030" w14:textId="77777777" w:rsidTr="00EA68BB">
        <w:trPr>
          <w:trHeight w:val="258"/>
        </w:trPr>
        <w:tc>
          <w:tcPr>
            <w:tcW w:w="649" w:type="dxa"/>
            <w:tcBorders>
              <w:top w:val="single" w:sz="4" w:space="0" w:color="auto"/>
              <w:left w:val="single" w:sz="4" w:space="0" w:color="auto"/>
              <w:bottom w:val="single" w:sz="4" w:space="0" w:color="auto"/>
              <w:right w:val="single" w:sz="4" w:space="0" w:color="auto"/>
            </w:tcBorders>
          </w:tcPr>
          <w:p w14:paraId="2BE19F19"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09A154F5"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0D44EA70"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оплата труда (ОТ)</w:t>
            </w:r>
          </w:p>
        </w:tc>
        <w:tc>
          <w:tcPr>
            <w:tcW w:w="6676" w:type="dxa"/>
            <w:gridSpan w:val="9"/>
            <w:tcBorders>
              <w:top w:val="single" w:sz="4" w:space="0" w:color="auto"/>
              <w:left w:val="single" w:sz="4" w:space="0" w:color="auto"/>
              <w:bottom w:val="single" w:sz="4" w:space="0" w:color="auto"/>
              <w:right w:val="single" w:sz="4" w:space="0" w:color="auto"/>
            </w:tcBorders>
          </w:tcPr>
          <w:p w14:paraId="27E27D57"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36EF445A"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141E110E"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284,47</w:t>
            </w:r>
          </w:p>
        </w:tc>
      </w:tr>
      <w:tr w:rsidR="00EA68BB" w14:paraId="7C9EB566" w14:textId="77777777" w:rsidTr="00EA68BB">
        <w:trPr>
          <w:trHeight w:val="258"/>
        </w:trPr>
        <w:tc>
          <w:tcPr>
            <w:tcW w:w="649" w:type="dxa"/>
            <w:tcBorders>
              <w:top w:val="single" w:sz="4" w:space="0" w:color="auto"/>
              <w:left w:val="single" w:sz="4" w:space="0" w:color="auto"/>
              <w:bottom w:val="single" w:sz="4" w:space="0" w:color="auto"/>
              <w:right w:val="single" w:sz="4" w:space="0" w:color="auto"/>
            </w:tcBorders>
          </w:tcPr>
          <w:p w14:paraId="5256F3ED"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6CD8B9EA"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516138A6"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материальные ресурсы</w:t>
            </w:r>
          </w:p>
        </w:tc>
        <w:tc>
          <w:tcPr>
            <w:tcW w:w="6676" w:type="dxa"/>
            <w:gridSpan w:val="9"/>
            <w:tcBorders>
              <w:top w:val="single" w:sz="4" w:space="0" w:color="auto"/>
              <w:left w:val="single" w:sz="4" w:space="0" w:color="auto"/>
              <w:bottom w:val="single" w:sz="4" w:space="0" w:color="auto"/>
              <w:right w:val="single" w:sz="4" w:space="0" w:color="auto"/>
            </w:tcBorders>
          </w:tcPr>
          <w:p w14:paraId="19C70ED9"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04916CCF"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5A07E9BC"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1 644,65</w:t>
            </w:r>
          </w:p>
        </w:tc>
      </w:tr>
      <w:tr w:rsidR="00EA68BB" w14:paraId="30B188E4" w14:textId="77777777" w:rsidTr="00EA68BB">
        <w:trPr>
          <w:trHeight w:val="258"/>
        </w:trPr>
        <w:tc>
          <w:tcPr>
            <w:tcW w:w="649" w:type="dxa"/>
            <w:tcBorders>
              <w:top w:val="single" w:sz="4" w:space="0" w:color="auto"/>
              <w:left w:val="single" w:sz="4" w:space="0" w:color="auto"/>
              <w:bottom w:val="single" w:sz="4" w:space="0" w:color="auto"/>
              <w:right w:val="single" w:sz="4" w:space="0" w:color="auto"/>
            </w:tcBorders>
          </w:tcPr>
          <w:p w14:paraId="6FA1FDAB"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348D6D73"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30ACB702"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Всего ФОТ (</w:t>
            </w:r>
            <w:proofErr w:type="spellStart"/>
            <w:r>
              <w:rPr>
                <w:rFonts w:ascii="Times New Roman" w:hAnsi="Times New Roman"/>
                <w:i/>
                <w:iCs/>
                <w:sz w:val="18"/>
                <w:szCs w:val="18"/>
              </w:rPr>
              <w:t>справочно</w:t>
            </w:r>
            <w:proofErr w:type="spellEnd"/>
            <w:r>
              <w:rPr>
                <w:rFonts w:ascii="Times New Roman" w:hAnsi="Times New Roman"/>
                <w:sz w:val="18"/>
                <w:szCs w:val="18"/>
              </w:rPr>
              <w:t>)</w:t>
            </w:r>
          </w:p>
        </w:tc>
        <w:tc>
          <w:tcPr>
            <w:tcW w:w="6676" w:type="dxa"/>
            <w:gridSpan w:val="9"/>
            <w:tcBorders>
              <w:top w:val="single" w:sz="4" w:space="0" w:color="auto"/>
              <w:left w:val="single" w:sz="4" w:space="0" w:color="auto"/>
              <w:bottom w:val="single" w:sz="4" w:space="0" w:color="auto"/>
              <w:right w:val="single" w:sz="4" w:space="0" w:color="auto"/>
            </w:tcBorders>
          </w:tcPr>
          <w:p w14:paraId="6CF5A695"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704A0AF"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77952B78"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284,47</w:t>
            </w:r>
          </w:p>
        </w:tc>
      </w:tr>
      <w:tr w:rsidR="00EA68BB" w14:paraId="25A46385" w14:textId="77777777" w:rsidTr="00EA68BB">
        <w:trPr>
          <w:trHeight w:val="258"/>
        </w:trPr>
        <w:tc>
          <w:tcPr>
            <w:tcW w:w="649" w:type="dxa"/>
            <w:tcBorders>
              <w:top w:val="single" w:sz="4" w:space="0" w:color="auto"/>
              <w:left w:val="single" w:sz="4" w:space="0" w:color="auto"/>
              <w:bottom w:val="single" w:sz="4" w:space="0" w:color="auto"/>
              <w:right w:val="single" w:sz="4" w:space="0" w:color="auto"/>
            </w:tcBorders>
          </w:tcPr>
          <w:p w14:paraId="25DD54B1"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3706D72E"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1C79C120"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Всего накладные расходы</w:t>
            </w:r>
          </w:p>
        </w:tc>
        <w:tc>
          <w:tcPr>
            <w:tcW w:w="6676" w:type="dxa"/>
            <w:gridSpan w:val="9"/>
            <w:tcBorders>
              <w:top w:val="single" w:sz="4" w:space="0" w:color="auto"/>
              <w:left w:val="single" w:sz="4" w:space="0" w:color="auto"/>
              <w:bottom w:val="single" w:sz="4" w:space="0" w:color="auto"/>
              <w:right w:val="single" w:sz="4" w:space="0" w:color="auto"/>
            </w:tcBorders>
          </w:tcPr>
          <w:p w14:paraId="05F2B20F"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4AA59D39"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4E8D8140"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309,79</w:t>
            </w:r>
          </w:p>
        </w:tc>
      </w:tr>
      <w:tr w:rsidR="00EA68BB" w14:paraId="3A86DE4D" w14:textId="77777777" w:rsidTr="00EA68BB">
        <w:trPr>
          <w:trHeight w:val="258"/>
        </w:trPr>
        <w:tc>
          <w:tcPr>
            <w:tcW w:w="649" w:type="dxa"/>
            <w:tcBorders>
              <w:top w:val="single" w:sz="4" w:space="0" w:color="auto"/>
              <w:left w:val="single" w:sz="4" w:space="0" w:color="auto"/>
              <w:bottom w:val="single" w:sz="4" w:space="0" w:color="auto"/>
              <w:right w:val="single" w:sz="4" w:space="0" w:color="auto"/>
            </w:tcBorders>
          </w:tcPr>
          <w:p w14:paraId="2E8AB50B"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1A5024AA"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0F9B540B"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Всего сметная прибыль</w:t>
            </w:r>
          </w:p>
        </w:tc>
        <w:tc>
          <w:tcPr>
            <w:tcW w:w="6676" w:type="dxa"/>
            <w:gridSpan w:val="9"/>
            <w:tcBorders>
              <w:top w:val="single" w:sz="4" w:space="0" w:color="auto"/>
              <w:left w:val="single" w:sz="4" w:space="0" w:color="auto"/>
              <w:bottom w:val="single" w:sz="4" w:space="0" w:color="auto"/>
              <w:right w:val="single" w:sz="4" w:space="0" w:color="auto"/>
            </w:tcBorders>
          </w:tcPr>
          <w:p w14:paraId="54F3EC02"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CB1E38B"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3F7304AB"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174,1</w:t>
            </w:r>
          </w:p>
        </w:tc>
      </w:tr>
      <w:tr w:rsidR="00EA68BB" w14:paraId="3ABE4A4D" w14:textId="77777777" w:rsidTr="00EA68BB">
        <w:trPr>
          <w:trHeight w:val="255"/>
        </w:trPr>
        <w:tc>
          <w:tcPr>
            <w:tcW w:w="649" w:type="dxa"/>
            <w:tcBorders>
              <w:top w:val="single" w:sz="4" w:space="0" w:color="auto"/>
              <w:left w:val="single" w:sz="4" w:space="0" w:color="auto"/>
              <w:bottom w:val="single" w:sz="4" w:space="0" w:color="auto"/>
              <w:right w:val="single" w:sz="4" w:space="0" w:color="auto"/>
            </w:tcBorders>
          </w:tcPr>
          <w:p w14:paraId="630B0311"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38818DE0"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721" w:type="dxa"/>
            <w:gridSpan w:val="15"/>
            <w:tcBorders>
              <w:top w:val="single" w:sz="4" w:space="0" w:color="auto"/>
              <w:left w:val="single" w:sz="4" w:space="0" w:color="auto"/>
              <w:bottom w:val="single" w:sz="4" w:space="0" w:color="auto"/>
              <w:right w:val="single" w:sz="4" w:space="0" w:color="auto"/>
            </w:tcBorders>
          </w:tcPr>
          <w:p w14:paraId="5D2C9706"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12AABA6B"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r>
      <w:tr w:rsidR="00EA68BB" w14:paraId="7DEB97DB"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313544FD"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63A46FA8"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365C6064" w14:textId="77777777" w:rsidR="00EA68BB" w:rsidRDefault="00EA68BB" w:rsidP="00964696">
            <w:pPr>
              <w:widowControl w:val="0"/>
              <w:autoSpaceDE w:val="0"/>
              <w:autoSpaceDN w:val="0"/>
              <w:adjustRightInd w:val="0"/>
              <w:spacing w:after="0" w:line="240" w:lineRule="auto"/>
              <w:ind w:left="28" w:right="28"/>
              <w:rPr>
                <w:rFonts w:ascii="Times New Roman" w:hAnsi="Times New Roman"/>
                <w:b/>
                <w:bCs/>
                <w:sz w:val="18"/>
                <w:szCs w:val="18"/>
              </w:rPr>
            </w:pPr>
            <w:r>
              <w:rPr>
                <w:rFonts w:ascii="Times New Roman" w:hAnsi="Times New Roman"/>
                <w:b/>
                <w:bCs/>
                <w:sz w:val="18"/>
                <w:szCs w:val="18"/>
              </w:rPr>
              <w:t>ВСЕГО по смете</w:t>
            </w:r>
          </w:p>
        </w:tc>
        <w:tc>
          <w:tcPr>
            <w:tcW w:w="6676" w:type="dxa"/>
            <w:gridSpan w:val="9"/>
            <w:tcBorders>
              <w:top w:val="single" w:sz="4" w:space="0" w:color="auto"/>
              <w:left w:val="single" w:sz="4" w:space="0" w:color="auto"/>
              <w:bottom w:val="single" w:sz="4" w:space="0" w:color="auto"/>
              <w:right w:val="single" w:sz="4" w:space="0" w:color="auto"/>
            </w:tcBorders>
          </w:tcPr>
          <w:p w14:paraId="10EAA66F"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4FFBC74"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31ED7699"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b/>
                <w:bCs/>
                <w:sz w:val="18"/>
                <w:szCs w:val="18"/>
              </w:rPr>
            </w:pPr>
            <w:r>
              <w:rPr>
                <w:rFonts w:ascii="Times New Roman" w:hAnsi="Times New Roman"/>
                <w:b/>
                <w:bCs/>
                <w:sz w:val="18"/>
                <w:szCs w:val="18"/>
              </w:rPr>
              <w:t>2 413,01</w:t>
            </w:r>
          </w:p>
        </w:tc>
      </w:tr>
      <w:tr w:rsidR="00EA68BB" w14:paraId="2C666C34"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522DA950"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b/>
                <w:bCs/>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3CC54C89"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721" w:type="dxa"/>
            <w:gridSpan w:val="15"/>
            <w:tcBorders>
              <w:top w:val="single" w:sz="4" w:space="0" w:color="auto"/>
              <w:left w:val="single" w:sz="4" w:space="0" w:color="auto"/>
              <w:bottom w:val="single" w:sz="4" w:space="0" w:color="auto"/>
              <w:right w:val="single" w:sz="4" w:space="0" w:color="auto"/>
            </w:tcBorders>
          </w:tcPr>
          <w:p w14:paraId="781601E0" w14:textId="77777777" w:rsidR="00EA68BB" w:rsidRDefault="00EA68BB" w:rsidP="00964696">
            <w:pPr>
              <w:widowControl w:val="0"/>
              <w:autoSpaceDE w:val="0"/>
              <w:autoSpaceDN w:val="0"/>
              <w:adjustRightInd w:val="0"/>
              <w:spacing w:after="0" w:line="240" w:lineRule="auto"/>
              <w:ind w:left="28" w:right="28"/>
              <w:rPr>
                <w:rFonts w:ascii="Times New Roman" w:hAnsi="Times New Roman"/>
                <w:i/>
                <w:iCs/>
                <w:sz w:val="18"/>
                <w:szCs w:val="18"/>
              </w:rPr>
            </w:pPr>
            <w:r>
              <w:rPr>
                <w:rFonts w:ascii="Times New Roman" w:hAnsi="Times New Roman"/>
                <w:i/>
                <w:iCs/>
                <w:sz w:val="18"/>
                <w:szCs w:val="18"/>
              </w:rPr>
              <w:t xml:space="preserve">   в том числе</w:t>
            </w:r>
          </w:p>
        </w:tc>
        <w:tc>
          <w:tcPr>
            <w:tcW w:w="1141" w:type="dxa"/>
            <w:tcBorders>
              <w:top w:val="single" w:sz="4" w:space="0" w:color="auto"/>
              <w:left w:val="single" w:sz="4" w:space="0" w:color="auto"/>
              <w:bottom w:val="single" w:sz="4" w:space="0" w:color="auto"/>
              <w:right w:val="single" w:sz="4" w:space="0" w:color="auto"/>
            </w:tcBorders>
          </w:tcPr>
          <w:p w14:paraId="7F52F3F8"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r>
      <w:tr w:rsidR="00EA68BB" w14:paraId="057A6CC4"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7051CB26"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0CEB5CDB"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3C55EE56"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Всего прямые затраты</w:t>
            </w:r>
          </w:p>
        </w:tc>
        <w:tc>
          <w:tcPr>
            <w:tcW w:w="6676" w:type="dxa"/>
            <w:gridSpan w:val="9"/>
            <w:tcBorders>
              <w:top w:val="single" w:sz="4" w:space="0" w:color="auto"/>
              <w:left w:val="single" w:sz="4" w:space="0" w:color="auto"/>
              <w:bottom w:val="single" w:sz="4" w:space="0" w:color="auto"/>
              <w:right w:val="single" w:sz="4" w:space="0" w:color="auto"/>
            </w:tcBorders>
          </w:tcPr>
          <w:p w14:paraId="47A53C99"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9128DE1"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47D9B17A"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1 929,12</w:t>
            </w:r>
          </w:p>
        </w:tc>
      </w:tr>
      <w:tr w:rsidR="00EA68BB" w14:paraId="436C9CF5"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44AB4DB4"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7AD0DC90"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721" w:type="dxa"/>
            <w:gridSpan w:val="15"/>
            <w:tcBorders>
              <w:top w:val="single" w:sz="4" w:space="0" w:color="auto"/>
              <w:left w:val="single" w:sz="4" w:space="0" w:color="auto"/>
              <w:bottom w:val="single" w:sz="4" w:space="0" w:color="auto"/>
              <w:right w:val="single" w:sz="4" w:space="0" w:color="auto"/>
            </w:tcBorders>
          </w:tcPr>
          <w:p w14:paraId="39AA68EA" w14:textId="77777777" w:rsidR="00EA68BB" w:rsidRDefault="00EA68BB" w:rsidP="00964696">
            <w:pPr>
              <w:widowControl w:val="0"/>
              <w:autoSpaceDE w:val="0"/>
              <w:autoSpaceDN w:val="0"/>
              <w:adjustRightInd w:val="0"/>
              <w:spacing w:after="0" w:line="240" w:lineRule="auto"/>
              <w:ind w:left="28" w:right="28"/>
              <w:rPr>
                <w:rFonts w:ascii="Times New Roman" w:hAnsi="Times New Roman"/>
                <w:i/>
                <w:iCs/>
                <w:sz w:val="18"/>
                <w:szCs w:val="18"/>
              </w:rPr>
            </w:pPr>
            <w:r>
              <w:rPr>
                <w:rFonts w:ascii="Times New Roman" w:hAnsi="Times New Roman"/>
                <w:i/>
                <w:iCs/>
                <w:sz w:val="18"/>
                <w:szCs w:val="18"/>
              </w:rPr>
              <w:t xml:space="preserve">      в том числе</w:t>
            </w:r>
          </w:p>
        </w:tc>
        <w:tc>
          <w:tcPr>
            <w:tcW w:w="1141" w:type="dxa"/>
            <w:tcBorders>
              <w:top w:val="single" w:sz="4" w:space="0" w:color="auto"/>
              <w:left w:val="single" w:sz="4" w:space="0" w:color="auto"/>
              <w:bottom w:val="single" w:sz="4" w:space="0" w:color="auto"/>
              <w:right w:val="single" w:sz="4" w:space="0" w:color="auto"/>
            </w:tcBorders>
          </w:tcPr>
          <w:p w14:paraId="5987A25D"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r>
      <w:tr w:rsidR="00EA68BB" w14:paraId="3FE4DB60"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38CE2E4F"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58D3553B"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3E798BAE"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оплата труда (ОТ)</w:t>
            </w:r>
          </w:p>
        </w:tc>
        <w:tc>
          <w:tcPr>
            <w:tcW w:w="6676" w:type="dxa"/>
            <w:gridSpan w:val="9"/>
            <w:tcBorders>
              <w:top w:val="single" w:sz="4" w:space="0" w:color="auto"/>
              <w:left w:val="single" w:sz="4" w:space="0" w:color="auto"/>
              <w:bottom w:val="single" w:sz="4" w:space="0" w:color="auto"/>
              <w:right w:val="single" w:sz="4" w:space="0" w:color="auto"/>
            </w:tcBorders>
          </w:tcPr>
          <w:p w14:paraId="57F0647B"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3C4BAD75"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3E4A3520"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284,47</w:t>
            </w:r>
          </w:p>
        </w:tc>
      </w:tr>
      <w:tr w:rsidR="00EA68BB" w14:paraId="2045D58D"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49C0C80B"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03C7237E"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09A955EB"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эксплуатация машин и механизмов</w:t>
            </w:r>
          </w:p>
        </w:tc>
        <w:tc>
          <w:tcPr>
            <w:tcW w:w="6676" w:type="dxa"/>
            <w:gridSpan w:val="9"/>
            <w:tcBorders>
              <w:top w:val="single" w:sz="4" w:space="0" w:color="auto"/>
              <w:left w:val="single" w:sz="4" w:space="0" w:color="auto"/>
              <w:bottom w:val="single" w:sz="4" w:space="0" w:color="auto"/>
              <w:right w:val="single" w:sz="4" w:space="0" w:color="auto"/>
            </w:tcBorders>
          </w:tcPr>
          <w:p w14:paraId="4051D43D"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1E480706"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4C422302"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w:t>
            </w:r>
          </w:p>
        </w:tc>
      </w:tr>
      <w:tr w:rsidR="00EA68BB" w14:paraId="30FDD288"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321E4330"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4E044E6C"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164151BD"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оплата труда машинистов (</w:t>
            </w:r>
            <w:proofErr w:type="spellStart"/>
            <w:r>
              <w:rPr>
                <w:rFonts w:ascii="Times New Roman" w:hAnsi="Times New Roman"/>
                <w:sz w:val="18"/>
                <w:szCs w:val="18"/>
              </w:rPr>
              <w:t>ОТм</w:t>
            </w:r>
            <w:proofErr w:type="spellEnd"/>
            <w:r>
              <w:rPr>
                <w:rFonts w:ascii="Times New Roman" w:hAnsi="Times New Roman"/>
                <w:sz w:val="18"/>
                <w:szCs w:val="18"/>
              </w:rPr>
              <w:t>)</w:t>
            </w:r>
          </w:p>
        </w:tc>
        <w:tc>
          <w:tcPr>
            <w:tcW w:w="6676" w:type="dxa"/>
            <w:gridSpan w:val="9"/>
            <w:tcBorders>
              <w:top w:val="single" w:sz="4" w:space="0" w:color="auto"/>
              <w:left w:val="single" w:sz="4" w:space="0" w:color="auto"/>
              <w:bottom w:val="single" w:sz="4" w:space="0" w:color="auto"/>
              <w:right w:val="single" w:sz="4" w:space="0" w:color="auto"/>
            </w:tcBorders>
          </w:tcPr>
          <w:p w14:paraId="62E98498"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33909941"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4D542AE1"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w:t>
            </w:r>
          </w:p>
        </w:tc>
      </w:tr>
      <w:tr w:rsidR="00EA68BB" w14:paraId="1631BFA0"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14826840"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69E6259B"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3D3D9AA7"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материальные ресурсы</w:t>
            </w:r>
          </w:p>
        </w:tc>
        <w:tc>
          <w:tcPr>
            <w:tcW w:w="6676" w:type="dxa"/>
            <w:gridSpan w:val="9"/>
            <w:tcBorders>
              <w:top w:val="single" w:sz="4" w:space="0" w:color="auto"/>
              <w:left w:val="single" w:sz="4" w:space="0" w:color="auto"/>
              <w:bottom w:val="single" w:sz="4" w:space="0" w:color="auto"/>
              <w:right w:val="single" w:sz="4" w:space="0" w:color="auto"/>
            </w:tcBorders>
          </w:tcPr>
          <w:p w14:paraId="7F62CF5B"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0CB9DC55"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51466F89"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1 644,65</w:t>
            </w:r>
          </w:p>
        </w:tc>
      </w:tr>
      <w:tr w:rsidR="00EA68BB" w14:paraId="66C06DE6"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0D912356"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1405554A"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2BA5B075"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перевозка</w:t>
            </w:r>
          </w:p>
        </w:tc>
        <w:tc>
          <w:tcPr>
            <w:tcW w:w="6676" w:type="dxa"/>
            <w:gridSpan w:val="9"/>
            <w:tcBorders>
              <w:top w:val="single" w:sz="4" w:space="0" w:color="auto"/>
              <w:left w:val="single" w:sz="4" w:space="0" w:color="auto"/>
              <w:bottom w:val="single" w:sz="4" w:space="0" w:color="auto"/>
              <w:right w:val="single" w:sz="4" w:space="0" w:color="auto"/>
            </w:tcBorders>
          </w:tcPr>
          <w:p w14:paraId="0E6F314E"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5AC324AC"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0B62C230"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w:t>
            </w:r>
          </w:p>
        </w:tc>
      </w:tr>
      <w:tr w:rsidR="00EA68BB" w14:paraId="3EE21C97"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7F44EED0"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128A8EBC"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68928ECC"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Всего ФОТ (</w:t>
            </w:r>
            <w:proofErr w:type="spellStart"/>
            <w:r>
              <w:rPr>
                <w:rFonts w:ascii="Times New Roman" w:hAnsi="Times New Roman"/>
                <w:i/>
                <w:iCs/>
                <w:sz w:val="18"/>
                <w:szCs w:val="18"/>
              </w:rPr>
              <w:t>справочно</w:t>
            </w:r>
            <w:proofErr w:type="spellEnd"/>
            <w:r>
              <w:rPr>
                <w:rFonts w:ascii="Times New Roman" w:hAnsi="Times New Roman"/>
                <w:sz w:val="18"/>
                <w:szCs w:val="18"/>
              </w:rPr>
              <w:t>)</w:t>
            </w:r>
          </w:p>
        </w:tc>
        <w:tc>
          <w:tcPr>
            <w:tcW w:w="6676" w:type="dxa"/>
            <w:gridSpan w:val="9"/>
            <w:tcBorders>
              <w:top w:val="single" w:sz="4" w:space="0" w:color="auto"/>
              <w:left w:val="single" w:sz="4" w:space="0" w:color="auto"/>
              <w:bottom w:val="single" w:sz="4" w:space="0" w:color="auto"/>
              <w:right w:val="single" w:sz="4" w:space="0" w:color="auto"/>
            </w:tcBorders>
          </w:tcPr>
          <w:p w14:paraId="597D1368"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E5E5AD1"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74CEDC30"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284,47</w:t>
            </w:r>
          </w:p>
        </w:tc>
      </w:tr>
      <w:tr w:rsidR="00EA68BB" w14:paraId="432D931C"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036FB024"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6EC4FC0A"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1605F6DC"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Всего накладные расходы</w:t>
            </w:r>
          </w:p>
        </w:tc>
        <w:tc>
          <w:tcPr>
            <w:tcW w:w="6676" w:type="dxa"/>
            <w:gridSpan w:val="9"/>
            <w:tcBorders>
              <w:top w:val="single" w:sz="4" w:space="0" w:color="auto"/>
              <w:left w:val="single" w:sz="4" w:space="0" w:color="auto"/>
              <w:bottom w:val="single" w:sz="4" w:space="0" w:color="auto"/>
              <w:right w:val="single" w:sz="4" w:space="0" w:color="auto"/>
            </w:tcBorders>
          </w:tcPr>
          <w:p w14:paraId="7DDC06B2"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7CF9E461"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19BB580C"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309,79</w:t>
            </w:r>
          </w:p>
        </w:tc>
      </w:tr>
      <w:tr w:rsidR="00EA68BB" w14:paraId="4FEFEBF8"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46716F57"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08C9321A"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2993CC97"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Всего сметная прибыль</w:t>
            </w:r>
          </w:p>
        </w:tc>
        <w:tc>
          <w:tcPr>
            <w:tcW w:w="6676" w:type="dxa"/>
            <w:gridSpan w:val="9"/>
            <w:tcBorders>
              <w:top w:val="single" w:sz="4" w:space="0" w:color="auto"/>
              <w:left w:val="single" w:sz="4" w:space="0" w:color="auto"/>
              <w:bottom w:val="single" w:sz="4" w:space="0" w:color="auto"/>
              <w:right w:val="single" w:sz="4" w:space="0" w:color="auto"/>
            </w:tcBorders>
          </w:tcPr>
          <w:p w14:paraId="261C78BA"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D503011"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7850D45D"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174,1</w:t>
            </w:r>
          </w:p>
        </w:tc>
      </w:tr>
      <w:tr w:rsidR="00EA68BB" w14:paraId="18DCFD64"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423C706C"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23B1A538"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711C21D8"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Всего оборудование</w:t>
            </w:r>
          </w:p>
        </w:tc>
        <w:tc>
          <w:tcPr>
            <w:tcW w:w="6676" w:type="dxa"/>
            <w:gridSpan w:val="9"/>
            <w:tcBorders>
              <w:top w:val="single" w:sz="4" w:space="0" w:color="auto"/>
              <w:left w:val="single" w:sz="4" w:space="0" w:color="auto"/>
              <w:bottom w:val="single" w:sz="4" w:space="0" w:color="auto"/>
              <w:right w:val="single" w:sz="4" w:space="0" w:color="auto"/>
            </w:tcBorders>
          </w:tcPr>
          <w:p w14:paraId="5F4B46C4"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65E6AB3C"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5D441B6D"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w:t>
            </w:r>
          </w:p>
        </w:tc>
      </w:tr>
      <w:tr w:rsidR="00EA68BB" w14:paraId="127056B0"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70F1A22B"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00E73859"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41695106"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Всего прочие затраты</w:t>
            </w:r>
          </w:p>
        </w:tc>
        <w:tc>
          <w:tcPr>
            <w:tcW w:w="6676" w:type="dxa"/>
            <w:gridSpan w:val="9"/>
            <w:tcBorders>
              <w:top w:val="single" w:sz="4" w:space="0" w:color="auto"/>
              <w:left w:val="single" w:sz="4" w:space="0" w:color="auto"/>
              <w:bottom w:val="single" w:sz="4" w:space="0" w:color="auto"/>
              <w:right w:val="single" w:sz="4" w:space="0" w:color="auto"/>
            </w:tcBorders>
          </w:tcPr>
          <w:p w14:paraId="005630D8"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059C8F5C"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62347B70"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w:t>
            </w:r>
          </w:p>
        </w:tc>
      </w:tr>
      <w:tr w:rsidR="00EA68BB" w14:paraId="63223719"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7ABA46D8"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lastRenderedPageBreak/>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573CD36A"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721" w:type="dxa"/>
            <w:gridSpan w:val="15"/>
            <w:tcBorders>
              <w:top w:val="single" w:sz="4" w:space="0" w:color="auto"/>
              <w:left w:val="single" w:sz="4" w:space="0" w:color="auto"/>
              <w:bottom w:val="single" w:sz="4" w:space="0" w:color="auto"/>
              <w:right w:val="single" w:sz="4" w:space="0" w:color="auto"/>
            </w:tcBorders>
          </w:tcPr>
          <w:p w14:paraId="53876897"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0CC455F4"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r>
      <w:tr w:rsidR="00EA68BB" w14:paraId="6F7D1352"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32A8A289"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0A701D31"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721" w:type="dxa"/>
            <w:gridSpan w:val="15"/>
            <w:tcBorders>
              <w:top w:val="single" w:sz="4" w:space="0" w:color="auto"/>
              <w:left w:val="single" w:sz="4" w:space="0" w:color="auto"/>
              <w:bottom w:val="single" w:sz="4" w:space="0" w:color="auto"/>
              <w:right w:val="single" w:sz="4" w:space="0" w:color="auto"/>
            </w:tcBorders>
          </w:tcPr>
          <w:p w14:paraId="0A1C95DB" w14:textId="77777777" w:rsidR="00EA68BB" w:rsidRDefault="00EA68BB" w:rsidP="00964696">
            <w:pPr>
              <w:widowControl w:val="0"/>
              <w:autoSpaceDE w:val="0"/>
              <w:autoSpaceDN w:val="0"/>
              <w:adjustRightInd w:val="0"/>
              <w:spacing w:after="0" w:line="240" w:lineRule="auto"/>
              <w:ind w:left="28" w:right="28"/>
              <w:rPr>
                <w:rFonts w:ascii="Times New Roman" w:hAnsi="Times New Roman"/>
                <w:b/>
                <w:bCs/>
                <w:i/>
                <w:iCs/>
                <w:sz w:val="18"/>
                <w:szCs w:val="18"/>
              </w:rPr>
            </w:pPr>
            <w:proofErr w:type="spellStart"/>
            <w:r>
              <w:rPr>
                <w:rFonts w:ascii="Times New Roman" w:hAnsi="Times New Roman"/>
                <w:b/>
                <w:bCs/>
                <w:i/>
                <w:iCs/>
                <w:sz w:val="18"/>
                <w:szCs w:val="18"/>
              </w:rPr>
              <w:t>Справочно</w:t>
            </w:r>
            <w:proofErr w:type="spellEnd"/>
          </w:p>
        </w:tc>
        <w:tc>
          <w:tcPr>
            <w:tcW w:w="1141" w:type="dxa"/>
            <w:tcBorders>
              <w:top w:val="single" w:sz="4" w:space="0" w:color="auto"/>
              <w:left w:val="single" w:sz="4" w:space="0" w:color="auto"/>
              <w:bottom w:val="single" w:sz="4" w:space="0" w:color="auto"/>
              <w:right w:val="single" w:sz="4" w:space="0" w:color="auto"/>
            </w:tcBorders>
          </w:tcPr>
          <w:p w14:paraId="05AD96C1"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r>
      <w:tr w:rsidR="00EA68BB" w14:paraId="211E5620"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2C5B2D3F"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40E3987D"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765DBBA3"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материальные ресурсы, отсутствующие в ФРСН</w:t>
            </w:r>
          </w:p>
        </w:tc>
        <w:tc>
          <w:tcPr>
            <w:tcW w:w="6676" w:type="dxa"/>
            <w:gridSpan w:val="9"/>
            <w:tcBorders>
              <w:top w:val="single" w:sz="4" w:space="0" w:color="auto"/>
              <w:left w:val="single" w:sz="4" w:space="0" w:color="auto"/>
              <w:bottom w:val="single" w:sz="4" w:space="0" w:color="auto"/>
              <w:right w:val="single" w:sz="4" w:space="0" w:color="auto"/>
            </w:tcBorders>
          </w:tcPr>
          <w:p w14:paraId="04F46051"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E1FBFE5"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13117E13"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1 639,24</w:t>
            </w:r>
          </w:p>
        </w:tc>
      </w:tr>
      <w:tr w:rsidR="00EA68BB" w14:paraId="4F68A484"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23DADE72"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1E948692"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42FB49A2"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оборудование, отсутствующее в ФРСН</w:t>
            </w:r>
          </w:p>
        </w:tc>
        <w:tc>
          <w:tcPr>
            <w:tcW w:w="6676" w:type="dxa"/>
            <w:gridSpan w:val="9"/>
            <w:tcBorders>
              <w:top w:val="single" w:sz="4" w:space="0" w:color="auto"/>
              <w:left w:val="single" w:sz="4" w:space="0" w:color="auto"/>
              <w:bottom w:val="single" w:sz="4" w:space="0" w:color="auto"/>
              <w:right w:val="single" w:sz="4" w:space="0" w:color="auto"/>
            </w:tcBorders>
          </w:tcPr>
          <w:p w14:paraId="3D44A757"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0DD48621"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2D2A6B71"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w:t>
            </w:r>
          </w:p>
        </w:tc>
      </w:tr>
      <w:tr w:rsidR="00EA68BB" w14:paraId="6D93E991"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7C7C4D51"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47AF15CF"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22E489EE"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затраты труда рабочих</w:t>
            </w:r>
          </w:p>
        </w:tc>
        <w:tc>
          <w:tcPr>
            <w:tcW w:w="6676" w:type="dxa"/>
            <w:gridSpan w:val="9"/>
            <w:tcBorders>
              <w:top w:val="single" w:sz="4" w:space="0" w:color="auto"/>
              <w:left w:val="single" w:sz="4" w:space="0" w:color="auto"/>
              <w:bottom w:val="single" w:sz="4" w:space="0" w:color="auto"/>
              <w:right w:val="single" w:sz="4" w:space="0" w:color="auto"/>
            </w:tcBorders>
          </w:tcPr>
          <w:p w14:paraId="348C403C"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0389104C"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3C42E690"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0,644</w:t>
            </w:r>
          </w:p>
        </w:tc>
      </w:tr>
      <w:tr w:rsidR="00EA68BB" w14:paraId="2E00E67D"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5E7455E9"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3010BDC3"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0D4CADD2"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 xml:space="preserve">   затраты труда машинистов</w:t>
            </w:r>
          </w:p>
        </w:tc>
        <w:tc>
          <w:tcPr>
            <w:tcW w:w="6676" w:type="dxa"/>
            <w:gridSpan w:val="9"/>
            <w:tcBorders>
              <w:top w:val="single" w:sz="4" w:space="0" w:color="auto"/>
              <w:left w:val="single" w:sz="4" w:space="0" w:color="auto"/>
              <w:bottom w:val="single" w:sz="4" w:space="0" w:color="auto"/>
              <w:right w:val="single" w:sz="4" w:space="0" w:color="auto"/>
            </w:tcBorders>
          </w:tcPr>
          <w:p w14:paraId="51B50BCF"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2992D8B8"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0190E07E"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0</w:t>
            </w:r>
          </w:p>
        </w:tc>
      </w:tr>
      <w:tr w:rsidR="00EA68BB" w14:paraId="754483A0"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73972366"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0835EB2B"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178B8A18"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НДС</w:t>
            </w:r>
          </w:p>
        </w:tc>
        <w:tc>
          <w:tcPr>
            <w:tcW w:w="6676" w:type="dxa"/>
            <w:gridSpan w:val="9"/>
            <w:tcBorders>
              <w:top w:val="single" w:sz="4" w:space="0" w:color="auto"/>
              <w:left w:val="single" w:sz="4" w:space="0" w:color="auto"/>
              <w:bottom w:val="single" w:sz="4" w:space="0" w:color="auto"/>
              <w:right w:val="single" w:sz="4" w:space="0" w:color="auto"/>
            </w:tcBorders>
          </w:tcPr>
          <w:p w14:paraId="5F3D7A68"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548DD0C1"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20%</w:t>
            </w:r>
          </w:p>
        </w:tc>
        <w:tc>
          <w:tcPr>
            <w:tcW w:w="1141" w:type="dxa"/>
            <w:tcBorders>
              <w:top w:val="single" w:sz="4" w:space="0" w:color="auto"/>
              <w:left w:val="single" w:sz="4" w:space="0" w:color="auto"/>
              <w:bottom w:val="single" w:sz="4" w:space="0" w:color="auto"/>
              <w:right w:val="single" w:sz="4" w:space="0" w:color="auto"/>
            </w:tcBorders>
          </w:tcPr>
          <w:p w14:paraId="5F8E684F"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483,00</w:t>
            </w:r>
          </w:p>
        </w:tc>
      </w:tr>
      <w:tr w:rsidR="00EA68BB" w14:paraId="6E9D2528" w14:textId="77777777" w:rsidTr="00EA68BB">
        <w:trPr>
          <w:trHeight w:val="20"/>
        </w:trPr>
        <w:tc>
          <w:tcPr>
            <w:tcW w:w="649" w:type="dxa"/>
            <w:tcBorders>
              <w:top w:val="single" w:sz="4" w:space="0" w:color="auto"/>
              <w:left w:val="single" w:sz="4" w:space="0" w:color="auto"/>
              <w:bottom w:val="single" w:sz="4" w:space="0" w:color="auto"/>
              <w:right w:val="single" w:sz="4" w:space="0" w:color="auto"/>
            </w:tcBorders>
          </w:tcPr>
          <w:p w14:paraId="607A84AA"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14:paraId="57404B31"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3906" w:type="dxa"/>
            <w:gridSpan w:val="4"/>
            <w:tcBorders>
              <w:top w:val="single" w:sz="4" w:space="0" w:color="auto"/>
              <w:left w:val="single" w:sz="4" w:space="0" w:color="auto"/>
              <w:bottom w:val="single" w:sz="4" w:space="0" w:color="auto"/>
              <w:right w:val="single" w:sz="4" w:space="0" w:color="auto"/>
            </w:tcBorders>
          </w:tcPr>
          <w:p w14:paraId="5891840C"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r>
              <w:rPr>
                <w:rFonts w:ascii="Times New Roman" w:hAnsi="Times New Roman"/>
                <w:sz w:val="18"/>
                <w:szCs w:val="18"/>
              </w:rPr>
              <w:t>Итого</w:t>
            </w:r>
          </w:p>
        </w:tc>
        <w:tc>
          <w:tcPr>
            <w:tcW w:w="6676" w:type="dxa"/>
            <w:gridSpan w:val="9"/>
            <w:tcBorders>
              <w:top w:val="single" w:sz="4" w:space="0" w:color="auto"/>
              <w:left w:val="single" w:sz="4" w:space="0" w:color="auto"/>
              <w:bottom w:val="single" w:sz="4" w:space="0" w:color="auto"/>
              <w:right w:val="single" w:sz="4" w:space="0" w:color="auto"/>
            </w:tcBorders>
          </w:tcPr>
          <w:p w14:paraId="618393C1" w14:textId="77777777" w:rsidR="00EA68BB" w:rsidRDefault="00EA68BB" w:rsidP="00964696">
            <w:pPr>
              <w:widowControl w:val="0"/>
              <w:autoSpaceDE w:val="0"/>
              <w:autoSpaceDN w:val="0"/>
              <w:adjustRightInd w:val="0"/>
              <w:spacing w:after="0" w:line="240" w:lineRule="auto"/>
              <w:ind w:left="28" w:right="28"/>
              <w:rPr>
                <w:rFonts w:ascii="Times New Roman" w:hAnsi="Times New Roman"/>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14:paraId="0FC83353"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p>
        </w:tc>
        <w:tc>
          <w:tcPr>
            <w:tcW w:w="1141" w:type="dxa"/>
            <w:tcBorders>
              <w:top w:val="single" w:sz="4" w:space="0" w:color="auto"/>
              <w:left w:val="single" w:sz="4" w:space="0" w:color="auto"/>
              <w:bottom w:val="single" w:sz="4" w:space="0" w:color="auto"/>
              <w:right w:val="single" w:sz="4" w:space="0" w:color="auto"/>
            </w:tcBorders>
          </w:tcPr>
          <w:p w14:paraId="0E65B353" w14:textId="77777777" w:rsidR="00EA68BB" w:rsidRDefault="00EA68BB" w:rsidP="00964696">
            <w:pPr>
              <w:widowControl w:val="0"/>
              <w:autoSpaceDE w:val="0"/>
              <w:autoSpaceDN w:val="0"/>
              <w:adjustRightInd w:val="0"/>
              <w:spacing w:after="0" w:line="240" w:lineRule="auto"/>
              <w:ind w:left="28" w:right="28"/>
              <w:jc w:val="center"/>
              <w:rPr>
                <w:rFonts w:ascii="Times New Roman" w:hAnsi="Times New Roman"/>
                <w:sz w:val="18"/>
                <w:szCs w:val="18"/>
              </w:rPr>
            </w:pPr>
            <w:r>
              <w:rPr>
                <w:rFonts w:ascii="Times New Roman" w:hAnsi="Times New Roman"/>
                <w:sz w:val="18"/>
                <w:szCs w:val="18"/>
              </w:rPr>
              <w:t>2 896,00</w:t>
            </w:r>
          </w:p>
        </w:tc>
      </w:tr>
    </w:tbl>
    <w:p w14:paraId="39F3DAE8" w14:textId="77777777" w:rsidR="00EA68BB" w:rsidRDefault="00EA68BB" w:rsidP="00EA68BB">
      <w:pPr>
        <w:widowControl w:val="0"/>
        <w:autoSpaceDE w:val="0"/>
        <w:autoSpaceDN w:val="0"/>
        <w:adjustRightInd w:val="0"/>
        <w:spacing w:after="0" w:line="240" w:lineRule="auto"/>
        <w:rPr>
          <w:rFonts w:ascii="Times New Roman" w:hAnsi="Times New Roman" w:cs="Times New Roman"/>
          <w:sz w:val="26"/>
          <w:szCs w:val="26"/>
        </w:rPr>
      </w:pPr>
    </w:p>
    <w:p w14:paraId="527A51DC" w14:textId="01948661" w:rsidR="00FC0DC2" w:rsidRPr="00FC0DC2" w:rsidRDefault="00B75ADE" w:rsidP="00FC0DC2">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Составил</w:t>
      </w:r>
      <w:r w:rsidR="00FC0DC2" w:rsidRPr="00FC0DC2">
        <w:rPr>
          <w:rFonts w:ascii="Times New Roman" w:hAnsi="Times New Roman" w:cs="Times New Roman"/>
          <w:sz w:val="26"/>
          <w:szCs w:val="26"/>
        </w:rPr>
        <w:t>: ____</w:t>
      </w:r>
      <w:r w:rsidR="008371F8">
        <w:rPr>
          <w:rFonts w:ascii="Times New Roman" w:hAnsi="Times New Roman" w:cs="Times New Roman"/>
          <w:sz w:val="26"/>
          <w:szCs w:val="26"/>
        </w:rPr>
        <w:t>__</w:t>
      </w:r>
      <w:r w:rsidR="009C0F3E">
        <w:rPr>
          <w:rFonts w:ascii="Times New Roman" w:hAnsi="Times New Roman" w:cs="Times New Roman"/>
          <w:sz w:val="26"/>
          <w:szCs w:val="26"/>
        </w:rPr>
        <w:t>_____________   /Кондрашина Р.В.</w:t>
      </w:r>
      <w:r w:rsidR="00FC0DC2" w:rsidRPr="00FC0DC2">
        <w:rPr>
          <w:rFonts w:ascii="Times New Roman" w:hAnsi="Times New Roman" w:cs="Times New Roman"/>
          <w:sz w:val="26"/>
          <w:szCs w:val="26"/>
        </w:rPr>
        <w:t>/</w:t>
      </w:r>
    </w:p>
    <w:p w14:paraId="39A357F0" w14:textId="23C2B770" w:rsidR="00FC0DC2" w:rsidRPr="00FC0DC2" w:rsidRDefault="00B75ADE" w:rsidP="00FC0DC2">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Инженер</w:t>
      </w:r>
      <w:r w:rsidR="00FC0DC2" w:rsidRPr="00FC0DC2">
        <w:rPr>
          <w:rFonts w:ascii="Times New Roman" w:hAnsi="Times New Roman" w:cs="Times New Roman"/>
          <w:sz w:val="26"/>
          <w:szCs w:val="26"/>
        </w:rPr>
        <w:t xml:space="preserve"> сметно-договорного отдела СПб ГБУ «Служба заказчика»</w:t>
      </w:r>
    </w:p>
    <w:p w14:paraId="44648001" w14:textId="77777777" w:rsidR="00A766D8" w:rsidRDefault="00A766D8" w:rsidP="00E50775">
      <w:pPr>
        <w:autoSpaceDE w:val="0"/>
        <w:autoSpaceDN w:val="0"/>
        <w:adjustRightInd w:val="0"/>
        <w:spacing w:after="0" w:line="240" w:lineRule="auto"/>
        <w:jc w:val="right"/>
        <w:outlineLvl w:val="1"/>
        <w:rPr>
          <w:rFonts w:ascii="Times New Roman" w:hAnsi="Times New Roman" w:cs="Times New Roman"/>
          <w:bCs/>
          <w:sz w:val="28"/>
          <w:szCs w:val="28"/>
        </w:rPr>
      </w:pPr>
    </w:p>
    <w:p w14:paraId="57CB0B06" w14:textId="1F955F58" w:rsidR="003A7E09" w:rsidRPr="00FC0DC2" w:rsidRDefault="007876AE" w:rsidP="003A7E09">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Проверил</w:t>
      </w:r>
      <w:r w:rsidR="003A7E09" w:rsidRPr="00FC0DC2">
        <w:rPr>
          <w:rFonts w:ascii="Times New Roman" w:hAnsi="Times New Roman" w:cs="Times New Roman"/>
          <w:sz w:val="26"/>
          <w:szCs w:val="26"/>
        </w:rPr>
        <w:t>: ____</w:t>
      </w:r>
      <w:r w:rsidR="003A7E09">
        <w:rPr>
          <w:rFonts w:ascii="Times New Roman" w:hAnsi="Times New Roman" w:cs="Times New Roman"/>
          <w:sz w:val="26"/>
          <w:szCs w:val="26"/>
        </w:rPr>
        <w:t>_______________   /Черный О.Н.</w:t>
      </w:r>
      <w:r w:rsidR="003A7E09" w:rsidRPr="00FC0DC2">
        <w:rPr>
          <w:rFonts w:ascii="Times New Roman" w:hAnsi="Times New Roman" w:cs="Times New Roman"/>
          <w:sz w:val="26"/>
          <w:szCs w:val="26"/>
        </w:rPr>
        <w:t>/</w:t>
      </w:r>
    </w:p>
    <w:p w14:paraId="2372CD2F" w14:textId="0FBED82F" w:rsidR="003A7E09" w:rsidRPr="00FC0DC2" w:rsidRDefault="003A7E09" w:rsidP="003A7E09">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Начальник</w:t>
      </w:r>
      <w:r w:rsidRPr="00FC0DC2">
        <w:rPr>
          <w:rFonts w:ascii="Times New Roman" w:hAnsi="Times New Roman" w:cs="Times New Roman"/>
          <w:sz w:val="26"/>
          <w:szCs w:val="26"/>
        </w:rPr>
        <w:t xml:space="preserve"> сметно-договорного отдела СПб ГБУ «Служба заказчика»</w:t>
      </w:r>
    </w:p>
    <w:p w14:paraId="6735D1C1" w14:textId="77777777" w:rsidR="00A766D8" w:rsidRDefault="00A766D8" w:rsidP="003A7E09">
      <w:pPr>
        <w:autoSpaceDE w:val="0"/>
        <w:autoSpaceDN w:val="0"/>
        <w:adjustRightInd w:val="0"/>
        <w:spacing w:after="0" w:line="240" w:lineRule="auto"/>
        <w:outlineLvl w:val="1"/>
        <w:rPr>
          <w:rFonts w:ascii="Times New Roman" w:hAnsi="Times New Roman" w:cs="Times New Roman"/>
          <w:bCs/>
          <w:sz w:val="28"/>
          <w:szCs w:val="28"/>
        </w:rPr>
      </w:pPr>
    </w:p>
    <w:p w14:paraId="7B413E0B" w14:textId="77777777" w:rsidR="00F320BC" w:rsidRDefault="00F320BC" w:rsidP="00E50775">
      <w:pPr>
        <w:autoSpaceDE w:val="0"/>
        <w:autoSpaceDN w:val="0"/>
        <w:adjustRightInd w:val="0"/>
        <w:spacing w:after="0" w:line="240" w:lineRule="auto"/>
        <w:jc w:val="right"/>
        <w:outlineLvl w:val="1"/>
        <w:rPr>
          <w:rFonts w:ascii="Times New Roman" w:hAnsi="Times New Roman" w:cs="Times New Roman"/>
          <w:bCs/>
          <w:sz w:val="28"/>
          <w:szCs w:val="28"/>
        </w:rPr>
      </w:pPr>
    </w:p>
    <w:p w14:paraId="291DFB2C" w14:textId="03DF4709" w:rsidR="00976A5C" w:rsidRDefault="00976A5C" w:rsidP="00E50775">
      <w:pPr>
        <w:autoSpaceDE w:val="0"/>
        <w:autoSpaceDN w:val="0"/>
        <w:adjustRightInd w:val="0"/>
        <w:spacing w:after="0" w:line="240" w:lineRule="auto"/>
        <w:jc w:val="right"/>
        <w:outlineLvl w:val="1"/>
        <w:rPr>
          <w:rFonts w:ascii="Times New Roman" w:hAnsi="Times New Roman" w:cs="Times New Roman"/>
          <w:bCs/>
          <w:sz w:val="28"/>
          <w:szCs w:val="28"/>
        </w:rPr>
      </w:pPr>
    </w:p>
    <w:p w14:paraId="27B4E1DD" w14:textId="56F9B78C" w:rsidR="00976A5C" w:rsidRDefault="00976A5C" w:rsidP="00E50775">
      <w:pPr>
        <w:autoSpaceDE w:val="0"/>
        <w:autoSpaceDN w:val="0"/>
        <w:adjustRightInd w:val="0"/>
        <w:spacing w:after="0" w:line="240" w:lineRule="auto"/>
        <w:jc w:val="right"/>
        <w:outlineLvl w:val="1"/>
        <w:rPr>
          <w:rFonts w:ascii="Times New Roman" w:hAnsi="Times New Roman" w:cs="Times New Roman"/>
          <w:bCs/>
          <w:sz w:val="28"/>
          <w:szCs w:val="28"/>
        </w:rPr>
      </w:pPr>
    </w:p>
    <w:p w14:paraId="4503608F" w14:textId="2A18D5B7" w:rsidR="00976A5C" w:rsidRDefault="00976A5C" w:rsidP="00E50775">
      <w:pPr>
        <w:autoSpaceDE w:val="0"/>
        <w:autoSpaceDN w:val="0"/>
        <w:adjustRightInd w:val="0"/>
        <w:spacing w:after="0" w:line="240" w:lineRule="auto"/>
        <w:jc w:val="right"/>
        <w:outlineLvl w:val="1"/>
        <w:rPr>
          <w:rFonts w:ascii="Times New Roman" w:hAnsi="Times New Roman" w:cs="Times New Roman"/>
          <w:bCs/>
          <w:sz w:val="28"/>
          <w:szCs w:val="28"/>
        </w:rPr>
      </w:pPr>
    </w:p>
    <w:sectPr w:rsidR="00976A5C" w:rsidSect="00C66BD6">
      <w:pgSz w:w="16838" w:h="11906" w:orient="landscape"/>
      <w:pgMar w:top="1276" w:right="1134"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C94DC2" w14:textId="77777777" w:rsidR="00F4031B" w:rsidRDefault="00F4031B" w:rsidP="008C48B8">
      <w:pPr>
        <w:spacing w:after="0" w:line="240" w:lineRule="auto"/>
      </w:pPr>
      <w:r>
        <w:separator/>
      </w:r>
    </w:p>
  </w:endnote>
  <w:endnote w:type="continuationSeparator" w:id="0">
    <w:p w14:paraId="0D97B42E" w14:textId="77777777" w:rsidR="00F4031B" w:rsidRDefault="00F4031B" w:rsidP="008C4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R Cyr MT"/>
    <w:panose1 w:val="02020603050405020304"/>
    <w:charset w:val="CC"/>
    <w:family w:val="roman"/>
    <w:pitch w:val="variable"/>
    <w:sig w:usb0="E0002AFF" w:usb1="C0007841" w:usb2="00000009" w:usb3="00000000" w:csb0="000001FF" w:csb1="00000000"/>
  </w:font>
  <w:font w:name="Symbol">
    <w:altName w:val="Times New Roman"/>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Segoe UI">
    <w:altName w:val="Arial"/>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8967989"/>
      <w:docPartObj>
        <w:docPartGallery w:val="Page Numbers (Bottom of Page)"/>
        <w:docPartUnique/>
      </w:docPartObj>
    </w:sdtPr>
    <w:sdtEndPr/>
    <w:sdtContent>
      <w:p w14:paraId="0CB35B2D" w14:textId="4284613F" w:rsidR="00964696" w:rsidRDefault="00964696">
        <w:pPr>
          <w:pStyle w:val="a5"/>
          <w:jc w:val="right"/>
        </w:pPr>
        <w:r>
          <w:fldChar w:fldCharType="begin"/>
        </w:r>
        <w:r>
          <w:instrText>PAGE   \* MERGEFORMAT</w:instrText>
        </w:r>
        <w:r>
          <w:fldChar w:fldCharType="separate"/>
        </w:r>
        <w:r w:rsidR="00E07433">
          <w:rPr>
            <w:noProof/>
          </w:rPr>
          <w:t>11</w:t>
        </w:r>
        <w:r>
          <w:fldChar w:fldCharType="end"/>
        </w:r>
      </w:p>
    </w:sdtContent>
  </w:sdt>
  <w:p w14:paraId="5F329EAC" w14:textId="77777777" w:rsidR="00964696" w:rsidRDefault="0096469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9AD555" w14:textId="77777777" w:rsidR="00F4031B" w:rsidRDefault="00F4031B" w:rsidP="008C48B8">
      <w:pPr>
        <w:spacing w:after="0" w:line="240" w:lineRule="auto"/>
      </w:pPr>
      <w:r>
        <w:separator/>
      </w:r>
    </w:p>
  </w:footnote>
  <w:footnote w:type="continuationSeparator" w:id="0">
    <w:p w14:paraId="66D575AF" w14:textId="77777777" w:rsidR="00F4031B" w:rsidRDefault="00F4031B" w:rsidP="008C48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DC08AC"/>
    <w:multiLevelType w:val="multilevel"/>
    <w:tmpl w:val="9AFAD9F4"/>
    <w:lvl w:ilvl="0">
      <w:start w:val="1"/>
      <w:numFmt w:val="decimal"/>
      <w:lvlText w:val="%1"/>
      <w:lvlJc w:val="left"/>
      <w:pPr>
        <w:ind w:left="1778"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138" w:hanging="720"/>
      </w:pPr>
      <w:rPr>
        <w:rFonts w:hint="default"/>
      </w:rPr>
    </w:lvl>
    <w:lvl w:ilvl="4">
      <w:start w:val="1"/>
      <w:numFmt w:val="decimal"/>
      <w:lvlText w:val="%1.%2.%3.%4.%5"/>
      <w:lvlJc w:val="left"/>
      <w:pPr>
        <w:ind w:left="2498" w:hanging="1080"/>
      </w:pPr>
      <w:rPr>
        <w:rFonts w:hint="default"/>
      </w:rPr>
    </w:lvl>
    <w:lvl w:ilvl="5">
      <w:start w:val="1"/>
      <w:numFmt w:val="decimal"/>
      <w:lvlText w:val="%1.%2.%3.%4.%5.%6"/>
      <w:lvlJc w:val="left"/>
      <w:pPr>
        <w:ind w:left="2498" w:hanging="1080"/>
      </w:pPr>
      <w:rPr>
        <w:rFonts w:hint="default"/>
      </w:rPr>
    </w:lvl>
    <w:lvl w:ilvl="6">
      <w:start w:val="1"/>
      <w:numFmt w:val="decimal"/>
      <w:lvlText w:val="%1.%2.%3.%4.%5.%6.%7"/>
      <w:lvlJc w:val="left"/>
      <w:pPr>
        <w:ind w:left="2858" w:hanging="1440"/>
      </w:pPr>
      <w:rPr>
        <w:rFonts w:hint="default"/>
      </w:rPr>
    </w:lvl>
    <w:lvl w:ilvl="7">
      <w:start w:val="1"/>
      <w:numFmt w:val="decimal"/>
      <w:lvlText w:val="%1.%2.%3.%4.%5.%6.%7.%8"/>
      <w:lvlJc w:val="left"/>
      <w:pPr>
        <w:ind w:left="2858" w:hanging="1440"/>
      </w:pPr>
      <w:rPr>
        <w:rFonts w:hint="default"/>
      </w:rPr>
    </w:lvl>
    <w:lvl w:ilvl="8">
      <w:start w:val="1"/>
      <w:numFmt w:val="decimal"/>
      <w:lvlText w:val="%1.%2.%3.%4.%5.%6.%7.%8.%9"/>
      <w:lvlJc w:val="left"/>
      <w:pPr>
        <w:ind w:left="3218" w:hanging="1800"/>
      </w:pPr>
      <w:rPr>
        <w:rFonts w:hint="default"/>
      </w:rPr>
    </w:lvl>
  </w:abstractNum>
  <w:abstractNum w:abstractNumId="1" w15:restartNumberingAfterBreak="0">
    <w:nsid w:val="435D0F7A"/>
    <w:multiLevelType w:val="hybridMultilevel"/>
    <w:tmpl w:val="FF540730"/>
    <w:lvl w:ilvl="0" w:tplc="1058610C">
      <w:start w:val="1"/>
      <w:numFmt w:val="bullet"/>
      <w:lvlText w:val=""/>
      <w:lvlJc w:val="left"/>
      <w:pPr>
        <w:ind w:left="579" w:hanging="360"/>
      </w:pPr>
      <w:rPr>
        <w:rFonts w:ascii="Symbol" w:hAnsi="Symbol" w:hint="default"/>
        <w:sz w:val="16"/>
      </w:rPr>
    </w:lvl>
    <w:lvl w:ilvl="1" w:tplc="04190003">
      <w:start w:val="1"/>
      <w:numFmt w:val="bullet"/>
      <w:lvlText w:val="o"/>
      <w:lvlJc w:val="left"/>
      <w:pPr>
        <w:ind w:left="1299" w:hanging="360"/>
      </w:pPr>
      <w:rPr>
        <w:rFonts w:ascii="Courier New" w:hAnsi="Courier New" w:cs="Courier New" w:hint="default"/>
      </w:rPr>
    </w:lvl>
    <w:lvl w:ilvl="2" w:tplc="04190005">
      <w:start w:val="1"/>
      <w:numFmt w:val="bullet"/>
      <w:lvlText w:val=""/>
      <w:lvlJc w:val="left"/>
      <w:pPr>
        <w:ind w:left="2019" w:hanging="360"/>
      </w:pPr>
      <w:rPr>
        <w:rFonts w:ascii="Wingdings" w:hAnsi="Wingdings" w:hint="default"/>
      </w:rPr>
    </w:lvl>
    <w:lvl w:ilvl="3" w:tplc="04190001">
      <w:start w:val="1"/>
      <w:numFmt w:val="bullet"/>
      <w:lvlText w:val=""/>
      <w:lvlJc w:val="left"/>
      <w:pPr>
        <w:ind w:left="2739" w:hanging="360"/>
      </w:pPr>
      <w:rPr>
        <w:rFonts w:ascii="Symbol" w:hAnsi="Symbol" w:hint="default"/>
      </w:rPr>
    </w:lvl>
    <w:lvl w:ilvl="4" w:tplc="04190003">
      <w:start w:val="1"/>
      <w:numFmt w:val="bullet"/>
      <w:lvlText w:val="o"/>
      <w:lvlJc w:val="left"/>
      <w:pPr>
        <w:ind w:left="3459" w:hanging="360"/>
      </w:pPr>
      <w:rPr>
        <w:rFonts w:ascii="Courier New" w:hAnsi="Courier New" w:cs="Courier New" w:hint="default"/>
      </w:rPr>
    </w:lvl>
    <w:lvl w:ilvl="5" w:tplc="04190005">
      <w:start w:val="1"/>
      <w:numFmt w:val="bullet"/>
      <w:lvlText w:val=""/>
      <w:lvlJc w:val="left"/>
      <w:pPr>
        <w:ind w:left="4179" w:hanging="360"/>
      </w:pPr>
      <w:rPr>
        <w:rFonts w:ascii="Wingdings" w:hAnsi="Wingdings" w:hint="default"/>
      </w:rPr>
    </w:lvl>
    <w:lvl w:ilvl="6" w:tplc="04190001">
      <w:start w:val="1"/>
      <w:numFmt w:val="bullet"/>
      <w:lvlText w:val=""/>
      <w:lvlJc w:val="left"/>
      <w:pPr>
        <w:ind w:left="4899" w:hanging="360"/>
      </w:pPr>
      <w:rPr>
        <w:rFonts w:ascii="Symbol" w:hAnsi="Symbol" w:hint="default"/>
      </w:rPr>
    </w:lvl>
    <w:lvl w:ilvl="7" w:tplc="04190003">
      <w:start w:val="1"/>
      <w:numFmt w:val="bullet"/>
      <w:lvlText w:val="o"/>
      <w:lvlJc w:val="left"/>
      <w:pPr>
        <w:ind w:left="5619" w:hanging="360"/>
      </w:pPr>
      <w:rPr>
        <w:rFonts w:ascii="Courier New" w:hAnsi="Courier New" w:cs="Courier New" w:hint="default"/>
      </w:rPr>
    </w:lvl>
    <w:lvl w:ilvl="8" w:tplc="04190005">
      <w:start w:val="1"/>
      <w:numFmt w:val="bullet"/>
      <w:lvlText w:val=""/>
      <w:lvlJc w:val="left"/>
      <w:pPr>
        <w:ind w:left="6339" w:hanging="360"/>
      </w:pPr>
      <w:rPr>
        <w:rFonts w:ascii="Wingdings" w:hAnsi="Wingdings" w:hint="default"/>
      </w:rPr>
    </w:lvl>
  </w:abstractNum>
  <w:abstractNum w:abstractNumId="2" w15:restartNumberingAfterBreak="0">
    <w:nsid w:val="4A642C5C"/>
    <w:multiLevelType w:val="hybridMultilevel"/>
    <w:tmpl w:val="E034EC96"/>
    <w:lvl w:ilvl="0" w:tplc="1058610C">
      <w:start w:val="1"/>
      <w:numFmt w:val="bullet"/>
      <w:lvlText w:val=""/>
      <w:lvlJc w:val="left"/>
      <w:pPr>
        <w:ind w:left="928" w:hanging="360"/>
      </w:pPr>
      <w:rPr>
        <w:rFonts w:ascii="Symbol" w:hAnsi="Symbol" w:hint="default"/>
        <w:sz w:val="16"/>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4EF71827"/>
    <w:multiLevelType w:val="hybridMultilevel"/>
    <w:tmpl w:val="7F4ACA10"/>
    <w:lvl w:ilvl="0" w:tplc="831EA16E">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4" w15:restartNumberingAfterBreak="0">
    <w:nsid w:val="4FEA1266"/>
    <w:multiLevelType w:val="hybridMultilevel"/>
    <w:tmpl w:val="E7368B4C"/>
    <w:lvl w:ilvl="0" w:tplc="5964B226">
      <w:start w:val="1"/>
      <w:numFmt w:val="decimal"/>
      <w:lvlText w:val="%1."/>
      <w:lvlJc w:val="left"/>
      <w:pPr>
        <w:ind w:left="869" w:hanging="585"/>
      </w:pPr>
      <w:rPr>
        <w:rFonts w:eastAsiaTheme="minorHAnsi" w:hint="default"/>
        <w:b w:val="0"/>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50580C4F"/>
    <w:multiLevelType w:val="hybridMultilevel"/>
    <w:tmpl w:val="49ACDFAC"/>
    <w:lvl w:ilvl="0" w:tplc="E1C62614">
      <w:start w:val="1"/>
      <w:numFmt w:val="bullet"/>
      <w:lvlText w:val="-"/>
      <w:lvlJc w:val="left"/>
      <w:pPr>
        <w:ind w:left="927" w:hanging="360"/>
      </w:pPr>
      <w:rPr>
        <w:rFonts w:ascii="Times New Roman" w:eastAsia="Courier New"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1D4"/>
    <w:rsid w:val="000019A0"/>
    <w:rsid w:val="00001FFC"/>
    <w:rsid w:val="000114FF"/>
    <w:rsid w:val="00014894"/>
    <w:rsid w:val="0002285B"/>
    <w:rsid w:val="000274C3"/>
    <w:rsid w:val="00033289"/>
    <w:rsid w:val="00054A46"/>
    <w:rsid w:val="00061A8F"/>
    <w:rsid w:val="00065DDD"/>
    <w:rsid w:val="000765BF"/>
    <w:rsid w:val="00081625"/>
    <w:rsid w:val="00094CD8"/>
    <w:rsid w:val="000B2A1F"/>
    <w:rsid w:val="000B74C7"/>
    <w:rsid w:val="000F18DA"/>
    <w:rsid w:val="000F7962"/>
    <w:rsid w:val="00100A4E"/>
    <w:rsid w:val="00101ECF"/>
    <w:rsid w:val="00102418"/>
    <w:rsid w:val="001075F1"/>
    <w:rsid w:val="001134D6"/>
    <w:rsid w:val="00122151"/>
    <w:rsid w:val="00144918"/>
    <w:rsid w:val="0014725C"/>
    <w:rsid w:val="0016714C"/>
    <w:rsid w:val="001824B1"/>
    <w:rsid w:val="00191A41"/>
    <w:rsid w:val="001A4197"/>
    <w:rsid w:val="001B6E95"/>
    <w:rsid w:val="001C4AAB"/>
    <w:rsid w:val="001E270B"/>
    <w:rsid w:val="001E412E"/>
    <w:rsid w:val="001E53C6"/>
    <w:rsid w:val="00206B9B"/>
    <w:rsid w:val="00207CE1"/>
    <w:rsid w:val="00213E52"/>
    <w:rsid w:val="00214D5E"/>
    <w:rsid w:val="002273CE"/>
    <w:rsid w:val="002678E9"/>
    <w:rsid w:val="002710A5"/>
    <w:rsid w:val="00274E32"/>
    <w:rsid w:val="00294A41"/>
    <w:rsid w:val="002A0847"/>
    <w:rsid w:val="002A1DBA"/>
    <w:rsid w:val="002A3FF6"/>
    <w:rsid w:val="002C2997"/>
    <w:rsid w:val="002F3EF5"/>
    <w:rsid w:val="002F565B"/>
    <w:rsid w:val="003002DB"/>
    <w:rsid w:val="003063A1"/>
    <w:rsid w:val="003069AE"/>
    <w:rsid w:val="00343FCD"/>
    <w:rsid w:val="00364452"/>
    <w:rsid w:val="00392325"/>
    <w:rsid w:val="003A431D"/>
    <w:rsid w:val="003A5653"/>
    <w:rsid w:val="003A75E0"/>
    <w:rsid w:val="003A7E09"/>
    <w:rsid w:val="003B1107"/>
    <w:rsid w:val="003C41D4"/>
    <w:rsid w:val="003D78EB"/>
    <w:rsid w:val="00412CA3"/>
    <w:rsid w:val="00420960"/>
    <w:rsid w:val="00427941"/>
    <w:rsid w:val="00430417"/>
    <w:rsid w:val="00453FCB"/>
    <w:rsid w:val="00457869"/>
    <w:rsid w:val="00460C54"/>
    <w:rsid w:val="00465326"/>
    <w:rsid w:val="00474F4F"/>
    <w:rsid w:val="004A72E0"/>
    <w:rsid w:val="004D33E8"/>
    <w:rsid w:val="004D589D"/>
    <w:rsid w:val="004E48A6"/>
    <w:rsid w:val="004E6521"/>
    <w:rsid w:val="004F171D"/>
    <w:rsid w:val="004F554F"/>
    <w:rsid w:val="00504D10"/>
    <w:rsid w:val="00510CF1"/>
    <w:rsid w:val="00514A10"/>
    <w:rsid w:val="00515339"/>
    <w:rsid w:val="00546776"/>
    <w:rsid w:val="005649A8"/>
    <w:rsid w:val="00583504"/>
    <w:rsid w:val="00597E69"/>
    <w:rsid w:val="005A1014"/>
    <w:rsid w:val="005A4EB7"/>
    <w:rsid w:val="005B6A99"/>
    <w:rsid w:val="005C7BED"/>
    <w:rsid w:val="005E3419"/>
    <w:rsid w:val="005F520F"/>
    <w:rsid w:val="005F608A"/>
    <w:rsid w:val="005F62A5"/>
    <w:rsid w:val="005F6483"/>
    <w:rsid w:val="005F6E77"/>
    <w:rsid w:val="006104BD"/>
    <w:rsid w:val="00610813"/>
    <w:rsid w:val="00617C40"/>
    <w:rsid w:val="00620D2B"/>
    <w:rsid w:val="00632CB7"/>
    <w:rsid w:val="00641B98"/>
    <w:rsid w:val="00646EFD"/>
    <w:rsid w:val="006661DE"/>
    <w:rsid w:val="006A2211"/>
    <w:rsid w:val="006A7EB6"/>
    <w:rsid w:val="006C7A14"/>
    <w:rsid w:val="006D0F9F"/>
    <w:rsid w:val="006F16D8"/>
    <w:rsid w:val="00714119"/>
    <w:rsid w:val="00722B95"/>
    <w:rsid w:val="00722C94"/>
    <w:rsid w:val="00724420"/>
    <w:rsid w:val="00731317"/>
    <w:rsid w:val="00760693"/>
    <w:rsid w:val="00762DBE"/>
    <w:rsid w:val="0077201A"/>
    <w:rsid w:val="007745B7"/>
    <w:rsid w:val="00774BB4"/>
    <w:rsid w:val="00782EEE"/>
    <w:rsid w:val="007876AE"/>
    <w:rsid w:val="0079441E"/>
    <w:rsid w:val="007A1475"/>
    <w:rsid w:val="007A606F"/>
    <w:rsid w:val="007B0F78"/>
    <w:rsid w:val="007B6A23"/>
    <w:rsid w:val="007B76AA"/>
    <w:rsid w:val="007C458F"/>
    <w:rsid w:val="007E10C7"/>
    <w:rsid w:val="007F3367"/>
    <w:rsid w:val="007F5905"/>
    <w:rsid w:val="0080382F"/>
    <w:rsid w:val="00804958"/>
    <w:rsid w:val="00821529"/>
    <w:rsid w:val="008314F4"/>
    <w:rsid w:val="0083625C"/>
    <w:rsid w:val="008371F8"/>
    <w:rsid w:val="008462EE"/>
    <w:rsid w:val="00860ECB"/>
    <w:rsid w:val="00861FE1"/>
    <w:rsid w:val="008669E6"/>
    <w:rsid w:val="00871280"/>
    <w:rsid w:val="00877FA4"/>
    <w:rsid w:val="00887168"/>
    <w:rsid w:val="008973F9"/>
    <w:rsid w:val="008A1431"/>
    <w:rsid w:val="008A32EE"/>
    <w:rsid w:val="008B13F4"/>
    <w:rsid w:val="008C48B8"/>
    <w:rsid w:val="008D37CF"/>
    <w:rsid w:val="009132EA"/>
    <w:rsid w:val="0092054E"/>
    <w:rsid w:val="00921C19"/>
    <w:rsid w:val="0094492C"/>
    <w:rsid w:val="00954C9E"/>
    <w:rsid w:val="00960F2E"/>
    <w:rsid w:val="00964696"/>
    <w:rsid w:val="00976A5C"/>
    <w:rsid w:val="00976B45"/>
    <w:rsid w:val="009A1717"/>
    <w:rsid w:val="009A2517"/>
    <w:rsid w:val="009B1BFE"/>
    <w:rsid w:val="009B6916"/>
    <w:rsid w:val="009C0F3E"/>
    <w:rsid w:val="009C7A52"/>
    <w:rsid w:val="009F01A2"/>
    <w:rsid w:val="00A072E1"/>
    <w:rsid w:val="00A20A96"/>
    <w:rsid w:val="00A35377"/>
    <w:rsid w:val="00A43D63"/>
    <w:rsid w:val="00A47168"/>
    <w:rsid w:val="00A54BAD"/>
    <w:rsid w:val="00A56644"/>
    <w:rsid w:val="00A7262F"/>
    <w:rsid w:val="00A7458F"/>
    <w:rsid w:val="00A766D8"/>
    <w:rsid w:val="00A90FA6"/>
    <w:rsid w:val="00AA0B46"/>
    <w:rsid w:val="00AA0B86"/>
    <w:rsid w:val="00AB5268"/>
    <w:rsid w:val="00AC14CD"/>
    <w:rsid w:val="00AC399A"/>
    <w:rsid w:val="00AE2208"/>
    <w:rsid w:val="00AE2CE6"/>
    <w:rsid w:val="00AE4619"/>
    <w:rsid w:val="00B0369F"/>
    <w:rsid w:val="00B26E8C"/>
    <w:rsid w:val="00B42771"/>
    <w:rsid w:val="00B44372"/>
    <w:rsid w:val="00B609B6"/>
    <w:rsid w:val="00B74545"/>
    <w:rsid w:val="00B75ADE"/>
    <w:rsid w:val="00B80B35"/>
    <w:rsid w:val="00BB6217"/>
    <w:rsid w:val="00BC32CB"/>
    <w:rsid w:val="00BC7B4A"/>
    <w:rsid w:val="00BE0674"/>
    <w:rsid w:val="00BE4C6B"/>
    <w:rsid w:val="00C01102"/>
    <w:rsid w:val="00C160D4"/>
    <w:rsid w:val="00C1755F"/>
    <w:rsid w:val="00C21884"/>
    <w:rsid w:val="00C32904"/>
    <w:rsid w:val="00C3638B"/>
    <w:rsid w:val="00C45880"/>
    <w:rsid w:val="00C52685"/>
    <w:rsid w:val="00C56CF5"/>
    <w:rsid w:val="00C66BD6"/>
    <w:rsid w:val="00C744E3"/>
    <w:rsid w:val="00C77243"/>
    <w:rsid w:val="00C930C4"/>
    <w:rsid w:val="00C94FEB"/>
    <w:rsid w:val="00C9688D"/>
    <w:rsid w:val="00CA4589"/>
    <w:rsid w:val="00CB3A8F"/>
    <w:rsid w:val="00CB4BB5"/>
    <w:rsid w:val="00CE12A6"/>
    <w:rsid w:val="00CE1B79"/>
    <w:rsid w:val="00D043EF"/>
    <w:rsid w:val="00D05912"/>
    <w:rsid w:val="00D153B6"/>
    <w:rsid w:val="00D2508E"/>
    <w:rsid w:val="00D26BED"/>
    <w:rsid w:val="00D439AA"/>
    <w:rsid w:val="00D46ACE"/>
    <w:rsid w:val="00D5471D"/>
    <w:rsid w:val="00D7719B"/>
    <w:rsid w:val="00D80547"/>
    <w:rsid w:val="00D907F8"/>
    <w:rsid w:val="00DC7A12"/>
    <w:rsid w:val="00DD31FC"/>
    <w:rsid w:val="00DE1145"/>
    <w:rsid w:val="00DE6A0B"/>
    <w:rsid w:val="00DE7A50"/>
    <w:rsid w:val="00DF42A9"/>
    <w:rsid w:val="00E04E8C"/>
    <w:rsid w:val="00E07433"/>
    <w:rsid w:val="00E07BA4"/>
    <w:rsid w:val="00E17398"/>
    <w:rsid w:val="00E2005C"/>
    <w:rsid w:val="00E37D6F"/>
    <w:rsid w:val="00E41D45"/>
    <w:rsid w:val="00E50775"/>
    <w:rsid w:val="00E55F22"/>
    <w:rsid w:val="00E56478"/>
    <w:rsid w:val="00E745AF"/>
    <w:rsid w:val="00E76D3E"/>
    <w:rsid w:val="00E771C4"/>
    <w:rsid w:val="00E82FF1"/>
    <w:rsid w:val="00E95D97"/>
    <w:rsid w:val="00EA68BB"/>
    <w:rsid w:val="00EA6D24"/>
    <w:rsid w:val="00EA71DD"/>
    <w:rsid w:val="00ED6CCA"/>
    <w:rsid w:val="00ED7B82"/>
    <w:rsid w:val="00EE06A0"/>
    <w:rsid w:val="00EF4BFA"/>
    <w:rsid w:val="00EF4D1F"/>
    <w:rsid w:val="00F02931"/>
    <w:rsid w:val="00F05AD9"/>
    <w:rsid w:val="00F2251B"/>
    <w:rsid w:val="00F320BC"/>
    <w:rsid w:val="00F363AA"/>
    <w:rsid w:val="00F4031B"/>
    <w:rsid w:val="00F716C3"/>
    <w:rsid w:val="00F73B43"/>
    <w:rsid w:val="00FA5F26"/>
    <w:rsid w:val="00FC0DC2"/>
    <w:rsid w:val="00FD0F9C"/>
    <w:rsid w:val="00FD1B2E"/>
    <w:rsid w:val="00FE364D"/>
    <w:rsid w:val="00FF27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E0CA5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60693"/>
  </w:style>
  <w:style w:type="paragraph" w:styleId="1">
    <w:name w:val="heading 1"/>
    <w:basedOn w:val="a"/>
    <w:link w:val="10"/>
    <w:uiPriority w:val="9"/>
    <w:qFormat/>
    <w:rsid w:val="009C7A5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48B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C48B8"/>
  </w:style>
  <w:style w:type="paragraph" w:styleId="a5">
    <w:name w:val="footer"/>
    <w:basedOn w:val="a"/>
    <w:link w:val="a6"/>
    <w:uiPriority w:val="99"/>
    <w:unhideWhenUsed/>
    <w:rsid w:val="008C48B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C48B8"/>
  </w:style>
  <w:style w:type="paragraph" w:styleId="a7">
    <w:name w:val="footnote text"/>
    <w:aliases w:val="Знак8 Знак Знак,Знак8 Знак,Char,Знак4 Знак, Знак4 Знак,Footnote Text Char,Footnote Text Char Знак, Знак4 Знак1, Знак4,Знак4 Знак1, Знак8 Знак Знак, Знак8 Знак, Знак8, Знак6 Знак, Знак4 Знак Знак Знак2,Основной шрифт абзаца Знак,Знак6 Знак"/>
    <w:basedOn w:val="a"/>
    <w:link w:val="a8"/>
    <w:unhideWhenUsed/>
    <w:qFormat/>
    <w:rsid w:val="00EE06A0"/>
    <w:pPr>
      <w:spacing w:after="0" w:line="240" w:lineRule="auto"/>
    </w:pPr>
    <w:rPr>
      <w:sz w:val="20"/>
      <w:szCs w:val="20"/>
    </w:rPr>
  </w:style>
  <w:style w:type="character" w:customStyle="1" w:styleId="a8">
    <w:name w:val="Текст сноски Знак"/>
    <w:aliases w:val="Знак8 Знак Знак Знак,Знак8 Знак Знак1,Char Знак,Знак4 Знак Знак, Знак4 Знак Знак,Footnote Text Char Знак1,Footnote Text Char Знак Знак, Знак4 Знак1 Знак, Знак4 Знак2,Знак4 Знак1 Знак, Знак8 Знак Знак Знак, Знак8 Знак Знак1, Знак8 Знак1"/>
    <w:basedOn w:val="a0"/>
    <w:link w:val="a7"/>
    <w:rsid w:val="00EE06A0"/>
    <w:rPr>
      <w:sz w:val="20"/>
      <w:szCs w:val="20"/>
    </w:rPr>
  </w:style>
  <w:style w:type="character" w:styleId="a9">
    <w:name w:val="footnote reference"/>
    <w:aliases w:val="Ссылка на сноску 45,Знак сноски-FN,SUPERS,Знак сноски 1,Ciae niinee-FN"/>
    <w:qFormat/>
    <w:rsid w:val="00EE06A0"/>
    <w:rPr>
      <w:vertAlign w:val="superscript"/>
    </w:rPr>
  </w:style>
  <w:style w:type="paragraph" w:styleId="aa">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
    <w:basedOn w:val="a"/>
    <w:link w:val="ab"/>
    <w:uiPriority w:val="99"/>
    <w:unhideWhenUsed/>
    <w:qFormat/>
    <w:rsid w:val="00C7724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
    <w:name w:val="Основной текст 21"/>
    <w:basedOn w:val="a"/>
    <w:rsid w:val="00C77243"/>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character" w:customStyle="1" w:styleId="10">
    <w:name w:val="Заголовок 1 Знак"/>
    <w:basedOn w:val="a0"/>
    <w:link w:val="1"/>
    <w:uiPriority w:val="9"/>
    <w:rsid w:val="009C7A52"/>
    <w:rPr>
      <w:rFonts w:ascii="Times New Roman" w:eastAsia="Times New Roman" w:hAnsi="Times New Roman" w:cs="Times New Roman"/>
      <w:b/>
      <w:bCs/>
      <w:kern w:val="36"/>
      <w:sz w:val="48"/>
      <w:szCs w:val="48"/>
      <w:lang w:eastAsia="ru-RU"/>
    </w:rPr>
  </w:style>
  <w:style w:type="paragraph" w:styleId="ac">
    <w:name w:val="No Spacing"/>
    <w:aliases w:val="Без интервал,для таблиц,Без интервала21"/>
    <w:link w:val="ad"/>
    <w:uiPriority w:val="1"/>
    <w:qFormat/>
    <w:rsid w:val="00A35377"/>
    <w:pPr>
      <w:spacing w:after="0" w:line="240" w:lineRule="auto"/>
    </w:pPr>
    <w:rPr>
      <w:rFonts w:ascii="Calibri" w:eastAsia="Calibri" w:hAnsi="Calibri" w:cs="Times New Roman"/>
    </w:rPr>
  </w:style>
  <w:style w:type="character" w:customStyle="1" w:styleId="ad">
    <w:name w:val="Без интервала Знак"/>
    <w:aliases w:val="Без интервал Знак,для таблиц Знак,Без интервала21 Знак"/>
    <w:link w:val="ac"/>
    <w:uiPriority w:val="1"/>
    <w:rsid w:val="00A35377"/>
    <w:rPr>
      <w:rFonts w:ascii="Calibri" w:eastAsia="Calibri" w:hAnsi="Calibri" w:cs="Times New Roman"/>
    </w:rPr>
  </w:style>
  <w:style w:type="paragraph" w:styleId="2">
    <w:name w:val="Body Text 2"/>
    <w:basedOn w:val="a"/>
    <w:link w:val="20"/>
    <w:rsid w:val="00FD0F9C"/>
    <w:pPr>
      <w:spacing w:after="0" w:line="240" w:lineRule="auto"/>
    </w:pPr>
    <w:rPr>
      <w:rFonts w:ascii="Times New Roman" w:eastAsia="Times New Roman" w:hAnsi="Times New Roman" w:cs="Times New Roman"/>
      <w:sz w:val="28"/>
      <w:szCs w:val="28"/>
      <w:lang w:eastAsia="ru-RU"/>
    </w:rPr>
  </w:style>
  <w:style w:type="character" w:customStyle="1" w:styleId="20">
    <w:name w:val="Основной текст 2 Знак"/>
    <w:basedOn w:val="a0"/>
    <w:link w:val="2"/>
    <w:rsid w:val="00FD0F9C"/>
    <w:rPr>
      <w:rFonts w:ascii="Times New Roman" w:eastAsia="Times New Roman" w:hAnsi="Times New Roman" w:cs="Times New Roman"/>
      <w:sz w:val="28"/>
      <w:szCs w:val="28"/>
      <w:lang w:eastAsia="ru-RU"/>
    </w:rPr>
  </w:style>
  <w:style w:type="character" w:styleId="ae">
    <w:name w:val="Hyperlink"/>
    <w:uiPriority w:val="99"/>
    <w:rsid w:val="00FD0F9C"/>
    <w:rPr>
      <w:rFonts w:cs="Times New Roman"/>
      <w:color w:val="0000FF"/>
      <w:u w:val="single"/>
    </w:rPr>
  </w:style>
  <w:style w:type="paragraph" w:styleId="af">
    <w:name w:val="Balloon Text"/>
    <w:basedOn w:val="a"/>
    <w:link w:val="af0"/>
    <w:uiPriority w:val="99"/>
    <w:semiHidden/>
    <w:unhideWhenUsed/>
    <w:rsid w:val="00714119"/>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714119"/>
    <w:rPr>
      <w:rFonts w:ascii="Segoe UI" w:hAnsi="Segoe UI" w:cs="Segoe UI"/>
      <w:sz w:val="18"/>
      <w:szCs w:val="18"/>
    </w:rPr>
  </w:style>
  <w:style w:type="paragraph" w:customStyle="1" w:styleId="msonormal0">
    <w:name w:val="msonormal"/>
    <w:basedOn w:val="a"/>
    <w:rsid w:val="004578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1">
    <w:name w:val="List Paragraph"/>
    <w:aliases w:val="Нумерованый список,List Paragraph1,Маркер,Bullet List,FooterText,numbered,Paragraphe de liste1,lp1,ТЗ список,Абзац списка литеральный,it_List1,Standart"/>
    <w:basedOn w:val="a"/>
    <w:link w:val="af2"/>
    <w:uiPriority w:val="34"/>
    <w:qFormat/>
    <w:rsid w:val="004D589D"/>
    <w:pPr>
      <w:ind w:left="720"/>
      <w:contextualSpacing/>
    </w:pPr>
  </w:style>
  <w:style w:type="character" w:customStyle="1" w:styleId="ab">
    <w:name w:val="Обычный (Интернет)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a"/>
    <w:uiPriority w:val="99"/>
    <w:locked/>
    <w:rsid w:val="00E41D45"/>
    <w:rPr>
      <w:rFonts w:ascii="Times New Roman" w:eastAsia="Times New Roman" w:hAnsi="Times New Roman" w:cs="Times New Roman"/>
      <w:sz w:val="24"/>
      <w:szCs w:val="24"/>
      <w:lang w:eastAsia="ru-RU"/>
    </w:rPr>
  </w:style>
  <w:style w:type="character" w:styleId="af3">
    <w:name w:val="Strong"/>
    <w:uiPriority w:val="22"/>
    <w:qFormat/>
    <w:rsid w:val="00AC399A"/>
    <w:rPr>
      <w:rFonts w:cs="Times New Roman"/>
      <w:b/>
      <w:bCs/>
    </w:rPr>
  </w:style>
  <w:style w:type="character" w:customStyle="1" w:styleId="apple-style-span">
    <w:name w:val="apple-style-span"/>
    <w:basedOn w:val="a0"/>
    <w:rsid w:val="00AC399A"/>
  </w:style>
  <w:style w:type="character" w:customStyle="1" w:styleId="af2">
    <w:name w:val="Абзац списка Знак"/>
    <w:aliases w:val="Нумерованый список Знак,List Paragraph1 Знак,Маркер Знак,Bullet List Знак,FooterText Знак,numbered Знак,Paragraphe de liste1 Знак,lp1 Знак,ТЗ список Знак,Абзац списка литеральный Знак,it_List1 Знак,Standart Знак"/>
    <w:link w:val="af1"/>
    <w:uiPriority w:val="34"/>
    <w:rsid w:val="00CB4B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33407">
      <w:bodyDiv w:val="1"/>
      <w:marLeft w:val="0"/>
      <w:marRight w:val="0"/>
      <w:marTop w:val="0"/>
      <w:marBottom w:val="0"/>
      <w:divBdr>
        <w:top w:val="none" w:sz="0" w:space="0" w:color="auto"/>
        <w:left w:val="none" w:sz="0" w:space="0" w:color="auto"/>
        <w:bottom w:val="none" w:sz="0" w:space="0" w:color="auto"/>
        <w:right w:val="none" w:sz="0" w:space="0" w:color="auto"/>
      </w:divBdr>
    </w:div>
    <w:div w:id="55400743">
      <w:bodyDiv w:val="1"/>
      <w:marLeft w:val="0"/>
      <w:marRight w:val="0"/>
      <w:marTop w:val="0"/>
      <w:marBottom w:val="0"/>
      <w:divBdr>
        <w:top w:val="none" w:sz="0" w:space="0" w:color="auto"/>
        <w:left w:val="none" w:sz="0" w:space="0" w:color="auto"/>
        <w:bottom w:val="none" w:sz="0" w:space="0" w:color="auto"/>
        <w:right w:val="none" w:sz="0" w:space="0" w:color="auto"/>
      </w:divBdr>
    </w:div>
    <w:div w:id="163013985">
      <w:bodyDiv w:val="1"/>
      <w:marLeft w:val="0"/>
      <w:marRight w:val="0"/>
      <w:marTop w:val="0"/>
      <w:marBottom w:val="0"/>
      <w:divBdr>
        <w:top w:val="none" w:sz="0" w:space="0" w:color="auto"/>
        <w:left w:val="none" w:sz="0" w:space="0" w:color="auto"/>
        <w:bottom w:val="none" w:sz="0" w:space="0" w:color="auto"/>
        <w:right w:val="none" w:sz="0" w:space="0" w:color="auto"/>
      </w:divBdr>
    </w:div>
    <w:div w:id="684601226">
      <w:bodyDiv w:val="1"/>
      <w:marLeft w:val="0"/>
      <w:marRight w:val="0"/>
      <w:marTop w:val="0"/>
      <w:marBottom w:val="0"/>
      <w:divBdr>
        <w:top w:val="none" w:sz="0" w:space="0" w:color="auto"/>
        <w:left w:val="none" w:sz="0" w:space="0" w:color="auto"/>
        <w:bottom w:val="none" w:sz="0" w:space="0" w:color="auto"/>
        <w:right w:val="none" w:sz="0" w:space="0" w:color="auto"/>
      </w:divBdr>
    </w:div>
    <w:div w:id="781532109">
      <w:bodyDiv w:val="1"/>
      <w:marLeft w:val="0"/>
      <w:marRight w:val="0"/>
      <w:marTop w:val="0"/>
      <w:marBottom w:val="0"/>
      <w:divBdr>
        <w:top w:val="none" w:sz="0" w:space="0" w:color="auto"/>
        <w:left w:val="none" w:sz="0" w:space="0" w:color="auto"/>
        <w:bottom w:val="none" w:sz="0" w:space="0" w:color="auto"/>
        <w:right w:val="none" w:sz="0" w:space="0" w:color="auto"/>
      </w:divBdr>
    </w:div>
    <w:div w:id="870608757">
      <w:bodyDiv w:val="1"/>
      <w:marLeft w:val="0"/>
      <w:marRight w:val="0"/>
      <w:marTop w:val="0"/>
      <w:marBottom w:val="0"/>
      <w:divBdr>
        <w:top w:val="none" w:sz="0" w:space="0" w:color="auto"/>
        <w:left w:val="none" w:sz="0" w:space="0" w:color="auto"/>
        <w:bottom w:val="none" w:sz="0" w:space="0" w:color="auto"/>
        <w:right w:val="none" w:sz="0" w:space="0" w:color="auto"/>
      </w:divBdr>
    </w:div>
    <w:div w:id="1010958644">
      <w:bodyDiv w:val="1"/>
      <w:marLeft w:val="0"/>
      <w:marRight w:val="0"/>
      <w:marTop w:val="0"/>
      <w:marBottom w:val="0"/>
      <w:divBdr>
        <w:top w:val="none" w:sz="0" w:space="0" w:color="auto"/>
        <w:left w:val="none" w:sz="0" w:space="0" w:color="auto"/>
        <w:bottom w:val="none" w:sz="0" w:space="0" w:color="auto"/>
        <w:right w:val="none" w:sz="0" w:space="0" w:color="auto"/>
      </w:divBdr>
    </w:div>
    <w:div w:id="1091317558">
      <w:bodyDiv w:val="1"/>
      <w:marLeft w:val="0"/>
      <w:marRight w:val="0"/>
      <w:marTop w:val="0"/>
      <w:marBottom w:val="0"/>
      <w:divBdr>
        <w:top w:val="none" w:sz="0" w:space="0" w:color="auto"/>
        <w:left w:val="none" w:sz="0" w:space="0" w:color="auto"/>
        <w:bottom w:val="none" w:sz="0" w:space="0" w:color="auto"/>
        <w:right w:val="none" w:sz="0" w:space="0" w:color="auto"/>
      </w:divBdr>
    </w:div>
    <w:div w:id="1181892554">
      <w:bodyDiv w:val="1"/>
      <w:marLeft w:val="0"/>
      <w:marRight w:val="0"/>
      <w:marTop w:val="0"/>
      <w:marBottom w:val="0"/>
      <w:divBdr>
        <w:top w:val="none" w:sz="0" w:space="0" w:color="auto"/>
        <w:left w:val="none" w:sz="0" w:space="0" w:color="auto"/>
        <w:bottom w:val="none" w:sz="0" w:space="0" w:color="auto"/>
        <w:right w:val="none" w:sz="0" w:space="0" w:color="auto"/>
      </w:divBdr>
    </w:div>
    <w:div w:id="1803881551">
      <w:bodyDiv w:val="1"/>
      <w:marLeft w:val="0"/>
      <w:marRight w:val="0"/>
      <w:marTop w:val="0"/>
      <w:marBottom w:val="0"/>
      <w:divBdr>
        <w:top w:val="none" w:sz="0" w:space="0" w:color="auto"/>
        <w:left w:val="none" w:sz="0" w:space="0" w:color="auto"/>
        <w:bottom w:val="none" w:sz="0" w:space="0" w:color="auto"/>
        <w:right w:val="none" w:sz="0" w:space="0" w:color="auto"/>
      </w:divBdr>
    </w:div>
    <w:div w:id="1963025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4106</Words>
  <Characters>23408</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2023-11-09T05:43:00Z</dcterms:created>
  <dcterms:modified xsi:type="dcterms:W3CDTF">2023-11-09T05:43:00Z</dcterms:modified>
</cp:coreProperties>
</file>