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999" w:rsidRPr="00493709" w:rsidRDefault="00303999" w:rsidP="0030399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bookmarkStart w:id="0" w:name="_GoBack"/>
      <w:bookmarkEnd w:id="0"/>
      <w:r w:rsidRPr="000971E8">
        <w:rPr>
          <w:rFonts w:ascii="Times New Roman" w:eastAsia="Times New Roman" w:hAnsi="Times New Roman" w:cs="Times New Roman"/>
          <w:color w:val="auto"/>
          <w:lang w:bidi="ar-SA"/>
        </w:rPr>
        <w:t>УТВЕРЖДАЮ</w:t>
      </w: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Директор Санкт-Петербургского государственного казенного учреждения «Жилищное агентство Пушкинского района Санкт-Петербурга»</w:t>
      </w:r>
    </w:p>
    <w:p w:rsidR="000971E8" w:rsidRPr="000971E8" w:rsidRDefault="000971E8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 w:rsidRPr="000971E8">
        <w:rPr>
          <w:rFonts w:ascii="Times New Roman" w:eastAsia="Times New Roman" w:hAnsi="Times New Roman" w:cs="Times New Roman"/>
          <w:color w:val="auto"/>
          <w:lang w:bidi="ar-SA"/>
        </w:rPr>
        <w:t>_________________ Т.Г. Нам</w:t>
      </w:r>
    </w:p>
    <w:p w:rsidR="000971E8" w:rsidRPr="000971E8" w:rsidRDefault="008133BC" w:rsidP="004D6AF5">
      <w:pPr>
        <w:widowControl/>
        <w:ind w:left="5387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«___» ____________ 2023</w:t>
      </w:r>
      <w:r w:rsidR="000971E8" w:rsidRPr="000971E8">
        <w:rPr>
          <w:rFonts w:ascii="Times New Roman" w:eastAsia="Times New Roman" w:hAnsi="Times New Roman" w:cs="Times New Roman"/>
          <w:color w:val="auto"/>
          <w:lang w:bidi="ar-SA"/>
        </w:rPr>
        <w:t xml:space="preserve"> г.</w:t>
      </w:r>
    </w:p>
    <w:p w:rsidR="000971E8" w:rsidRDefault="000971E8" w:rsidP="00673DAD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673DAD" w:rsidRPr="006822B9" w:rsidRDefault="00673DAD" w:rsidP="00673DAD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</w:p>
    <w:p w:rsidR="00784256" w:rsidRDefault="00784256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bookmarkStart w:id="1" w:name="Par1152"/>
      <w:bookmarkEnd w:id="1"/>
    </w:p>
    <w:p w:rsidR="00303999" w:rsidRPr="000971E8" w:rsidRDefault="00303999" w:rsidP="0030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0971E8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784256" w:rsidRDefault="00784256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F714F9" w:rsidRPr="006822B9" w:rsidRDefault="00F714F9" w:rsidP="00F618E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статей 19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</w:t>
      </w:r>
      <w:hyperlink r:id="rId9" w:history="1">
        <w:r w:rsidRPr="006822B9">
          <w:rPr>
            <w:rFonts w:ascii="Times New Roman" w:eastAsiaTheme="minorHAnsi" w:hAnsi="Times New Roman" w:cs="Times New Roman"/>
            <w:color w:val="auto"/>
            <w:lang w:eastAsia="en-US" w:bidi="ar-SA"/>
          </w:rPr>
          <w:t>22</w:t>
        </w:r>
      </w:hyperlink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Закона.</w:t>
      </w:r>
    </w:p>
    <w:p w:rsidR="00D443B3" w:rsidRPr="006822B9" w:rsidRDefault="00F618EF" w:rsidP="000971E8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hAnsi="Times New Roman" w:cs="Times New Roman"/>
          <w:color w:val="auto"/>
        </w:rPr>
        <w:t>Н</w:t>
      </w:r>
      <w:r w:rsidR="00A01A8B" w:rsidRPr="006822B9">
        <w:rPr>
          <w:rFonts w:ascii="Times New Roman" w:hAnsi="Times New Roman" w:cs="Times New Roman"/>
          <w:color w:val="auto"/>
        </w:rPr>
        <w:t xml:space="preserve">ачальная (максимальная) цена контракта (начальная </w:t>
      </w:r>
      <w:r w:rsidR="000971E8" w:rsidRPr="006822B9">
        <w:rPr>
          <w:rFonts w:ascii="Times New Roman" w:hAnsi="Times New Roman" w:cs="Times New Roman"/>
          <w:color w:val="auto"/>
        </w:rPr>
        <w:t xml:space="preserve">(максимальная) цена </w:t>
      </w:r>
      <w:r w:rsidR="00A01A8B" w:rsidRPr="006822B9">
        <w:rPr>
          <w:rFonts w:ascii="Times New Roman" w:hAnsi="Times New Roman" w:cs="Times New Roman"/>
          <w:color w:val="auto"/>
        </w:rPr>
        <w:t xml:space="preserve">единицы товара) определена и обоснована в соответствии с требованиями </w:t>
      </w:r>
      <w:hyperlink r:id="rId10" w:history="1">
        <w:r w:rsidR="00A01A8B" w:rsidRPr="006822B9">
          <w:rPr>
            <w:rFonts w:ascii="Times New Roman" w:hAnsi="Times New Roman" w:cs="Times New Roman"/>
            <w:color w:val="auto"/>
          </w:rPr>
          <w:t>статьи 22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Закона и методических </w:t>
      </w:r>
      <w:hyperlink r:id="rId11" w:history="1">
        <w:r w:rsidR="00A01A8B" w:rsidRPr="006822B9">
          <w:rPr>
            <w:rFonts w:ascii="Times New Roman" w:hAnsi="Times New Roman" w:cs="Times New Roman"/>
            <w:color w:val="auto"/>
          </w:rPr>
          <w:t>рекомендаций</w:t>
        </w:r>
      </w:hyperlink>
      <w:r w:rsidR="00A01A8B" w:rsidRPr="006822B9"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</w:t>
      </w:r>
      <w:r w:rsidR="003E50F8" w:rsidRPr="006822B9">
        <w:rPr>
          <w:rFonts w:ascii="Times New Roman" w:hAnsi="Times New Roman" w:cs="Times New Roman"/>
          <w:color w:val="auto"/>
        </w:rPr>
        <w:t xml:space="preserve">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="008D75E0" w:rsidRPr="006822B9">
        <w:rPr>
          <w:rFonts w:ascii="Times New Roman" w:hAnsi="Times New Roman" w:cs="Times New Roman"/>
          <w:color w:val="auto"/>
        </w:rPr>
        <w:t>)</w:t>
      </w:r>
      <w:r w:rsidR="003E50F8" w:rsidRPr="006822B9">
        <w:rPr>
          <w:rFonts w:ascii="Times New Roman" w:hAnsi="Times New Roman" w:cs="Times New Roman"/>
          <w:color w:val="auto"/>
        </w:rPr>
        <w:t>»</w:t>
      </w:r>
      <w:r w:rsidR="00A01A8B" w:rsidRPr="006822B9">
        <w:rPr>
          <w:rFonts w:ascii="Times New Roman" w:hAnsi="Times New Roman" w:cs="Times New Roman"/>
          <w:color w:val="auto"/>
        </w:rPr>
        <w:t xml:space="preserve">, посредством применения </w:t>
      </w:r>
      <w:r w:rsidR="000971E8">
        <w:rPr>
          <w:rFonts w:ascii="Times New Roman" w:hAnsi="Times New Roman" w:cs="Times New Roman"/>
          <w:color w:val="auto"/>
        </w:rPr>
        <w:t>м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етод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а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сопоставимых рыночных цен (анализа рынка)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, который</w:t>
      </w:r>
      <w:r w:rsidR="00D443B3"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3434F" w:rsidRPr="006822B9" w:rsidRDefault="00D443B3" w:rsidP="00CC63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>В целях применения метода сопоставимых рыночных цен (анализа рынка) использова</w:t>
      </w:r>
      <w:r w:rsidR="000971E8">
        <w:rPr>
          <w:rFonts w:ascii="Times New Roman" w:eastAsiaTheme="minorHAnsi" w:hAnsi="Times New Roman" w:cs="Times New Roman"/>
          <w:color w:val="auto"/>
          <w:lang w:eastAsia="en-US" w:bidi="ar-SA"/>
        </w:rPr>
        <w:t>лась</w:t>
      </w:r>
      <w:r w:rsidRPr="006822B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общедоступная информация о рыночных ценах товаров, работ, услуг в соответствии с частью 18 статьи 22 Закона</w:t>
      </w:r>
      <w:r w:rsidR="0078425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и информация из </w:t>
      </w:r>
      <w:r w:rsidR="00784256" w:rsidRPr="006822B9">
        <w:rPr>
          <w:rFonts w:ascii="Times New Roman" w:hAnsi="Times New Roman" w:cs="Times New Roman"/>
          <w:color w:val="auto"/>
        </w:rPr>
        <w:t>реестр</w:t>
      </w:r>
      <w:r w:rsidR="00784256">
        <w:rPr>
          <w:rFonts w:ascii="Times New Roman" w:hAnsi="Times New Roman" w:cs="Times New Roman"/>
          <w:color w:val="auto"/>
        </w:rPr>
        <w:t>а</w:t>
      </w:r>
      <w:r w:rsidR="00784256" w:rsidRPr="006822B9">
        <w:rPr>
          <w:rFonts w:ascii="Times New Roman" w:hAnsi="Times New Roman" w:cs="Times New Roman"/>
          <w:color w:val="auto"/>
        </w:rPr>
        <w:t xml:space="preserve"> товаров для обеспечения нужд Санкт-Петербурга</w:t>
      </w:r>
      <w:r w:rsidR="00784256">
        <w:rPr>
          <w:rFonts w:ascii="Times New Roman" w:hAnsi="Times New Roman" w:cs="Times New Roman"/>
          <w:color w:val="auto"/>
        </w:rPr>
        <w:t xml:space="preserve"> (в</w:t>
      </w:r>
      <w:r w:rsidRPr="006822B9">
        <w:rPr>
          <w:rFonts w:ascii="Times New Roman" w:hAnsi="Times New Roman" w:cs="Times New Roman"/>
          <w:color w:val="auto"/>
        </w:rPr>
        <w:t xml:space="preserve">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</w:t>
      </w:r>
      <w:r w:rsidR="0033434F" w:rsidRPr="006822B9">
        <w:rPr>
          <w:rFonts w:ascii="Times New Roman" w:hAnsi="Times New Roman" w:cs="Times New Roman"/>
          <w:color w:val="auto"/>
        </w:rPr>
        <w:t>»</w:t>
      </w:r>
      <w:r w:rsidR="00784256">
        <w:rPr>
          <w:rFonts w:ascii="Times New Roman" w:hAnsi="Times New Roman" w:cs="Times New Roman"/>
          <w:color w:val="auto"/>
        </w:rPr>
        <w:t>)</w:t>
      </w:r>
      <w:r w:rsidR="00CC6328">
        <w:rPr>
          <w:rFonts w:ascii="Times New Roman" w:hAnsi="Times New Roman" w:cs="Times New Roman"/>
          <w:color w:val="auto"/>
        </w:rPr>
        <w:t xml:space="preserve"> </w:t>
      </w:r>
      <w:r w:rsidR="00CC6328" w:rsidRPr="00856489">
        <w:rPr>
          <w:rFonts w:ascii="Times New Roman" w:hAnsi="Times New Roman" w:cs="Times New Roman"/>
          <w:color w:val="auto"/>
        </w:rPr>
        <w:t>информации о предельных ценах, на основании Распоряжения Комитета по государственному заказу Санкт-Петербурга от 31.05.201</w:t>
      </w:r>
      <w:r w:rsidR="00CC6328">
        <w:rPr>
          <w:rFonts w:ascii="Times New Roman" w:hAnsi="Times New Roman" w:cs="Times New Roman"/>
          <w:color w:val="auto"/>
        </w:rPr>
        <w:t>8 N 100-р" (в действ. редакции).</w:t>
      </w:r>
      <w:r w:rsidR="00CC6328" w:rsidRPr="006822B9">
        <w:rPr>
          <w:rFonts w:ascii="Times New Roman" w:hAnsi="Times New Roman" w:cs="Times New Roman"/>
          <w:color w:val="auto"/>
        </w:rPr>
        <w:t xml:space="preserve"> </w:t>
      </w:r>
      <w:r w:rsidR="0033434F" w:rsidRPr="006822B9">
        <w:rPr>
          <w:rFonts w:ascii="Times New Roman" w:hAnsi="Times New Roman" w:cs="Times New Roman"/>
          <w:color w:val="auto"/>
        </w:rPr>
        <w:t xml:space="preserve"> </w:t>
      </w:r>
    </w:p>
    <w:p w:rsidR="00A01A8B" w:rsidRDefault="00232A83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6822B9"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 w:rsidR="00A01A8B" w:rsidRPr="006822B9">
        <w:rPr>
          <w:rFonts w:ascii="Times New Roman" w:hAnsi="Times New Roman" w:cs="Times New Roman"/>
          <w:color w:val="auto"/>
        </w:rPr>
        <w:t>поставщиками (исполнителями, подрядчиками), - рубль Российской Федерации.</w:t>
      </w:r>
    </w:p>
    <w:p w:rsidR="00C05A82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C05A82" w:rsidRPr="00262176" w:rsidRDefault="00C05A82" w:rsidP="00C05A82">
      <w:pPr>
        <w:widowControl/>
        <w:spacing w:line="276" w:lineRule="auto"/>
        <w:ind w:firstLine="567"/>
        <w:outlineLvl w:val="0"/>
        <w:rPr>
          <w:rFonts w:ascii="Times New Roman" w:hAnsi="Times New Roman" w:cs="Times New Roman"/>
          <w:bCs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C05A82" w:rsidRPr="00137B0E" w:rsidRDefault="00C05A82" w:rsidP="00C05A82">
      <w:pPr>
        <w:widowControl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. Приложение № </w:t>
      </w:r>
      <w:r>
        <w:rPr>
          <w:rFonts w:ascii="Times New Roman" w:hAnsi="Times New Roman" w:cs="Times New Roman"/>
          <w:bCs/>
          <w:color w:val="auto"/>
        </w:rPr>
        <w:t>1</w:t>
      </w:r>
      <w:r w:rsidRPr="00262176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Расчет начальной (максимальной) цены контракта </w:t>
      </w:r>
      <w:r w:rsidR="00514242" w:rsidRPr="00514242">
        <w:rPr>
          <w:rFonts w:ascii="Times New Roman" w:eastAsia="Times New Roman" w:hAnsi="Times New Roman" w:cs="Times New Roman"/>
          <w:color w:val="auto"/>
        </w:rPr>
        <w:t>на поставку слесарных инструментов</w:t>
      </w:r>
      <w:r>
        <w:rPr>
          <w:rStyle w:val="sectioninfo2"/>
          <w:rFonts w:ascii="Times New Roman" w:hAnsi="Times New Roman" w:cs="Times New Roman"/>
          <w:color w:val="auto"/>
          <w:specVanish w:val="0"/>
        </w:rPr>
        <w:t xml:space="preserve"> для нужд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Санкт-Петербургско</w:t>
      </w:r>
      <w:r>
        <w:rPr>
          <w:rFonts w:ascii="Times New Roman" w:eastAsia="Times New Roman" w:hAnsi="Times New Roman" w:cs="Times New Roman"/>
          <w:color w:val="auto"/>
        </w:rPr>
        <w:t xml:space="preserve">го </w:t>
      </w:r>
      <w:r w:rsidRPr="00975160">
        <w:rPr>
          <w:rFonts w:ascii="Times New Roman" w:eastAsia="Times New Roman" w:hAnsi="Times New Roman" w:cs="Times New Roman"/>
          <w:color w:val="auto"/>
        </w:rPr>
        <w:t>государственно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казенно</w:t>
      </w:r>
      <w:r>
        <w:rPr>
          <w:rFonts w:ascii="Times New Roman" w:eastAsia="Times New Roman" w:hAnsi="Times New Roman" w:cs="Times New Roman"/>
          <w:color w:val="auto"/>
        </w:rPr>
        <w:t>го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учреждени</w:t>
      </w:r>
      <w:r>
        <w:rPr>
          <w:rFonts w:ascii="Times New Roman" w:eastAsia="Times New Roman" w:hAnsi="Times New Roman" w:cs="Times New Roman"/>
          <w:color w:val="auto"/>
        </w:rPr>
        <w:t>я</w:t>
      </w:r>
      <w:r w:rsidRPr="00975160">
        <w:rPr>
          <w:rFonts w:ascii="Times New Roman" w:eastAsia="Times New Roman" w:hAnsi="Times New Roman" w:cs="Times New Roman"/>
          <w:color w:val="auto"/>
        </w:rPr>
        <w:t xml:space="preserve"> «Жилищное агентство Пушки</w:t>
      </w:r>
      <w:r>
        <w:rPr>
          <w:rFonts w:ascii="Times New Roman" w:eastAsia="Times New Roman" w:hAnsi="Times New Roman" w:cs="Times New Roman"/>
          <w:color w:val="auto"/>
        </w:rPr>
        <w:t>нского района Санкт-Петербурга».</w:t>
      </w:r>
    </w:p>
    <w:p w:rsidR="00C05A82" w:rsidRPr="006822B9" w:rsidRDefault="00C05A82" w:rsidP="00232A8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1A1032" w:rsidRDefault="001A1032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</w:pPr>
    </w:p>
    <w:p w:rsidR="00514242" w:rsidRPr="00514242" w:rsidRDefault="00514242" w:rsidP="00514242">
      <w:pPr>
        <w:jc w:val="both"/>
        <w:rPr>
          <w:rFonts w:ascii="Times New Roman" w:hAnsi="Times New Roman" w:cs="Times New Roman"/>
          <w:b/>
          <w:color w:val="auto"/>
        </w:rPr>
      </w:pPr>
      <w:r w:rsidRPr="00514242">
        <w:rPr>
          <w:rFonts w:ascii="Times New Roman" w:hAnsi="Times New Roman" w:cs="Times New Roman"/>
          <w:b/>
          <w:color w:val="auto"/>
        </w:rPr>
        <w:t>Начальник отдела обеспечения производства                                                 В.В. Остапов</w:t>
      </w:r>
    </w:p>
    <w:p w:rsidR="001A1032" w:rsidRPr="00EB41D1" w:rsidRDefault="001A1032" w:rsidP="004D6AF5">
      <w:pPr>
        <w:jc w:val="both"/>
        <w:rPr>
          <w:rFonts w:ascii="Times New Roman" w:hAnsi="Times New Roman" w:cs="Times New Roman"/>
          <w:b/>
          <w:color w:val="auto"/>
        </w:rPr>
      </w:pPr>
      <w:r w:rsidRPr="00EB41D1">
        <w:rPr>
          <w:rFonts w:ascii="Times New Roman" w:hAnsi="Times New Roman" w:cs="Times New Roman"/>
          <w:b/>
          <w:color w:val="auto"/>
        </w:rPr>
        <w:tab/>
      </w:r>
      <w:r w:rsidRPr="00EB41D1">
        <w:rPr>
          <w:rFonts w:ascii="Times New Roman" w:hAnsi="Times New Roman" w:cs="Times New Roman"/>
          <w:b/>
          <w:color w:val="auto"/>
        </w:rPr>
        <w:tab/>
      </w:r>
      <w:r>
        <w:rPr>
          <w:rFonts w:ascii="Times New Roman" w:hAnsi="Times New Roman" w:cs="Times New Roman"/>
          <w:b/>
          <w:color w:val="auto"/>
        </w:rPr>
        <w:t xml:space="preserve">                                   </w:t>
      </w:r>
      <w:r w:rsidR="004D6AF5">
        <w:rPr>
          <w:rFonts w:ascii="Times New Roman" w:hAnsi="Times New Roman" w:cs="Times New Roman"/>
          <w:b/>
          <w:color w:val="auto"/>
        </w:rPr>
        <w:t xml:space="preserve">               </w:t>
      </w:r>
    </w:p>
    <w:p w:rsidR="00784256" w:rsidRDefault="00232A83" w:rsidP="00784256">
      <w:pPr>
        <w:widowControl/>
        <w:spacing w:line="276" w:lineRule="auto"/>
        <w:jc w:val="center"/>
        <w:outlineLvl w:val="0"/>
        <w:rPr>
          <w:rFonts w:ascii="Times New Roman" w:hAnsi="Times New Roman" w:cs="Times New Roman"/>
          <w:bCs/>
          <w:color w:val="auto"/>
        </w:rPr>
        <w:sectPr w:rsidR="00784256" w:rsidSect="00BE0710">
          <w:headerReference w:type="default" r:id="rId12"/>
          <w:headerReference w:type="first" r:id="rId13"/>
          <w:pgSz w:w="11906" w:h="16838"/>
          <w:pgMar w:top="851" w:right="851" w:bottom="1134" w:left="1134" w:header="0" w:footer="0" w:gutter="0"/>
          <w:cols w:space="720"/>
          <w:noEndnote/>
          <w:titlePg/>
          <w:docGrid w:linePitch="360"/>
        </w:sectPr>
      </w:pPr>
      <w:r w:rsidRPr="006822B9">
        <w:rPr>
          <w:rFonts w:ascii="Times New Roman" w:hAnsi="Times New Roman" w:cs="Times New Roman"/>
          <w:bCs/>
          <w:color w:val="auto"/>
        </w:rPr>
        <w:br w:type="page"/>
      </w:r>
    </w:p>
    <w:p w:rsidR="00C05A82" w:rsidRPr="00A10B23" w:rsidRDefault="00C05A82" w:rsidP="00C05A8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  <w:r w:rsidRPr="00310532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lastRenderedPageBreak/>
        <w:t xml:space="preserve">Приложение № 1 к </w:t>
      </w:r>
      <w:r w:rsidRPr="00A10B23">
        <w:rPr>
          <w:rFonts w:ascii="Times New Roman" w:hAnsi="Times New Roman" w:cs="Times New Roman"/>
          <w:bCs/>
          <w:color w:val="auto"/>
        </w:rPr>
        <w:t>Обоснованию начальной (максимальной) цены контракта</w:t>
      </w:r>
    </w:p>
    <w:p w:rsidR="00C05A82" w:rsidRDefault="00C05A82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p w:rsidR="00784256" w:rsidRDefault="00975160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Расчет начальной (</w:t>
      </w:r>
      <w:r w:rsidR="0074069A">
        <w:rPr>
          <w:rFonts w:ascii="Times New Roman" w:eastAsia="Times New Roman" w:hAnsi="Times New Roman" w:cs="Times New Roman"/>
          <w:color w:val="auto"/>
        </w:rPr>
        <w:t>максимальной) цены</w:t>
      </w:r>
      <w:r>
        <w:rPr>
          <w:rFonts w:ascii="Times New Roman" w:eastAsia="Times New Roman" w:hAnsi="Times New Roman" w:cs="Times New Roman"/>
          <w:color w:val="auto"/>
        </w:rPr>
        <w:t xml:space="preserve"> контракта </w:t>
      </w:r>
      <w:r w:rsidR="00514242" w:rsidRPr="00514242">
        <w:rPr>
          <w:rFonts w:ascii="Times New Roman" w:eastAsia="Times New Roman" w:hAnsi="Times New Roman" w:cs="Times New Roman"/>
          <w:color w:val="auto"/>
        </w:rPr>
        <w:t>на поставку слесарных инструментов</w:t>
      </w:r>
      <w:r w:rsidR="00AA12E5">
        <w:rPr>
          <w:rStyle w:val="sectioninfo2"/>
          <w:rFonts w:ascii="Times New Roman" w:hAnsi="Times New Roman" w:cs="Times New Roman"/>
          <w:color w:val="auto"/>
          <w:specVanish w:val="0"/>
        </w:rPr>
        <w:t xml:space="preserve"> </w:t>
      </w:r>
      <w:r w:rsidR="0074069A" w:rsidRPr="0074069A">
        <w:rPr>
          <w:rFonts w:ascii="Times New Roman" w:eastAsia="Times New Roman" w:hAnsi="Times New Roman" w:cs="Times New Roman"/>
          <w:color w:val="auto"/>
        </w:rPr>
        <w:t>для нужд Санкт-Петербургского государственного казенного учреждения «Жилищное агентство Пушкинского района Санкт-Петербурга»</w:t>
      </w:r>
    </w:p>
    <w:p w:rsidR="004D6AF5" w:rsidRPr="00975160" w:rsidRDefault="004D6AF5" w:rsidP="00784256">
      <w:pPr>
        <w:widowControl/>
        <w:spacing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</w:rPr>
      </w:pPr>
    </w:p>
    <w:tbl>
      <w:tblPr>
        <w:tblW w:w="49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500"/>
        <w:gridCol w:w="708"/>
        <w:gridCol w:w="709"/>
        <w:gridCol w:w="1276"/>
        <w:gridCol w:w="1275"/>
        <w:gridCol w:w="1134"/>
        <w:gridCol w:w="1276"/>
        <w:gridCol w:w="1134"/>
        <w:gridCol w:w="1418"/>
        <w:gridCol w:w="1417"/>
        <w:gridCol w:w="1134"/>
        <w:gridCol w:w="1135"/>
      </w:tblGrid>
      <w:tr w:rsidR="001A1032" w:rsidRPr="004D6AF5" w:rsidTr="00776412">
        <w:trPr>
          <w:jc w:val="center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№    п/п</w:t>
            </w:r>
          </w:p>
        </w:tc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A1032" w:rsidRPr="004D6AF5" w:rsidRDefault="00B36836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>Средняя арифметическая цена за единицу &lt;ц&gt;</w:t>
            </w: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, руб.</w:t>
            </w:r>
          </w:p>
          <w:p w:rsidR="001A1032" w:rsidRPr="004D6AF5" w:rsidRDefault="001A1032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1032" w:rsidRPr="004D6AF5" w:rsidRDefault="001E26D4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Среднее квадратичное отклонение </w:t>
            </w:r>
          </w:p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E26D4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41F78DDC" wp14:editId="510A0E5B">
                  <wp:extent cx="679450" cy="376555"/>
                  <wp:effectExtent l="0" t="0" r="6350" b="4445"/>
                  <wp:docPr id="22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12E5" w:rsidRPr="004D6AF5" w:rsidRDefault="00AA12E5" w:rsidP="004D6AF5">
            <w:pPr>
              <w:ind w:right="12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Коэффициент вариации цен V (%) </w:t>
            </w:r>
            <w:r w:rsidRPr="004D6AF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(не должен превышать 33%)</w:t>
            </w:r>
          </w:p>
          <w:p w:rsidR="00AA12E5" w:rsidRPr="004D6AF5" w:rsidRDefault="00AA12E5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14393D69" wp14:editId="72F5A834">
                  <wp:simplePos x="0" y="0"/>
                  <wp:positionH relativeFrom="column">
                    <wp:posOffset>-22032</wp:posOffset>
                  </wp:positionH>
                  <wp:positionV relativeFrom="paragraph">
                    <wp:posOffset>18636</wp:posOffset>
                  </wp:positionV>
                  <wp:extent cx="638175" cy="400050"/>
                  <wp:effectExtent l="0" t="0" r="9525" b="0"/>
                  <wp:wrapNone/>
                  <wp:docPr id="2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AA12E5" w:rsidRPr="004D6AF5" w:rsidRDefault="00AA12E5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1A1032" w:rsidRPr="004D6AF5" w:rsidTr="00776412">
        <w:trPr>
          <w:cantSplit/>
          <w:trHeight w:val="2116"/>
          <w:jc w:val="center"/>
        </w:trPr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1, руб.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2,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3,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1A1032" w:rsidP="004D6A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AF5">
              <w:rPr>
                <w:rFonts w:ascii="Times New Roman" w:hAnsi="Times New Roman" w:cs="Times New Roman"/>
                <w:sz w:val="20"/>
                <w:szCs w:val="20"/>
              </w:rPr>
              <w:t>Ценовая информация 4,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1A1032" w:rsidRPr="004D6AF5" w:rsidRDefault="00BB0593" w:rsidP="00BB0593">
            <w:pPr>
              <w:tabs>
                <w:tab w:val="left" w:pos="3090"/>
              </w:tabs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593">
              <w:rPr>
                <w:rFonts w:ascii="Times New Roman" w:hAnsi="Times New Roman" w:cs="Times New Roman"/>
                <w:bCs/>
                <w:sz w:val="20"/>
                <w:szCs w:val="20"/>
              </w:rPr>
              <w:t>Ценовая информация 5, руб.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1032" w:rsidRPr="004D6AF5" w:rsidRDefault="001A1032" w:rsidP="004D6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B79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4B79" w:rsidRDefault="009C220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4B79" w:rsidRPr="00C059B0" w:rsidRDefault="00174B7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B79">
              <w:rPr>
                <w:rFonts w:ascii="Times New Roman" w:hAnsi="Times New Roman" w:cs="Times New Roman"/>
                <w:sz w:val="20"/>
                <w:szCs w:val="20"/>
              </w:rPr>
              <w:t>Пассатижи</w:t>
            </w:r>
            <w:r w:rsidR="009C2209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4B79" w:rsidRPr="00C059B0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4B79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391,91</w:t>
            </w:r>
          </w:p>
        </w:tc>
        <w:tc>
          <w:tcPr>
            <w:tcW w:w="1275" w:type="dxa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369,00</w:t>
            </w:r>
          </w:p>
        </w:tc>
        <w:tc>
          <w:tcPr>
            <w:tcW w:w="1134" w:type="dxa"/>
            <w:vAlign w:val="center"/>
          </w:tcPr>
          <w:p w:rsidR="00174B79" w:rsidRDefault="00174B79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372,64</w:t>
            </w:r>
          </w:p>
        </w:tc>
        <w:tc>
          <w:tcPr>
            <w:tcW w:w="1276" w:type="dxa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392,00</w:t>
            </w:r>
          </w:p>
        </w:tc>
        <w:tc>
          <w:tcPr>
            <w:tcW w:w="1134" w:type="dxa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390,00</w:t>
            </w:r>
          </w:p>
        </w:tc>
        <w:tc>
          <w:tcPr>
            <w:tcW w:w="1418" w:type="dxa"/>
            <w:vAlign w:val="center"/>
          </w:tcPr>
          <w:p w:rsidR="00174B79" w:rsidRDefault="00174B79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383,11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4B79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AB7">
              <w:rPr>
                <w:rFonts w:ascii="Times New Roman" w:hAnsi="Times New Roman" w:cs="Times New Roman"/>
                <w:sz w:val="20"/>
                <w:szCs w:val="20"/>
              </w:rPr>
              <w:t>12,29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74B79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B79" w:rsidRDefault="00333AB7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766,22</w:t>
            </w:r>
          </w:p>
        </w:tc>
      </w:tr>
      <w:tr w:rsidR="00333AB7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3AB7" w:rsidRDefault="009C220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3AB7" w:rsidRPr="00174B79" w:rsidRDefault="00333AB7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AB7">
              <w:rPr>
                <w:rFonts w:ascii="Times New Roman" w:hAnsi="Times New Roman" w:cs="Times New Roman"/>
                <w:sz w:val="20"/>
                <w:szCs w:val="20"/>
              </w:rPr>
              <w:t>Кусачки</w:t>
            </w:r>
            <w:r w:rsidR="009C2209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3AB7" w:rsidRPr="00174B79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213,00</w:t>
            </w:r>
          </w:p>
        </w:tc>
        <w:tc>
          <w:tcPr>
            <w:tcW w:w="1275" w:type="dxa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185,00</w:t>
            </w:r>
          </w:p>
        </w:tc>
        <w:tc>
          <w:tcPr>
            <w:tcW w:w="1134" w:type="dxa"/>
            <w:vAlign w:val="center"/>
          </w:tcPr>
          <w:p w:rsidR="00333AB7" w:rsidRDefault="00333AB7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198,00</w:t>
            </w:r>
          </w:p>
        </w:tc>
        <w:tc>
          <w:tcPr>
            <w:tcW w:w="1276" w:type="dxa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190,00</w:t>
            </w:r>
          </w:p>
        </w:tc>
        <w:tc>
          <w:tcPr>
            <w:tcW w:w="1134" w:type="dxa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222,00</w:t>
            </w:r>
          </w:p>
        </w:tc>
        <w:tc>
          <w:tcPr>
            <w:tcW w:w="1418" w:type="dxa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3AB7" w:rsidRP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3AB7" w:rsidRDefault="00333AB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AB7" w:rsidRDefault="00333AB7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403,20</w:t>
            </w:r>
          </w:p>
        </w:tc>
      </w:tr>
      <w:tr w:rsidR="00D2445B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9C220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Pr="00D2445B" w:rsidRDefault="00D2445B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445B">
              <w:rPr>
                <w:rFonts w:ascii="Times New Roman" w:hAnsi="Times New Roman" w:cs="Times New Roman"/>
                <w:sz w:val="20"/>
                <w:szCs w:val="20"/>
              </w:rPr>
              <w:t>Диск отрезной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275" w:type="dxa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vAlign w:val="center"/>
          </w:tcPr>
          <w:p w:rsidR="00D2445B" w:rsidRDefault="00D2445B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24,80</w:t>
            </w:r>
          </w:p>
        </w:tc>
        <w:tc>
          <w:tcPr>
            <w:tcW w:w="1276" w:type="dxa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134" w:type="dxa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18" w:type="dxa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24,36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445B">
              <w:rPr>
                <w:rFonts w:ascii="Times New Roman" w:hAnsi="Times New Roman" w:cs="Times New Roman"/>
                <w:sz w:val="20"/>
                <w:szCs w:val="20"/>
              </w:rPr>
              <w:t>0,64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445B" w:rsidRDefault="00D2445B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445B">
              <w:rPr>
                <w:rFonts w:ascii="Times New Roman" w:hAnsi="Times New Roman" w:cs="Times New Roman"/>
                <w:sz w:val="20"/>
                <w:szCs w:val="20"/>
              </w:rPr>
              <w:t>2,63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5B" w:rsidRDefault="00D2445B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2 436,00</w:t>
            </w:r>
          </w:p>
        </w:tc>
      </w:tr>
      <w:tr w:rsidR="00D2445B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9C220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Pr="00D2445B" w:rsidRDefault="00D2445B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445B">
              <w:rPr>
                <w:rFonts w:ascii="Times New Roman" w:hAnsi="Times New Roman" w:cs="Times New Roman"/>
                <w:sz w:val="20"/>
                <w:szCs w:val="20"/>
              </w:rPr>
              <w:t>Набор Г-образных звездочек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880AF7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893,00</w:t>
            </w:r>
          </w:p>
        </w:tc>
        <w:tc>
          <w:tcPr>
            <w:tcW w:w="1275" w:type="dxa"/>
            <w:vAlign w:val="center"/>
          </w:tcPr>
          <w:p w:rsid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1 078,00</w:t>
            </w:r>
          </w:p>
        </w:tc>
        <w:tc>
          <w:tcPr>
            <w:tcW w:w="1134" w:type="dxa"/>
            <w:vAlign w:val="center"/>
          </w:tcPr>
          <w:p w:rsidR="00D2445B" w:rsidRDefault="00BE6805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921,12</w:t>
            </w:r>
          </w:p>
        </w:tc>
        <w:tc>
          <w:tcPr>
            <w:tcW w:w="1276" w:type="dxa"/>
            <w:vAlign w:val="center"/>
          </w:tcPr>
          <w:p w:rsid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808,00</w:t>
            </w:r>
          </w:p>
        </w:tc>
        <w:tc>
          <w:tcPr>
            <w:tcW w:w="1134" w:type="dxa"/>
            <w:vAlign w:val="center"/>
          </w:tcPr>
          <w:p w:rsid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971,00</w:t>
            </w:r>
          </w:p>
        </w:tc>
        <w:tc>
          <w:tcPr>
            <w:tcW w:w="1418" w:type="dxa"/>
            <w:vAlign w:val="center"/>
          </w:tcPr>
          <w:p w:rsidR="00D2445B" w:rsidRDefault="006B69F6" w:rsidP="006B69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934</w:t>
            </w:r>
            <w:r w:rsidR="00BE6805">
              <w:rPr>
                <w:rFonts w:ascii="Times New Roman" w:hAnsi="Times New Roman" w:cs="Times New Roman"/>
                <w:b/>
                <w:sz w:val="20"/>
                <w:szCs w:val="20"/>
              </w:rPr>
              <w:t>,22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445B" w:rsidRP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445B" w:rsidRPr="00D2445B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12,07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45B" w:rsidRDefault="00BE6805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934,22</w:t>
            </w:r>
          </w:p>
        </w:tc>
      </w:tr>
      <w:tr w:rsidR="00BE6805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805" w:rsidRDefault="009C2209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805" w:rsidRPr="00D2445B" w:rsidRDefault="00BE6805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805">
              <w:rPr>
                <w:rFonts w:ascii="Times New Roman" w:hAnsi="Times New Roman" w:cs="Times New Roman"/>
                <w:sz w:val="20"/>
                <w:szCs w:val="20"/>
              </w:rPr>
              <w:t>Набор шестигранников с шаром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419,00</w:t>
            </w:r>
          </w:p>
        </w:tc>
        <w:tc>
          <w:tcPr>
            <w:tcW w:w="1275" w:type="dxa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335,00</w:t>
            </w:r>
          </w:p>
        </w:tc>
        <w:tc>
          <w:tcPr>
            <w:tcW w:w="1134" w:type="dxa"/>
            <w:vAlign w:val="center"/>
          </w:tcPr>
          <w:p w:rsidR="00BE6805" w:rsidRDefault="00BE6805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438,00</w:t>
            </w:r>
          </w:p>
        </w:tc>
        <w:tc>
          <w:tcPr>
            <w:tcW w:w="1276" w:type="dxa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548,00</w:t>
            </w:r>
          </w:p>
        </w:tc>
        <w:tc>
          <w:tcPr>
            <w:tcW w:w="1134" w:type="dxa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534,00</w:t>
            </w:r>
          </w:p>
        </w:tc>
        <w:tc>
          <w:tcPr>
            <w:tcW w:w="1418" w:type="dxa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454,80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6805" w:rsidRDefault="00BE6805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6805" w:rsidRDefault="00BE6805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454,80</w:t>
            </w:r>
          </w:p>
        </w:tc>
      </w:tr>
      <w:tr w:rsidR="00B55552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9C2209" w:rsidP="007764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Pr="00BE6805" w:rsidRDefault="00B55552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552">
              <w:rPr>
                <w:rFonts w:ascii="Times New Roman" w:hAnsi="Times New Roman" w:cs="Times New Roman"/>
                <w:sz w:val="20"/>
                <w:szCs w:val="20"/>
              </w:rPr>
              <w:t>Отвертка индикаторная</w:t>
            </w:r>
            <w:r w:rsidR="009C2209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33,00</w:t>
            </w:r>
          </w:p>
        </w:tc>
        <w:tc>
          <w:tcPr>
            <w:tcW w:w="1275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1134" w:type="dxa"/>
            <w:vAlign w:val="center"/>
          </w:tcPr>
          <w:p w:rsidR="00B55552" w:rsidRDefault="00B55552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49,90</w:t>
            </w:r>
          </w:p>
        </w:tc>
        <w:tc>
          <w:tcPr>
            <w:tcW w:w="1276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34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41,90</w:t>
            </w:r>
          </w:p>
        </w:tc>
        <w:tc>
          <w:tcPr>
            <w:tcW w:w="1418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40,56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17,48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552" w:rsidRDefault="00B55552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81,12</w:t>
            </w:r>
          </w:p>
        </w:tc>
      </w:tr>
      <w:tr w:rsidR="00B55552" w:rsidRPr="004D6AF5" w:rsidTr="00776412">
        <w:trPr>
          <w:trHeight w:val="1117"/>
          <w:jc w:val="center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9C2209" w:rsidP="0077641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Pr="00B55552" w:rsidRDefault="00B55552" w:rsidP="00602D7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552">
              <w:rPr>
                <w:rFonts w:ascii="Times New Roman" w:hAnsi="Times New Roman" w:cs="Times New Roman"/>
                <w:sz w:val="20"/>
                <w:szCs w:val="20"/>
              </w:rPr>
              <w:t>Молоток</w:t>
            </w:r>
            <w:r w:rsidR="009C2209">
              <w:rPr>
                <w:rFonts w:ascii="Times New Roman" w:hAnsi="Times New Roman" w:cs="Times New Roman"/>
                <w:sz w:val="20"/>
                <w:szCs w:val="20"/>
              </w:rPr>
              <w:t xml:space="preserve"> тип 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457,00</w:t>
            </w:r>
          </w:p>
        </w:tc>
        <w:tc>
          <w:tcPr>
            <w:tcW w:w="1275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680,00</w:t>
            </w:r>
          </w:p>
        </w:tc>
        <w:tc>
          <w:tcPr>
            <w:tcW w:w="1134" w:type="dxa"/>
            <w:vAlign w:val="center"/>
          </w:tcPr>
          <w:p w:rsidR="00B55552" w:rsidRDefault="00B55552" w:rsidP="00265F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680,00</w:t>
            </w:r>
          </w:p>
        </w:tc>
        <w:tc>
          <w:tcPr>
            <w:tcW w:w="1276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679,00</w:t>
            </w:r>
          </w:p>
        </w:tc>
        <w:tc>
          <w:tcPr>
            <w:tcW w:w="1134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  <w:tc>
          <w:tcPr>
            <w:tcW w:w="1418" w:type="dxa"/>
            <w:vAlign w:val="center"/>
          </w:tcPr>
          <w:p w:rsidR="00B55552" w:rsidRDefault="00B55552" w:rsidP="00602D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636,80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5552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5552" w:rsidRDefault="004D7CF8" w:rsidP="00602D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17,48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552" w:rsidRDefault="004D7CF8" w:rsidP="00602D7B">
            <w:pPr>
              <w:spacing w:line="276" w:lineRule="auto"/>
              <w:ind w:left="-136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1 273,60</w:t>
            </w:r>
          </w:p>
        </w:tc>
      </w:tr>
      <w:tr w:rsidR="002650E8" w:rsidRPr="004D6AF5" w:rsidTr="00776412">
        <w:trPr>
          <w:trHeight w:val="421"/>
          <w:jc w:val="center"/>
        </w:trPr>
        <w:tc>
          <w:tcPr>
            <w:tcW w:w="13495" w:type="dxa"/>
            <w:gridSpan w:val="12"/>
            <w:tcBorders>
              <w:left w:val="single" w:sz="4" w:space="0" w:color="000000"/>
              <w:right w:val="single" w:sz="4" w:space="0" w:color="auto"/>
            </w:tcBorders>
          </w:tcPr>
          <w:p w:rsidR="001A1032" w:rsidRPr="00994DEB" w:rsidRDefault="00602D7B" w:rsidP="004D6AF5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994DEB">
              <w:rPr>
                <w:rFonts w:ascii="Times New Roman" w:hAnsi="Times New Roman" w:cs="Times New Roman"/>
                <w:b/>
                <w:color w:val="auto"/>
              </w:rPr>
              <w:t>Начальная (максимальная) цена контракта</w:t>
            </w:r>
            <w:r w:rsidR="001A1032" w:rsidRPr="00994DEB">
              <w:rPr>
                <w:rFonts w:ascii="Times New Roman" w:hAnsi="Times New Roman" w:cs="Times New Roman"/>
                <w:b/>
                <w:color w:val="auto"/>
              </w:rPr>
              <w:t>:</w:t>
            </w:r>
          </w:p>
        </w:tc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032" w:rsidRPr="00994DEB" w:rsidRDefault="005C0EF7" w:rsidP="000F2C5D">
            <w:pPr>
              <w:ind w:left="-136" w:right="-109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6 349,16</w:t>
            </w:r>
          </w:p>
        </w:tc>
      </w:tr>
    </w:tbl>
    <w:p w:rsidR="00CC6328" w:rsidRPr="002650E8" w:rsidRDefault="00CC6328" w:rsidP="002B1EE4">
      <w:pPr>
        <w:suppressAutoHyphens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A53EE7" w:rsidRPr="00A53EE7" w:rsidRDefault="00A53EE7" w:rsidP="00A53EE7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A53EE7">
        <w:rPr>
          <w:rFonts w:ascii="Times New Roman" w:hAnsi="Times New Roman" w:cs="Times New Roman"/>
          <w:color w:val="auto"/>
        </w:rPr>
        <w:t>Начальная (максимальная) цена контракта (начальная (максимальная) цена единицы товара) (далее - НМЦК) определена и обоснована в соответствии с требованиями статьи 22 Федерального закона № 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рынка).</w:t>
      </w:r>
    </w:p>
    <w:p w:rsidR="00CC6328" w:rsidRPr="00A53EE7" w:rsidRDefault="00A53EE7" w:rsidP="00A53EE7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A53EE7">
        <w:rPr>
          <w:rFonts w:ascii="Times New Roman" w:hAnsi="Times New Roman" w:cs="Times New Roman"/>
          <w:color w:val="auto"/>
        </w:rPr>
        <w:t>В целях получения ценовой информации в отношении товара для определения НМЦК использовалась общедоступная информация о рыночных ценах товаров, работ, услуг из сети «Интернет», найдено пять источников ценовой информации, а также направлены запросы в адрес не менее пяти потенциальных поставщиков, осуществляющих поставку идентичных товаров, планируемых к закупке.</w:t>
      </w:r>
    </w:p>
    <w:p w:rsidR="0074069A" w:rsidRPr="00AA12E5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AA12E5">
        <w:rPr>
          <w:rFonts w:ascii="Times New Roman" w:hAnsi="Times New Roman" w:cs="Times New Roman"/>
          <w:color w:val="auto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σ=√(∑_(i=</w:t>
      </w:r>
      <w:proofErr w:type="gramStart"/>
      <w:r w:rsidRPr="007617BD">
        <w:rPr>
          <w:rFonts w:ascii="Times New Roman" w:hAnsi="Times New Roman" w:cs="Times New Roman"/>
          <w:color w:val="auto"/>
        </w:rPr>
        <w:t>1)^</w:t>
      </w:r>
      <w:proofErr w:type="gramEnd"/>
      <w:r w:rsidRPr="007617BD">
        <w:rPr>
          <w:rFonts w:ascii="Times New Roman" w:hAnsi="Times New Roman" w:cs="Times New Roman"/>
          <w:color w:val="auto"/>
        </w:rPr>
        <w:t>n▒</w:t>
      </w:r>
      <w:r w:rsidRPr="007617BD">
        <w:rPr>
          <w:rFonts w:ascii="Times New Roman" w:eastAsia="Cambria Math" w:hAnsi="Times New Roman" w:cs="Times New Roman"/>
          <w:color w:val="auto"/>
        </w:rPr>
        <w:t>〖</w:t>
      </w:r>
      <w:r w:rsidRPr="007617BD">
        <w:rPr>
          <w:rFonts w:ascii="Times New Roman" w:hAnsi="Times New Roman" w:cs="Times New Roman"/>
          <w:color w:val="auto"/>
        </w:rPr>
        <w:t>(</w:t>
      </w: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>-&lt;ц&gt;)</w:t>
      </w:r>
      <w:r w:rsidRPr="007617BD">
        <w:rPr>
          <w:rFonts w:ascii="Times New Roman" w:eastAsia="Cambria Math" w:hAnsi="Times New Roman" w:cs="Times New Roman"/>
          <w:color w:val="auto"/>
        </w:rPr>
        <w:t>〗</w:t>
      </w:r>
      <w:r w:rsidRPr="007617BD">
        <w:rPr>
          <w:rFonts w:ascii="Times New Roman" w:hAnsi="Times New Roman" w:cs="Times New Roman"/>
          <w:color w:val="auto"/>
        </w:rPr>
        <w:t>^(2 )/(n-1)),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σ – среднее квадратичное отклонение;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proofErr w:type="spellStart"/>
      <w:r w:rsidRPr="007617BD">
        <w:rPr>
          <w:rFonts w:ascii="Times New Roman" w:hAnsi="Times New Roman" w:cs="Times New Roman"/>
          <w:color w:val="auto"/>
        </w:rPr>
        <w:t>цi</w:t>
      </w:r>
      <w:proofErr w:type="spellEnd"/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указанная в источнике с номером i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V</w:t>
      </w:r>
      <w:proofErr w:type="gramStart"/>
      <w:r w:rsidRPr="007617BD">
        <w:rPr>
          <w:rFonts w:ascii="Times New Roman" w:hAnsi="Times New Roman" w:cs="Times New Roman"/>
          <w:color w:val="auto"/>
        </w:rPr>
        <w:t>=  σ</w:t>
      </w:r>
      <w:proofErr w:type="gramEnd"/>
      <w:r w:rsidRPr="007617BD">
        <w:rPr>
          <w:rFonts w:ascii="Times New Roman" w:hAnsi="Times New Roman" w:cs="Times New Roman"/>
          <w:color w:val="auto"/>
        </w:rPr>
        <w:t xml:space="preserve">/(&lt;ц&gt;)*100,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left="709"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V – коэффициент вариации цены. 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по следующей формуле: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681EDDD2" wp14:editId="03309DD4">
            <wp:extent cx="1469390" cy="359410"/>
            <wp:effectExtent l="0" t="0" r="0" b="2540"/>
            <wp:docPr id="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где   - НМЦК, определяемая методом сопоставимых рыночных цен (анализа рынка);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lastRenderedPageBreak/>
        <w:t>v – количество (объем) закупаемого товара (работы, услуги);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n – количество значений, используемых в расчете;</w:t>
      </w:r>
    </w:p>
    <w:p w:rsidR="0074069A" w:rsidRPr="007617BD" w:rsidRDefault="0074069A" w:rsidP="0074069A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>i – номер источника ценовой информации;</w:t>
      </w:r>
    </w:p>
    <w:p w:rsidR="0074069A" w:rsidRDefault="0074069A" w:rsidP="002B1EE4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  <w:r w:rsidRPr="007617BD">
        <w:rPr>
          <w:rFonts w:ascii="Times New Roman" w:hAnsi="Times New Roman" w:cs="Times New Roman"/>
          <w:color w:val="auto"/>
        </w:rPr>
        <w:t xml:space="preserve"> </w:t>
      </w:r>
      <w:r w:rsidRPr="007617BD">
        <w:rPr>
          <w:rFonts w:ascii="Times New Roman" w:hAnsi="Times New Roman" w:cs="Times New Roman"/>
          <w:noProof/>
          <w:color w:val="auto"/>
          <w:lang w:bidi="ar-SA"/>
        </w:rPr>
        <w:drawing>
          <wp:inline distT="0" distB="0" distL="0" distR="0" wp14:anchorId="7B238E00" wp14:editId="1E0B9ADA">
            <wp:extent cx="152400" cy="225425"/>
            <wp:effectExtent l="0" t="0" r="0" b="3175"/>
            <wp:docPr id="2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617BD">
        <w:rPr>
          <w:rFonts w:ascii="Times New Roman" w:hAnsi="Times New Roman" w:cs="Times New Roman"/>
          <w:color w:val="auto"/>
        </w:rPr>
        <w:t xml:space="preserve"> – цена единицы товара, работы, услуги, представленная в источнике с номером i.</w:t>
      </w:r>
    </w:p>
    <w:p w:rsidR="002B1EE4" w:rsidRPr="007617BD" w:rsidRDefault="002B1EE4" w:rsidP="002B1EE4">
      <w:pPr>
        <w:suppressAutoHyphens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color w:val="auto"/>
        </w:rPr>
      </w:pPr>
    </w:p>
    <w:p w:rsidR="0074069A" w:rsidRPr="007617BD" w:rsidRDefault="0074069A" w:rsidP="0074069A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7617BD">
        <w:rPr>
          <w:rFonts w:ascii="Times New Roman" w:hAnsi="Times New Roman" w:cs="Times New Roman"/>
          <w:color w:val="auto"/>
        </w:rPr>
        <w:t xml:space="preserve">Начальная (максимальная) цена контракта определена в размере </w:t>
      </w:r>
      <w:r w:rsidR="005C0EF7">
        <w:rPr>
          <w:rFonts w:ascii="Times New Roman" w:hAnsi="Times New Roman" w:cs="Times New Roman"/>
          <w:b/>
          <w:color w:val="auto"/>
        </w:rPr>
        <w:t>6 349 рублей 1</w:t>
      </w:r>
      <w:r w:rsidR="009B4967">
        <w:rPr>
          <w:rFonts w:ascii="Times New Roman" w:hAnsi="Times New Roman" w:cs="Times New Roman"/>
          <w:b/>
          <w:color w:val="auto"/>
        </w:rPr>
        <w:t>6</w:t>
      </w:r>
      <w:r w:rsidR="00EE3ABD">
        <w:rPr>
          <w:rFonts w:ascii="Times New Roman" w:hAnsi="Times New Roman" w:cs="Times New Roman"/>
          <w:b/>
          <w:color w:val="auto"/>
        </w:rPr>
        <w:t xml:space="preserve"> копеек</w:t>
      </w:r>
      <w:r w:rsidRPr="00E47332">
        <w:rPr>
          <w:rFonts w:ascii="Times New Roman" w:eastAsia="Times New Roman" w:hAnsi="Times New Roman" w:cs="Times New Roman"/>
          <w:b/>
          <w:lang w:bidi="ar-SA"/>
        </w:rPr>
        <w:t xml:space="preserve"> (</w:t>
      </w:r>
      <w:r w:rsidR="005C0EF7">
        <w:rPr>
          <w:rFonts w:ascii="Times New Roman" w:eastAsia="Times New Roman" w:hAnsi="Times New Roman" w:cs="Times New Roman"/>
          <w:b/>
          <w:lang w:bidi="ar-SA"/>
        </w:rPr>
        <w:t>Шесть тысяч триста сорок девять рублей 1</w:t>
      </w:r>
      <w:r w:rsidR="00BE3F38">
        <w:rPr>
          <w:rFonts w:ascii="Times New Roman" w:eastAsia="Times New Roman" w:hAnsi="Times New Roman" w:cs="Times New Roman"/>
          <w:b/>
          <w:lang w:bidi="ar-SA"/>
        </w:rPr>
        <w:t>6 копеек</w:t>
      </w:r>
      <w:r w:rsidRPr="00E47332">
        <w:rPr>
          <w:rFonts w:ascii="Times New Roman" w:eastAsia="Times New Roman" w:hAnsi="Times New Roman" w:cs="Times New Roman"/>
          <w:b/>
          <w:lang w:bidi="ar-SA"/>
        </w:rPr>
        <w:t>).</w:t>
      </w:r>
    </w:p>
    <w:p w:rsidR="00784256" w:rsidRPr="004D6AF5" w:rsidRDefault="00784256" w:rsidP="004D6AF5">
      <w:pPr>
        <w:tabs>
          <w:tab w:val="left" w:pos="3090"/>
        </w:tabs>
        <w:rPr>
          <w:rFonts w:ascii="Times New Roman" w:hAnsi="Times New Roman" w:cs="Times New Roman"/>
          <w:sz w:val="20"/>
          <w:szCs w:val="20"/>
        </w:rPr>
      </w:pPr>
    </w:p>
    <w:sectPr w:rsidR="00784256" w:rsidRPr="004D6AF5" w:rsidSect="002B1EE4">
      <w:pgSz w:w="16838" w:h="11906" w:orient="landscape"/>
      <w:pgMar w:top="851" w:right="1134" w:bottom="709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836" w:rsidRDefault="002E6836" w:rsidP="0035503B">
      <w:r>
        <w:separator/>
      </w:r>
    </w:p>
  </w:endnote>
  <w:endnote w:type="continuationSeparator" w:id="0">
    <w:p w:rsidR="002E6836" w:rsidRDefault="002E683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836" w:rsidRDefault="002E6836" w:rsidP="0035503B">
      <w:r>
        <w:separator/>
      </w:r>
    </w:p>
  </w:footnote>
  <w:footnote w:type="continuationSeparator" w:id="0">
    <w:p w:rsidR="002E6836" w:rsidRDefault="002E683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047115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3</w:t>
        </w:r>
        <w:r w:rsidR="002E6836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836" w:rsidRDefault="002E6836">
    <w:pPr>
      <w:pStyle w:val="a3"/>
      <w:jc w:val="center"/>
    </w:pPr>
  </w:p>
  <w:p w:rsidR="002E6836" w:rsidRDefault="002E6836">
    <w:pPr>
      <w:pStyle w:val="a3"/>
      <w:jc w:val="center"/>
    </w:pPr>
  </w:p>
  <w:p w:rsidR="002E6836" w:rsidRDefault="00047115">
    <w:pPr>
      <w:pStyle w:val="a3"/>
      <w:jc w:val="center"/>
    </w:pPr>
    <w:sdt>
      <w:sdtPr>
        <w:id w:val="-743186488"/>
        <w:docPartObj>
          <w:docPartGallery w:val="Page Numbers (Top of Page)"/>
          <w:docPartUnique/>
        </w:docPartObj>
      </w:sdtPr>
      <w:sdtEndPr/>
      <w:sdtContent>
        <w:r w:rsidR="002E6836">
          <w:fldChar w:fldCharType="begin"/>
        </w:r>
        <w:r w:rsidR="002E6836">
          <w:instrText>PAGE   \* MERGEFORMAT</w:instrText>
        </w:r>
        <w:r w:rsidR="002E6836">
          <w:fldChar w:fldCharType="separate"/>
        </w:r>
        <w:r>
          <w:rPr>
            <w:noProof/>
          </w:rPr>
          <w:t>1</w:t>
        </w:r>
        <w:r w:rsidR="002E6836">
          <w:fldChar w:fldCharType="end"/>
        </w:r>
      </w:sdtContent>
    </w:sdt>
  </w:p>
  <w:p w:rsidR="002E6836" w:rsidRDefault="002E68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0A2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115"/>
    <w:rsid w:val="00047A78"/>
    <w:rsid w:val="00047C4A"/>
    <w:rsid w:val="00047F31"/>
    <w:rsid w:val="000503EE"/>
    <w:rsid w:val="000504DD"/>
    <w:rsid w:val="00050939"/>
    <w:rsid w:val="00052393"/>
    <w:rsid w:val="00056685"/>
    <w:rsid w:val="00060124"/>
    <w:rsid w:val="000601C1"/>
    <w:rsid w:val="000606D1"/>
    <w:rsid w:val="00060AB8"/>
    <w:rsid w:val="000626BE"/>
    <w:rsid w:val="0006270F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1E7E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1E8"/>
    <w:rsid w:val="0009727D"/>
    <w:rsid w:val="000A1478"/>
    <w:rsid w:val="000A149F"/>
    <w:rsid w:val="000A16D0"/>
    <w:rsid w:val="000A2046"/>
    <w:rsid w:val="000A2B98"/>
    <w:rsid w:val="000A317E"/>
    <w:rsid w:val="000A37F3"/>
    <w:rsid w:val="000A591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1A65"/>
    <w:rsid w:val="000E313A"/>
    <w:rsid w:val="000E3DA6"/>
    <w:rsid w:val="000E756E"/>
    <w:rsid w:val="000E7785"/>
    <w:rsid w:val="000E7FAB"/>
    <w:rsid w:val="000F07C5"/>
    <w:rsid w:val="000F0996"/>
    <w:rsid w:val="000F2C5D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19FD"/>
    <w:rsid w:val="0010314F"/>
    <w:rsid w:val="001032C9"/>
    <w:rsid w:val="00104860"/>
    <w:rsid w:val="001048A6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4B79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5271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032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103D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4EA"/>
    <w:rsid w:val="001D5835"/>
    <w:rsid w:val="001D589E"/>
    <w:rsid w:val="001D6B78"/>
    <w:rsid w:val="001D6E51"/>
    <w:rsid w:val="001D717D"/>
    <w:rsid w:val="001D719C"/>
    <w:rsid w:val="001D7A59"/>
    <w:rsid w:val="001E0EA7"/>
    <w:rsid w:val="001E2425"/>
    <w:rsid w:val="001E26D4"/>
    <w:rsid w:val="001E32AF"/>
    <w:rsid w:val="001E3A76"/>
    <w:rsid w:val="001E41BF"/>
    <w:rsid w:val="001E4A5F"/>
    <w:rsid w:val="001E6C2F"/>
    <w:rsid w:val="001E781F"/>
    <w:rsid w:val="001F1656"/>
    <w:rsid w:val="001F188E"/>
    <w:rsid w:val="001F1A0B"/>
    <w:rsid w:val="001F1FEA"/>
    <w:rsid w:val="001F201A"/>
    <w:rsid w:val="001F4456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5884"/>
    <w:rsid w:val="002066BD"/>
    <w:rsid w:val="00206C60"/>
    <w:rsid w:val="00206D4D"/>
    <w:rsid w:val="00210055"/>
    <w:rsid w:val="002104FC"/>
    <w:rsid w:val="00210BB7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305C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0DFF"/>
    <w:rsid w:val="00261400"/>
    <w:rsid w:val="0026161E"/>
    <w:rsid w:val="0026169D"/>
    <w:rsid w:val="00261FAD"/>
    <w:rsid w:val="00263D5D"/>
    <w:rsid w:val="00264B69"/>
    <w:rsid w:val="002650E8"/>
    <w:rsid w:val="002653FA"/>
    <w:rsid w:val="00265F63"/>
    <w:rsid w:val="0026750A"/>
    <w:rsid w:val="00267D82"/>
    <w:rsid w:val="002704B7"/>
    <w:rsid w:val="00270C72"/>
    <w:rsid w:val="00271DFF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5DB7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1EE4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6836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057A"/>
    <w:rsid w:val="00331E09"/>
    <w:rsid w:val="00332DA6"/>
    <w:rsid w:val="00333AA6"/>
    <w:rsid w:val="00333AAC"/>
    <w:rsid w:val="00333AB7"/>
    <w:rsid w:val="0033434F"/>
    <w:rsid w:val="00334A7F"/>
    <w:rsid w:val="003355D7"/>
    <w:rsid w:val="00335DA8"/>
    <w:rsid w:val="003367B4"/>
    <w:rsid w:val="00336AEB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56F0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4D2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507"/>
    <w:rsid w:val="00385DA5"/>
    <w:rsid w:val="00385EE7"/>
    <w:rsid w:val="00385F43"/>
    <w:rsid w:val="0038652F"/>
    <w:rsid w:val="00386BA9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13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50D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E7A40"/>
    <w:rsid w:val="003F1129"/>
    <w:rsid w:val="003F196B"/>
    <w:rsid w:val="003F235A"/>
    <w:rsid w:val="003F270B"/>
    <w:rsid w:val="003F4B75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9A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33D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3FF3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8DF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709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39B8"/>
    <w:rsid w:val="004D474F"/>
    <w:rsid w:val="004D4EA8"/>
    <w:rsid w:val="004D518E"/>
    <w:rsid w:val="004D6AF5"/>
    <w:rsid w:val="004D7CF8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6C5"/>
    <w:rsid w:val="0050479F"/>
    <w:rsid w:val="005047B7"/>
    <w:rsid w:val="0050496E"/>
    <w:rsid w:val="00505511"/>
    <w:rsid w:val="005058EC"/>
    <w:rsid w:val="0050776F"/>
    <w:rsid w:val="005109F8"/>
    <w:rsid w:val="00511C98"/>
    <w:rsid w:val="00512EFA"/>
    <w:rsid w:val="00514242"/>
    <w:rsid w:val="005142AF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4B4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B3B"/>
    <w:rsid w:val="00567E30"/>
    <w:rsid w:val="00570614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37E5"/>
    <w:rsid w:val="00584439"/>
    <w:rsid w:val="0058480F"/>
    <w:rsid w:val="005852F0"/>
    <w:rsid w:val="00586BF0"/>
    <w:rsid w:val="005870C5"/>
    <w:rsid w:val="005871C9"/>
    <w:rsid w:val="00587C62"/>
    <w:rsid w:val="005906EC"/>
    <w:rsid w:val="00590BA1"/>
    <w:rsid w:val="00590E82"/>
    <w:rsid w:val="0059112D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031"/>
    <w:rsid w:val="005B648F"/>
    <w:rsid w:val="005B69D4"/>
    <w:rsid w:val="005B6FF7"/>
    <w:rsid w:val="005C0EF7"/>
    <w:rsid w:val="005C2A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7E1B"/>
    <w:rsid w:val="006011D4"/>
    <w:rsid w:val="00601E31"/>
    <w:rsid w:val="00602D7B"/>
    <w:rsid w:val="00602E05"/>
    <w:rsid w:val="00602E32"/>
    <w:rsid w:val="00602EDC"/>
    <w:rsid w:val="0060310D"/>
    <w:rsid w:val="00603789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41A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8F0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3DAD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4CD1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96DE2"/>
    <w:rsid w:val="006A12BC"/>
    <w:rsid w:val="006A1916"/>
    <w:rsid w:val="006A2251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328D"/>
    <w:rsid w:val="006B5444"/>
    <w:rsid w:val="006B56EE"/>
    <w:rsid w:val="006B5789"/>
    <w:rsid w:val="006B5C87"/>
    <w:rsid w:val="006B65CB"/>
    <w:rsid w:val="006B69F6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43D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264D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58C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69A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240"/>
    <w:rsid w:val="00752C0A"/>
    <w:rsid w:val="00753794"/>
    <w:rsid w:val="00755990"/>
    <w:rsid w:val="00755E56"/>
    <w:rsid w:val="00757A8B"/>
    <w:rsid w:val="00760A42"/>
    <w:rsid w:val="007617BD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6412"/>
    <w:rsid w:val="007778EA"/>
    <w:rsid w:val="00777E91"/>
    <w:rsid w:val="007823A6"/>
    <w:rsid w:val="007828F9"/>
    <w:rsid w:val="00783DCA"/>
    <w:rsid w:val="00783E31"/>
    <w:rsid w:val="00784256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647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3BC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459B7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6AE"/>
    <w:rsid w:val="008729AF"/>
    <w:rsid w:val="008732FF"/>
    <w:rsid w:val="008735C8"/>
    <w:rsid w:val="00873C06"/>
    <w:rsid w:val="0087478A"/>
    <w:rsid w:val="00874FBA"/>
    <w:rsid w:val="00875122"/>
    <w:rsid w:val="0087627C"/>
    <w:rsid w:val="00880AF7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7699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387"/>
    <w:rsid w:val="008A709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28D7"/>
    <w:rsid w:val="008B39F6"/>
    <w:rsid w:val="008B40C1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755"/>
    <w:rsid w:val="008C78D3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E9F"/>
    <w:rsid w:val="0090001C"/>
    <w:rsid w:val="0090051A"/>
    <w:rsid w:val="00900E3B"/>
    <w:rsid w:val="009014BC"/>
    <w:rsid w:val="00901F45"/>
    <w:rsid w:val="009020A8"/>
    <w:rsid w:val="009041D2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0A1C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BB"/>
    <w:rsid w:val="00952BF6"/>
    <w:rsid w:val="0095696D"/>
    <w:rsid w:val="00957EAB"/>
    <w:rsid w:val="00957FC4"/>
    <w:rsid w:val="0096094C"/>
    <w:rsid w:val="00960E42"/>
    <w:rsid w:val="00962068"/>
    <w:rsid w:val="00962FEF"/>
    <w:rsid w:val="00963331"/>
    <w:rsid w:val="00964960"/>
    <w:rsid w:val="009659E2"/>
    <w:rsid w:val="00967125"/>
    <w:rsid w:val="009674D6"/>
    <w:rsid w:val="0097021B"/>
    <w:rsid w:val="009725C0"/>
    <w:rsid w:val="00973771"/>
    <w:rsid w:val="00974353"/>
    <w:rsid w:val="009748EF"/>
    <w:rsid w:val="00975160"/>
    <w:rsid w:val="00975BCB"/>
    <w:rsid w:val="00976375"/>
    <w:rsid w:val="00976D72"/>
    <w:rsid w:val="009770F1"/>
    <w:rsid w:val="00977837"/>
    <w:rsid w:val="009778E3"/>
    <w:rsid w:val="00977E67"/>
    <w:rsid w:val="00980560"/>
    <w:rsid w:val="00981178"/>
    <w:rsid w:val="009816A0"/>
    <w:rsid w:val="00981D2B"/>
    <w:rsid w:val="00981E04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2B4E"/>
    <w:rsid w:val="00993304"/>
    <w:rsid w:val="00993DB1"/>
    <w:rsid w:val="009949F4"/>
    <w:rsid w:val="00994DEB"/>
    <w:rsid w:val="0099619D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8E5"/>
    <w:rsid w:val="009B2E87"/>
    <w:rsid w:val="009B396D"/>
    <w:rsid w:val="009B3B0E"/>
    <w:rsid w:val="009B3BE5"/>
    <w:rsid w:val="009B4967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209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0F12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1A"/>
    <w:rsid w:val="00A036AB"/>
    <w:rsid w:val="00A04D22"/>
    <w:rsid w:val="00A065BA"/>
    <w:rsid w:val="00A06708"/>
    <w:rsid w:val="00A07254"/>
    <w:rsid w:val="00A07B82"/>
    <w:rsid w:val="00A1008A"/>
    <w:rsid w:val="00A11E90"/>
    <w:rsid w:val="00A12028"/>
    <w:rsid w:val="00A12FE7"/>
    <w:rsid w:val="00A13C34"/>
    <w:rsid w:val="00A147FC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0DF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56"/>
    <w:rsid w:val="00A37BA5"/>
    <w:rsid w:val="00A405D4"/>
    <w:rsid w:val="00A407E0"/>
    <w:rsid w:val="00A40F63"/>
    <w:rsid w:val="00A42B85"/>
    <w:rsid w:val="00A42D51"/>
    <w:rsid w:val="00A433E5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524"/>
    <w:rsid w:val="00A508EC"/>
    <w:rsid w:val="00A50EF7"/>
    <w:rsid w:val="00A518C8"/>
    <w:rsid w:val="00A524AB"/>
    <w:rsid w:val="00A52CCB"/>
    <w:rsid w:val="00A53EE7"/>
    <w:rsid w:val="00A5532B"/>
    <w:rsid w:val="00A5549A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32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15E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122B"/>
    <w:rsid w:val="00AA12E5"/>
    <w:rsid w:val="00AA1440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0916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3AB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0C29"/>
    <w:rsid w:val="00B32EC7"/>
    <w:rsid w:val="00B3499B"/>
    <w:rsid w:val="00B34A13"/>
    <w:rsid w:val="00B34A45"/>
    <w:rsid w:val="00B35200"/>
    <w:rsid w:val="00B35DDA"/>
    <w:rsid w:val="00B35F70"/>
    <w:rsid w:val="00B36836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5552"/>
    <w:rsid w:val="00B5609E"/>
    <w:rsid w:val="00B57974"/>
    <w:rsid w:val="00B607EE"/>
    <w:rsid w:val="00B616FD"/>
    <w:rsid w:val="00B622B8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9FF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3F96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0593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1535"/>
    <w:rsid w:val="00BD2DAF"/>
    <w:rsid w:val="00BD48C0"/>
    <w:rsid w:val="00BD6190"/>
    <w:rsid w:val="00BD6D0F"/>
    <w:rsid w:val="00BD726D"/>
    <w:rsid w:val="00BD76AD"/>
    <w:rsid w:val="00BD7899"/>
    <w:rsid w:val="00BE0710"/>
    <w:rsid w:val="00BE17DF"/>
    <w:rsid w:val="00BE18EA"/>
    <w:rsid w:val="00BE2611"/>
    <w:rsid w:val="00BE398E"/>
    <w:rsid w:val="00BE39AF"/>
    <w:rsid w:val="00BE3F38"/>
    <w:rsid w:val="00BE4B35"/>
    <w:rsid w:val="00BE5471"/>
    <w:rsid w:val="00BE5565"/>
    <w:rsid w:val="00BE680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B0"/>
    <w:rsid w:val="00C05A82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0665"/>
    <w:rsid w:val="00C315BB"/>
    <w:rsid w:val="00C316FE"/>
    <w:rsid w:val="00C31D7B"/>
    <w:rsid w:val="00C325FA"/>
    <w:rsid w:val="00C3380F"/>
    <w:rsid w:val="00C33B0C"/>
    <w:rsid w:val="00C34279"/>
    <w:rsid w:val="00C34C25"/>
    <w:rsid w:val="00C35B9F"/>
    <w:rsid w:val="00C35C5F"/>
    <w:rsid w:val="00C363CA"/>
    <w:rsid w:val="00C400AD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951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6B3"/>
    <w:rsid w:val="00C55B57"/>
    <w:rsid w:val="00C56BE7"/>
    <w:rsid w:val="00C57B5B"/>
    <w:rsid w:val="00C60266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328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45B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3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3F7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02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1BA"/>
    <w:rsid w:val="00D923AB"/>
    <w:rsid w:val="00D9273D"/>
    <w:rsid w:val="00D92A97"/>
    <w:rsid w:val="00D95694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C6A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735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0E7A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73F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1F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B27"/>
    <w:rsid w:val="00E21D46"/>
    <w:rsid w:val="00E25E91"/>
    <w:rsid w:val="00E264B3"/>
    <w:rsid w:val="00E26E34"/>
    <w:rsid w:val="00E2731F"/>
    <w:rsid w:val="00E27CD3"/>
    <w:rsid w:val="00E30559"/>
    <w:rsid w:val="00E30D52"/>
    <w:rsid w:val="00E34DB4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332"/>
    <w:rsid w:val="00E5067E"/>
    <w:rsid w:val="00E5070B"/>
    <w:rsid w:val="00E50A41"/>
    <w:rsid w:val="00E51745"/>
    <w:rsid w:val="00E51DBA"/>
    <w:rsid w:val="00E52111"/>
    <w:rsid w:val="00E52AC1"/>
    <w:rsid w:val="00E54058"/>
    <w:rsid w:val="00E540B9"/>
    <w:rsid w:val="00E546FE"/>
    <w:rsid w:val="00E54C4D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0EC"/>
    <w:rsid w:val="00E76DCE"/>
    <w:rsid w:val="00E8190C"/>
    <w:rsid w:val="00E82310"/>
    <w:rsid w:val="00E82B8D"/>
    <w:rsid w:val="00E82C84"/>
    <w:rsid w:val="00E83013"/>
    <w:rsid w:val="00E842F1"/>
    <w:rsid w:val="00E845D5"/>
    <w:rsid w:val="00E86BAD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78E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3ABD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19D3"/>
    <w:rsid w:val="00F420CA"/>
    <w:rsid w:val="00F42161"/>
    <w:rsid w:val="00F43636"/>
    <w:rsid w:val="00F439C0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28A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04ED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137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E54C0202-9D1B-4E4E-8480-57E3A5AB0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uiPriority w:val="99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784256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B420B-66BF-4902-AF9F-71181EF4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Голубева Алина Николаевна</cp:lastModifiedBy>
  <cp:revision>6</cp:revision>
  <cp:lastPrinted>2022-06-03T11:29:00Z</cp:lastPrinted>
  <dcterms:created xsi:type="dcterms:W3CDTF">2023-10-10T08:40:00Z</dcterms:created>
  <dcterms:modified xsi:type="dcterms:W3CDTF">2023-11-09T14:11:00Z</dcterms:modified>
</cp:coreProperties>
</file>