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B06310" w14:textId="77777777" w:rsidR="00FC31B6" w:rsidRDefault="00FC31B6">
      <w:pPr>
        <w:suppressAutoHyphens/>
        <w:spacing w:after="0" w:line="240" w:lineRule="auto"/>
        <w:ind w:right="-1"/>
        <w:jc w:val="right"/>
        <w:rPr>
          <w:rFonts w:ascii="Times New Roman" w:eastAsia="Calibri" w:hAnsi="Times New Roman"/>
          <w:kern w:val="1"/>
          <w:sz w:val="24"/>
          <w:szCs w:val="24"/>
          <w:lang w:eastAsia="ar-SA"/>
        </w:rPr>
      </w:pPr>
    </w:p>
    <w:p w14:paraId="58D50BF1" w14:textId="77777777" w:rsidR="00FC31B6" w:rsidRDefault="00FC31B6">
      <w:pPr>
        <w:suppressAutoHyphens/>
        <w:spacing w:after="0" w:line="240" w:lineRule="auto"/>
        <w:ind w:right="-1"/>
        <w:jc w:val="center"/>
        <w:rPr>
          <w:rFonts w:ascii="Times New Roman" w:hAnsi="Times New Roman"/>
          <w:b/>
          <w:kern w:val="1"/>
          <w:sz w:val="24"/>
          <w:szCs w:val="24"/>
          <w:lang w:eastAsia="ar-SA"/>
        </w:rPr>
      </w:pPr>
      <w:r>
        <w:rPr>
          <w:rFonts w:ascii="Times New Roman" w:hAnsi="Times New Roman"/>
          <w:b/>
          <w:kern w:val="1"/>
          <w:sz w:val="24"/>
          <w:szCs w:val="24"/>
          <w:lang w:eastAsia="ar-SA"/>
        </w:rPr>
        <w:t>Описание объекта закупки</w:t>
      </w:r>
    </w:p>
    <w:p w14:paraId="0038000F" w14:textId="77777777" w:rsidR="00FC31B6" w:rsidRDefault="00FC31B6">
      <w:pPr>
        <w:pStyle w:val="ab"/>
        <w:rPr>
          <w:rFonts w:ascii="Times New Roman" w:hAnsi="Times New Roman"/>
          <w:sz w:val="24"/>
          <w:szCs w:val="24"/>
        </w:rPr>
      </w:pPr>
    </w:p>
    <w:p w14:paraId="7F66FB50" w14:textId="77777777" w:rsidR="00FC31B6" w:rsidRDefault="00FC31B6">
      <w:pPr>
        <w:spacing w:after="0" w:line="240" w:lineRule="auto"/>
        <w:ind w:left="720"/>
        <w:jc w:val="both"/>
        <w:rPr>
          <w:rFonts w:ascii="Times New Roman" w:hAnsi="Times New Roman"/>
        </w:rPr>
      </w:pPr>
    </w:p>
    <w:tbl>
      <w:tblPr>
        <w:tblW w:w="10871" w:type="dxa"/>
        <w:jc w:val="center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5"/>
        <w:gridCol w:w="10416"/>
      </w:tblGrid>
      <w:tr w:rsidR="00FC31B6" w14:paraId="5A2052DE" w14:textId="77777777">
        <w:trPr>
          <w:tblCellSpacing w:w="15" w:type="dxa"/>
          <w:jc w:val="center"/>
        </w:trPr>
        <w:tc>
          <w:tcPr>
            <w:tcW w:w="410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2CC4314A" w14:textId="77777777" w:rsidR="00FC31B6" w:rsidRDefault="00FC31B6">
            <w:pPr>
              <w:spacing w:after="0" w:line="240" w:lineRule="auto"/>
              <w:jc w:val="center"/>
              <w:rPr>
                <w:rFonts w:ascii="Times New Roman" w:hAnsi="Times New Roman"/>
                <w:color w:val="121212"/>
              </w:rPr>
            </w:pPr>
            <w:r>
              <w:rPr>
                <w:rFonts w:ascii="Times New Roman" w:hAnsi="Times New Roman"/>
                <w:color w:val="121212"/>
              </w:rPr>
              <w:t>1</w:t>
            </w:r>
          </w:p>
        </w:tc>
        <w:tc>
          <w:tcPr>
            <w:tcW w:w="10371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7DA3A418" w14:textId="77777777" w:rsidR="00FC31B6" w:rsidRDefault="00FC31B6">
            <w:pPr>
              <w:spacing w:after="0" w:line="240" w:lineRule="auto"/>
              <w:rPr>
                <w:rFonts w:ascii="Times New Roman" w:hAnsi="Times New Roman"/>
                <w:b/>
                <w:color w:val="121212"/>
              </w:rPr>
            </w:pPr>
            <w:r>
              <w:rPr>
                <w:rFonts w:ascii="Times New Roman" w:hAnsi="Times New Roman"/>
                <w:b/>
                <w:color w:val="121212"/>
              </w:rPr>
              <w:t>Предмет, н</w:t>
            </w:r>
            <w:r>
              <w:rPr>
                <w:rFonts w:ascii="Times New Roman" w:hAnsi="Times New Roman"/>
                <w:b/>
                <w:bCs/>
                <w:color w:val="000000"/>
              </w:rPr>
              <w:t>аименование и описание объекта закупки</w:t>
            </w:r>
            <w:r>
              <w:rPr>
                <w:rFonts w:ascii="Times New Roman" w:hAnsi="Times New Roman"/>
                <w:b/>
                <w:color w:val="121212"/>
              </w:rPr>
              <w:t xml:space="preserve"> </w:t>
            </w:r>
          </w:p>
          <w:p w14:paraId="09DB201D" w14:textId="5C23B815" w:rsidR="00FC31B6" w:rsidRDefault="00FC31B6">
            <w:pPr>
              <w:spacing w:after="0" w:line="240" w:lineRule="auto"/>
              <w:rPr>
                <w:rFonts w:ascii="Times New Roman" w:hAnsi="Times New Roman"/>
                <w:color w:val="121212"/>
              </w:rPr>
            </w:pPr>
            <w:r>
              <w:rPr>
                <w:rFonts w:ascii="Times New Roman" w:hAnsi="Times New Roman"/>
                <w:color w:val="000000"/>
              </w:rPr>
              <w:t xml:space="preserve">Оказание услуг по стирке белья </w:t>
            </w:r>
            <w:r>
              <w:rPr>
                <w:rFonts w:ascii="Times New Roman" w:hAnsi="Times New Roman"/>
                <w:color w:val="121212"/>
              </w:rPr>
              <w:t xml:space="preserve">для нужд СПб ГБУЗ «ПТД № </w:t>
            </w:r>
            <w:r w:rsidR="00D31B85">
              <w:rPr>
                <w:rFonts w:ascii="Times New Roman" w:hAnsi="Times New Roman"/>
                <w:color w:val="121212"/>
              </w:rPr>
              <w:t>11» в</w:t>
            </w:r>
            <w:r w:rsidR="00D31B85">
              <w:rPr>
                <w:rFonts w:ascii="Times New Roman" w:hAnsi="Times New Roman"/>
                <w:color w:val="000000"/>
              </w:rPr>
              <w:t xml:space="preserve"> 2024</w:t>
            </w:r>
            <w:r w:rsidR="00D31B85">
              <w:rPr>
                <w:rFonts w:ascii="Times New Roman" w:hAnsi="Times New Roman"/>
                <w:color w:val="000000"/>
              </w:rPr>
              <w:t xml:space="preserve"> году</w:t>
            </w:r>
          </w:p>
          <w:p w14:paraId="366BA186" w14:textId="77777777" w:rsidR="00FC31B6" w:rsidRDefault="00FC31B6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C31B6" w14:paraId="6A4F2EEA" w14:textId="77777777">
        <w:trPr>
          <w:tblCellSpacing w:w="15" w:type="dxa"/>
          <w:jc w:val="center"/>
        </w:trPr>
        <w:tc>
          <w:tcPr>
            <w:tcW w:w="410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2517E98A" w14:textId="77777777" w:rsidR="00FC31B6" w:rsidRDefault="00FC31B6">
            <w:pPr>
              <w:spacing w:after="0" w:line="240" w:lineRule="auto"/>
              <w:jc w:val="center"/>
              <w:rPr>
                <w:rFonts w:ascii="Times New Roman" w:hAnsi="Times New Roman"/>
                <w:color w:val="121212"/>
              </w:rPr>
            </w:pPr>
            <w:r>
              <w:rPr>
                <w:rFonts w:ascii="Times New Roman" w:hAnsi="Times New Roman"/>
                <w:color w:val="121212"/>
              </w:rPr>
              <w:t>2</w:t>
            </w:r>
          </w:p>
        </w:tc>
        <w:tc>
          <w:tcPr>
            <w:tcW w:w="10371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21671346" w14:textId="77777777" w:rsidR="00FC31B6" w:rsidRDefault="00FC31B6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121212"/>
              </w:rPr>
              <w:t>Место (адрес)</w:t>
            </w:r>
            <w:r>
              <w:rPr>
                <w:rFonts w:ascii="Times New Roman" w:hAnsi="Times New Roman"/>
                <w:color w:val="121212"/>
              </w:rPr>
              <w:t xml:space="preserve"> оказания услуг:</w:t>
            </w:r>
            <w:r>
              <w:rPr>
                <w:rFonts w:ascii="Times New Roman" w:hAnsi="Times New Roman"/>
                <w:color w:val="000000"/>
              </w:rPr>
              <w:t xml:space="preserve"> территория Исполнителя</w:t>
            </w:r>
          </w:p>
          <w:p w14:paraId="6679D0E1" w14:textId="77777777" w:rsidR="00FC31B6" w:rsidRDefault="00FC31B6" w:rsidP="00D31B85">
            <w:pPr>
              <w:spacing w:after="0" w:line="240" w:lineRule="auto"/>
              <w:ind w:left="8" w:hanging="8"/>
              <w:contextualSpacing/>
              <w:jc w:val="both"/>
              <w:rPr>
                <w:rFonts w:ascii="Times New Roman" w:hAnsi="Times New Roman"/>
                <w:color w:val="121212"/>
              </w:rPr>
            </w:pPr>
          </w:p>
        </w:tc>
      </w:tr>
      <w:tr w:rsidR="00FC31B6" w14:paraId="3351AE3B" w14:textId="77777777">
        <w:trPr>
          <w:tblCellSpacing w:w="15" w:type="dxa"/>
          <w:jc w:val="center"/>
        </w:trPr>
        <w:tc>
          <w:tcPr>
            <w:tcW w:w="410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7AC7A56A" w14:textId="77777777" w:rsidR="00FC31B6" w:rsidRDefault="00FC31B6">
            <w:pPr>
              <w:spacing w:after="0" w:line="240" w:lineRule="auto"/>
              <w:jc w:val="center"/>
              <w:rPr>
                <w:rFonts w:ascii="Times New Roman" w:hAnsi="Times New Roman"/>
                <w:color w:val="121212"/>
              </w:rPr>
            </w:pPr>
            <w:r>
              <w:rPr>
                <w:rFonts w:ascii="Times New Roman" w:hAnsi="Times New Roman"/>
                <w:color w:val="121212"/>
              </w:rPr>
              <w:t>3</w:t>
            </w:r>
          </w:p>
        </w:tc>
        <w:tc>
          <w:tcPr>
            <w:tcW w:w="10371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240047A9" w14:textId="1B5F8E9F" w:rsidR="00FC31B6" w:rsidRPr="00D31B85" w:rsidRDefault="00FC31B6" w:rsidP="00D31B85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121212"/>
              </w:rPr>
              <w:t>Сроки (периоды)</w:t>
            </w:r>
            <w:r>
              <w:rPr>
                <w:rFonts w:ascii="Times New Roman" w:hAnsi="Times New Roman"/>
                <w:color w:val="121212"/>
              </w:rPr>
              <w:t xml:space="preserve"> оказания услуг</w:t>
            </w:r>
            <w:r>
              <w:rPr>
                <w:rFonts w:ascii="Times New Roman" w:hAnsi="Times New Roman"/>
                <w:color w:val="000000"/>
              </w:rPr>
              <w:t>:</w:t>
            </w:r>
            <w:r w:rsidR="00D31B85">
              <w:rPr>
                <w:rFonts w:ascii="Times New Roman" w:hAnsi="Times New Roman"/>
                <w:color w:val="000000"/>
              </w:rPr>
              <w:t xml:space="preserve"> </w:t>
            </w:r>
            <w:r>
              <w:rPr>
                <w:rFonts w:ascii="Times New Roman" w:hAnsi="Times New Roman"/>
                <w:b/>
              </w:rPr>
              <w:t>с 09.01.2024 г. – 13.12.2024 г.</w:t>
            </w:r>
          </w:p>
          <w:p w14:paraId="39C9E414" w14:textId="76C3E781" w:rsidR="00FC31B6" w:rsidRDefault="00FC31B6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  <w:color w:val="000000"/>
              </w:rPr>
              <w:t xml:space="preserve">Исполнитель осуществляет оказание услуг в течение не более чем 7 (семи) рабочих </w:t>
            </w:r>
            <w:proofErr w:type="gramStart"/>
            <w:r>
              <w:rPr>
                <w:rFonts w:ascii="Times New Roman" w:hAnsi="Times New Roman"/>
                <w:bCs/>
                <w:color w:val="000000"/>
              </w:rPr>
              <w:t>дней  с</w:t>
            </w:r>
            <w:proofErr w:type="gramEnd"/>
            <w:r>
              <w:rPr>
                <w:rFonts w:ascii="Times New Roman" w:hAnsi="Times New Roman"/>
                <w:bCs/>
                <w:color w:val="000000"/>
              </w:rPr>
              <w:t xml:space="preserve"> момента получения заявки Заказчика, включая дату забора и выдачи медицинской одежды и мягкого инвентаря.</w:t>
            </w:r>
          </w:p>
          <w:p w14:paraId="113FAA43" w14:textId="384FDED7" w:rsidR="00FC31B6" w:rsidRDefault="00FC31B6">
            <w:pPr>
              <w:autoSpaceDE w:val="0"/>
              <w:autoSpaceDN w:val="0"/>
              <w:adjustRightInd w:val="0"/>
              <w:spacing w:after="0" w:line="240" w:lineRule="auto"/>
              <w:ind w:firstLine="709"/>
              <w:rPr>
                <w:rFonts w:ascii="Times New Roman" w:hAnsi="Times New Roman"/>
                <w:bCs/>
                <w:color w:val="000000"/>
              </w:rPr>
            </w:pPr>
            <w:r>
              <w:rPr>
                <w:rFonts w:ascii="Times New Roman" w:hAnsi="Times New Roman"/>
                <w:bCs/>
              </w:rPr>
              <w:t xml:space="preserve"> Перевозка, погрузка, разгрузка белья производится силами и средствами </w:t>
            </w:r>
            <w:r w:rsidR="00D31B85">
              <w:rPr>
                <w:rFonts w:ascii="Times New Roman" w:hAnsi="Times New Roman"/>
                <w:bCs/>
              </w:rPr>
              <w:t>Заказчика</w:t>
            </w:r>
            <w:r>
              <w:rPr>
                <w:rFonts w:ascii="Times New Roman" w:hAnsi="Times New Roman"/>
                <w:bCs/>
              </w:rPr>
              <w:t>.</w:t>
            </w:r>
          </w:p>
          <w:p w14:paraId="52737B65" w14:textId="77777777" w:rsidR="00FC31B6" w:rsidRDefault="00FC31B6">
            <w:pPr>
              <w:tabs>
                <w:tab w:val="left" w:pos="271"/>
                <w:tab w:val="left" w:pos="697"/>
              </w:tabs>
              <w:autoSpaceDE w:val="0"/>
              <w:autoSpaceDN w:val="0"/>
              <w:adjustRightInd w:val="0"/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</w:p>
        </w:tc>
      </w:tr>
      <w:tr w:rsidR="00FC31B6" w14:paraId="5EAAA118" w14:textId="77777777">
        <w:trPr>
          <w:tblCellSpacing w:w="15" w:type="dxa"/>
          <w:jc w:val="center"/>
        </w:trPr>
        <w:tc>
          <w:tcPr>
            <w:tcW w:w="410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5F95CD6C" w14:textId="77777777" w:rsidR="00FC31B6" w:rsidRDefault="00FC31B6">
            <w:pPr>
              <w:spacing w:after="0" w:line="240" w:lineRule="auto"/>
              <w:jc w:val="center"/>
              <w:rPr>
                <w:rFonts w:ascii="Times New Roman" w:hAnsi="Times New Roman"/>
                <w:color w:val="121212"/>
              </w:rPr>
            </w:pPr>
            <w:r>
              <w:rPr>
                <w:rFonts w:ascii="Times New Roman" w:hAnsi="Times New Roman"/>
                <w:color w:val="121212"/>
              </w:rPr>
              <w:t>4</w:t>
            </w:r>
          </w:p>
        </w:tc>
        <w:tc>
          <w:tcPr>
            <w:tcW w:w="10371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10F686B9" w14:textId="77777777" w:rsidR="00FC31B6" w:rsidRDefault="00FC31B6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color w:val="000000"/>
              </w:rPr>
            </w:pPr>
            <w:r>
              <w:rPr>
                <w:rFonts w:ascii="Times New Roman" w:hAnsi="Times New Roman"/>
                <w:b/>
                <w:bCs/>
                <w:color w:val="000000"/>
              </w:rPr>
              <w:t>Объём оказываемых услуг:</w:t>
            </w:r>
          </w:p>
          <w:p w14:paraId="5C9B1C8E" w14:textId="77777777" w:rsidR="00FC31B6" w:rsidRDefault="00FC31B6">
            <w:pPr>
              <w:spacing w:after="0" w:line="240" w:lineRule="auto"/>
              <w:ind w:left="708" w:firstLine="708"/>
              <w:rPr>
                <w:rFonts w:ascii="Times New Roman" w:hAnsi="Times New Roman"/>
                <w:color w:val="000000"/>
              </w:rPr>
            </w:pPr>
          </w:p>
          <w:tbl>
            <w:tblPr>
              <w:tblW w:w="935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567"/>
              <w:gridCol w:w="4680"/>
              <w:gridCol w:w="709"/>
              <w:gridCol w:w="3402"/>
            </w:tblGrid>
            <w:tr w:rsidR="00FC31B6" w14:paraId="12989733" w14:textId="77777777">
              <w:trPr>
                <w:trHeight w:val="736"/>
              </w:trPr>
              <w:tc>
                <w:tcPr>
                  <w:tcW w:w="567" w:type="dxa"/>
                </w:tcPr>
                <w:p w14:paraId="45A35A03" w14:textId="77777777" w:rsidR="00FC31B6" w:rsidRDefault="00FC31B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№</w:t>
                  </w:r>
                </w:p>
                <w:p w14:paraId="26C10A8B" w14:textId="77777777" w:rsidR="00FC31B6" w:rsidRDefault="00FC31B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п/п</w:t>
                  </w:r>
                </w:p>
              </w:tc>
              <w:tc>
                <w:tcPr>
                  <w:tcW w:w="4680" w:type="dxa"/>
                </w:tcPr>
                <w:p w14:paraId="56BE4E16" w14:textId="77777777" w:rsidR="00FC31B6" w:rsidRDefault="00FC31B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Наименование услуг</w:t>
                  </w:r>
                </w:p>
              </w:tc>
              <w:tc>
                <w:tcPr>
                  <w:tcW w:w="709" w:type="dxa"/>
                </w:tcPr>
                <w:p w14:paraId="5DC688CB" w14:textId="77777777" w:rsidR="00FC31B6" w:rsidRDefault="00FC31B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Ед. изм.</w:t>
                  </w:r>
                </w:p>
              </w:tc>
              <w:tc>
                <w:tcPr>
                  <w:tcW w:w="3402" w:type="dxa"/>
                </w:tcPr>
                <w:p w14:paraId="247AB5AE" w14:textId="77777777" w:rsidR="00FC31B6" w:rsidRDefault="00FC31B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Кол-во</w:t>
                  </w:r>
                </w:p>
              </w:tc>
            </w:tr>
            <w:tr w:rsidR="00FC31B6" w14:paraId="1310C015" w14:textId="77777777">
              <w:trPr>
                <w:trHeight w:val="1207"/>
              </w:trPr>
              <w:tc>
                <w:tcPr>
                  <w:tcW w:w="567" w:type="dxa"/>
                </w:tcPr>
                <w:p w14:paraId="02ED41D8" w14:textId="77777777" w:rsidR="00FC31B6" w:rsidRDefault="00FC31B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</w:p>
                <w:p w14:paraId="6303A56D" w14:textId="77777777" w:rsidR="00FC31B6" w:rsidRDefault="00FC31B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1.</w:t>
                  </w:r>
                </w:p>
                <w:p w14:paraId="1DEE3C04" w14:textId="77777777" w:rsidR="00FC31B6" w:rsidRDefault="00FC31B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rPr>
                      <w:rFonts w:ascii="Times New Roman" w:hAnsi="Times New Roman"/>
                    </w:rPr>
                  </w:pPr>
                </w:p>
              </w:tc>
              <w:tc>
                <w:tcPr>
                  <w:tcW w:w="4680" w:type="dxa"/>
                </w:tcPr>
                <w:p w14:paraId="578121C5" w14:textId="6B249D7E" w:rsidR="00FC31B6" w:rsidRDefault="00FC31B6">
                  <w:pPr>
                    <w:keepNext/>
                    <w:widowControl w:val="0"/>
                    <w:shd w:val="clear" w:color="auto" w:fill="FFFFFF"/>
                    <w:tabs>
                      <w:tab w:val="left" w:pos="5772"/>
                      <w:tab w:val="left" w:leader="underscore" w:pos="6334"/>
                      <w:tab w:val="left" w:leader="underscore" w:pos="7649"/>
                    </w:tabs>
                    <w:autoSpaceDE w:val="0"/>
                    <w:autoSpaceDN w:val="0"/>
                    <w:adjustRightInd w:val="0"/>
                    <w:spacing w:before="271" w:after="0" w:line="240" w:lineRule="auto"/>
                    <w:ind w:left="82"/>
                    <w:jc w:val="center"/>
                    <w:outlineLvl w:val="0"/>
                    <w:rPr>
                      <w:rFonts w:ascii="Times New Roman" w:hAnsi="Times New Roman"/>
                      <w:color w:val="000000"/>
                      <w:spacing w:val="-7"/>
                      <w:u w:val="single"/>
                    </w:rPr>
                  </w:pPr>
                  <w:r>
                    <w:rPr>
                      <w:rFonts w:ascii="Times New Roman" w:hAnsi="Times New Roman"/>
                      <w:color w:val="000000"/>
                      <w:spacing w:val="-7"/>
                    </w:rPr>
                    <w:t xml:space="preserve">Оказание услуг по стирке белья </w:t>
                  </w:r>
                </w:p>
              </w:tc>
              <w:tc>
                <w:tcPr>
                  <w:tcW w:w="709" w:type="dxa"/>
                </w:tcPr>
                <w:p w14:paraId="0FF964E0" w14:textId="77777777" w:rsidR="00FC31B6" w:rsidRDefault="00FC31B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u w:val="single"/>
                    </w:rPr>
                  </w:pPr>
                </w:p>
                <w:p w14:paraId="6D9FA4D6" w14:textId="77777777" w:rsidR="00FC31B6" w:rsidRDefault="00FC31B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u w:val="single"/>
                    </w:rPr>
                  </w:pPr>
                </w:p>
                <w:p w14:paraId="2083A02D" w14:textId="77777777" w:rsidR="00FC31B6" w:rsidRDefault="00FC31B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кг.</w:t>
                  </w:r>
                </w:p>
              </w:tc>
              <w:tc>
                <w:tcPr>
                  <w:tcW w:w="3402" w:type="dxa"/>
                </w:tcPr>
                <w:p w14:paraId="74A4B0B1" w14:textId="77777777" w:rsidR="00FC31B6" w:rsidRDefault="00FC31B6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u w:val="single"/>
                    </w:rPr>
                  </w:pPr>
                </w:p>
                <w:p w14:paraId="6D1B680A" w14:textId="77777777" w:rsidR="00FC31B6" w:rsidRDefault="00FC31B6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  <w:u w:val="single"/>
                    </w:rPr>
                  </w:pPr>
                </w:p>
                <w:p w14:paraId="4F733DA5" w14:textId="212E39D2" w:rsidR="00FC31B6" w:rsidRDefault="00D31B85">
                  <w:pPr>
                    <w:widowControl w:val="0"/>
                    <w:autoSpaceDE w:val="0"/>
                    <w:autoSpaceDN w:val="0"/>
                    <w:adjustRightInd w:val="0"/>
                    <w:spacing w:after="0" w:line="240" w:lineRule="auto"/>
                    <w:jc w:val="center"/>
                    <w:rPr>
                      <w:rFonts w:ascii="Times New Roman" w:hAnsi="Times New Roman"/>
                    </w:rPr>
                  </w:pPr>
                  <w:r>
                    <w:rPr>
                      <w:rFonts w:ascii="Times New Roman" w:hAnsi="Times New Roman"/>
                    </w:rPr>
                    <w:t>150</w:t>
                  </w:r>
                  <w:r w:rsidR="00FC31B6">
                    <w:rPr>
                      <w:rFonts w:ascii="Times New Roman" w:hAnsi="Times New Roman"/>
                    </w:rPr>
                    <w:t>,0</w:t>
                  </w:r>
                </w:p>
              </w:tc>
            </w:tr>
          </w:tbl>
          <w:p w14:paraId="04A590A4" w14:textId="77777777" w:rsidR="00FC31B6" w:rsidRDefault="00FC31B6">
            <w:pPr>
              <w:spacing w:after="0" w:line="240" w:lineRule="auto"/>
              <w:rPr>
                <w:rFonts w:ascii="Times New Roman" w:hAnsi="Times New Roman"/>
                <w:color w:val="121212"/>
              </w:rPr>
            </w:pPr>
          </w:p>
        </w:tc>
      </w:tr>
      <w:tr w:rsidR="00FC31B6" w14:paraId="7CD25939" w14:textId="77777777">
        <w:trPr>
          <w:tblCellSpacing w:w="15" w:type="dxa"/>
          <w:jc w:val="center"/>
        </w:trPr>
        <w:tc>
          <w:tcPr>
            <w:tcW w:w="410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52F2F46D" w14:textId="77777777" w:rsidR="00FC31B6" w:rsidRDefault="00FC31B6">
            <w:pPr>
              <w:spacing w:after="0" w:line="240" w:lineRule="auto"/>
              <w:jc w:val="center"/>
              <w:rPr>
                <w:rFonts w:ascii="Times New Roman" w:hAnsi="Times New Roman"/>
                <w:color w:val="121212"/>
              </w:rPr>
            </w:pPr>
            <w:r>
              <w:rPr>
                <w:rFonts w:ascii="Times New Roman" w:hAnsi="Times New Roman"/>
                <w:color w:val="121212"/>
              </w:rPr>
              <w:t>5</w:t>
            </w:r>
          </w:p>
        </w:tc>
        <w:tc>
          <w:tcPr>
            <w:tcW w:w="10371" w:type="dxa"/>
            <w:shd w:val="clear" w:color="auto" w:fill="auto"/>
            <w:tcMar>
              <w:top w:w="180" w:type="dxa"/>
              <w:left w:w="135" w:type="dxa"/>
              <w:bottom w:w="180" w:type="dxa"/>
              <w:right w:w="135" w:type="dxa"/>
            </w:tcMar>
            <w:hideMark/>
          </w:tcPr>
          <w:p w14:paraId="4D97EA37" w14:textId="77777777" w:rsidR="00FC31B6" w:rsidRDefault="00FC31B6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121212"/>
              </w:rPr>
            </w:pPr>
            <w:r>
              <w:rPr>
                <w:rFonts w:ascii="Times New Roman" w:hAnsi="Times New Roman"/>
                <w:b/>
                <w:color w:val="000000"/>
              </w:rPr>
              <w:t xml:space="preserve">Требования к </w:t>
            </w:r>
            <w:r>
              <w:rPr>
                <w:rFonts w:ascii="Times New Roman" w:hAnsi="Times New Roman"/>
                <w:b/>
                <w:color w:val="121212"/>
              </w:rPr>
              <w:t xml:space="preserve">функциональным, техническим, качественным, эксплуатационным характеристикам </w:t>
            </w:r>
          </w:p>
          <w:p w14:paraId="58011A0B" w14:textId="5A21066A" w:rsidR="00FC31B6" w:rsidRDefault="00FC31B6">
            <w:pPr>
              <w:widowControl w:val="0"/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Исполнитель, оказывающий услуги по </w:t>
            </w:r>
            <w:r w:rsidR="00D31B85">
              <w:rPr>
                <w:rFonts w:ascii="Times New Roman" w:hAnsi="Times New Roman"/>
                <w:color w:val="000000"/>
              </w:rPr>
              <w:t>стирке белья</w:t>
            </w:r>
            <w:r>
              <w:rPr>
                <w:rFonts w:ascii="Times New Roman" w:hAnsi="Times New Roman"/>
                <w:color w:val="000000"/>
              </w:rPr>
              <w:t>, обязан иметь сертификаты соответствия на товары бытовой химии, используемые при оказании услуг по стирке белья, подлежащие обязательной сертификации.</w:t>
            </w:r>
          </w:p>
          <w:p w14:paraId="3D50FE93" w14:textId="77777777" w:rsidR="00FC31B6" w:rsidRDefault="00FC31B6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 Качество стирки должно соответствовать: </w:t>
            </w:r>
          </w:p>
          <w:p w14:paraId="67431A6D" w14:textId="7777777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ГОСТ Р 52058-2021 «Услуги бытовые. Услуги прачечных. Общие технические условия»;</w:t>
            </w:r>
          </w:p>
          <w:p w14:paraId="1459BD50" w14:textId="7777777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СанПиН 2.1.2.2646-10 "Санитарно-эпидемиологические требования к устройству, оборудованию, содержанию и режиму работы прачечных", (утв. Постановлением №65 от 10.06.2010 г. Главного государственного санитарного врача РФ);</w:t>
            </w:r>
          </w:p>
          <w:p w14:paraId="51C06740" w14:textId="7777777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СанПиН 2.1.3.2630-10 "Санитарно-эпидемиологические требования к организациям, осуществляющим медицинскую деятельность", (утв. Постановлением №58 от 18.05.2010 г. Главного государственного санитарного врача РФ);</w:t>
            </w:r>
          </w:p>
          <w:p w14:paraId="5D45DD23" w14:textId="7777777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Методические указания МУ 3.5.736-99 "Технология обработки белья в медицинских учреждениях" (утв. Главным государственным санитарным врачом РФ 16.03.1999 г.);</w:t>
            </w:r>
          </w:p>
          <w:p w14:paraId="5C416E37" w14:textId="75091EB2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СанПиН 979-72 "Санитарные правила устройства, оборудования и содержания прачечных» в части касающейся обработки инфицированного или зараженного </w:t>
            </w:r>
            <w:r w:rsidR="00D31B85">
              <w:rPr>
                <w:rFonts w:ascii="Times New Roman" w:hAnsi="Times New Roman"/>
              </w:rPr>
              <w:t>белья.</w:t>
            </w:r>
          </w:p>
          <w:p w14:paraId="751605A3" w14:textId="7777777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Производить обработку белья в соответствии с действующими требованиями СЭС и «Инструкцией по технологии обработки белья медицинских учреждений на фабриках-прачечных» утвержденной приказом Министерства жилищно-коммунального хозяйства РСФСР от 16 июля 1986 года N </w:t>
            </w:r>
            <w:proofErr w:type="gramStart"/>
            <w:r>
              <w:rPr>
                <w:rFonts w:ascii="Times New Roman" w:hAnsi="Times New Roman"/>
              </w:rPr>
              <w:t>330 .</w:t>
            </w:r>
            <w:proofErr w:type="gramEnd"/>
          </w:p>
          <w:p w14:paraId="68E342FC" w14:textId="7777777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Под услугами ненадлежащего качества понимается предоставление услуг Исполнителем с нарушением требований нормативных документов, а также:</w:t>
            </w:r>
          </w:p>
          <w:p w14:paraId="718DB8A7" w14:textId="77777777" w:rsidR="00FC31B6" w:rsidRDefault="00FC31B6">
            <w:pPr>
              <w:spacing w:after="0" w:line="240" w:lineRule="auto"/>
              <w:ind w:left="72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отсутствие технологического оборудования требуемого типа;</w:t>
            </w:r>
          </w:p>
          <w:p w14:paraId="64F1C937" w14:textId="77777777" w:rsidR="00FC31B6" w:rsidRDefault="00FC31B6">
            <w:pPr>
              <w:spacing w:after="0" w:line="240" w:lineRule="auto"/>
              <w:ind w:left="72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несоответствие ГОСТам Р 52058-2021; 25652-83; 9733.4-83;</w:t>
            </w:r>
          </w:p>
          <w:p w14:paraId="2AC12836" w14:textId="77777777" w:rsidR="00FC31B6" w:rsidRDefault="00FC31B6">
            <w:pPr>
              <w:spacing w:after="0" w:line="240" w:lineRule="auto"/>
              <w:ind w:left="72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отсутствие сертификатов соответствия на используемые при стирке моющие средства;</w:t>
            </w:r>
          </w:p>
          <w:p w14:paraId="4F30624E" w14:textId="77777777" w:rsidR="00FC31B6" w:rsidRDefault="00FC31B6">
            <w:pPr>
              <w:spacing w:after="0" w:line="240" w:lineRule="auto"/>
              <w:ind w:left="72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- </w:t>
            </w:r>
            <w:proofErr w:type="spellStart"/>
            <w:r>
              <w:rPr>
                <w:rFonts w:ascii="Times New Roman" w:hAnsi="Times New Roman"/>
              </w:rPr>
              <w:t>отстирывание</w:t>
            </w:r>
            <w:proofErr w:type="spellEnd"/>
            <w:r>
              <w:rPr>
                <w:rFonts w:ascii="Times New Roman" w:hAnsi="Times New Roman"/>
              </w:rPr>
              <w:t xml:space="preserve"> тканей (белья) с эффективностью менее 70%;</w:t>
            </w:r>
          </w:p>
          <w:p w14:paraId="0E381724" w14:textId="77777777" w:rsidR="00FC31B6" w:rsidRDefault="00FC31B6">
            <w:pPr>
              <w:spacing w:after="0" w:line="240" w:lineRule="auto"/>
              <w:ind w:left="72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наличие на выстиранных изделиях деформаций, присутствие неприятных запахов;</w:t>
            </w:r>
          </w:p>
          <w:p w14:paraId="18DC7A86" w14:textId="77777777" w:rsidR="00FC31B6" w:rsidRDefault="00FC31B6">
            <w:pPr>
              <w:spacing w:after="0" w:line="240" w:lineRule="auto"/>
              <w:ind w:left="72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наличие на выглаженных изделиях морщин, заломов, запала;</w:t>
            </w:r>
          </w:p>
          <w:p w14:paraId="5D55343B" w14:textId="77777777" w:rsidR="00FC31B6" w:rsidRDefault="00FC31B6">
            <w:pPr>
              <w:spacing w:after="0" w:line="240" w:lineRule="auto"/>
              <w:ind w:left="720"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- доставка влажного белья.</w:t>
            </w:r>
          </w:p>
          <w:p w14:paraId="28C19533" w14:textId="5D230C3B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 xml:space="preserve"> Стирка, полоскание и отжим должны производиться без механических повреждений изделий. На выстиранных изделиях не допускается нарушение целостности ткани. После стирки изделия должны быть чистыми, без </w:t>
            </w:r>
            <w:r w:rsidR="00D31B85">
              <w:rPr>
                <w:rFonts w:ascii="Times New Roman" w:hAnsi="Times New Roman"/>
              </w:rPr>
              <w:t>деформации. Белье</w:t>
            </w:r>
            <w:r>
              <w:rPr>
                <w:rFonts w:ascii="Times New Roman" w:hAnsi="Times New Roman"/>
              </w:rPr>
              <w:t xml:space="preserve"> после глажения должны быть сухими и хорошо выутюженными.</w:t>
            </w:r>
          </w:p>
          <w:p w14:paraId="0FFB04F3" w14:textId="7777777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Упаковка чистого белья осуществляется силами или за счет средств Исполнителя.</w:t>
            </w:r>
          </w:p>
          <w:p w14:paraId="2BF985C4" w14:textId="357A360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Для предотвращения возможного загрязнения чистое белье транспортируются в медицинские учреждения, упакованные </w:t>
            </w:r>
            <w:r w:rsidR="00D31B85">
              <w:rPr>
                <w:rFonts w:ascii="Times New Roman" w:hAnsi="Times New Roman"/>
              </w:rPr>
              <w:t>в чистые холщовые или полиэтиленовые мешки,</w:t>
            </w:r>
            <w:r>
              <w:rPr>
                <w:rFonts w:ascii="Times New Roman" w:hAnsi="Times New Roman"/>
              </w:rPr>
              <w:t xml:space="preserve"> предоставляемые Исполнителем.</w:t>
            </w:r>
          </w:p>
          <w:p w14:paraId="35604BE7" w14:textId="77777777" w:rsidR="00FC31B6" w:rsidRDefault="00FC31B6">
            <w:pPr>
              <w:spacing w:after="0" w:line="240" w:lineRule="auto"/>
              <w:ind w:firstLine="709"/>
              <w:contextualSpacing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Нести материальную ответственность за сохранность белья в период его обработки в прачечной. В случае утраты белья возместить Заказчику материальный ущерб в полном объеме в течение 10 дней с момента установления факта утраты с учетом степени износа и наличия дефектов в момент сдачи белья в обработку.</w:t>
            </w:r>
          </w:p>
          <w:p w14:paraId="4A4CBBED" w14:textId="77777777" w:rsidR="00FC31B6" w:rsidRDefault="00FC31B6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color w:val="000000"/>
              </w:rPr>
              <w:t xml:space="preserve"> Качество и безопасность оказываемых Исполнителем услуг, а также используемых материалов (изделий и оборудования) должны соответствовать требованиям действующего законодательства Российской Федерации, предъявляемым к услугам подобного рода, требованиям государственных стандартов, требованиям действующих нормативных документов.</w:t>
            </w:r>
          </w:p>
        </w:tc>
      </w:tr>
    </w:tbl>
    <w:p w14:paraId="2CB5CFA7" w14:textId="77777777" w:rsidR="00FC31B6" w:rsidRDefault="00FC31B6">
      <w:pPr>
        <w:spacing w:after="0" w:line="240" w:lineRule="auto"/>
        <w:ind w:left="720"/>
        <w:jc w:val="both"/>
        <w:rPr>
          <w:rFonts w:ascii="Times New Roman" w:hAnsi="Times New Roman"/>
        </w:rPr>
      </w:pPr>
    </w:p>
    <w:p w14:paraId="55EBFB87" w14:textId="77777777" w:rsidR="00FC31B6" w:rsidRDefault="00FC31B6">
      <w:pPr>
        <w:pStyle w:val="ab"/>
        <w:tabs>
          <w:tab w:val="left" w:pos="567"/>
        </w:tabs>
        <w:contextualSpacing/>
        <w:jc w:val="both"/>
        <w:rPr>
          <w:rFonts w:ascii="Times New Roman" w:hAnsi="Times New Roman"/>
          <w:bCs/>
          <w:sz w:val="24"/>
          <w:szCs w:val="24"/>
        </w:rPr>
      </w:pPr>
    </w:p>
    <w:p w14:paraId="591D5D48" w14:textId="77777777" w:rsidR="00FC31B6" w:rsidRDefault="00FC31B6">
      <w:pPr>
        <w:spacing w:after="0" w:line="240" w:lineRule="auto"/>
        <w:ind w:firstLine="5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>Составил:</w:t>
      </w:r>
    </w:p>
    <w:p w14:paraId="56907AEE" w14:textId="77777777" w:rsidR="00FC31B6" w:rsidRDefault="00FC31B6">
      <w:pPr>
        <w:spacing w:after="0" w:line="240" w:lineRule="auto"/>
        <w:ind w:firstLine="540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eastAsia="Calibri" w:hAnsi="Times New Roman"/>
          <w:lang w:eastAsia="en-US"/>
        </w:rPr>
        <w:t xml:space="preserve">Специалист по закупкам </w:t>
      </w:r>
      <w:r>
        <w:rPr>
          <w:rFonts w:ascii="Times New Roman" w:eastAsia="Calibri" w:hAnsi="Times New Roman"/>
          <w:lang w:eastAsia="en-US"/>
        </w:rPr>
        <w:tab/>
      </w:r>
      <w:r>
        <w:rPr>
          <w:rFonts w:ascii="Times New Roman" w:eastAsia="Calibri" w:hAnsi="Times New Roman"/>
          <w:lang w:eastAsia="en-US"/>
        </w:rPr>
        <w:tab/>
      </w:r>
      <w:r>
        <w:rPr>
          <w:rFonts w:ascii="Times New Roman" w:eastAsia="Calibri" w:hAnsi="Times New Roman"/>
          <w:lang w:eastAsia="en-US"/>
        </w:rPr>
        <w:tab/>
      </w:r>
      <w:r>
        <w:rPr>
          <w:rFonts w:ascii="Times New Roman" w:eastAsia="Calibri" w:hAnsi="Times New Roman"/>
          <w:lang w:eastAsia="en-US"/>
        </w:rPr>
        <w:tab/>
        <w:t xml:space="preserve">Н.А. Львова </w:t>
      </w:r>
    </w:p>
    <w:p w14:paraId="0F0F5BD3" w14:textId="77777777" w:rsidR="00D31B85" w:rsidRDefault="00D31B85" w:rsidP="00D31B85">
      <w:pPr>
        <w:tabs>
          <w:tab w:val="left" w:pos="567"/>
        </w:tabs>
        <w:suppressAutoHyphens/>
        <w:spacing w:after="0" w:line="240" w:lineRule="auto"/>
        <w:ind w:right="-1"/>
        <w:jc w:val="both"/>
        <w:rPr>
          <w:rFonts w:ascii="Times New Roman" w:hAnsi="Times New Roman"/>
          <w:kern w:val="1"/>
          <w:sz w:val="23"/>
          <w:szCs w:val="23"/>
        </w:rPr>
      </w:pPr>
    </w:p>
    <w:p w14:paraId="1B1C719B" w14:textId="77777777" w:rsidR="00D31B85" w:rsidRDefault="00D31B85" w:rsidP="00D31B85">
      <w:pPr>
        <w:tabs>
          <w:tab w:val="left" w:pos="567"/>
        </w:tabs>
        <w:suppressAutoHyphens/>
        <w:spacing w:after="0" w:line="240" w:lineRule="auto"/>
        <w:ind w:right="-1"/>
        <w:jc w:val="both"/>
        <w:rPr>
          <w:rFonts w:ascii="Times New Roman" w:hAnsi="Times New Roman"/>
          <w:kern w:val="1"/>
          <w:sz w:val="23"/>
          <w:szCs w:val="23"/>
        </w:rPr>
      </w:pPr>
    </w:p>
    <w:p w14:paraId="0BC5DA60" w14:textId="6FCA4AF0" w:rsidR="00FC31B6" w:rsidRDefault="00FC31B6" w:rsidP="00D31B85">
      <w:pPr>
        <w:tabs>
          <w:tab w:val="left" w:pos="567"/>
          <w:tab w:val="left" w:pos="5655"/>
        </w:tabs>
        <w:suppressAutoHyphens/>
        <w:spacing w:after="0" w:line="240" w:lineRule="auto"/>
        <w:ind w:right="-1"/>
        <w:jc w:val="both"/>
        <w:rPr>
          <w:rFonts w:ascii="Times New Roman" w:eastAsia="Calibri" w:hAnsi="Times New Roman"/>
          <w:lang w:eastAsia="en-US"/>
        </w:rPr>
      </w:pPr>
      <w:r>
        <w:rPr>
          <w:rFonts w:ascii="Times New Roman" w:hAnsi="Times New Roman"/>
          <w:kern w:val="1"/>
          <w:sz w:val="23"/>
          <w:szCs w:val="23"/>
        </w:rPr>
        <w:t xml:space="preserve">          </w:t>
      </w:r>
      <w:r w:rsidR="00D31B85">
        <w:rPr>
          <w:rFonts w:ascii="Times New Roman" w:hAnsi="Times New Roman"/>
          <w:kern w:val="1"/>
          <w:sz w:val="23"/>
          <w:szCs w:val="23"/>
        </w:rPr>
        <w:t xml:space="preserve">Завхоз                                                  </w:t>
      </w:r>
      <w:r w:rsidR="00D31B85">
        <w:rPr>
          <w:rFonts w:ascii="Times New Roman" w:hAnsi="Times New Roman"/>
          <w:kern w:val="1"/>
          <w:sz w:val="23"/>
          <w:szCs w:val="23"/>
        </w:rPr>
        <w:tab/>
      </w:r>
      <w:proofErr w:type="spellStart"/>
      <w:r w:rsidR="00D31B85">
        <w:rPr>
          <w:rFonts w:ascii="Times New Roman" w:hAnsi="Times New Roman"/>
          <w:kern w:val="1"/>
          <w:sz w:val="23"/>
          <w:szCs w:val="23"/>
        </w:rPr>
        <w:t>Е.С.</w:t>
      </w:r>
      <w:r w:rsidR="00D31B85">
        <w:rPr>
          <w:rFonts w:ascii="Times New Roman" w:hAnsi="Times New Roman"/>
          <w:kern w:val="1"/>
          <w:sz w:val="23"/>
          <w:szCs w:val="23"/>
        </w:rPr>
        <w:t>Повлавная</w:t>
      </w:r>
      <w:proofErr w:type="spellEnd"/>
      <w:r w:rsidR="00D31B85">
        <w:rPr>
          <w:rFonts w:ascii="Times New Roman" w:hAnsi="Times New Roman"/>
          <w:kern w:val="1"/>
          <w:sz w:val="23"/>
          <w:szCs w:val="23"/>
        </w:rPr>
        <w:t xml:space="preserve"> </w:t>
      </w:r>
    </w:p>
    <w:p w14:paraId="40573E63" w14:textId="77777777" w:rsidR="00FC31B6" w:rsidRDefault="00FC31B6">
      <w:pPr>
        <w:tabs>
          <w:tab w:val="left" w:pos="567"/>
        </w:tabs>
        <w:suppressAutoHyphens/>
        <w:spacing w:after="0" w:line="240" w:lineRule="auto"/>
        <w:ind w:right="-1" w:firstLine="708"/>
        <w:jc w:val="both"/>
        <w:rPr>
          <w:rFonts w:ascii="Times New Roman" w:hAnsi="Times New Roman"/>
          <w:kern w:val="1"/>
          <w:sz w:val="23"/>
          <w:szCs w:val="23"/>
        </w:rPr>
      </w:pPr>
    </w:p>
    <w:p w14:paraId="6E012791" w14:textId="77777777" w:rsidR="00FC31B6" w:rsidRDefault="00FC31B6">
      <w:pPr>
        <w:tabs>
          <w:tab w:val="left" w:pos="1687"/>
        </w:tabs>
        <w:suppressAutoHyphens/>
        <w:jc w:val="right"/>
        <w:rPr>
          <w:rFonts w:ascii="Times New Roman" w:hAnsi="Times New Roman"/>
          <w:b/>
          <w:color w:val="000000"/>
          <w:sz w:val="20"/>
          <w:szCs w:val="20"/>
        </w:rPr>
      </w:pPr>
    </w:p>
    <w:p w14:paraId="3D57CA15" w14:textId="77777777" w:rsidR="00FC31B6" w:rsidRDefault="00FC31B6">
      <w:pPr>
        <w:shd w:val="clear" w:color="auto" w:fill="FFFFFF"/>
        <w:spacing w:after="0" w:line="240" w:lineRule="auto"/>
        <w:jc w:val="both"/>
        <w:rPr>
          <w:rFonts w:ascii="Times New Roman" w:eastAsia="Calibri" w:hAnsi="Times New Roman"/>
          <w:sz w:val="20"/>
          <w:szCs w:val="20"/>
        </w:rPr>
      </w:pPr>
    </w:p>
    <w:sectPr w:rsidR="00FC31B6">
      <w:headerReference w:type="even" r:id="rId8"/>
      <w:headerReference w:type="default" r:id="rId9"/>
      <w:footerReference w:type="default" r:id="rId10"/>
      <w:pgSz w:w="11907" w:h="16840" w:code="9"/>
      <w:pgMar w:top="851" w:right="851" w:bottom="851" w:left="1134" w:header="720" w:footer="448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D7BFBF" w14:textId="77777777" w:rsidR="00EE3F8B" w:rsidRDefault="00EE3F8B">
      <w:pPr>
        <w:spacing w:after="0" w:line="240" w:lineRule="auto"/>
      </w:pPr>
      <w:r>
        <w:separator/>
      </w:r>
    </w:p>
  </w:endnote>
  <w:endnote w:type="continuationSeparator" w:id="0">
    <w:p w14:paraId="32B34639" w14:textId="77777777" w:rsidR="00EE3F8B" w:rsidRDefault="00EE3F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Sans Serif">
    <w:altName w:val="Times New Roman"/>
    <w:panose1 w:val="00000000000000000000"/>
    <w:charset w:val="4D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71A38" w14:textId="77777777" w:rsidR="00FC31B6" w:rsidRDefault="00FC31B6">
    <w:pPr>
      <w:pStyle w:val="a6"/>
      <w:tabs>
        <w:tab w:val="clear" w:pos="4153"/>
        <w:tab w:val="clear" w:pos="8306"/>
        <w:tab w:val="left" w:pos="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F04A63" w14:textId="77777777" w:rsidR="00EE3F8B" w:rsidRDefault="00EE3F8B">
      <w:pPr>
        <w:spacing w:after="0" w:line="240" w:lineRule="auto"/>
      </w:pPr>
      <w:r>
        <w:separator/>
      </w:r>
    </w:p>
  </w:footnote>
  <w:footnote w:type="continuationSeparator" w:id="0">
    <w:p w14:paraId="715745EA" w14:textId="77777777" w:rsidR="00EE3F8B" w:rsidRDefault="00EE3F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9971C0" w14:textId="77777777" w:rsidR="00FC31B6" w:rsidRDefault="00FC31B6">
    <w:pPr>
      <w:pStyle w:val="a4"/>
      <w:framePr w:wrap="around" w:vAnchor="text" w:hAnchor="margin" w:xAlign="right" w:y="1"/>
      <w:rPr>
        <w:rStyle w:val="a3"/>
      </w:rPr>
    </w:pPr>
    <w:r>
      <w:rPr>
        <w:rStyle w:val="a3"/>
      </w:rPr>
      <w:fldChar w:fldCharType="begin"/>
    </w:r>
    <w:r>
      <w:rPr>
        <w:rStyle w:val="a3"/>
      </w:rPr>
      <w:instrText xml:space="preserve">PAGE  </w:instrText>
    </w:r>
    <w:r>
      <w:rPr>
        <w:rStyle w:val="a3"/>
      </w:rPr>
      <w:fldChar w:fldCharType="end"/>
    </w:r>
  </w:p>
  <w:p w14:paraId="53AD86C0" w14:textId="77777777" w:rsidR="00FC31B6" w:rsidRDefault="00FC31B6">
    <w:pPr>
      <w:pStyle w:val="a4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5EBEA6" w14:textId="77777777" w:rsidR="00FC31B6" w:rsidRDefault="00FC31B6">
    <w:pPr>
      <w:pStyle w:val="a4"/>
      <w:jc w:val="right"/>
      <w:rPr>
        <w:b/>
        <w:sz w:val="16"/>
        <w:szCs w:val="16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C863E0"/>
    <w:multiLevelType w:val="hybridMultilevel"/>
    <w:tmpl w:val="B1BAE3F2"/>
    <w:lvl w:ilvl="0" w:tplc="3880E69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CDF0572"/>
    <w:multiLevelType w:val="hybridMultilevel"/>
    <w:tmpl w:val="9740E240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475FBB"/>
    <w:multiLevelType w:val="multilevel"/>
    <w:tmpl w:val="C8B0C654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31B4158"/>
    <w:multiLevelType w:val="hybridMultilevel"/>
    <w:tmpl w:val="B6A0BB3E"/>
    <w:lvl w:ilvl="0" w:tplc="ACE41BE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A591FA6"/>
    <w:multiLevelType w:val="multilevel"/>
    <w:tmpl w:val="31DC3BCA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440E122E"/>
    <w:multiLevelType w:val="hybridMultilevel"/>
    <w:tmpl w:val="27707898"/>
    <w:lvl w:ilvl="0" w:tplc="2EDC093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44551D3"/>
    <w:multiLevelType w:val="hybridMultilevel"/>
    <w:tmpl w:val="97B2F61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7631E"/>
    <w:multiLevelType w:val="multilevel"/>
    <w:tmpl w:val="0D3631F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4CE23B84"/>
    <w:multiLevelType w:val="multilevel"/>
    <w:tmpl w:val="0CB83BFE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0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7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3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6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3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9" w:hanging="1800"/>
      </w:pPr>
      <w:rPr>
        <w:rFonts w:hint="default"/>
      </w:rPr>
    </w:lvl>
  </w:abstractNum>
  <w:abstractNum w:abstractNumId="9" w15:restartNumberingAfterBreak="0">
    <w:nsid w:val="53010ADF"/>
    <w:multiLevelType w:val="multilevel"/>
    <w:tmpl w:val="CAC8FEE8"/>
    <w:lvl w:ilvl="0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249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0" w15:restartNumberingAfterBreak="0">
    <w:nsid w:val="5BC71BD0"/>
    <w:multiLevelType w:val="hybridMultilevel"/>
    <w:tmpl w:val="C78E094E"/>
    <w:lvl w:ilvl="0" w:tplc="778A7AC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5F202C16"/>
    <w:multiLevelType w:val="multilevel"/>
    <w:tmpl w:val="EC228614"/>
    <w:lvl w:ilvl="0">
      <w:start w:val="2"/>
      <w:numFmt w:val="decimal"/>
      <w:lvlText w:val="%1."/>
      <w:lvlJc w:val="left"/>
      <w:pPr>
        <w:ind w:left="360" w:hanging="360"/>
      </w:pPr>
      <w:rPr>
        <w:rFonts w:eastAsia="Calibri" w:hint="default"/>
        <w:color w:val="000000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eastAsia="Calibri" w:hint="default"/>
        <w:color w:val="000000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eastAsia="Calibri" w:hint="default"/>
        <w:color w:val="000000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eastAsia="Calibri" w:hint="default"/>
        <w:color w:val="000000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eastAsia="Calibri"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eastAsia="Calibri"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eastAsia="Calibri"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eastAsia="Calibri"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eastAsia="Calibri" w:hint="default"/>
        <w:color w:val="000000"/>
      </w:rPr>
    </w:lvl>
  </w:abstractNum>
  <w:abstractNum w:abstractNumId="12" w15:restartNumberingAfterBreak="0">
    <w:nsid w:val="6DF530B7"/>
    <w:multiLevelType w:val="multilevel"/>
    <w:tmpl w:val="B6A44F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 w15:restartNumberingAfterBreak="0">
    <w:nsid w:val="72E103C5"/>
    <w:multiLevelType w:val="hybridMultilevel"/>
    <w:tmpl w:val="82F0BC5C"/>
    <w:lvl w:ilvl="0" w:tplc="261695E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4" w15:restartNumberingAfterBreak="0">
    <w:nsid w:val="76695F7F"/>
    <w:multiLevelType w:val="multilevel"/>
    <w:tmpl w:val="0CB83BFE"/>
    <w:lvl w:ilvl="0">
      <w:start w:val="1"/>
      <w:numFmt w:val="decimal"/>
      <w:lvlText w:val="%1."/>
      <w:lvlJc w:val="left"/>
      <w:pPr>
        <w:ind w:left="4897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606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6675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384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8453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9162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23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09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2009" w:hanging="1800"/>
      </w:pPr>
      <w:rPr>
        <w:rFonts w:hint="default"/>
      </w:rPr>
    </w:lvl>
  </w:abstractNum>
  <w:abstractNum w:abstractNumId="15" w15:restartNumberingAfterBreak="0">
    <w:nsid w:val="77BA5D0B"/>
    <w:multiLevelType w:val="multilevel"/>
    <w:tmpl w:val="537064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num w:numId="1" w16cid:durableId="786198083">
    <w:abstractNumId w:val="2"/>
  </w:num>
  <w:num w:numId="2" w16cid:durableId="130928946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6024952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171554">
    <w:abstractNumId w:val="0"/>
  </w:num>
  <w:num w:numId="5" w16cid:durableId="989165658">
    <w:abstractNumId w:val="8"/>
  </w:num>
  <w:num w:numId="6" w16cid:durableId="917714698">
    <w:abstractNumId w:val="14"/>
  </w:num>
  <w:num w:numId="7" w16cid:durableId="322660566">
    <w:abstractNumId w:val="9"/>
  </w:num>
  <w:num w:numId="8" w16cid:durableId="2036687086">
    <w:abstractNumId w:val="15"/>
  </w:num>
  <w:num w:numId="9" w16cid:durableId="1890611823">
    <w:abstractNumId w:val="12"/>
  </w:num>
  <w:num w:numId="10" w16cid:durableId="840582014">
    <w:abstractNumId w:val="13"/>
  </w:num>
  <w:num w:numId="11" w16cid:durableId="1418330383">
    <w:abstractNumId w:val="1"/>
  </w:num>
  <w:num w:numId="12" w16cid:durableId="807018545">
    <w:abstractNumId w:val="4"/>
  </w:num>
  <w:num w:numId="13" w16cid:durableId="1666319102">
    <w:abstractNumId w:val="11"/>
  </w:num>
  <w:num w:numId="14" w16cid:durableId="173862290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38495675">
    <w:abstractNumId w:val="6"/>
  </w:num>
  <w:num w:numId="16" w16cid:durableId="1522932914">
    <w:abstractNumId w:val="7"/>
  </w:num>
  <w:num w:numId="17" w16cid:durableId="825780642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71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11BA6"/>
    <w:rsid w:val="001B0A47"/>
    <w:rsid w:val="00411BA6"/>
    <w:rsid w:val="00667B97"/>
    <w:rsid w:val="006A008B"/>
    <w:rsid w:val="009D19EA"/>
    <w:rsid w:val="00B93C84"/>
    <w:rsid w:val="00D31B85"/>
    <w:rsid w:val="00EE3F8B"/>
    <w:rsid w:val="00FC31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9"/>
    <o:shapelayout v:ext="edit">
      <o:idmap v:ext="edit" data="1"/>
    </o:shapelayout>
  </w:shapeDefaults>
  <w:decimalSymbol w:val=","/>
  <w:listSeparator w:val=";"/>
  <w14:docId w14:val="00044E25"/>
  <w15:docId w15:val="{E6FB6C5E-78A7-4266-94CE-D398594962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200" w:line="276" w:lineRule="auto"/>
    </w:pPr>
    <w:rPr>
      <w:rFonts w:eastAsia="Times New Roman"/>
      <w:sz w:val="22"/>
      <w:szCs w:val="22"/>
    </w:rPr>
  </w:style>
  <w:style w:type="paragraph" w:styleId="1">
    <w:name w:val="heading 1"/>
    <w:basedOn w:val="a"/>
    <w:next w:val="a"/>
    <w:link w:val="10"/>
    <w:qFormat/>
    <w:pPr>
      <w:keepNext/>
      <w:spacing w:after="0" w:line="240" w:lineRule="auto"/>
      <w:ind w:left="426" w:hanging="426"/>
      <w:jc w:val="right"/>
      <w:outlineLvl w:val="0"/>
    </w:pPr>
    <w:rPr>
      <w:rFonts w:ascii="Times New Roman" w:hAnsi="Times New Roman"/>
      <w:b/>
      <w:color w:val="000000"/>
      <w:sz w:val="24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spacing w:before="240" w:after="60"/>
      <w:outlineLvl w:val="1"/>
    </w:pPr>
    <w:rPr>
      <w:rFonts w:ascii="Calibri Light" w:hAnsi="Calibri Light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Pr>
      <w:rFonts w:ascii="Times New Roman" w:eastAsia="Times New Roman" w:hAnsi="Times New Roman" w:cs="Times New Roman"/>
      <w:b/>
      <w:color w:val="000000"/>
      <w:sz w:val="24"/>
      <w:szCs w:val="20"/>
      <w:lang w:eastAsia="ru-RU"/>
    </w:rPr>
  </w:style>
  <w:style w:type="character" w:customStyle="1" w:styleId="30">
    <w:name w:val="Заголовок 3 Знак"/>
    <w:link w:val="3"/>
    <w:uiPriority w:val="9"/>
    <w:semiHidden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styleId="a3">
    <w:name w:val="page number"/>
    <w:semiHidden/>
  </w:style>
  <w:style w:type="paragraph" w:styleId="a4">
    <w:name w:val="header"/>
    <w:basedOn w:val="a"/>
    <w:link w:val="a5"/>
    <w:uiPriority w:val="99"/>
    <w:pPr>
      <w:tabs>
        <w:tab w:val="center" w:pos="4819"/>
        <w:tab w:val="right" w:pos="9071"/>
      </w:tabs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5">
    <w:name w:val="Верхний колонтитул Знак"/>
    <w:link w:val="a4"/>
    <w:uiPriority w:val="9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footer"/>
    <w:basedOn w:val="a"/>
    <w:link w:val="a7"/>
    <w:uiPriority w:val="99"/>
    <w:pPr>
      <w:tabs>
        <w:tab w:val="center" w:pos="4153"/>
        <w:tab w:val="right" w:pos="8306"/>
      </w:tabs>
      <w:spacing w:after="0" w:line="240" w:lineRule="auto"/>
    </w:pPr>
    <w:rPr>
      <w:rFonts w:ascii="Times New Roman" w:hAnsi="Times New Roman"/>
      <w:b/>
      <w:sz w:val="36"/>
      <w:szCs w:val="20"/>
    </w:rPr>
  </w:style>
  <w:style w:type="character" w:customStyle="1" w:styleId="a7">
    <w:name w:val="Нижний колонтитул Знак"/>
    <w:link w:val="a6"/>
    <w:uiPriority w:val="99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8">
    <w:name w:val="Body Text"/>
    <w:basedOn w:val="a"/>
    <w:link w:val="a9"/>
    <w:semiHidden/>
    <w:p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character" w:customStyle="1" w:styleId="a9">
    <w:name w:val="Основной текст Знак"/>
    <w:link w:val="a8"/>
    <w:semiHidden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1">
    <w:name w:val="Body Text 2"/>
    <w:basedOn w:val="a"/>
    <w:link w:val="22"/>
    <w:semiHidden/>
    <w:pPr>
      <w:spacing w:after="0" w:line="240" w:lineRule="auto"/>
    </w:pPr>
    <w:rPr>
      <w:rFonts w:ascii="Times New Roman" w:hAnsi="Times New Roman"/>
      <w:sz w:val="24"/>
      <w:szCs w:val="20"/>
    </w:rPr>
  </w:style>
  <w:style w:type="character" w:customStyle="1" w:styleId="22">
    <w:name w:val="Основной текст 2 Знак"/>
    <w:link w:val="21"/>
    <w:semiHidden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a">
    <w:name w:val="Hyperlink"/>
    <w:rPr>
      <w:color w:val="336699"/>
      <w:u w:val="single"/>
    </w:rPr>
  </w:style>
  <w:style w:type="paragraph" w:customStyle="1" w:styleId="ConsNormal">
    <w:name w:val="ConsNormal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customStyle="1" w:styleId="210">
    <w:name w:val="Средняя сетка 21"/>
    <w:uiPriority w:val="1"/>
    <w:qFormat/>
    <w:rPr>
      <w:rFonts w:eastAsia="Times New Roman"/>
      <w:sz w:val="22"/>
      <w:szCs w:val="22"/>
    </w:rPr>
  </w:style>
  <w:style w:type="paragraph" w:styleId="ab">
    <w:name w:val="No Spacing"/>
    <w:uiPriority w:val="1"/>
    <w:qFormat/>
    <w:rPr>
      <w:rFonts w:eastAsia="Times New Roman"/>
      <w:sz w:val="22"/>
      <w:szCs w:val="22"/>
    </w:rPr>
  </w:style>
  <w:style w:type="paragraph" w:customStyle="1" w:styleId="1KGK9">
    <w:name w:val="1KG=K9"/>
    <w:pPr>
      <w:autoSpaceDE w:val="0"/>
      <w:autoSpaceDN w:val="0"/>
      <w:adjustRightInd w:val="0"/>
    </w:pPr>
    <w:rPr>
      <w:rFonts w:ascii="MS Sans Serif" w:eastAsia="Batang" w:hAnsi="MS Sans Serif"/>
      <w:szCs w:val="24"/>
    </w:rPr>
  </w:style>
  <w:style w:type="paragraph" w:styleId="ac">
    <w:name w:val="List Paragraph"/>
    <w:basedOn w:val="a"/>
    <w:link w:val="ad"/>
    <w:uiPriority w:val="34"/>
    <w:qFormat/>
    <w:pPr>
      <w:autoSpaceDE w:val="0"/>
      <w:autoSpaceDN w:val="0"/>
      <w:spacing w:after="0" w:line="240" w:lineRule="auto"/>
      <w:ind w:left="720"/>
      <w:contextualSpacing/>
    </w:pPr>
    <w:rPr>
      <w:rFonts w:ascii="Times New Roman" w:hAnsi="Times New Roman"/>
      <w:sz w:val="20"/>
      <w:szCs w:val="20"/>
    </w:rPr>
  </w:style>
  <w:style w:type="character" w:customStyle="1" w:styleId="20">
    <w:name w:val="Заголовок 2 Знак"/>
    <w:link w:val="2"/>
    <w:uiPriority w:val="9"/>
    <w:rPr>
      <w:rFonts w:ascii="Calibri Light" w:eastAsia="Times New Roman" w:hAnsi="Calibri Light" w:cs="Times New Roman"/>
      <w:b/>
      <w:bCs/>
      <w:i/>
      <w:iCs/>
      <w:sz w:val="28"/>
      <w:szCs w:val="28"/>
    </w:rPr>
  </w:style>
  <w:style w:type="paragraph" w:customStyle="1" w:styleId="TableContents">
    <w:name w:val="Table Contents"/>
    <w:basedOn w:val="a8"/>
    <w:pPr>
      <w:widowControl w:val="0"/>
      <w:suppressAutoHyphens/>
      <w:spacing w:after="6"/>
    </w:pPr>
    <w:rPr>
      <w:rFonts w:ascii="Verdana" w:eastAsia="Verdana" w:hAnsi="Verdana"/>
      <w:sz w:val="15"/>
      <w:szCs w:val="15"/>
      <w:lang w:val="en-US"/>
    </w:rPr>
  </w:style>
  <w:style w:type="paragraph" w:customStyle="1" w:styleId="TableHeading">
    <w:name w:val="Table Heading"/>
    <w:basedOn w:val="TableContents"/>
    <w:pPr>
      <w:suppressLineNumbers/>
      <w:jc w:val="center"/>
    </w:pPr>
    <w:rPr>
      <w:b/>
      <w:bCs/>
    </w:rPr>
  </w:style>
  <w:style w:type="table" w:styleId="ae">
    <w:name w:val="Table Grid"/>
    <w:basedOn w:val="a1"/>
    <w:uiPriority w:val="3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yle4">
    <w:name w:val="Style4"/>
    <w:basedOn w:val="a"/>
    <w:uiPriority w:val="99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25">
    <w:name w:val="Font Style25"/>
    <w:uiPriority w:val="99"/>
    <w:rPr>
      <w:rFonts w:ascii="Times New Roman" w:hAnsi="Times New Roman" w:cs="Times New Roman"/>
      <w:b/>
      <w:bCs/>
      <w:sz w:val="22"/>
      <w:szCs w:val="22"/>
    </w:rPr>
  </w:style>
  <w:style w:type="table" w:customStyle="1" w:styleId="11">
    <w:name w:val="Сетка таблицы1"/>
    <w:basedOn w:val="a1"/>
    <w:next w:val="ae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e"/>
    <w:uiPriority w:val="59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">
    <w:name w:val="annotation reference"/>
    <w:uiPriority w:val="99"/>
    <w:semiHidden/>
    <w:unhideWhenUsed/>
    <w:rPr>
      <w:sz w:val="16"/>
      <w:szCs w:val="16"/>
    </w:rPr>
  </w:style>
  <w:style w:type="paragraph" w:styleId="af0">
    <w:name w:val="annotation text"/>
    <w:basedOn w:val="a"/>
    <w:link w:val="af1"/>
    <w:uiPriority w:val="99"/>
    <w:semiHidden/>
    <w:unhideWhenUsed/>
    <w:rPr>
      <w:sz w:val="20"/>
      <w:szCs w:val="20"/>
    </w:rPr>
  </w:style>
  <w:style w:type="character" w:customStyle="1" w:styleId="af1">
    <w:name w:val="Текст примечания Знак"/>
    <w:link w:val="af0"/>
    <w:uiPriority w:val="99"/>
    <w:semiHidden/>
    <w:rPr>
      <w:rFonts w:eastAsia="Times New Roman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Pr>
      <w:b/>
      <w:bCs/>
    </w:rPr>
  </w:style>
  <w:style w:type="character" w:customStyle="1" w:styleId="af3">
    <w:name w:val="Тема примечания Знак"/>
    <w:link w:val="af2"/>
    <w:uiPriority w:val="99"/>
    <w:semiHidden/>
    <w:rPr>
      <w:rFonts w:eastAsia="Times New Roman"/>
      <w:b/>
      <w:bCs/>
    </w:rPr>
  </w:style>
  <w:style w:type="paragraph" w:styleId="af4">
    <w:name w:val="Balloon Text"/>
    <w:basedOn w:val="a"/>
    <w:link w:val="af5"/>
    <w:uiPriority w:val="99"/>
    <w:semiHidden/>
    <w:unhideWhenUsed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af5">
    <w:name w:val="Текст выноски Знак"/>
    <w:link w:val="af4"/>
    <w:uiPriority w:val="99"/>
    <w:semiHidden/>
    <w:rPr>
      <w:rFonts w:ascii="Segoe UI" w:eastAsia="Times New Roman" w:hAnsi="Segoe UI" w:cs="Segoe UI"/>
      <w:sz w:val="18"/>
      <w:szCs w:val="18"/>
    </w:rPr>
  </w:style>
  <w:style w:type="character" w:customStyle="1" w:styleId="12">
    <w:name w:val="Основной текст1"/>
    <w:rPr>
      <w:rFonts w:ascii="Times New Roman" w:eastAsia="Times New Roman" w:hAnsi="Times New Roman" w:cs="Times New Roman"/>
      <w:color w:val="000000"/>
      <w:spacing w:val="5"/>
      <w:w w:val="100"/>
      <w:position w:val="0"/>
      <w:sz w:val="21"/>
      <w:szCs w:val="21"/>
      <w:shd w:val="clear" w:color="auto" w:fill="FFFFFF"/>
      <w:lang w:val="ru-RU"/>
    </w:rPr>
  </w:style>
  <w:style w:type="character" w:customStyle="1" w:styleId="ad">
    <w:name w:val="Абзац списка Знак"/>
    <w:link w:val="ac"/>
    <w:uiPriority w:val="34"/>
    <w:locked/>
    <w:rPr>
      <w:rFonts w:ascii="Times New Roman" w:eastAsia="Times New Roman" w:hAnsi="Times New Roman"/>
    </w:rPr>
  </w:style>
  <w:style w:type="paragraph" w:customStyle="1" w:styleId="ConsPlusNonformat">
    <w:name w:val="ConsPlusNonformat"/>
    <w:link w:val="ConsPlusNonformat0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ConsPlusNonformat0">
    <w:name w:val="ConsPlusNonformat Знак"/>
    <w:link w:val="ConsPlusNonformat"/>
    <w:locked/>
    <w:rPr>
      <w:rFonts w:ascii="Courier New" w:eastAsia="Times New Roman" w:hAnsi="Courier New" w:cs="Courier New"/>
      <w:lang w:val="ru-RU" w:eastAsia="ru-RU" w:bidi="ar-SA"/>
    </w:rPr>
  </w:style>
  <w:style w:type="paragraph" w:customStyle="1" w:styleId="p13">
    <w:name w:val="p13"/>
    <w:basedOn w:val="a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ConsPlusNormal">
    <w:name w:val="ConsPlusNormal"/>
    <w:link w:val="ConsPlusNormal0"/>
    <w:qFormat/>
    <w:pPr>
      <w:widowControl w:val="0"/>
      <w:autoSpaceDE w:val="0"/>
      <w:autoSpaceDN w:val="0"/>
    </w:pPr>
    <w:rPr>
      <w:rFonts w:ascii="Times New Roman" w:eastAsia="Times New Roman" w:hAnsi="Times New Roman"/>
      <w:sz w:val="24"/>
    </w:rPr>
  </w:style>
  <w:style w:type="character" w:customStyle="1" w:styleId="ConsPlusNormal0">
    <w:name w:val="ConsPlusNormal Знак"/>
    <w:link w:val="ConsPlusNormal"/>
    <w:qFormat/>
    <w:locked/>
    <w:rPr>
      <w:rFonts w:ascii="Times New Roman" w:eastAsia="Times New Roman" w:hAnsi="Times New Roman"/>
      <w:sz w:val="24"/>
      <w:lang w:bidi="ar-SA"/>
    </w:rPr>
  </w:style>
  <w:style w:type="table" w:customStyle="1" w:styleId="31">
    <w:name w:val="Сетка таблицы3"/>
    <w:basedOn w:val="a1"/>
    <w:next w:val="ae"/>
    <w:uiPriority w:val="59"/>
    <w:rPr>
      <w:rFonts w:ascii="Times New Roman" w:eastAsia="Times New Roman" w:hAnsi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33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8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02745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single" w:sz="6" w:space="26" w:color="CCCCCC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D5B430-73BE-42A2-B741-774889882B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594</Words>
  <Characters>3387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Хрусталев Андрей Юрьевич</dc:creator>
  <cp:lastModifiedBy>user</cp:lastModifiedBy>
  <cp:revision>4</cp:revision>
  <cp:lastPrinted>2023-11-20T08:40:00Z</cp:lastPrinted>
  <dcterms:created xsi:type="dcterms:W3CDTF">2023-09-19T12:22:00Z</dcterms:created>
  <dcterms:modified xsi:type="dcterms:W3CDTF">2023-11-20T08:51:00Z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ileID">
    <vt:lpwstr>{BA90038D-03E7-4CD6-90BE-9BEAA857F297}</vt:lpwstr>
  </property>
</Properties>
</file>