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3B0" w:rsidRPr="00FF33B0" w:rsidRDefault="00FF33B0" w:rsidP="00FF3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33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ЗАДАНИЕ</w:t>
      </w:r>
    </w:p>
    <w:p w:rsidR="00FF33B0" w:rsidRPr="00FF33B0" w:rsidRDefault="00FF33B0" w:rsidP="00FF3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33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поставку оборудования компьютерного</w:t>
      </w:r>
    </w:p>
    <w:p w:rsidR="00FF33B0" w:rsidRPr="00FF33B0" w:rsidRDefault="00FF33B0" w:rsidP="00FF3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1984"/>
        <w:gridCol w:w="7053"/>
      </w:tblGrid>
      <w:tr w:rsidR="00FF33B0" w:rsidRPr="00FF33B0" w:rsidTr="00E27735">
        <w:trPr>
          <w:trHeight w:val="296"/>
        </w:trPr>
        <w:tc>
          <w:tcPr>
            <w:tcW w:w="9571" w:type="dxa"/>
            <w:gridSpan w:val="3"/>
            <w:shd w:val="clear" w:color="auto" w:fill="auto"/>
          </w:tcPr>
          <w:p w:rsidR="00FF33B0" w:rsidRPr="00FF33B0" w:rsidRDefault="00FF33B0" w:rsidP="00FF33B0">
            <w:pPr>
              <w:numPr>
                <w:ilvl w:val="0"/>
                <w:numId w:val="2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Информация о получателе</w:t>
            </w:r>
          </w:p>
        </w:tc>
      </w:tr>
      <w:tr w:rsidR="00FF33B0" w:rsidRPr="00FF33B0" w:rsidTr="00E27735">
        <w:tc>
          <w:tcPr>
            <w:tcW w:w="534" w:type="dxa"/>
            <w:shd w:val="clear" w:color="auto" w:fill="auto"/>
          </w:tcPr>
          <w:p w:rsidR="00FF33B0" w:rsidRPr="00FF33B0" w:rsidRDefault="00FF33B0" w:rsidP="00FF33B0">
            <w:pPr>
              <w:numPr>
                <w:ilvl w:val="1"/>
                <w:numId w:val="28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shd w:val="clear" w:color="auto" w:fill="auto"/>
          </w:tcPr>
          <w:p w:rsidR="00FF33B0" w:rsidRPr="00FF33B0" w:rsidRDefault="00FF33B0" w:rsidP="00FF33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>Наименование организации Получателя</w:t>
            </w:r>
          </w:p>
        </w:tc>
        <w:tc>
          <w:tcPr>
            <w:tcW w:w="7053" w:type="dxa"/>
            <w:shd w:val="clear" w:color="auto" w:fill="auto"/>
          </w:tcPr>
          <w:p w:rsidR="00FF33B0" w:rsidRPr="00FF33B0" w:rsidRDefault="00FF33B0" w:rsidP="00FF33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>Государственное бюджетное дошкольное образовательное учреждение детский сад № 3 детей Колпинского района Санкт-Петербурга</w:t>
            </w:r>
          </w:p>
        </w:tc>
      </w:tr>
      <w:tr w:rsidR="00FF33B0" w:rsidRPr="00FF33B0" w:rsidTr="00E27735">
        <w:tc>
          <w:tcPr>
            <w:tcW w:w="534" w:type="dxa"/>
            <w:shd w:val="clear" w:color="auto" w:fill="auto"/>
          </w:tcPr>
          <w:p w:rsidR="00FF33B0" w:rsidRPr="00FF33B0" w:rsidRDefault="00FF33B0" w:rsidP="00FF33B0">
            <w:pPr>
              <w:numPr>
                <w:ilvl w:val="1"/>
                <w:numId w:val="28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shd w:val="clear" w:color="auto" w:fill="auto"/>
          </w:tcPr>
          <w:p w:rsidR="00FF33B0" w:rsidRPr="00FF33B0" w:rsidRDefault="00FF33B0" w:rsidP="00FF33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>ИНН Получателя</w:t>
            </w:r>
          </w:p>
        </w:tc>
        <w:tc>
          <w:tcPr>
            <w:tcW w:w="7053" w:type="dxa"/>
            <w:shd w:val="clear" w:color="auto" w:fill="auto"/>
          </w:tcPr>
          <w:p w:rsidR="00FF33B0" w:rsidRPr="00FF33B0" w:rsidRDefault="00FF33B0" w:rsidP="00FF3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>7817027316</w:t>
            </w:r>
          </w:p>
        </w:tc>
      </w:tr>
      <w:tr w:rsidR="00FF33B0" w:rsidRPr="00FF33B0" w:rsidTr="00E27735">
        <w:trPr>
          <w:trHeight w:val="481"/>
        </w:trPr>
        <w:tc>
          <w:tcPr>
            <w:tcW w:w="534" w:type="dxa"/>
            <w:shd w:val="clear" w:color="auto" w:fill="auto"/>
          </w:tcPr>
          <w:p w:rsidR="00FF33B0" w:rsidRPr="00FF33B0" w:rsidRDefault="00FF33B0" w:rsidP="00FF33B0">
            <w:pPr>
              <w:numPr>
                <w:ilvl w:val="1"/>
                <w:numId w:val="28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shd w:val="clear" w:color="auto" w:fill="auto"/>
          </w:tcPr>
          <w:p w:rsidR="00FF33B0" w:rsidRPr="00FF33B0" w:rsidRDefault="00FF33B0" w:rsidP="00FF33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>Адрес Получателя</w:t>
            </w:r>
          </w:p>
        </w:tc>
        <w:tc>
          <w:tcPr>
            <w:tcW w:w="7053" w:type="dxa"/>
            <w:shd w:val="clear" w:color="auto" w:fill="auto"/>
          </w:tcPr>
          <w:p w:rsidR="00FF33B0" w:rsidRPr="00FF33B0" w:rsidRDefault="00FF33B0" w:rsidP="00FF33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>Санкт-Петербург, поселок Металлострой, Школьная улица, д.5а, лит. А</w:t>
            </w:r>
          </w:p>
        </w:tc>
      </w:tr>
      <w:tr w:rsidR="00FF33B0" w:rsidRPr="00FF33B0" w:rsidTr="00E27735">
        <w:tc>
          <w:tcPr>
            <w:tcW w:w="534" w:type="dxa"/>
            <w:shd w:val="clear" w:color="auto" w:fill="auto"/>
          </w:tcPr>
          <w:p w:rsidR="00FF33B0" w:rsidRPr="00FF33B0" w:rsidRDefault="00FF33B0" w:rsidP="00FF33B0">
            <w:pPr>
              <w:numPr>
                <w:ilvl w:val="1"/>
                <w:numId w:val="28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shd w:val="clear" w:color="auto" w:fill="auto"/>
          </w:tcPr>
          <w:p w:rsidR="00FF33B0" w:rsidRPr="00FF33B0" w:rsidRDefault="00FF33B0" w:rsidP="00FF33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>Адрес поставки товара</w:t>
            </w:r>
          </w:p>
        </w:tc>
        <w:tc>
          <w:tcPr>
            <w:tcW w:w="7053" w:type="dxa"/>
            <w:shd w:val="clear" w:color="auto" w:fill="auto"/>
          </w:tcPr>
          <w:p w:rsidR="00FF33B0" w:rsidRPr="00FF33B0" w:rsidRDefault="00FF33B0" w:rsidP="00FF33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>Санкт-Петербург, поселок Металлострой, Полевая улица, дом 25, корпус 2, литера А</w:t>
            </w:r>
          </w:p>
        </w:tc>
      </w:tr>
      <w:tr w:rsidR="00FF33B0" w:rsidRPr="00FF33B0" w:rsidTr="00E27735">
        <w:trPr>
          <w:trHeight w:val="70"/>
        </w:trPr>
        <w:tc>
          <w:tcPr>
            <w:tcW w:w="534" w:type="dxa"/>
            <w:shd w:val="clear" w:color="auto" w:fill="auto"/>
          </w:tcPr>
          <w:p w:rsidR="00FF33B0" w:rsidRPr="00FF33B0" w:rsidRDefault="00FF33B0" w:rsidP="00FF33B0">
            <w:pPr>
              <w:numPr>
                <w:ilvl w:val="1"/>
                <w:numId w:val="28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shd w:val="clear" w:color="auto" w:fill="auto"/>
          </w:tcPr>
          <w:p w:rsidR="00FF33B0" w:rsidRPr="00FF33B0" w:rsidRDefault="00FF33B0" w:rsidP="00FF33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>ФИО контактного лица Получателя</w:t>
            </w:r>
          </w:p>
        </w:tc>
        <w:tc>
          <w:tcPr>
            <w:tcW w:w="7053" w:type="dxa"/>
            <w:shd w:val="clear" w:color="auto" w:fill="auto"/>
          </w:tcPr>
          <w:p w:rsidR="00FF33B0" w:rsidRPr="00FF33B0" w:rsidRDefault="00FF33B0" w:rsidP="00FF33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>Секретарь руководителя, Титова Юлия Сергеевна</w:t>
            </w:r>
          </w:p>
        </w:tc>
      </w:tr>
      <w:tr w:rsidR="00FF33B0" w:rsidRPr="00FF33B0" w:rsidTr="00E27735">
        <w:tc>
          <w:tcPr>
            <w:tcW w:w="534" w:type="dxa"/>
            <w:shd w:val="clear" w:color="auto" w:fill="auto"/>
          </w:tcPr>
          <w:p w:rsidR="00FF33B0" w:rsidRPr="00FF33B0" w:rsidRDefault="00FF33B0" w:rsidP="00FF33B0">
            <w:pPr>
              <w:numPr>
                <w:ilvl w:val="1"/>
                <w:numId w:val="28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shd w:val="clear" w:color="auto" w:fill="auto"/>
          </w:tcPr>
          <w:p w:rsidR="00FF33B0" w:rsidRPr="00FF33B0" w:rsidRDefault="00FF33B0" w:rsidP="00FF33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>Телефон Получателя</w:t>
            </w:r>
          </w:p>
        </w:tc>
        <w:tc>
          <w:tcPr>
            <w:tcW w:w="7053" w:type="dxa"/>
            <w:shd w:val="clear" w:color="auto" w:fill="auto"/>
          </w:tcPr>
          <w:p w:rsidR="00FF33B0" w:rsidRPr="00FF33B0" w:rsidRDefault="00FF33B0" w:rsidP="00FF33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>8(812)417-30-95</w:t>
            </w:r>
          </w:p>
        </w:tc>
      </w:tr>
      <w:tr w:rsidR="00FF33B0" w:rsidRPr="00FF33B0" w:rsidTr="00E27735">
        <w:trPr>
          <w:trHeight w:val="304"/>
        </w:trPr>
        <w:tc>
          <w:tcPr>
            <w:tcW w:w="9571" w:type="dxa"/>
            <w:gridSpan w:val="3"/>
            <w:shd w:val="clear" w:color="auto" w:fill="auto"/>
          </w:tcPr>
          <w:p w:rsidR="00FF33B0" w:rsidRPr="00FF33B0" w:rsidRDefault="00FF33B0" w:rsidP="00FF33B0">
            <w:pPr>
              <w:numPr>
                <w:ilvl w:val="0"/>
                <w:numId w:val="2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Информация о финансировании</w:t>
            </w:r>
          </w:p>
        </w:tc>
      </w:tr>
      <w:tr w:rsidR="00FF33B0" w:rsidRPr="00FF33B0" w:rsidTr="00E27735">
        <w:tc>
          <w:tcPr>
            <w:tcW w:w="534" w:type="dxa"/>
            <w:shd w:val="clear" w:color="auto" w:fill="auto"/>
          </w:tcPr>
          <w:p w:rsidR="00FF33B0" w:rsidRPr="00FF33B0" w:rsidRDefault="00FF33B0" w:rsidP="00FF33B0">
            <w:pPr>
              <w:numPr>
                <w:ilvl w:val="1"/>
                <w:numId w:val="28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shd w:val="clear" w:color="auto" w:fill="auto"/>
          </w:tcPr>
          <w:p w:rsidR="00FF33B0" w:rsidRPr="00FF33B0" w:rsidRDefault="00FF33B0" w:rsidP="00FF33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>Заказчик</w:t>
            </w:r>
          </w:p>
        </w:tc>
        <w:tc>
          <w:tcPr>
            <w:tcW w:w="7053" w:type="dxa"/>
            <w:shd w:val="clear" w:color="auto" w:fill="auto"/>
          </w:tcPr>
          <w:p w:rsidR="00FF33B0" w:rsidRPr="00FF33B0" w:rsidRDefault="00FF33B0" w:rsidP="00FF33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>Государственное бюджетное дошкольное образовательное учреждение детский сад № 3 Колпинского района Санкт-Петербурга</w:t>
            </w:r>
          </w:p>
        </w:tc>
      </w:tr>
      <w:tr w:rsidR="00FF33B0" w:rsidRPr="00FF33B0" w:rsidTr="00E27735">
        <w:tc>
          <w:tcPr>
            <w:tcW w:w="534" w:type="dxa"/>
            <w:shd w:val="clear" w:color="auto" w:fill="auto"/>
          </w:tcPr>
          <w:p w:rsidR="00FF33B0" w:rsidRPr="00FF33B0" w:rsidRDefault="00FF33B0" w:rsidP="00FF33B0">
            <w:pPr>
              <w:numPr>
                <w:ilvl w:val="1"/>
                <w:numId w:val="28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shd w:val="clear" w:color="auto" w:fill="auto"/>
          </w:tcPr>
          <w:p w:rsidR="00FF33B0" w:rsidRPr="00FF33B0" w:rsidRDefault="00FF33B0" w:rsidP="00FF33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>Предмет закупки</w:t>
            </w:r>
          </w:p>
        </w:tc>
        <w:tc>
          <w:tcPr>
            <w:tcW w:w="7053" w:type="dxa"/>
            <w:shd w:val="clear" w:color="auto" w:fill="auto"/>
          </w:tcPr>
          <w:p w:rsidR="00FF33B0" w:rsidRPr="00FF33B0" w:rsidRDefault="00FF33B0" w:rsidP="00FF33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 xml:space="preserve">Средства доверенной загрузки </w:t>
            </w:r>
            <w:r w:rsidRPr="00FF33B0">
              <w:rPr>
                <w:rFonts w:ascii="Times New Roman" w:eastAsia="Times New Roman" w:hAnsi="Times New Roman" w:cs="Times New Roman"/>
                <w:lang w:val="en-US" w:eastAsia="ru-RU"/>
              </w:rPr>
              <w:t>Dallas</w:t>
            </w:r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FF33B0">
              <w:rPr>
                <w:rFonts w:ascii="Times New Roman" w:eastAsia="Times New Roman" w:hAnsi="Times New Roman" w:cs="Times New Roman"/>
                <w:lang w:val="en-US" w:eastAsia="ru-RU"/>
              </w:rPr>
              <w:t>Lock</w:t>
            </w:r>
          </w:p>
        </w:tc>
      </w:tr>
      <w:tr w:rsidR="00FF33B0" w:rsidRPr="00FF33B0" w:rsidTr="00E27735">
        <w:tc>
          <w:tcPr>
            <w:tcW w:w="534" w:type="dxa"/>
            <w:shd w:val="clear" w:color="auto" w:fill="auto"/>
          </w:tcPr>
          <w:p w:rsidR="00FF33B0" w:rsidRPr="00FF33B0" w:rsidRDefault="00FF33B0" w:rsidP="00FF33B0">
            <w:pPr>
              <w:numPr>
                <w:ilvl w:val="1"/>
                <w:numId w:val="28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shd w:val="clear" w:color="auto" w:fill="auto"/>
          </w:tcPr>
          <w:p w:rsidR="00FF33B0" w:rsidRPr="00FF33B0" w:rsidRDefault="00FF33B0" w:rsidP="00FF33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>Цель закупки</w:t>
            </w:r>
          </w:p>
        </w:tc>
        <w:tc>
          <w:tcPr>
            <w:tcW w:w="7053" w:type="dxa"/>
            <w:shd w:val="clear" w:color="auto" w:fill="auto"/>
          </w:tcPr>
          <w:p w:rsidR="00FF33B0" w:rsidRPr="00FF33B0" w:rsidRDefault="00FF33B0" w:rsidP="00FF33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>Закупка необходима в соответствии с требованиями Федерального закона от 27.07.2006 №152-ФЗ «О персональных данных»</w:t>
            </w:r>
            <w:r w:rsidRPr="00FF3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</w:t>
            </w:r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>риказа ФСТЭК России от 11.02.2013 №17 «Об утверждении Требований о защите информации, не составляющей государственную тайну, содержащейся в государственных информационных системах»,</w:t>
            </w:r>
            <w:r w:rsidRPr="00FF3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 xml:space="preserve">приказа </w:t>
            </w:r>
            <w:proofErr w:type="spellStart"/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>Гостехкомиссии</w:t>
            </w:r>
            <w:proofErr w:type="spellEnd"/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 xml:space="preserve"> России от 30.08.2002 №282 об утверждении «Специальные требования и рекомендации по технической защите конфиденциальной информации (СТР-К)» </w:t>
            </w:r>
          </w:p>
        </w:tc>
      </w:tr>
      <w:tr w:rsidR="00FF33B0" w:rsidRPr="00FF33B0" w:rsidTr="00E27735">
        <w:trPr>
          <w:trHeight w:val="489"/>
        </w:trPr>
        <w:tc>
          <w:tcPr>
            <w:tcW w:w="534" w:type="dxa"/>
            <w:shd w:val="clear" w:color="auto" w:fill="auto"/>
            <w:vAlign w:val="center"/>
          </w:tcPr>
          <w:p w:rsidR="00FF33B0" w:rsidRPr="00FF33B0" w:rsidRDefault="00FF33B0" w:rsidP="00FF33B0">
            <w:pPr>
              <w:numPr>
                <w:ilvl w:val="1"/>
                <w:numId w:val="28"/>
              </w:num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F33B0" w:rsidRPr="00FF33B0" w:rsidRDefault="00FF33B0" w:rsidP="00FF33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>Начальная (</w:t>
            </w:r>
            <w:proofErr w:type="gramStart"/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>макси-</w:t>
            </w:r>
            <w:proofErr w:type="spellStart"/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>мальная</w:t>
            </w:r>
            <w:proofErr w:type="spellEnd"/>
            <w:proofErr w:type="gramEnd"/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>) цена</w:t>
            </w:r>
          </w:p>
        </w:tc>
        <w:tc>
          <w:tcPr>
            <w:tcW w:w="7053" w:type="dxa"/>
            <w:shd w:val="clear" w:color="auto" w:fill="auto"/>
            <w:vAlign w:val="center"/>
          </w:tcPr>
          <w:p w:rsidR="00FF33B0" w:rsidRPr="00FF33B0" w:rsidRDefault="00FF33B0" w:rsidP="00FF33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17650,00 руб.</w:t>
            </w:r>
          </w:p>
        </w:tc>
      </w:tr>
      <w:tr w:rsidR="00FF33B0" w:rsidRPr="00FF33B0" w:rsidTr="00E27735">
        <w:trPr>
          <w:trHeight w:val="701"/>
        </w:trPr>
        <w:tc>
          <w:tcPr>
            <w:tcW w:w="534" w:type="dxa"/>
            <w:shd w:val="clear" w:color="auto" w:fill="auto"/>
          </w:tcPr>
          <w:p w:rsidR="00FF33B0" w:rsidRPr="00FF33B0" w:rsidRDefault="00FF33B0" w:rsidP="00FF33B0">
            <w:pPr>
              <w:numPr>
                <w:ilvl w:val="1"/>
                <w:numId w:val="28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shd w:val="clear" w:color="auto" w:fill="auto"/>
          </w:tcPr>
          <w:p w:rsidR="00FF33B0" w:rsidRPr="00FF33B0" w:rsidRDefault="00FF33B0" w:rsidP="00FF3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ОКПД 2</w:t>
            </w:r>
          </w:p>
        </w:tc>
        <w:tc>
          <w:tcPr>
            <w:tcW w:w="7053" w:type="dxa"/>
            <w:shd w:val="clear" w:color="auto" w:fill="auto"/>
          </w:tcPr>
          <w:p w:rsidR="00FF33B0" w:rsidRPr="00FF33B0" w:rsidRDefault="00FF33B0" w:rsidP="00FF33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26.20.40.140 «Средства защиты информации, а также информационные и телекоммуникационные системы, защищенные с использованием средств защиты информации»</w:t>
            </w:r>
          </w:p>
        </w:tc>
      </w:tr>
      <w:tr w:rsidR="00FF33B0" w:rsidRPr="00FF33B0" w:rsidTr="00E27735">
        <w:trPr>
          <w:trHeight w:val="632"/>
        </w:trPr>
        <w:tc>
          <w:tcPr>
            <w:tcW w:w="534" w:type="dxa"/>
            <w:shd w:val="clear" w:color="auto" w:fill="auto"/>
          </w:tcPr>
          <w:p w:rsidR="00FF33B0" w:rsidRPr="00FF33B0" w:rsidRDefault="00FF33B0" w:rsidP="00FF33B0">
            <w:pPr>
              <w:numPr>
                <w:ilvl w:val="1"/>
                <w:numId w:val="28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shd w:val="clear" w:color="auto" w:fill="auto"/>
          </w:tcPr>
          <w:p w:rsidR="00FF33B0" w:rsidRPr="00FF33B0" w:rsidRDefault="00FF33B0" w:rsidP="00FF33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>Основание для поставки товара</w:t>
            </w:r>
          </w:p>
        </w:tc>
        <w:tc>
          <w:tcPr>
            <w:tcW w:w="7053" w:type="dxa"/>
            <w:shd w:val="clear" w:color="auto" w:fill="auto"/>
          </w:tcPr>
          <w:p w:rsidR="00FF33B0" w:rsidRPr="00FF33B0" w:rsidRDefault="00FF33B0" w:rsidP="00FF3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>Закон Санкт-Петербурга от 29.11.2022 № 666-104 «О бюджете Санкт-Петербурга на 2023 год и на плановый период 2024 и 2025 годов»</w:t>
            </w:r>
          </w:p>
        </w:tc>
      </w:tr>
      <w:tr w:rsidR="00FF33B0" w:rsidRPr="00FF33B0" w:rsidTr="00E27735">
        <w:trPr>
          <w:trHeight w:val="1063"/>
        </w:trPr>
        <w:tc>
          <w:tcPr>
            <w:tcW w:w="534" w:type="dxa"/>
            <w:shd w:val="clear" w:color="auto" w:fill="auto"/>
          </w:tcPr>
          <w:p w:rsidR="00FF33B0" w:rsidRPr="00FF33B0" w:rsidRDefault="00FF33B0" w:rsidP="00FF33B0">
            <w:pPr>
              <w:numPr>
                <w:ilvl w:val="1"/>
                <w:numId w:val="28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shd w:val="clear" w:color="auto" w:fill="auto"/>
          </w:tcPr>
          <w:p w:rsidR="00FF33B0" w:rsidRPr="00FF33B0" w:rsidRDefault="00FF33B0" w:rsidP="00FF33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>Источник финансирования</w:t>
            </w:r>
          </w:p>
        </w:tc>
        <w:tc>
          <w:tcPr>
            <w:tcW w:w="7053" w:type="dxa"/>
            <w:shd w:val="clear" w:color="auto" w:fill="auto"/>
          </w:tcPr>
          <w:p w:rsidR="00FF33B0" w:rsidRPr="00FF33B0" w:rsidRDefault="00FF33B0" w:rsidP="00FF33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>код фонда 00, код вида расходов 611, код целевой статьи 1350102 «Субсидии бюджетным дошкольным образовательным учреждениям на финансовое обеспечение выполнения государственного задания», код ОСГУ 226</w:t>
            </w:r>
          </w:p>
        </w:tc>
      </w:tr>
      <w:tr w:rsidR="00FF33B0" w:rsidRPr="00FF33B0" w:rsidTr="00E27735">
        <w:trPr>
          <w:trHeight w:val="304"/>
        </w:trPr>
        <w:tc>
          <w:tcPr>
            <w:tcW w:w="9571" w:type="dxa"/>
            <w:gridSpan w:val="3"/>
            <w:shd w:val="clear" w:color="auto" w:fill="auto"/>
          </w:tcPr>
          <w:p w:rsidR="00FF33B0" w:rsidRPr="00FF33B0" w:rsidRDefault="00FF33B0" w:rsidP="00FF33B0">
            <w:pPr>
              <w:numPr>
                <w:ilvl w:val="0"/>
                <w:numId w:val="2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  <w:r w:rsidRPr="00FF33B0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Условия и сроки поставки товара</w:t>
            </w:r>
          </w:p>
        </w:tc>
      </w:tr>
      <w:tr w:rsidR="00FF33B0" w:rsidRPr="00FF33B0" w:rsidTr="00E27735">
        <w:trPr>
          <w:trHeight w:val="443"/>
        </w:trPr>
        <w:tc>
          <w:tcPr>
            <w:tcW w:w="534" w:type="dxa"/>
            <w:shd w:val="clear" w:color="auto" w:fill="auto"/>
          </w:tcPr>
          <w:p w:rsidR="00FF33B0" w:rsidRPr="00FF33B0" w:rsidRDefault="00FF33B0" w:rsidP="00FF33B0">
            <w:pPr>
              <w:numPr>
                <w:ilvl w:val="1"/>
                <w:numId w:val="28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shd w:val="clear" w:color="auto" w:fill="auto"/>
          </w:tcPr>
          <w:p w:rsidR="00FF33B0" w:rsidRPr="00FF33B0" w:rsidRDefault="00FF33B0" w:rsidP="00FF33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>Срок поставки</w:t>
            </w:r>
          </w:p>
        </w:tc>
        <w:tc>
          <w:tcPr>
            <w:tcW w:w="7053" w:type="dxa"/>
            <w:shd w:val="clear" w:color="auto" w:fill="auto"/>
          </w:tcPr>
          <w:p w:rsidR="00FF33B0" w:rsidRPr="00FF33B0" w:rsidRDefault="00FF33B0" w:rsidP="00FF33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>в течение 15 дней с момента заключения Контракта</w:t>
            </w:r>
          </w:p>
        </w:tc>
      </w:tr>
      <w:tr w:rsidR="00FF33B0" w:rsidRPr="00FF33B0" w:rsidTr="00E27735">
        <w:trPr>
          <w:trHeight w:val="408"/>
        </w:trPr>
        <w:tc>
          <w:tcPr>
            <w:tcW w:w="534" w:type="dxa"/>
            <w:shd w:val="clear" w:color="auto" w:fill="auto"/>
          </w:tcPr>
          <w:p w:rsidR="00FF33B0" w:rsidRPr="00FF33B0" w:rsidRDefault="00FF33B0" w:rsidP="00FF33B0">
            <w:pPr>
              <w:numPr>
                <w:ilvl w:val="1"/>
                <w:numId w:val="28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shd w:val="clear" w:color="auto" w:fill="auto"/>
          </w:tcPr>
          <w:p w:rsidR="00FF33B0" w:rsidRPr="00FF33B0" w:rsidRDefault="00FF33B0" w:rsidP="00FF33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>Гарантийный срок</w:t>
            </w:r>
          </w:p>
        </w:tc>
        <w:tc>
          <w:tcPr>
            <w:tcW w:w="7053" w:type="dxa"/>
            <w:shd w:val="clear" w:color="auto" w:fill="auto"/>
          </w:tcPr>
          <w:p w:rsidR="00FF33B0" w:rsidRPr="00FF33B0" w:rsidRDefault="00FF33B0" w:rsidP="00FF33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33B0">
              <w:rPr>
                <w:rFonts w:ascii="Times New Roman" w:eastAsia="Times New Roman" w:hAnsi="Times New Roman" w:cs="Times New Roman"/>
                <w:lang w:eastAsia="ru-RU"/>
              </w:rPr>
              <w:t>не менее 12 месяцев с момента поставки</w:t>
            </w:r>
          </w:p>
        </w:tc>
      </w:tr>
    </w:tbl>
    <w:p w:rsidR="00FF33B0" w:rsidRDefault="00FF33B0" w:rsidP="001C16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sz w:val="20"/>
          <w:szCs w:val="20"/>
          <w:lang w:eastAsia="ru-RU" w:bidi="ru-RU"/>
        </w:rPr>
      </w:pPr>
    </w:p>
    <w:p w:rsidR="00FF33B0" w:rsidRDefault="00FF33B0" w:rsidP="001C16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sz w:val="20"/>
          <w:szCs w:val="20"/>
          <w:lang w:eastAsia="ru-RU" w:bidi="ru-RU"/>
        </w:rPr>
      </w:pPr>
    </w:p>
    <w:p w:rsidR="00FF33B0" w:rsidRDefault="00FF33B0" w:rsidP="001C16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sz w:val="20"/>
          <w:szCs w:val="20"/>
          <w:lang w:eastAsia="ru-RU" w:bidi="ru-RU"/>
        </w:rPr>
      </w:pPr>
    </w:p>
    <w:p w:rsidR="00FF33B0" w:rsidRDefault="00FF33B0" w:rsidP="001C16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sz w:val="20"/>
          <w:szCs w:val="20"/>
          <w:lang w:eastAsia="ru-RU" w:bidi="ru-RU"/>
        </w:rPr>
      </w:pPr>
    </w:p>
    <w:p w:rsidR="00FF33B0" w:rsidRDefault="00FF33B0" w:rsidP="001C16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sz w:val="20"/>
          <w:szCs w:val="20"/>
          <w:lang w:eastAsia="ru-RU" w:bidi="ru-RU"/>
        </w:rPr>
      </w:pPr>
    </w:p>
    <w:p w:rsidR="00FF33B0" w:rsidRDefault="00FF33B0" w:rsidP="001C16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sz w:val="20"/>
          <w:szCs w:val="20"/>
          <w:lang w:eastAsia="ru-RU" w:bidi="ru-RU"/>
        </w:rPr>
      </w:pPr>
    </w:p>
    <w:p w:rsidR="00FF33B0" w:rsidRDefault="00FF33B0" w:rsidP="001C16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sz w:val="20"/>
          <w:szCs w:val="20"/>
          <w:lang w:eastAsia="ru-RU" w:bidi="ru-RU"/>
        </w:rPr>
      </w:pPr>
    </w:p>
    <w:p w:rsidR="00FF33B0" w:rsidRDefault="00FF33B0" w:rsidP="001C16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sz w:val="20"/>
          <w:szCs w:val="20"/>
          <w:lang w:eastAsia="ru-RU" w:bidi="ru-RU"/>
        </w:rPr>
      </w:pPr>
    </w:p>
    <w:p w:rsidR="00FF33B0" w:rsidRPr="00FF33B0" w:rsidRDefault="00FF33B0" w:rsidP="00FF33B0">
      <w:pPr>
        <w:pStyle w:val="a5"/>
        <w:numPr>
          <w:ilvl w:val="0"/>
          <w:numId w:val="28"/>
        </w:numPr>
        <w:spacing w:after="0" w:line="240" w:lineRule="auto"/>
        <w:contextualSpacing/>
        <w:jc w:val="center"/>
        <w:rPr>
          <w:rFonts w:ascii="Times New Roman" w:hAnsi="Times New Roman"/>
          <w:sz w:val="28"/>
          <w:szCs w:val="24"/>
          <w:lang w:eastAsia="ru-RU"/>
        </w:rPr>
      </w:pPr>
      <w:r w:rsidRPr="00FF33B0">
        <w:rPr>
          <w:rFonts w:ascii="Times New Roman" w:hAnsi="Times New Roman"/>
          <w:b/>
          <w:sz w:val="24"/>
          <w:lang w:eastAsia="ru-RU"/>
        </w:rPr>
        <w:lastRenderedPageBreak/>
        <w:t>Спецификация на поставку товара</w:t>
      </w:r>
    </w:p>
    <w:p w:rsidR="00E71604" w:rsidRPr="008C5D4D" w:rsidRDefault="00E71604" w:rsidP="001C16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ourier New" w:hAnsi="Times New Roman" w:cs="Times New Roman"/>
          <w:b/>
          <w:bCs/>
          <w:sz w:val="20"/>
          <w:szCs w:val="20"/>
          <w:lang w:eastAsia="ru-RU" w:bidi="ru-RU"/>
        </w:rPr>
      </w:pPr>
    </w:p>
    <w:p w:rsidR="001F5410" w:rsidRPr="00FF33B0" w:rsidRDefault="00E71604" w:rsidP="00CC6188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lang w:bidi="ru-RU"/>
        </w:rPr>
      </w:pPr>
      <w:r w:rsidRPr="00FF33B0">
        <w:rPr>
          <w:rFonts w:ascii="Times New Roman" w:eastAsia="Calibri" w:hAnsi="Times New Roman"/>
          <w:bCs/>
          <w:color w:val="000000"/>
          <w:lang w:bidi="ru-RU"/>
        </w:rPr>
        <w:t xml:space="preserve">Наименование объекта закупки: </w:t>
      </w:r>
    </w:p>
    <w:p w:rsidR="001F5410" w:rsidRPr="00FF33B0" w:rsidRDefault="001F5410" w:rsidP="00C66C0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bCs/>
          <w:color w:val="000000"/>
          <w:lang w:eastAsia="ru-RU" w:bidi="ru-RU"/>
        </w:rPr>
      </w:pPr>
      <w:r w:rsidRPr="00FF33B0">
        <w:rPr>
          <w:rFonts w:ascii="Times New Roman" w:eastAsia="Calibri" w:hAnsi="Times New Roman" w:cs="Times New Roman"/>
          <w:bCs/>
          <w:color w:val="000000"/>
          <w:lang w:bidi="ru-RU"/>
        </w:rPr>
        <w:t xml:space="preserve">Передача неисключительных прав на использование </w:t>
      </w:r>
      <w:r w:rsidR="00E34015" w:rsidRPr="00FF33B0">
        <w:rPr>
          <w:rFonts w:ascii="Times New Roman" w:eastAsia="Calibri" w:hAnsi="Times New Roman" w:cs="Times New Roman"/>
          <w:bCs/>
          <w:color w:val="000000"/>
          <w:lang w:bidi="ru-RU"/>
        </w:rPr>
        <w:t>лицензионного программного обеспечения</w:t>
      </w:r>
      <w:r w:rsidRPr="00FF33B0">
        <w:rPr>
          <w:rFonts w:ascii="Times New Roman" w:eastAsia="Calibri" w:hAnsi="Times New Roman" w:cs="Times New Roman"/>
          <w:bCs/>
          <w:color w:val="000000"/>
          <w:lang w:bidi="ru-RU"/>
        </w:rPr>
        <w:t xml:space="preserve"> для</w:t>
      </w:r>
      <w:r w:rsidR="001963EA" w:rsidRPr="00FF33B0">
        <w:rPr>
          <w:rFonts w:ascii="Times New Roman" w:eastAsia="Calibri" w:hAnsi="Times New Roman" w:cs="Times New Roman"/>
          <w:bCs/>
          <w:color w:val="000000"/>
          <w:lang w:bidi="ru-RU"/>
        </w:rPr>
        <w:t xml:space="preserve">: </w:t>
      </w:r>
      <w:r w:rsidR="00B57662" w:rsidRPr="00FF33B0">
        <w:rPr>
          <w:rFonts w:ascii="Times New Roman" w:eastAsia="Calibri" w:hAnsi="Times New Roman" w:cs="Times New Roman"/>
          <w:bCs/>
          <w:color w:val="000000"/>
          <w:lang w:bidi="ru-RU"/>
        </w:rPr>
        <w:t>Государственное бюджетное дошкольное образова</w:t>
      </w:r>
      <w:r w:rsidR="00FF33B0" w:rsidRPr="00FF33B0">
        <w:rPr>
          <w:rFonts w:ascii="Times New Roman" w:eastAsia="Calibri" w:hAnsi="Times New Roman" w:cs="Times New Roman"/>
          <w:bCs/>
          <w:color w:val="000000"/>
          <w:lang w:bidi="ru-RU"/>
        </w:rPr>
        <w:t xml:space="preserve">тельное учреждение детский сад </w:t>
      </w:r>
      <w:r w:rsidR="00B57662" w:rsidRPr="00FF33B0">
        <w:rPr>
          <w:rFonts w:ascii="Times New Roman" w:eastAsia="Calibri" w:hAnsi="Times New Roman" w:cs="Times New Roman"/>
          <w:bCs/>
          <w:color w:val="000000"/>
          <w:lang w:bidi="ru-RU"/>
        </w:rPr>
        <w:t>№ 3 Колпинского района Санкт-Петербурга</w:t>
      </w:r>
      <w:r w:rsidR="00756388" w:rsidRPr="00FF33B0">
        <w:rPr>
          <w:rFonts w:ascii="Times New Roman" w:eastAsia="Calibri" w:hAnsi="Times New Roman" w:cs="Times New Roman"/>
          <w:bCs/>
          <w:color w:val="000000"/>
          <w:lang w:bidi="ru-RU"/>
        </w:rPr>
        <w:t>.</w:t>
      </w:r>
    </w:p>
    <w:p w:rsidR="00E71604" w:rsidRPr="00FF33B0" w:rsidRDefault="00E71604" w:rsidP="001C16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FF33B0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</w:t>
      </w:r>
      <w:r w:rsidRPr="00FF33B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</w:t>
      </w:r>
    </w:p>
    <w:p w:rsidR="00A013B3" w:rsidRPr="00FF33B0" w:rsidRDefault="00E71604" w:rsidP="00FF33B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bCs/>
          <w:color w:val="000000"/>
          <w:lang w:eastAsia="ru-RU" w:bidi="ru-RU"/>
        </w:rPr>
      </w:pPr>
      <w:r w:rsidRPr="00FF33B0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58.29.50.000 Услуги по предоставлению лицензий на право использовать компьютерное программное обеспечение </w:t>
      </w:r>
    </w:p>
    <w:p w:rsidR="00E71604" w:rsidRPr="00FF33B0" w:rsidRDefault="00E71604" w:rsidP="001C16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FF33B0">
        <w:rPr>
          <w:rFonts w:ascii="Times New Roman" w:eastAsia="Courier New" w:hAnsi="Times New Roman" w:cs="Times New Roman"/>
          <w:color w:val="000000"/>
          <w:lang w:eastAsia="ru-RU" w:bidi="ru-RU"/>
        </w:rPr>
        <w:t>2. Требования к функциональным, техническим и качественным характеристикам объекта закупки.</w:t>
      </w:r>
    </w:p>
    <w:p w:rsidR="00756388" w:rsidRPr="00FF33B0" w:rsidRDefault="001F5410" w:rsidP="001C16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F33B0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Место оказания услуг, являющихся предметом контракт</w:t>
      </w:r>
      <w:r w:rsidR="007B438B" w:rsidRPr="00FF33B0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а:</w:t>
      </w:r>
      <w:r w:rsidR="00C66C06" w:rsidRPr="00FF33B0">
        <w:rPr>
          <w:rFonts w:ascii="Times New Roman" w:hAnsi="Times New Roman" w:cs="Times New Roman"/>
        </w:rPr>
        <w:t xml:space="preserve"> </w:t>
      </w:r>
      <w:r w:rsidR="00B57662" w:rsidRPr="00FF33B0">
        <w:rPr>
          <w:rFonts w:ascii="Times New Roman" w:hAnsi="Times New Roman" w:cs="Times New Roman"/>
        </w:rPr>
        <w:t xml:space="preserve">196641, Санкт-Петербург г, </w:t>
      </w:r>
      <w:proofErr w:type="spellStart"/>
      <w:r w:rsidR="00B57662" w:rsidRPr="00FF33B0">
        <w:rPr>
          <w:rFonts w:ascii="Times New Roman" w:hAnsi="Times New Roman" w:cs="Times New Roman"/>
        </w:rPr>
        <w:t>Металлострой</w:t>
      </w:r>
      <w:proofErr w:type="spellEnd"/>
      <w:r w:rsidR="00B57662" w:rsidRPr="00FF33B0">
        <w:rPr>
          <w:rFonts w:ascii="Times New Roman" w:hAnsi="Times New Roman" w:cs="Times New Roman"/>
        </w:rPr>
        <w:t xml:space="preserve"> п, </w:t>
      </w:r>
      <w:r w:rsidR="00FF33B0" w:rsidRPr="00FF33B0">
        <w:rPr>
          <w:rFonts w:ascii="Times New Roman" w:hAnsi="Times New Roman" w:cs="Times New Roman"/>
        </w:rPr>
        <w:t>Полев</w:t>
      </w:r>
      <w:r w:rsidR="00B57662" w:rsidRPr="00FF33B0">
        <w:rPr>
          <w:rFonts w:ascii="Times New Roman" w:hAnsi="Times New Roman" w:cs="Times New Roman"/>
        </w:rPr>
        <w:t xml:space="preserve">ая </w:t>
      </w:r>
      <w:proofErr w:type="spellStart"/>
      <w:r w:rsidR="00B57662" w:rsidRPr="00FF33B0">
        <w:rPr>
          <w:rFonts w:ascii="Times New Roman" w:hAnsi="Times New Roman" w:cs="Times New Roman"/>
        </w:rPr>
        <w:t>ул</w:t>
      </w:r>
      <w:proofErr w:type="spellEnd"/>
      <w:r w:rsidR="00B57662" w:rsidRPr="00FF33B0">
        <w:rPr>
          <w:rFonts w:ascii="Times New Roman" w:hAnsi="Times New Roman" w:cs="Times New Roman"/>
        </w:rPr>
        <w:t xml:space="preserve">, дом </w:t>
      </w:r>
      <w:r w:rsidR="00FF33B0" w:rsidRPr="00FF33B0">
        <w:rPr>
          <w:rFonts w:ascii="Times New Roman" w:hAnsi="Times New Roman" w:cs="Times New Roman"/>
        </w:rPr>
        <w:t>25</w:t>
      </w:r>
      <w:r w:rsidR="00B57662" w:rsidRPr="00FF33B0">
        <w:rPr>
          <w:rFonts w:ascii="Times New Roman" w:hAnsi="Times New Roman" w:cs="Times New Roman"/>
        </w:rPr>
        <w:t xml:space="preserve">, </w:t>
      </w:r>
      <w:r w:rsidR="00FF33B0" w:rsidRPr="00FF33B0">
        <w:rPr>
          <w:rFonts w:ascii="Times New Roman" w:hAnsi="Times New Roman" w:cs="Times New Roman"/>
        </w:rPr>
        <w:t xml:space="preserve">корпус 2, </w:t>
      </w:r>
      <w:r w:rsidR="00B57662" w:rsidRPr="00FF33B0">
        <w:rPr>
          <w:rFonts w:ascii="Times New Roman" w:hAnsi="Times New Roman" w:cs="Times New Roman"/>
        </w:rPr>
        <w:t>лит</w:t>
      </w:r>
      <w:r w:rsidR="00FF33B0" w:rsidRPr="00FF33B0">
        <w:rPr>
          <w:rFonts w:ascii="Times New Roman" w:hAnsi="Times New Roman" w:cs="Times New Roman"/>
        </w:rPr>
        <w:t>ера</w:t>
      </w:r>
      <w:r w:rsidR="00B57662" w:rsidRPr="00FF33B0">
        <w:rPr>
          <w:rFonts w:ascii="Times New Roman" w:hAnsi="Times New Roman" w:cs="Times New Roman"/>
        </w:rPr>
        <w:t xml:space="preserve"> А.</w:t>
      </w:r>
    </w:p>
    <w:p w:rsidR="00E71604" w:rsidRPr="00FF33B0" w:rsidRDefault="00FF33B0" w:rsidP="001C16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bCs/>
          <w:color w:val="000000"/>
          <w:lang w:eastAsia="ru-RU" w:bidi="ru-RU"/>
        </w:rPr>
      </w:pPr>
      <w:r w:rsidRPr="00FF33B0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Сроки оказания услуг: </w:t>
      </w:r>
      <w:r w:rsidR="00E71604" w:rsidRPr="00FF33B0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в течении </w:t>
      </w:r>
      <w:r w:rsidR="001F5410" w:rsidRPr="00FF33B0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3</w:t>
      </w:r>
      <w:r w:rsidR="00E71604" w:rsidRPr="00FF33B0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0 </w:t>
      </w:r>
      <w:r w:rsidR="00CE0F01" w:rsidRPr="00FF33B0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рабочих </w:t>
      </w:r>
      <w:r w:rsidR="00E71604" w:rsidRPr="00FF33B0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дней с момента заключения контракта. </w:t>
      </w:r>
    </w:p>
    <w:p w:rsidR="00E71604" w:rsidRPr="00FF33B0" w:rsidRDefault="00FD7935" w:rsidP="001C16EA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bCs/>
          <w:color w:val="000000"/>
          <w:lang w:eastAsia="ru-RU" w:bidi="ru-RU"/>
        </w:rPr>
      </w:pPr>
      <w:r w:rsidRPr="00FF33B0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2.1 </w:t>
      </w:r>
      <w:r w:rsidR="00E71604" w:rsidRPr="00FF33B0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Требования к оказываемым услугам определены в </w:t>
      </w:r>
      <w:r w:rsidR="001F5410" w:rsidRPr="00FF33B0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П</w:t>
      </w:r>
      <w:r w:rsidR="00E71604" w:rsidRPr="00FF33B0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риложение № </w:t>
      </w:r>
      <w:r w:rsidR="007B438B" w:rsidRPr="00FF33B0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1</w:t>
      </w:r>
      <w:r w:rsidR="00FF33B0" w:rsidRPr="00FF33B0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, </w:t>
      </w:r>
      <w:r w:rsidR="00E71604" w:rsidRPr="00FF33B0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к Описанию объекта закупки</w:t>
      </w:r>
    </w:p>
    <w:p w:rsidR="00E71604" w:rsidRPr="00FF33B0" w:rsidRDefault="00FD7935" w:rsidP="001C16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FF33B0">
        <w:rPr>
          <w:rFonts w:ascii="Times New Roman" w:eastAsia="Courier New" w:hAnsi="Times New Roman" w:cs="Times New Roman"/>
          <w:color w:val="000000"/>
          <w:lang w:eastAsia="ru-RU" w:bidi="ru-RU"/>
        </w:rPr>
        <w:t>2.2</w:t>
      </w:r>
      <w:r w:rsidR="00E71604" w:rsidRPr="00FF33B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. </w:t>
      </w:r>
      <w:r w:rsidR="00E34015" w:rsidRPr="00FF33B0">
        <w:rPr>
          <w:rFonts w:ascii="Times New Roman" w:eastAsia="Courier New" w:hAnsi="Times New Roman" w:cs="Times New Roman"/>
          <w:color w:val="000000"/>
          <w:lang w:eastAsia="ru-RU" w:bidi="ru-RU"/>
        </w:rPr>
        <w:t>Передаваемые права на использование программных продуктов должны сопровождаться всем комплексом стандартных услуг фирмы-производителя, осуществляемых ею в Российской Федерации. Условия технической поддержки поставляемого программного обеспечения должны соответствовать стандартным условиям, установленным производителями данного программного обеспечения.</w:t>
      </w:r>
    </w:p>
    <w:p w:rsidR="00E34015" w:rsidRPr="00FF33B0" w:rsidRDefault="00FD7935" w:rsidP="001C16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FF33B0">
        <w:rPr>
          <w:rFonts w:ascii="Times New Roman" w:eastAsia="Courier New" w:hAnsi="Times New Roman" w:cs="Times New Roman"/>
          <w:color w:val="000000"/>
          <w:lang w:eastAsia="ru-RU" w:bidi="ru-RU"/>
        </w:rPr>
        <w:t>2.3</w:t>
      </w:r>
      <w:r w:rsidR="00E34015" w:rsidRPr="00FF33B0">
        <w:rPr>
          <w:rFonts w:ascii="Times New Roman" w:eastAsia="Courier New" w:hAnsi="Times New Roman" w:cs="Times New Roman"/>
          <w:color w:val="000000"/>
          <w:lang w:eastAsia="ru-RU" w:bidi="ru-RU"/>
        </w:rPr>
        <w:t>. Оказываемые услуги должны соответствовать требованиям действующего законодательства РФ.</w:t>
      </w:r>
    </w:p>
    <w:p w:rsidR="00E34015" w:rsidRPr="00FF33B0" w:rsidRDefault="00FD7935" w:rsidP="001C16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FF33B0">
        <w:rPr>
          <w:rFonts w:ascii="Times New Roman" w:eastAsia="Courier New" w:hAnsi="Times New Roman" w:cs="Times New Roman"/>
          <w:color w:val="000000"/>
          <w:lang w:eastAsia="ru-RU" w:bidi="ru-RU"/>
        </w:rPr>
        <w:t>2.4</w:t>
      </w:r>
      <w:r w:rsidR="00E34015" w:rsidRPr="00FF33B0">
        <w:rPr>
          <w:rFonts w:ascii="Times New Roman" w:eastAsia="Courier New" w:hAnsi="Times New Roman" w:cs="Times New Roman"/>
          <w:color w:val="000000"/>
          <w:lang w:eastAsia="ru-RU" w:bidi="ru-RU"/>
        </w:rPr>
        <w:t>. Передача неисключительных прав на использование лицензионного программного обеспечения производится посредством направления обладателем неисключительных прав электронного сообщения с уведомлением о предоставлении неисключительных прав пользования программного обеспечения, а также предоставления доступа к дистрибутиву.</w:t>
      </w:r>
    </w:p>
    <w:p w:rsidR="00E34015" w:rsidRPr="00FF33B0" w:rsidRDefault="00FD7935" w:rsidP="001C16E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bCs/>
          <w:color w:val="000000"/>
          <w:lang w:eastAsia="ru-RU" w:bidi="ru-RU"/>
        </w:rPr>
      </w:pPr>
      <w:r w:rsidRPr="00FF33B0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3.</w:t>
      </w:r>
      <w:r w:rsidR="00E71604" w:rsidRPr="00FF33B0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 Требования к гарантии качества услуги, а также требования к гарантийному сроку и (или) объему предоставления гарантий их качества</w:t>
      </w:r>
      <w:r w:rsidR="00E34015" w:rsidRPr="00FF33B0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:</w:t>
      </w:r>
    </w:p>
    <w:p w:rsidR="00E34015" w:rsidRPr="00FF33B0" w:rsidRDefault="00E71604" w:rsidP="001C16E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bCs/>
          <w:color w:val="000000"/>
          <w:lang w:eastAsia="ru-RU" w:bidi="ru-RU"/>
        </w:rPr>
      </w:pPr>
      <w:r w:rsidRPr="00FF33B0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Срок предоставления гарантии качества услуг</w:t>
      </w:r>
      <w:r w:rsidR="00E34015" w:rsidRPr="00FF33B0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 должен быть не менее срока действия гарантии фирмы-производителя передаваемых прав</w:t>
      </w:r>
      <w:r w:rsidRPr="00FF33B0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.</w:t>
      </w:r>
    </w:p>
    <w:p w:rsidR="00E71604" w:rsidRPr="00FF33B0" w:rsidRDefault="00E71604" w:rsidP="00FF33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i/>
          <w:color w:val="000000"/>
          <w:lang w:eastAsia="ru-RU" w:bidi="ru-RU"/>
        </w:rPr>
      </w:pPr>
    </w:p>
    <w:p w:rsidR="00CB2084" w:rsidRPr="00FF33B0" w:rsidRDefault="00FD7935" w:rsidP="007B438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FF33B0">
        <w:rPr>
          <w:rFonts w:ascii="Times New Roman" w:eastAsia="Courier New" w:hAnsi="Times New Roman" w:cs="Times New Roman"/>
          <w:color w:val="000000"/>
          <w:lang w:eastAsia="ru-RU" w:bidi="ru-RU"/>
        </w:rPr>
        <w:t>4</w:t>
      </w:r>
      <w:r w:rsidR="00E71604" w:rsidRPr="00FF33B0">
        <w:rPr>
          <w:rFonts w:ascii="Times New Roman" w:eastAsia="Courier New" w:hAnsi="Times New Roman" w:cs="Times New Roman"/>
          <w:color w:val="000000"/>
          <w:lang w:eastAsia="ru-RU" w:bidi="ru-RU"/>
        </w:rPr>
        <w:t>. Перечень приложений, являющихся неотъемлемой частью Описания объекта закупки.</w:t>
      </w:r>
      <w:r w:rsidR="00CB2084" w:rsidRPr="00FF33B0">
        <w:rPr>
          <w:rFonts w:ascii="Times New Roman" w:eastAsia="Calibri" w:hAnsi="Times New Roman" w:cs="Times New Roman"/>
        </w:rPr>
        <w:t xml:space="preserve"> </w:t>
      </w:r>
    </w:p>
    <w:p w:rsidR="00E71604" w:rsidRPr="00FF33B0" w:rsidRDefault="00FD7935" w:rsidP="001C16EA">
      <w:pPr>
        <w:widowControl w:val="0"/>
        <w:tabs>
          <w:tab w:val="left" w:pos="6039"/>
        </w:tabs>
        <w:spacing w:after="0" w:line="240" w:lineRule="auto"/>
        <w:ind w:firstLine="567"/>
        <w:rPr>
          <w:rFonts w:ascii="Times New Roman" w:eastAsia="Calibri" w:hAnsi="Times New Roman" w:cs="Times New Roman"/>
        </w:rPr>
      </w:pPr>
      <w:r w:rsidRPr="00FF33B0">
        <w:rPr>
          <w:rFonts w:ascii="Times New Roman" w:eastAsia="Calibri" w:hAnsi="Times New Roman" w:cs="Times New Roman"/>
        </w:rPr>
        <w:t>4</w:t>
      </w:r>
      <w:r w:rsidR="00E71604" w:rsidRPr="00FF33B0">
        <w:rPr>
          <w:rFonts w:ascii="Times New Roman" w:eastAsia="Calibri" w:hAnsi="Times New Roman" w:cs="Times New Roman"/>
        </w:rPr>
        <w:t>.</w:t>
      </w:r>
      <w:r w:rsidR="007B438B" w:rsidRPr="00FF33B0">
        <w:rPr>
          <w:rFonts w:ascii="Times New Roman" w:eastAsia="Calibri" w:hAnsi="Times New Roman" w:cs="Times New Roman"/>
        </w:rPr>
        <w:t>1</w:t>
      </w:r>
      <w:r w:rsidR="00E71604" w:rsidRPr="00FF33B0">
        <w:rPr>
          <w:rFonts w:ascii="Times New Roman" w:eastAsia="Calibri" w:hAnsi="Times New Roman" w:cs="Times New Roman"/>
        </w:rPr>
        <w:t xml:space="preserve">. Приложение № </w:t>
      </w:r>
      <w:r w:rsidR="007B438B" w:rsidRPr="00FF33B0">
        <w:rPr>
          <w:rFonts w:ascii="Times New Roman" w:eastAsia="Calibri" w:hAnsi="Times New Roman" w:cs="Times New Roman"/>
        </w:rPr>
        <w:t>1</w:t>
      </w:r>
      <w:r w:rsidR="00E71604" w:rsidRPr="00FF33B0">
        <w:rPr>
          <w:rFonts w:ascii="Times New Roman" w:eastAsia="Calibri" w:hAnsi="Times New Roman" w:cs="Times New Roman"/>
        </w:rPr>
        <w:t>: Требования к оказываемым услугам</w:t>
      </w:r>
    </w:p>
    <w:p w:rsidR="00E71604" w:rsidRPr="008C5D4D" w:rsidRDefault="00E71604" w:rsidP="001C16EA">
      <w:pPr>
        <w:widowControl w:val="0"/>
        <w:tabs>
          <w:tab w:val="left" w:pos="6039"/>
        </w:tabs>
        <w:spacing w:after="0" w:line="240" w:lineRule="auto"/>
        <w:ind w:firstLine="567"/>
        <w:rPr>
          <w:rFonts w:ascii="Times New Roman" w:eastAsia="Calibri" w:hAnsi="Times New Roman" w:cs="Times New Roman"/>
          <w:sz w:val="20"/>
          <w:szCs w:val="20"/>
        </w:rPr>
      </w:pPr>
    </w:p>
    <w:p w:rsidR="00E71604" w:rsidRPr="008C5D4D" w:rsidRDefault="00E71604" w:rsidP="001C16EA">
      <w:pPr>
        <w:widowControl w:val="0"/>
        <w:tabs>
          <w:tab w:val="left" w:pos="6039"/>
        </w:tabs>
        <w:spacing w:after="0" w:line="240" w:lineRule="auto"/>
        <w:ind w:firstLine="567"/>
        <w:rPr>
          <w:rFonts w:ascii="Times New Roman" w:eastAsia="Calibri" w:hAnsi="Times New Roman" w:cs="Times New Roman"/>
          <w:sz w:val="20"/>
          <w:szCs w:val="20"/>
        </w:rPr>
      </w:pPr>
    </w:p>
    <w:p w:rsidR="00E71604" w:rsidRPr="008C5D4D" w:rsidRDefault="00E71604" w:rsidP="001C16EA">
      <w:pPr>
        <w:widowControl w:val="0"/>
        <w:tabs>
          <w:tab w:val="left" w:pos="6039"/>
        </w:tabs>
        <w:spacing w:after="0" w:line="240" w:lineRule="auto"/>
        <w:ind w:firstLine="567"/>
        <w:rPr>
          <w:rFonts w:ascii="Times New Roman" w:eastAsia="Calibri" w:hAnsi="Times New Roman" w:cs="Times New Roman"/>
          <w:sz w:val="20"/>
          <w:szCs w:val="20"/>
        </w:rPr>
      </w:pPr>
    </w:p>
    <w:p w:rsidR="00E71604" w:rsidRPr="008C5D4D" w:rsidRDefault="00E71604" w:rsidP="001C16EA">
      <w:pPr>
        <w:widowControl w:val="0"/>
        <w:tabs>
          <w:tab w:val="left" w:pos="6039"/>
        </w:tabs>
        <w:spacing w:after="0" w:line="240" w:lineRule="auto"/>
        <w:ind w:firstLine="567"/>
        <w:rPr>
          <w:rFonts w:ascii="Times New Roman" w:eastAsia="Calibri" w:hAnsi="Times New Roman" w:cs="Times New Roman"/>
          <w:sz w:val="20"/>
          <w:szCs w:val="20"/>
        </w:rPr>
      </w:pPr>
    </w:p>
    <w:p w:rsidR="00E71604" w:rsidRPr="008C5D4D" w:rsidRDefault="00E71604" w:rsidP="001C16EA">
      <w:pPr>
        <w:widowControl w:val="0"/>
        <w:tabs>
          <w:tab w:val="left" w:pos="6039"/>
        </w:tabs>
        <w:spacing w:after="0" w:line="240" w:lineRule="auto"/>
        <w:ind w:firstLine="567"/>
        <w:rPr>
          <w:rFonts w:ascii="Times New Roman" w:eastAsia="Calibri" w:hAnsi="Times New Roman" w:cs="Times New Roman"/>
          <w:sz w:val="20"/>
          <w:szCs w:val="20"/>
        </w:rPr>
      </w:pPr>
    </w:p>
    <w:p w:rsidR="00E71604" w:rsidRPr="008C5D4D" w:rsidRDefault="00E71604" w:rsidP="001C16EA">
      <w:pPr>
        <w:widowControl w:val="0"/>
        <w:tabs>
          <w:tab w:val="left" w:pos="6039"/>
        </w:tabs>
        <w:spacing w:after="0" w:line="240" w:lineRule="auto"/>
        <w:ind w:firstLine="567"/>
        <w:rPr>
          <w:rFonts w:ascii="Times New Roman" w:eastAsia="Calibri" w:hAnsi="Times New Roman" w:cs="Times New Roman"/>
          <w:sz w:val="20"/>
          <w:szCs w:val="20"/>
        </w:rPr>
      </w:pPr>
    </w:p>
    <w:p w:rsidR="00E71604" w:rsidRPr="008C5D4D" w:rsidRDefault="00E71604" w:rsidP="001C16EA">
      <w:pPr>
        <w:widowControl w:val="0"/>
        <w:tabs>
          <w:tab w:val="left" w:pos="6039"/>
        </w:tabs>
        <w:spacing w:after="0" w:line="240" w:lineRule="auto"/>
        <w:ind w:firstLine="567"/>
        <w:rPr>
          <w:rFonts w:ascii="Times New Roman" w:eastAsia="Calibri" w:hAnsi="Times New Roman" w:cs="Times New Roman"/>
          <w:sz w:val="20"/>
          <w:szCs w:val="20"/>
        </w:rPr>
      </w:pPr>
    </w:p>
    <w:p w:rsidR="0089158C" w:rsidRPr="008C5D4D" w:rsidRDefault="0089158C" w:rsidP="001C16E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C7338" w:rsidRPr="008C5D4D" w:rsidRDefault="00BC7338" w:rsidP="001C16E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C7338" w:rsidRPr="008C5D4D" w:rsidRDefault="00BC7338" w:rsidP="001C16E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B2084" w:rsidRPr="008C5D4D" w:rsidRDefault="00CB2084" w:rsidP="001C16E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B2084" w:rsidRPr="008C5D4D" w:rsidRDefault="00CB2084" w:rsidP="001C16E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B2084" w:rsidRPr="008C5D4D" w:rsidRDefault="00CB2084" w:rsidP="001C16E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5A480F" w:rsidRPr="008C5D4D" w:rsidRDefault="005A480F" w:rsidP="001C16EA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5A480F" w:rsidRPr="008C5D4D" w:rsidRDefault="005A480F" w:rsidP="001C16EA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5A480F" w:rsidRDefault="005A480F" w:rsidP="00FF33B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108E8" w:rsidRDefault="00C108E8" w:rsidP="00FF33B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108E8" w:rsidRDefault="00C108E8" w:rsidP="00FF33B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108E8" w:rsidRDefault="00C108E8" w:rsidP="00FF33B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108E8" w:rsidRDefault="00C108E8" w:rsidP="00FF33B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108E8" w:rsidRPr="008C5D4D" w:rsidRDefault="00C108E8" w:rsidP="00FF33B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34015" w:rsidRPr="00FF33B0" w:rsidRDefault="00E34015" w:rsidP="001C16EA">
      <w:pPr>
        <w:spacing w:after="0"/>
        <w:jc w:val="right"/>
        <w:rPr>
          <w:rFonts w:ascii="Times New Roman" w:hAnsi="Times New Roman" w:cs="Times New Roman"/>
        </w:rPr>
      </w:pPr>
      <w:r w:rsidRPr="00FF33B0">
        <w:rPr>
          <w:rFonts w:ascii="Times New Roman" w:hAnsi="Times New Roman" w:cs="Times New Roman"/>
        </w:rPr>
        <w:lastRenderedPageBreak/>
        <w:t xml:space="preserve">Приложение № </w:t>
      </w:r>
      <w:r w:rsidR="007B438B" w:rsidRPr="00FF33B0">
        <w:rPr>
          <w:rFonts w:ascii="Times New Roman" w:hAnsi="Times New Roman" w:cs="Times New Roman"/>
        </w:rPr>
        <w:t>1</w:t>
      </w:r>
    </w:p>
    <w:p w:rsidR="00AF27E2" w:rsidRPr="00FF33B0" w:rsidRDefault="00AF27E2" w:rsidP="001C16EA">
      <w:pPr>
        <w:spacing w:after="0"/>
        <w:jc w:val="right"/>
        <w:rPr>
          <w:rFonts w:ascii="Times New Roman" w:hAnsi="Times New Roman" w:cs="Times New Roman"/>
        </w:rPr>
      </w:pPr>
      <w:r w:rsidRPr="00FF33B0">
        <w:rPr>
          <w:rFonts w:ascii="Times New Roman" w:hAnsi="Times New Roman" w:cs="Times New Roman"/>
        </w:rPr>
        <w:t>к описанию объекта закупки</w:t>
      </w:r>
    </w:p>
    <w:p w:rsidR="00E34015" w:rsidRPr="00FF33B0" w:rsidRDefault="00E34015" w:rsidP="001C16EA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FF33B0">
        <w:rPr>
          <w:rFonts w:ascii="Times New Roman" w:eastAsia="Calibri" w:hAnsi="Times New Roman" w:cs="Times New Roman"/>
          <w:b/>
        </w:rPr>
        <w:t>Требования к оказываемым услугам</w:t>
      </w:r>
    </w:p>
    <w:p w:rsidR="00E34015" w:rsidRPr="008C5D4D" w:rsidRDefault="00E34015" w:rsidP="001C16EA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7"/>
        <w:tblW w:w="9791" w:type="dxa"/>
        <w:tblLook w:val="04A0" w:firstRow="1" w:lastRow="0" w:firstColumn="1" w:lastColumn="0" w:noHBand="0" w:noVBand="1"/>
      </w:tblPr>
      <w:tblGrid>
        <w:gridCol w:w="704"/>
        <w:gridCol w:w="2384"/>
        <w:gridCol w:w="5351"/>
        <w:gridCol w:w="1352"/>
      </w:tblGrid>
      <w:tr w:rsidR="001963EA" w:rsidRPr="001963EA" w:rsidTr="00FF33B0">
        <w:trPr>
          <w:trHeight w:val="483"/>
        </w:trPr>
        <w:tc>
          <w:tcPr>
            <w:tcW w:w="704" w:type="dxa"/>
          </w:tcPr>
          <w:p w:rsidR="001963EA" w:rsidRPr="00FF33B0" w:rsidRDefault="001963EA" w:rsidP="001C16E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FF33B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№п/п</w:t>
            </w:r>
          </w:p>
        </w:tc>
        <w:tc>
          <w:tcPr>
            <w:tcW w:w="2384" w:type="dxa"/>
          </w:tcPr>
          <w:p w:rsidR="001963EA" w:rsidRPr="00FF33B0" w:rsidRDefault="001963EA" w:rsidP="001C16E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FF33B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Наименование товара (работы, услуги)</w:t>
            </w:r>
          </w:p>
        </w:tc>
        <w:tc>
          <w:tcPr>
            <w:tcW w:w="5351" w:type="dxa"/>
          </w:tcPr>
          <w:p w:rsidR="001963EA" w:rsidRPr="00FF33B0" w:rsidRDefault="001963EA" w:rsidP="001C16EA">
            <w:pPr>
              <w:ind w:right="-13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FF33B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Характеристики</w:t>
            </w:r>
          </w:p>
        </w:tc>
        <w:tc>
          <w:tcPr>
            <w:tcW w:w="1352" w:type="dxa"/>
          </w:tcPr>
          <w:p w:rsidR="001963EA" w:rsidRPr="00FF33B0" w:rsidRDefault="001963EA" w:rsidP="001C16EA">
            <w:pPr>
              <w:ind w:right="-13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FF33B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Кол-во, шт.</w:t>
            </w:r>
          </w:p>
        </w:tc>
      </w:tr>
      <w:tr w:rsidR="001963EA" w:rsidRPr="001963EA" w:rsidTr="001963EA">
        <w:trPr>
          <w:trHeight w:val="193"/>
        </w:trPr>
        <w:tc>
          <w:tcPr>
            <w:tcW w:w="704" w:type="dxa"/>
          </w:tcPr>
          <w:p w:rsidR="001963EA" w:rsidRPr="001963EA" w:rsidRDefault="001963EA" w:rsidP="00FF33B0">
            <w:pPr>
              <w:ind w:right="-13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1963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2384" w:type="dxa"/>
          </w:tcPr>
          <w:p w:rsidR="001963EA" w:rsidRPr="001963EA" w:rsidRDefault="001963EA" w:rsidP="00FF33B0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1963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Передача права на использование ПО </w:t>
            </w:r>
            <w:proofErr w:type="spellStart"/>
            <w:r w:rsidRPr="001963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ViPNet</w:t>
            </w:r>
            <w:proofErr w:type="spellEnd"/>
            <w:r w:rsidRPr="001963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1963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Client</w:t>
            </w:r>
            <w:proofErr w:type="spellEnd"/>
            <w:r w:rsidRPr="001963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1963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for</w:t>
            </w:r>
            <w:proofErr w:type="spellEnd"/>
            <w:r w:rsidRPr="001963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1963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Windows</w:t>
            </w:r>
            <w:proofErr w:type="spellEnd"/>
            <w:r w:rsidRPr="001963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4.х (КС3)</w:t>
            </w:r>
          </w:p>
        </w:tc>
        <w:tc>
          <w:tcPr>
            <w:tcW w:w="5351" w:type="dxa"/>
          </w:tcPr>
          <w:p w:rsidR="001963EA" w:rsidRPr="001963EA" w:rsidRDefault="001963EA" w:rsidP="00FF33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Клиентское программное обеспечение системы защиты каналов связи реализовывает следующие функции:</w:t>
            </w:r>
          </w:p>
          <w:p w:rsidR="001963EA" w:rsidRPr="001963EA" w:rsidRDefault="001963EA" w:rsidP="00FF33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Поддержка по протоколам IKE/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IPsec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согласно стандартам RFC 2401–2412.</w:t>
            </w:r>
          </w:p>
          <w:p w:rsidR="001963EA" w:rsidRPr="001963EA" w:rsidRDefault="001963EA" w:rsidP="00FF33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Возможность маскировать реальный IP адрес (туннелирование трафика);</w:t>
            </w:r>
          </w:p>
          <w:p w:rsidR="001963EA" w:rsidRPr="001963EA" w:rsidRDefault="001963EA" w:rsidP="00FF33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Поддержку технологию создания виртуальных частных сетей с возможностью динамического создания туннелей между узлами;</w:t>
            </w:r>
          </w:p>
          <w:p w:rsidR="001963EA" w:rsidRPr="001963EA" w:rsidRDefault="001963EA" w:rsidP="00FF33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Пакетную фильтрацию трафика с использованием информации в полях заголовков сетевого и транспортного уровней;</w:t>
            </w:r>
          </w:p>
          <w:p w:rsidR="001963EA" w:rsidRPr="001963EA" w:rsidRDefault="001963EA" w:rsidP="00FF33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 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stateful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-фильтрации по протоколам TCP и FTP</w:t>
            </w:r>
          </w:p>
          <w:p w:rsidR="001963EA" w:rsidRPr="001963EA" w:rsidRDefault="001963EA" w:rsidP="00FF33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Работа правил пакетной фильтрации трафика по расписанию;</w:t>
            </w:r>
          </w:p>
          <w:p w:rsidR="001963EA" w:rsidRPr="001963EA" w:rsidRDefault="001963EA" w:rsidP="00FF33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Возможность настройки правил обработки трафика на каждом интерфейсе;</w:t>
            </w:r>
          </w:p>
          <w:p w:rsidR="001963EA" w:rsidRPr="001963EA" w:rsidRDefault="001963EA" w:rsidP="00FF33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Возможность задавать независимые правила классификации и маркирования для входящего и исходящего трафика на каждом интерфейсе;</w:t>
            </w:r>
          </w:p>
          <w:p w:rsidR="001963EA" w:rsidRPr="001963EA" w:rsidRDefault="001963EA" w:rsidP="00FF33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Кластеризация;</w:t>
            </w:r>
          </w:p>
          <w:p w:rsidR="001963EA" w:rsidRPr="001963EA" w:rsidRDefault="001963EA" w:rsidP="00FF33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Поддержка протоколов динамической маршрутизации RIP и OSPF.</w:t>
            </w:r>
          </w:p>
          <w:p w:rsidR="001963EA" w:rsidRPr="001963EA" w:rsidRDefault="001963EA" w:rsidP="00FF33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Возможность удаленного управления через систему централизованного управления и управление с помощью графического интерфейса административного пакета;</w:t>
            </w:r>
          </w:p>
          <w:p w:rsidR="001963EA" w:rsidRPr="001963EA" w:rsidRDefault="001963EA" w:rsidP="00FF33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Возможность установки в режиме 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One-Click-Installation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(OCI) с использованием 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Windows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Installer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(MSI)</w:t>
            </w:r>
          </w:p>
          <w:p w:rsidR="001963EA" w:rsidRPr="001963EA" w:rsidRDefault="001963EA" w:rsidP="00FF33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Поддержка технологии протоколирования событий (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syslog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) и мониторинга глобальной статистики по протоколу SNMP;</w:t>
            </w:r>
          </w:p>
          <w:p w:rsidR="001963EA" w:rsidRPr="001963EA" w:rsidRDefault="001963EA" w:rsidP="00FF33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Возможность получения сертификатов открытых ключей по протоколу LDAP, возможность импорта и доставки через PKCS#7, PKCS#12;</w:t>
            </w:r>
          </w:p>
          <w:p w:rsidR="001963EA" w:rsidRPr="001963EA" w:rsidRDefault="001963EA" w:rsidP="00FF33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Подключение к сети 12564.</w:t>
            </w:r>
          </w:p>
          <w:p w:rsidR="001963EA" w:rsidRPr="001963EA" w:rsidRDefault="001963EA" w:rsidP="00FF33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Срок действия лицензии (неисключительных </w:t>
            </w:r>
            <w:proofErr w:type="gram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прав)-</w:t>
            </w:r>
            <w:proofErr w:type="gram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бессрочно.</w:t>
            </w:r>
          </w:p>
          <w:p w:rsidR="001963EA" w:rsidRPr="001963EA" w:rsidRDefault="001963EA" w:rsidP="00FF33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Поддержка операционных систем:</w:t>
            </w:r>
          </w:p>
          <w:p w:rsidR="001963EA" w:rsidRPr="001963EA" w:rsidRDefault="001963EA" w:rsidP="00FF33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Microsoft Windows 7;</w:t>
            </w:r>
          </w:p>
          <w:p w:rsidR="001963EA" w:rsidRPr="001963EA" w:rsidRDefault="001963EA" w:rsidP="00FF33B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Microsoft Windows Server 2008R2/2012/2012 R2 SP1;</w:t>
            </w:r>
          </w:p>
          <w:p w:rsidR="001963EA" w:rsidRPr="001963EA" w:rsidRDefault="001963EA" w:rsidP="00FF33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Microsoft Windows 8/8.1.</w:t>
            </w:r>
          </w:p>
          <w:p w:rsidR="001963EA" w:rsidRPr="001963EA" w:rsidRDefault="001963EA" w:rsidP="00FF33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Windows 10 (32/64-разрядная)</w:t>
            </w:r>
          </w:p>
          <w:p w:rsidR="001963EA" w:rsidRPr="00FF33B0" w:rsidRDefault="001963EA" w:rsidP="00FF33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Исполнитель обеспечивает установку и настройку программных средств построения виртуальных частных сетей на основе криптографических средств защиты информации на АРМ Заказчика</w:t>
            </w:r>
          </w:p>
        </w:tc>
        <w:tc>
          <w:tcPr>
            <w:tcW w:w="1352" w:type="dxa"/>
          </w:tcPr>
          <w:p w:rsidR="001963EA" w:rsidRPr="001963EA" w:rsidRDefault="001963EA" w:rsidP="00FF33B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1963EA" w:rsidRPr="001963EA" w:rsidTr="001963EA">
        <w:trPr>
          <w:trHeight w:val="193"/>
        </w:trPr>
        <w:tc>
          <w:tcPr>
            <w:tcW w:w="704" w:type="dxa"/>
          </w:tcPr>
          <w:p w:rsidR="001963EA" w:rsidRPr="001963EA" w:rsidRDefault="001963EA" w:rsidP="00FF33B0">
            <w:pPr>
              <w:ind w:right="-13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1963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2384" w:type="dxa"/>
          </w:tcPr>
          <w:p w:rsidR="001963EA" w:rsidRPr="001963EA" w:rsidRDefault="001963EA" w:rsidP="00FF33B0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1963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Компакт-диск с дистрибутивом ПО </w:t>
            </w:r>
            <w:proofErr w:type="spellStart"/>
            <w:r w:rsidRPr="001963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ViPNet</w:t>
            </w:r>
            <w:proofErr w:type="spellEnd"/>
            <w:r w:rsidRPr="001963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1963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Client</w:t>
            </w:r>
            <w:proofErr w:type="spellEnd"/>
            <w:r w:rsidRPr="001963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1963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for</w:t>
            </w:r>
            <w:proofErr w:type="spellEnd"/>
            <w:r w:rsidRPr="001963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1963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Windows</w:t>
            </w:r>
            <w:proofErr w:type="spellEnd"/>
            <w:r w:rsidRPr="001963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4.х (КС3)</w:t>
            </w:r>
          </w:p>
        </w:tc>
        <w:tc>
          <w:tcPr>
            <w:tcW w:w="5351" w:type="dxa"/>
          </w:tcPr>
          <w:p w:rsidR="001963EA" w:rsidRPr="001963EA" w:rsidRDefault="001963EA" w:rsidP="00FF33B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Установочный дистрибутив для 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ViPNet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Client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for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Windows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4.х (КС3)</w:t>
            </w:r>
          </w:p>
        </w:tc>
        <w:tc>
          <w:tcPr>
            <w:tcW w:w="1352" w:type="dxa"/>
          </w:tcPr>
          <w:p w:rsidR="001963EA" w:rsidRPr="001963EA" w:rsidRDefault="001963EA" w:rsidP="00FF33B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1963EA" w:rsidRPr="001963EA" w:rsidTr="001963EA">
        <w:trPr>
          <w:trHeight w:val="193"/>
        </w:trPr>
        <w:tc>
          <w:tcPr>
            <w:tcW w:w="704" w:type="dxa"/>
          </w:tcPr>
          <w:p w:rsidR="001963EA" w:rsidRPr="001963EA" w:rsidRDefault="001963EA" w:rsidP="00FF33B0">
            <w:pPr>
              <w:ind w:right="-13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1963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3</w:t>
            </w:r>
          </w:p>
        </w:tc>
        <w:tc>
          <w:tcPr>
            <w:tcW w:w="2384" w:type="dxa"/>
          </w:tcPr>
          <w:p w:rsidR="001963EA" w:rsidRPr="001963EA" w:rsidRDefault="001963EA" w:rsidP="00FF33B0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proofErr w:type="spellStart"/>
            <w:r w:rsidRPr="001963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Dallas</w:t>
            </w:r>
            <w:proofErr w:type="spellEnd"/>
            <w:r w:rsidRPr="001963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1963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Lock</w:t>
            </w:r>
            <w:proofErr w:type="spellEnd"/>
            <w:r w:rsidRPr="001963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8.0-К. Право на использование (СЗИ </w:t>
            </w:r>
            <w:r w:rsidRPr="001963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lastRenderedPageBreak/>
              <w:t xml:space="preserve">НСД, СКН).  Бессрочная лицензия. </w:t>
            </w:r>
          </w:p>
        </w:tc>
        <w:tc>
          <w:tcPr>
            <w:tcW w:w="5351" w:type="dxa"/>
          </w:tcPr>
          <w:p w:rsidR="001963EA" w:rsidRPr="001963EA" w:rsidRDefault="001963EA" w:rsidP="00FF33B0">
            <w:pPr>
              <w:pStyle w:val="TableParagraph"/>
              <w:ind w:right="88"/>
              <w:jc w:val="both"/>
              <w:rPr>
                <w:sz w:val="20"/>
                <w:szCs w:val="20"/>
              </w:rPr>
            </w:pPr>
            <w:r w:rsidRPr="001963EA">
              <w:rPr>
                <w:sz w:val="20"/>
                <w:szCs w:val="20"/>
              </w:rPr>
              <w:lastRenderedPageBreak/>
              <w:t>Подсистема</w:t>
            </w:r>
            <w:r w:rsidRPr="001963EA">
              <w:rPr>
                <w:spacing w:val="52"/>
                <w:w w:val="150"/>
                <w:sz w:val="20"/>
                <w:szCs w:val="20"/>
              </w:rPr>
              <w:t xml:space="preserve"> </w:t>
            </w:r>
            <w:r w:rsidRPr="001963EA">
              <w:rPr>
                <w:sz w:val="20"/>
                <w:szCs w:val="20"/>
              </w:rPr>
              <w:t>защиты</w:t>
            </w:r>
            <w:r w:rsidRPr="001963EA">
              <w:rPr>
                <w:spacing w:val="67"/>
                <w:sz w:val="20"/>
                <w:szCs w:val="20"/>
              </w:rPr>
              <w:t xml:space="preserve"> </w:t>
            </w:r>
            <w:r w:rsidRPr="001963EA">
              <w:rPr>
                <w:sz w:val="20"/>
                <w:szCs w:val="20"/>
              </w:rPr>
              <w:t>от</w:t>
            </w:r>
            <w:r w:rsidRPr="001963EA">
              <w:rPr>
                <w:spacing w:val="60"/>
                <w:sz w:val="20"/>
                <w:szCs w:val="20"/>
              </w:rPr>
              <w:t xml:space="preserve"> </w:t>
            </w:r>
            <w:r w:rsidRPr="001963EA">
              <w:rPr>
                <w:sz w:val="20"/>
                <w:szCs w:val="20"/>
              </w:rPr>
              <w:t>НСД</w:t>
            </w:r>
            <w:r w:rsidRPr="001963EA">
              <w:rPr>
                <w:spacing w:val="69"/>
                <w:sz w:val="20"/>
                <w:szCs w:val="20"/>
              </w:rPr>
              <w:t xml:space="preserve"> </w:t>
            </w:r>
            <w:r w:rsidRPr="001963EA">
              <w:rPr>
                <w:sz w:val="20"/>
                <w:szCs w:val="20"/>
              </w:rPr>
              <w:t>необходима</w:t>
            </w:r>
            <w:r w:rsidRPr="001963EA">
              <w:rPr>
                <w:spacing w:val="77"/>
                <w:sz w:val="20"/>
                <w:szCs w:val="20"/>
              </w:rPr>
              <w:t xml:space="preserve"> </w:t>
            </w:r>
            <w:r w:rsidRPr="001963EA">
              <w:rPr>
                <w:spacing w:val="-5"/>
                <w:sz w:val="20"/>
                <w:szCs w:val="20"/>
              </w:rPr>
              <w:t>для</w:t>
            </w:r>
            <w:r w:rsidRPr="001963EA">
              <w:rPr>
                <w:sz w:val="20"/>
                <w:szCs w:val="20"/>
              </w:rPr>
              <w:t xml:space="preserve"> </w:t>
            </w:r>
            <w:r w:rsidRPr="001963EA">
              <w:rPr>
                <w:spacing w:val="-2"/>
                <w:sz w:val="20"/>
                <w:szCs w:val="20"/>
              </w:rPr>
              <w:t>выполнения</w:t>
            </w:r>
            <w:r w:rsidRPr="001963EA">
              <w:rPr>
                <w:sz w:val="20"/>
                <w:szCs w:val="20"/>
              </w:rPr>
              <w:t xml:space="preserve"> </w:t>
            </w:r>
            <w:r w:rsidRPr="001963EA">
              <w:rPr>
                <w:spacing w:val="-2"/>
                <w:sz w:val="20"/>
                <w:szCs w:val="20"/>
              </w:rPr>
              <w:t>требований</w:t>
            </w:r>
            <w:r w:rsidRPr="001963EA">
              <w:rPr>
                <w:sz w:val="20"/>
                <w:szCs w:val="20"/>
              </w:rPr>
              <w:t xml:space="preserve"> </w:t>
            </w:r>
            <w:r w:rsidRPr="001963EA">
              <w:rPr>
                <w:spacing w:val="-2"/>
                <w:sz w:val="20"/>
                <w:szCs w:val="20"/>
              </w:rPr>
              <w:t>Приказа</w:t>
            </w:r>
            <w:r w:rsidRPr="001963EA">
              <w:rPr>
                <w:sz w:val="20"/>
                <w:szCs w:val="20"/>
              </w:rPr>
              <w:t xml:space="preserve"> </w:t>
            </w:r>
            <w:r w:rsidRPr="001963EA">
              <w:rPr>
                <w:spacing w:val="-2"/>
                <w:sz w:val="20"/>
                <w:szCs w:val="20"/>
              </w:rPr>
              <w:t>ФСТЭК</w:t>
            </w:r>
            <w:r w:rsidRPr="001963EA">
              <w:rPr>
                <w:sz w:val="20"/>
                <w:szCs w:val="20"/>
              </w:rPr>
              <w:t xml:space="preserve"> </w:t>
            </w:r>
            <w:r w:rsidRPr="001963EA">
              <w:rPr>
                <w:spacing w:val="-5"/>
                <w:sz w:val="20"/>
                <w:szCs w:val="20"/>
              </w:rPr>
              <w:t>№21</w:t>
            </w:r>
            <w:r w:rsidRPr="001963EA">
              <w:rPr>
                <w:sz w:val="20"/>
                <w:szCs w:val="20"/>
              </w:rPr>
              <w:t xml:space="preserve"> </w:t>
            </w:r>
            <w:r w:rsidRPr="001963EA">
              <w:rPr>
                <w:spacing w:val="-5"/>
                <w:sz w:val="20"/>
                <w:szCs w:val="20"/>
              </w:rPr>
              <w:t>от</w:t>
            </w:r>
            <w:r w:rsidRPr="001963EA">
              <w:rPr>
                <w:sz w:val="20"/>
                <w:szCs w:val="20"/>
              </w:rPr>
              <w:t xml:space="preserve"> 18.02.13 г. «Об утверждении Состава и содержания организационных </w:t>
            </w:r>
            <w:r w:rsidRPr="001963EA">
              <w:rPr>
                <w:sz w:val="20"/>
                <w:szCs w:val="20"/>
              </w:rPr>
              <w:lastRenderedPageBreak/>
              <w:t>и технических мер по обеспечению безопасности персональных данных при их обработке</w:t>
            </w:r>
            <w:r w:rsidRPr="001963EA">
              <w:rPr>
                <w:spacing w:val="80"/>
                <w:sz w:val="20"/>
                <w:szCs w:val="20"/>
              </w:rPr>
              <w:t xml:space="preserve"> </w:t>
            </w:r>
            <w:r w:rsidRPr="001963EA">
              <w:rPr>
                <w:sz w:val="20"/>
                <w:szCs w:val="20"/>
              </w:rPr>
              <w:t xml:space="preserve">в информационных системах персональных данных», а именно пункта 126, </w:t>
            </w:r>
            <w:r w:rsidRPr="001963EA">
              <w:rPr>
                <w:color w:val="0F0F0F"/>
                <w:sz w:val="20"/>
                <w:szCs w:val="20"/>
              </w:rPr>
              <w:t xml:space="preserve">в </w:t>
            </w:r>
            <w:r w:rsidRPr="001963EA">
              <w:rPr>
                <w:sz w:val="20"/>
                <w:szCs w:val="20"/>
              </w:rPr>
              <w:t>части применения средств вычислительной техники.</w:t>
            </w:r>
          </w:p>
          <w:p w:rsidR="001963EA" w:rsidRPr="001963EA" w:rsidRDefault="001963EA" w:rsidP="00FF33B0">
            <w:pPr>
              <w:pStyle w:val="TableParagraph"/>
              <w:tabs>
                <w:tab w:val="left" w:pos="2449"/>
                <w:tab w:val="left" w:pos="4645"/>
              </w:tabs>
              <w:ind w:left="127" w:right="71" w:hanging="11"/>
              <w:jc w:val="both"/>
              <w:rPr>
                <w:sz w:val="20"/>
                <w:szCs w:val="20"/>
              </w:rPr>
            </w:pPr>
            <w:r w:rsidRPr="001963EA">
              <w:rPr>
                <w:sz w:val="20"/>
                <w:szCs w:val="20"/>
              </w:rPr>
              <w:t>СЗИ</w:t>
            </w:r>
            <w:r w:rsidRPr="001963EA">
              <w:rPr>
                <w:spacing w:val="-15"/>
                <w:sz w:val="20"/>
                <w:szCs w:val="20"/>
              </w:rPr>
              <w:t xml:space="preserve"> </w:t>
            </w:r>
            <w:r w:rsidRPr="001963EA">
              <w:rPr>
                <w:sz w:val="20"/>
                <w:szCs w:val="20"/>
              </w:rPr>
              <w:t>от</w:t>
            </w:r>
            <w:r w:rsidRPr="001963EA">
              <w:rPr>
                <w:spacing w:val="-15"/>
                <w:sz w:val="20"/>
                <w:szCs w:val="20"/>
              </w:rPr>
              <w:t xml:space="preserve"> </w:t>
            </w:r>
            <w:r w:rsidRPr="001963EA">
              <w:rPr>
                <w:sz w:val="20"/>
                <w:szCs w:val="20"/>
              </w:rPr>
              <w:t>НСД</w:t>
            </w:r>
            <w:r w:rsidRPr="001963EA">
              <w:rPr>
                <w:spacing w:val="-15"/>
                <w:sz w:val="20"/>
                <w:szCs w:val="20"/>
              </w:rPr>
              <w:t xml:space="preserve"> </w:t>
            </w:r>
            <w:r w:rsidRPr="001963EA">
              <w:rPr>
                <w:sz w:val="20"/>
                <w:szCs w:val="20"/>
              </w:rPr>
              <w:t>должны</w:t>
            </w:r>
            <w:r w:rsidRPr="001963EA">
              <w:rPr>
                <w:spacing w:val="-12"/>
                <w:sz w:val="20"/>
                <w:szCs w:val="20"/>
              </w:rPr>
              <w:t xml:space="preserve"> </w:t>
            </w:r>
            <w:r w:rsidRPr="001963EA">
              <w:rPr>
                <w:sz w:val="20"/>
                <w:szCs w:val="20"/>
              </w:rPr>
              <w:t>представлять</w:t>
            </w:r>
            <w:r w:rsidRPr="001963EA">
              <w:rPr>
                <w:spacing w:val="-9"/>
                <w:sz w:val="20"/>
                <w:szCs w:val="20"/>
              </w:rPr>
              <w:t xml:space="preserve"> </w:t>
            </w:r>
            <w:r w:rsidRPr="001963EA">
              <w:rPr>
                <w:sz w:val="20"/>
                <w:szCs w:val="20"/>
              </w:rPr>
              <w:t>собой</w:t>
            </w:r>
            <w:r w:rsidRPr="001963EA">
              <w:rPr>
                <w:spacing w:val="-7"/>
                <w:sz w:val="20"/>
                <w:szCs w:val="20"/>
              </w:rPr>
              <w:t xml:space="preserve"> </w:t>
            </w:r>
            <w:r w:rsidRPr="001963EA">
              <w:rPr>
                <w:sz w:val="20"/>
                <w:szCs w:val="20"/>
              </w:rPr>
              <w:t xml:space="preserve">программный комплекс средств защиты информации в операционных системах семейства Windows с </w:t>
            </w:r>
            <w:r w:rsidRPr="001963EA">
              <w:rPr>
                <w:spacing w:val="-2"/>
                <w:sz w:val="20"/>
                <w:szCs w:val="20"/>
              </w:rPr>
              <w:t>возможностью</w:t>
            </w:r>
            <w:r w:rsidRPr="001963EA">
              <w:rPr>
                <w:sz w:val="20"/>
                <w:szCs w:val="20"/>
              </w:rPr>
              <w:t xml:space="preserve"> </w:t>
            </w:r>
            <w:r w:rsidRPr="001963EA">
              <w:rPr>
                <w:spacing w:val="-2"/>
                <w:sz w:val="20"/>
                <w:szCs w:val="20"/>
              </w:rPr>
              <w:t>подключения</w:t>
            </w:r>
            <w:r w:rsidRPr="001963EA">
              <w:rPr>
                <w:sz w:val="20"/>
                <w:szCs w:val="20"/>
              </w:rPr>
              <w:t xml:space="preserve"> </w:t>
            </w:r>
            <w:r w:rsidRPr="001963EA">
              <w:rPr>
                <w:spacing w:val="-2"/>
                <w:sz w:val="20"/>
                <w:szCs w:val="20"/>
              </w:rPr>
              <w:t>аппаратных идентификаторов.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СЗИ от НСД должны быть предназначены для применения на IBM под управлением операционных систем:</w:t>
            </w:r>
            <w:r w:rsidRPr="001963EA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Windows</w:t>
            </w:r>
            <w:proofErr w:type="spellEnd"/>
            <w:r w:rsidRPr="001963EA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XP,</w:t>
            </w:r>
            <w:r w:rsidRPr="001963EA">
              <w:rPr>
                <w:rFonts w:ascii="Times New Roman" w:hAnsi="Times New Roman" w:cs="Times New Roman"/>
                <w:spacing w:val="38"/>
                <w:sz w:val="20"/>
                <w:szCs w:val="20"/>
              </w:rPr>
              <w:t xml:space="preserve"> 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Windows</w:t>
            </w:r>
            <w:proofErr w:type="spellEnd"/>
            <w:r w:rsidRPr="001963EA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Server</w:t>
            </w:r>
            <w:proofErr w:type="spellEnd"/>
            <w:r w:rsidRPr="001963EA">
              <w:rPr>
                <w:rFonts w:ascii="Times New Roman" w:hAnsi="Times New Roman" w:cs="Times New Roman"/>
                <w:spacing w:val="39"/>
                <w:sz w:val="20"/>
                <w:szCs w:val="20"/>
              </w:rPr>
              <w:t xml:space="preserve"> 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2003,</w:t>
            </w:r>
            <w:r w:rsidRPr="001963EA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Windows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Vista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Windows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Server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2008, 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Windo</w:t>
            </w:r>
            <w:r w:rsidRPr="001963E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ws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7, 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Windows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Server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2008 R2, 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Windows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8, 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Windows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Server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2012, 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Windows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8.1, 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Windows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Server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2012 R2 в многопользовательском режиме их эксплуатации и поддержкой 32-х и 64-х битных версий.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СЗИ от НСД должны быть предназначены для использования на персональных компьютерах, портативных компьютерах (ноутбуках, планшетах), серверах (в том числе контроллерах домена и терминального доступа), также поддерживать виртуальные среды и технологию Windows То Go.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СЗИ от НСД должна быть сертифицирована по требованиям Руководящих документов (РД) ФСТЭК России (Гостехкомиссии России) по 5-му классу защиты от НСД для CBT и 4-му уровню контроля отсутствия НДВ, разрабатываться и производиться на основании лицензии органов, имеющих федеральные полномочия в указанной сфере.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Сертификат соответствия должен позволять использовать СЗИ от НСД для защиты:</w:t>
            </w:r>
          </w:p>
          <w:p w:rsidR="001963EA" w:rsidRPr="001963EA" w:rsidRDefault="001963EA" w:rsidP="00FF33B0">
            <w:pPr>
              <w:ind w:right="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—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конфиденциальной информации в автоматизированных системах до класса защищенности 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lГ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включительно;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—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>в государственных информационных системах до 1 класса защищенности включительно;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—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>для обеспечения 1 уровня защищенности персональных данных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СЗИ от НСД должна обеспечивать: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>Регистрацию различных пользователей: локальных, доменных, сетевых. Определение количества одновременных сеансов для пользователя. Возможность ограничения количества терминальных сессий на одном компьютере.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>Идентификацию и проверку подлинности пользователей при входе в операционную систему. Возможность двухфакторной идентификации по паролю и аппаратному идентификатору. Возможность записи авторизационных данных в идентификатор. Возможность определить принадлежность аппаратного идентификатора конкретному пользователю. Поддержку входа в ОС по сертификату смарт-карты, выданному удостоверяющим центром Windows.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3)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>Реализацию настроен сложности паролей и механизм генерации пароля, соответствующего настройкам.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4)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>Должен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быть реализован независимый от механизмов ОС механизм разграничения прав доступа к 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объектам файловой системы, к запуску программ и к печати документов. Разграничения должны касаться доступа к объектам файловой системы (FAT и NTFS), реестру, сети, съёмным носителям информации. Разграничения должны касаться всех пользователей локальных, сетевых, доменных, терминальных.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5)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>Должен выполняться контроль аппаратной конфигурации компьютера и подключаемых устройств: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—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1963E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Android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-устройств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—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іОЅ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-устройств;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—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Bluetooth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-устройств;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DVD- и CD-RОМ-дисководов;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—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устройств HID, MTD, </w:t>
            </w:r>
            <w:proofErr w:type="gram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PCMCIA,  IEEE</w:t>
            </w:r>
            <w:proofErr w:type="gram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1394,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Secure Digital;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ЅВ</w:t>
            </w:r>
            <w:r w:rsidRPr="001963E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контроллеров</w:t>
            </w:r>
            <w:r w:rsidRPr="001963E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—</w:t>
            </w:r>
            <w:r w:rsidRPr="001963E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ab/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беспроводных</w:t>
            </w:r>
            <w:r w:rsidRPr="001963E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устройств</w:t>
            </w:r>
            <w:r w:rsidRPr="001963E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(Wireless Communication Devices);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—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>биометрических устройств; дисководов магнитных дисков; звуковых, видео- и игровых устройств; инфракрасных устройств (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IrDA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); контроллеров магнитных дисков; ленточных накопителей;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модемов; переносных устройств;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—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>портов (COM и LPT); сенсоров; сетевых адаптеров;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—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>сканеров и цифровых фотоаппаратов; принтеров;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—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>съемных носителей информации (CD-ROM, FDD, UЅВ-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Flаsh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-накопителей).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6)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Для предотвращения утечки информации с использованием съемных носителей информации СЗИ от НСД должна позволять разграничивать доступ как к отдельным типам носителей, так </w:t>
            </w:r>
            <w:proofErr w:type="gram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в к</w:t>
            </w:r>
            <w:proofErr w:type="gram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конкретным экземплярам.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7)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>Должно обеспечивать преобразование информации: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—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>на съемных носителях информации, для создания доверенной среды при работе со съемными носителями;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—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>при работе с виртуальными дисками (преобразование выполняется незаметно для пользователя);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при создании преобразованных файлов- Контейнеров, используемых для хранения информации на внешних носителях или для передачи по различным каналам связи.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8)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>При преобразовании информации должна обеспечиваться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>возможность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>использования встроенного алгоритма преобразования ГОСТ 28147-89 либо подключение внешнего крипто провайдера, в том числе сертифицированного.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9)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>Сохранение теневых копий файлов, записываемых на съемные носители.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10)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>В соответствии с требованиями к СЗИ от НСД должен использоваться дискреционный принцип контроля доступа, который обеспечивает доступ к защищаемым объектам в соответствии со списками пользователей (групп) и их правами доступа (матрица доступа).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11)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>Возможность ограничивать средствами СЗИ от НСД круг доступных сетевых ресурсов (с точностью до отдельных удалённых pa6oчих станций и отдельных папок общего доступа).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12)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>Регистрация и учет (аудит) действий пользователей независимыми от ОС средствами (включение ПЭВМ, вход/выход пользователей, доступ к ресурсам, запуск/остановка процессов, администрирование). Должны вестись непрерывные журналы (т.е. новые записи не должны затирать более старые) с возможностью сортировки и архивации записей.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13)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>Расширенные возможности аудита печати: печать документов с возможностью добавления штампа (произвольного или по ГОСТу), возможность сохранения теневых копий распечатываемых документов, разграничение доступа пользователей к печати и нанесению штампов.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14)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>Возможность организации замкнутой программной среды (3ПC) и различные способы ее настройки.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15)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>Возможность разграничения доступа к буферу обмена.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16)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>Возможность локального и удаленного администрирования (управление учетными записями, политиками безопасности, правами доступа, аудитом, просмотр журналов).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17)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>Возможность контроля целостности программно- аппаратной среды (в том числе отдельных веток реестра, каталогов) при загрузке ПЗВМ, по команде администратора и по расписанию. А также контроль целостности файлов при доступе и блокировка входа в ОС при выявлении изменений. Возможность восстановления объекта доступа (файла, ветки реестра) в случае обнаружения нарушения его целостности.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18)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>Очистку остаточной информации (освобождаемого дискового пространства, зачистку определённых файлов и папок во команде пользователя), а также возможность полной зачистки дисков и разделов. Запрет смены пользователей без перезагрузки.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19)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>Возможность самодиагностики основного функционала СЗИ от НСД с возможностью сохранения отчета.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20)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Возможность </w:t>
            </w:r>
            <w:proofErr w:type="gram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сохранения  конфигурации</w:t>
            </w:r>
            <w:proofErr w:type="gram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для последующего восстановления СЗИ от НСД.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21)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>Ведение двух копий программных средств защиты информации и возможность возврата к настройкам по умолчанию</w:t>
            </w:r>
          </w:p>
          <w:p w:rsidR="001963EA" w:rsidRPr="001963EA" w:rsidRDefault="001963EA" w:rsidP="00FF33B0">
            <w:pPr>
              <w:ind w:left="123" w:right="70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22)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  <w:t>Централизованное управление защищенными рабочими станциями при помощи специального модуля. С помощью этого модуля должно осуществляться централизованное управление учетными записями пользователей, политиками, правами пользователей, преобразованными съёмными носителями информации. Должна поддерживаться многоуровневая иерархия групп компьютеров и наследование установленных параметров. Также этим модулем должен осуществляться периодический сбор журналов со всех защищенных рабочих станций.</w:t>
            </w:r>
          </w:p>
          <w:p w:rsidR="001963EA" w:rsidRPr="001963EA" w:rsidRDefault="001963EA" w:rsidP="00FF33B0">
            <w:pPr>
              <w:pStyle w:val="TableParagraph"/>
              <w:ind w:left="77" w:right="154" w:hanging="3"/>
              <w:jc w:val="both"/>
              <w:rPr>
                <w:sz w:val="20"/>
                <w:szCs w:val="20"/>
              </w:rPr>
            </w:pPr>
            <w:r w:rsidRPr="001963EA">
              <w:rPr>
                <w:sz w:val="20"/>
                <w:szCs w:val="20"/>
              </w:rPr>
              <w:t xml:space="preserve">Возможность блокировки компьютера, завершения сеанса работы пользователя во команде </w:t>
            </w:r>
            <w:r w:rsidRPr="001963EA">
              <w:rPr>
                <w:spacing w:val="-2"/>
                <w:sz w:val="20"/>
                <w:szCs w:val="20"/>
              </w:rPr>
              <w:t>администратора.</w:t>
            </w:r>
          </w:p>
          <w:p w:rsidR="001963EA" w:rsidRPr="001963EA" w:rsidRDefault="001963EA" w:rsidP="00FF33B0">
            <w:pPr>
              <w:pStyle w:val="TableParagraph"/>
              <w:numPr>
                <w:ilvl w:val="0"/>
                <w:numId w:val="27"/>
              </w:numPr>
              <w:tabs>
                <w:tab w:val="left" w:pos="556"/>
              </w:tabs>
              <w:ind w:right="132" w:hanging="11"/>
              <w:jc w:val="both"/>
              <w:rPr>
                <w:sz w:val="20"/>
                <w:szCs w:val="20"/>
              </w:rPr>
            </w:pPr>
            <w:r w:rsidRPr="001963EA">
              <w:rPr>
                <w:sz w:val="20"/>
                <w:szCs w:val="20"/>
              </w:rPr>
              <w:t>Возможность сигнализации администратору безопасности о ситуациях несанкционированного доступа на клиентских рабочих станциях:</w:t>
            </w:r>
          </w:p>
          <w:p w:rsidR="001963EA" w:rsidRPr="001963EA" w:rsidRDefault="001963EA" w:rsidP="00FF33B0">
            <w:pPr>
              <w:pStyle w:val="TableParagraph"/>
              <w:numPr>
                <w:ilvl w:val="1"/>
                <w:numId w:val="27"/>
              </w:numPr>
              <w:tabs>
                <w:tab w:val="left" w:pos="784"/>
                <w:tab w:val="left" w:pos="785"/>
              </w:tabs>
              <w:ind w:left="784" w:hanging="382"/>
              <w:jc w:val="both"/>
              <w:rPr>
                <w:sz w:val="20"/>
                <w:szCs w:val="20"/>
              </w:rPr>
            </w:pPr>
            <w:r w:rsidRPr="001963EA">
              <w:rPr>
                <w:spacing w:val="-2"/>
                <w:sz w:val="20"/>
                <w:szCs w:val="20"/>
              </w:rPr>
              <w:lastRenderedPageBreak/>
              <w:t>нарушение</w:t>
            </w:r>
            <w:r w:rsidRPr="001963EA">
              <w:rPr>
                <w:spacing w:val="5"/>
                <w:sz w:val="20"/>
                <w:szCs w:val="20"/>
              </w:rPr>
              <w:t xml:space="preserve"> </w:t>
            </w:r>
            <w:r w:rsidRPr="001963EA">
              <w:rPr>
                <w:spacing w:val="-2"/>
                <w:sz w:val="20"/>
                <w:szCs w:val="20"/>
              </w:rPr>
              <w:t>контроля</w:t>
            </w:r>
            <w:r w:rsidRPr="001963EA">
              <w:rPr>
                <w:spacing w:val="3"/>
                <w:sz w:val="20"/>
                <w:szCs w:val="20"/>
              </w:rPr>
              <w:t xml:space="preserve"> </w:t>
            </w:r>
            <w:r w:rsidRPr="001963EA">
              <w:rPr>
                <w:spacing w:val="-2"/>
                <w:sz w:val="20"/>
                <w:szCs w:val="20"/>
              </w:rPr>
              <w:t>целостности</w:t>
            </w:r>
            <w:r w:rsidRPr="001963EA">
              <w:rPr>
                <w:spacing w:val="10"/>
                <w:sz w:val="20"/>
                <w:szCs w:val="20"/>
              </w:rPr>
              <w:t xml:space="preserve"> </w:t>
            </w:r>
            <w:r w:rsidRPr="001963EA">
              <w:rPr>
                <w:spacing w:val="-2"/>
                <w:sz w:val="20"/>
                <w:szCs w:val="20"/>
              </w:rPr>
              <w:t>объекта;</w:t>
            </w:r>
          </w:p>
          <w:p w:rsidR="001963EA" w:rsidRPr="001963EA" w:rsidRDefault="001963EA" w:rsidP="00FF33B0">
            <w:pPr>
              <w:pStyle w:val="TableParagraph"/>
              <w:numPr>
                <w:ilvl w:val="1"/>
                <w:numId w:val="27"/>
              </w:numPr>
              <w:tabs>
                <w:tab w:val="left" w:pos="784"/>
                <w:tab w:val="left" w:pos="785"/>
                <w:tab w:val="left" w:pos="1969"/>
                <w:tab w:val="left" w:pos="3020"/>
                <w:tab w:val="left" w:pos="3914"/>
                <w:tab w:val="left" w:pos="5435"/>
              </w:tabs>
              <w:ind w:right="143" w:hanging="8"/>
              <w:jc w:val="both"/>
              <w:rPr>
                <w:sz w:val="20"/>
                <w:szCs w:val="20"/>
              </w:rPr>
            </w:pPr>
            <w:r w:rsidRPr="001963EA">
              <w:rPr>
                <w:spacing w:val="-2"/>
                <w:sz w:val="20"/>
                <w:szCs w:val="20"/>
              </w:rPr>
              <w:t>попытка</w:t>
            </w:r>
            <w:r w:rsidRPr="001963EA">
              <w:rPr>
                <w:sz w:val="20"/>
                <w:szCs w:val="20"/>
              </w:rPr>
              <w:t xml:space="preserve"> </w:t>
            </w:r>
            <w:r w:rsidRPr="001963EA">
              <w:rPr>
                <w:spacing w:val="-2"/>
                <w:sz w:val="20"/>
                <w:szCs w:val="20"/>
              </w:rPr>
              <w:t>работы</w:t>
            </w:r>
            <w:r w:rsidRPr="001963EA">
              <w:rPr>
                <w:sz w:val="20"/>
                <w:szCs w:val="20"/>
              </w:rPr>
              <w:t xml:space="preserve"> </w:t>
            </w:r>
            <w:r w:rsidRPr="001963EA">
              <w:rPr>
                <w:spacing w:val="-2"/>
                <w:sz w:val="20"/>
                <w:szCs w:val="20"/>
              </w:rPr>
              <w:t>после</w:t>
            </w:r>
            <w:r w:rsidRPr="001963EA">
              <w:rPr>
                <w:sz w:val="20"/>
                <w:szCs w:val="20"/>
              </w:rPr>
              <w:t xml:space="preserve"> </w:t>
            </w:r>
            <w:r w:rsidRPr="001963EA">
              <w:rPr>
                <w:spacing w:val="-2"/>
                <w:sz w:val="20"/>
                <w:szCs w:val="20"/>
              </w:rPr>
              <w:t>блокировки</w:t>
            </w:r>
            <w:r w:rsidRPr="001963EA">
              <w:rPr>
                <w:sz w:val="20"/>
                <w:szCs w:val="20"/>
              </w:rPr>
              <w:t xml:space="preserve"> </w:t>
            </w:r>
            <w:r w:rsidRPr="001963EA">
              <w:rPr>
                <w:spacing w:val="-8"/>
                <w:sz w:val="20"/>
                <w:szCs w:val="20"/>
              </w:rPr>
              <w:t xml:space="preserve">при </w:t>
            </w:r>
            <w:r w:rsidRPr="001963EA">
              <w:rPr>
                <w:sz w:val="20"/>
                <w:szCs w:val="20"/>
              </w:rPr>
              <w:t>нарушении целостности;</w:t>
            </w:r>
          </w:p>
          <w:p w:rsidR="001963EA" w:rsidRPr="001963EA" w:rsidRDefault="001963EA" w:rsidP="00FF33B0">
            <w:pPr>
              <w:pStyle w:val="TableParagraph"/>
              <w:numPr>
                <w:ilvl w:val="1"/>
                <w:numId w:val="27"/>
              </w:numPr>
              <w:tabs>
                <w:tab w:val="left" w:pos="784"/>
                <w:tab w:val="left" w:pos="785"/>
              </w:tabs>
              <w:ind w:left="422" w:right="138" w:hanging="12"/>
              <w:jc w:val="both"/>
              <w:rPr>
                <w:color w:val="111111"/>
                <w:sz w:val="20"/>
                <w:szCs w:val="20"/>
              </w:rPr>
            </w:pPr>
            <w:r w:rsidRPr="001963EA">
              <w:rPr>
                <w:spacing w:val="-2"/>
                <w:sz w:val="20"/>
                <w:szCs w:val="20"/>
              </w:rPr>
              <w:t>попытка</w:t>
            </w:r>
            <w:r w:rsidRPr="001963EA">
              <w:rPr>
                <w:spacing w:val="-12"/>
                <w:sz w:val="20"/>
                <w:szCs w:val="20"/>
              </w:rPr>
              <w:t xml:space="preserve"> </w:t>
            </w:r>
            <w:r w:rsidRPr="001963EA">
              <w:rPr>
                <w:sz w:val="20"/>
                <w:szCs w:val="20"/>
              </w:rPr>
              <w:t>входа</w:t>
            </w:r>
            <w:r w:rsidRPr="001963EA">
              <w:rPr>
                <w:spacing w:val="-8"/>
                <w:sz w:val="20"/>
                <w:szCs w:val="20"/>
              </w:rPr>
              <w:t xml:space="preserve"> </w:t>
            </w:r>
            <w:r w:rsidRPr="001963EA">
              <w:rPr>
                <w:sz w:val="20"/>
                <w:szCs w:val="20"/>
              </w:rPr>
              <w:t>на</w:t>
            </w:r>
            <w:r w:rsidRPr="001963EA">
              <w:rPr>
                <w:spacing w:val="-15"/>
                <w:sz w:val="20"/>
                <w:szCs w:val="20"/>
              </w:rPr>
              <w:t xml:space="preserve"> </w:t>
            </w:r>
            <w:r w:rsidRPr="001963EA">
              <w:rPr>
                <w:sz w:val="20"/>
                <w:szCs w:val="20"/>
              </w:rPr>
              <w:t>клиентскую рабочую</w:t>
            </w:r>
            <w:r w:rsidRPr="001963EA">
              <w:rPr>
                <w:spacing w:val="-8"/>
                <w:sz w:val="20"/>
                <w:szCs w:val="20"/>
              </w:rPr>
              <w:t xml:space="preserve"> </w:t>
            </w:r>
            <w:r w:rsidRPr="001963EA">
              <w:rPr>
                <w:sz w:val="20"/>
                <w:szCs w:val="20"/>
              </w:rPr>
              <w:t>станцию с неправильным</w:t>
            </w:r>
            <w:r w:rsidRPr="001963EA">
              <w:rPr>
                <w:spacing w:val="40"/>
                <w:sz w:val="20"/>
                <w:szCs w:val="20"/>
              </w:rPr>
              <w:t xml:space="preserve"> </w:t>
            </w:r>
            <w:r w:rsidRPr="001963EA">
              <w:rPr>
                <w:sz w:val="20"/>
                <w:szCs w:val="20"/>
              </w:rPr>
              <w:t>паролем;</w:t>
            </w:r>
          </w:p>
          <w:p w:rsidR="001963EA" w:rsidRPr="001963EA" w:rsidRDefault="001963EA" w:rsidP="00FF33B0">
            <w:pPr>
              <w:pStyle w:val="TableParagraph"/>
              <w:numPr>
                <w:ilvl w:val="1"/>
                <w:numId w:val="27"/>
              </w:numPr>
              <w:tabs>
                <w:tab w:val="left" w:pos="780"/>
                <w:tab w:val="left" w:pos="781"/>
              </w:tabs>
              <w:ind w:left="417" w:right="160" w:hanging="7"/>
              <w:jc w:val="both"/>
              <w:rPr>
                <w:sz w:val="20"/>
                <w:szCs w:val="20"/>
              </w:rPr>
            </w:pPr>
            <w:r w:rsidRPr="001963EA">
              <w:rPr>
                <w:w w:val="95"/>
                <w:sz w:val="20"/>
                <w:szCs w:val="20"/>
              </w:rPr>
              <w:t>блокировка</w:t>
            </w:r>
            <w:r w:rsidRPr="001963EA">
              <w:rPr>
                <w:spacing w:val="40"/>
                <w:sz w:val="20"/>
                <w:szCs w:val="20"/>
              </w:rPr>
              <w:t xml:space="preserve"> </w:t>
            </w:r>
            <w:r w:rsidRPr="001963EA">
              <w:rPr>
                <w:w w:val="95"/>
                <w:sz w:val="20"/>
                <w:szCs w:val="20"/>
              </w:rPr>
              <w:t>пользователя</w:t>
            </w:r>
            <w:r w:rsidRPr="001963EA">
              <w:rPr>
                <w:spacing w:val="40"/>
                <w:sz w:val="20"/>
                <w:szCs w:val="20"/>
              </w:rPr>
              <w:t xml:space="preserve"> </w:t>
            </w:r>
            <w:r w:rsidRPr="001963EA">
              <w:rPr>
                <w:w w:val="95"/>
                <w:sz w:val="20"/>
                <w:szCs w:val="20"/>
              </w:rPr>
              <w:t>после</w:t>
            </w:r>
            <w:r w:rsidRPr="001963EA">
              <w:rPr>
                <w:spacing w:val="40"/>
                <w:sz w:val="20"/>
                <w:szCs w:val="20"/>
              </w:rPr>
              <w:t xml:space="preserve"> </w:t>
            </w:r>
            <w:r w:rsidRPr="001963EA">
              <w:rPr>
                <w:w w:val="95"/>
                <w:sz w:val="20"/>
                <w:szCs w:val="20"/>
              </w:rPr>
              <w:t xml:space="preserve">многократного </w:t>
            </w:r>
            <w:r w:rsidRPr="001963EA">
              <w:rPr>
                <w:sz w:val="20"/>
                <w:szCs w:val="20"/>
              </w:rPr>
              <w:t>ввода неправильного</w:t>
            </w:r>
            <w:r w:rsidRPr="001963EA">
              <w:rPr>
                <w:spacing w:val="40"/>
                <w:sz w:val="20"/>
                <w:szCs w:val="20"/>
              </w:rPr>
              <w:t xml:space="preserve"> </w:t>
            </w:r>
            <w:r w:rsidRPr="001963EA">
              <w:rPr>
                <w:sz w:val="20"/>
                <w:szCs w:val="20"/>
              </w:rPr>
              <w:t>пароля;</w:t>
            </w:r>
          </w:p>
          <w:p w:rsidR="001963EA" w:rsidRPr="001963EA" w:rsidRDefault="001963EA" w:rsidP="00FF33B0">
            <w:pPr>
              <w:pStyle w:val="TableParagraph"/>
              <w:ind w:left="418" w:right="150" w:firstLine="370"/>
              <w:jc w:val="both"/>
              <w:rPr>
                <w:sz w:val="20"/>
                <w:szCs w:val="20"/>
              </w:rPr>
            </w:pPr>
            <w:r w:rsidRPr="001963EA">
              <w:rPr>
                <w:sz w:val="20"/>
                <w:szCs w:val="20"/>
              </w:rPr>
              <w:t xml:space="preserve">СЗИ от НСД на клиенте не отвечает (возможная причина </w:t>
            </w:r>
            <w:r w:rsidRPr="001963EA">
              <w:rPr>
                <w:color w:val="242424"/>
                <w:w w:val="90"/>
                <w:sz w:val="20"/>
                <w:szCs w:val="20"/>
              </w:rPr>
              <w:t xml:space="preserve">— </w:t>
            </w:r>
            <w:r w:rsidRPr="001963EA">
              <w:rPr>
                <w:sz w:val="20"/>
                <w:szCs w:val="20"/>
              </w:rPr>
              <w:t>несанкционированная деактивация системы защиты);</w:t>
            </w:r>
          </w:p>
          <w:p w:rsidR="001963EA" w:rsidRPr="001963EA" w:rsidRDefault="001963EA" w:rsidP="00FF33B0">
            <w:pPr>
              <w:pStyle w:val="TableParagraph"/>
              <w:numPr>
                <w:ilvl w:val="1"/>
                <w:numId w:val="27"/>
              </w:numPr>
              <w:tabs>
                <w:tab w:val="left" w:pos="792"/>
              </w:tabs>
              <w:ind w:left="424" w:right="129" w:hanging="14"/>
              <w:jc w:val="both"/>
              <w:rPr>
                <w:color w:val="0F0F0F"/>
                <w:sz w:val="20"/>
                <w:szCs w:val="20"/>
              </w:rPr>
            </w:pPr>
            <w:r w:rsidRPr="001963EA">
              <w:rPr>
                <w:sz w:val="20"/>
                <w:szCs w:val="20"/>
              </w:rPr>
              <w:t>клиент недоступен долгое время (с возможностью</w:t>
            </w:r>
            <w:r w:rsidRPr="001963EA">
              <w:rPr>
                <w:spacing w:val="40"/>
                <w:sz w:val="20"/>
                <w:szCs w:val="20"/>
              </w:rPr>
              <w:t xml:space="preserve"> </w:t>
            </w:r>
            <w:r w:rsidRPr="001963EA">
              <w:rPr>
                <w:sz w:val="20"/>
                <w:szCs w:val="20"/>
              </w:rPr>
              <w:t>задания периода времени);</w:t>
            </w:r>
          </w:p>
          <w:p w:rsidR="001963EA" w:rsidRPr="001963EA" w:rsidRDefault="001963EA" w:rsidP="00FF33B0">
            <w:pPr>
              <w:pStyle w:val="TableParagraph"/>
              <w:numPr>
                <w:ilvl w:val="1"/>
                <w:numId w:val="27"/>
              </w:numPr>
              <w:tabs>
                <w:tab w:val="left" w:pos="792"/>
              </w:tabs>
              <w:ind w:left="420" w:right="127" w:hanging="10"/>
              <w:jc w:val="both"/>
              <w:rPr>
                <w:sz w:val="20"/>
                <w:szCs w:val="20"/>
              </w:rPr>
            </w:pPr>
            <w:r w:rsidRPr="001963EA">
              <w:rPr>
                <w:sz w:val="20"/>
                <w:szCs w:val="20"/>
              </w:rPr>
              <w:t xml:space="preserve">попытки монтирования и попытка работы с запрещенными для пользователей на клиенте </w:t>
            </w:r>
            <w:r w:rsidRPr="001963EA">
              <w:rPr>
                <w:spacing w:val="-2"/>
                <w:sz w:val="20"/>
                <w:szCs w:val="20"/>
              </w:rPr>
              <w:t>устройствами.</w:t>
            </w:r>
          </w:p>
          <w:p w:rsidR="001963EA" w:rsidRPr="001963EA" w:rsidRDefault="001963EA" w:rsidP="00FF33B0">
            <w:pPr>
              <w:pStyle w:val="TableParagraph"/>
              <w:numPr>
                <w:ilvl w:val="0"/>
                <w:numId w:val="27"/>
              </w:numPr>
              <w:tabs>
                <w:tab w:val="left" w:pos="563"/>
              </w:tabs>
              <w:ind w:left="562"/>
              <w:jc w:val="both"/>
              <w:rPr>
                <w:sz w:val="20"/>
                <w:szCs w:val="20"/>
              </w:rPr>
            </w:pPr>
            <w:r w:rsidRPr="001963EA">
              <w:rPr>
                <w:sz w:val="20"/>
                <w:szCs w:val="20"/>
              </w:rPr>
              <w:t>Блокировка</w:t>
            </w:r>
            <w:r w:rsidRPr="001963EA">
              <w:rPr>
                <w:spacing w:val="-6"/>
                <w:sz w:val="20"/>
                <w:szCs w:val="20"/>
              </w:rPr>
              <w:t xml:space="preserve"> </w:t>
            </w:r>
            <w:r w:rsidRPr="001963EA">
              <w:rPr>
                <w:sz w:val="20"/>
                <w:szCs w:val="20"/>
              </w:rPr>
              <w:t>доступа</w:t>
            </w:r>
            <w:r w:rsidRPr="001963EA">
              <w:rPr>
                <w:spacing w:val="-4"/>
                <w:sz w:val="20"/>
                <w:szCs w:val="20"/>
              </w:rPr>
              <w:t xml:space="preserve"> </w:t>
            </w:r>
            <w:r w:rsidRPr="001963EA">
              <w:rPr>
                <w:sz w:val="20"/>
                <w:szCs w:val="20"/>
              </w:rPr>
              <w:t>к</w:t>
            </w:r>
            <w:r w:rsidRPr="001963EA">
              <w:rPr>
                <w:spacing w:val="-14"/>
                <w:sz w:val="20"/>
                <w:szCs w:val="20"/>
              </w:rPr>
              <w:t xml:space="preserve"> </w:t>
            </w:r>
            <w:r w:rsidRPr="001963EA">
              <w:rPr>
                <w:sz w:val="20"/>
                <w:szCs w:val="20"/>
              </w:rPr>
              <w:t>файлам</w:t>
            </w:r>
            <w:r w:rsidRPr="001963EA">
              <w:rPr>
                <w:spacing w:val="-1"/>
                <w:sz w:val="20"/>
                <w:szCs w:val="20"/>
              </w:rPr>
              <w:t xml:space="preserve"> </w:t>
            </w:r>
            <w:r w:rsidRPr="001963EA">
              <w:rPr>
                <w:sz w:val="20"/>
                <w:szCs w:val="20"/>
              </w:rPr>
              <w:t>по</w:t>
            </w:r>
            <w:r w:rsidRPr="001963EA">
              <w:rPr>
                <w:spacing w:val="-8"/>
                <w:sz w:val="20"/>
                <w:szCs w:val="20"/>
              </w:rPr>
              <w:t xml:space="preserve"> </w:t>
            </w:r>
            <w:r w:rsidRPr="001963EA">
              <w:rPr>
                <w:spacing w:val="-2"/>
                <w:sz w:val="20"/>
                <w:szCs w:val="20"/>
              </w:rPr>
              <w:t>расписанию.</w:t>
            </w:r>
          </w:p>
          <w:p w:rsidR="001963EA" w:rsidRPr="001963EA" w:rsidRDefault="001963EA" w:rsidP="00FF33B0">
            <w:pPr>
              <w:pStyle w:val="TableParagraph"/>
              <w:numPr>
                <w:ilvl w:val="0"/>
                <w:numId w:val="27"/>
              </w:numPr>
              <w:tabs>
                <w:tab w:val="left" w:pos="564"/>
              </w:tabs>
              <w:ind w:left="88" w:right="129" w:hanging="16"/>
              <w:jc w:val="both"/>
              <w:rPr>
                <w:sz w:val="20"/>
                <w:szCs w:val="20"/>
              </w:rPr>
            </w:pPr>
            <w:r w:rsidRPr="001963EA">
              <w:rPr>
                <w:sz w:val="20"/>
                <w:szCs w:val="20"/>
              </w:rPr>
              <w:t>Возможность настройки всех параметров СЗИ от НСД из единой консоли администрирования.</w:t>
            </w:r>
          </w:p>
          <w:p w:rsidR="001963EA" w:rsidRPr="001963EA" w:rsidRDefault="001963EA" w:rsidP="00FF33B0">
            <w:pPr>
              <w:pStyle w:val="TableParagraph"/>
              <w:numPr>
                <w:ilvl w:val="0"/>
                <w:numId w:val="27"/>
              </w:numPr>
              <w:tabs>
                <w:tab w:val="left" w:pos="571"/>
              </w:tabs>
              <w:ind w:left="87" w:right="144" w:hanging="15"/>
              <w:jc w:val="both"/>
              <w:rPr>
                <w:sz w:val="20"/>
                <w:szCs w:val="20"/>
              </w:rPr>
            </w:pPr>
            <w:r w:rsidRPr="001963EA">
              <w:rPr>
                <w:sz w:val="20"/>
                <w:szCs w:val="20"/>
              </w:rPr>
              <w:t>Возможность создания отчета по назначенным правам, формирование паспорта программного обеспечения, установленного</w:t>
            </w:r>
            <w:r w:rsidRPr="001963EA">
              <w:rPr>
                <w:spacing w:val="-13"/>
                <w:sz w:val="20"/>
                <w:szCs w:val="20"/>
              </w:rPr>
              <w:t xml:space="preserve"> </w:t>
            </w:r>
            <w:r w:rsidRPr="001963EA">
              <w:rPr>
                <w:sz w:val="20"/>
                <w:szCs w:val="20"/>
              </w:rPr>
              <w:t>на</w:t>
            </w:r>
            <w:r w:rsidRPr="001963EA">
              <w:rPr>
                <w:spacing w:val="-2"/>
                <w:sz w:val="20"/>
                <w:szCs w:val="20"/>
              </w:rPr>
              <w:t xml:space="preserve"> </w:t>
            </w:r>
            <w:r w:rsidRPr="001963EA">
              <w:rPr>
                <w:sz w:val="20"/>
                <w:szCs w:val="20"/>
              </w:rPr>
              <w:t>ПЗВМ, формирование паспорта аппаратной части ПЭВМ.</w:t>
            </w:r>
          </w:p>
          <w:p w:rsidR="001963EA" w:rsidRPr="001963EA" w:rsidRDefault="001963EA" w:rsidP="00FF33B0">
            <w:pPr>
              <w:pStyle w:val="TableParagraph"/>
              <w:numPr>
                <w:ilvl w:val="0"/>
                <w:numId w:val="27"/>
              </w:numPr>
              <w:tabs>
                <w:tab w:val="left" w:pos="571"/>
                <w:tab w:val="left" w:pos="2527"/>
                <w:tab w:val="left" w:pos="4791"/>
              </w:tabs>
              <w:ind w:left="87" w:right="142" w:hanging="7"/>
              <w:jc w:val="both"/>
              <w:rPr>
                <w:sz w:val="20"/>
                <w:szCs w:val="20"/>
              </w:rPr>
            </w:pPr>
            <w:r w:rsidRPr="001963EA">
              <w:rPr>
                <w:sz w:val="20"/>
                <w:szCs w:val="20"/>
              </w:rPr>
              <w:t xml:space="preserve">Возможность построения иерархии управления при помощи специального модуля </w:t>
            </w:r>
            <w:r w:rsidRPr="001963EA">
              <w:rPr>
                <w:w w:val="95"/>
                <w:sz w:val="20"/>
                <w:szCs w:val="20"/>
              </w:rPr>
              <w:t xml:space="preserve">— </w:t>
            </w:r>
            <w:r w:rsidRPr="001963EA">
              <w:rPr>
                <w:sz w:val="20"/>
                <w:szCs w:val="20"/>
              </w:rPr>
              <w:t xml:space="preserve">менеджера, </w:t>
            </w:r>
            <w:r w:rsidRPr="001963EA">
              <w:rPr>
                <w:spacing w:val="-2"/>
                <w:sz w:val="20"/>
                <w:szCs w:val="20"/>
              </w:rPr>
              <w:t>управляющего</w:t>
            </w:r>
            <w:r w:rsidRPr="001963EA">
              <w:rPr>
                <w:sz w:val="20"/>
                <w:szCs w:val="20"/>
              </w:rPr>
              <w:t xml:space="preserve"> </w:t>
            </w:r>
            <w:r w:rsidRPr="001963EA">
              <w:rPr>
                <w:spacing w:val="-2"/>
                <w:sz w:val="20"/>
                <w:szCs w:val="20"/>
              </w:rPr>
              <w:t>несколькими</w:t>
            </w:r>
            <w:r w:rsidRPr="001963EA">
              <w:rPr>
                <w:sz w:val="20"/>
                <w:szCs w:val="20"/>
              </w:rPr>
              <w:t xml:space="preserve"> </w:t>
            </w:r>
            <w:r w:rsidRPr="001963EA">
              <w:rPr>
                <w:spacing w:val="-2"/>
                <w:w w:val="95"/>
                <w:sz w:val="20"/>
                <w:szCs w:val="20"/>
              </w:rPr>
              <w:t xml:space="preserve">модулями </w:t>
            </w:r>
            <w:r w:rsidRPr="001963EA">
              <w:rPr>
                <w:sz w:val="20"/>
                <w:szCs w:val="20"/>
              </w:rPr>
              <w:t>централизованного управления.</w:t>
            </w:r>
          </w:p>
          <w:p w:rsidR="001963EA" w:rsidRPr="001963EA" w:rsidRDefault="001963EA" w:rsidP="00FF33B0">
            <w:pPr>
              <w:pStyle w:val="TableParagraph"/>
              <w:numPr>
                <w:ilvl w:val="0"/>
                <w:numId w:val="27"/>
              </w:numPr>
              <w:tabs>
                <w:tab w:val="left" w:pos="571"/>
                <w:tab w:val="left" w:pos="2588"/>
                <w:tab w:val="left" w:pos="4730"/>
              </w:tabs>
              <w:ind w:left="91" w:right="120" w:hanging="12"/>
              <w:jc w:val="both"/>
              <w:rPr>
                <w:sz w:val="20"/>
                <w:szCs w:val="20"/>
              </w:rPr>
            </w:pPr>
            <w:r w:rsidRPr="001963EA">
              <w:rPr>
                <w:spacing w:val="-2"/>
                <w:sz w:val="20"/>
                <w:szCs w:val="20"/>
              </w:rPr>
              <w:t>Возможность</w:t>
            </w:r>
            <w:r w:rsidRPr="001963EA">
              <w:rPr>
                <w:sz w:val="20"/>
                <w:szCs w:val="20"/>
              </w:rPr>
              <w:t xml:space="preserve"> </w:t>
            </w:r>
            <w:r w:rsidRPr="001963EA">
              <w:rPr>
                <w:spacing w:val="-2"/>
                <w:sz w:val="20"/>
                <w:szCs w:val="20"/>
              </w:rPr>
              <w:t>использования</w:t>
            </w:r>
            <w:r w:rsidRPr="001963EA">
              <w:rPr>
                <w:sz w:val="20"/>
                <w:szCs w:val="20"/>
              </w:rPr>
              <w:t xml:space="preserve"> </w:t>
            </w:r>
            <w:r w:rsidRPr="001963EA">
              <w:rPr>
                <w:spacing w:val="-2"/>
                <w:sz w:val="20"/>
                <w:szCs w:val="20"/>
              </w:rPr>
              <w:t xml:space="preserve">механизма </w:t>
            </w:r>
            <w:r w:rsidRPr="001963EA">
              <w:rPr>
                <w:sz w:val="20"/>
                <w:szCs w:val="20"/>
              </w:rPr>
              <w:t>удаленной установки и обновления СЗИ от НСД средствами модуля централизованного управления самой СЗИ или</w:t>
            </w:r>
            <w:r w:rsidRPr="001963EA">
              <w:rPr>
                <w:spacing w:val="-2"/>
                <w:sz w:val="20"/>
                <w:szCs w:val="20"/>
              </w:rPr>
              <w:t xml:space="preserve"> </w:t>
            </w:r>
            <w:r w:rsidRPr="001963EA">
              <w:rPr>
                <w:sz w:val="20"/>
                <w:szCs w:val="20"/>
              </w:rPr>
              <w:t xml:space="preserve">средствами групповых политик </w:t>
            </w:r>
            <w:proofErr w:type="spellStart"/>
            <w:r w:rsidRPr="001963EA">
              <w:rPr>
                <w:sz w:val="20"/>
                <w:szCs w:val="20"/>
              </w:rPr>
              <w:t>Active</w:t>
            </w:r>
            <w:proofErr w:type="spellEnd"/>
            <w:r w:rsidRPr="001963EA">
              <w:rPr>
                <w:sz w:val="20"/>
                <w:szCs w:val="20"/>
              </w:rPr>
              <w:t xml:space="preserve"> </w:t>
            </w:r>
            <w:proofErr w:type="spellStart"/>
            <w:r w:rsidRPr="001963EA">
              <w:rPr>
                <w:spacing w:val="-2"/>
                <w:sz w:val="20"/>
                <w:szCs w:val="20"/>
              </w:rPr>
              <w:t>Directory</w:t>
            </w:r>
            <w:proofErr w:type="spellEnd"/>
            <w:r w:rsidRPr="001963EA">
              <w:rPr>
                <w:spacing w:val="-2"/>
                <w:sz w:val="20"/>
                <w:szCs w:val="20"/>
              </w:rPr>
              <w:t>.</w:t>
            </w:r>
          </w:p>
          <w:p w:rsidR="001963EA" w:rsidRPr="001963EA" w:rsidRDefault="001963EA" w:rsidP="00FF33B0">
            <w:pPr>
              <w:pStyle w:val="TableParagraph"/>
              <w:numPr>
                <w:ilvl w:val="0"/>
                <w:numId w:val="27"/>
              </w:numPr>
              <w:tabs>
                <w:tab w:val="left" w:pos="578"/>
              </w:tabs>
              <w:ind w:left="94" w:right="156" w:hanging="7"/>
              <w:jc w:val="both"/>
              <w:rPr>
                <w:sz w:val="20"/>
                <w:szCs w:val="20"/>
              </w:rPr>
            </w:pPr>
            <w:r w:rsidRPr="001963EA">
              <w:rPr>
                <w:sz w:val="20"/>
                <w:szCs w:val="20"/>
              </w:rPr>
              <w:t xml:space="preserve">Возможность визуализации сети защищаемых </w:t>
            </w:r>
            <w:r w:rsidRPr="001963EA">
              <w:rPr>
                <w:spacing w:val="-2"/>
                <w:sz w:val="20"/>
                <w:szCs w:val="20"/>
              </w:rPr>
              <w:t>компьютеров.</w:t>
            </w:r>
          </w:p>
          <w:p w:rsidR="001963EA" w:rsidRPr="001963EA" w:rsidRDefault="001963EA" w:rsidP="00FF33B0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Возможность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963E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подключения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к </w:t>
            </w:r>
            <w:r w:rsidRPr="001963E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модулям 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администрирования</w:t>
            </w:r>
            <w:r w:rsidRPr="001963EA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пользователя с</w:t>
            </w:r>
            <w:r w:rsidRPr="001963EA">
              <w:rPr>
                <w:rFonts w:ascii="Times New Roman" w:hAnsi="Times New Roman" w:cs="Times New Roman"/>
                <w:spacing w:val="74"/>
                <w:sz w:val="20"/>
                <w:szCs w:val="20"/>
              </w:rPr>
              <w:t xml:space="preserve"> 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определенными правами (права только на просмотр настроен). Реализация</w:t>
            </w:r>
            <w:r w:rsidRPr="001963EA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СЗИ</w:t>
            </w:r>
            <w:r w:rsidRPr="001963EA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r w:rsidRPr="001963EA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НСД</w:t>
            </w:r>
            <w:r w:rsidRPr="001963EA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должна</w:t>
            </w:r>
            <w:r w:rsidRPr="001963EA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быть</w:t>
            </w:r>
            <w:r w:rsidRPr="001963EA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полностью </w:t>
            </w:r>
            <w:r w:rsidRPr="001963E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программной,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963E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но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963E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с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возможностью </w:t>
            </w:r>
            <w:r w:rsidRPr="001963E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подключения аппаратных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963E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средств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963E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считывания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963E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индивидуальных идентификаторов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1963E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пользователей,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963EA">
              <w:rPr>
                <w:rFonts w:ascii="Times New Roman" w:hAnsi="Times New Roman" w:cs="Times New Roman"/>
                <w:spacing w:val="-45"/>
                <w:sz w:val="20"/>
                <w:szCs w:val="20"/>
              </w:rPr>
              <w:t xml:space="preserve"> 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включая</w:t>
            </w:r>
            <w:proofErr w:type="gram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963E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идентификаторы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UЅВ-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Flаsh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-накопители, </w:t>
            </w:r>
            <w:proofErr w:type="spellStart"/>
            <w:r w:rsidRPr="001963E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Touch</w:t>
            </w:r>
            <w:proofErr w:type="spellEnd"/>
            <w:r w:rsidRPr="001963E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1963E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Memory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1963E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(</w:t>
            </w:r>
            <w:proofErr w:type="spellStart"/>
            <w:r w:rsidRPr="001963E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iButton</w:t>
            </w:r>
            <w:proofErr w:type="spellEnd"/>
            <w:r w:rsidRPr="001963E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) </w:t>
            </w:r>
            <w:proofErr w:type="spellStart"/>
            <w:r w:rsidRPr="001963E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eToken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963E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Pro</w:t>
            </w:r>
            <w:proofErr w:type="spellEnd"/>
            <w:r w:rsidRPr="001963E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/</w:t>
            </w:r>
            <w:proofErr w:type="spellStart"/>
            <w:r w:rsidRPr="001963E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Java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963E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(UЅВ-ключи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1963E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и 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смарт-карты),</w:t>
            </w:r>
            <w:r w:rsidRPr="001963EA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UЅВ-ключи</w:t>
            </w:r>
            <w:r w:rsidRPr="001963EA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Rutoken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1963EA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JaCarta</w:t>
            </w:r>
            <w:proofErr w:type="spellEnd"/>
            <w:r w:rsidRPr="001963EA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ГОСТ/РШ (UЅВ-ключи и смарт-карты).</w:t>
            </w:r>
          </w:p>
        </w:tc>
        <w:tc>
          <w:tcPr>
            <w:tcW w:w="1352" w:type="dxa"/>
          </w:tcPr>
          <w:p w:rsidR="001963EA" w:rsidRPr="001963EA" w:rsidRDefault="001963EA" w:rsidP="00FF33B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</w:tr>
      <w:tr w:rsidR="001963EA" w:rsidRPr="001963EA" w:rsidTr="001963EA">
        <w:trPr>
          <w:trHeight w:val="193"/>
        </w:trPr>
        <w:tc>
          <w:tcPr>
            <w:tcW w:w="704" w:type="dxa"/>
          </w:tcPr>
          <w:p w:rsidR="001963EA" w:rsidRPr="001963EA" w:rsidRDefault="001963EA" w:rsidP="00FF33B0">
            <w:pPr>
              <w:ind w:right="-13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1963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lastRenderedPageBreak/>
              <w:t>4</w:t>
            </w:r>
          </w:p>
        </w:tc>
        <w:tc>
          <w:tcPr>
            <w:tcW w:w="2384" w:type="dxa"/>
          </w:tcPr>
          <w:p w:rsidR="001963EA" w:rsidRPr="001963EA" w:rsidRDefault="001963EA" w:rsidP="00FF33B0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proofErr w:type="spellStart"/>
            <w:r w:rsidRPr="001963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Dallas</w:t>
            </w:r>
            <w:proofErr w:type="spellEnd"/>
            <w:r w:rsidRPr="001963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1963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Lock</w:t>
            </w:r>
            <w:proofErr w:type="spellEnd"/>
            <w:r w:rsidRPr="001963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8.0-К. Сертифицированный комплект для установки</w:t>
            </w:r>
          </w:p>
        </w:tc>
        <w:tc>
          <w:tcPr>
            <w:tcW w:w="5351" w:type="dxa"/>
          </w:tcPr>
          <w:p w:rsidR="001963EA" w:rsidRPr="001963EA" w:rsidRDefault="001963EA" w:rsidP="00FF33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Сертифицированный комплект для установки средства защиты информации от несанкционированного доступа 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Dallas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Lock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8.0-К.</w:t>
            </w:r>
          </w:p>
          <w:p w:rsidR="001963EA" w:rsidRPr="001963EA" w:rsidRDefault="001963EA" w:rsidP="00FF33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В комплект должно входить:</w:t>
            </w:r>
          </w:p>
          <w:p w:rsidR="001963EA" w:rsidRPr="001963EA" w:rsidRDefault="001963EA" w:rsidP="00FF33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Компакт-диск с ПО 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Dallas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Lock</w:t>
            </w:r>
            <w:proofErr w:type="spellEnd"/>
            <w:r w:rsidRPr="001963EA">
              <w:rPr>
                <w:rFonts w:ascii="Times New Roman" w:hAnsi="Times New Roman" w:cs="Times New Roman"/>
                <w:sz w:val="20"/>
                <w:szCs w:val="20"/>
              </w:rPr>
              <w:t xml:space="preserve"> 8.0-К и документацией в электронном виде;</w:t>
            </w:r>
          </w:p>
          <w:p w:rsidR="001963EA" w:rsidRPr="001963EA" w:rsidRDefault="001963EA" w:rsidP="00FF33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Формуляр;</w:t>
            </w:r>
          </w:p>
          <w:p w:rsidR="001963EA" w:rsidRPr="001963EA" w:rsidRDefault="001963EA" w:rsidP="00FF33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Копия сертификата ФСТЭК России;</w:t>
            </w:r>
          </w:p>
          <w:p w:rsidR="001963EA" w:rsidRPr="001963EA" w:rsidRDefault="001963EA" w:rsidP="00FF33B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63EA">
              <w:rPr>
                <w:rFonts w:ascii="Times New Roman" w:hAnsi="Times New Roman" w:cs="Times New Roman"/>
                <w:sz w:val="20"/>
                <w:szCs w:val="20"/>
              </w:rPr>
              <w:t>Краткое руководство.</w:t>
            </w:r>
          </w:p>
        </w:tc>
        <w:tc>
          <w:tcPr>
            <w:tcW w:w="1352" w:type="dxa"/>
          </w:tcPr>
          <w:p w:rsidR="001963EA" w:rsidRPr="001963EA" w:rsidRDefault="001963EA" w:rsidP="00FF33B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</w:tbl>
    <w:p w:rsidR="00FF33B0" w:rsidRPr="00FF33B0" w:rsidRDefault="00FF33B0" w:rsidP="00FF33B0">
      <w:pPr>
        <w:tabs>
          <w:tab w:val="left" w:pos="1134"/>
        </w:tabs>
        <w:spacing w:before="120" w:after="0" w:line="240" w:lineRule="auto"/>
        <w:jc w:val="both"/>
        <w:outlineLvl w:val="1"/>
        <w:rPr>
          <w:rFonts w:ascii="Times New Roman" w:eastAsia="Times New Roman" w:hAnsi="Times New Roman" w:cs="Arial"/>
          <w:b/>
          <w:bCs/>
          <w:iCs/>
          <w:sz w:val="24"/>
          <w:szCs w:val="28"/>
          <w:lang w:eastAsia="ru-RU"/>
        </w:rPr>
      </w:pPr>
    </w:p>
    <w:p w:rsidR="00FF33B0" w:rsidRPr="00FF33B0" w:rsidRDefault="00FF33B0" w:rsidP="00FF33B0">
      <w:pPr>
        <w:numPr>
          <w:ilvl w:val="0"/>
          <w:numId w:val="30"/>
        </w:numPr>
        <w:tabs>
          <w:tab w:val="left" w:pos="1276"/>
        </w:tabs>
        <w:spacing w:after="0" w:line="240" w:lineRule="auto"/>
        <w:ind w:left="567" w:firstLine="567"/>
        <w:jc w:val="center"/>
        <w:outlineLvl w:val="1"/>
        <w:rPr>
          <w:rFonts w:ascii="Times New Roman" w:eastAsia="Times New Roman" w:hAnsi="Times New Roman" w:cs="Arial"/>
          <w:b/>
          <w:bCs/>
          <w:iCs/>
          <w:lang w:eastAsia="ru-RU"/>
        </w:rPr>
      </w:pPr>
      <w:r w:rsidRPr="00FF33B0">
        <w:rPr>
          <w:rFonts w:ascii="Times New Roman" w:eastAsia="Times New Roman" w:hAnsi="Times New Roman" w:cs="Arial"/>
          <w:b/>
          <w:bCs/>
          <w:iCs/>
          <w:lang w:eastAsia="ru-RU"/>
        </w:rPr>
        <w:t>Дополнительные требования</w:t>
      </w:r>
    </w:p>
    <w:p w:rsidR="00FF33B0" w:rsidRPr="00FF33B0" w:rsidRDefault="00FF33B0" w:rsidP="00FF33B0">
      <w:pPr>
        <w:numPr>
          <w:ilvl w:val="1"/>
          <w:numId w:val="31"/>
        </w:numPr>
        <w:tabs>
          <w:tab w:val="left" w:pos="851"/>
          <w:tab w:val="left" w:pos="1276"/>
        </w:tabs>
        <w:spacing w:after="0" w:line="240" w:lineRule="auto"/>
        <w:ind w:left="0" w:firstLine="567"/>
        <w:jc w:val="both"/>
        <w:outlineLvl w:val="1"/>
        <w:rPr>
          <w:rFonts w:ascii="Times New Roman" w:eastAsia="Times New Roman" w:hAnsi="Times New Roman" w:cs="Arial"/>
          <w:bCs/>
          <w:iCs/>
          <w:lang w:eastAsia="ru-RU"/>
        </w:rPr>
      </w:pPr>
      <w:r w:rsidRPr="00FF33B0">
        <w:rPr>
          <w:rFonts w:ascii="Times New Roman" w:eastAsia="Times New Roman" w:hAnsi="Times New Roman" w:cs="Arial"/>
          <w:bCs/>
          <w:iCs/>
          <w:lang w:eastAsia="ru-RU"/>
        </w:rPr>
        <w:t>Поставляемый товар должен быть новым (ранее не находившимся в использовании у поставщика или третьих лиц), не подвергавшимся ранее ремонту (модернизации, восстановлению), не должен находиться в залоге, под арестом или иным обременением.</w:t>
      </w:r>
    </w:p>
    <w:p w:rsidR="00FF33B0" w:rsidRPr="00FF33B0" w:rsidRDefault="00FF33B0" w:rsidP="00FF33B0">
      <w:pPr>
        <w:numPr>
          <w:ilvl w:val="1"/>
          <w:numId w:val="31"/>
        </w:numPr>
        <w:tabs>
          <w:tab w:val="left" w:pos="851"/>
          <w:tab w:val="left" w:pos="1276"/>
        </w:tabs>
        <w:spacing w:after="0" w:line="240" w:lineRule="auto"/>
        <w:ind w:left="0" w:firstLine="567"/>
        <w:jc w:val="both"/>
        <w:outlineLvl w:val="1"/>
        <w:rPr>
          <w:rFonts w:ascii="Times New Roman" w:eastAsia="Times New Roman" w:hAnsi="Times New Roman" w:cs="Arial"/>
          <w:bCs/>
          <w:iCs/>
          <w:lang w:eastAsia="ru-RU"/>
        </w:rPr>
      </w:pPr>
      <w:r w:rsidRPr="00FF33B0">
        <w:rPr>
          <w:rFonts w:ascii="Times New Roman" w:eastAsia="Times New Roman" w:hAnsi="Times New Roman" w:cs="Times New Roman"/>
          <w:bCs/>
          <w:iCs/>
          <w:color w:val="000000"/>
          <w:lang w:eastAsia="ru-RU"/>
        </w:rPr>
        <w:lastRenderedPageBreak/>
        <w:t>В комплект поставки должны быть включены все непоименованные в спецификации, но необходимые для работы интерфейсные шнуры, соединительные кабели, носители с драйверами, а также комплект эксплуатационных документов (руководство по эксплуатации, гарантийный талон) на русском языке.</w:t>
      </w:r>
    </w:p>
    <w:p w:rsidR="00FF33B0" w:rsidRPr="00FF33B0" w:rsidRDefault="00FF33B0" w:rsidP="00FF33B0">
      <w:pPr>
        <w:numPr>
          <w:ilvl w:val="1"/>
          <w:numId w:val="31"/>
        </w:numPr>
        <w:tabs>
          <w:tab w:val="left" w:pos="851"/>
          <w:tab w:val="left" w:pos="1276"/>
        </w:tabs>
        <w:spacing w:after="0" w:line="240" w:lineRule="auto"/>
        <w:ind w:left="0" w:firstLine="567"/>
        <w:jc w:val="both"/>
        <w:outlineLvl w:val="1"/>
        <w:rPr>
          <w:rFonts w:ascii="Times New Roman" w:eastAsia="Times New Roman" w:hAnsi="Times New Roman" w:cs="Arial"/>
          <w:bCs/>
          <w:iCs/>
          <w:lang w:eastAsia="ru-RU"/>
        </w:rPr>
      </w:pPr>
      <w:r w:rsidRPr="00FF33B0">
        <w:rPr>
          <w:rFonts w:ascii="Times New Roman" w:eastAsia="Times New Roman" w:hAnsi="Times New Roman" w:cs="Arial"/>
          <w:bCs/>
          <w:iCs/>
          <w:lang w:eastAsia="ru-RU"/>
        </w:rPr>
        <w:t>Поставка товара должна быть осуществлена в адрес поставки товара, указанный в п.1.4, по требованию Получателя должна быть произведена демонстрация работы поставляемого товара. Соответствие поставленного товара подтверждается подписанием Получателем акта о приеме (проверке работоспособности) товара.</w:t>
      </w:r>
    </w:p>
    <w:p w:rsidR="00FF33B0" w:rsidRDefault="00FF33B0" w:rsidP="00FF33B0">
      <w:pPr>
        <w:tabs>
          <w:tab w:val="left" w:pos="851"/>
          <w:tab w:val="left" w:pos="1276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Arial"/>
          <w:bCs/>
          <w:iCs/>
          <w:lang w:eastAsia="ru-RU"/>
        </w:rPr>
      </w:pPr>
    </w:p>
    <w:p w:rsidR="00FF33B0" w:rsidRDefault="00FF33B0" w:rsidP="00FF33B0">
      <w:pPr>
        <w:tabs>
          <w:tab w:val="left" w:pos="851"/>
          <w:tab w:val="left" w:pos="1276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Arial"/>
          <w:bCs/>
          <w:iCs/>
          <w:lang w:eastAsia="ru-RU"/>
        </w:rPr>
      </w:pPr>
    </w:p>
    <w:p w:rsidR="00FF33B0" w:rsidRDefault="00FF33B0" w:rsidP="00FF33B0">
      <w:pPr>
        <w:tabs>
          <w:tab w:val="left" w:pos="851"/>
          <w:tab w:val="left" w:pos="1276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Arial"/>
          <w:bCs/>
          <w:iCs/>
          <w:lang w:eastAsia="ru-RU"/>
        </w:rPr>
      </w:pPr>
    </w:p>
    <w:p w:rsidR="00FF33B0" w:rsidRDefault="00FF33B0" w:rsidP="00FF33B0">
      <w:pPr>
        <w:tabs>
          <w:tab w:val="left" w:pos="851"/>
          <w:tab w:val="left" w:pos="1276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Arial"/>
          <w:bCs/>
          <w:iCs/>
          <w:lang w:eastAsia="ru-RU"/>
        </w:rPr>
      </w:pPr>
    </w:p>
    <w:p w:rsidR="00FF33B0" w:rsidRDefault="00FF33B0" w:rsidP="00FF33B0">
      <w:pPr>
        <w:tabs>
          <w:tab w:val="left" w:pos="851"/>
          <w:tab w:val="left" w:pos="1276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Arial"/>
          <w:bCs/>
          <w:iCs/>
          <w:lang w:eastAsia="ru-RU"/>
        </w:rPr>
      </w:pPr>
    </w:p>
    <w:p w:rsidR="00FF33B0" w:rsidRDefault="00FF33B0" w:rsidP="00FF33B0">
      <w:pPr>
        <w:tabs>
          <w:tab w:val="left" w:pos="851"/>
          <w:tab w:val="left" w:pos="1276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Arial"/>
          <w:bCs/>
          <w:iCs/>
          <w:lang w:eastAsia="ru-RU"/>
        </w:rPr>
      </w:pPr>
    </w:p>
    <w:p w:rsidR="00FF33B0" w:rsidRDefault="00FF33B0" w:rsidP="00FF33B0">
      <w:pPr>
        <w:tabs>
          <w:tab w:val="left" w:pos="851"/>
          <w:tab w:val="left" w:pos="1276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Arial"/>
          <w:bCs/>
          <w:iCs/>
          <w:lang w:eastAsia="ru-RU"/>
        </w:rPr>
      </w:pPr>
    </w:p>
    <w:p w:rsidR="00FF33B0" w:rsidRDefault="00FF33B0" w:rsidP="00FF33B0">
      <w:pPr>
        <w:tabs>
          <w:tab w:val="left" w:pos="851"/>
          <w:tab w:val="left" w:pos="1276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Arial"/>
          <w:bCs/>
          <w:iCs/>
          <w:lang w:eastAsia="ru-RU"/>
        </w:rPr>
      </w:pPr>
    </w:p>
    <w:p w:rsidR="00FF33B0" w:rsidRDefault="00FF33B0" w:rsidP="00FF33B0">
      <w:pPr>
        <w:tabs>
          <w:tab w:val="left" w:pos="851"/>
          <w:tab w:val="left" w:pos="1276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Arial"/>
          <w:bCs/>
          <w:iCs/>
          <w:lang w:eastAsia="ru-RU"/>
        </w:rPr>
      </w:pPr>
    </w:p>
    <w:p w:rsidR="00FF33B0" w:rsidRDefault="00FF33B0" w:rsidP="00FF33B0">
      <w:pPr>
        <w:tabs>
          <w:tab w:val="left" w:pos="851"/>
          <w:tab w:val="left" w:pos="1276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Arial"/>
          <w:bCs/>
          <w:iCs/>
          <w:lang w:eastAsia="ru-RU"/>
        </w:rPr>
      </w:pPr>
    </w:p>
    <w:p w:rsidR="00FF33B0" w:rsidRDefault="00FF33B0" w:rsidP="00FF33B0">
      <w:pPr>
        <w:tabs>
          <w:tab w:val="left" w:pos="851"/>
          <w:tab w:val="left" w:pos="1276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Arial"/>
          <w:bCs/>
          <w:iCs/>
          <w:lang w:eastAsia="ru-RU"/>
        </w:rPr>
      </w:pPr>
    </w:p>
    <w:p w:rsidR="00FF33B0" w:rsidRDefault="00FF33B0" w:rsidP="00FF33B0">
      <w:pPr>
        <w:tabs>
          <w:tab w:val="left" w:pos="851"/>
          <w:tab w:val="left" w:pos="1276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Arial"/>
          <w:bCs/>
          <w:iCs/>
          <w:lang w:eastAsia="ru-RU"/>
        </w:rPr>
      </w:pPr>
    </w:p>
    <w:p w:rsidR="00FF33B0" w:rsidRDefault="00FF33B0" w:rsidP="00FF33B0">
      <w:pPr>
        <w:tabs>
          <w:tab w:val="left" w:pos="851"/>
          <w:tab w:val="left" w:pos="1276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Arial"/>
          <w:bCs/>
          <w:iCs/>
          <w:lang w:eastAsia="ru-RU"/>
        </w:rPr>
      </w:pPr>
    </w:p>
    <w:p w:rsidR="00FF33B0" w:rsidRDefault="00FF33B0" w:rsidP="00FF33B0">
      <w:pPr>
        <w:tabs>
          <w:tab w:val="left" w:pos="851"/>
          <w:tab w:val="left" w:pos="1276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Arial"/>
          <w:bCs/>
          <w:iCs/>
          <w:lang w:eastAsia="ru-RU"/>
        </w:rPr>
      </w:pPr>
    </w:p>
    <w:p w:rsidR="00FF33B0" w:rsidRDefault="00FF33B0" w:rsidP="00FF33B0">
      <w:pPr>
        <w:tabs>
          <w:tab w:val="left" w:pos="851"/>
          <w:tab w:val="left" w:pos="1276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Arial"/>
          <w:bCs/>
          <w:iCs/>
          <w:lang w:eastAsia="ru-RU"/>
        </w:rPr>
      </w:pPr>
    </w:p>
    <w:p w:rsidR="00FF33B0" w:rsidRDefault="00FF33B0" w:rsidP="00FF33B0">
      <w:pPr>
        <w:tabs>
          <w:tab w:val="left" w:pos="851"/>
          <w:tab w:val="left" w:pos="1276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Arial"/>
          <w:bCs/>
          <w:iCs/>
          <w:lang w:eastAsia="ru-RU"/>
        </w:rPr>
      </w:pPr>
    </w:p>
    <w:p w:rsidR="00FF33B0" w:rsidRDefault="00FF33B0" w:rsidP="00FF33B0">
      <w:pPr>
        <w:tabs>
          <w:tab w:val="left" w:pos="851"/>
          <w:tab w:val="left" w:pos="1276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Arial"/>
          <w:bCs/>
          <w:iCs/>
          <w:lang w:eastAsia="ru-RU"/>
        </w:rPr>
      </w:pPr>
    </w:p>
    <w:p w:rsidR="00FF33B0" w:rsidRDefault="00FF33B0" w:rsidP="00FF33B0">
      <w:pPr>
        <w:tabs>
          <w:tab w:val="left" w:pos="851"/>
          <w:tab w:val="left" w:pos="1276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Arial"/>
          <w:bCs/>
          <w:iCs/>
          <w:lang w:eastAsia="ru-RU"/>
        </w:rPr>
      </w:pPr>
    </w:p>
    <w:p w:rsidR="00FF33B0" w:rsidRDefault="00FF33B0" w:rsidP="00FF33B0">
      <w:pPr>
        <w:tabs>
          <w:tab w:val="left" w:pos="851"/>
          <w:tab w:val="left" w:pos="1276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Arial"/>
          <w:bCs/>
          <w:iCs/>
          <w:lang w:eastAsia="ru-RU"/>
        </w:rPr>
      </w:pPr>
    </w:p>
    <w:p w:rsidR="00FF33B0" w:rsidRPr="00FF33B0" w:rsidRDefault="00FF33B0" w:rsidP="00FF33B0">
      <w:pPr>
        <w:tabs>
          <w:tab w:val="left" w:pos="851"/>
          <w:tab w:val="left" w:pos="1276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Arial"/>
          <w:bCs/>
          <w:iCs/>
          <w:lang w:eastAsia="ru-RU"/>
        </w:rPr>
      </w:pPr>
      <w:bookmarkStart w:id="0" w:name="_GoBack"/>
      <w:bookmarkEnd w:id="0"/>
    </w:p>
    <w:sectPr w:rsidR="00FF33B0" w:rsidRPr="00FF33B0" w:rsidSect="00FF33B0">
      <w:headerReference w:type="default" r:id="rId8"/>
      <w:pgSz w:w="12240" w:h="15840"/>
      <w:pgMar w:top="46" w:right="758" w:bottom="1134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7D3C" w:rsidRDefault="002C7D3C" w:rsidP="00E71604">
      <w:pPr>
        <w:spacing w:after="0" w:line="240" w:lineRule="auto"/>
      </w:pPr>
      <w:r>
        <w:separator/>
      </w:r>
    </w:p>
  </w:endnote>
  <w:endnote w:type="continuationSeparator" w:id="0">
    <w:p w:rsidR="002C7D3C" w:rsidRDefault="002C7D3C" w:rsidP="00E71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PT Sans">
    <w:charset w:val="CC"/>
    <w:family w:val="swiss"/>
    <w:pitch w:val="variable"/>
    <w:sig w:usb0="A00002EF" w:usb1="5000204B" w:usb2="00000000" w:usb3="00000000" w:csb0="00000097" w:csb1="00000000"/>
  </w:font>
  <w:font w:name="FreeSans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7D3C" w:rsidRDefault="002C7D3C" w:rsidP="00E71604">
      <w:pPr>
        <w:spacing w:after="0" w:line="240" w:lineRule="auto"/>
      </w:pPr>
      <w:r>
        <w:separator/>
      </w:r>
    </w:p>
  </w:footnote>
  <w:footnote w:type="continuationSeparator" w:id="0">
    <w:p w:rsidR="002C7D3C" w:rsidRDefault="002C7D3C" w:rsidP="00E71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01D" w:rsidRDefault="00DB101D" w:rsidP="00FF33B0">
    <w:pPr>
      <w:pStyle w:val="a8"/>
      <w:spacing w:after="12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kern w:val="0"/>
        <w:lang w:eastAsia="ru-RU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kern w:val="0"/>
        <w:lang w:eastAsia="ru-RU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kern w:val="0"/>
        <w:lang w:eastAsia="ru-RU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03200709"/>
    <w:multiLevelType w:val="multilevel"/>
    <w:tmpl w:val="4DE491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0453191B"/>
    <w:multiLevelType w:val="multilevel"/>
    <w:tmpl w:val="956A991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080145A8"/>
    <w:multiLevelType w:val="hybridMultilevel"/>
    <w:tmpl w:val="989C08FA"/>
    <w:lvl w:ilvl="0" w:tplc="795EA332">
      <w:start w:val="1"/>
      <w:numFmt w:val="bullet"/>
      <w:pStyle w:val="a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DB46F6B"/>
    <w:multiLevelType w:val="hybridMultilevel"/>
    <w:tmpl w:val="62C47DF6"/>
    <w:lvl w:ilvl="0" w:tplc="C7128914">
      <w:start w:val="23"/>
      <w:numFmt w:val="decimal"/>
      <w:lvlText w:val="%1)"/>
      <w:lvlJc w:val="left"/>
      <w:pPr>
        <w:ind w:left="76" w:hanging="4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6"/>
        <w:sz w:val="24"/>
        <w:szCs w:val="24"/>
        <w:lang w:val="ru-RU" w:eastAsia="en-US" w:bidi="ar-SA"/>
      </w:rPr>
    </w:lvl>
    <w:lvl w:ilvl="1" w:tplc="5D10BDBC">
      <w:numFmt w:val="bullet"/>
      <w:lvlText w:val="—"/>
      <w:lvlJc w:val="left"/>
      <w:pPr>
        <w:ind w:left="418" w:hanging="381"/>
      </w:pPr>
      <w:rPr>
        <w:rFonts w:ascii="Times New Roman" w:eastAsia="Times New Roman" w:hAnsi="Times New Roman" w:cs="Times New Roman" w:hint="default"/>
        <w:w w:val="50"/>
        <w:lang w:val="ru-RU" w:eastAsia="en-US" w:bidi="ar-SA"/>
      </w:rPr>
    </w:lvl>
    <w:lvl w:ilvl="2" w:tplc="576A0516">
      <w:numFmt w:val="bullet"/>
      <w:lvlText w:val="•"/>
      <w:lvlJc w:val="left"/>
      <w:pPr>
        <w:ind w:left="1033" w:hanging="381"/>
      </w:pPr>
      <w:rPr>
        <w:rFonts w:hint="default"/>
        <w:lang w:val="ru-RU" w:eastAsia="en-US" w:bidi="ar-SA"/>
      </w:rPr>
    </w:lvl>
    <w:lvl w:ilvl="3" w:tplc="7730FA6C">
      <w:numFmt w:val="bullet"/>
      <w:lvlText w:val="•"/>
      <w:lvlJc w:val="left"/>
      <w:pPr>
        <w:ind w:left="1647" w:hanging="381"/>
      </w:pPr>
      <w:rPr>
        <w:rFonts w:hint="default"/>
        <w:lang w:val="ru-RU" w:eastAsia="en-US" w:bidi="ar-SA"/>
      </w:rPr>
    </w:lvl>
    <w:lvl w:ilvl="4" w:tplc="CA0CBF10">
      <w:numFmt w:val="bullet"/>
      <w:lvlText w:val="•"/>
      <w:lvlJc w:val="left"/>
      <w:pPr>
        <w:ind w:left="2260" w:hanging="381"/>
      </w:pPr>
      <w:rPr>
        <w:rFonts w:hint="default"/>
        <w:lang w:val="ru-RU" w:eastAsia="en-US" w:bidi="ar-SA"/>
      </w:rPr>
    </w:lvl>
    <w:lvl w:ilvl="5" w:tplc="40CEA2A4">
      <w:numFmt w:val="bullet"/>
      <w:lvlText w:val="•"/>
      <w:lvlJc w:val="left"/>
      <w:pPr>
        <w:ind w:left="2874" w:hanging="381"/>
      </w:pPr>
      <w:rPr>
        <w:rFonts w:hint="default"/>
        <w:lang w:val="ru-RU" w:eastAsia="en-US" w:bidi="ar-SA"/>
      </w:rPr>
    </w:lvl>
    <w:lvl w:ilvl="6" w:tplc="D904242C">
      <w:numFmt w:val="bullet"/>
      <w:lvlText w:val="•"/>
      <w:lvlJc w:val="left"/>
      <w:pPr>
        <w:ind w:left="3487" w:hanging="381"/>
      </w:pPr>
      <w:rPr>
        <w:rFonts w:hint="default"/>
        <w:lang w:val="ru-RU" w:eastAsia="en-US" w:bidi="ar-SA"/>
      </w:rPr>
    </w:lvl>
    <w:lvl w:ilvl="7" w:tplc="2E92F430">
      <w:numFmt w:val="bullet"/>
      <w:lvlText w:val="•"/>
      <w:lvlJc w:val="left"/>
      <w:pPr>
        <w:ind w:left="4101" w:hanging="381"/>
      </w:pPr>
      <w:rPr>
        <w:rFonts w:hint="default"/>
        <w:lang w:val="ru-RU" w:eastAsia="en-US" w:bidi="ar-SA"/>
      </w:rPr>
    </w:lvl>
    <w:lvl w:ilvl="8" w:tplc="7DDC01C6">
      <w:numFmt w:val="bullet"/>
      <w:lvlText w:val="•"/>
      <w:lvlJc w:val="left"/>
      <w:pPr>
        <w:ind w:left="4714" w:hanging="381"/>
      </w:pPr>
      <w:rPr>
        <w:rFonts w:hint="default"/>
        <w:lang w:val="ru-RU" w:eastAsia="en-US" w:bidi="ar-SA"/>
      </w:rPr>
    </w:lvl>
  </w:abstractNum>
  <w:abstractNum w:abstractNumId="14" w15:restartNumberingAfterBreak="0">
    <w:nsid w:val="10245ED7"/>
    <w:multiLevelType w:val="multilevel"/>
    <w:tmpl w:val="40403E2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117146A6"/>
    <w:multiLevelType w:val="multilevel"/>
    <w:tmpl w:val="1090A4C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182E5F7F"/>
    <w:multiLevelType w:val="multilevel"/>
    <w:tmpl w:val="AC248A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1E6D6191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8" w15:restartNumberingAfterBreak="0">
    <w:nsid w:val="21545994"/>
    <w:multiLevelType w:val="multilevel"/>
    <w:tmpl w:val="730E5DA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3467B85"/>
    <w:multiLevelType w:val="hybridMultilevel"/>
    <w:tmpl w:val="14A8DB96"/>
    <w:lvl w:ilvl="0" w:tplc="CB5C18E2">
      <w:numFmt w:val="bullet"/>
      <w:lvlText w:val="—"/>
      <w:lvlJc w:val="left"/>
      <w:pPr>
        <w:ind w:left="78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395407FC"/>
    <w:multiLevelType w:val="multilevel"/>
    <w:tmpl w:val="F3C428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41342B30"/>
    <w:multiLevelType w:val="multilevel"/>
    <w:tmpl w:val="1A3233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420"/>
        </w:tabs>
        <w:ind w:left="420" w:hanging="42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5084139E"/>
    <w:multiLevelType w:val="multilevel"/>
    <w:tmpl w:val="B48CFC9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420"/>
        </w:tabs>
        <w:ind w:left="420" w:hanging="42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53052ACB"/>
    <w:multiLevelType w:val="multilevel"/>
    <w:tmpl w:val="3982C3F8"/>
    <w:lvl w:ilvl="0">
      <w:start w:val="1"/>
      <w:numFmt w:val="decimal"/>
      <w:pStyle w:val="a0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E5A6ECD"/>
    <w:multiLevelType w:val="hybridMultilevel"/>
    <w:tmpl w:val="49B8851E"/>
    <w:lvl w:ilvl="0" w:tplc="61B497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EF17EC2"/>
    <w:multiLevelType w:val="multilevel"/>
    <w:tmpl w:val="4E464E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26" w15:restartNumberingAfterBreak="0">
    <w:nsid w:val="612105F6"/>
    <w:multiLevelType w:val="hybridMultilevel"/>
    <w:tmpl w:val="F1D03F28"/>
    <w:lvl w:ilvl="0" w:tplc="BBB819D2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28" w15:restartNumberingAfterBreak="0">
    <w:nsid w:val="68140A3B"/>
    <w:multiLevelType w:val="multilevel"/>
    <w:tmpl w:val="748A33C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743D26DC"/>
    <w:multiLevelType w:val="hybridMultilevel"/>
    <w:tmpl w:val="22E885DE"/>
    <w:lvl w:ilvl="0" w:tplc="00982A00">
      <w:start w:val="1"/>
      <w:numFmt w:val="bullet"/>
      <w:lvlText w:val=""/>
      <w:lvlJc w:val="left"/>
      <w:pPr>
        <w:ind w:left="22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5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2"/>
  </w:num>
  <w:num w:numId="13">
    <w:abstractNumId w:val="18"/>
  </w:num>
  <w:num w:numId="14">
    <w:abstractNumId w:val="20"/>
  </w:num>
  <w:num w:numId="15">
    <w:abstractNumId w:val="16"/>
  </w:num>
  <w:num w:numId="16">
    <w:abstractNumId w:val="15"/>
  </w:num>
  <w:num w:numId="17">
    <w:abstractNumId w:val="28"/>
  </w:num>
  <w:num w:numId="18">
    <w:abstractNumId w:val="11"/>
  </w:num>
  <w:num w:numId="19">
    <w:abstractNumId w:val="14"/>
  </w:num>
  <w:num w:numId="20">
    <w:abstractNumId w:val="10"/>
  </w:num>
  <w:num w:numId="21">
    <w:abstractNumId w:val="23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9"/>
  </w:num>
  <w:num w:numId="24">
    <w:abstractNumId w:val="19"/>
  </w:num>
  <w:num w:numId="25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27"/>
  </w:num>
  <w:num w:numId="29">
    <w:abstractNumId w:val="17"/>
  </w:num>
  <w:num w:numId="30">
    <w:abstractNumId w:val="26"/>
  </w:num>
  <w:num w:numId="31">
    <w:abstractNumId w:val="2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151"/>
    <w:rsid w:val="00037AAC"/>
    <w:rsid w:val="000A7302"/>
    <w:rsid w:val="000D0604"/>
    <w:rsid w:val="000E3B7B"/>
    <w:rsid w:val="000F50C3"/>
    <w:rsid w:val="00170C4D"/>
    <w:rsid w:val="001963EA"/>
    <w:rsid w:val="001C16EA"/>
    <w:rsid w:val="001F5410"/>
    <w:rsid w:val="00206B15"/>
    <w:rsid w:val="0022051C"/>
    <w:rsid w:val="00253425"/>
    <w:rsid w:val="0028518B"/>
    <w:rsid w:val="002B1F3D"/>
    <w:rsid w:val="002C5532"/>
    <w:rsid w:val="002C7D3C"/>
    <w:rsid w:val="002F74E6"/>
    <w:rsid w:val="00327711"/>
    <w:rsid w:val="003313E8"/>
    <w:rsid w:val="003343C4"/>
    <w:rsid w:val="00336885"/>
    <w:rsid w:val="00346BBA"/>
    <w:rsid w:val="00365E62"/>
    <w:rsid w:val="00383A07"/>
    <w:rsid w:val="003E5734"/>
    <w:rsid w:val="004255D4"/>
    <w:rsid w:val="00443D5E"/>
    <w:rsid w:val="00460824"/>
    <w:rsid w:val="00460CEF"/>
    <w:rsid w:val="00462151"/>
    <w:rsid w:val="004D2EB5"/>
    <w:rsid w:val="00584FB9"/>
    <w:rsid w:val="0059572B"/>
    <w:rsid w:val="005A480F"/>
    <w:rsid w:val="005D3A8A"/>
    <w:rsid w:val="005E2708"/>
    <w:rsid w:val="00690685"/>
    <w:rsid w:val="007019C1"/>
    <w:rsid w:val="00756388"/>
    <w:rsid w:val="00763BD5"/>
    <w:rsid w:val="007B438B"/>
    <w:rsid w:val="00801FB7"/>
    <w:rsid w:val="00850BA7"/>
    <w:rsid w:val="008860D7"/>
    <w:rsid w:val="0089158C"/>
    <w:rsid w:val="008B3C38"/>
    <w:rsid w:val="008C5D4D"/>
    <w:rsid w:val="009A38A5"/>
    <w:rsid w:val="009E403E"/>
    <w:rsid w:val="00A013B3"/>
    <w:rsid w:val="00A11322"/>
    <w:rsid w:val="00A32C89"/>
    <w:rsid w:val="00A442F9"/>
    <w:rsid w:val="00A77682"/>
    <w:rsid w:val="00A85669"/>
    <w:rsid w:val="00A95D82"/>
    <w:rsid w:val="00AC15D0"/>
    <w:rsid w:val="00AF27E2"/>
    <w:rsid w:val="00B16CFA"/>
    <w:rsid w:val="00B41F14"/>
    <w:rsid w:val="00B57662"/>
    <w:rsid w:val="00B66532"/>
    <w:rsid w:val="00B80526"/>
    <w:rsid w:val="00B83111"/>
    <w:rsid w:val="00BC2D09"/>
    <w:rsid w:val="00BC7338"/>
    <w:rsid w:val="00BE35D7"/>
    <w:rsid w:val="00BF1063"/>
    <w:rsid w:val="00C108E8"/>
    <w:rsid w:val="00C12748"/>
    <w:rsid w:val="00C66C06"/>
    <w:rsid w:val="00C769DD"/>
    <w:rsid w:val="00C977F8"/>
    <w:rsid w:val="00CA24EE"/>
    <w:rsid w:val="00CB2084"/>
    <w:rsid w:val="00CC3B03"/>
    <w:rsid w:val="00CC6188"/>
    <w:rsid w:val="00CE0F01"/>
    <w:rsid w:val="00D61D54"/>
    <w:rsid w:val="00D6239D"/>
    <w:rsid w:val="00DA59AB"/>
    <w:rsid w:val="00DB101D"/>
    <w:rsid w:val="00DE39CF"/>
    <w:rsid w:val="00E22361"/>
    <w:rsid w:val="00E22B81"/>
    <w:rsid w:val="00E34015"/>
    <w:rsid w:val="00E522FE"/>
    <w:rsid w:val="00E70552"/>
    <w:rsid w:val="00E71604"/>
    <w:rsid w:val="00E86C17"/>
    <w:rsid w:val="00F03E73"/>
    <w:rsid w:val="00F149D6"/>
    <w:rsid w:val="00F8734C"/>
    <w:rsid w:val="00FD7935"/>
    <w:rsid w:val="00FF33B0"/>
    <w:rsid w:val="00FF4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</w:style>
  <w:style w:type="paragraph" w:styleId="1">
    <w:name w:val="heading 1"/>
    <w:basedOn w:val="a1"/>
    <w:next w:val="a1"/>
    <w:link w:val="10"/>
    <w:uiPriority w:val="9"/>
    <w:qFormat/>
    <w:rsid w:val="003343C4"/>
    <w:pPr>
      <w:keepNext/>
      <w:keepLines/>
      <w:spacing w:after="0" w:line="240" w:lineRule="auto"/>
      <w:ind w:left="431" w:hanging="431"/>
      <w:jc w:val="both"/>
      <w:outlineLvl w:val="0"/>
    </w:pPr>
    <w:rPr>
      <w:rFonts w:ascii="Times New Roman" w:eastAsia="Times New Roman" w:hAnsi="Times New Roman" w:cs="Times New Roman"/>
      <w:caps/>
      <w:color w:val="000000"/>
      <w:sz w:val="28"/>
      <w:szCs w:val="20"/>
      <w:lang w:eastAsia="ru-RU"/>
    </w:rPr>
  </w:style>
  <w:style w:type="paragraph" w:styleId="2">
    <w:name w:val="heading 2"/>
    <w:basedOn w:val="a1"/>
    <w:next w:val="a1"/>
    <w:link w:val="20"/>
    <w:uiPriority w:val="9"/>
    <w:qFormat/>
    <w:rsid w:val="003343C4"/>
    <w:pPr>
      <w:keepNext/>
      <w:keepLines/>
      <w:spacing w:before="120" w:after="120" w:line="240" w:lineRule="auto"/>
      <w:jc w:val="both"/>
      <w:outlineLvl w:val="1"/>
    </w:pPr>
    <w:rPr>
      <w:rFonts w:ascii="Times New Roman" w:eastAsia="Times New Roman" w:hAnsi="Times New Roman" w:cs="Times New Roman"/>
      <w:smallCaps/>
      <w:color w:val="000000"/>
      <w:spacing w:val="-2"/>
      <w:sz w:val="28"/>
      <w:szCs w:val="20"/>
      <w:lang w:eastAsia="ru-RU"/>
    </w:rPr>
  </w:style>
  <w:style w:type="paragraph" w:styleId="3">
    <w:name w:val="heading 3"/>
    <w:basedOn w:val="a1"/>
    <w:next w:val="a1"/>
    <w:link w:val="30"/>
    <w:uiPriority w:val="9"/>
    <w:qFormat/>
    <w:rsid w:val="003343C4"/>
    <w:pPr>
      <w:keepNext/>
      <w:keepLines/>
      <w:tabs>
        <w:tab w:val="left" w:pos="1"/>
        <w:tab w:val="left" w:pos="284"/>
        <w:tab w:val="left" w:pos="568"/>
        <w:tab w:val="left" w:pos="851"/>
        <w:tab w:val="left" w:pos="1418"/>
        <w:tab w:val="left" w:pos="1701"/>
        <w:tab w:val="left" w:pos="1985"/>
      </w:tabs>
      <w:spacing w:before="240" w:after="120" w:line="240" w:lineRule="auto"/>
      <w:ind w:left="851"/>
      <w:jc w:val="both"/>
      <w:outlineLvl w:val="2"/>
    </w:pPr>
    <w:rPr>
      <w:rFonts w:eastAsia="Times New Roman" w:cs="Times New Roman"/>
      <w:color w:val="000000"/>
      <w:sz w:val="28"/>
      <w:szCs w:val="20"/>
      <w:lang w:eastAsia="ru-RU"/>
    </w:rPr>
  </w:style>
  <w:style w:type="paragraph" w:styleId="4">
    <w:name w:val="heading 4"/>
    <w:basedOn w:val="a1"/>
    <w:next w:val="a1"/>
    <w:link w:val="40"/>
    <w:uiPriority w:val="9"/>
    <w:qFormat/>
    <w:rsid w:val="003343C4"/>
    <w:pPr>
      <w:keepNext/>
      <w:keepLines/>
      <w:spacing w:before="200" w:after="0" w:line="240" w:lineRule="auto"/>
      <w:ind w:left="862" w:hanging="862"/>
      <w:jc w:val="both"/>
      <w:outlineLvl w:val="3"/>
    </w:pPr>
    <w:rPr>
      <w:rFonts w:ascii="Arial Narrow" w:eastAsia="Times New Roman" w:hAnsi="Arial Narrow" w:cs="Times New Roman"/>
      <w:color w:val="000000"/>
      <w:sz w:val="27"/>
      <w:szCs w:val="20"/>
      <w:lang w:eastAsia="ru-RU"/>
    </w:rPr>
  </w:style>
  <w:style w:type="paragraph" w:styleId="5">
    <w:name w:val="heading 5"/>
    <w:basedOn w:val="4"/>
    <w:next w:val="a1"/>
    <w:link w:val="50"/>
    <w:uiPriority w:val="9"/>
    <w:qFormat/>
    <w:rsid w:val="003343C4"/>
    <w:pPr>
      <w:spacing w:after="120"/>
      <w:ind w:left="1009" w:hanging="1009"/>
      <w:outlineLvl w:val="4"/>
    </w:pPr>
    <w:rPr>
      <w:rFonts w:ascii="Times New Roman" w:hAnsi="Times New Roman"/>
      <w:i/>
      <w:sz w:val="24"/>
    </w:rPr>
  </w:style>
  <w:style w:type="paragraph" w:styleId="6">
    <w:name w:val="heading 6"/>
    <w:basedOn w:val="5"/>
    <w:next w:val="a1"/>
    <w:link w:val="60"/>
    <w:uiPriority w:val="9"/>
    <w:qFormat/>
    <w:rsid w:val="003343C4"/>
    <w:pPr>
      <w:tabs>
        <w:tab w:val="left" w:pos="3119"/>
      </w:tabs>
      <w:ind w:left="3119" w:firstLine="0"/>
      <w:outlineLvl w:val="5"/>
    </w:pPr>
    <w:rPr>
      <w:i w:val="0"/>
      <w:sz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46215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462151"/>
    <w:rPr>
      <w:rFonts w:ascii="Arial" w:eastAsia="Times New Roman" w:hAnsi="Arial" w:cs="Arial"/>
      <w:lang w:eastAsia="ru-RU"/>
    </w:rPr>
  </w:style>
  <w:style w:type="paragraph" w:styleId="a5">
    <w:name w:val="List Paragraph"/>
    <w:basedOn w:val="a1"/>
    <w:link w:val="a6"/>
    <w:qFormat/>
    <w:rsid w:val="00462151"/>
    <w:pPr>
      <w:spacing w:after="200" w:line="276" w:lineRule="auto"/>
      <w:ind w:left="708"/>
    </w:pPr>
    <w:rPr>
      <w:rFonts w:ascii="Calibri" w:eastAsia="Times New Roman" w:hAnsi="Calibri" w:cs="Times New Roman"/>
    </w:rPr>
  </w:style>
  <w:style w:type="paragraph" w:styleId="31">
    <w:name w:val="Body Text Indent 3"/>
    <w:basedOn w:val="a1"/>
    <w:link w:val="32"/>
    <w:uiPriority w:val="99"/>
    <w:rsid w:val="00462151"/>
    <w:pPr>
      <w:tabs>
        <w:tab w:val="left" w:pos="126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2">
    <w:name w:val="Основной текст с отступом 3 Знак"/>
    <w:basedOn w:val="a2"/>
    <w:link w:val="31"/>
    <w:uiPriority w:val="99"/>
    <w:rsid w:val="004621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1"/>
    <w:link w:val="22"/>
    <w:uiPriority w:val="99"/>
    <w:rsid w:val="00462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2"/>
    <w:link w:val="21"/>
    <w:uiPriority w:val="99"/>
    <w:rsid w:val="004621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link w:val="a5"/>
    <w:locked/>
    <w:rsid w:val="00462151"/>
    <w:rPr>
      <w:rFonts w:ascii="Calibri" w:eastAsia="Times New Roman" w:hAnsi="Calibri" w:cs="Times New Roman"/>
    </w:rPr>
  </w:style>
  <w:style w:type="table" w:styleId="a7">
    <w:name w:val="Table Grid"/>
    <w:basedOn w:val="a3"/>
    <w:rsid w:val="00E522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 светлая1"/>
    <w:basedOn w:val="a3"/>
    <w:uiPriority w:val="40"/>
    <w:rsid w:val="00E522F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8">
    <w:name w:val="header"/>
    <w:basedOn w:val="a1"/>
    <w:link w:val="a9"/>
    <w:unhideWhenUsed/>
    <w:rsid w:val="00E71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2"/>
    <w:link w:val="a8"/>
    <w:rsid w:val="00E71604"/>
  </w:style>
  <w:style w:type="paragraph" w:styleId="aa">
    <w:name w:val="Balloon Text"/>
    <w:basedOn w:val="a1"/>
    <w:link w:val="ab"/>
    <w:unhideWhenUsed/>
    <w:rsid w:val="00E71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2"/>
    <w:link w:val="aa"/>
    <w:rsid w:val="00E71604"/>
    <w:rPr>
      <w:rFonts w:ascii="Tahoma" w:hAnsi="Tahoma" w:cs="Tahoma"/>
      <w:sz w:val="16"/>
      <w:szCs w:val="16"/>
    </w:rPr>
  </w:style>
  <w:style w:type="paragraph" w:styleId="ac">
    <w:name w:val="footer"/>
    <w:basedOn w:val="a1"/>
    <w:link w:val="ad"/>
    <w:unhideWhenUsed/>
    <w:rsid w:val="00E71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2"/>
    <w:link w:val="ac"/>
    <w:rsid w:val="00E71604"/>
  </w:style>
  <w:style w:type="character" w:styleId="ae">
    <w:name w:val="Hyperlink"/>
    <w:basedOn w:val="a2"/>
    <w:link w:val="51"/>
    <w:unhideWhenUsed/>
    <w:rsid w:val="0059572B"/>
    <w:rPr>
      <w:color w:val="0563C1"/>
      <w:u w:val="single"/>
    </w:rPr>
  </w:style>
  <w:style w:type="character" w:customStyle="1" w:styleId="12">
    <w:name w:val="Обычный1"/>
    <w:link w:val="8"/>
    <w:rsid w:val="003343C4"/>
  </w:style>
  <w:style w:type="character" w:customStyle="1" w:styleId="10">
    <w:name w:val="Заголовок 1 Знак"/>
    <w:basedOn w:val="a2"/>
    <w:link w:val="1"/>
    <w:rsid w:val="003343C4"/>
    <w:rPr>
      <w:rFonts w:ascii="Times New Roman" w:eastAsia="Times New Roman" w:hAnsi="Times New Roman" w:cs="Times New Roman"/>
      <w:caps/>
      <w:color w:val="000000"/>
      <w:sz w:val="28"/>
      <w:szCs w:val="20"/>
      <w:lang w:eastAsia="ru-RU"/>
    </w:rPr>
  </w:style>
  <w:style w:type="character" w:customStyle="1" w:styleId="20">
    <w:name w:val="Заголовок 2 Знак"/>
    <w:basedOn w:val="a2"/>
    <w:link w:val="2"/>
    <w:rsid w:val="003343C4"/>
    <w:rPr>
      <w:rFonts w:ascii="Times New Roman" w:eastAsia="Times New Roman" w:hAnsi="Times New Roman" w:cs="Times New Roman"/>
      <w:smallCaps/>
      <w:color w:val="000000"/>
      <w:spacing w:val="-2"/>
      <w:sz w:val="28"/>
      <w:szCs w:val="20"/>
      <w:lang w:eastAsia="ru-RU"/>
    </w:rPr>
  </w:style>
  <w:style w:type="character" w:customStyle="1" w:styleId="30">
    <w:name w:val="Заголовок 3 Знак"/>
    <w:basedOn w:val="a2"/>
    <w:link w:val="3"/>
    <w:rsid w:val="003343C4"/>
    <w:rPr>
      <w:rFonts w:eastAsia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2"/>
    <w:link w:val="4"/>
    <w:rsid w:val="003343C4"/>
    <w:rPr>
      <w:rFonts w:ascii="Arial Narrow" w:eastAsia="Times New Roman" w:hAnsi="Arial Narrow" w:cs="Times New Roman"/>
      <w:color w:val="000000"/>
      <w:sz w:val="27"/>
      <w:szCs w:val="20"/>
      <w:lang w:eastAsia="ru-RU"/>
    </w:rPr>
  </w:style>
  <w:style w:type="character" w:customStyle="1" w:styleId="50">
    <w:name w:val="Заголовок 5 Знак"/>
    <w:basedOn w:val="a2"/>
    <w:link w:val="5"/>
    <w:rsid w:val="003343C4"/>
    <w:rPr>
      <w:rFonts w:ascii="Times New Roman" w:eastAsia="Times New Roman" w:hAnsi="Times New Roman" w:cs="Times New Roman"/>
      <w:i/>
      <w:color w:val="000000"/>
      <w:sz w:val="24"/>
      <w:szCs w:val="20"/>
      <w:lang w:eastAsia="ru-RU"/>
    </w:rPr>
  </w:style>
  <w:style w:type="character" w:customStyle="1" w:styleId="60">
    <w:name w:val="Заголовок 6 Знак"/>
    <w:basedOn w:val="a2"/>
    <w:link w:val="6"/>
    <w:rsid w:val="003343C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23">
    <w:name w:val="toc 2"/>
    <w:link w:val="24"/>
    <w:uiPriority w:val="39"/>
    <w:rsid w:val="003343C4"/>
    <w:pPr>
      <w:spacing w:line="264" w:lineRule="auto"/>
      <w:ind w:left="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24">
    <w:name w:val="Оглавление 2 Знак"/>
    <w:link w:val="23"/>
    <w:rsid w:val="003343C4"/>
    <w:rPr>
      <w:rFonts w:eastAsia="Times New Roman" w:cs="Times New Roman"/>
      <w:color w:val="000000"/>
      <w:szCs w:val="20"/>
      <w:lang w:eastAsia="ru-RU"/>
    </w:rPr>
  </w:style>
  <w:style w:type="paragraph" w:styleId="af">
    <w:name w:val="annotation text"/>
    <w:basedOn w:val="a1"/>
    <w:link w:val="af0"/>
    <w:rsid w:val="003343C4"/>
    <w:pPr>
      <w:spacing w:line="240" w:lineRule="auto"/>
    </w:pPr>
    <w:rPr>
      <w:rFonts w:eastAsia="Times New Roman" w:cs="Times New Roman"/>
      <w:color w:val="000000"/>
      <w:sz w:val="20"/>
      <w:szCs w:val="20"/>
      <w:lang w:eastAsia="ru-RU"/>
    </w:rPr>
  </w:style>
  <w:style w:type="character" w:customStyle="1" w:styleId="af0">
    <w:name w:val="Текст примечания Знак"/>
    <w:basedOn w:val="a2"/>
    <w:link w:val="af"/>
    <w:rsid w:val="003343C4"/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41">
    <w:name w:val="Основной шрифт абзаца4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styleId="42">
    <w:name w:val="toc 4"/>
    <w:link w:val="43"/>
    <w:uiPriority w:val="39"/>
    <w:rsid w:val="003343C4"/>
    <w:pPr>
      <w:spacing w:line="264" w:lineRule="auto"/>
      <w:ind w:left="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43">
    <w:name w:val="Оглавление 4 Знак"/>
    <w:link w:val="42"/>
    <w:rsid w:val="003343C4"/>
    <w:rPr>
      <w:rFonts w:eastAsia="Times New Roman" w:cs="Times New Roman"/>
      <w:color w:val="000000"/>
      <w:szCs w:val="20"/>
      <w:lang w:eastAsia="ru-RU"/>
    </w:rPr>
  </w:style>
  <w:style w:type="paragraph" w:customStyle="1" w:styleId="33">
    <w:name w:val="Основной шрифт абзаца3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styleId="61">
    <w:name w:val="toc 6"/>
    <w:link w:val="62"/>
    <w:uiPriority w:val="39"/>
    <w:rsid w:val="003343C4"/>
    <w:pPr>
      <w:spacing w:line="264" w:lineRule="auto"/>
      <w:ind w:left="10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62">
    <w:name w:val="Оглавление 6 Знак"/>
    <w:link w:val="61"/>
    <w:rsid w:val="003343C4"/>
    <w:rPr>
      <w:rFonts w:eastAsia="Times New Roman" w:cs="Times New Roman"/>
      <w:color w:val="000000"/>
      <w:szCs w:val="20"/>
      <w:lang w:eastAsia="ru-RU"/>
    </w:rPr>
  </w:style>
  <w:style w:type="paragraph" w:styleId="7">
    <w:name w:val="toc 7"/>
    <w:link w:val="70"/>
    <w:uiPriority w:val="39"/>
    <w:rsid w:val="003343C4"/>
    <w:pPr>
      <w:spacing w:line="264" w:lineRule="auto"/>
      <w:ind w:left="1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70">
    <w:name w:val="Оглавление 7 Знак"/>
    <w:link w:val="7"/>
    <w:rsid w:val="003343C4"/>
    <w:rPr>
      <w:rFonts w:eastAsia="Times New Roman" w:cs="Times New Roman"/>
      <w:color w:val="000000"/>
      <w:szCs w:val="20"/>
      <w:lang w:eastAsia="ru-RU"/>
    </w:rPr>
  </w:style>
  <w:style w:type="paragraph" w:customStyle="1" w:styleId="13">
    <w:name w:val="Основной шрифт абзаца1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customStyle="1" w:styleId="44">
    <w:name w:val="Гиперссылка4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14">
    <w:name w:val="Знак примечания1"/>
    <w:basedOn w:val="13"/>
    <w:rsid w:val="003343C4"/>
    <w:rPr>
      <w:sz w:val="16"/>
    </w:rPr>
  </w:style>
  <w:style w:type="paragraph" w:customStyle="1" w:styleId="apple-converted-space">
    <w:name w:val="apple-converted-space"/>
    <w:basedOn w:val="13"/>
    <w:rsid w:val="003343C4"/>
  </w:style>
  <w:style w:type="paragraph" w:customStyle="1" w:styleId="52">
    <w:name w:val="Основной шрифт абзаца5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customStyle="1" w:styleId="toc10">
    <w:name w:val="toc 10"/>
    <w:rsid w:val="003343C4"/>
    <w:pPr>
      <w:spacing w:line="264" w:lineRule="auto"/>
      <w:ind w:left="1800"/>
    </w:pPr>
    <w:rPr>
      <w:rFonts w:eastAsia="Times New Roman" w:cs="Times New Roman"/>
      <w:color w:val="000000"/>
      <w:szCs w:val="20"/>
      <w:lang w:eastAsia="ru-RU"/>
    </w:rPr>
  </w:style>
  <w:style w:type="paragraph" w:styleId="34">
    <w:name w:val="toc 3"/>
    <w:link w:val="35"/>
    <w:uiPriority w:val="39"/>
    <w:rsid w:val="003343C4"/>
    <w:pPr>
      <w:spacing w:line="264" w:lineRule="auto"/>
      <w:ind w:left="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35">
    <w:name w:val="Оглавление 3 Знак"/>
    <w:link w:val="34"/>
    <w:rsid w:val="003343C4"/>
    <w:rPr>
      <w:rFonts w:eastAsia="Times New Roman" w:cs="Times New Roman"/>
      <w:color w:val="000000"/>
      <w:szCs w:val="20"/>
      <w:lang w:eastAsia="ru-RU"/>
    </w:rPr>
  </w:style>
  <w:style w:type="paragraph" w:customStyle="1" w:styleId="120">
    <w:name w:val="Обычный12"/>
    <w:basedOn w:val="a1"/>
    <w:rsid w:val="003343C4"/>
    <w:pPr>
      <w:spacing w:after="0" w:line="36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3343C4"/>
    <w:rPr>
      <w:b/>
    </w:rPr>
  </w:style>
  <w:style w:type="character" w:customStyle="1" w:styleId="af2">
    <w:name w:val="Тема примечания Знак"/>
    <w:basedOn w:val="af0"/>
    <w:link w:val="af1"/>
    <w:rsid w:val="003343C4"/>
    <w:rPr>
      <w:rFonts w:eastAsia="Times New Roman" w:cs="Times New Roman"/>
      <w:b/>
      <w:color w:val="000000"/>
      <w:sz w:val="20"/>
      <w:szCs w:val="20"/>
      <w:lang w:eastAsia="ru-RU"/>
    </w:rPr>
  </w:style>
  <w:style w:type="paragraph" w:customStyle="1" w:styleId="36">
    <w:name w:val="Гиперссылка3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15">
    <w:name w:val="Гиперссылка1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25">
    <w:name w:val="Гиперссылка2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51">
    <w:name w:val="Гиперссылка5"/>
    <w:link w:val="ae"/>
    <w:rsid w:val="003343C4"/>
    <w:pPr>
      <w:spacing w:line="264" w:lineRule="auto"/>
    </w:pPr>
    <w:rPr>
      <w:color w:val="0563C1"/>
      <w:u w:val="single"/>
    </w:rPr>
  </w:style>
  <w:style w:type="paragraph" w:customStyle="1" w:styleId="Footnote">
    <w:name w:val="Footnote"/>
    <w:rsid w:val="003343C4"/>
    <w:pPr>
      <w:spacing w:line="264" w:lineRule="auto"/>
    </w:pPr>
    <w:rPr>
      <w:rFonts w:ascii="XO Thames" w:eastAsia="Times New Roman" w:hAnsi="XO Thames" w:cs="Times New Roman"/>
      <w:color w:val="757575"/>
      <w:sz w:val="20"/>
      <w:szCs w:val="20"/>
      <w:lang w:eastAsia="ru-RU"/>
    </w:rPr>
  </w:style>
  <w:style w:type="paragraph" w:styleId="16">
    <w:name w:val="toc 1"/>
    <w:link w:val="17"/>
    <w:uiPriority w:val="39"/>
    <w:rsid w:val="003343C4"/>
    <w:pPr>
      <w:spacing w:line="264" w:lineRule="auto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customStyle="1" w:styleId="17">
    <w:name w:val="Оглавление 1 Знак"/>
    <w:link w:val="16"/>
    <w:rsid w:val="003343C4"/>
    <w:rPr>
      <w:rFonts w:ascii="XO Thames" w:eastAsia="Times New Roman" w:hAnsi="XO Thames" w:cs="Times New Roman"/>
      <w:b/>
      <w:color w:val="000000"/>
      <w:szCs w:val="20"/>
      <w:lang w:eastAsia="ru-RU"/>
    </w:rPr>
  </w:style>
  <w:style w:type="paragraph" w:customStyle="1" w:styleId="HeaderandFooter">
    <w:name w:val="Header and Footer"/>
    <w:rsid w:val="003343C4"/>
    <w:pPr>
      <w:spacing w:line="360" w:lineRule="auto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paragraph" w:customStyle="1" w:styleId="26">
    <w:name w:val="Знак примечания2"/>
    <w:basedOn w:val="13"/>
    <w:rsid w:val="003343C4"/>
    <w:rPr>
      <w:sz w:val="16"/>
    </w:rPr>
  </w:style>
  <w:style w:type="paragraph" w:styleId="9">
    <w:name w:val="toc 9"/>
    <w:link w:val="90"/>
    <w:uiPriority w:val="39"/>
    <w:rsid w:val="003343C4"/>
    <w:pPr>
      <w:spacing w:line="264" w:lineRule="auto"/>
      <w:ind w:left="1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90">
    <w:name w:val="Оглавление 9 Знак"/>
    <w:link w:val="9"/>
    <w:rsid w:val="003343C4"/>
    <w:rPr>
      <w:rFonts w:eastAsia="Times New Roman" w:cs="Times New Roman"/>
      <w:color w:val="000000"/>
      <w:szCs w:val="20"/>
      <w:lang w:eastAsia="ru-RU"/>
    </w:rPr>
  </w:style>
  <w:style w:type="paragraph" w:customStyle="1" w:styleId="63">
    <w:name w:val="Основной шрифт абзаца6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customStyle="1" w:styleId="18">
    <w:name w:val="Просмотренная гиперссылка1"/>
    <w:basedOn w:val="13"/>
    <w:rsid w:val="003343C4"/>
    <w:rPr>
      <w:color w:val="954F72" w:themeColor="followedHyperlink"/>
      <w:u w:val="single"/>
    </w:rPr>
  </w:style>
  <w:style w:type="paragraph" w:customStyle="1" w:styleId="af3">
    <w:name w:val="Цифры список"/>
    <w:basedOn w:val="a1"/>
    <w:rsid w:val="003343C4"/>
    <w:pPr>
      <w:spacing w:after="0" w:line="360" w:lineRule="auto"/>
      <w:jc w:val="both"/>
    </w:pPr>
    <w:rPr>
      <w:rFonts w:ascii="Arial" w:eastAsia="Times New Roman" w:hAnsi="Arial" w:cs="Times New Roman"/>
      <w:color w:val="000000"/>
      <w:sz w:val="24"/>
      <w:szCs w:val="20"/>
      <w:lang w:eastAsia="ru-RU"/>
    </w:rPr>
  </w:style>
  <w:style w:type="paragraph" w:styleId="80">
    <w:name w:val="toc 8"/>
    <w:link w:val="81"/>
    <w:uiPriority w:val="39"/>
    <w:rsid w:val="003343C4"/>
    <w:pPr>
      <w:spacing w:line="264" w:lineRule="auto"/>
      <w:ind w:left="1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81">
    <w:name w:val="Оглавление 8 Знак"/>
    <w:link w:val="80"/>
    <w:rsid w:val="003343C4"/>
    <w:rPr>
      <w:rFonts w:eastAsia="Times New Roman" w:cs="Times New Roman"/>
      <w:color w:val="000000"/>
      <w:szCs w:val="20"/>
      <w:lang w:eastAsia="ru-RU"/>
    </w:rPr>
  </w:style>
  <w:style w:type="paragraph" w:customStyle="1" w:styleId="af4">
    <w:name w:val="_ОснТекст"/>
    <w:rsid w:val="003343C4"/>
    <w:pPr>
      <w:tabs>
        <w:tab w:val="left" w:pos="851"/>
      </w:tabs>
      <w:spacing w:before="60" w:after="60" w:line="360" w:lineRule="auto"/>
      <w:ind w:firstLine="851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5">
    <w:name w:val="_Основной с красной строки"/>
    <w:basedOn w:val="a1"/>
    <w:rsid w:val="003343C4"/>
    <w:pPr>
      <w:spacing w:after="0" w:line="360" w:lineRule="exact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7">
    <w:name w:val="Основной шрифт абзаца2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styleId="53">
    <w:name w:val="toc 5"/>
    <w:link w:val="54"/>
    <w:uiPriority w:val="39"/>
    <w:rsid w:val="003343C4"/>
    <w:pPr>
      <w:spacing w:line="264" w:lineRule="auto"/>
      <w:ind w:left="8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54">
    <w:name w:val="Оглавление 5 Знак"/>
    <w:link w:val="53"/>
    <w:rsid w:val="003343C4"/>
    <w:rPr>
      <w:rFonts w:eastAsia="Times New Roman" w:cs="Times New Roman"/>
      <w:color w:val="000000"/>
      <w:szCs w:val="20"/>
      <w:lang w:eastAsia="ru-RU"/>
    </w:rPr>
  </w:style>
  <w:style w:type="paragraph" w:styleId="af6">
    <w:name w:val="Subtitle"/>
    <w:link w:val="af7"/>
    <w:uiPriority w:val="11"/>
    <w:qFormat/>
    <w:rsid w:val="003343C4"/>
    <w:pPr>
      <w:spacing w:line="264" w:lineRule="auto"/>
    </w:pPr>
    <w:rPr>
      <w:rFonts w:ascii="XO Thames" w:eastAsia="Times New Roman" w:hAnsi="XO Thames" w:cs="Times New Roman"/>
      <w:i/>
      <w:color w:val="616161"/>
      <w:sz w:val="24"/>
      <w:szCs w:val="20"/>
      <w:lang w:eastAsia="ru-RU"/>
    </w:rPr>
  </w:style>
  <w:style w:type="character" w:customStyle="1" w:styleId="af7">
    <w:name w:val="Подзаголовок Знак"/>
    <w:basedOn w:val="a2"/>
    <w:link w:val="af6"/>
    <w:rsid w:val="003343C4"/>
    <w:rPr>
      <w:rFonts w:ascii="XO Thames" w:eastAsia="Times New Roman" w:hAnsi="XO Thames" w:cs="Times New Roman"/>
      <w:i/>
      <w:color w:val="616161"/>
      <w:sz w:val="24"/>
      <w:szCs w:val="20"/>
      <w:lang w:eastAsia="ru-RU"/>
    </w:rPr>
  </w:style>
  <w:style w:type="paragraph" w:customStyle="1" w:styleId="19">
    <w:name w:val="_Маркированный список уровня 1"/>
    <w:basedOn w:val="a1"/>
    <w:rsid w:val="003343C4"/>
    <w:pPr>
      <w:tabs>
        <w:tab w:val="left" w:pos="1134"/>
      </w:tabs>
      <w:spacing w:after="0" w:line="36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f8">
    <w:name w:val="Title"/>
    <w:link w:val="af9"/>
    <w:uiPriority w:val="10"/>
    <w:qFormat/>
    <w:rsid w:val="003343C4"/>
    <w:pPr>
      <w:spacing w:line="264" w:lineRule="auto"/>
    </w:pPr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character" w:customStyle="1" w:styleId="af9">
    <w:name w:val="Название Знак"/>
    <w:basedOn w:val="a2"/>
    <w:link w:val="af8"/>
    <w:rsid w:val="003343C4"/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paragraph" w:styleId="afa">
    <w:name w:val="No Spacing"/>
    <w:link w:val="afb"/>
    <w:rsid w:val="003343C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</w:style>
  <w:style w:type="character" w:customStyle="1" w:styleId="afb">
    <w:name w:val="Без интервала Знак"/>
    <w:link w:val="afa"/>
    <w:rsid w:val="003343C4"/>
    <w:rPr>
      <w:rFonts w:eastAsia="Times New Roman" w:cs="Times New Roman"/>
      <w:color w:val="000000"/>
      <w:szCs w:val="20"/>
      <w:lang w:eastAsia="ru-RU"/>
    </w:rPr>
  </w:style>
  <w:style w:type="paragraph" w:customStyle="1" w:styleId="71">
    <w:name w:val="Основной шрифт абзаца7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customStyle="1" w:styleId="64">
    <w:name w:val="Гиперссылка6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NS2">
    <w:name w:val="NS2"/>
    <w:rsid w:val="003343C4"/>
    <w:pPr>
      <w:spacing w:line="264" w:lineRule="auto"/>
    </w:pPr>
    <w:rPr>
      <w:rFonts w:ascii="Courier New" w:eastAsia="Times New Roman" w:hAnsi="Courier New" w:cs="Times New Roman"/>
      <w:color w:val="000000"/>
      <w:szCs w:val="20"/>
      <w:lang w:eastAsia="ru-RU"/>
    </w:rPr>
  </w:style>
  <w:style w:type="paragraph" w:customStyle="1" w:styleId="82">
    <w:name w:val="Гиперссылка8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NS3">
    <w:name w:val="NS3"/>
    <w:rsid w:val="003343C4"/>
    <w:pPr>
      <w:spacing w:line="264" w:lineRule="auto"/>
    </w:pPr>
    <w:rPr>
      <w:rFonts w:ascii="Wingdings" w:eastAsia="Times New Roman" w:hAnsi="Wingdings" w:cs="Times New Roman"/>
      <w:color w:val="000000"/>
      <w:szCs w:val="20"/>
      <w:lang w:eastAsia="ru-RU"/>
    </w:rPr>
  </w:style>
  <w:style w:type="paragraph" w:customStyle="1" w:styleId="91">
    <w:name w:val="Гиперссылка9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NS4">
    <w:name w:val="NS4"/>
    <w:rsid w:val="003343C4"/>
    <w:pPr>
      <w:spacing w:line="264" w:lineRule="auto"/>
    </w:pPr>
    <w:rPr>
      <w:rFonts w:ascii="Arial" w:eastAsia="Times New Roman" w:hAnsi="Arial" w:cs="Times New Roman"/>
      <w:color w:val="000000"/>
      <w:szCs w:val="20"/>
      <w:lang w:eastAsia="ru-RU"/>
    </w:rPr>
  </w:style>
  <w:style w:type="paragraph" w:customStyle="1" w:styleId="8">
    <w:name w:val="Основной шрифт абзаца8"/>
    <w:link w:val="12"/>
    <w:rsid w:val="003343C4"/>
    <w:pPr>
      <w:spacing w:line="264" w:lineRule="auto"/>
    </w:pPr>
  </w:style>
  <w:style w:type="paragraph" w:customStyle="1" w:styleId="NS1">
    <w:name w:val="NS1"/>
    <w:rsid w:val="003343C4"/>
    <w:pPr>
      <w:spacing w:line="264" w:lineRule="auto"/>
    </w:pPr>
    <w:rPr>
      <w:rFonts w:ascii="Symbol" w:eastAsia="Times New Roman" w:hAnsi="Symbol" w:cs="Times New Roman"/>
      <w:color w:val="000000"/>
      <w:szCs w:val="20"/>
      <w:lang w:eastAsia="ru-RU"/>
    </w:rPr>
  </w:style>
  <w:style w:type="paragraph" w:customStyle="1" w:styleId="1a">
    <w:name w:val="Тема примечания1"/>
    <w:basedOn w:val="af"/>
    <w:rsid w:val="003343C4"/>
    <w:rPr>
      <w:b/>
    </w:rPr>
  </w:style>
  <w:style w:type="paragraph" w:customStyle="1" w:styleId="72">
    <w:name w:val="Гиперссылка7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styleId="afc">
    <w:name w:val="Normal (Web)"/>
    <w:basedOn w:val="a1"/>
    <w:uiPriority w:val="99"/>
    <w:unhideWhenUsed/>
    <w:rsid w:val="00D61D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Contents">
    <w:name w:val="Table Contents"/>
    <w:basedOn w:val="a1"/>
    <w:rsid w:val="00CC6188"/>
    <w:pPr>
      <w:widowControl w:val="0"/>
      <w:suppressLineNumbers/>
      <w:suppressAutoHyphens/>
      <w:spacing w:after="0" w:line="240" w:lineRule="auto"/>
    </w:pPr>
    <w:rPr>
      <w:rFonts w:ascii="PT Sans" w:eastAsia="Tahoma" w:hAnsi="PT Sans" w:cs="FreeSans"/>
      <w:kern w:val="2"/>
      <w:sz w:val="24"/>
      <w:szCs w:val="24"/>
      <w:lang w:eastAsia="zh-CN" w:bidi="hi-IN"/>
    </w:rPr>
  </w:style>
  <w:style w:type="paragraph" w:customStyle="1" w:styleId="ConsNonformat">
    <w:name w:val="ConsNonformat"/>
    <w:rsid w:val="00CC6188"/>
    <w:pPr>
      <w:snapToGrid w:val="0"/>
      <w:spacing w:after="0" w:line="240" w:lineRule="auto"/>
      <w:ind w:right="19772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TableParagraph">
    <w:name w:val="Table Paragraph"/>
    <w:basedOn w:val="a1"/>
    <w:uiPriority w:val="1"/>
    <w:qFormat/>
    <w:rsid w:val="00CC618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">
    <w:name w:val="Абзац первого уровня"/>
    <w:basedOn w:val="a1"/>
    <w:uiPriority w:val="99"/>
    <w:qFormat/>
    <w:rsid w:val="00CC6188"/>
    <w:pPr>
      <w:numPr>
        <w:numId w:val="12"/>
      </w:numPr>
      <w:spacing w:before="120" w:after="120" w:line="240" w:lineRule="auto"/>
      <w:ind w:left="568" w:hanging="284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afd">
    <w:name w:val="Body Text Indent"/>
    <w:aliases w:val="текст"/>
    <w:basedOn w:val="a1"/>
    <w:link w:val="afe"/>
    <w:uiPriority w:val="99"/>
    <w:rsid w:val="00CC6188"/>
    <w:pPr>
      <w:numPr>
        <w:ilvl w:val="2"/>
      </w:numPr>
      <w:tabs>
        <w:tab w:val="num" w:pos="0"/>
        <w:tab w:val="num" w:pos="108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Основной текст с отступом Знак"/>
    <w:aliases w:val="текст Знак"/>
    <w:basedOn w:val="a2"/>
    <w:link w:val="afd"/>
    <w:uiPriority w:val="99"/>
    <w:rsid w:val="00CC61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">
    <w:name w:val="Нумерованный"/>
    <w:basedOn w:val="a1"/>
    <w:link w:val="aff"/>
    <w:qFormat/>
    <w:rsid w:val="008C5D4D"/>
    <w:pPr>
      <w:numPr>
        <w:numId w:val="21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">
    <w:name w:val="Нумерованный Знак"/>
    <w:link w:val="a0"/>
    <w:rsid w:val="008C5D4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7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68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166017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16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81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824509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4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10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8847907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19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84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910395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70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45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49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92186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78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90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861882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87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81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556503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1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94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62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CD631-871E-4FF7-B768-A903E3125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2488</Words>
  <Characters>14187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2023-10-30T11:32:00Z</dcterms:created>
  <dcterms:modified xsi:type="dcterms:W3CDTF">2023-10-30T11:32:00Z</dcterms:modified>
</cp:coreProperties>
</file>