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153" w:rsidRPr="00C74153" w:rsidRDefault="00C74153" w:rsidP="00C74153">
      <w:pPr>
        <w:pStyle w:val="20"/>
        <w:shd w:val="clear" w:color="auto" w:fill="auto"/>
        <w:ind w:left="567" w:hanging="547"/>
        <w:rPr>
          <w:sz w:val="22"/>
          <w:szCs w:val="22"/>
        </w:rPr>
      </w:pPr>
      <w:r w:rsidRPr="00C74153">
        <w:rPr>
          <w:sz w:val="22"/>
          <w:szCs w:val="22"/>
        </w:rPr>
        <w:t>ГОСУДАРСТВЕННЫЙ КОНТРАКТ № ___</w:t>
      </w:r>
    </w:p>
    <w:p w:rsidR="00C74153" w:rsidRPr="00C74153" w:rsidRDefault="00C74153" w:rsidP="00C74153">
      <w:pPr>
        <w:pStyle w:val="3"/>
        <w:shd w:val="clear" w:color="auto" w:fill="auto"/>
        <w:ind w:left="567" w:hanging="547"/>
      </w:pPr>
      <w:r w:rsidRPr="00C74153">
        <w:t>о централизованной охране и экстренном вызове наряда вневедомственной охраны на объект:</w:t>
      </w:r>
    </w:p>
    <w:p w:rsidR="00C74153" w:rsidRPr="00C74153" w:rsidRDefault="00C74153" w:rsidP="00C74153">
      <w:pPr>
        <w:pStyle w:val="3"/>
        <w:shd w:val="clear" w:color="auto" w:fill="auto"/>
        <w:spacing w:after="343"/>
        <w:ind w:left="567" w:hanging="547"/>
      </w:pPr>
      <w:r w:rsidRPr="00C74153">
        <w:t xml:space="preserve">СПб ГБУ </w:t>
      </w:r>
      <w:proofErr w:type="gramStart"/>
      <w:r w:rsidRPr="00C74153">
        <w:t>ДО</w:t>
      </w:r>
      <w:proofErr w:type="gramEnd"/>
      <w:r w:rsidRPr="00C74153">
        <w:t xml:space="preserve"> «Санкт-Петербургская детская музыкальная школа № 9»</w:t>
      </w:r>
    </w:p>
    <w:p w:rsidR="00C74153" w:rsidRPr="00C74153" w:rsidRDefault="00C74153" w:rsidP="00C74153">
      <w:pPr>
        <w:pStyle w:val="3"/>
        <w:shd w:val="clear" w:color="auto" w:fill="auto"/>
        <w:tabs>
          <w:tab w:val="center" w:pos="7667"/>
          <w:tab w:val="left" w:leader="underscore" w:pos="8085"/>
          <w:tab w:val="left" w:leader="underscore" w:pos="9035"/>
        </w:tabs>
        <w:spacing w:after="325" w:line="220" w:lineRule="exact"/>
        <w:ind w:left="567" w:hanging="547"/>
        <w:jc w:val="both"/>
      </w:pPr>
      <w:r w:rsidRPr="00C74153">
        <w:t>г. Санкт-Петербур</w:t>
      </w:r>
      <w:r w:rsidR="000D3BC1">
        <w:t>г</w:t>
      </w:r>
      <w:r w:rsidRPr="00C74153">
        <w:t xml:space="preserve">                                                                     </w:t>
      </w:r>
      <w:r w:rsidR="00207D67">
        <w:t xml:space="preserve">            «___»__________</w:t>
      </w:r>
      <w:r w:rsidR="00207D67">
        <w:tab/>
        <w:t>2023</w:t>
      </w:r>
      <w:r w:rsidRPr="00C74153">
        <w:t>г.</w:t>
      </w:r>
    </w:p>
    <w:p w:rsidR="00C74153" w:rsidRPr="00C74153" w:rsidRDefault="00C74153" w:rsidP="00DB78ED">
      <w:pPr>
        <w:pStyle w:val="3"/>
        <w:shd w:val="clear" w:color="auto" w:fill="auto"/>
        <w:spacing w:after="480"/>
        <w:ind w:left="20" w:right="20" w:firstLine="0"/>
        <w:jc w:val="both"/>
      </w:pPr>
      <w:proofErr w:type="gramStart"/>
      <w:r w:rsidRPr="00C74153">
        <w:t xml:space="preserve">_________________________________________________________________________________________________________________________________________________________________________, именуемое в дальнейшем Исполнитель, в лице _____________________________________________________________________, действующего на основании ___________________________, с одной стороны и Санкт-Петербургское государственное бюджетное учреждение дополнительного образования «Санкт-Петербургская детская музыкальная школа № 9», именуемое в дальнейшем Заказчик, в лице директора </w:t>
      </w:r>
      <w:proofErr w:type="spellStart"/>
      <w:r w:rsidRPr="00C74153">
        <w:t>Питулько</w:t>
      </w:r>
      <w:proofErr w:type="spellEnd"/>
      <w:r w:rsidRPr="00C74153">
        <w:t xml:space="preserve"> Михаила Михайловича, действующего на основании Устава, с другой стороны, а вместе именуемые Стороны, заключили государственный контракт о следующем:</w:t>
      </w:r>
      <w:proofErr w:type="gramEnd"/>
    </w:p>
    <w:p w:rsidR="00C74153" w:rsidRPr="00C74153" w:rsidRDefault="00C74153" w:rsidP="00C74153">
      <w:pPr>
        <w:pStyle w:val="20"/>
        <w:numPr>
          <w:ilvl w:val="0"/>
          <w:numId w:val="1"/>
        </w:numPr>
        <w:shd w:val="clear" w:color="auto" w:fill="auto"/>
        <w:tabs>
          <w:tab w:val="left" w:pos="3673"/>
        </w:tabs>
        <w:ind w:left="567" w:hanging="547"/>
        <w:jc w:val="both"/>
        <w:rPr>
          <w:sz w:val="22"/>
          <w:szCs w:val="22"/>
        </w:rPr>
      </w:pPr>
      <w:r w:rsidRPr="00C74153">
        <w:rPr>
          <w:sz w:val="22"/>
          <w:szCs w:val="22"/>
        </w:rPr>
        <w:t>ПРЕДМЕТ КОНТРАКТА</w:t>
      </w:r>
    </w:p>
    <w:p w:rsidR="00C74153" w:rsidRPr="00C74153" w:rsidRDefault="00C74153" w:rsidP="00C74153">
      <w:pPr>
        <w:pStyle w:val="3"/>
        <w:numPr>
          <w:ilvl w:val="1"/>
          <w:numId w:val="1"/>
        </w:numPr>
        <w:shd w:val="clear" w:color="auto" w:fill="auto"/>
        <w:tabs>
          <w:tab w:val="left" w:pos="534"/>
        </w:tabs>
        <w:ind w:left="567" w:hanging="547"/>
        <w:jc w:val="both"/>
      </w:pPr>
      <w:r w:rsidRPr="00C74153">
        <w:t>Исполнитель:</w:t>
      </w:r>
    </w:p>
    <w:p w:rsidR="00C74153" w:rsidRPr="00C74153" w:rsidRDefault="00C74153" w:rsidP="00C74153">
      <w:pPr>
        <w:pStyle w:val="3"/>
        <w:numPr>
          <w:ilvl w:val="0"/>
          <w:numId w:val="2"/>
        </w:numPr>
        <w:shd w:val="clear" w:color="auto" w:fill="auto"/>
        <w:tabs>
          <w:tab w:val="left" w:pos="735"/>
        </w:tabs>
        <w:ind w:left="567" w:right="20" w:hanging="547"/>
        <w:jc w:val="both"/>
      </w:pPr>
      <w:proofErr w:type="gramStart"/>
      <w:r w:rsidRPr="00C74153">
        <w:t xml:space="preserve">осуществляет охрану имущества, принадлежащего Заказчику и находящегося в помещениях Заказчика, оборудованных в соответствии с действующей </w:t>
      </w:r>
      <w:proofErr w:type="spellStart"/>
      <w:r w:rsidRPr="00C74153">
        <w:t>нормативно</w:t>
      </w:r>
      <w:r w:rsidRPr="00C74153">
        <w:softHyphen/>
        <w:t>технической</w:t>
      </w:r>
      <w:proofErr w:type="spellEnd"/>
      <w:r w:rsidRPr="00C74153">
        <w:t xml:space="preserve"> документацией, актами обследования техническими средствами охранной сигнализации, техническими средствами тревожной сигнализации, элементами технической </w:t>
      </w:r>
      <w:proofErr w:type="spellStart"/>
      <w:r w:rsidRPr="00C74153">
        <w:t>укрепленности</w:t>
      </w:r>
      <w:proofErr w:type="spellEnd"/>
      <w:r w:rsidRPr="00C74153">
        <w:t>, от несанкционированного проникновения посторонних лиц или пресечения незаконных действий третьих лиц, угрожающих имущественной безопасности Заказчика, в установленное настоящим Контрактом время (Приложение №1);</w:t>
      </w:r>
      <w:proofErr w:type="gramEnd"/>
    </w:p>
    <w:p w:rsidR="00C74153" w:rsidRPr="00C74153" w:rsidRDefault="00C74153" w:rsidP="00C74153">
      <w:pPr>
        <w:pStyle w:val="3"/>
        <w:numPr>
          <w:ilvl w:val="0"/>
          <w:numId w:val="2"/>
        </w:numPr>
        <w:shd w:val="clear" w:color="auto" w:fill="auto"/>
        <w:tabs>
          <w:tab w:val="left" w:pos="735"/>
        </w:tabs>
        <w:ind w:left="567" w:right="20" w:hanging="547"/>
        <w:jc w:val="both"/>
      </w:pPr>
      <w:r w:rsidRPr="00C74153">
        <w:t>осуществляет экстренный выезд на Объект наряда Исполнителя при поступлении на пульт централизованного наблюдения тревожного извещения, сформированного Комплексом ТСО или по вызову Заказчика, сформированному ТС, для выяснения причин их срабатывания, пресечения незаконного проникновения посторонних лиц или незаконных действий третьих лиц, угрожающих имущественной безопасности Заказчика.</w:t>
      </w:r>
    </w:p>
    <w:p w:rsidR="00C74153" w:rsidRPr="00C74153" w:rsidRDefault="00C74153" w:rsidP="00C74153">
      <w:pPr>
        <w:pStyle w:val="3"/>
        <w:numPr>
          <w:ilvl w:val="1"/>
          <w:numId w:val="1"/>
        </w:numPr>
        <w:shd w:val="clear" w:color="auto" w:fill="auto"/>
        <w:tabs>
          <w:tab w:val="left" w:pos="534"/>
        </w:tabs>
        <w:spacing w:after="95"/>
        <w:ind w:left="567" w:right="320" w:hanging="547"/>
        <w:jc w:val="left"/>
      </w:pPr>
      <w:r w:rsidRPr="00C74153">
        <w:t>Заказчик обязуется оплатить оказанные услуги в соответствии с условиями настоящего Контракта.</w:t>
      </w:r>
    </w:p>
    <w:p w:rsidR="00C74153" w:rsidRPr="00C74153" w:rsidRDefault="00C74153" w:rsidP="00C74153">
      <w:pPr>
        <w:pStyle w:val="20"/>
        <w:numPr>
          <w:ilvl w:val="0"/>
          <w:numId w:val="1"/>
        </w:numPr>
        <w:shd w:val="clear" w:color="auto" w:fill="auto"/>
        <w:tabs>
          <w:tab w:val="left" w:pos="3673"/>
        </w:tabs>
        <w:spacing w:after="73" w:line="230" w:lineRule="exact"/>
        <w:ind w:left="567" w:hanging="547"/>
        <w:jc w:val="both"/>
        <w:rPr>
          <w:sz w:val="22"/>
          <w:szCs w:val="22"/>
        </w:rPr>
      </w:pPr>
      <w:r w:rsidRPr="00C74153">
        <w:rPr>
          <w:sz w:val="22"/>
          <w:szCs w:val="22"/>
        </w:rPr>
        <w:t>ОБЩИЕ ПОЛОЖЕНИЯ</w:t>
      </w:r>
    </w:p>
    <w:p w:rsidR="00C74153" w:rsidRPr="00C74153" w:rsidRDefault="00C74153" w:rsidP="00C74153">
      <w:pPr>
        <w:pStyle w:val="3"/>
        <w:numPr>
          <w:ilvl w:val="1"/>
          <w:numId w:val="1"/>
        </w:numPr>
        <w:shd w:val="clear" w:color="auto" w:fill="auto"/>
        <w:tabs>
          <w:tab w:val="left" w:pos="534"/>
        </w:tabs>
        <w:ind w:left="567" w:hanging="547"/>
        <w:jc w:val="both"/>
      </w:pPr>
      <w:r w:rsidRPr="00C74153">
        <w:t>Исполнитель осуществляет:</w:t>
      </w:r>
    </w:p>
    <w:p w:rsidR="00C74153" w:rsidRPr="00C74153" w:rsidRDefault="00C74153" w:rsidP="00C74153">
      <w:pPr>
        <w:pStyle w:val="3"/>
        <w:numPr>
          <w:ilvl w:val="0"/>
          <w:numId w:val="2"/>
        </w:numPr>
        <w:shd w:val="clear" w:color="auto" w:fill="auto"/>
        <w:tabs>
          <w:tab w:val="left" w:pos="735"/>
        </w:tabs>
        <w:ind w:left="567" w:right="20" w:hanging="547"/>
        <w:jc w:val="both"/>
      </w:pPr>
      <w:r w:rsidRPr="00C74153">
        <w:t>централизованное наблюдение за установленными на Объекте Комплексом ТСО, средствами ТС, подключенными к ПЦН;</w:t>
      </w:r>
    </w:p>
    <w:p w:rsidR="00C74153" w:rsidRPr="00C74153" w:rsidRDefault="00C74153" w:rsidP="00C74153">
      <w:pPr>
        <w:pStyle w:val="3"/>
        <w:numPr>
          <w:ilvl w:val="0"/>
          <w:numId w:val="2"/>
        </w:numPr>
        <w:shd w:val="clear" w:color="auto" w:fill="auto"/>
        <w:tabs>
          <w:tab w:val="left" w:pos="735"/>
        </w:tabs>
        <w:ind w:left="567" w:right="20" w:hanging="547"/>
        <w:jc w:val="both"/>
      </w:pPr>
      <w:r w:rsidRPr="00C74153">
        <w:t xml:space="preserve">экстренный выезд на Объект наряда Исполнителя при поступлении на ПЦН тревожного извещения, сформированного Комплексом ТСО или средствами ТС, для выяснения причин их срабатывания, пресечения незаконного проникновения посторонних лиц </w:t>
      </w:r>
      <w:proofErr w:type="spellStart"/>
      <w:r w:rsidRPr="00C74153">
        <w:t>илипресечения</w:t>
      </w:r>
      <w:proofErr w:type="spellEnd"/>
      <w:r w:rsidRPr="00C74153">
        <w:t xml:space="preserve"> незаконных действий третьих лиц, угрожающих имущественной безопасности Заказчика, в установленное настоящим Контрактом время;</w:t>
      </w:r>
    </w:p>
    <w:p w:rsidR="00C74153" w:rsidRPr="00C74153" w:rsidRDefault="00C74153" w:rsidP="00C74153">
      <w:pPr>
        <w:pStyle w:val="3"/>
        <w:numPr>
          <w:ilvl w:val="0"/>
          <w:numId w:val="2"/>
        </w:numPr>
        <w:shd w:val="clear" w:color="auto" w:fill="auto"/>
        <w:tabs>
          <w:tab w:val="left" w:pos="735"/>
        </w:tabs>
        <w:ind w:left="567" w:right="40" w:hanging="547"/>
        <w:jc w:val="both"/>
      </w:pPr>
      <w:proofErr w:type="gramStart"/>
      <w:r w:rsidRPr="00C74153">
        <w:t>контроль за</w:t>
      </w:r>
      <w:proofErr w:type="gramEnd"/>
      <w:r w:rsidRPr="00C74153">
        <w:t xml:space="preserve"> технической эксплуатацией Комплекса ТСО, средств ТС, установленных на Объекте и выведенных на ПЦН, в соответствии с требованиями нормативной документации, регламентирующей деятельность вневедомственной охраны.</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 xml:space="preserve">Наименование, количество, месторасположение, планировка охраняемого Объекта, дни и часы нахождения под охраной указываются в прилагаемых к Контракту </w:t>
      </w:r>
      <w:proofErr w:type="gramStart"/>
      <w:r w:rsidRPr="00C74153">
        <w:t>Перечне</w:t>
      </w:r>
      <w:proofErr w:type="gramEnd"/>
      <w:r w:rsidRPr="00C74153">
        <w:t xml:space="preserve"> охраняемых Объектов (Приложение № 1) и Плане (схеме) охраняемого Объекта (Приложение № 2).</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Прием Объекта под охрану и сдача его Заказчиком осуществляются согласно Инструкции (Приложение № 3).</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 xml:space="preserve">Требования по технической </w:t>
      </w:r>
      <w:proofErr w:type="spellStart"/>
      <w:r w:rsidRPr="00C74153">
        <w:t>укрепленности</w:t>
      </w:r>
      <w:proofErr w:type="spellEnd"/>
      <w:r w:rsidRPr="00C74153">
        <w:t xml:space="preserve"> Объекта, оборудованию Комплексом ТСО, ТС, </w:t>
      </w:r>
      <w:r w:rsidRPr="00C74153">
        <w:lastRenderedPageBreak/>
        <w:t>организации мест хранения и работы с денежными средствами, ценными бумагами в пределах требований нормативных актов (инструкций), ГОСТов и технических регламентов являются обязательными для исполнения Заказчиком.</w:t>
      </w:r>
    </w:p>
    <w:p w:rsidR="00C74153" w:rsidRPr="00C74153" w:rsidRDefault="00C74153" w:rsidP="00C74153">
      <w:pPr>
        <w:pStyle w:val="3"/>
        <w:numPr>
          <w:ilvl w:val="1"/>
          <w:numId w:val="1"/>
        </w:numPr>
        <w:shd w:val="clear" w:color="auto" w:fill="auto"/>
        <w:tabs>
          <w:tab w:val="left" w:pos="499"/>
        </w:tabs>
        <w:spacing w:after="95"/>
        <w:ind w:left="567" w:right="40" w:hanging="547"/>
        <w:jc w:val="both"/>
      </w:pPr>
      <w:r w:rsidRPr="00C74153">
        <w:t>Стороны не реже двух раз в год производят обследование технического состояния охраняемого Объекта, Комплекса ТСО, ТС, соответствия режима охраны предъявляемым требованиям, с составлением акта за подписью лиц, уполномоченных на то Исполнителем и Заказчиком, с указанием сроков устранения выявленных недостатков.</w:t>
      </w:r>
    </w:p>
    <w:p w:rsidR="00C74153" w:rsidRPr="00C74153" w:rsidRDefault="00C74153" w:rsidP="00C74153">
      <w:pPr>
        <w:pStyle w:val="10"/>
        <w:keepNext/>
        <w:keepLines/>
        <w:numPr>
          <w:ilvl w:val="0"/>
          <w:numId w:val="1"/>
        </w:numPr>
        <w:shd w:val="clear" w:color="auto" w:fill="auto"/>
        <w:tabs>
          <w:tab w:val="left" w:pos="3105"/>
        </w:tabs>
        <w:spacing w:before="0" w:after="78" w:line="230" w:lineRule="exact"/>
        <w:ind w:left="567" w:hanging="547"/>
        <w:rPr>
          <w:sz w:val="22"/>
          <w:szCs w:val="22"/>
        </w:rPr>
      </w:pPr>
      <w:bookmarkStart w:id="0" w:name="bookmark0"/>
      <w:r w:rsidRPr="00C74153">
        <w:rPr>
          <w:sz w:val="22"/>
          <w:szCs w:val="22"/>
        </w:rPr>
        <w:t>ОБЯЗАННОСТИ ИСПОЛНИТЕЛЯ</w:t>
      </w:r>
      <w:bookmarkEnd w:id="0"/>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В порядке, установленном настоящим Контрактом, приложениями к нему, инструкциями по пользованию приборами (системами) Комплекса ТСО, средствами ТС принимать Объект под централизованную охрану на период времени, определенный настоящим Контрактом.</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При поступлении тревожного извещения направить и обеспечить прибытие на Объект наряда вневедомственной охраны для выяснения причин срабатывания Комплекса ТСО, средств ТС и принятия мер к задержанию лиц, совершающих противоправные действия. Порядок действия наряда Исполнителя при выезде осуществляется в соответствии с нормативными правовыми актами, регламентирующими деятельность вневедомственной охраны.</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При обнаружении следов проникновения на Объект либо повреждений, в результате противоправного посягательства Комплекса ТСО, конструктивных элементов Объекта (стен, дверей, замков, окон) незамедлительно принять меры к вызову представителя Заказчика, обеспечив охрану в течени</w:t>
      </w:r>
      <w:proofErr w:type="gramStart"/>
      <w:r w:rsidRPr="00C74153">
        <w:t>и</w:t>
      </w:r>
      <w:proofErr w:type="gramEnd"/>
      <w:r w:rsidRPr="00C74153">
        <w:t xml:space="preserve"> 2-х часов до прибытия указанного Заказчиком уполномоченного представителя.</w:t>
      </w:r>
    </w:p>
    <w:p w:rsidR="00C74153" w:rsidRPr="00C74153" w:rsidRDefault="00C74153" w:rsidP="00C74153">
      <w:pPr>
        <w:pStyle w:val="3"/>
        <w:shd w:val="clear" w:color="auto" w:fill="auto"/>
        <w:ind w:left="567" w:right="40" w:hanging="547"/>
        <w:jc w:val="both"/>
      </w:pPr>
      <w:r w:rsidRPr="00C74153">
        <w:t>При наличии явных признаков проникновения на Объект (открыта двер</w:t>
      </w:r>
      <w:proofErr w:type="gramStart"/>
      <w:r w:rsidRPr="00C74153">
        <w:t>ь(</w:t>
      </w:r>
      <w:proofErr w:type="gramEnd"/>
      <w:r w:rsidRPr="00C74153">
        <w:t>окно), шум, движение внутри Объекта) принять меры к задержанию лиц, находящихся на Объекте, блокированию возможных путей их отхода.</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При обнаружении возгорания на Объекте немедленно сообщить в подразделение государственной противопожарной службы и Заказчику.</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Совместно с уполномоченным представителем Заказчика производить вскрытие Объекта для внутреннего осмотра с целью выяснения причин срабатывания Комплекса ТСО с составлением акта осмотра помещений охраняемого Объекта.</w:t>
      </w:r>
    </w:p>
    <w:p w:rsidR="00C74153" w:rsidRDefault="00C74153" w:rsidP="00C74153">
      <w:pPr>
        <w:pStyle w:val="3"/>
        <w:numPr>
          <w:ilvl w:val="1"/>
          <w:numId w:val="1"/>
        </w:numPr>
        <w:shd w:val="clear" w:color="auto" w:fill="auto"/>
        <w:tabs>
          <w:tab w:val="left" w:pos="499"/>
        </w:tabs>
        <w:ind w:left="567" w:right="40" w:hanging="547"/>
        <w:jc w:val="both"/>
      </w:pPr>
      <w:r w:rsidRPr="00C74153">
        <w:t>Направлять уполномоченного представителя для проведения инвентаризации в связи с хищением имущества, допущенным в охраняемое время.</w:t>
      </w:r>
    </w:p>
    <w:p w:rsidR="008C7AE3" w:rsidRDefault="00C74153" w:rsidP="008C7AE3">
      <w:pPr>
        <w:pStyle w:val="3"/>
        <w:numPr>
          <w:ilvl w:val="1"/>
          <w:numId w:val="1"/>
        </w:numPr>
        <w:shd w:val="clear" w:color="auto" w:fill="auto"/>
        <w:tabs>
          <w:tab w:val="left" w:pos="499"/>
        </w:tabs>
        <w:ind w:left="567" w:right="40" w:hanging="547"/>
        <w:jc w:val="both"/>
      </w:pPr>
      <w:r w:rsidRPr="00C74153">
        <w:t>Проводить обследование технического состояния охраняемого Объекта, Комплекса ТСО, ТС, проверку соответствия режима охраны предъявляемым требованиям. При выявлении недостатков в технической эксплуатации Комплекса ТСО, ТС в установленном порядке выдавать соответствующие предложения Заказчику обязательные для исполнения.</w:t>
      </w:r>
      <w:bookmarkStart w:id="1" w:name="bookmark1"/>
    </w:p>
    <w:p w:rsidR="00C74153" w:rsidRPr="008C7AE3" w:rsidRDefault="00C74153" w:rsidP="008C7AE3">
      <w:pPr>
        <w:pStyle w:val="3"/>
        <w:numPr>
          <w:ilvl w:val="0"/>
          <w:numId w:val="1"/>
        </w:numPr>
        <w:shd w:val="clear" w:color="auto" w:fill="auto"/>
        <w:tabs>
          <w:tab w:val="left" w:pos="499"/>
        </w:tabs>
        <w:ind w:left="567" w:right="40" w:firstLine="0"/>
        <w:jc w:val="both"/>
        <w:rPr>
          <w:b/>
        </w:rPr>
      </w:pPr>
      <w:r w:rsidRPr="008C7AE3">
        <w:rPr>
          <w:b/>
        </w:rPr>
        <w:t>ОБЯЗАННОСТИ ЗАКАЗЧИКА</w:t>
      </w:r>
      <w:bookmarkEnd w:id="1"/>
    </w:p>
    <w:p w:rsidR="008C7AE3" w:rsidRPr="00C74153" w:rsidRDefault="008C7AE3" w:rsidP="008C7AE3">
      <w:pPr>
        <w:pStyle w:val="3"/>
        <w:shd w:val="clear" w:color="auto" w:fill="auto"/>
        <w:tabs>
          <w:tab w:val="left" w:pos="499"/>
        </w:tabs>
        <w:ind w:left="567" w:right="40" w:firstLine="0"/>
        <w:jc w:val="both"/>
      </w:pP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Производить оплату услуг Исполнителя в соответствии с условиями настоящего Контракта и действующими тарифами на данный вид охраны.</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 xml:space="preserve">Не допускать снижение уровня ТУ Объекта относительно к </w:t>
      </w:r>
      <w:proofErr w:type="gramStart"/>
      <w:r w:rsidRPr="00C74153">
        <w:t>имевшемуся</w:t>
      </w:r>
      <w:proofErr w:type="gramEnd"/>
      <w:r w:rsidRPr="00C74153">
        <w:t xml:space="preserve"> на момент первоначального принятия Объекта под охрану. Не уменьшать зону действия датчиков объемного обнаружения путем изменения обстановки Объекта (перестановка мебели, перепланировка и т.п.).</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Участвовать совместно с Исполнителем в обследовании технического состояния охраняемого Объекта, Комплекса ТСО, ТС, соответствия режима охраны предъявляемым требованиям. Выполнять определенные и отраженные в акте обследования технического состояния Объекта мероприятия по ТУ Объекта, Комплекса ТСО, ТС, по соблюдению условий хранения материальных ценностей.</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 xml:space="preserve">Выделять необходимое количество линий связи и вводов электропитания для подключения Комплекса ТСО, средств ТС к системам централизованного наблюдения и линиям электроснабжения, обеспечив их бесперебойную работу. Обеспечить передачу тревожного </w:t>
      </w:r>
      <w:r w:rsidRPr="00C74153">
        <w:lastRenderedPageBreak/>
        <w:t>извещения с охраняемого Объекта на ПЦН Исполнителя путем заключения соответствующего Договора с оператором связи, копию которого предоставить Исполнителю.</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Содержать в надлежащем состоянии Комплекс ТСО, средства ТС, установленные на Объекте, обеспечив их техническую эксплуатацию силами организации, имеющей право на проведение работ по монтажу, техническому обслуживанию и ремонта комплекса ТСО, ТС, установленных на объектах, переданных под охрану подразделениям вневедомственной, в соответствии с законодательными и иными нормативными</w:t>
      </w:r>
    </w:p>
    <w:p w:rsidR="00C74153" w:rsidRPr="00C74153" w:rsidRDefault="00C74153" w:rsidP="00C74153">
      <w:pPr>
        <w:pStyle w:val="40"/>
        <w:shd w:val="clear" w:color="auto" w:fill="auto"/>
        <w:spacing w:line="200" w:lineRule="exact"/>
        <w:ind w:left="567" w:hanging="547"/>
        <w:rPr>
          <w:sz w:val="22"/>
          <w:szCs w:val="22"/>
        </w:rPr>
      </w:pPr>
      <w:proofErr w:type="gramStart"/>
      <w:r w:rsidRPr="00C74153">
        <w:rPr>
          <w:sz w:val="22"/>
          <w:szCs w:val="22"/>
        </w:rPr>
        <w:t>п</w:t>
      </w:r>
      <w:proofErr w:type="gramEnd"/>
    </w:p>
    <w:p w:rsidR="00C74153" w:rsidRPr="00C74153" w:rsidRDefault="00C74153" w:rsidP="00C74153">
      <w:pPr>
        <w:pStyle w:val="3"/>
        <w:shd w:val="clear" w:color="auto" w:fill="auto"/>
        <w:ind w:left="567" w:right="40" w:hanging="547"/>
        <w:jc w:val="both"/>
      </w:pPr>
      <w:r w:rsidRPr="00C74153">
        <w:t>правовыми актами Российской Федерации</w:t>
      </w:r>
      <w:proofErr w:type="gramStart"/>
      <w:r w:rsidRPr="00C74153">
        <w:t xml:space="preserve"> .</w:t>
      </w:r>
      <w:proofErr w:type="gramEnd"/>
      <w:r w:rsidRPr="00C74153">
        <w:t xml:space="preserve"> Соблюдать правила их пользования, установленные инструкциями по эксплуатации приборов (систем) Комплекса ТСО, средств ТС. Не вносить изменений в схему блокировки Объекта Комплексом ТСО, ТС, в т.ч. путем изменения местоположения или замены приборов, </w:t>
      </w:r>
      <w:proofErr w:type="spellStart"/>
      <w:r w:rsidRPr="00C74153">
        <w:t>извещателей</w:t>
      </w:r>
      <w:proofErr w:type="spellEnd"/>
      <w:r w:rsidRPr="00C74153">
        <w:t>, проводов без предварительного письменного согласования с Исполнителем. Не допускать к средствам Комплекса ТСО, ТС для устранения неисправностей, внесений изменений в схему блокировки Объекта посторонних лиц, не производить указанные работы своими силами.</w:t>
      </w:r>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В соответствии с установленным в Приложении № 1 Контракта временем охраны сдавать (снимать) Объект на (с) ПЦН.</w:t>
      </w:r>
    </w:p>
    <w:p w:rsidR="00C74153" w:rsidRPr="00C74153" w:rsidRDefault="00C74153" w:rsidP="00C74153">
      <w:pPr>
        <w:pStyle w:val="3"/>
        <w:numPr>
          <w:ilvl w:val="1"/>
          <w:numId w:val="1"/>
        </w:numPr>
        <w:shd w:val="clear" w:color="auto" w:fill="auto"/>
        <w:tabs>
          <w:tab w:val="left" w:pos="499"/>
        </w:tabs>
        <w:ind w:left="567" w:hanging="547"/>
        <w:jc w:val="both"/>
      </w:pPr>
      <w:r w:rsidRPr="00C74153">
        <w:t>Перед каждой сдачей Объект под охрану на ПЦН:</w:t>
      </w:r>
    </w:p>
    <w:p w:rsidR="00C74153" w:rsidRPr="00C74153" w:rsidRDefault="00C74153" w:rsidP="00C74153">
      <w:pPr>
        <w:pStyle w:val="3"/>
        <w:numPr>
          <w:ilvl w:val="0"/>
          <w:numId w:val="2"/>
        </w:numPr>
        <w:shd w:val="clear" w:color="auto" w:fill="auto"/>
        <w:tabs>
          <w:tab w:val="left" w:pos="727"/>
        </w:tabs>
        <w:ind w:left="567" w:right="40" w:hanging="547"/>
        <w:jc w:val="both"/>
      </w:pPr>
      <w:r w:rsidRPr="00C74153">
        <w:t>проверить отсутствие на Объекте, передаваемом под охрану, посторонних лиц, включенных электроприборов, источников огня;</w:t>
      </w:r>
    </w:p>
    <w:p w:rsidR="00C74153" w:rsidRPr="00C74153" w:rsidRDefault="00C74153" w:rsidP="00C74153">
      <w:pPr>
        <w:pStyle w:val="3"/>
        <w:numPr>
          <w:ilvl w:val="0"/>
          <w:numId w:val="2"/>
        </w:numPr>
        <w:shd w:val="clear" w:color="auto" w:fill="auto"/>
        <w:tabs>
          <w:tab w:val="left" w:pos="727"/>
        </w:tabs>
        <w:ind w:left="567" w:hanging="547"/>
        <w:jc w:val="both"/>
      </w:pPr>
      <w:r w:rsidRPr="00C74153">
        <w:t xml:space="preserve">закрыть на замковые устройства (запоры) окна, форточки, двери, решетки и </w:t>
      </w:r>
      <w:proofErr w:type="spellStart"/>
      <w:r w:rsidRPr="00C74153">
        <w:t>т</w:t>
      </w:r>
      <w:proofErr w:type="gramStart"/>
      <w:r w:rsidRPr="00C74153">
        <w:t>.д</w:t>
      </w:r>
      <w:proofErr w:type="spellEnd"/>
      <w:proofErr w:type="gramEnd"/>
      <w:r w:rsidRPr="00C74153">
        <w:t>;</w:t>
      </w:r>
    </w:p>
    <w:p w:rsidR="00C74153" w:rsidRPr="00C74153" w:rsidRDefault="00C74153" w:rsidP="00C74153">
      <w:pPr>
        <w:pStyle w:val="3"/>
        <w:numPr>
          <w:ilvl w:val="0"/>
          <w:numId w:val="2"/>
        </w:numPr>
        <w:shd w:val="clear" w:color="auto" w:fill="auto"/>
        <w:tabs>
          <w:tab w:val="left" w:pos="727"/>
        </w:tabs>
        <w:ind w:left="567" w:right="40" w:hanging="547"/>
        <w:jc w:val="both"/>
      </w:pPr>
      <w:r w:rsidRPr="00C74153">
        <w:t>осуществить внешний осмотр Комплекса ТСО, ТС на предмет наличия внешних повреждений, в случае обнаружения неисправностей незамедлительно уведомлять об этом Исполнителя;</w:t>
      </w:r>
    </w:p>
    <w:p w:rsidR="00C74153" w:rsidRPr="00C74153" w:rsidRDefault="00C74153" w:rsidP="00C74153">
      <w:pPr>
        <w:pStyle w:val="3"/>
        <w:numPr>
          <w:ilvl w:val="0"/>
          <w:numId w:val="2"/>
        </w:numPr>
        <w:shd w:val="clear" w:color="auto" w:fill="auto"/>
        <w:tabs>
          <w:tab w:val="left" w:pos="727"/>
        </w:tabs>
        <w:ind w:left="567" w:right="40" w:hanging="547"/>
        <w:jc w:val="both"/>
      </w:pPr>
      <w:r w:rsidRPr="00C74153">
        <w:t xml:space="preserve">провести проверку работоспособности Комплекса ТСО, средств ТС, установленных на Объекте. </w:t>
      </w:r>
      <w:proofErr w:type="gramStart"/>
      <w:r w:rsidRPr="00C74153">
        <w:t>О</w:t>
      </w:r>
      <w:proofErr w:type="gramEnd"/>
      <w:r w:rsidRPr="00C74153">
        <w:t xml:space="preserve"> всех выявленных неисправностях незамедлительно сообщить Исполнителю, Обслуживающей организации и не покидать Объект до их устранения.</w:t>
      </w:r>
    </w:p>
    <w:p w:rsidR="00C74153" w:rsidRPr="00C74153" w:rsidRDefault="00C74153" w:rsidP="00C74153">
      <w:pPr>
        <w:pStyle w:val="3"/>
        <w:numPr>
          <w:ilvl w:val="1"/>
          <w:numId w:val="1"/>
        </w:numPr>
        <w:shd w:val="clear" w:color="auto" w:fill="auto"/>
        <w:tabs>
          <w:tab w:val="left" w:pos="499"/>
        </w:tabs>
        <w:ind w:left="567" w:hanging="547"/>
        <w:jc w:val="both"/>
      </w:pPr>
      <w:r w:rsidRPr="00C74153">
        <w:t xml:space="preserve">В соответствии с инструкцией по эксплуатации Комплекса ТСО после сдачи Объекта </w:t>
      </w:r>
      <w:proofErr w:type="gramStart"/>
      <w:r w:rsidRPr="00C74153">
        <w:t>под</w:t>
      </w:r>
      <w:proofErr w:type="gramEnd"/>
    </w:p>
    <w:p w:rsidR="00C74153" w:rsidRPr="00C74153" w:rsidRDefault="00C74153" w:rsidP="00C74153">
      <w:pPr>
        <w:pStyle w:val="3"/>
        <w:shd w:val="clear" w:color="auto" w:fill="auto"/>
        <w:ind w:left="567" w:hanging="547"/>
        <w:jc w:val="both"/>
      </w:pPr>
      <w:r w:rsidRPr="00C74153">
        <w:t>охрану на ПЦН и выхода с Объекта удостовериться в том, что Объект под охрану принят</w:t>
      </w:r>
    </w:p>
    <w:p w:rsidR="00C74153" w:rsidRPr="00C74153" w:rsidRDefault="00C74153" w:rsidP="00C74153">
      <w:pPr>
        <w:pStyle w:val="3"/>
        <w:shd w:val="clear" w:color="auto" w:fill="auto"/>
        <w:ind w:left="567" w:hanging="547"/>
        <w:jc w:val="both"/>
      </w:pPr>
      <w:r w:rsidRPr="00C74153">
        <w:t xml:space="preserve">посредством проверки соответствующей индикации на Объекте или контрольного звонка </w:t>
      </w:r>
      <w:proofErr w:type="gramStart"/>
      <w:r w:rsidRPr="00C74153">
        <w:t>в</w:t>
      </w:r>
      <w:proofErr w:type="gramEnd"/>
    </w:p>
    <w:p w:rsidR="00C74153" w:rsidRPr="00C74153" w:rsidRDefault="00C74153" w:rsidP="00C74153">
      <w:pPr>
        <w:pStyle w:val="50"/>
        <w:shd w:val="clear" w:color="auto" w:fill="auto"/>
        <w:spacing w:line="150" w:lineRule="exact"/>
        <w:ind w:left="567" w:hanging="547"/>
        <w:rPr>
          <w:sz w:val="22"/>
          <w:szCs w:val="22"/>
        </w:rPr>
      </w:pPr>
      <w:r w:rsidRPr="00C74153">
        <w:rPr>
          <w:sz w:val="22"/>
          <w:szCs w:val="22"/>
        </w:rPr>
        <w:t>8</w:t>
      </w:r>
    </w:p>
    <w:p w:rsidR="00C74153" w:rsidRPr="00C74153" w:rsidRDefault="00C74153" w:rsidP="00C74153">
      <w:pPr>
        <w:pStyle w:val="3"/>
        <w:shd w:val="clear" w:color="auto" w:fill="auto"/>
        <w:ind w:left="567" w:hanging="547"/>
        <w:jc w:val="both"/>
      </w:pPr>
      <w:r w:rsidRPr="00C74153">
        <w:t>пункт централизованной охраны</w:t>
      </w:r>
      <w:proofErr w:type="gramStart"/>
      <w:r w:rsidRPr="00C74153">
        <w:t xml:space="preserve"> .</w:t>
      </w:r>
      <w:proofErr w:type="gramEnd"/>
    </w:p>
    <w:p w:rsidR="00C74153" w:rsidRPr="00C74153" w:rsidRDefault="00C74153" w:rsidP="00C74153">
      <w:pPr>
        <w:pStyle w:val="3"/>
        <w:numPr>
          <w:ilvl w:val="1"/>
          <w:numId w:val="1"/>
        </w:numPr>
        <w:shd w:val="clear" w:color="auto" w:fill="auto"/>
        <w:tabs>
          <w:tab w:val="left" w:pos="499"/>
        </w:tabs>
        <w:ind w:left="567" w:right="40" w:hanging="547"/>
        <w:jc w:val="both"/>
      </w:pPr>
      <w:r w:rsidRPr="00C74153">
        <w:t>Не разглашать посторонним лицам правила пользования Комплексом ТСО, ТС, присвоенный условный номер Объекта» («ключ»), а также пароль (код доступа).</w:t>
      </w:r>
    </w:p>
    <w:p w:rsidR="00C74153" w:rsidRPr="00C74153" w:rsidRDefault="00C74153" w:rsidP="00C74153">
      <w:pPr>
        <w:pStyle w:val="3"/>
        <w:numPr>
          <w:ilvl w:val="1"/>
          <w:numId w:val="1"/>
        </w:numPr>
        <w:shd w:val="clear" w:color="auto" w:fill="auto"/>
        <w:tabs>
          <w:tab w:val="left" w:pos="732"/>
        </w:tabs>
        <w:ind w:left="567" w:right="20" w:hanging="547"/>
        <w:jc w:val="both"/>
      </w:pPr>
      <w:r w:rsidRPr="00C74153">
        <w:t>По окончанию рабочего времени убирать материальные ценности, в специально оборудованные Комплексом ТСО и элементами ТУ помещения (кладовые).</w:t>
      </w:r>
    </w:p>
    <w:p w:rsidR="00C74153" w:rsidRPr="00C74153" w:rsidRDefault="00C74153" w:rsidP="00C74153">
      <w:pPr>
        <w:pStyle w:val="3"/>
        <w:numPr>
          <w:ilvl w:val="1"/>
          <w:numId w:val="1"/>
        </w:numPr>
        <w:shd w:val="clear" w:color="auto" w:fill="auto"/>
        <w:tabs>
          <w:tab w:val="left" w:pos="732"/>
        </w:tabs>
        <w:ind w:left="567" w:right="20" w:hanging="547"/>
        <w:jc w:val="both"/>
      </w:pPr>
      <w:r w:rsidRPr="00C74153">
        <w:t xml:space="preserve">Сообщать Исполнителю не менее чем за 15 дней о намерении проводить капитальный ремонт или переоборудовать помещения Объекта. Обо всех изменениях в данных, указанных в заявлении при заключении Контракта (режим и профиль работы, появлении новых или изменение мест хранения ценностей, и другие мероприятия), письменно информировать Исполнителя в 3-х </w:t>
      </w:r>
      <w:proofErr w:type="spellStart"/>
      <w:r w:rsidRPr="00C74153">
        <w:t>дневный</w:t>
      </w:r>
      <w:proofErr w:type="spellEnd"/>
      <w:r w:rsidRPr="00C74153">
        <w:t xml:space="preserve"> срок.</w:t>
      </w:r>
    </w:p>
    <w:p w:rsidR="00C74153" w:rsidRPr="00C74153" w:rsidRDefault="00C74153" w:rsidP="00C74153">
      <w:pPr>
        <w:pStyle w:val="3"/>
        <w:numPr>
          <w:ilvl w:val="1"/>
          <w:numId w:val="1"/>
        </w:numPr>
        <w:shd w:val="clear" w:color="auto" w:fill="auto"/>
        <w:tabs>
          <w:tab w:val="left" w:pos="732"/>
        </w:tabs>
        <w:ind w:left="567" w:right="20" w:hanging="547"/>
        <w:jc w:val="both"/>
      </w:pPr>
      <w:r w:rsidRPr="00C74153">
        <w:t>Обеспечить круглосуточную пересдачу Объекта под охрану по требованию Исполнителя, получившего тревожное извещение Комплекса ТСО и выполнившего необходимый комплекс мер реагирования, не позднее 2-х часов со времени уведомления уполномоченных лиц по телефонам, указанных Заказчиком. При необходимости участвовать в составлении акта. Лица, прибывшие для пересдачи Объекта, должны быть наделены правом подписи акта.</w:t>
      </w:r>
    </w:p>
    <w:p w:rsidR="00C74153" w:rsidRPr="00C74153" w:rsidRDefault="00C74153" w:rsidP="00C74153">
      <w:pPr>
        <w:pStyle w:val="3"/>
        <w:numPr>
          <w:ilvl w:val="1"/>
          <w:numId w:val="1"/>
        </w:numPr>
        <w:shd w:val="clear" w:color="auto" w:fill="auto"/>
        <w:tabs>
          <w:tab w:val="left" w:pos="732"/>
        </w:tabs>
        <w:ind w:left="567" w:right="20" w:hanging="547"/>
        <w:jc w:val="both"/>
      </w:pPr>
      <w:r w:rsidRPr="00C74153">
        <w:t>О фактах нарушения целостности сданного в установленном порядке под централизованное наблюдение Объекта, хищения имущества, немедленно сообщить в территориальный отдел внутренних дел и Исполнителю. До прибытия сотрудников Исполнителя не входить на Объект. Проведение инвентаризации в связи с хищением имущества, допущенной в охраняемое время, осуществлять только с уполномоченным представителем Исполнителя.</w:t>
      </w:r>
    </w:p>
    <w:p w:rsidR="00C74153" w:rsidRPr="00C74153" w:rsidRDefault="00C74153" w:rsidP="00C74153">
      <w:pPr>
        <w:pStyle w:val="3"/>
        <w:numPr>
          <w:ilvl w:val="1"/>
          <w:numId w:val="1"/>
        </w:numPr>
        <w:shd w:val="clear" w:color="auto" w:fill="auto"/>
        <w:tabs>
          <w:tab w:val="left" w:pos="732"/>
        </w:tabs>
        <w:spacing w:after="95"/>
        <w:ind w:left="567" w:right="20" w:hanging="547"/>
        <w:jc w:val="both"/>
      </w:pPr>
      <w:r w:rsidRPr="00C74153">
        <w:lastRenderedPageBreak/>
        <w:t>Производить оплату за резервирование пультовой емкости («ключей» охраны) по действующим тарифам Исполнителя при проведении ремонта на Объекте, ремонта ТСО или в случае приостановления действия контракта в соответствии с п. 5.3. настоящего Контракта.</w:t>
      </w:r>
    </w:p>
    <w:p w:rsidR="00C74153" w:rsidRPr="00C74153" w:rsidRDefault="00C74153" w:rsidP="00C74153">
      <w:pPr>
        <w:pStyle w:val="10"/>
        <w:keepNext/>
        <w:keepLines/>
        <w:numPr>
          <w:ilvl w:val="0"/>
          <w:numId w:val="1"/>
        </w:numPr>
        <w:shd w:val="clear" w:color="auto" w:fill="auto"/>
        <w:tabs>
          <w:tab w:val="left" w:pos="3660"/>
        </w:tabs>
        <w:spacing w:before="0" w:after="83" w:line="230" w:lineRule="exact"/>
        <w:ind w:left="567" w:hanging="547"/>
        <w:rPr>
          <w:sz w:val="22"/>
          <w:szCs w:val="22"/>
        </w:rPr>
      </w:pPr>
      <w:bookmarkStart w:id="2" w:name="bookmark2"/>
      <w:r w:rsidRPr="00C74153">
        <w:rPr>
          <w:sz w:val="22"/>
          <w:szCs w:val="22"/>
        </w:rPr>
        <w:t>ПРАВА ИСПОЛНИТЕЛЯ</w:t>
      </w:r>
      <w:bookmarkEnd w:id="2"/>
    </w:p>
    <w:p w:rsidR="00C74153" w:rsidRPr="00C74153" w:rsidRDefault="00C74153" w:rsidP="00C74153">
      <w:pPr>
        <w:pStyle w:val="3"/>
        <w:numPr>
          <w:ilvl w:val="1"/>
          <w:numId w:val="1"/>
        </w:numPr>
        <w:shd w:val="clear" w:color="auto" w:fill="auto"/>
        <w:tabs>
          <w:tab w:val="left" w:pos="497"/>
        </w:tabs>
        <w:ind w:left="567" w:right="20" w:hanging="547"/>
        <w:jc w:val="both"/>
      </w:pPr>
      <w:r w:rsidRPr="00C74153">
        <w:t>Предложить Заказчику переоборудование Объекта, Комплексом ТСО, ТС, изменение их типа в силу технической необходимости, истечения срока службы, перехода Исполнителя в процессе технического перевооружения на новые системы централизованной охраны.</w:t>
      </w:r>
    </w:p>
    <w:p w:rsidR="00C74153" w:rsidRPr="00C74153" w:rsidRDefault="00C74153" w:rsidP="00C74153">
      <w:pPr>
        <w:pStyle w:val="3"/>
        <w:numPr>
          <w:ilvl w:val="1"/>
          <w:numId w:val="1"/>
        </w:numPr>
        <w:shd w:val="clear" w:color="auto" w:fill="auto"/>
        <w:tabs>
          <w:tab w:val="left" w:pos="497"/>
        </w:tabs>
        <w:ind w:left="567" w:right="20" w:hanging="547"/>
        <w:jc w:val="both"/>
      </w:pPr>
      <w:r w:rsidRPr="00C74153">
        <w:t xml:space="preserve">Осуществлять в соответствии с требованиями нормативных правовых актов, регламентирующими деятельность вневедомственной охраны, </w:t>
      </w:r>
      <w:proofErr w:type="gramStart"/>
      <w:r w:rsidRPr="00C74153">
        <w:t>контроль за</w:t>
      </w:r>
      <w:proofErr w:type="gramEnd"/>
      <w:r w:rsidRPr="00C74153">
        <w:t xml:space="preserve"> технической эксплуатацией Комплекса ТСО, ТС, установленных на Объекте и выведенных на ПЦН Исполнителя. При выявлении недостатков в технической эксплуатации Комплекса ТСО, ТС направлять соответствующие предложения Заказчику, обязательные для исполнения Обслуживающей организацией.</w:t>
      </w:r>
    </w:p>
    <w:p w:rsidR="00C74153" w:rsidRPr="00C74153" w:rsidRDefault="00C74153" w:rsidP="00C74153">
      <w:pPr>
        <w:pStyle w:val="3"/>
        <w:numPr>
          <w:ilvl w:val="1"/>
          <w:numId w:val="1"/>
        </w:numPr>
        <w:shd w:val="clear" w:color="auto" w:fill="auto"/>
        <w:tabs>
          <w:tab w:val="left" w:pos="497"/>
        </w:tabs>
        <w:ind w:left="567" w:right="20" w:hanging="547"/>
        <w:jc w:val="both"/>
      </w:pPr>
      <w:r w:rsidRPr="00C74153">
        <w:t>Временно не принимать Объект под централизованное наблюдение, о чем Заказчик ставится в известность по телефону, либо в письменном виде, в тех случаях, если:</w:t>
      </w:r>
    </w:p>
    <w:p w:rsidR="00C74153" w:rsidRPr="00C74153" w:rsidRDefault="00C74153" w:rsidP="00C74153">
      <w:pPr>
        <w:pStyle w:val="3"/>
        <w:numPr>
          <w:ilvl w:val="2"/>
          <w:numId w:val="1"/>
        </w:numPr>
        <w:shd w:val="clear" w:color="auto" w:fill="auto"/>
        <w:tabs>
          <w:tab w:val="left" w:pos="732"/>
        </w:tabs>
        <w:ind w:left="567" w:right="20" w:hanging="547"/>
        <w:jc w:val="both"/>
      </w:pPr>
      <w:r w:rsidRPr="00C74153">
        <w:t>возникли причины, препятствующие его осуществлению (неисправности телефонной линии, отключение электроэнергии, замена пультового оборудования и т. п.);</w:t>
      </w:r>
    </w:p>
    <w:p w:rsidR="00C74153" w:rsidRPr="00C74153" w:rsidRDefault="00C74153" w:rsidP="00C74153">
      <w:pPr>
        <w:pStyle w:val="3"/>
        <w:numPr>
          <w:ilvl w:val="2"/>
          <w:numId w:val="1"/>
        </w:numPr>
        <w:shd w:val="clear" w:color="auto" w:fill="auto"/>
        <w:tabs>
          <w:tab w:val="left" w:pos="732"/>
        </w:tabs>
        <w:ind w:left="567" w:right="20" w:hanging="547"/>
        <w:jc w:val="both"/>
      </w:pPr>
      <w:r w:rsidRPr="00C74153">
        <w:t>конструктивные элементы Объекта (элементы ТУ) требуют ремонта и по этой причине не обеспечивают своих функций по защите от проникновения, либо стабильной работы Комплекса ТСО, ТС;</w:t>
      </w:r>
    </w:p>
    <w:p w:rsidR="00C74153" w:rsidRPr="00C74153" w:rsidRDefault="00C74153" w:rsidP="00C74153">
      <w:pPr>
        <w:pStyle w:val="3"/>
        <w:numPr>
          <w:ilvl w:val="2"/>
          <w:numId w:val="1"/>
        </w:numPr>
        <w:shd w:val="clear" w:color="auto" w:fill="auto"/>
        <w:tabs>
          <w:tab w:val="left" w:pos="732"/>
        </w:tabs>
        <w:spacing w:after="95"/>
        <w:ind w:left="567" w:right="20" w:hanging="547"/>
        <w:jc w:val="both"/>
      </w:pPr>
      <w:r w:rsidRPr="00C74153">
        <w:t>Заказчиком своевременно не устранены замечания Исполнителя по технической исправности и эксплуатации Комплекса ТСО, ТС на Объекте.</w:t>
      </w:r>
    </w:p>
    <w:p w:rsidR="00C74153" w:rsidRPr="00C74153" w:rsidRDefault="00C74153" w:rsidP="00C74153">
      <w:pPr>
        <w:pStyle w:val="10"/>
        <w:keepNext/>
        <w:keepLines/>
        <w:numPr>
          <w:ilvl w:val="0"/>
          <w:numId w:val="1"/>
        </w:numPr>
        <w:shd w:val="clear" w:color="auto" w:fill="auto"/>
        <w:tabs>
          <w:tab w:val="left" w:pos="3880"/>
        </w:tabs>
        <w:spacing w:before="0" w:after="78" w:line="230" w:lineRule="exact"/>
        <w:ind w:left="567" w:hanging="547"/>
        <w:rPr>
          <w:sz w:val="22"/>
          <w:szCs w:val="22"/>
        </w:rPr>
      </w:pPr>
      <w:bookmarkStart w:id="3" w:name="bookmark3"/>
      <w:r w:rsidRPr="00C74153">
        <w:rPr>
          <w:sz w:val="22"/>
          <w:szCs w:val="22"/>
        </w:rPr>
        <w:t>ПРАВА ЗАКАЗЧИКА</w:t>
      </w:r>
      <w:bookmarkEnd w:id="3"/>
    </w:p>
    <w:p w:rsidR="00C74153" w:rsidRPr="00C74153" w:rsidRDefault="00C74153" w:rsidP="00C74153">
      <w:pPr>
        <w:pStyle w:val="3"/>
        <w:numPr>
          <w:ilvl w:val="1"/>
          <w:numId w:val="1"/>
        </w:numPr>
        <w:shd w:val="clear" w:color="auto" w:fill="auto"/>
        <w:tabs>
          <w:tab w:val="left" w:pos="497"/>
        </w:tabs>
        <w:ind w:left="567" w:right="20" w:hanging="547"/>
        <w:jc w:val="both"/>
      </w:pPr>
      <w:r w:rsidRPr="00C74153">
        <w:t>Назначать своих официальных представителей (доверенных лиц) и передавать им право сдават</w:t>
      </w:r>
      <w:proofErr w:type="gramStart"/>
      <w:r w:rsidRPr="00C74153">
        <w:t>ь-</w:t>
      </w:r>
      <w:proofErr w:type="gramEnd"/>
      <w:r w:rsidRPr="00C74153">
        <w:t xml:space="preserve"> снимать Объект под (с) охрану(ы), пользование средствами сигнализации и исполнения обязанностей по настоящему Контракту.</w:t>
      </w:r>
    </w:p>
    <w:p w:rsidR="00C74153" w:rsidRPr="00C74153" w:rsidRDefault="00C74153" w:rsidP="00C74153">
      <w:pPr>
        <w:pStyle w:val="3"/>
        <w:numPr>
          <w:ilvl w:val="1"/>
          <w:numId w:val="1"/>
        </w:numPr>
        <w:shd w:val="clear" w:color="auto" w:fill="auto"/>
        <w:tabs>
          <w:tab w:val="left" w:pos="497"/>
        </w:tabs>
        <w:ind w:left="567" w:right="20" w:hanging="547"/>
        <w:jc w:val="both"/>
      </w:pPr>
      <w:r w:rsidRPr="00C74153">
        <w:t>Сдавать (снимать) Объект под (с) централизованное наблюдение на ПЦО во время, определенное в условиях действия настоящего Контракта.</w:t>
      </w:r>
    </w:p>
    <w:p w:rsidR="00C74153" w:rsidRPr="00C74153" w:rsidRDefault="00C74153" w:rsidP="00C74153">
      <w:pPr>
        <w:pStyle w:val="3"/>
        <w:shd w:val="clear" w:color="auto" w:fill="auto"/>
        <w:tabs>
          <w:tab w:val="left" w:pos="497"/>
        </w:tabs>
        <w:ind w:left="567" w:right="20" w:hanging="547"/>
        <w:jc w:val="both"/>
      </w:pPr>
    </w:p>
    <w:p w:rsidR="00C74153" w:rsidRPr="00C74153" w:rsidRDefault="00C74153" w:rsidP="00C74153">
      <w:pPr>
        <w:pStyle w:val="10"/>
        <w:keepNext/>
        <w:keepLines/>
        <w:numPr>
          <w:ilvl w:val="0"/>
          <w:numId w:val="1"/>
        </w:numPr>
        <w:shd w:val="clear" w:color="auto" w:fill="auto"/>
        <w:tabs>
          <w:tab w:val="left" w:pos="4200"/>
        </w:tabs>
        <w:spacing w:before="0" w:after="268" w:line="230" w:lineRule="exact"/>
        <w:ind w:left="567" w:hanging="547"/>
        <w:rPr>
          <w:sz w:val="22"/>
          <w:szCs w:val="22"/>
        </w:rPr>
      </w:pPr>
      <w:bookmarkStart w:id="4" w:name="bookmark4"/>
      <w:r w:rsidRPr="00C74153">
        <w:rPr>
          <w:sz w:val="22"/>
          <w:szCs w:val="22"/>
        </w:rPr>
        <w:t>ФОРС-МАЖОР</w:t>
      </w:r>
      <w:bookmarkEnd w:id="4"/>
    </w:p>
    <w:p w:rsidR="00C74153" w:rsidRPr="00C74153" w:rsidRDefault="00C74153" w:rsidP="00C74153">
      <w:pPr>
        <w:pStyle w:val="3"/>
        <w:numPr>
          <w:ilvl w:val="1"/>
          <w:numId w:val="1"/>
        </w:numPr>
        <w:shd w:val="clear" w:color="auto" w:fill="auto"/>
        <w:tabs>
          <w:tab w:val="left" w:pos="558"/>
        </w:tabs>
        <w:ind w:left="567" w:right="20" w:hanging="547"/>
        <w:jc w:val="both"/>
      </w:pPr>
      <w:proofErr w:type="gramStart"/>
      <w:r w:rsidRPr="00C74153">
        <w:t>Наличие форс-мажорных обстоятельств (обстоятельств непреодолимой силы, непредвиденных, неконтролируемых, непредсказуемых, делающих исполнение условий настоящего Контракта невозможными, а именно: природных (стихийных) явлений, некоторых обстоятельств общественной жизни (военные действия), в которых непосредственно, либо косвенно, участвует Сторона по настоящему Контракту, изменений в текущем законодательстве или других независящих от Сторон обстоятельств), возникших после заключения Сторонами настоящего Контракта, либо вытекающих из существа Контракта, равно как и</w:t>
      </w:r>
      <w:proofErr w:type="gramEnd"/>
      <w:r w:rsidRPr="00C74153">
        <w:t xml:space="preserve"> в ходе выполнения Сторонами принятых на себя обязательств, которые ни одна из Сторон не могла предвидеть или предотвратить доступными и посильными средствами, освобождает эту Сторону от ответственности за невыполнение или ненадлежащее выполнение взятых обязательств по настоящему Контракту.</w:t>
      </w:r>
    </w:p>
    <w:p w:rsidR="00C74153" w:rsidRPr="00C74153" w:rsidRDefault="00C74153" w:rsidP="00C74153">
      <w:pPr>
        <w:pStyle w:val="3"/>
        <w:numPr>
          <w:ilvl w:val="1"/>
          <w:numId w:val="1"/>
        </w:numPr>
        <w:shd w:val="clear" w:color="auto" w:fill="auto"/>
        <w:tabs>
          <w:tab w:val="left" w:pos="558"/>
        </w:tabs>
        <w:ind w:left="567" w:right="20" w:hanging="547"/>
        <w:jc w:val="both"/>
      </w:pPr>
      <w:r w:rsidRPr="00C74153">
        <w:t>Срок исполнения Сторонами обязательств по настоящему Контракту отодвигается на срок действия таких обстоятельств, но не более</w:t>
      </w:r>
      <w:proofErr w:type="gramStart"/>
      <w:r w:rsidRPr="00C74153">
        <w:t>,</w:t>
      </w:r>
      <w:proofErr w:type="gramEnd"/>
      <w:r w:rsidRPr="00C74153">
        <w:t xml:space="preserve"> чем на 2 месяца. По истечении этого срока Стороны проводят переговоры о дальнейшем исполнении настоящего Контракта.</w:t>
      </w:r>
    </w:p>
    <w:p w:rsidR="00C74153" w:rsidRPr="00C74153" w:rsidRDefault="00C74153" w:rsidP="00C74153">
      <w:pPr>
        <w:pStyle w:val="3"/>
        <w:numPr>
          <w:ilvl w:val="1"/>
          <w:numId w:val="1"/>
        </w:numPr>
        <w:shd w:val="clear" w:color="auto" w:fill="auto"/>
        <w:tabs>
          <w:tab w:val="left" w:pos="558"/>
        </w:tabs>
        <w:spacing w:after="275"/>
        <w:ind w:left="567" w:right="20" w:hanging="547"/>
        <w:jc w:val="both"/>
      </w:pPr>
      <w:r w:rsidRPr="00C74153">
        <w:t>Сторона, для которой выполнение обязательств по настоящему Контракту стало невозможным вследствие наступления обстоятельств непреодолимой силы, должна письменно информировать другую Сторону о наступлении таких обстоятельств в течение 10 календарных дней с момента их наступления.</w:t>
      </w:r>
    </w:p>
    <w:p w:rsidR="00C74153" w:rsidRPr="00C74153" w:rsidRDefault="00C74153" w:rsidP="00C74153">
      <w:pPr>
        <w:pStyle w:val="10"/>
        <w:keepNext/>
        <w:keepLines/>
        <w:numPr>
          <w:ilvl w:val="0"/>
          <w:numId w:val="1"/>
        </w:numPr>
        <w:shd w:val="clear" w:color="auto" w:fill="auto"/>
        <w:tabs>
          <w:tab w:val="left" w:pos="3255"/>
        </w:tabs>
        <w:spacing w:before="0" w:after="253" w:line="230" w:lineRule="exact"/>
        <w:ind w:left="567" w:hanging="547"/>
        <w:rPr>
          <w:sz w:val="22"/>
          <w:szCs w:val="22"/>
        </w:rPr>
      </w:pPr>
      <w:bookmarkStart w:id="5" w:name="bookmark5"/>
      <w:r w:rsidRPr="00C74153">
        <w:rPr>
          <w:sz w:val="22"/>
          <w:szCs w:val="22"/>
        </w:rPr>
        <w:lastRenderedPageBreak/>
        <w:t>ОТВЕТСТВЕННОСТЬ СТОРОН</w:t>
      </w:r>
      <w:bookmarkEnd w:id="5"/>
    </w:p>
    <w:p w:rsidR="00C74153" w:rsidRPr="00C74153" w:rsidRDefault="00C74153" w:rsidP="00C74153">
      <w:pPr>
        <w:pStyle w:val="3"/>
        <w:numPr>
          <w:ilvl w:val="1"/>
          <w:numId w:val="1"/>
        </w:numPr>
        <w:shd w:val="clear" w:color="auto" w:fill="auto"/>
        <w:tabs>
          <w:tab w:val="left" w:pos="558"/>
        </w:tabs>
        <w:ind w:left="567" w:right="20" w:hanging="547"/>
        <w:jc w:val="both"/>
      </w:pPr>
      <w:r w:rsidRPr="00C74153">
        <w:t>Стороны несут ответственность за неисполнение или ненадлежащее исполнение своих обязанностей по настоящему Контракту в соответствии с законодательством Российской Федерации:</w:t>
      </w:r>
    </w:p>
    <w:p w:rsidR="00C74153" w:rsidRPr="00C74153" w:rsidRDefault="00C74153" w:rsidP="00C74153">
      <w:pPr>
        <w:pStyle w:val="3"/>
        <w:numPr>
          <w:ilvl w:val="2"/>
          <w:numId w:val="1"/>
        </w:numPr>
        <w:shd w:val="clear" w:color="auto" w:fill="auto"/>
        <w:tabs>
          <w:tab w:val="left" w:pos="708"/>
        </w:tabs>
        <w:ind w:left="567" w:right="20" w:hanging="547"/>
        <w:jc w:val="both"/>
      </w:pPr>
      <w:r w:rsidRPr="00C74153">
        <w:t>В случае нарушения Исполнителем сроков оказания услуг, установленных настоящим Контрактом, Заказчик вправе потребовать, а Исполнитель обязан уплатить пени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74153" w:rsidRPr="00C74153" w:rsidRDefault="00C74153" w:rsidP="00C74153">
      <w:pPr>
        <w:pStyle w:val="3"/>
        <w:numPr>
          <w:ilvl w:val="2"/>
          <w:numId w:val="1"/>
        </w:numPr>
        <w:shd w:val="clear" w:color="auto" w:fill="auto"/>
        <w:tabs>
          <w:tab w:val="left" w:pos="708"/>
        </w:tabs>
        <w:ind w:left="567" w:right="20" w:hanging="547"/>
        <w:jc w:val="both"/>
      </w:pPr>
      <w:r w:rsidRPr="00C74153">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74153" w:rsidRPr="00C74153" w:rsidRDefault="00C74153" w:rsidP="00C74153">
      <w:pPr>
        <w:pStyle w:val="3"/>
        <w:numPr>
          <w:ilvl w:val="2"/>
          <w:numId w:val="1"/>
        </w:numPr>
        <w:shd w:val="clear" w:color="auto" w:fill="auto"/>
        <w:tabs>
          <w:tab w:val="left" w:pos="558"/>
        </w:tabs>
        <w:ind w:left="567" w:right="20" w:hanging="547"/>
        <w:jc w:val="both"/>
      </w:pPr>
      <w:r w:rsidRPr="00C74153">
        <w:t>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в размере: 10 % от цены настоящего Контракта и составляет: ______ руб. _____ коп.</w:t>
      </w:r>
    </w:p>
    <w:p w:rsidR="00C74153" w:rsidRPr="00C74153" w:rsidRDefault="00C74153" w:rsidP="00C74153">
      <w:pPr>
        <w:pStyle w:val="3"/>
        <w:numPr>
          <w:ilvl w:val="2"/>
          <w:numId w:val="1"/>
        </w:numPr>
        <w:shd w:val="clear" w:color="auto" w:fill="auto"/>
        <w:tabs>
          <w:tab w:val="left" w:pos="708"/>
        </w:tabs>
        <w:ind w:left="567" w:right="20" w:hanging="547"/>
        <w:jc w:val="both"/>
      </w:pPr>
      <w:r w:rsidRPr="00C74153">
        <w:t>За каждый факт неисполнения Заказчиком обязательств по настоящему Контракту, за исключением просрочки исполнения обязательств, размер штрафа устанавливается в размере: 1000 руб. 00 коп.</w:t>
      </w:r>
    </w:p>
    <w:p w:rsidR="00C74153" w:rsidRPr="00C74153" w:rsidRDefault="00C74153" w:rsidP="00C74153">
      <w:pPr>
        <w:pStyle w:val="3"/>
        <w:numPr>
          <w:ilvl w:val="2"/>
          <w:numId w:val="1"/>
        </w:numPr>
        <w:shd w:val="clear" w:color="auto" w:fill="auto"/>
        <w:tabs>
          <w:tab w:val="left" w:pos="708"/>
        </w:tabs>
        <w:ind w:left="567" w:right="20" w:hanging="547"/>
        <w:jc w:val="both"/>
      </w:pPr>
      <w:r w:rsidRPr="00C74153">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74153" w:rsidRPr="00C74153" w:rsidRDefault="00C74153" w:rsidP="00C74153">
      <w:pPr>
        <w:pStyle w:val="3"/>
        <w:numPr>
          <w:ilvl w:val="1"/>
          <w:numId w:val="1"/>
        </w:numPr>
        <w:shd w:val="clear" w:color="auto" w:fill="auto"/>
        <w:tabs>
          <w:tab w:val="left" w:pos="539"/>
        </w:tabs>
        <w:ind w:left="567" w:hanging="547"/>
        <w:jc w:val="both"/>
      </w:pPr>
      <w:r w:rsidRPr="00C74153">
        <w:t>Уплата неустойки не освобождает Исполнителя от выполнения обязательств по Контракту.</w:t>
      </w:r>
    </w:p>
    <w:p w:rsidR="00C74153" w:rsidRPr="00C74153" w:rsidRDefault="00C74153" w:rsidP="00C74153">
      <w:pPr>
        <w:pStyle w:val="3"/>
        <w:numPr>
          <w:ilvl w:val="1"/>
          <w:numId w:val="1"/>
        </w:numPr>
        <w:shd w:val="clear" w:color="auto" w:fill="auto"/>
        <w:tabs>
          <w:tab w:val="left" w:pos="539"/>
        </w:tabs>
        <w:ind w:left="567" w:right="40" w:hanging="547"/>
        <w:jc w:val="both"/>
      </w:pPr>
      <w:r w:rsidRPr="00C74153">
        <w:t xml:space="preserve">Исполнитель несет материальную ответственность перед Заказчиком за убытки, причиненные хищением находящегося на Объекте имущества Заказчика, </w:t>
      </w:r>
      <w:proofErr w:type="gramStart"/>
      <w:r w:rsidRPr="00C74153">
        <w:t>совершенное</w:t>
      </w:r>
      <w:proofErr w:type="gramEnd"/>
      <w:r w:rsidRPr="00C74153">
        <w:t xml:space="preserve"> посторонними лицами, проникшими на охраняемый Объект в результате ненадлежащего выполнения Исполнителем принятых по настоящему Контракту обязательств.</w:t>
      </w:r>
    </w:p>
    <w:p w:rsidR="00C74153" w:rsidRPr="00C74153" w:rsidRDefault="00C74153" w:rsidP="00C74153">
      <w:pPr>
        <w:pStyle w:val="3"/>
        <w:numPr>
          <w:ilvl w:val="1"/>
          <w:numId w:val="1"/>
        </w:numPr>
        <w:shd w:val="clear" w:color="auto" w:fill="auto"/>
        <w:tabs>
          <w:tab w:val="left" w:pos="539"/>
        </w:tabs>
        <w:ind w:left="567" w:right="40" w:hanging="547"/>
        <w:jc w:val="both"/>
      </w:pPr>
      <w:r w:rsidRPr="00C74153">
        <w:t>Исполнитель освобождается от ответственности, если докажет отсутствие своей вины, а также в тех случаях, если:</w:t>
      </w:r>
    </w:p>
    <w:p w:rsidR="00C74153" w:rsidRPr="00C74153" w:rsidRDefault="00C74153" w:rsidP="00C74153">
      <w:pPr>
        <w:pStyle w:val="3"/>
        <w:shd w:val="clear" w:color="auto" w:fill="auto"/>
        <w:tabs>
          <w:tab w:val="left" w:pos="796"/>
        </w:tabs>
        <w:ind w:left="567" w:right="40" w:hanging="547"/>
        <w:jc w:val="both"/>
      </w:pPr>
      <w:r w:rsidRPr="00C74153">
        <w:t>а)</w:t>
      </w:r>
      <w:r w:rsidRPr="00C74153">
        <w:tab/>
        <w:t>хищение совершено путем проникновения на Объект через места, не заблокированные Комплексом ТСО, даже если правонарушитель покинул Объект через заблокированные ими места;</w:t>
      </w:r>
    </w:p>
    <w:p w:rsidR="00C74153" w:rsidRPr="00C74153" w:rsidRDefault="00C74153" w:rsidP="00C74153">
      <w:pPr>
        <w:pStyle w:val="3"/>
        <w:shd w:val="clear" w:color="auto" w:fill="auto"/>
        <w:tabs>
          <w:tab w:val="left" w:pos="796"/>
        </w:tabs>
        <w:ind w:left="567" w:right="40" w:hanging="547"/>
        <w:jc w:val="both"/>
      </w:pPr>
      <w:r w:rsidRPr="00C74153">
        <w:t>б)</w:t>
      </w:r>
      <w:r w:rsidRPr="00C74153">
        <w:tab/>
        <w:t>хищение произошло с Объекта, не сданного под централизованное наблюдение, включая случаи, когда информация о постановке Объекта на охрану не была передана на ПЦО по независящим от Исполнителя причинам;</w:t>
      </w:r>
    </w:p>
    <w:p w:rsidR="00C74153" w:rsidRPr="00C74153" w:rsidRDefault="00C74153" w:rsidP="00C74153">
      <w:pPr>
        <w:pStyle w:val="3"/>
        <w:shd w:val="clear" w:color="auto" w:fill="auto"/>
        <w:tabs>
          <w:tab w:val="left" w:pos="796"/>
        </w:tabs>
        <w:ind w:left="567" w:right="40" w:hanging="547"/>
        <w:jc w:val="both"/>
      </w:pPr>
      <w:r w:rsidRPr="00C74153">
        <w:t>в)</w:t>
      </w:r>
      <w:r w:rsidRPr="00C74153">
        <w:tab/>
        <w:t>хищение произошло во время, когда централизованное наблюдение за Объектом не могло быть осуществлено по не зависящим от Исполнителя причинам (отсутствие на Объекте электропитания, неисправность канала передачи сообщения, другие аналогичные технические причины);</w:t>
      </w:r>
    </w:p>
    <w:p w:rsidR="00C74153" w:rsidRPr="00C74153" w:rsidRDefault="00C74153" w:rsidP="00C74153">
      <w:pPr>
        <w:pStyle w:val="3"/>
        <w:shd w:val="clear" w:color="auto" w:fill="auto"/>
        <w:tabs>
          <w:tab w:val="left" w:pos="796"/>
        </w:tabs>
        <w:ind w:left="567" w:right="40" w:hanging="547"/>
        <w:jc w:val="both"/>
      </w:pPr>
      <w:r w:rsidRPr="00C74153">
        <w:t>г)</w:t>
      </w:r>
      <w:r w:rsidRPr="00C74153">
        <w:tab/>
        <w:t>хищение произошло по причине несрабатывания Комплекса ТСО, средств ТС из-за их некачественной технической эксплуатации или обслуживания;</w:t>
      </w:r>
    </w:p>
    <w:p w:rsidR="00C74153" w:rsidRPr="00C74153" w:rsidRDefault="00C74153" w:rsidP="00C74153">
      <w:pPr>
        <w:pStyle w:val="3"/>
        <w:shd w:val="clear" w:color="auto" w:fill="auto"/>
        <w:tabs>
          <w:tab w:val="left" w:pos="796"/>
        </w:tabs>
        <w:ind w:left="567" w:right="40" w:hanging="547"/>
        <w:jc w:val="both"/>
      </w:pPr>
      <w:r w:rsidRPr="00C74153">
        <w:t>д)</w:t>
      </w:r>
      <w:r w:rsidRPr="00C74153">
        <w:tab/>
        <w:t>материальные ценности не хранились в специально оборудованных Комплексом ТСО и элементами ТУ помещениях (кладовых);</w:t>
      </w:r>
    </w:p>
    <w:p w:rsidR="00C74153" w:rsidRPr="00C74153" w:rsidRDefault="00C74153" w:rsidP="00C74153">
      <w:pPr>
        <w:pStyle w:val="3"/>
        <w:shd w:val="clear" w:color="auto" w:fill="auto"/>
        <w:tabs>
          <w:tab w:val="left" w:pos="796"/>
        </w:tabs>
        <w:ind w:left="567" w:right="40" w:hanging="547"/>
        <w:jc w:val="both"/>
      </w:pPr>
      <w:r w:rsidRPr="00C74153">
        <w:t>е)</w:t>
      </w:r>
      <w:r w:rsidRPr="00C74153">
        <w:tab/>
        <w:t>хищение произошло вследствие невыполнения Заказчиком предложений Исполнителя по ТУ Объекта и его оснащенности Комплексом ТСО, ТС, а также ненадлежащее исполнение Заказчиком пунктов 4.2. - 4.11. настоящего Контракта;</w:t>
      </w:r>
    </w:p>
    <w:p w:rsidR="00C74153" w:rsidRPr="00C74153" w:rsidRDefault="00C74153" w:rsidP="00C74153">
      <w:pPr>
        <w:pStyle w:val="3"/>
        <w:shd w:val="clear" w:color="auto" w:fill="auto"/>
        <w:tabs>
          <w:tab w:val="left" w:pos="981"/>
        </w:tabs>
        <w:ind w:left="567" w:right="40" w:hanging="547"/>
        <w:jc w:val="both"/>
      </w:pPr>
      <w:r w:rsidRPr="00C74153">
        <w:lastRenderedPageBreak/>
        <w:t>ж)</w:t>
      </w:r>
      <w:r w:rsidRPr="00C74153">
        <w:tab/>
        <w:t xml:space="preserve">хищению с Объекта, оборудованного </w:t>
      </w:r>
      <w:proofErr w:type="spellStart"/>
      <w:r w:rsidRPr="00C74153">
        <w:t>извещателями</w:t>
      </w:r>
      <w:proofErr w:type="spellEnd"/>
      <w:r w:rsidRPr="00C74153">
        <w:t xml:space="preserve"> объемного обнаружения, способствовало произведенное Заказчиком уменьшение зон действия датчиков (создание «мертвых зон») путем изменения обстановки Объекта (перепланировка и т.п.) по отношению </w:t>
      </w:r>
      <w:proofErr w:type="gramStart"/>
      <w:r w:rsidRPr="00C74153">
        <w:t>к</w:t>
      </w:r>
      <w:proofErr w:type="gramEnd"/>
      <w:r w:rsidRPr="00C74153">
        <w:t xml:space="preserve"> существовавшей на момент оборудования Объекта датчиками;</w:t>
      </w:r>
    </w:p>
    <w:p w:rsidR="00C74153" w:rsidRPr="00C74153" w:rsidRDefault="00C74153" w:rsidP="00C74153">
      <w:pPr>
        <w:pStyle w:val="3"/>
        <w:shd w:val="clear" w:color="auto" w:fill="auto"/>
        <w:tabs>
          <w:tab w:val="left" w:pos="796"/>
        </w:tabs>
        <w:ind w:left="567" w:hanging="547"/>
        <w:jc w:val="both"/>
      </w:pPr>
      <w:r w:rsidRPr="00C74153">
        <w:t>з)</w:t>
      </w:r>
      <w:r w:rsidRPr="00C74153">
        <w:tab/>
        <w:t>ущерб причинен:</w:t>
      </w:r>
    </w:p>
    <w:p w:rsidR="00C74153" w:rsidRPr="00C74153" w:rsidRDefault="00C74153" w:rsidP="00C74153">
      <w:pPr>
        <w:pStyle w:val="3"/>
        <w:numPr>
          <w:ilvl w:val="0"/>
          <w:numId w:val="2"/>
        </w:numPr>
        <w:shd w:val="clear" w:color="auto" w:fill="auto"/>
        <w:tabs>
          <w:tab w:val="left" w:pos="578"/>
        </w:tabs>
        <w:ind w:left="567" w:hanging="547"/>
        <w:jc w:val="both"/>
      </w:pPr>
      <w:r w:rsidRPr="00C74153">
        <w:t>лицом, оставшимся в охраняемом Объекте до его сдачи под охрану;</w:t>
      </w:r>
    </w:p>
    <w:p w:rsidR="00C74153" w:rsidRPr="00C74153" w:rsidRDefault="00C74153" w:rsidP="00C74153">
      <w:pPr>
        <w:pStyle w:val="3"/>
        <w:numPr>
          <w:ilvl w:val="0"/>
          <w:numId w:val="2"/>
        </w:numPr>
        <w:shd w:val="clear" w:color="auto" w:fill="auto"/>
        <w:tabs>
          <w:tab w:val="left" w:pos="796"/>
        </w:tabs>
        <w:ind w:left="567" w:right="40" w:hanging="547"/>
        <w:jc w:val="both"/>
      </w:pPr>
      <w:proofErr w:type="gramStart"/>
      <w:r w:rsidRPr="00C74153">
        <w:t>конструктивным элементам Объекта (элементам ТУ) - стенам, дверям, окнам, решеткам, замкам, запорам и т.п.;</w:t>
      </w:r>
      <w:proofErr w:type="gramEnd"/>
    </w:p>
    <w:p w:rsidR="00C74153" w:rsidRPr="00C74153" w:rsidRDefault="00C74153" w:rsidP="00C74153">
      <w:pPr>
        <w:pStyle w:val="3"/>
        <w:shd w:val="clear" w:color="auto" w:fill="auto"/>
        <w:tabs>
          <w:tab w:val="left" w:pos="796"/>
        </w:tabs>
        <w:ind w:left="567" w:right="40" w:hanging="547"/>
        <w:jc w:val="both"/>
      </w:pPr>
      <w:r w:rsidRPr="00C74153">
        <w:t>и)</w:t>
      </w:r>
      <w:r w:rsidRPr="00C74153">
        <w:tab/>
        <w:t>Исполнителем, в полной мере, были исполнены все обязанности предусмотренные данным Контрактом, но хищение произошло в такие временные сроки, за которые прибытие наряда вневедомственной охраны и задержание правонарушителей не было возможным;</w:t>
      </w:r>
    </w:p>
    <w:p w:rsidR="00C74153" w:rsidRPr="00C74153" w:rsidRDefault="00C74153" w:rsidP="00C74153">
      <w:pPr>
        <w:pStyle w:val="3"/>
        <w:shd w:val="clear" w:color="auto" w:fill="auto"/>
        <w:ind w:left="567" w:right="40" w:hanging="547"/>
        <w:jc w:val="left"/>
      </w:pPr>
      <w:r w:rsidRPr="00C74153">
        <w:t>к) сигнал «тревога» средствами ТС был подан после того как лица, совершившие противоправные действия, уже скрылись с Объекта; л) ущерб нанесен Заказчику пожаром.</w:t>
      </w:r>
    </w:p>
    <w:p w:rsidR="00C74153" w:rsidRPr="00C74153" w:rsidRDefault="00C74153" w:rsidP="00C74153">
      <w:pPr>
        <w:pStyle w:val="3"/>
        <w:shd w:val="clear" w:color="auto" w:fill="auto"/>
        <w:ind w:left="567" w:right="40" w:hanging="547"/>
        <w:jc w:val="both"/>
      </w:pPr>
      <w:r w:rsidRPr="00C74153">
        <w:t>м) ущерб причинен в результате проникновения на охраняемый объект, при этом Комплексом ТСО не было сформировано тревожное извещение.</w:t>
      </w:r>
    </w:p>
    <w:p w:rsidR="00C74153" w:rsidRPr="00C74153" w:rsidRDefault="00C74153" w:rsidP="00C74153">
      <w:pPr>
        <w:pStyle w:val="3"/>
        <w:numPr>
          <w:ilvl w:val="1"/>
          <w:numId w:val="1"/>
        </w:numPr>
        <w:shd w:val="clear" w:color="auto" w:fill="auto"/>
        <w:tabs>
          <w:tab w:val="left" w:pos="539"/>
        </w:tabs>
        <w:ind w:left="567" w:right="40" w:hanging="547"/>
        <w:jc w:val="both"/>
      </w:pPr>
      <w:r w:rsidRPr="00C74153">
        <w:t>Вина Исполнителя устанавливается судом. Возмещение ущерба производится в порядке, установленном законодательством Российской Федерации.</w:t>
      </w:r>
    </w:p>
    <w:p w:rsidR="00C74153" w:rsidRPr="00C74153" w:rsidRDefault="00C74153" w:rsidP="00C74153">
      <w:pPr>
        <w:pStyle w:val="3"/>
        <w:numPr>
          <w:ilvl w:val="1"/>
          <w:numId w:val="1"/>
        </w:numPr>
        <w:shd w:val="clear" w:color="auto" w:fill="auto"/>
        <w:tabs>
          <w:tab w:val="left" w:pos="539"/>
        </w:tabs>
        <w:ind w:left="567" w:right="40" w:hanging="547"/>
        <w:jc w:val="both"/>
      </w:pPr>
      <w:proofErr w:type="gramStart"/>
      <w:r w:rsidRPr="00C74153">
        <w:t xml:space="preserve">В случае задержания лиц, подозреваемых в хищении, до того, как Исполнителем были осуществлены выплаты за понесенные убытки, то убытки взыскиваются Заказчиком с непосредственных </w:t>
      </w:r>
      <w:proofErr w:type="spellStart"/>
      <w:r w:rsidRPr="00C74153">
        <w:t>причинителей</w:t>
      </w:r>
      <w:proofErr w:type="spellEnd"/>
      <w:r w:rsidRPr="00C74153">
        <w:t xml:space="preserve"> ущерба в порядке, предусмотренном действующим законодательством.</w:t>
      </w:r>
      <w:proofErr w:type="gramEnd"/>
      <w:r w:rsidRPr="00C74153">
        <w:t xml:space="preserve"> О факте задержания лиц, подозреваемых в причинении ущерба. Исполнитель и Заказчик взаимно обязуются незамедлительно уведомлять другую Сторону.</w:t>
      </w:r>
    </w:p>
    <w:p w:rsidR="00C74153" w:rsidRPr="00C74153" w:rsidRDefault="00C74153" w:rsidP="00C74153">
      <w:pPr>
        <w:pStyle w:val="3"/>
        <w:numPr>
          <w:ilvl w:val="1"/>
          <w:numId w:val="1"/>
        </w:numPr>
        <w:shd w:val="clear" w:color="auto" w:fill="auto"/>
        <w:tabs>
          <w:tab w:val="left" w:pos="539"/>
        </w:tabs>
        <w:ind w:left="567" w:right="40" w:hanging="547"/>
        <w:jc w:val="both"/>
      </w:pPr>
      <w:proofErr w:type="gramStart"/>
      <w:r w:rsidRPr="00C74153">
        <w:t xml:space="preserve">К Исполнителю, возместившему Заказчику причиненные убытки (часть убытков), в таком же размере переходит право в порядке регресса требовать взыскания выплаченных сумм с непосредственных </w:t>
      </w:r>
      <w:proofErr w:type="spellStart"/>
      <w:r w:rsidRPr="00C74153">
        <w:t>причинителей</w:t>
      </w:r>
      <w:proofErr w:type="spellEnd"/>
      <w:r w:rsidRPr="00C74153">
        <w:t xml:space="preserve"> ущерба.</w:t>
      </w:r>
      <w:proofErr w:type="gramEnd"/>
    </w:p>
    <w:p w:rsidR="00C74153" w:rsidRPr="00C74153" w:rsidRDefault="00C74153" w:rsidP="00C74153">
      <w:pPr>
        <w:pStyle w:val="3"/>
        <w:numPr>
          <w:ilvl w:val="1"/>
          <w:numId w:val="1"/>
        </w:numPr>
        <w:shd w:val="clear" w:color="auto" w:fill="auto"/>
        <w:tabs>
          <w:tab w:val="left" w:pos="493"/>
        </w:tabs>
        <w:spacing w:after="265" w:line="220" w:lineRule="exact"/>
        <w:ind w:left="567" w:hanging="547"/>
        <w:jc w:val="both"/>
      </w:pPr>
      <w:r w:rsidRPr="00C74153">
        <w:t>Заказчик несет ответственность за действия доверенных лиц по настоящему Контракту.</w:t>
      </w:r>
    </w:p>
    <w:p w:rsidR="00C74153" w:rsidRPr="00C74153" w:rsidRDefault="00C74153" w:rsidP="00C74153">
      <w:pPr>
        <w:pStyle w:val="20"/>
        <w:numPr>
          <w:ilvl w:val="0"/>
          <w:numId w:val="1"/>
        </w:numPr>
        <w:shd w:val="clear" w:color="auto" w:fill="auto"/>
        <w:tabs>
          <w:tab w:val="left" w:pos="2515"/>
        </w:tabs>
        <w:ind w:left="567" w:hanging="547"/>
        <w:jc w:val="both"/>
        <w:rPr>
          <w:sz w:val="22"/>
          <w:szCs w:val="22"/>
        </w:rPr>
      </w:pPr>
      <w:r w:rsidRPr="00C74153">
        <w:rPr>
          <w:sz w:val="22"/>
          <w:szCs w:val="22"/>
        </w:rPr>
        <w:t>ПОРЯДОК ПРИЕМКИ ОКАЗАННЫХ УСЛУГ</w:t>
      </w:r>
    </w:p>
    <w:p w:rsidR="00C74153" w:rsidRPr="00C74153" w:rsidRDefault="00C74153" w:rsidP="00C74153">
      <w:pPr>
        <w:pStyle w:val="3"/>
        <w:numPr>
          <w:ilvl w:val="1"/>
          <w:numId w:val="1"/>
        </w:numPr>
        <w:shd w:val="clear" w:color="auto" w:fill="auto"/>
        <w:tabs>
          <w:tab w:val="left" w:pos="493"/>
        </w:tabs>
        <w:ind w:left="567" w:right="40" w:hanging="547"/>
        <w:jc w:val="both"/>
      </w:pPr>
      <w:r w:rsidRPr="00C74153">
        <w:t>Приемка оказанных услуг по настоящему Контракту осуществляется Заказчиком (лицом, уполномоченным Заказчиком) ежемесячно не позднее 05-го числа месяца следующего за отчетным после предоставления Исполнителем документов, указанных в пункте 10.2. Контракта.</w:t>
      </w:r>
    </w:p>
    <w:p w:rsidR="00C74153" w:rsidRPr="00C74153" w:rsidRDefault="00C74153" w:rsidP="00C74153">
      <w:pPr>
        <w:pStyle w:val="3"/>
        <w:numPr>
          <w:ilvl w:val="1"/>
          <w:numId w:val="1"/>
        </w:numPr>
        <w:shd w:val="clear" w:color="auto" w:fill="auto"/>
        <w:tabs>
          <w:tab w:val="left" w:pos="493"/>
        </w:tabs>
        <w:ind w:left="567" w:right="40" w:hanging="547"/>
        <w:jc w:val="both"/>
      </w:pPr>
      <w:r w:rsidRPr="00C74153">
        <w:t xml:space="preserve">В случае если по итогам оказанных услуг Заказчиком (лицом, уполномоченным Заказчиком) будет принято решение, что услуги оказаны, в соответствии с условиями Контракта, то подписывается акт оказанных услуг Заказчиком (лицом, уполномоченным Заказчиком) и в течение 1 рабочего дня после подписания 1 экземпляр передается (направляется Заказчиком) Исполнителю. Исполнитель в сроки и </w:t>
      </w:r>
      <w:proofErr w:type="gramStart"/>
      <w:r w:rsidRPr="00C74153">
        <w:t>порядке</w:t>
      </w:r>
      <w:proofErr w:type="gramEnd"/>
      <w:r w:rsidRPr="00C74153">
        <w:t>, указанные в п. 10.2. указанного Контракта, передает акты Заказчику для осуществления оплаты.</w:t>
      </w:r>
    </w:p>
    <w:p w:rsidR="00C74153" w:rsidRPr="00C74153" w:rsidRDefault="00C74153" w:rsidP="00C74153">
      <w:pPr>
        <w:pStyle w:val="3"/>
        <w:numPr>
          <w:ilvl w:val="1"/>
          <w:numId w:val="1"/>
        </w:numPr>
        <w:shd w:val="clear" w:color="auto" w:fill="auto"/>
        <w:tabs>
          <w:tab w:val="left" w:pos="493"/>
        </w:tabs>
        <w:spacing w:after="95"/>
        <w:ind w:left="567" w:right="40" w:hanging="547"/>
        <w:jc w:val="both"/>
      </w:pPr>
      <w:r w:rsidRPr="00C74153">
        <w:t>Подписанный Заказчиком (лицом уполномоченным Заказчиком) и Исполнителем акт сдачи оказанных услуг является основанием для финансовых расчетов (окончательных финансовых расчетов) по Контракту между Заказчиком и Исполнителем.</w:t>
      </w:r>
    </w:p>
    <w:p w:rsidR="00C74153" w:rsidRPr="00C74153" w:rsidRDefault="00C74153" w:rsidP="00C74153">
      <w:pPr>
        <w:pStyle w:val="20"/>
        <w:shd w:val="clear" w:color="auto" w:fill="auto"/>
        <w:spacing w:after="93" w:line="230" w:lineRule="exact"/>
        <w:ind w:left="567" w:hanging="547"/>
        <w:rPr>
          <w:sz w:val="22"/>
          <w:szCs w:val="22"/>
        </w:rPr>
      </w:pPr>
      <w:r w:rsidRPr="00C74153">
        <w:rPr>
          <w:sz w:val="22"/>
          <w:szCs w:val="22"/>
        </w:rPr>
        <w:t>10. ПОРЯДОК РАСЧЕТОВ</w:t>
      </w:r>
    </w:p>
    <w:p w:rsidR="00C74153" w:rsidRPr="00C74153" w:rsidRDefault="00C74153" w:rsidP="00C74153">
      <w:pPr>
        <w:pStyle w:val="3"/>
        <w:numPr>
          <w:ilvl w:val="0"/>
          <w:numId w:val="3"/>
        </w:numPr>
        <w:shd w:val="clear" w:color="auto" w:fill="auto"/>
        <w:tabs>
          <w:tab w:val="left" w:pos="493"/>
        </w:tabs>
        <w:ind w:left="567" w:right="40" w:hanging="547"/>
        <w:jc w:val="both"/>
      </w:pPr>
      <w:r w:rsidRPr="00C74153">
        <w:t>Цена Контракта определяется прилагаемым к Контракту Перечнем охраняемых Объектов (Приложение № 1) и действующими тарифами на соответствующий вид услуг, указанными в нем и составляет</w:t>
      </w:r>
      <w:proofErr w:type="gramStart"/>
      <w:r w:rsidRPr="00C74153">
        <w:t xml:space="preserve">: ____________ (___________________) </w:t>
      </w:r>
      <w:proofErr w:type="gramEnd"/>
      <w:r w:rsidRPr="00C74153">
        <w:t>рублей ___ копейки, НДС не облагается. Цена Контракта является твердой и определяется на весь срок исполнения Контракта, за исключением случаев, указанных в п. 13.2. настоящего Контракта.</w:t>
      </w:r>
    </w:p>
    <w:p w:rsidR="00C74153" w:rsidRPr="00C74153" w:rsidRDefault="00C74153" w:rsidP="00C74153">
      <w:pPr>
        <w:pStyle w:val="3"/>
        <w:numPr>
          <w:ilvl w:val="0"/>
          <w:numId w:val="3"/>
        </w:numPr>
        <w:shd w:val="clear" w:color="auto" w:fill="auto"/>
        <w:tabs>
          <w:tab w:val="left" w:pos="493"/>
        </w:tabs>
        <w:ind w:left="567" w:right="40" w:hanging="547"/>
        <w:jc w:val="both"/>
      </w:pPr>
      <w:r w:rsidRPr="00C74153">
        <w:t xml:space="preserve">Заказчик ежемесячно перечисляет на лицевой счет Исполнителя не позднее 15-го числа месяца, следующего за </w:t>
      </w:r>
      <w:proofErr w:type="gramStart"/>
      <w:r w:rsidRPr="00C74153">
        <w:t>оплачиваемым</w:t>
      </w:r>
      <w:proofErr w:type="gramEnd"/>
      <w:r w:rsidRPr="00C74153">
        <w:t xml:space="preserve">, сумму платежа, исходя из действующих тарифов, согласованных сторонами в перечне охраняемых Объектов. По истечении оплачиваемого месяца и не позднее 5-го числа месяца, следующего за </w:t>
      </w:r>
      <w:proofErr w:type="gramStart"/>
      <w:r w:rsidRPr="00C74153">
        <w:t>отчетным</w:t>
      </w:r>
      <w:proofErr w:type="gramEnd"/>
      <w:r w:rsidRPr="00C74153">
        <w:t xml:space="preserve">, Исполнитель предоставляет акт оказанных услуг и счет-фактуру на оказанные услуги. Оплата за декабрь </w:t>
      </w:r>
      <w:r w:rsidR="00AC1FBA">
        <w:lastRenderedPageBreak/>
        <w:t>производится до 10.12.2024</w:t>
      </w:r>
      <w:r w:rsidRPr="00C74153">
        <w:t xml:space="preserve"> на основании выставленного счета с последующим предоставлением акта об оказании услуг и счета-фактуры </w:t>
      </w:r>
      <w:proofErr w:type="gramStart"/>
      <w:r w:rsidRPr="00C74153">
        <w:t>согласно Контракта</w:t>
      </w:r>
      <w:proofErr w:type="gramEnd"/>
      <w:r w:rsidRPr="00C74153">
        <w:t>.</w:t>
      </w:r>
    </w:p>
    <w:p w:rsidR="00C74153" w:rsidRPr="00C74153" w:rsidRDefault="00C74153" w:rsidP="00C74153">
      <w:pPr>
        <w:pStyle w:val="3"/>
        <w:numPr>
          <w:ilvl w:val="0"/>
          <w:numId w:val="3"/>
        </w:numPr>
        <w:shd w:val="clear" w:color="auto" w:fill="auto"/>
        <w:tabs>
          <w:tab w:val="left" w:pos="493"/>
        </w:tabs>
        <w:ind w:left="567" w:right="40" w:hanging="547"/>
        <w:jc w:val="both"/>
      </w:pPr>
      <w:r w:rsidRPr="00C74153">
        <w:t>Фактом оплаты признается поступление денежных средств на лицевой счет Исполнителя, открытый в установленном законодательством Российской Федерации порядке.</w:t>
      </w:r>
    </w:p>
    <w:p w:rsidR="00C74153" w:rsidRPr="00C74153" w:rsidRDefault="00C74153" w:rsidP="00C74153">
      <w:pPr>
        <w:pStyle w:val="3"/>
        <w:numPr>
          <w:ilvl w:val="0"/>
          <w:numId w:val="3"/>
        </w:numPr>
        <w:shd w:val="clear" w:color="auto" w:fill="auto"/>
        <w:tabs>
          <w:tab w:val="left" w:pos="493"/>
        </w:tabs>
        <w:ind w:left="567" w:right="40" w:hanging="547"/>
        <w:jc w:val="both"/>
      </w:pPr>
      <w:r w:rsidRPr="00C74153">
        <w:t>В случае досрочного расторжения настоящего Контракта, Сторонами производятся взаиморасчеты, исходя из стоимости фактически оказанных услуг на момент расторжения Контракта.</w:t>
      </w:r>
    </w:p>
    <w:p w:rsidR="00C74153" w:rsidRPr="00C74153" w:rsidRDefault="00C74153" w:rsidP="00C74153">
      <w:pPr>
        <w:pStyle w:val="3"/>
        <w:numPr>
          <w:ilvl w:val="0"/>
          <w:numId w:val="3"/>
        </w:numPr>
        <w:shd w:val="clear" w:color="auto" w:fill="auto"/>
        <w:tabs>
          <w:tab w:val="left" w:pos="493"/>
        </w:tabs>
        <w:spacing w:after="95"/>
        <w:ind w:left="567" w:right="40" w:hanging="547"/>
        <w:jc w:val="both"/>
      </w:pPr>
      <w:r w:rsidRPr="00C74153">
        <w:t>Оплата резервирования пультовой емкости («ключей» охраны) производится в сроки, определенные п. 10.2. настоящего Контракта.</w:t>
      </w:r>
    </w:p>
    <w:p w:rsidR="00C74153" w:rsidRPr="00C74153" w:rsidRDefault="00C74153" w:rsidP="00C74153">
      <w:pPr>
        <w:pStyle w:val="20"/>
        <w:numPr>
          <w:ilvl w:val="0"/>
          <w:numId w:val="4"/>
        </w:numPr>
        <w:shd w:val="clear" w:color="auto" w:fill="auto"/>
        <w:tabs>
          <w:tab w:val="left" w:pos="3246"/>
        </w:tabs>
        <w:spacing w:after="73" w:line="230" w:lineRule="exact"/>
        <w:ind w:left="567" w:hanging="547"/>
        <w:jc w:val="both"/>
        <w:rPr>
          <w:sz w:val="22"/>
          <w:szCs w:val="22"/>
        </w:rPr>
      </w:pPr>
      <w:r w:rsidRPr="00C74153">
        <w:rPr>
          <w:sz w:val="22"/>
          <w:szCs w:val="22"/>
        </w:rPr>
        <w:t>СРОК ДЕЙСТВИЯ КОНТРАКТА</w:t>
      </w:r>
    </w:p>
    <w:p w:rsidR="00C74153" w:rsidRPr="00C74153" w:rsidRDefault="00C74153" w:rsidP="00C74153">
      <w:pPr>
        <w:pStyle w:val="3"/>
        <w:numPr>
          <w:ilvl w:val="1"/>
          <w:numId w:val="4"/>
        </w:numPr>
        <w:shd w:val="clear" w:color="auto" w:fill="auto"/>
        <w:tabs>
          <w:tab w:val="left" w:pos="493"/>
        </w:tabs>
        <w:ind w:left="567" w:right="40" w:hanging="547"/>
        <w:jc w:val="both"/>
      </w:pPr>
      <w:r w:rsidRPr="00C74153">
        <w:t xml:space="preserve">Настоящий Контракт составляется в двух экземплярах, имеющих одинаковую юридическую силу, из которых один находится у Исполнителя, а другой у Заказчика. Контракт заключается сторонами сроком на один год, вступает в силу со дня его подписания обеими сторонами и распространяется на правоотношения, возникшие </w:t>
      </w:r>
      <w:r w:rsidR="00AC1FBA">
        <w:t>между сторонами с 01 января 2024</w:t>
      </w:r>
      <w:r w:rsidRPr="00C74153">
        <w:t xml:space="preserve"> года по 31 декабр</w:t>
      </w:r>
      <w:r w:rsidR="00AC1FBA">
        <w:t>я 2024</w:t>
      </w:r>
      <w:r w:rsidRPr="00C74153">
        <w:t xml:space="preserve"> года включительно.</w:t>
      </w:r>
    </w:p>
    <w:p w:rsidR="00C74153" w:rsidRPr="00C74153" w:rsidRDefault="00C74153" w:rsidP="00C74153">
      <w:pPr>
        <w:pStyle w:val="3"/>
        <w:numPr>
          <w:ilvl w:val="1"/>
          <w:numId w:val="4"/>
        </w:numPr>
        <w:shd w:val="clear" w:color="auto" w:fill="auto"/>
        <w:tabs>
          <w:tab w:val="left" w:pos="493"/>
        </w:tabs>
        <w:ind w:left="567" w:right="40" w:hanging="547"/>
        <w:jc w:val="both"/>
      </w:pPr>
      <w:r w:rsidRPr="00C74153">
        <w:t>Расторжение Контракта по каким-либо причинам ранее срока, на который он был заключен, может быть произведено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w:t>
      </w:r>
    </w:p>
    <w:p w:rsidR="00C74153" w:rsidRPr="00C74153" w:rsidRDefault="00C74153" w:rsidP="00C74153">
      <w:pPr>
        <w:pStyle w:val="3"/>
        <w:numPr>
          <w:ilvl w:val="1"/>
          <w:numId w:val="4"/>
        </w:numPr>
        <w:shd w:val="clear" w:color="auto" w:fill="auto"/>
        <w:tabs>
          <w:tab w:val="left" w:pos="493"/>
        </w:tabs>
        <w:spacing w:after="95"/>
        <w:ind w:left="567" w:right="40" w:hanging="547"/>
        <w:jc w:val="both"/>
      </w:pPr>
      <w:r w:rsidRPr="00C74153">
        <w:t>Исполнитель вправе расторгнуть настоящий Контракт в одностороннем порядке в случае возникновения у Заказчика задолженности оплаты за услуги Исполнителя свыше одного месяца, с 01-го числа месяца, следующего за первым неоплаченным с последующим письменным уведомлением Заказчика.</w:t>
      </w:r>
    </w:p>
    <w:p w:rsidR="00C74153" w:rsidRPr="00C74153" w:rsidRDefault="00C74153" w:rsidP="00C74153">
      <w:pPr>
        <w:pStyle w:val="10"/>
        <w:keepNext/>
        <w:keepLines/>
        <w:numPr>
          <w:ilvl w:val="0"/>
          <w:numId w:val="4"/>
        </w:numPr>
        <w:shd w:val="clear" w:color="auto" w:fill="auto"/>
        <w:tabs>
          <w:tab w:val="left" w:pos="2786"/>
        </w:tabs>
        <w:spacing w:before="0" w:after="78" w:line="230" w:lineRule="exact"/>
        <w:ind w:left="567" w:hanging="547"/>
        <w:rPr>
          <w:sz w:val="22"/>
          <w:szCs w:val="22"/>
        </w:rPr>
      </w:pPr>
      <w:bookmarkStart w:id="6" w:name="bookmark6"/>
      <w:r w:rsidRPr="00C74153">
        <w:rPr>
          <w:sz w:val="22"/>
          <w:szCs w:val="22"/>
        </w:rPr>
        <w:t>ПОРЯДОК УРЕГУЛИРОВАНИЯ СПОРОВ</w:t>
      </w:r>
      <w:bookmarkEnd w:id="6"/>
    </w:p>
    <w:p w:rsidR="00C74153" w:rsidRPr="00C74153" w:rsidRDefault="00C74153" w:rsidP="00C74153">
      <w:pPr>
        <w:pStyle w:val="3"/>
        <w:numPr>
          <w:ilvl w:val="1"/>
          <w:numId w:val="4"/>
        </w:numPr>
        <w:shd w:val="clear" w:color="auto" w:fill="auto"/>
        <w:tabs>
          <w:tab w:val="left" w:pos="531"/>
        </w:tabs>
        <w:ind w:left="567" w:right="20" w:hanging="547"/>
        <w:jc w:val="both"/>
      </w:pPr>
      <w:r w:rsidRPr="00C74153">
        <w:t>Споры, возникшие по вопросам, вытекающим из настоящего Контракта, разрешаются сторонами путем переговоров. В случае возникновения спора обязательно предъявление письменной претензии, срок ответа на нее - 15 дней.</w:t>
      </w:r>
    </w:p>
    <w:p w:rsidR="00C74153" w:rsidRPr="00C74153" w:rsidRDefault="00C74153" w:rsidP="00C74153">
      <w:pPr>
        <w:pStyle w:val="3"/>
        <w:numPr>
          <w:ilvl w:val="1"/>
          <w:numId w:val="4"/>
        </w:numPr>
        <w:shd w:val="clear" w:color="auto" w:fill="auto"/>
        <w:tabs>
          <w:tab w:val="left" w:pos="531"/>
        </w:tabs>
        <w:spacing w:after="95"/>
        <w:ind w:left="567" w:right="20" w:hanging="547"/>
        <w:jc w:val="both"/>
      </w:pPr>
      <w:r w:rsidRPr="00C74153">
        <w:t>Споры или разногласия, по которым Стороны не достигли договоренности в претензионном порядке, подлежат рассмотрению установленном законом порядке - в Арбитражном суде города Санкт-Петербурга и Ленинградской области.</w:t>
      </w:r>
    </w:p>
    <w:p w:rsidR="00C74153" w:rsidRPr="00C74153" w:rsidRDefault="00C74153" w:rsidP="00C74153">
      <w:pPr>
        <w:pStyle w:val="20"/>
        <w:shd w:val="clear" w:color="auto" w:fill="auto"/>
        <w:spacing w:after="83" w:line="230" w:lineRule="exact"/>
        <w:ind w:left="567" w:right="240" w:hanging="547"/>
        <w:rPr>
          <w:sz w:val="22"/>
          <w:szCs w:val="22"/>
        </w:rPr>
      </w:pPr>
      <w:r w:rsidRPr="00C74153">
        <w:rPr>
          <w:sz w:val="22"/>
          <w:szCs w:val="22"/>
        </w:rPr>
        <w:t>13. ДОПОЛНИТЕЛЬНЫЕ УСЛОВИЯ</w:t>
      </w:r>
    </w:p>
    <w:p w:rsidR="00C74153" w:rsidRPr="00C74153" w:rsidRDefault="00C74153" w:rsidP="00C74153">
      <w:pPr>
        <w:pStyle w:val="3"/>
        <w:numPr>
          <w:ilvl w:val="0"/>
          <w:numId w:val="5"/>
        </w:numPr>
        <w:shd w:val="clear" w:color="auto" w:fill="auto"/>
        <w:tabs>
          <w:tab w:val="left" w:pos="531"/>
        </w:tabs>
        <w:ind w:left="567" w:right="20" w:hanging="547"/>
        <w:jc w:val="both"/>
      </w:pPr>
      <w:r w:rsidRPr="00C74153">
        <w:t>В случаях, не предусмотренных настоящим Контрактом, Стороны руководствуются действующим законодательством Российской Федерации.</w:t>
      </w:r>
    </w:p>
    <w:p w:rsidR="00C74153" w:rsidRPr="00C74153" w:rsidRDefault="00C74153" w:rsidP="00C74153">
      <w:pPr>
        <w:pStyle w:val="3"/>
        <w:numPr>
          <w:ilvl w:val="0"/>
          <w:numId w:val="5"/>
        </w:numPr>
        <w:shd w:val="clear" w:color="auto" w:fill="auto"/>
        <w:tabs>
          <w:tab w:val="left" w:pos="531"/>
        </w:tabs>
        <w:ind w:left="567" w:right="20" w:hanging="547"/>
        <w:jc w:val="both"/>
      </w:pPr>
      <w:r w:rsidRPr="00C74153">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74153" w:rsidRPr="00C74153" w:rsidRDefault="00C74153" w:rsidP="00C74153">
      <w:pPr>
        <w:pStyle w:val="3"/>
        <w:shd w:val="clear" w:color="auto" w:fill="auto"/>
        <w:tabs>
          <w:tab w:val="left" w:pos="852"/>
        </w:tabs>
        <w:ind w:left="567" w:right="20" w:hanging="547"/>
        <w:jc w:val="both"/>
      </w:pPr>
      <w:r w:rsidRPr="00C74153">
        <w:t>а)</w:t>
      </w:r>
      <w:r w:rsidRPr="00C74153">
        <w:tab/>
        <w:t>при снижении цены Контракта без изменения предусмотренных Контрактом объема услуг, качества оказываемых услуг и иных условий Контракта;</w:t>
      </w:r>
    </w:p>
    <w:p w:rsidR="00C74153" w:rsidRPr="00C74153" w:rsidRDefault="00C74153" w:rsidP="00C74153">
      <w:pPr>
        <w:pStyle w:val="3"/>
        <w:shd w:val="clear" w:color="auto" w:fill="auto"/>
        <w:tabs>
          <w:tab w:val="left" w:pos="852"/>
        </w:tabs>
        <w:ind w:left="567" w:right="20" w:hanging="547"/>
        <w:jc w:val="both"/>
      </w:pPr>
      <w:r w:rsidRPr="00C74153">
        <w:t>б)</w:t>
      </w:r>
      <w:r w:rsidRPr="00C74153">
        <w:tab/>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rsidRPr="00C74153">
        <w:t>положений бюджетного законодательства Российской Федерации цены Контракта</w:t>
      </w:r>
      <w:proofErr w:type="gramEnd"/>
      <w:r w:rsidRPr="00C74153">
        <w:t xml:space="preserve"> пропорционально дополнительному объему услуг исходя из установленной в Контракте цены услуг, но не более чем на десять процентов цены контракта.</w:t>
      </w:r>
    </w:p>
    <w:p w:rsidR="00C74153" w:rsidRPr="00C74153" w:rsidRDefault="00C74153" w:rsidP="00C74153">
      <w:pPr>
        <w:pStyle w:val="3"/>
        <w:numPr>
          <w:ilvl w:val="0"/>
          <w:numId w:val="5"/>
        </w:numPr>
        <w:shd w:val="clear" w:color="auto" w:fill="auto"/>
        <w:tabs>
          <w:tab w:val="left" w:pos="531"/>
        </w:tabs>
        <w:ind w:left="567" w:right="20" w:hanging="547"/>
        <w:jc w:val="both"/>
      </w:pPr>
      <w:r w:rsidRPr="00C74153">
        <w:t>Обучение доверенных лиц Заказчика правилам пользования Комплексом ТСО, средствами ТС установленными на Объекте, проводит Обслуживающая организация.</w:t>
      </w:r>
    </w:p>
    <w:p w:rsidR="00C74153" w:rsidRPr="00C74153" w:rsidRDefault="00C74153" w:rsidP="00C74153">
      <w:pPr>
        <w:pStyle w:val="3"/>
        <w:numPr>
          <w:ilvl w:val="0"/>
          <w:numId w:val="5"/>
        </w:numPr>
        <w:shd w:val="clear" w:color="auto" w:fill="auto"/>
        <w:tabs>
          <w:tab w:val="left" w:pos="531"/>
        </w:tabs>
        <w:ind w:left="567" w:right="20" w:hanging="547"/>
        <w:jc w:val="both"/>
      </w:pPr>
      <w:r w:rsidRPr="00C74153">
        <w:t>Все изменения и дополнения к настоящему Контракту имеют силу только в случае их письменного оформления, подписания уполномоченными представителями Сторон и содержания прямой ссылки на настоящий Контракт.</w:t>
      </w:r>
    </w:p>
    <w:p w:rsidR="00C74153" w:rsidRPr="00C74153" w:rsidRDefault="00C74153" w:rsidP="00C74153">
      <w:pPr>
        <w:pStyle w:val="3"/>
        <w:numPr>
          <w:ilvl w:val="0"/>
          <w:numId w:val="5"/>
        </w:numPr>
        <w:shd w:val="clear" w:color="auto" w:fill="auto"/>
        <w:tabs>
          <w:tab w:val="left" w:pos="531"/>
        </w:tabs>
        <w:ind w:left="567" w:right="20" w:hanging="547"/>
        <w:jc w:val="both"/>
      </w:pPr>
      <w:r w:rsidRPr="00C74153">
        <w:t xml:space="preserve">В случае изменения учредительных документов, банковских реквизитов, юридических адресов, руководителей, Сторона, у которой происходят такие изменения, обязана </w:t>
      </w:r>
      <w:r w:rsidRPr="00C74153">
        <w:lastRenderedPageBreak/>
        <w:t>письменно известить другую Сторону в течение 5 календарных дней с момента изменений.</w:t>
      </w:r>
    </w:p>
    <w:p w:rsidR="00C74153" w:rsidRPr="00C74153" w:rsidRDefault="00C74153" w:rsidP="00C74153">
      <w:pPr>
        <w:pStyle w:val="3"/>
        <w:numPr>
          <w:ilvl w:val="0"/>
          <w:numId w:val="5"/>
        </w:numPr>
        <w:shd w:val="clear" w:color="auto" w:fill="auto"/>
        <w:tabs>
          <w:tab w:val="left" w:pos="531"/>
        </w:tabs>
        <w:spacing w:after="215"/>
        <w:ind w:left="567" w:right="20" w:hanging="547"/>
        <w:jc w:val="both"/>
      </w:pPr>
      <w:r w:rsidRPr="00C74153">
        <w:t>Настоящий Контра</w:t>
      </w:r>
      <w:proofErr w:type="gramStart"/>
      <w:r w:rsidRPr="00C74153">
        <w:t>кт с Пр</w:t>
      </w:r>
      <w:proofErr w:type="gramEnd"/>
      <w:r w:rsidRPr="00C74153">
        <w:t>иложениями составлен в 2-х экземплярах, каждый из которых имеет одинаковую юридическую силу.</w:t>
      </w:r>
    </w:p>
    <w:p w:rsidR="00C74153" w:rsidRPr="00C74153" w:rsidRDefault="00C74153" w:rsidP="00C74153">
      <w:pPr>
        <w:pStyle w:val="10"/>
        <w:keepNext/>
        <w:keepLines/>
        <w:shd w:val="clear" w:color="auto" w:fill="auto"/>
        <w:spacing w:before="0" w:after="263" w:line="230" w:lineRule="exact"/>
        <w:ind w:left="567" w:right="240" w:hanging="547"/>
        <w:jc w:val="center"/>
        <w:rPr>
          <w:sz w:val="22"/>
          <w:szCs w:val="22"/>
        </w:rPr>
      </w:pPr>
      <w:bookmarkStart w:id="7" w:name="bookmark7"/>
      <w:r w:rsidRPr="00C74153">
        <w:rPr>
          <w:sz w:val="22"/>
          <w:szCs w:val="22"/>
        </w:rPr>
        <w:t>14. ПРИЛОЖЕНИЯ</w:t>
      </w:r>
      <w:bookmarkEnd w:id="7"/>
    </w:p>
    <w:p w:rsidR="00C74153" w:rsidRPr="00C74153" w:rsidRDefault="00C74153" w:rsidP="00C74153">
      <w:pPr>
        <w:pStyle w:val="3"/>
        <w:shd w:val="clear" w:color="auto" w:fill="auto"/>
        <w:ind w:left="567" w:hanging="547"/>
        <w:jc w:val="both"/>
      </w:pPr>
      <w:r w:rsidRPr="00C74153">
        <w:t>Приложение № 1: «Перечень охраняемых Объектов».</w:t>
      </w:r>
    </w:p>
    <w:p w:rsidR="00C74153" w:rsidRDefault="00C74153" w:rsidP="00C74153">
      <w:pPr>
        <w:pStyle w:val="3"/>
        <w:shd w:val="clear" w:color="auto" w:fill="auto"/>
        <w:ind w:left="567" w:hanging="547"/>
        <w:jc w:val="both"/>
      </w:pPr>
      <w:r w:rsidRPr="00C74153">
        <w:t>Приложение № 2: «План (схема) охраняемого Объекта».</w:t>
      </w:r>
    </w:p>
    <w:p w:rsidR="006D32B4" w:rsidRDefault="00B401D2" w:rsidP="00C74153">
      <w:pPr>
        <w:pStyle w:val="3"/>
        <w:shd w:val="clear" w:color="auto" w:fill="auto"/>
        <w:ind w:left="567" w:hanging="547"/>
        <w:jc w:val="both"/>
      </w:pPr>
      <w:r>
        <w:t>Приложение №3:  «Инструкция».</w:t>
      </w:r>
    </w:p>
    <w:p w:rsidR="008C7AE3" w:rsidRDefault="008C7AE3" w:rsidP="00C74153">
      <w:pPr>
        <w:pStyle w:val="10"/>
        <w:keepNext/>
        <w:keepLines/>
        <w:shd w:val="clear" w:color="auto" w:fill="auto"/>
        <w:tabs>
          <w:tab w:val="left" w:pos="3166"/>
        </w:tabs>
        <w:spacing w:before="0" w:after="0" w:line="360" w:lineRule="exact"/>
        <w:ind w:left="567" w:hanging="547"/>
        <w:rPr>
          <w:sz w:val="22"/>
          <w:szCs w:val="22"/>
        </w:rPr>
      </w:pPr>
    </w:p>
    <w:p w:rsidR="00C74153" w:rsidRPr="00C74153" w:rsidRDefault="00C74153" w:rsidP="00C74153">
      <w:pPr>
        <w:pStyle w:val="10"/>
        <w:keepNext/>
        <w:keepLines/>
        <w:shd w:val="clear" w:color="auto" w:fill="auto"/>
        <w:tabs>
          <w:tab w:val="left" w:pos="3166"/>
        </w:tabs>
        <w:spacing w:before="0" w:after="0" w:line="360" w:lineRule="exact"/>
        <w:ind w:left="567" w:hanging="547"/>
        <w:rPr>
          <w:sz w:val="22"/>
          <w:szCs w:val="22"/>
        </w:rPr>
      </w:pPr>
      <w:r w:rsidRPr="00C74153">
        <w:rPr>
          <w:sz w:val="22"/>
          <w:szCs w:val="22"/>
        </w:rPr>
        <w:t>15.</w:t>
      </w:r>
      <w:r w:rsidRPr="00C74153">
        <w:rPr>
          <w:sz w:val="22"/>
          <w:szCs w:val="22"/>
        </w:rPr>
        <w:tab/>
        <w:t>АДРЕСА И РЕКВИЗИТЫ СТОРОН</w:t>
      </w:r>
    </w:p>
    <w:p w:rsidR="00C74153" w:rsidRPr="00C74153" w:rsidRDefault="00C74153" w:rsidP="006D32B4">
      <w:pPr>
        <w:pStyle w:val="3"/>
        <w:pBdr>
          <w:bottom w:val="single" w:sz="12" w:space="1" w:color="auto"/>
        </w:pBdr>
        <w:shd w:val="clear" w:color="auto" w:fill="auto"/>
        <w:ind w:left="567" w:hanging="547"/>
        <w:jc w:val="both"/>
      </w:pPr>
      <w:r w:rsidRPr="00C74153">
        <w:rPr>
          <w:b/>
        </w:rPr>
        <w:t>Исполнитель:</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r w:rsidRPr="00C74153">
        <w:rPr>
          <w:sz w:val="22"/>
          <w:szCs w:val="22"/>
        </w:rPr>
        <w:t>____________________________________________________________________________________</w:t>
      </w:r>
    </w:p>
    <w:p w:rsidR="00C74153" w:rsidRPr="00C74153" w:rsidRDefault="00C74153" w:rsidP="00C74153">
      <w:pPr>
        <w:pStyle w:val="70"/>
        <w:shd w:val="clear" w:color="auto" w:fill="auto"/>
        <w:ind w:left="567" w:hanging="547"/>
        <w:rPr>
          <w:sz w:val="22"/>
          <w:szCs w:val="22"/>
        </w:rPr>
      </w:pPr>
    </w:p>
    <w:p w:rsidR="00C74153" w:rsidRPr="00C74153" w:rsidRDefault="00C74153" w:rsidP="00C74153">
      <w:pPr>
        <w:pStyle w:val="3"/>
        <w:shd w:val="clear" w:color="auto" w:fill="auto"/>
        <w:spacing w:line="220" w:lineRule="exact"/>
        <w:ind w:left="567" w:hanging="547"/>
        <w:jc w:val="left"/>
        <w:rPr>
          <w:b/>
        </w:rPr>
      </w:pPr>
      <w:r w:rsidRPr="00C74153">
        <w:rPr>
          <w:b/>
        </w:rPr>
        <w:t>Заказчик:</w:t>
      </w:r>
    </w:p>
    <w:p w:rsidR="00C74153" w:rsidRPr="00C74153" w:rsidRDefault="00C74153" w:rsidP="00356CBA">
      <w:pPr>
        <w:pStyle w:val="60"/>
        <w:shd w:val="clear" w:color="auto" w:fill="auto"/>
        <w:ind w:right="200" w:firstLine="20"/>
        <w:rPr>
          <w:sz w:val="22"/>
          <w:szCs w:val="22"/>
        </w:rPr>
      </w:pPr>
      <w:r w:rsidRPr="00C74153">
        <w:rPr>
          <w:sz w:val="22"/>
          <w:szCs w:val="22"/>
        </w:rPr>
        <w:t>Санкт-Петербургское государственное бюдже</w:t>
      </w:r>
      <w:r w:rsidR="00356CBA">
        <w:rPr>
          <w:sz w:val="22"/>
          <w:szCs w:val="22"/>
        </w:rPr>
        <w:t xml:space="preserve">тное учреждение дополнительного </w:t>
      </w:r>
      <w:r w:rsidRPr="00C74153">
        <w:rPr>
          <w:sz w:val="22"/>
          <w:szCs w:val="22"/>
        </w:rPr>
        <w:t>образования «Санкт-Петербургская детская музыкальная школа № 9»</w:t>
      </w:r>
    </w:p>
    <w:p w:rsidR="00C74153" w:rsidRPr="00C74153" w:rsidRDefault="00C74153" w:rsidP="00356CBA">
      <w:pPr>
        <w:pStyle w:val="70"/>
        <w:shd w:val="clear" w:color="auto" w:fill="auto"/>
        <w:ind w:right="200"/>
        <w:rPr>
          <w:sz w:val="22"/>
          <w:szCs w:val="22"/>
        </w:rPr>
      </w:pPr>
      <w:r w:rsidRPr="00C74153">
        <w:rPr>
          <w:sz w:val="22"/>
          <w:szCs w:val="22"/>
        </w:rPr>
        <w:t>Юридический адрес: 198099, Санкт-Петербург, ул. Гладкова, дом 3, лит. А Фактический адрес: 198099, Санкт-Петербург, ул. Гладкова, дом 3, лит. А ИНН 7805185692 КПП 780501001 ОГРН 1037811041894</w:t>
      </w:r>
    </w:p>
    <w:p w:rsidR="00C74153" w:rsidRPr="00C74153" w:rsidRDefault="00C74153" w:rsidP="00C74153">
      <w:pPr>
        <w:pStyle w:val="70"/>
        <w:shd w:val="clear" w:color="auto" w:fill="auto"/>
        <w:ind w:left="567" w:hanging="547"/>
        <w:rPr>
          <w:sz w:val="22"/>
          <w:szCs w:val="22"/>
        </w:rPr>
      </w:pPr>
      <w:r w:rsidRPr="00C74153">
        <w:rPr>
          <w:sz w:val="22"/>
          <w:szCs w:val="22"/>
        </w:rPr>
        <w:t>Лицевой счет № 0171113 в Комитете финансов Санкт-Петербурга</w:t>
      </w:r>
    </w:p>
    <w:p w:rsidR="007903A9" w:rsidRDefault="007903A9" w:rsidP="00C74153">
      <w:pPr>
        <w:pStyle w:val="70"/>
        <w:shd w:val="clear" w:color="auto" w:fill="auto"/>
        <w:ind w:left="567" w:hanging="547"/>
        <w:rPr>
          <w:rStyle w:val="795pt"/>
          <w:sz w:val="22"/>
          <w:szCs w:val="22"/>
        </w:rPr>
      </w:pPr>
      <w:proofErr w:type="spellStart"/>
      <w:r w:rsidRPr="007903A9">
        <w:rPr>
          <w:rStyle w:val="795pt"/>
          <w:sz w:val="22"/>
          <w:szCs w:val="22"/>
        </w:rPr>
        <w:t>Кор.сч</w:t>
      </w:r>
      <w:proofErr w:type="spellEnd"/>
      <w:r w:rsidRPr="007903A9">
        <w:rPr>
          <w:rStyle w:val="795pt"/>
          <w:sz w:val="22"/>
          <w:szCs w:val="22"/>
        </w:rPr>
        <w:t>. 40102810945370000005</w:t>
      </w:r>
    </w:p>
    <w:p w:rsidR="007903A9" w:rsidRPr="00C74153" w:rsidRDefault="007903A9" w:rsidP="00C74153">
      <w:pPr>
        <w:pStyle w:val="70"/>
        <w:shd w:val="clear" w:color="auto" w:fill="auto"/>
        <w:ind w:left="567" w:hanging="547"/>
        <w:rPr>
          <w:sz w:val="22"/>
          <w:szCs w:val="22"/>
        </w:rPr>
      </w:pPr>
      <w:r w:rsidRPr="007903A9">
        <w:rPr>
          <w:sz w:val="22"/>
          <w:szCs w:val="22"/>
        </w:rPr>
        <w:t>Расчетный счет:  03224643400000007200</w:t>
      </w:r>
    </w:p>
    <w:p w:rsidR="00C74153" w:rsidRPr="00C74153" w:rsidRDefault="00C74153" w:rsidP="00C74153">
      <w:pPr>
        <w:pStyle w:val="70"/>
        <w:shd w:val="clear" w:color="auto" w:fill="auto"/>
        <w:ind w:left="567" w:hanging="547"/>
        <w:rPr>
          <w:sz w:val="22"/>
          <w:szCs w:val="22"/>
        </w:rPr>
      </w:pPr>
      <w:r w:rsidRPr="00C74153">
        <w:rPr>
          <w:sz w:val="22"/>
          <w:szCs w:val="22"/>
        </w:rPr>
        <w:t>Северо-Западное ГУ Банка России</w:t>
      </w:r>
    </w:p>
    <w:p w:rsidR="00C74153" w:rsidRPr="00C74153" w:rsidRDefault="00C74153" w:rsidP="00C74153">
      <w:pPr>
        <w:pStyle w:val="70"/>
        <w:shd w:val="clear" w:color="auto" w:fill="auto"/>
        <w:ind w:left="567" w:hanging="547"/>
        <w:rPr>
          <w:sz w:val="22"/>
          <w:szCs w:val="22"/>
        </w:rPr>
      </w:pPr>
      <w:r w:rsidRPr="00C74153">
        <w:rPr>
          <w:sz w:val="22"/>
          <w:szCs w:val="22"/>
        </w:rPr>
        <w:t>БИК 01403301 06</w:t>
      </w:r>
    </w:p>
    <w:p w:rsidR="00C74153" w:rsidRPr="00C74153" w:rsidRDefault="00C74153" w:rsidP="00C74153">
      <w:pPr>
        <w:pStyle w:val="70"/>
        <w:shd w:val="clear" w:color="auto" w:fill="auto"/>
        <w:ind w:left="567" w:hanging="547"/>
        <w:rPr>
          <w:sz w:val="22"/>
          <w:szCs w:val="22"/>
        </w:rPr>
      </w:pPr>
      <w:r w:rsidRPr="00C74153">
        <w:rPr>
          <w:sz w:val="22"/>
          <w:szCs w:val="22"/>
        </w:rPr>
        <w:t>Тел./факс 786-50-58</w:t>
      </w:r>
    </w:p>
    <w:p w:rsidR="00C74153" w:rsidRPr="00C74153" w:rsidRDefault="00C74153" w:rsidP="00C74153">
      <w:pPr>
        <w:pStyle w:val="3"/>
        <w:shd w:val="clear" w:color="auto" w:fill="auto"/>
        <w:tabs>
          <w:tab w:val="center" w:pos="7667"/>
          <w:tab w:val="left" w:leader="underscore" w:pos="8085"/>
          <w:tab w:val="left" w:leader="underscore" w:pos="9035"/>
        </w:tabs>
        <w:spacing w:after="325" w:line="220" w:lineRule="exact"/>
        <w:ind w:left="567" w:hanging="547"/>
        <w:jc w:val="both"/>
      </w:pPr>
      <w:r w:rsidRPr="00C74153">
        <w:t>Эл</w:t>
      </w:r>
      <w:proofErr w:type="gramStart"/>
      <w:r w:rsidRPr="00C74153">
        <w:t>.</w:t>
      </w:r>
      <w:proofErr w:type="gramEnd"/>
      <w:r w:rsidRPr="00C74153">
        <w:t xml:space="preserve"> </w:t>
      </w:r>
      <w:proofErr w:type="gramStart"/>
      <w:r w:rsidRPr="00C74153">
        <w:t>п</w:t>
      </w:r>
      <w:proofErr w:type="gramEnd"/>
      <w:r w:rsidRPr="00C74153">
        <w:t xml:space="preserve">очта: </w:t>
      </w:r>
      <w:hyperlink r:id="rId9" w:history="1">
        <w:r w:rsidRPr="00C74153">
          <w:rPr>
            <w:rStyle w:val="a4"/>
            <w:lang w:val="en-US"/>
          </w:rPr>
          <w:t>goudoddrnsh</w:t>
        </w:r>
        <w:r w:rsidRPr="00C74153">
          <w:rPr>
            <w:rStyle w:val="a4"/>
          </w:rPr>
          <w:t>9@</w:t>
        </w:r>
        <w:r w:rsidRPr="00C74153">
          <w:rPr>
            <w:rStyle w:val="a4"/>
            <w:lang w:val="en-US"/>
          </w:rPr>
          <w:t>mail</w:t>
        </w:r>
        <w:r w:rsidRPr="00C74153">
          <w:rPr>
            <w:rStyle w:val="a4"/>
          </w:rPr>
          <w:t>.</w:t>
        </w:r>
        <w:r w:rsidRPr="00C74153">
          <w:rPr>
            <w:rStyle w:val="a4"/>
            <w:lang w:val="en-US"/>
          </w:rPr>
          <w:t>ru</w:t>
        </w:r>
      </w:hyperlink>
    </w:p>
    <w:p w:rsidR="00C74153" w:rsidRPr="00C74153" w:rsidRDefault="00C74153" w:rsidP="00C74153">
      <w:pPr>
        <w:pStyle w:val="20"/>
        <w:shd w:val="clear" w:color="auto" w:fill="auto"/>
        <w:spacing w:line="269" w:lineRule="exact"/>
        <w:ind w:left="140"/>
        <w:jc w:val="left"/>
        <w:rPr>
          <w:sz w:val="22"/>
          <w:szCs w:val="22"/>
        </w:rPr>
      </w:pPr>
      <w:r w:rsidRPr="00C74153">
        <w:rPr>
          <w:sz w:val="22"/>
          <w:szCs w:val="22"/>
        </w:rPr>
        <w:t>Исполнитель</w:t>
      </w:r>
      <w:r w:rsidRPr="00C74153">
        <w:rPr>
          <w:b w:val="0"/>
          <w:sz w:val="22"/>
          <w:szCs w:val="22"/>
        </w:rPr>
        <w:t xml:space="preserve">                                                                                </w:t>
      </w:r>
      <w:r w:rsidRPr="00C74153">
        <w:rPr>
          <w:rStyle w:val="2Exact"/>
          <w:b/>
          <w:sz w:val="22"/>
          <w:szCs w:val="22"/>
        </w:rPr>
        <w:t>Заказчик</w:t>
      </w:r>
    </w:p>
    <w:p w:rsidR="00C74153" w:rsidRPr="00C74153" w:rsidRDefault="009D550C" w:rsidP="00C74153">
      <w:pPr>
        <w:pStyle w:val="3"/>
        <w:shd w:val="clear" w:color="auto" w:fill="auto"/>
        <w:spacing w:line="269" w:lineRule="exact"/>
        <w:ind w:left="140" w:right="620" w:firstLine="0"/>
        <w:jc w:val="left"/>
        <w:rPr>
          <w:rStyle w:val="Exact"/>
          <w:spacing w:val="0"/>
          <w:sz w:val="22"/>
          <w:szCs w:val="22"/>
        </w:rPr>
      </w:pPr>
      <w:r>
        <w:rPr>
          <w:rStyle w:val="Exact"/>
          <w:spacing w:val="0"/>
          <w:sz w:val="22"/>
          <w:szCs w:val="22"/>
        </w:rPr>
        <w:t>______________________________________</w:t>
      </w:r>
      <w:r w:rsidR="00C74153" w:rsidRPr="00C74153">
        <w:rPr>
          <w:rStyle w:val="Exact"/>
          <w:spacing w:val="0"/>
          <w:sz w:val="22"/>
          <w:szCs w:val="22"/>
        </w:rPr>
        <w:t xml:space="preserve">               </w:t>
      </w:r>
      <w:r w:rsidR="00B401D2">
        <w:rPr>
          <w:rStyle w:val="Exact"/>
          <w:spacing w:val="0"/>
          <w:sz w:val="22"/>
          <w:szCs w:val="22"/>
        </w:rPr>
        <w:t xml:space="preserve">             Директор</w:t>
      </w:r>
      <w:r w:rsidR="00C74153" w:rsidRPr="00C74153">
        <w:rPr>
          <w:rStyle w:val="Exact"/>
          <w:spacing w:val="0"/>
          <w:sz w:val="22"/>
          <w:szCs w:val="22"/>
        </w:rPr>
        <w:t xml:space="preserve"> </w:t>
      </w:r>
      <w:r w:rsidR="00C74153">
        <w:rPr>
          <w:rStyle w:val="Exact"/>
          <w:spacing w:val="0"/>
          <w:sz w:val="22"/>
          <w:szCs w:val="22"/>
        </w:rPr>
        <w:t xml:space="preserve">       </w:t>
      </w:r>
      <w:r>
        <w:rPr>
          <w:rStyle w:val="Exact"/>
          <w:spacing w:val="0"/>
          <w:sz w:val="22"/>
          <w:szCs w:val="22"/>
        </w:rPr>
        <w:t xml:space="preserve">                               </w:t>
      </w:r>
      <w:r w:rsidR="00C74153" w:rsidRPr="00C74153">
        <w:rPr>
          <w:rStyle w:val="Exact"/>
          <w:spacing w:val="0"/>
          <w:sz w:val="22"/>
          <w:szCs w:val="22"/>
        </w:rPr>
        <w:t xml:space="preserve">                                </w:t>
      </w:r>
      <w:r>
        <w:rPr>
          <w:rStyle w:val="Exact"/>
          <w:spacing w:val="0"/>
          <w:sz w:val="22"/>
          <w:szCs w:val="22"/>
        </w:rPr>
        <w:t>______________________________________</w:t>
      </w:r>
      <w:r w:rsidR="00C74153" w:rsidRPr="00C74153">
        <w:rPr>
          <w:rStyle w:val="Exact"/>
          <w:spacing w:val="0"/>
          <w:sz w:val="22"/>
          <w:szCs w:val="22"/>
        </w:rPr>
        <w:t xml:space="preserve">                            </w:t>
      </w:r>
      <w:r w:rsidRPr="00C74153">
        <w:rPr>
          <w:rStyle w:val="Exact"/>
          <w:spacing w:val="0"/>
          <w:sz w:val="22"/>
          <w:szCs w:val="22"/>
        </w:rPr>
        <w:t xml:space="preserve">   </w:t>
      </w:r>
      <w:r>
        <w:rPr>
          <w:rStyle w:val="Exact"/>
          <w:spacing w:val="0"/>
          <w:sz w:val="22"/>
          <w:szCs w:val="22"/>
        </w:rPr>
        <w:t>_____________________________________</w:t>
      </w:r>
      <w:r w:rsidR="00B401D2">
        <w:rPr>
          <w:rStyle w:val="Exact"/>
          <w:spacing w:val="0"/>
          <w:sz w:val="22"/>
          <w:szCs w:val="22"/>
        </w:rPr>
        <w:t xml:space="preserve">_                             </w:t>
      </w:r>
    </w:p>
    <w:p w:rsidR="00C74153" w:rsidRPr="00C74153" w:rsidRDefault="00C74153" w:rsidP="00C74153">
      <w:pPr>
        <w:pStyle w:val="3"/>
        <w:shd w:val="clear" w:color="auto" w:fill="auto"/>
        <w:spacing w:line="269" w:lineRule="exact"/>
        <w:ind w:left="140" w:right="620" w:firstLine="0"/>
        <w:jc w:val="left"/>
        <w:rPr>
          <w:rStyle w:val="Exact"/>
          <w:spacing w:val="0"/>
          <w:sz w:val="22"/>
          <w:szCs w:val="22"/>
        </w:rPr>
      </w:pPr>
    </w:p>
    <w:p w:rsidR="00C74153" w:rsidRPr="00C74153" w:rsidRDefault="00C74153" w:rsidP="00C74153">
      <w:pPr>
        <w:pStyle w:val="3"/>
        <w:shd w:val="clear" w:color="auto" w:fill="auto"/>
        <w:spacing w:line="269" w:lineRule="exact"/>
        <w:ind w:left="140" w:right="620" w:firstLine="0"/>
        <w:jc w:val="left"/>
        <w:rPr>
          <w:rStyle w:val="Exact"/>
          <w:spacing w:val="0"/>
          <w:sz w:val="22"/>
          <w:szCs w:val="22"/>
        </w:rPr>
      </w:pPr>
    </w:p>
    <w:p w:rsidR="00C74153" w:rsidRPr="00C74153" w:rsidRDefault="009D550C" w:rsidP="009D550C">
      <w:pPr>
        <w:pStyle w:val="3"/>
        <w:shd w:val="clear" w:color="auto" w:fill="auto"/>
        <w:spacing w:line="269" w:lineRule="exact"/>
        <w:ind w:right="620" w:firstLine="0"/>
        <w:jc w:val="left"/>
      </w:pPr>
      <w:r>
        <w:rPr>
          <w:rStyle w:val="Exact"/>
          <w:spacing w:val="0"/>
          <w:sz w:val="22"/>
          <w:szCs w:val="22"/>
        </w:rPr>
        <w:t xml:space="preserve">                _______________</w:t>
      </w:r>
      <w:r w:rsidR="00C74153" w:rsidRPr="00C74153">
        <w:rPr>
          <w:rStyle w:val="Exact"/>
          <w:spacing w:val="0"/>
          <w:sz w:val="22"/>
          <w:szCs w:val="22"/>
        </w:rPr>
        <w:t xml:space="preserve"> /  </w:t>
      </w:r>
      <w:r>
        <w:rPr>
          <w:rStyle w:val="Exact"/>
          <w:spacing w:val="0"/>
          <w:sz w:val="22"/>
          <w:szCs w:val="22"/>
        </w:rPr>
        <w:t>____________</w:t>
      </w:r>
      <w:r w:rsidR="00C74153" w:rsidRPr="00C74153">
        <w:rPr>
          <w:rStyle w:val="Exact"/>
          <w:spacing w:val="0"/>
          <w:sz w:val="22"/>
          <w:szCs w:val="22"/>
        </w:rPr>
        <w:t xml:space="preserve">   /                         </w:t>
      </w:r>
      <w:r>
        <w:rPr>
          <w:rStyle w:val="Exact"/>
          <w:spacing w:val="0"/>
          <w:sz w:val="22"/>
          <w:szCs w:val="22"/>
        </w:rPr>
        <w:t>____________</w:t>
      </w:r>
      <w:r w:rsidR="00C74153" w:rsidRPr="00C74153">
        <w:rPr>
          <w:rStyle w:val="Exact"/>
          <w:spacing w:val="0"/>
          <w:sz w:val="22"/>
          <w:szCs w:val="22"/>
        </w:rPr>
        <w:t xml:space="preserve"> /</w:t>
      </w:r>
      <w:proofErr w:type="spellStart"/>
      <w:r w:rsidR="00C74153" w:rsidRPr="00C74153">
        <w:rPr>
          <w:rStyle w:val="Exact"/>
          <w:spacing w:val="0"/>
          <w:sz w:val="22"/>
          <w:szCs w:val="22"/>
        </w:rPr>
        <w:t>Питулько</w:t>
      </w:r>
      <w:proofErr w:type="spellEnd"/>
      <w:r w:rsidR="00C74153" w:rsidRPr="00C74153">
        <w:rPr>
          <w:rStyle w:val="Exact"/>
          <w:spacing w:val="0"/>
          <w:sz w:val="22"/>
          <w:szCs w:val="22"/>
        </w:rPr>
        <w:t xml:space="preserve">  М.М./</w:t>
      </w:r>
    </w:p>
    <w:p w:rsidR="00C74153" w:rsidRDefault="00C74153" w:rsidP="00C74153">
      <w:pPr>
        <w:pStyle w:val="3"/>
        <w:shd w:val="clear" w:color="auto" w:fill="auto"/>
        <w:tabs>
          <w:tab w:val="center" w:pos="7667"/>
          <w:tab w:val="left" w:leader="underscore" w:pos="8085"/>
          <w:tab w:val="left" w:leader="underscore" w:pos="9035"/>
        </w:tabs>
        <w:spacing w:after="325" w:line="220" w:lineRule="exact"/>
        <w:ind w:left="567" w:hanging="547"/>
        <w:jc w:val="both"/>
      </w:pPr>
    </w:p>
    <w:p w:rsidR="00056F6F" w:rsidRDefault="00056F6F"/>
    <w:p w:rsidR="009D550C" w:rsidRDefault="009D550C"/>
    <w:p w:rsidR="009D550C" w:rsidRDefault="009D550C"/>
    <w:p w:rsidR="009D550C" w:rsidRDefault="009D550C"/>
    <w:p w:rsidR="001E7704" w:rsidRDefault="001E7704" w:rsidP="007B18D2">
      <w:pPr>
        <w:sectPr w:rsidR="001E7704" w:rsidSect="00056F6F">
          <w:pgSz w:w="11906" w:h="16838"/>
          <w:pgMar w:top="1134" w:right="850" w:bottom="1134" w:left="1701" w:header="708" w:footer="708" w:gutter="0"/>
          <w:cols w:space="708"/>
          <w:docGrid w:linePitch="360"/>
        </w:sectPr>
      </w:pPr>
    </w:p>
    <w:tbl>
      <w:tblPr>
        <w:tblW w:w="16104" w:type="dxa"/>
        <w:tblInd w:w="93" w:type="dxa"/>
        <w:tblLook w:val="04A0" w:firstRow="1" w:lastRow="0" w:firstColumn="1" w:lastColumn="0" w:noHBand="0" w:noVBand="1"/>
      </w:tblPr>
      <w:tblGrid>
        <w:gridCol w:w="486"/>
        <w:gridCol w:w="2344"/>
        <w:gridCol w:w="1486"/>
        <w:gridCol w:w="940"/>
        <w:gridCol w:w="2303"/>
        <w:gridCol w:w="1160"/>
        <w:gridCol w:w="820"/>
        <w:gridCol w:w="1180"/>
        <w:gridCol w:w="1403"/>
        <w:gridCol w:w="1489"/>
        <w:gridCol w:w="996"/>
        <w:gridCol w:w="1275"/>
        <w:gridCol w:w="222"/>
      </w:tblGrid>
      <w:tr w:rsidR="001E7704" w:rsidRPr="00A55ABF" w:rsidTr="00D20B0E">
        <w:trPr>
          <w:gridAfter w:val="1"/>
          <w:wAfter w:w="222" w:type="dxa"/>
          <w:trHeight w:val="255"/>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2344"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94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2303"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16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82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6343" w:type="dxa"/>
            <w:gridSpan w:val="5"/>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Приложение № 1 к </w:t>
            </w:r>
            <w:r>
              <w:rPr>
                <w:rFonts w:ascii="Times New Roman" w:eastAsia="Times New Roman" w:hAnsi="Times New Roman" w:cs="Times New Roman"/>
                <w:sz w:val="20"/>
                <w:szCs w:val="20"/>
              </w:rPr>
              <w:t>государственному контракту № _____</w:t>
            </w:r>
          </w:p>
        </w:tc>
      </w:tr>
      <w:tr w:rsidR="001E7704" w:rsidRPr="00A55ABF" w:rsidTr="00D20B0E">
        <w:trPr>
          <w:gridAfter w:val="1"/>
          <w:wAfter w:w="222" w:type="dxa"/>
          <w:trHeight w:val="255"/>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2344"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94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2303"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8323" w:type="dxa"/>
            <w:gridSpan w:val="7"/>
            <w:tcBorders>
              <w:top w:val="nil"/>
              <w:left w:val="nil"/>
              <w:bottom w:val="nil"/>
              <w:right w:val="nil"/>
            </w:tcBorders>
            <w:shd w:val="clear" w:color="auto" w:fill="auto"/>
            <w:noWrap/>
            <w:vAlign w:val="center"/>
            <w:hideMark/>
          </w:tcPr>
          <w:p w:rsidR="001E7704" w:rsidRPr="00A55ABF" w:rsidRDefault="00207D67" w:rsidP="00B401D2">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 ___________________2023</w:t>
            </w:r>
          </w:p>
        </w:tc>
      </w:tr>
      <w:tr w:rsidR="001E7704" w:rsidRPr="00A55ABF" w:rsidTr="00D20B0E">
        <w:trPr>
          <w:gridAfter w:val="1"/>
          <w:wAfter w:w="222" w:type="dxa"/>
          <w:trHeight w:val="255"/>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2344"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94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2303"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16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82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18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403"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89"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MS Sans Serif" w:eastAsia="Times New Roman" w:hAnsi="MS Sans Serif" w:cs="Arial CYR"/>
                <w:sz w:val="20"/>
                <w:szCs w:val="20"/>
              </w:rPr>
            </w:pPr>
          </w:p>
        </w:tc>
        <w:tc>
          <w:tcPr>
            <w:tcW w:w="99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MS Sans Serif" w:eastAsia="Times New Roman" w:hAnsi="MS Sans Serif" w:cs="Arial CYR"/>
                <w:sz w:val="20"/>
                <w:szCs w:val="20"/>
              </w:rPr>
            </w:pPr>
          </w:p>
        </w:tc>
        <w:tc>
          <w:tcPr>
            <w:tcW w:w="1275"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MS Sans Serif" w:eastAsia="Times New Roman" w:hAnsi="MS Sans Serif" w:cs="Arial CYR"/>
                <w:sz w:val="20"/>
                <w:szCs w:val="20"/>
              </w:rPr>
            </w:pPr>
          </w:p>
        </w:tc>
      </w:tr>
      <w:tr w:rsidR="001E7704" w:rsidRPr="00A55ABF" w:rsidTr="00D20B0E">
        <w:trPr>
          <w:trHeight w:val="255"/>
        </w:trPr>
        <w:tc>
          <w:tcPr>
            <w:tcW w:w="12122" w:type="dxa"/>
            <w:gridSpan w:val="9"/>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b/>
                <w:bCs/>
                <w:sz w:val="20"/>
                <w:szCs w:val="20"/>
              </w:rPr>
            </w:pPr>
            <w:r w:rsidRPr="00A55ABF">
              <w:rPr>
                <w:rFonts w:ascii="Times New Roman" w:eastAsia="Times New Roman" w:hAnsi="Times New Roman" w:cs="Times New Roman"/>
                <w:b/>
                <w:bCs/>
                <w:sz w:val="20"/>
                <w:szCs w:val="20"/>
              </w:rPr>
              <w:t xml:space="preserve">                                                     ПЕРЕЧЕНЬ</w:t>
            </w:r>
          </w:p>
        </w:tc>
        <w:tc>
          <w:tcPr>
            <w:tcW w:w="1489"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MS Sans Serif" w:eastAsia="Times New Roman" w:hAnsi="MS Sans Serif" w:cs="Arial CYR"/>
                <w:sz w:val="20"/>
                <w:szCs w:val="20"/>
              </w:rPr>
            </w:pPr>
          </w:p>
        </w:tc>
        <w:tc>
          <w:tcPr>
            <w:tcW w:w="99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MS Sans Serif" w:eastAsia="Times New Roman" w:hAnsi="MS Sans Serif" w:cs="Arial CYR"/>
                <w:sz w:val="20"/>
                <w:szCs w:val="20"/>
              </w:rPr>
            </w:pPr>
          </w:p>
        </w:tc>
        <w:tc>
          <w:tcPr>
            <w:tcW w:w="1275"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MS Sans Serif" w:eastAsia="Times New Roman" w:hAnsi="MS Sans Serif" w:cs="Arial CYR"/>
                <w:sz w:val="20"/>
                <w:szCs w:val="20"/>
              </w:rPr>
            </w:pPr>
          </w:p>
        </w:tc>
        <w:tc>
          <w:tcPr>
            <w:tcW w:w="222"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MS Sans Serif" w:eastAsia="Times New Roman" w:hAnsi="MS Sans Serif" w:cs="Arial CYR"/>
                <w:sz w:val="20"/>
                <w:szCs w:val="20"/>
              </w:rPr>
            </w:pPr>
          </w:p>
        </w:tc>
      </w:tr>
      <w:tr w:rsidR="001E7704" w:rsidRPr="00A55ABF" w:rsidTr="00D20B0E">
        <w:trPr>
          <w:trHeight w:val="255"/>
        </w:trPr>
        <w:tc>
          <w:tcPr>
            <w:tcW w:w="16104" w:type="dxa"/>
            <w:gridSpan w:val="13"/>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b/>
                <w:bCs/>
                <w:sz w:val="20"/>
                <w:szCs w:val="20"/>
              </w:rPr>
            </w:pPr>
            <w:r w:rsidRPr="00A55ABF">
              <w:rPr>
                <w:rFonts w:ascii="Times New Roman" w:eastAsia="Times New Roman" w:hAnsi="Times New Roman" w:cs="Times New Roman"/>
                <w:b/>
                <w:bCs/>
                <w:sz w:val="20"/>
                <w:szCs w:val="20"/>
              </w:rPr>
              <w:t>объектов и помещений, принятых под охрану</w:t>
            </w:r>
          </w:p>
        </w:tc>
      </w:tr>
      <w:tr w:rsidR="001E7704" w:rsidRPr="00A55ABF" w:rsidTr="00D20B0E">
        <w:trPr>
          <w:trHeight w:val="255"/>
        </w:trPr>
        <w:tc>
          <w:tcPr>
            <w:tcW w:w="16104" w:type="dxa"/>
            <w:gridSpan w:val="13"/>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___________________________________________________________________________________________</w:t>
            </w:r>
          </w:p>
        </w:tc>
      </w:tr>
      <w:tr w:rsidR="001E7704" w:rsidRPr="00A55ABF" w:rsidTr="00D20B0E">
        <w:trPr>
          <w:trHeight w:val="270"/>
        </w:trPr>
        <w:tc>
          <w:tcPr>
            <w:tcW w:w="486"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2344"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1486"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940"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2303"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1160"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820"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1180"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1403"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1489"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996"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1275"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 </w:t>
            </w:r>
          </w:p>
        </w:tc>
        <w:tc>
          <w:tcPr>
            <w:tcW w:w="222" w:type="dxa"/>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r>
      <w:tr w:rsidR="001E7704" w:rsidRPr="00A55ABF" w:rsidTr="00D20B0E">
        <w:trPr>
          <w:trHeight w:val="270"/>
        </w:trPr>
        <w:tc>
          <w:tcPr>
            <w:tcW w:w="486" w:type="dxa"/>
            <w:vMerge w:val="restart"/>
            <w:tcBorders>
              <w:top w:val="nil"/>
              <w:left w:val="double" w:sz="6"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 </w:t>
            </w:r>
            <w:r w:rsidRPr="00A55ABF">
              <w:rPr>
                <w:rFonts w:ascii="Times New Roman" w:eastAsia="Times New Roman" w:hAnsi="Times New Roman" w:cs="Times New Roman"/>
                <w:sz w:val="20"/>
                <w:szCs w:val="20"/>
              </w:rPr>
              <w:br/>
            </w:r>
            <w:proofErr w:type="gramStart"/>
            <w:r w:rsidRPr="00A55ABF">
              <w:rPr>
                <w:rFonts w:ascii="Times New Roman" w:eastAsia="Times New Roman" w:hAnsi="Times New Roman" w:cs="Times New Roman"/>
                <w:sz w:val="20"/>
                <w:szCs w:val="20"/>
              </w:rPr>
              <w:t>п</w:t>
            </w:r>
            <w:proofErr w:type="gramEnd"/>
            <w:r w:rsidRPr="00A55ABF">
              <w:rPr>
                <w:rFonts w:ascii="Times New Roman" w:eastAsia="Times New Roman" w:hAnsi="Times New Roman" w:cs="Times New Roman"/>
                <w:sz w:val="20"/>
                <w:szCs w:val="20"/>
              </w:rPr>
              <w:t xml:space="preserve">/п </w:t>
            </w:r>
          </w:p>
        </w:tc>
        <w:tc>
          <w:tcPr>
            <w:tcW w:w="2344"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Наименование объектов и</w:t>
            </w:r>
            <w:r w:rsidRPr="00A55ABF">
              <w:rPr>
                <w:rFonts w:ascii="Times New Roman" w:eastAsia="Times New Roman" w:hAnsi="Times New Roman" w:cs="Times New Roman"/>
                <w:sz w:val="20"/>
                <w:szCs w:val="20"/>
              </w:rPr>
              <w:br/>
              <w:t xml:space="preserve">помещений, принятых под охрану </w:t>
            </w:r>
          </w:p>
        </w:tc>
        <w:tc>
          <w:tcPr>
            <w:tcW w:w="1486"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Адрес объекта</w:t>
            </w:r>
          </w:p>
        </w:tc>
        <w:tc>
          <w:tcPr>
            <w:tcW w:w="940"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 Вид </w:t>
            </w:r>
            <w:r w:rsidRPr="00A55ABF">
              <w:rPr>
                <w:rFonts w:ascii="Times New Roman" w:eastAsia="Times New Roman" w:hAnsi="Times New Roman" w:cs="Times New Roman"/>
                <w:sz w:val="20"/>
                <w:szCs w:val="20"/>
              </w:rPr>
              <w:br/>
              <w:t>охраны</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                       Часы охраны</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Кол-во</w:t>
            </w:r>
            <w:r w:rsidRPr="00A55ABF">
              <w:rPr>
                <w:rFonts w:ascii="Times New Roman" w:eastAsia="Times New Roman" w:hAnsi="Times New Roman" w:cs="Times New Roman"/>
                <w:sz w:val="20"/>
                <w:szCs w:val="20"/>
              </w:rPr>
              <w:br/>
              <w:t>часов (в</w:t>
            </w:r>
            <w:r w:rsidRPr="00A55ABF">
              <w:rPr>
                <w:rFonts w:ascii="Times New Roman" w:eastAsia="Times New Roman" w:hAnsi="Times New Roman" w:cs="Times New Roman"/>
                <w:sz w:val="20"/>
                <w:szCs w:val="20"/>
              </w:rPr>
              <w:br/>
            </w:r>
            <w:proofErr w:type="spellStart"/>
            <w:proofErr w:type="gramStart"/>
            <w:r w:rsidRPr="00A55ABF">
              <w:rPr>
                <w:rFonts w:ascii="Times New Roman" w:eastAsia="Times New Roman" w:hAnsi="Times New Roman" w:cs="Times New Roman"/>
                <w:sz w:val="20"/>
                <w:szCs w:val="20"/>
              </w:rPr>
              <w:t>мес</w:t>
            </w:r>
            <w:proofErr w:type="spellEnd"/>
            <w:proofErr w:type="gramEnd"/>
            <w:r w:rsidRPr="00A55ABF">
              <w:rPr>
                <w:rFonts w:ascii="Times New Roman" w:eastAsia="Times New Roman" w:hAnsi="Times New Roman" w:cs="Times New Roman"/>
                <w:sz w:val="20"/>
                <w:szCs w:val="20"/>
              </w:rPr>
              <w:t xml:space="preserve">) </w:t>
            </w:r>
          </w:p>
        </w:tc>
        <w:tc>
          <w:tcPr>
            <w:tcW w:w="1180"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Выходные </w:t>
            </w:r>
            <w:r w:rsidRPr="00A55ABF">
              <w:rPr>
                <w:rFonts w:ascii="Times New Roman" w:eastAsia="Times New Roman" w:hAnsi="Times New Roman" w:cs="Times New Roman"/>
                <w:sz w:val="20"/>
                <w:szCs w:val="20"/>
              </w:rPr>
              <w:br/>
              <w:t xml:space="preserve">дни объекта </w:t>
            </w:r>
          </w:p>
        </w:tc>
        <w:tc>
          <w:tcPr>
            <w:tcW w:w="1403"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Взимание платы за час охраны объекта </w:t>
            </w:r>
          </w:p>
        </w:tc>
        <w:tc>
          <w:tcPr>
            <w:tcW w:w="1489"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Стоимость </w:t>
            </w:r>
            <w:r w:rsidRPr="00A55ABF">
              <w:rPr>
                <w:rFonts w:ascii="Times New Roman" w:eastAsia="Times New Roman" w:hAnsi="Times New Roman" w:cs="Times New Roman"/>
                <w:sz w:val="20"/>
                <w:szCs w:val="20"/>
              </w:rPr>
              <w:br/>
              <w:t xml:space="preserve">охраны </w:t>
            </w:r>
          </w:p>
        </w:tc>
        <w:tc>
          <w:tcPr>
            <w:tcW w:w="996"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Площадь объекта м</w:t>
            </w:r>
            <w:r w:rsidRPr="00A55ABF">
              <w:rPr>
                <w:rFonts w:ascii="Times New Roman" w:eastAsia="Times New Roman" w:hAnsi="Times New Roman" w:cs="Times New Roman"/>
                <w:sz w:val="20"/>
                <w:szCs w:val="20"/>
                <w:vertAlign w:val="superscript"/>
              </w:rPr>
              <w:t>2</w:t>
            </w:r>
            <w:r w:rsidRPr="00A55ABF">
              <w:rPr>
                <w:rFonts w:ascii="Times New Roman" w:eastAsia="Times New Roman" w:hAnsi="Times New Roman" w:cs="Times New Roman"/>
                <w:sz w:val="20"/>
                <w:szCs w:val="20"/>
              </w:rPr>
              <w:t>, кат</w:t>
            </w:r>
            <w:proofErr w:type="gramStart"/>
            <w:r w:rsidRPr="00A55ABF">
              <w:rPr>
                <w:rFonts w:ascii="Times New Roman" w:eastAsia="Times New Roman" w:hAnsi="Times New Roman" w:cs="Times New Roman"/>
                <w:sz w:val="20"/>
                <w:szCs w:val="20"/>
              </w:rPr>
              <w:t>.</w:t>
            </w:r>
            <w:proofErr w:type="gramEnd"/>
            <w:r w:rsidRPr="00A55ABF">
              <w:rPr>
                <w:rFonts w:ascii="Times New Roman" w:eastAsia="Times New Roman" w:hAnsi="Times New Roman" w:cs="Times New Roman"/>
                <w:sz w:val="20"/>
                <w:szCs w:val="20"/>
              </w:rPr>
              <w:t xml:space="preserve"> </w:t>
            </w:r>
            <w:proofErr w:type="gramStart"/>
            <w:r w:rsidRPr="00A55ABF">
              <w:rPr>
                <w:rFonts w:ascii="Times New Roman" w:eastAsia="Times New Roman" w:hAnsi="Times New Roman" w:cs="Times New Roman"/>
                <w:sz w:val="20"/>
                <w:szCs w:val="20"/>
              </w:rPr>
              <w:t>о</w:t>
            </w:r>
            <w:proofErr w:type="gramEnd"/>
            <w:r w:rsidRPr="00A55ABF">
              <w:rPr>
                <w:rFonts w:ascii="Times New Roman" w:eastAsia="Times New Roman" w:hAnsi="Times New Roman" w:cs="Times New Roman"/>
                <w:sz w:val="20"/>
                <w:szCs w:val="20"/>
              </w:rPr>
              <w:t>б.</w:t>
            </w:r>
          </w:p>
        </w:tc>
        <w:tc>
          <w:tcPr>
            <w:tcW w:w="1275" w:type="dxa"/>
            <w:vMerge w:val="restart"/>
            <w:tcBorders>
              <w:top w:val="nil"/>
              <w:left w:val="single" w:sz="4" w:space="0" w:color="auto"/>
              <w:bottom w:val="double" w:sz="6" w:space="0" w:color="000000"/>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Примечание</w:t>
            </w:r>
          </w:p>
        </w:tc>
        <w:tc>
          <w:tcPr>
            <w:tcW w:w="222" w:type="dxa"/>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r>
      <w:tr w:rsidR="001E7704" w:rsidRPr="00A55ABF" w:rsidTr="00D20B0E">
        <w:trPr>
          <w:trHeight w:val="315"/>
        </w:trPr>
        <w:tc>
          <w:tcPr>
            <w:tcW w:w="486" w:type="dxa"/>
            <w:vMerge/>
            <w:tcBorders>
              <w:top w:val="nil"/>
              <w:left w:val="double" w:sz="6"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2344"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86"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940"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2303"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в обычные </w:t>
            </w:r>
            <w:r w:rsidRPr="00A55ABF">
              <w:rPr>
                <w:rFonts w:ascii="Times New Roman" w:eastAsia="Times New Roman" w:hAnsi="Times New Roman" w:cs="Times New Roman"/>
                <w:sz w:val="20"/>
                <w:szCs w:val="20"/>
              </w:rPr>
              <w:br/>
              <w:t>дни</w:t>
            </w:r>
          </w:p>
        </w:tc>
        <w:tc>
          <w:tcPr>
            <w:tcW w:w="1160" w:type="dxa"/>
            <w:vMerge w:val="restart"/>
            <w:tcBorders>
              <w:top w:val="nil"/>
              <w:left w:val="single" w:sz="4" w:space="0" w:color="auto"/>
              <w:bottom w:val="double" w:sz="6" w:space="0" w:color="000000"/>
              <w:right w:val="single" w:sz="4" w:space="0" w:color="auto"/>
            </w:tcBorders>
            <w:shd w:val="clear" w:color="auto" w:fill="auto"/>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в выходные дни</w:t>
            </w:r>
          </w:p>
        </w:tc>
        <w:tc>
          <w:tcPr>
            <w:tcW w:w="820"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180"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03"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89"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996"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275" w:type="dxa"/>
            <w:vMerge/>
            <w:tcBorders>
              <w:top w:val="nil"/>
              <w:left w:val="single" w:sz="4" w:space="0" w:color="auto"/>
              <w:bottom w:val="double" w:sz="6" w:space="0" w:color="000000"/>
              <w:right w:val="double" w:sz="6"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222" w:type="dxa"/>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r>
      <w:tr w:rsidR="001E7704" w:rsidRPr="00A55ABF" w:rsidTr="00D20B0E">
        <w:trPr>
          <w:gridAfter w:val="1"/>
          <w:wAfter w:w="222" w:type="dxa"/>
          <w:trHeight w:val="720"/>
        </w:trPr>
        <w:tc>
          <w:tcPr>
            <w:tcW w:w="486" w:type="dxa"/>
            <w:vMerge/>
            <w:tcBorders>
              <w:top w:val="nil"/>
              <w:left w:val="double" w:sz="6"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2344"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86"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940"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2303"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160"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820"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180"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03"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89"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996" w:type="dxa"/>
            <w:vMerge/>
            <w:tcBorders>
              <w:top w:val="nil"/>
              <w:left w:val="single" w:sz="4" w:space="0" w:color="auto"/>
              <w:bottom w:val="double" w:sz="6" w:space="0" w:color="000000"/>
              <w:right w:val="single" w:sz="4"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275" w:type="dxa"/>
            <w:vMerge/>
            <w:tcBorders>
              <w:top w:val="nil"/>
              <w:left w:val="single" w:sz="4" w:space="0" w:color="auto"/>
              <w:bottom w:val="double" w:sz="6" w:space="0" w:color="000000"/>
              <w:right w:val="double" w:sz="6" w:space="0" w:color="auto"/>
            </w:tcBorders>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r>
      <w:tr w:rsidR="001E7704" w:rsidRPr="00A55ABF" w:rsidTr="00D20B0E">
        <w:trPr>
          <w:gridAfter w:val="1"/>
          <w:wAfter w:w="222" w:type="dxa"/>
          <w:trHeight w:val="270"/>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СПб ГБУ </w:t>
            </w:r>
            <w:proofErr w:type="gramStart"/>
            <w:r w:rsidRPr="00A55ABF">
              <w:rPr>
                <w:rFonts w:ascii="Times New Roman" w:eastAsia="Times New Roman" w:hAnsi="Times New Roman" w:cs="Times New Roman"/>
                <w:sz w:val="20"/>
                <w:szCs w:val="20"/>
              </w:rPr>
              <w:t>ДО</w:t>
            </w:r>
            <w:proofErr w:type="gramEnd"/>
          </w:p>
        </w:tc>
        <w:tc>
          <w:tcPr>
            <w:tcW w:w="1486" w:type="dxa"/>
            <w:tcBorders>
              <w:top w:val="single" w:sz="4" w:space="0" w:color="auto"/>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пол.</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383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"Санкт-Петербургская детская</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с пом.</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383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музыкальная школа № 9"</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ПЦО</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согласно </w:t>
            </w:r>
            <w:proofErr w:type="gramStart"/>
            <w:r w:rsidRPr="00A55ABF">
              <w:rPr>
                <w:rFonts w:ascii="Times New Roman" w:eastAsia="Times New Roman" w:hAnsi="Times New Roman" w:cs="Times New Roman"/>
                <w:sz w:val="20"/>
                <w:szCs w:val="20"/>
              </w:rPr>
              <w:t>план-схеме</w:t>
            </w:r>
            <w:proofErr w:type="gramEnd"/>
            <w:r w:rsidRPr="00A55ABF">
              <w:rPr>
                <w:rFonts w:ascii="Times New Roman" w:eastAsia="Times New Roman" w:hAnsi="Times New Roman" w:cs="Times New Roman"/>
                <w:sz w:val="20"/>
                <w:szCs w:val="20"/>
              </w:rPr>
              <w:t>:</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31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1</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Помещения школы</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roofErr w:type="spellStart"/>
            <w:r w:rsidRPr="00A55ABF">
              <w:rPr>
                <w:rFonts w:ascii="Times New Roman" w:eastAsia="Times New Roman" w:hAnsi="Times New Roman" w:cs="Times New Roman"/>
                <w:sz w:val="20"/>
                <w:szCs w:val="20"/>
              </w:rPr>
              <w:t>ул</w:t>
            </w:r>
            <w:proofErr w:type="gramStart"/>
            <w:r w:rsidRPr="00A55ABF">
              <w:rPr>
                <w:rFonts w:ascii="Times New Roman" w:eastAsia="Times New Roman" w:hAnsi="Times New Roman" w:cs="Times New Roman"/>
                <w:sz w:val="20"/>
                <w:szCs w:val="20"/>
              </w:rPr>
              <w:t>.Г</w:t>
            </w:r>
            <w:proofErr w:type="gramEnd"/>
            <w:r w:rsidRPr="00A55ABF">
              <w:rPr>
                <w:rFonts w:ascii="Times New Roman" w:eastAsia="Times New Roman" w:hAnsi="Times New Roman" w:cs="Times New Roman"/>
                <w:sz w:val="20"/>
                <w:szCs w:val="20"/>
              </w:rPr>
              <w:t>ладкова</w:t>
            </w:r>
            <w:proofErr w:type="spellEnd"/>
            <w:r w:rsidRPr="00A55ABF">
              <w:rPr>
                <w:rFonts w:ascii="Times New Roman" w:eastAsia="Times New Roman" w:hAnsi="Times New Roman" w:cs="Times New Roman"/>
                <w:sz w:val="20"/>
                <w:szCs w:val="20"/>
              </w:rPr>
              <w:t xml:space="preserve">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262500</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21</w:t>
            </w:r>
            <w:r w:rsidRPr="00A55ABF">
              <w:rPr>
                <w:rFonts w:ascii="Times New Roman" w:eastAsia="Times New Roman" w:hAnsi="Times New Roman" w:cs="Times New Roman"/>
                <w:sz w:val="20"/>
                <w:szCs w:val="20"/>
                <w:vertAlign w:val="superscript"/>
              </w:rPr>
              <w:t>00</w:t>
            </w:r>
            <w:r w:rsidRPr="00A55ABF">
              <w:rPr>
                <w:rFonts w:ascii="Times New Roman" w:eastAsia="Times New Roman" w:hAnsi="Times New Roman" w:cs="Times New Roman"/>
                <w:sz w:val="20"/>
                <w:szCs w:val="20"/>
              </w:rPr>
              <w:t>-08</w:t>
            </w:r>
            <w:r w:rsidRPr="00A55ABF">
              <w:rPr>
                <w:rFonts w:ascii="Times New Roman" w:eastAsia="Times New Roman" w:hAnsi="Times New Roman" w:cs="Times New Roman"/>
                <w:sz w:val="20"/>
                <w:szCs w:val="20"/>
                <w:vertAlign w:val="superscript"/>
              </w:rPr>
              <w:t>00</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кругл.</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8C7AE3" w:rsidP="00B401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463</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roofErr w:type="spellStart"/>
            <w:r w:rsidRPr="00A55ABF">
              <w:rPr>
                <w:rFonts w:ascii="Times New Roman" w:eastAsia="Times New Roman" w:hAnsi="Times New Roman" w:cs="Times New Roman"/>
                <w:sz w:val="20"/>
                <w:szCs w:val="20"/>
              </w:rPr>
              <w:t>сб</w:t>
            </w:r>
            <w:proofErr w:type="gramStart"/>
            <w:r w:rsidRPr="00A55ABF">
              <w:rPr>
                <w:rFonts w:ascii="Times New Roman" w:eastAsia="Times New Roman" w:hAnsi="Times New Roman" w:cs="Times New Roman"/>
                <w:sz w:val="20"/>
                <w:szCs w:val="20"/>
              </w:rPr>
              <w:t>,в</w:t>
            </w:r>
            <w:proofErr w:type="gramEnd"/>
            <w:r w:rsidRPr="00A55ABF">
              <w:rPr>
                <w:rFonts w:ascii="Times New Roman" w:eastAsia="Times New Roman" w:hAnsi="Times New Roman" w:cs="Times New Roman"/>
                <w:sz w:val="20"/>
                <w:szCs w:val="20"/>
              </w:rPr>
              <w:t>оскр</w:t>
            </w:r>
            <w:proofErr w:type="spellEnd"/>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486м</w:t>
            </w:r>
            <w:r w:rsidRPr="00A55ABF">
              <w:rPr>
                <w:rFonts w:ascii="Times New Roman" w:eastAsia="Times New Roman" w:hAnsi="Times New Roman" w:cs="Times New Roman"/>
                <w:sz w:val="20"/>
                <w:szCs w:val="20"/>
                <w:vertAlign w:val="superscript"/>
              </w:rPr>
              <w:t>2</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мастерская, </w:t>
            </w:r>
            <w:proofErr w:type="spellStart"/>
            <w:r w:rsidRPr="00A55ABF">
              <w:rPr>
                <w:rFonts w:ascii="Times New Roman" w:eastAsia="Times New Roman" w:hAnsi="Times New Roman" w:cs="Times New Roman"/>
                <w:sz w:val="20"/>
                <w:szCs w:val="20"/>
              </w:rPr>
              <w:t>сан</w:t>
            </w:r>
            <w:proofErr w:type="gramStart"/>
            <w:r w:rsidRPr="00A55ABF">
              <w:rPr>
                <w:rFonts w:ascii="Times New Roman" w:eastAsia="Times New Roman" w:hAnsi="Times New Roman" w:cs="Times New Roman"/>
                <w:sz w:val="20"/>
                <w:szCs w:val="20"/>
              </w:rPr>
              <w:t>.у</w:t>
            </w:r>
            <w:proofErr w:type="gramEnd"/>
            <w:r w:rsidRPr="00A55ABF">
              <w:rPr>
                <w:rFonts w:ascii="Times New Roman" w:eastAsia="Times New Roman" w:hAnsi="Times New Roman" w:cs="Times New Roman"/>
                <w:sz w:val="20"/>
                <w:szCs w:val="20"/>
              </w:rPr>
              <w:t>злы</w:t>
            </w:r>
            <w:proofErr w:type="spellEnd"/>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д.3, литер</w:t>
            </w:r>
            <w:proofErr w:type="gramStart"/>
            <w:r w:rsidRPr="00A55ABF">
              <w:rPr>
                <w:rFonts w:ascii="Times New Roman" w:eastAsia="Times New Roman" w:hAnsi="Times New Roman" w:cs="Times New Roman"/>
                <w:sz w:val="20"/>
                <w:szCs w:val="20"/>
              </w:rPr>
              <w:t xml:space="preserve"> А</w:t>
            </w:r>
            <w:proofErr w:type="gramEnd"/>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686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шлейф 1 - входная дверь</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271" w:type="dxa"/>
            <w:gridSpan w:val="2"/>
            <w:tcBorders>
              <w:top w:val="single" w:sz="4" w:space="0" w:color="auto"/>
              <w:left w:val="nil"/>
              <w:bottom w:val="single" w:sz="4" w:space="0" w:color="auto"/>
              <w:right w:val="double" w:sz="6" w:space="0" w:color="000000"/>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группа объектов 4</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коридор,</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686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шлейф 2 - периметр помещений ДМШ</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roofErr w:type="spellStart"/>
            <w:r w:rsidRPr="00A55ABF">
              <w:rPr>
                <w:rFonts w:ascii="Times New Roman" w:eastAsia="Times New Roman" w:hAnsi="Times New Roman" w:cs="Times New Roman"/>
                <w:sz w:val="20"/>
                <w:szCs w:val="20"/>
              </w:rPr>
              <w:t>служеб</w:t>
            </w:r>
            <w:proofErr w:type="gramStart"/>
            <w:r w:rsidRPr="00A55ABF">
              <w:rPr>
                <w:rFonts w:ascii="Times New Roman" w:eastAsia="Times New Roman" w:hAnsi="Times New Roman" w:cs="Times New Roman"/>
                <w:sz w:val="20"/>
                <w:szCs w:val="20"/>
              </w:rPr>
              <w:t>.п</w:t>
            </w:r>
            <w:proofErr w:type="gramEnd"/>
            <w:r w:rsidRPr="00A55ABF">
              <w:rPr>
                <w:rFonts w:ascii="Times New Roman" w:eastAsia="Times New Roman" w:hAnsi="Times New Roman" w:cs="Times New Roman"/>
                <w:sz w:val="20"/>
                <w:szCs w:val="20"/>
              </w:rPr>
              <w:t>омещения</w:t>
            </w:r>
            <w:proofErr w:type="spellEnd"/>
            <w:r w:rsidRPr="00A55ABF">
              <w:rPr>
                <w:rFonts w:ascii="Times New Roman" w:eastAsia="Times New Roman" w:hAnsi="Times New Roman" w:cs="Times New Roman"/>
                <w:sz w:val="20"/>
                <w:szCs w:val="20"/>
              </w:rPr>
              <w:t>,</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686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шлейф 3 - объем помещений ДМШ</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кабинет завхоза</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686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шлейф 4 - пожарная сигнализация</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nil"/>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nil"/>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nil"/>
              <w:left w:val="nil"/>
              <w:bottom w:val="nil"/>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nil"/>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686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шлейф 5 - КТС на посту охраны</w:t>
            </w:r>
          </w:p>
        </w:tc>
        <w:tc>
          <w:tcPr>
            <w:tcW w:w="1489" w:type="dxa"/>
            <w:tcBorders>
              <w:top w:val="nil"/>
              <w:left w:val="nil"/>
              <w:bottom w:val="nil"/>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nil"/>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single" w:sz="4" w:space="0" w:color="auto"/>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single" w:sz="4" w:space="0" w:color="auto"/>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single" w:sz="4" w:space="0" w:color="auto"/>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single" w:sz="4" w:space="0" w:color="auto"/>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single" w:sz="4" w:space="0" w:color="auto"/>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31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2</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КТС на посту охраны</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262500</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14</w:t>
            </w:r>
            <w:r w:rsidRPr="00A55ABF">
              <w:rPr>
                <w:rFonts w:ascii="Times New Roman" w:eastAsia="Times New Roman" w:hAnsi="Times New Roman" w:cs="Times New Roman"/>
                <w:sz w:val="20"/>
                <w:szCs w:val="20"/>
                <w:vertAlign w:val="superscript"/>
              </w:rPr>
              <w:t>00</w:t>
            </w:r>
            <w:r w:rsidRPr="00A55ABF">
              <w:rPr>
                <w:rFonts w:ascii="Times New Roman" w:eastAsia="Times New Roman" w:hAnsi="Times New Roman" w:cs="Times New Roman"/>
                <w:sz w:val="20"/>
                <w:szCs w:val="20"/>
              </w:rPr>
              <w:t>-18</w:t>
            </w:r>
            <w:r w:rsidRPr="00A55ABF">
              <w:rPr>
                <w:rFonts w:ascii="Times New Roman" w:eastAsia="Times New Roman" w:hAnsi="Times New Roman" w:cs="Times New Roman"/>
                <w:sz w:val="20"/>
                <w:szCs w:val="20"/>
                <w:vertAlign w:val="superscript"/>
              </w:rPr>
              <w:t>00</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roofErr w:type="gramStart"/>
            <w:r w:rsidRPr="00A55ABF">
              <w:rPr>
                <w:rFonts w:ascii="Times New Roman" w:eastAsia="Times New Roman" w:hAnsi="Times New Roman" w:cs="Times New Roman"/>
                <w:sz w:val="20"/>
                <w:szCs w:val="20"/>
              </w:rPr>
              <w:t>б</w:t>
            </w:r>
            <w:proofErr w:type="gramEnd"/>
            <w:r w:rsidRPr="00A55ABF">
              <w:rPr>
                <w:rFonts w:ascii="Times New Roman" w:eastAsia="Times New Roman" w:hAnsi="Times New Roman" w:cs="Times New Roman"/>
                <w:sz w:val="20"/>
                <w:szCs w:val="20"/>
              </w:rPr>
              <w:t>\о</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8C7AE3" w:rsidP="00B401D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83</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roofErr w:type="spellStart"/>
            <w:r w:rsidRPr="00A55ABF">
              <w:rPr>
                <w:rFonts w:ascii="Times New Roman" w:eastAsia="Times New Roman" w:hAnsi="Times New Roman" w:cs="Times New Roman"/>
                <w:sz w:val="20"/>
                <w:szCs w:val="20"/>
              </w:rPr>
              <w:t>сб</w:t>
            </w:r>
            <w:proofErr w:type="gramStart"/>
            <w:r w:rsidRPr="00A55ABF">
              <w:rPr>
                <w:rFonts w:ascii="Times New Roman" w:eastAsia="Times New Roman" w:hAnsi="Times New Roman" w:cs="Times New Roman"/>
                <w:sz w:val="20"/>
                <w:szCs w:val="20"/>
              </w:rPr>
              <w:t>,в</w:t>
            </w:r>
            <w:proofErr w:type="gramEnd"/>
            <w:r w:rsidRPr="00A55ABF">
              <w:rPr>
                <w:rFonts w:ascii="Times New Roman" w:eastAsia="Times New Roman" w:hAnsi="Times New Roman" w:cs="Times New Roman"/>
                <w:sz w:val="20"/>
                <w:szCs w:val="20"/>
              </w:rPr>
              <w:t>оскр</w:t>
            </w:r>
            <w:proofErr w:type="spellEnd"/>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996" w:type="dxa"/>
            <w:tcBorders>
              <w:top w:val="nil"/>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single" w:sz="4" w:space="0" w:color="auto"/>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nil"/>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Arial CYR" w:eastAsia="Times New Roman" w:hAnsi="Arial CYR" w:cs="Arial CYR"/>
                <w:sz w:val="20"/>
                <w:szCs w:val="20"/>
              </w:rPr>
            </w:pPr>
            <w:r w:rsidRPr="00A55ABF">
              <w:rPr>
                <w:rFonts w:ascii="Arial CYR" w:eastAsia="Times New Roman" w:hAnsi="Arial CYR" w:cs="Arial CYR"/>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single" w:sz="4"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ИТОГО В МЕСЯЦ</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1566" w:type="dxa"/>
            <w:gridSpan w:val="9"/>
            <w:tcBorders>
              <w:top w:val="single" w:sz="4" w:space="0" w:color="auto"/>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r>
      <w:tr w:rsidR="001E7704" w:rsidRPr="00A55ABF" w:rsidTr="00D20B0E">
        <w:trPr>
          <w:gridAfter w:val="1"/>
          <w:wAfter w:w="222" w:type="dxa"/>
          <w:trHeight w:val="255"/>
        </w:trPr>
        <w:tc>
          <w:tcPr>
            <w:tcW w:w="486" w:type="dxa"/>
            <w:tcBorders>
              <w:top w:val="nil"/>
              <w:left w:val="double" w:sz="6" w:space="0" w:color="auto"/>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456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НДС не облагается</w:t>
            </w:r>
          </w:p>
        </w:tc>
        <w:tc>
          <w:tcPr>
            <w:tcW w:w="1489" w:type="dxa"/>
            <w:tcBorders>
              <w:top w:val="nil"/>
              <w:left w:val="nil"/>
              <w:bottom w:val="single" w:sz="4"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single" w:sz="4"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single" w:sz="4"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70"/>
        </w:trPr>
        <w:tc>
          <w:tcPr>
            <w:tcW w:w="486" w:type="dxa"/>
            <w:tcBorders>
              <w:top w:val="nil"/>
              <w:left w:val="double" w:sz="6" w:space="0" w:color="auto"/>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44"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6"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40"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2303"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60"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820"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180"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03"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489" w:type="dxa"/>
            <w:tcBorders>
              <w:top w:val="nil"/>
              <w:left w:val="nil"/>
              <w:bottom w:val="double" w:sz="6" w:space="0" w:color="auto"/>
              <w:right w:val="single" w:sz="4"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996" w:type="dxa"/>
            <w:tcBorders>
              <w:top w:val="nil"/>
              <w:left w:val="nil"/>
              <w:bottom w:val="double" w:sz="6" w:space="0" w:color="auto"/>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c>
          <w:tcPr>
            <w:tcW w:w="1275" w:type="dxa"/>
            <w:tcBorders>
              <w:top w:val="nil"/>
              <w:left w:val="single" w:sz="4" w:space="0" w:color="auto"/>
              <w:bottom w:val="double" w:sz="6" w:space="0" w:color="auto"/>
              <w:right w:val="double" w:sz="6" w:space="0" w:color="auto"/>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w:t>
            </w:r>
          </w:p>
        </w:tc>
      </w:tr>
      <w:tr w:rsidR="001E7704" w:rsidRPr="00A55ABF" w:rsidTr="00D20B0E">
        <w:trPr>
          <w:gridAfter w:val="1"/>
          <w:wAfter w:w="222" w:type="dxa"/>
          <w:trHeight w:val="270"/>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2344"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6403" w:type="dxa"/>
            <w:gridSpan w:val="5"/>
            <w:tcBorders>
              <w:top w:val="double" w:sz="6" w:space="0" w:color="auto"/>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r w:rsidRPr="00A55ABF">
              <w:rPr>
                <w:rFonts w:ascii="MS Sans Serif" w:eastAsia="Times New Roman" w:hAnsi="MS Sans Serif" w:cs="Arial CYR"/>
                <w:sz w:val="20"/>
                <w:szCs w:val="20"/>
              </w:rPr>
              <w:t>тарифы всту</w:t>
            </w:r>
            <w:r w:rsidR="00207D67">
              <w:rPr>
                <w:rFonts w:ascii="MS Sans Serif" w:eastAsia="Times New Roman" w:hAnsi="MS Sans Serif" w:cs="Arial CYR"/>
                <w:sz w:val="20"/>
                <w:szCs w:val="20"/>
              </w:rPr>
              <w:t>пают в действие с 01 января 202</w:t>
            </w:r>
            <w:r w:rsidR="00207D67">
              <w:rPr>
                <w:rFonts w:eastAsia="Times New Roman" w:cs="Arial CYR"/>
                <w:sz w:val="20"/>
                <w:szCs w:val="20"/>
              </w:rPr>
              <w:t>4</w:t>
            </w:r>
            <w:r w:rsidRPr="00A55ABF">
              <w:rPr>
                <w:rFonts w:ascii="MS Sans Serif" w:eastAsia="Times New Roman" w:hAnsi="MS Sans Serif" w:cs="Arial CYR"/>
                <w:sz w:val="20"/>
                <w:szCs w:val="20"/>
              </w:rPr>
              <w:t xml:space="preserve"> г</w:t>
            </w:r>
          </w:p>
        </w:tc>
        <w:tc>
          <w:tcPr>
            <w:tcW w:w="1403"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489"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99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c>
          <w:tcPr>
            <w:tcW w:w="1275"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MS Sans Serif" w:eastAsia="Times New Roman" w:hAnsi="MS Sans Serif" w:cs="Arial CYR"/>
                <w:sz w:val="20"/>
                <w:szCs w:val="20"/>
              </w:rPr>
            </w:pPr>
          </w:p>
        </w:tc>
      </w:tr>
      <w:tr w:rsidR="001E7704" w:rsidRPr="00A55ABF" w:rsidTr="00D20B0E">
        <w:trPr>
          <w:trHeight w:val="255"/>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9053" w:type="dxa"/>
            <w:gridSpan w:val="6"/>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Исполнитель: </w:t>
            </w:r>
            <w:r>
              <w:rPr>
                <w:rFonts w:ascii="Times New Roman" w:eastAsia="Times New Roman" w:hAnsi="Times New Roman" w:cs="Times New Roman"/>
                <w:sz w:val="20"/>
                <w:szCs w:val="20"/>
              </w:rPr>
              <w:t>________________________________________</w:t>
            </w:r>
            <w:r w:rsidRPr="00A55ABF">
              <w:rPr>
                <w:rFonts w:ascii="Times New Roman" w:eastAsia="Times New Roman" w:hAnsi="Times New Roman" w:cs="Times New Roman"/>
                <w:sz w:val="20"/>
                <w:szCs w:val="20"/>
              </w:rPr>
              <w:t xml:space="preserve"> </w:t>
            </w:r>
          </w:p>
        </w:tc>
        <w:tc>
          <w:tcPr>
            <w:tcW w:w="6565" w:type="dxa"/>
            <w:gridSpan w:val="6"/>
            <w:tcBorders>
              <w:top w:val="nil"/>
              <w:left w:val="nil"/>
              <w:bottom w:val="nil"/>
              <w:right w:val="nil"/>
            </w:tcBorders>
            <w:shd w:val="clear" w:color="auto" w:fill="auto"/>
            <w:noWrap/>
            <w:vAlign w:val="center"/>
            <w:hideMark/>
          </w:tcPr>
          <w:p w:rsidR="001E7704" w:rsidRPr="00A55ABF" w:rsidRDefault="001E7704" w:rsidP="007A50B5">
            <w:pPr>
              <w:spacing w:after="0" w:line="240" w:lineRule="auto"/>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Заказчик:</w:t>
            </w:r>
            <w:r w:rsidR="007A50B5">
              <w:rPr>
                <w:rFonts w:ascii="Times New Roman" w:eastAsia="Times New Roman" w:hAnsi="Times New Roman" w:cs="Times New Roman"/>
                <w:sz w:val="20"/>
                <w:szCs w:val="20"/>
              </w:rPr>
              <w:t xml:space="preserve">     </w:t>
            </w:r>
            <w:r w:rsidRPr="00A55ABF">
              <w:rPr>
                <w:rFonts w:ascii="Times New Roman" w:eastAsia="Times New Roman" w:hAnsi="Times New Roman" w:cs="Times New Roman"/>
                <w:sz w:val="20"/>
                <w:szCs w:val="20"/>
              </w:rPr>
              <w:t xml:space="preserve"> Директор </w:t>
            </w:r>
          </w:p>
        </w:tc>
      </w:tr>
      <w:tr w:rsidR="001E7704" w:rsidRPr="00A55ABF" w:rsidTr="00D20B0E">
        <w:trPr>
          <w:trHeight w:val="255"/>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8233" w:type="dxa"/>
            <w:gridSpan w:val="5"/>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w:t>
            </w:r>
          </w:p>
        </w:tc>
        <w:tc>
          <w:tcPr>
            <w:tcW w:w="82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18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2892" w:type="dxa"/>
            <w:gridSpan w:val="2"/>
            <w:tcBorders>
              <w:top w:val="nil"/>
              <w:left w:val="nil"/>
              <w:bottom w:val="nil"/>
              <w:right w:val="nil"/>
            </w:tcBorders>
            <w:shd w:val="clear" w:color="auto" w:fill="auto"/>
            <w:noWrap/>
            <w:vAlign w:val="center"/>
            <w:hideMark/>
          </w:tcPr>
          <w:p w:rsidR="001E7704" w:rsidRPr="00A55ABF" w:rsidRDefault="001E7704" w:rsidP="001E7704">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1275"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r>
      <w:tr w:rsidR="001E7704" w:rsidRPr="00A55ABF" w:rsidTr="00D20B0E">
        <w:trPr>
          <w:trHeight w:val="300"/>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b/>
                <w:bCs/>
                <w:sz w:val="20"/>
                <w:szCs w:val="20"/>
              </w:rPr>
            </w:pPr>
          </w:p>
        </w:tc>
        <w:tc>
          <w:tcPr>
            <w:tcW w:w="2344"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1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2303"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116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7163" w:type="dxa"/>
            <w:gridSpan w:val="6"/>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c>
          <w:tcPr>
            <w:tcW w:w="222" w:type="dxa"/>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r>
      <w:tr w:rsidR="001E7704" w:rsidRPr="00A55ABF" w:rsidTr="00D20B0E">
        <w:trPr>
          <w:trHeight w:val="255"/>
        </w:trPr>
        <w:tc>
          <w:tcPr>
            <w:tcW w:w="486"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b/>
                <w:bCs/>
                <w:sz w:val="20"/>
                <w:szCs w:val="20"/>
              </w:rPr>
            </w:pPr>
          </w:p>
        </w:tc>
        <w:tc>
          <w:tcPr>
            <w:tcW w:w="3830" w:type="dxa"/>
            <w:gridSpan w:val="2"/>
            <w:tcBorders>
              <w:top w:val="nil"/>
              <w:left w:val="nil"/>
              <w:bottom w:val="nil"/>
              <w:right w:val="nil"/>
            </w:tcBorders>
            <w:shd w:val="clear" w:color="auto" w:fill="auto"/>
            <w:noWrap/>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w:t>
            </w:r>
            <w:r w:rsidRPr="00A55ABF">
              <w:rPr>
                <w:rFonts w:ascii="Times New Roman" w:eastAsia="Times New Roman" w:hAnsi="Times New Roman" w:cs="Times New Roman"/>
                <w:sz w:val="20"/>
                <w:szCs w:val="20"/>
              </w:rPr>
              <w:t>_________</w:t>
            </w:r>
          </w:p>
        </w:tc>
        <w:tc>
          <w:tcPr>
            <w:tcW w:w="3243" w:type="dxa"/>
            <w:gridSpan w:val="2"/>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1160"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5888" w:type="dxa"/>
            <w:gridSpan w:val="5"/>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r w:rsidRPr="00A55ABF">
              <w:rPr>
                <w:rFonts w:ascii="Times New Roman" w:eastAsia="Times New Roman" w:hAnsi="Times New Roman" w:cs="Times New Roman"/>
                <w:sz w:val="20"/>
                <w:szCs w:val="20"/>
              </w:rPr>
              <w:t xml:space="preserve"> ____________________________М.М. </w:t>
            </w:r>
            <w:proofErr w:type="spellStart"/>
            <w:r w:rsidRPr="00A55ABF">
              <w:rPr>
                <w:rFonts w:ascii="Times New Roman" w:eastAsia="Times New Roman" w:hAnsi="Times New Roman" w:cs="Times New Roman"/>
                <w:sz w:val="20"/>
                <w:szCs w:val="20"/>
              </w:rPr>
              <w:t>Питулько</w:t>
            </w:r>
            <w:proofErr w:type="spellEnd"/>
          </w:p>
        </w:tc>
        <w:tc>
          <w:tcPr>
            <w:tcW w:w="1275" w:type="dxa"/>
            <w:tcBorders>
              <w:top w:val="nil"/>
              <w:left w:val="nil"/>
              <w:bottom w:val="nil"/>
              <w:right w:val="nil"/>
            </w:tcBorders>
            <w:shd w:val="clear" w:color="auto" w:fill="auto"/>
            <w:noWrap/>
            <w:vAlign w:val="center"/>
            <w:hideMark/>
          </w:tcPr>
          <w:p w:rsidR="001E7704" w:rsidRPr="00A55ABF" w:rsidRDefault="001E7704" w:rsidP="00B401D2">
            <w:pPr>
              <w:spacing w:after="0" w:line="240" w:lineRule="auto"/>
              <w:jc w:val="center"/>
              <w:rPr>
                <w:rFonts w:ascii="Times New Roman" w:eastAsia="Times New Roman" w:hAnsi="Times New Roman" w:cs="Times New Roman"/>
                <w:sz w:val="20"/>
                <w:szCs w:val="20"/>
              </w:rPr>
            </w:pPr>
          </w:p>
        </w:tc>
        <w:tc>
          <w:tcPr>
            <w:tcW w:w="222" w:type="dxa"/>
            <w:vAlign w:val="center"/>
            <w:hideMark/>
          </w:tcPr>
          <w:p w:rsidR="001E7704" w:rsidRPr="00A55ABF" w:rsidRDefault="001E7704" w:rsidP="00B401D2">
            <w:pPr>
              <w:spacing w:after="0" w:line="240" w:lineRule="auto"/>
              <w:rPr>
                <w:rFonts w:ascii="Times New Roman" w:eastAsia="Times New Roman" w:hAnsi="Times New Roman" w:cs="Times New Roman"/>
                <w:sz w:val="20"/>
                <w:szCs w:val="20"/>
              </w:rPr>
            </w:pPr>
          </w:p>
        </w:tc>
      </w:tr>
    </w:tbl>
    <w:p w:rsidR="00B401D2" w:rsidRDefault="00B401D2" w:rsidP="007A50B5">
      <w:pPr>
        <w:sectPr w:rsidR="00B401D2" w:rsidSect="001E7704">
          <w:pgSz w:w="16838" w:h="11906" w:orient="landscape"/>
          <w:pgMar w:top="720" w:right="720" w:bottom="720" w:left="720" w:header="709" w:footer="709" w:gutter="0"/>
          <w:cols w:space="708"/>
          <w:docGrid w:linePitch="360"/>
        </w:sectPr>
      </w:pPr>
      <w:r w:rsidRPr="00B401D2">
        <w:object w:dxaOrig="15410" w:dyaOrig="104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25pt;height:522.35pt" o:ole="">
            <v:imagedata r:id="rId10" o:title=""/>
          </v:shape>
          <o:OLEObject Type="Embed" ProgID="Word.Document.12" ShapeID="_x0000_i1025" DrawAspect="Content" ObjectID="_1761742014" r:id="rId11">
            <o:FieldCodes>\s</o:FieldCodes>
          </o:OLEObject>
        </w:object>
      </w:r>
    </w:p>
    <w:p w:rsidR="00B401D2" w:rsidRPr="00DB78ED" w:rsidRDefault="00B401D2" w:rsidP="00B401D2">
      <w:pPr>
        <w:spacing w:after="0" w:line="240" w:lineRule="auto"/>
        <w:ind w:left="6946"/>
        <w:rPr>
          <w:rFonts w:ascii="Times New Roman" w:eastAsia="Times New Roman" w:hAnsi="Times New Roman" w:cs="Times New Roman"/>
        </w:rPr>
      </w:pPr>
      <w:r w:rsidRPr="00DB78ED">
        <w:rPr>
          <w:rFonts w:ascii="Times New Roman" w:eastAsia="Times New Roman" w:hAnsi="Times New Roman" w:cs="Times New Roman"/>
        </w:rPr>
        <w:lastRenderedPageBreak/>
        <w:t xml:space="preserve">     Приложение № 3</w:t>
      </w:r>
    </w:p>
    <w:p w:rsidR="00B401D2" w:rsidRPr="00DB78ED" w:rsidRDefault="00B401D2" w:rsidP="00B401D2">
      <w:pPr>
        <w:spacing w:after="0" w:line="240" w:lineRule="auto"/>
        <w:ind w:left="7230"/>
        <w:rPr>
          <w:rFonts w:ascii="Times New Roman" w:eastAsia="Times New Roman" w:hAnsi="Times New Roman" w:cs="Times New Roman"/>
        </w:rPr>
      </w:pPr>
      <w:r w:rsidRPr="00DB78ED">
        <w:rPr>
          <w:rFonts w:ascii="Times New Roman" w:eastAsia="Times New Roman" w:hAnsi="Times New Roman" w:cs="Times New Roman"/>
        </w:rPr>
        <w:t>к гос. контракту №                                                          от « ___ »  _____________ 20    г.</w:t>
      </w:r>
    </w:p>
    <w:p w:rsidR="00B401D2" w:rsidRPr="00DB78ED" w:rsidRDefault="00B401D2" w:rsidP="00B401D2">
      <w:pPr>
        <w:spacing w:after="0" w:line="240" w:lineRule="auto"/>
        <w:rPr>
          <w:rFonts w:ascii="Times New Roman" w:eastAsia="Times New Roman" w:hAnsi="Times New Roman" w:cs="Times New Roman"/>
        </w:rPr>
      </w:pP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 xml:space="preserve">                                                                                              УТВЕРЖДАЮ                                                                                                                      </w:t>
      </w: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 xml:space="preserve">                                                                                              Начальник ОВО по </w:t>
      </w:r>
      <w:proofErr w:type="gramStart"/>
      <w:r w:rsidRPr="00DB78ED">
        <w:rPr>
          <w:rFonts w:ascii="Times New Roman" w:eastAsia="Times New Roman" w:hAnsi="Times New Roman" w:cs="Times New Roman"/>
        </w:rPr>
        <w:t>Кировскому</w:t>
      </w:r>
      <w:proofErr w:type="gramEnd"/>
      <w:r w:rsidRPr="00DB78ED">
        <w:rPr>
          <w:rFonts w:ascii="Times New Roman" w:eastAsia="Times New Roman" w:hAnsi="Times New Roman" w:cs="Times New Roman"/>
        </w:rPr>
        <w:t xml:space="preserve"> </w:t>
      </w: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 xml:space="preserve">                                                                                              району г. СПб – филиала ФГКУ                                                                                                                </w:t>
      </w: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 xml:space="preserve">                                                                                              «УВО ВНГ России по г. СПб и ЛО»</w:t>
      </w: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ab/>
      </w:r>
      <w:r w:rsidRPr="00DB78ED">
        <w:rPr>
          <w:rFonts w:ascii="Times New Roman" w:eastAsia="Times New Roman" w:hAnsi="Times New Roman" w:cs="Times New Roman"/>
        </w:rPr>
        <w:tab/>
      </w:r>
      <w:r w:rsidRPr="00DB78ED">
        <w:rPr>
          <w:rFonts w:ascii="Times New Roman" w:eastAsia="Times New Roman" w:hAnsi="Times New Roman" w:cs="Times New Roman"/>
        </w:rPr>
        <w:tab/>
      </w:r>
      <w:r w:rsidRPr="00DB78ED">
        <w:rPr>
          <w:rFonts w:ascii="Times New Roman" w:eastAsia="Times New Roman" w:hAnsi="Times New Roman" w:cs="Times New Roman"/>
        </w:rPr>
        <w:tab/>
      </w:r>
      <w:r w:rsidRPr="00DB78ED">
        <w:rPr>
          <w:rFonts w:ascii="Times New Roman" w:eastAsia="Times New Roman" w:hAnsi="Times New Roman" w:cs="Times New Roman"/>
        </w:rPr>
        <w:tab/>
      </w:r>
      <w:r w:rsidRPr="00DB78ED">
        <w:rPr>
          <w:rFonts w:ascii="Times New Roman" w:eastAsia="Times New Roman" w:hAnsi="Times New Roman" w:cs="Times New Roman"/>
        </w:rPr>
        <w:tab/>
        <w:t xml:space="preserve">                        полковник полиции                                                                                                                                                                                                                                                                                                                                    </w:t>
      </w: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 xml:space="preserve">                                                                                                                                                                                                                             </w:t>
      </w: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 xml:space="preserve">                                                                                              ________________ М.В. Комаров </w:t>
      </w:r>
    </w:p>
    <w:p w:rsidR="00B401D2" w:rsidRPr="00DB78ED" w:rsidRDefault="00B401D2" w:rsidP="00B401D2">
      <w:pPr>
        <w:spacing w:after="0" w:line="240" w:lineRule="auto"/>
        <w:ind w:left="567"/>
        <w:rPr>
          <w:rFonts w:ascii="Times New Roman" w:eastAsia="Times New Roman" w:hAnsi="Times New Roman" w:cs="Times New Roman"/>
        </w:rPr>
      </w:pPr>
      <w:r w:rsidRPr="00DB78ED">
        <w:rPr>
          <w:rFonts w:ascii="Times New Roman" w:eastAsia="Times New Roman" w:hAnsi="Times New Roman" w:cs="Times New Roman"/>
        </w:rPr>
        <w:t xml:space="preserve">                                                                                                               </w:t>
      </w:r>
    </w:p>
    <w:p w:rsidR="00B401D2" w:rsidRPr="00DB78ED" w:rsidRDefault="00B401D2" w:rsidP="00B401D2">
      <w:pPr>
        <w:spacing w:after="0" w:line="240" w:lineRule="auto"/>
        <w:ind w:left="6521"/>
        <w:rPr>
          <w:rFonts w:ascii="Times New Roman" w:eastAsia="Times New Roman" w:hAnsi="Times New Roman" w:cs="Times New Roman"/>
          <w:b/>
        </w:rPr>
      </w:pPr>
    </w:p>
    <w:p w:rsidR="00B401D2" w:rsidRPr="00DB78ED" w:rsidRDefault="00B401D2" w:rsidP="00B401D2">
      <w:pPr>
        <w:spacing w:after="0" w:line="240" w:lineRule="auto"/>
        <w:jc w:val="center"/>
        <w:rPr>
          <w:rFonts w:ascii="Times New Roman" w:eastAsia="Times New Roman" w:hAnsi="Times New Roman" w:cs="Times New Roman"/>
          <w:b/>
        </w:rPr>
      </w:pPr>
      <w:r w:rsidRPr="00DB78ED">
        <w:rPr>
          <w:rFonts w:ascii="Times New Roman" w:eastAsia="Times New Roman" w:hAnsi="Times New Roman" w:cs="Times New Roman"/>
          <w:b/>
        </w:rPr>
        <w:t>ИНСТРУКЦИЯ</w:t>
      </w:r>
    </w:p>
    <w:p w:rsidR="00B401D2" w:rsidRPr="00DB78ED" w:rsidRDefault="00B401D2" w:rsidP="00B401D2">
      <w:pPr>
        <w:spacing w:after="0" w:line="240" w:lineRule="auto"/>
        <w:jc w:val="center"/>
        <w:rPr>
          <w:rFonts w:ascii="Times New Roman" w:eastAsia="Times New Roman" w:hAnsi="Times New Roman" w:cs="Times New Roman"/>
          <w:b/>
        </w:rPr>
      </w:pPr>
      <w:r w:rsidRPr="00DB78ED">
        <w:rPr>
          <w:rFonts w:ascii="Times New Roman" w:eastAsia="Times New Roman" w:hAnsi="Times New Roman" w:cs="Times New Roman"/>
          <w:b/>
        </w:rPr>
        <w:t xml:space="preserve">о действиях при постановке, снятии и проверке охранно-тревожной </w:t>
      </w:r>
    </w:p>
    <w:p w:rsidR="00B401D2" w:rsidRPr="00DB78ED" w:rsidRDefault="00B401D2" w:rsidP="00B401D2">
      <w:pPr>
        <w:spacing w:after="0" w:line="240" w:lineRule="auto"/>
        <w:jc w:val="center"/>
        <w:rPr>
          <w:rFonts w:ascii="Times New Roman" w:eastAsia="Times New Roman" w:hAnsi="Times New Roman" w:cs="Times New Roman"/>
          <w:b/>
        </w:rPr>
      </w:pPr>
      <w:r w:rsidRPr="00DB78ED">
        <w:rPr>
          <w:rFonts w:ascii="Times New Roman" w:eastAsia="Times New Roman" w:hAnsi="Times New Roman" w:cs="Times New Roman"/>
          <w:b/>
        </w:rPr>
        <w:t>сигнализации с использованием системы Юпитер</w:t>
      </w:r>
    </w:p>
    <w:p w:rsidR="00B401D2" w:rsidRPr="00DB78ED" w:rsidRDefault="00B401D2" w:rsidP="00B401D2">
      <w:pPr>
        <w:shd w:val="clear" w:color="auto" w:fill="FFFFFF"/>
        <w:spacing w:before="169" w:after="0" w:line="240" w:lineRule="auto"/>
        <w:ind w:right="426" w:firstLine="709"/>
        <w:rPr>
          <w:rFonts w:ascii="Times New Roman" w:eastAsia="Times New Roman" w:hAnsi="Times New Roman" w:cs="Times New Roman"/>
        </w:rPr>
      </w:pPr>
      <w:r w:rsidRPr="00DB78ED">
        <w:rPr>
          <w:rFonts w:ascii="Times New Roman" w:eastAsia="Times New Roman" w:hAnsi="Times New Roman" w:cs="Times New Roman"/>
          <w:bCs/>
        </w:rPr>
        <w:t>ОБЯЗАННОСТИ ВЛАДЕЛЬЦА</w:t>
      </w:r>
    </w:p>
    <w:p w:rsidR="00B401D2" w:rsidRPr="00DB78ED" w:rsidRDefault="00B401D2" w:rsidP="00B401D2">
      <w:pPr>
        <w:widowControl w:val="0"/>
        <w:numPr>
          <w:ilvl w:val="0"/>
          <w:numId w:val="6"/>
        </w:numPr>
        <w:shd w:val="clear" w:color="auto" w:fill="FFFFFF"/>
        <w:tabs>
          <w:tab w:val="left" w:pos="1123"/>
        </w:tabs>
        <w:autoSpaceDE w:val="0"/>
        <w:autoSpaceDN w:val="0"/>
        <w:adjustRightInd w:val="0"/>
        <w:spacing w:after="0" w:line="240" w:lineRule="auto"/>
        <w:ind w:right="426"/>
        <w:jc w:val="both"/>
        <w:rPr>
          <w:rFonts w:ascii="Times New Roman" w:eastAsia="Times New Roman" w:hAnsi="Times New Roman" w:cs="Times New Roman"/>
        </w:rPr>
      </w:pPr>
      <w:r w:rsidRPr="00DB78ED">
        <w:rPr>
          <w:rFonts w:ascii="Times New Roman" w:eastAsia="Times New Roman" w:hAnsi="Times New Roman" w:cs="Times New Roman"/>
        </w:rPr>
        <w:t>Сообщить охране фамилию, имя и отчество лиц, которым он доверяет сдавать под охрану или снимать с охраны объект, адрес места их проживания, номера домашних и мобильных телефонов. О смене места проживания или изменении номеров телефонов своевременно ставить в известность отдел вневедомственной охраны.</w:t>
      </w:r>
    </w:p>
    <w:p w:rsidR="00B401D2" w:rsidRPr="00DB78ED" w:rsidRDefault="00B401D2" w:rsidP="00B401D2">
      <w:pPr>
        <w:widowControl w:val="0"/>
        <w:numPr>
          <w:ilvl w:val="0"/>
          <w:numId w:val="6"/>
        </w:numPr>
        <w:shd w:val="clear" w:color="auto" w:fill="FFFFFF"/>
        <w:tabs>
          <w:tab w:val="left" w:pos="1123"/>
        </w:tabs>
        <w:autoSpaceDE w:val="0"/>
        <w:autoSpaceDN w:val="0"/>
        <w:adjustRightInd w:val="0"/>
        <w:spacing w:before="7" w:after="0" w:line="240" w:lineRule="auto"/>
        <w:ind w:right="426"/>
        <w:rPr>
          <w:rFonts w:ascii="Times New Roman" w:eastAsia="Times New Roman" w:hAnsi="Times New Roman" w:cs="Times New Roman"/>
        </w:rPr>
      </w:pPr>
      <w:r w:rsidRPr="00DB78ED">
        <w:rPr>
          <w:rFonts w:ascii="Times New Roman" w:eastAsia="Times New Roman" w:hAnsi="Times New Roman" w:cs="Times New Roman"/>
        </w:rPr>
        <w:t>Лично проинструктировать доверенных лиц о правилах обращения с сигнализацией.</w:t>
      </w:r>
    </w:p>
    <w:p w:rsidR="00B401D2" w:rsidRPr="00DB78ED" w:rsidRDefault="00B401D2" w:rsidP="00B401D2">
      <w:pPr>
        <w:widowControl w:val="0"/>
        <w:numPr>
          <w:ilvl w:val="0"/>
          <w:numId w:val="6"/>
        </w:numPr>
        <w:shd w:val="clear" w:color="auto" w:fill="FFFFFF"/>
        <w:tabs>
          <w:tab w:val="left" w:pos="1123"/>
        </w:tabs>
        <w:autoSpaceDE w:val="0"/>
        <w:autoSpaceDN w:val="0"/>
        <w:adjustRightInd w:val="0"/>
        <w:spacing w:before="7" w:after="0" w:line="240" w:lineRule="auto"/>
        <w:ind w:right="426"/>
        <w:rPr>
          <w:rFonts w:ascii="Times New Roman" w:eastAsia="Times New Roman" w:hAnsi="Times New Roman" w:cs="Times New Roman"/>
        </w:rPr>
      </w:pPr>
      <w:r w:rsidRPr="00DB78ED">
        <w:rPr>
          <w:rFonts w:ascii="Times New Roman" w:eastAsia="Times New Roman" w:hAnsi="Times New Roman" w:cs="Times New Roman"/>
        </w:rPr>
        <w:t>Проверять КТС в строгом соответствии с инструкцией.</w:t>
      </w:r>
    </w:p>
    <w:p w:rsidR="00B401D2" w:rsidRPr="00DB78ED" w:rsidRDefault="00B401D2" w:rsidP="00B401D2">
      <w:pPr>
        <w:widowControl w:val="0"/>
        <w:numPr>
          <w:ilvl w:val="0"/>
          <w:numId w:val="6"/>
        </w:numPr>
        <w:shd w:val="clear" w:color="auto" w:fill="FFFFFF"/>
        <w:tabs>
          <w:tab w:val="left" w:pos="1123"/>
        </w:tabs>
        <w:autoSpaceDE w:val="0"/>
        <w:autoSpaceDN w:val="0"/>
        <w:adjustRightInd w:val="0"/>
        <w:spacing w:before="7" w:after="0" w:line="240" w:lineRule="auto"/>
        <w:ind w:right="426"/>
        <w:rPr>
          <w:rFonts w:ascii="Times New Roman" w:eastAsia="Times New Roman" w:hAnsi="Times New Roman" w:cs="Times New Roman"/>
        </w:rPr>
      </w:pPr>
      <w:r w:rsidRPr="00DB78ED">
        <w:rPr>
          <w:rFonts w:ascii="Times New Roman" w:eastAsia="Times New Roman" w:hAnsi="Times New Roman" w:cs="Times New Roman"/>
        </w:rPr>
        <w:t>Не разглашать посторонним лицам код пользователя и принцип устройства  сигнализации.</w:t>
      </w:r>
    </w:p>
    <w:p w:rsidR="00B401D2" w:rsidRPr="00DB78ED" w:rsidRDefault="00B401D2" w:rsidP="00B401D2">
      <w:pPr>
        <w:spacing w:after="0" w:line="240" w:lineRule="auto"/>
        <w:jc w:val="both"/>
        <w:rPr>
          <w:rFonts w:ascii="Times New Roman" w:eastAsia="Times New Roman" w:hAnsi="Times New Roman" w:cs="Times New Roman"/>
          <w:u w:val="single"/>
        </w:rPr>
      </w:pPr>
      <w:r w:rsidRPr="00DB78ED">
        <w:rPr>
          <w:rFonts w:ascii="Times New Roman" w:eastAsia="Times New Roman" w:hAnsi="Times New Roman" w:cs="Times New Roman"/>
        </w:rPr>
        <w:t xml:space="preserve">   </w:t>
      </w:r>
      <w:r w:rsidRPr="00DB78ED">
        <w:rPr>
          <w:rFonts w:ascii="Times New Roman" w:eastAsia="Times New Roman" w:hAnsi="Times New Roman" w:cs="Times New Roman"/>
          <w:u w:val="single"/>
        </w:rPr>
        <w:t>Сдача под охрану:</w:t>
      </w:r>
    </w:p>
    <w:p w:rsidR="00B401D2" w:rsidRPr="00DB78ED" w:rsidRDefault="00B401D2" w:rsidP="00B401D2">
      <w:pPr>
        <w:spacing w:after="0" w:line="240" w:lineRule="auto"/>
        <w:jc w:val="both"/>
        <w:rPr>
          <w:rFonts w:ascii="Times New Roman" w:eastAsia="Times New Roman" w:hAnsi="Times New Roman" w:cs="Times New Roman"/>
        </w:rPr>
      </w:pPr>
      <w:r w:rsidRPr="00DB78ED">
        <w:rPr>
          <w:rFonts w:ascii="Times New Roman" w:eastAsia="Times New Roman" w:hAnsi="Times New Roman" w:cs="Times New Roman"/>
        </w:rPr>
        <w:t>Закрыть все двери и окна, убедиться в отсутствии посторонних лиц, визуально проверить целостность технических средств охраны (отсутствие повреждений шлейфов сигнализации и датчиков, работоспособность телефонной линии) поставить помещения под охрану и выйти с объекта. По выносной индикации проконтролировать взятие объекта на пульт, а при необходимости перезвонить на пульт и убедиться в постановке на охрану.</w:t>
      </w:r>
    </w:p>
    <w:p w:rsidR="00B401D2" w:rsidRPr="00DB78ED" w:rsidRDefault="00B401D2" w:rsidP="00B401D2">
      <w:pPr>
        <w:spacing w:after="0" w:line="240" w:lineRule="auto"/>
        <w:jc w:val="both"/>
        <w:rPr>
          <w:rFonts w:ascii="Times New Roman" w:eastAsia="Times New Roman" w:hAnsi="Times New Roman" w:cs="Times New Roman"/>
        </w:rPr>
      </w:pPr>
      <w:r w:rsidRPr="00DB78ED">
        <w:rPr>
          <w:rFonts w:ascii="Times New Roman" w:eastAsia="Times New Roman" w:hAnsi="Times New Roman" w:cs="Times New Roman"/>
        </w:rPr>
        <w:t>Снятие с охраны:</w:t>
      </w:r>
    </w:p>
    <w:p w:rsidR="00B401D2" w:rsidRPr="00DB78ED" w:rsidRDefault="00B401D2" w:rsidP="00B401D2">
      <w:pPr>
        <w:spacing w:after="0" w:line="240" w:lineRule="auto"/>
        <w:jc w:val="both"/>
        <w:rPr>
          <w:rFonts w:ascii="Times New Roman" w:eastAsia="Times New Roman" w:hAnsi="Times New Roman" w:cs="Times New Roman"/>
          <w:u w:val="single"/>
        </w:rPr>
      </w:pPr>
      <w:r w:rsidRPr="00DB78ED">
        <w:rPr>
          <w:rFonts w:ascii="Times New Roman" w:eastAsia="Times New Roman" w:hAnsi="Times New Roman" w:cs="Times New Roman"/>
        </w:rPr>
        <w:t xml:space="preserve">   </w:t>
      </w:r>
      <w:r w:rsidRPr="00DB78ED">
        <w:rPr>
          <w:rFonts w:ascii="Times New Roman" w:eastAsia="Times New Roman" w:hAnsi="Times New Roman" w:cs="Times New Roman"/>
          <w:u w:val="single"/>
        </w:rPr>
        <w:t xml:space="preserve">Снятие с охраны: </w:t>
      </w:r>
    </w:p>
    <w:p w:rsidR="00B401D2" w:rsidRPr="00DB78ED" w:rsidRDefault="00B401D2" w:rsidP="00B401D2">
      <w:pPr>
        <w:spacing w:after="0" w:line="240" w:lineRule="auto"/>
        <w:jc w:val="both"/>
        <w:rPr>
          <w:rFonts w:ascii="Times New Roman" w:eastAsia="Times New Roman" w:hAnsi="Times New Roman" w:cs="Times New Roman"/>
        </w:rPr>
      </w:pPr>
      <w:r w:rsidRPr="00DB78ED">
        <w:rPr>
          <w:rFonts w:ascii="Times New Roman" w:eastAsia="Times New Roman" w:hAnsi="Times New Roman" w:cs="Times New Roman"/>
        </w:rPr>
        <w:t xml:space="preserve"> Зайти в помещение </w:t>
      </w:r>
      <w:proofErr w:type="gramStart"/>
      <w:r w:rsidRPr="00DB78ED">
        <w:rPr>
          <w:rFonts w:ascii="Times New Roman" w:eastAsia="Times New Roman" w:hAnsi="Times New Roman" w:cs="Times New Roman"/>
        </w:rPr>
        <w:t>и</w:t>
      </w:r>
      <w:proofErr w:type="gramEnd"/>
      <w:r w:rsidRPr="00DB78ED">
        <w:rPr>
          <w:rFonts w:ascii="Times New Roman" w:eastAsia="Times New Roman" w:hAnsi="Times New Roman" w:cs="Times New Roman"/>
        </w:rPr>
        <w:t xml:space="preserve"> не превышая времени установленной задержки произвести снятие объекта с охраны.</w:t>
      </w:r>
    </w:p>
    <w:p w:rsidR="00B401D2" w:rsidRPr="00DB78ED" w:rsidRDefault="00B401D2" w:rsidP="00B401D2">
      <w:pPr>
        <w:spacing w:after="0" w:line="240" w:lineRule="auto"/>
        <w:ind w:firstLine="120"/>
        <w:jc w:val="both"/>
        <w:rPr>
          <w:rFonts w:ascii="Times New Roman" w:eastAsia="Times New Roman" w:hAnsi="Times New Roman" w:cs="Times New Roman"/>
        </w:rPr>
      </w:pPr>
      <w:r w:rsidRPr="00DB78ED">
        <w:rPr>
          <w:rFonts w:ascii="Times New Roman" w:eastAsia="Times New Roman" w:hAnsi="Times New Roman" w:cs="Times New Roman"/>
        </w:rPr>
        <w:t>Во время эксплуатации средств охранной сигнализации запрещается допускать посторонних лиц (кроме закрепленного технического персонала) к обслуживанию сигнализации, а также самостоятельно вносить какие- либо изменения в установленную систему. Необходимо соблюдать режим секретности и не разглашать данные о местах установки технических средств охраны, паролях и лицах, допущенных к постановке/снятию объекта с охраны, а также не загораживать зону обслуживания охранных датчиков посторонними предметами.</w:t>
      </w:r>
    </w:p>
    <w:p w:rsidR="00B401D2" w:rsidRPr="00DB78ED" w:rsidRDefault="00B401D2" w:rsidP="00B401D2">
      <w:pPr>
        <w:spacing w:after="0" w:line="240" w:lineRule="auto"/>
        <w:ind w:firstLine="120"/>
        <w:jc w:val="both"/>
        <w:rPr>
          <w:rFonts w:ascii="Times New Roman" w:eastAsia="Times New Roman" w:hAnsi="Times New Roman" w:cs="Times New Roman"/>
        </w:rPr>
      </w:pPr>
      <w:r w:rsidRPr="00DB78ED">
        <w:rPr>
          <w:rFonts w:ascii="Times New Roman" w:eastAsia="Times New Roman" w:hAnsi="Times New Roman" w:cs="Times New Roman"/>
        </w:rPr>
        <w:t>В случае обнаружения неисправностей охранной сигнализации необходимо вызвать электромонтера обслуживающей организации.</w:t>
      </w:r>
    </w:p>
    <w:p w:rsidR="00B401D2" w:rsidRPr="00DB78ED" w:rsidRDefault="00B401D2" w:rsidP="00B401D2">
      <w:pPr>
        <w:spacing w:after="0" w:line="240" w:lineRule="auto"/>
        <w:jc w:val="both"/>
        <w:rPr>
          <w:rFonts w:ascii="Times New Roman" w:eastAsia="Times New Roman" w:hAnsi="Times New Roman" w:cs="Times New Roman"/>
          <w:b/>
        </w:rPr>
      </w:pPr>
      <w:r w:rsidRPr="00DB78ED">
        <w:rPr>
          <w:rFonts w:ascii="Times New Roman" w:eastAsia="Times New Roman" w:hAnsi="Times New Roman" w:cs="Times New Roman"/>
          <w:b/>
        </w:rPr>
        <w:t xml:space="preserve">                ПРОВЕРКА КТС:</w:t>
      </w:r>
    </w:p>
    <w:p w:rsidR="00B401D2" w:rsidRPr="00DB78ED" w:rsidRDefault="00B401D2" w:rsidP="00B401D2">
      <w:pPr>
        <w:spacing w:after="0" w:line="240" w:lineRule="auto"/>
        <w:jc w:val="both"/>
        <w:rPr>
          <w:rFonts w:ascii="Times New Roman" w:eastAsia="Times New Roman" w:hAnsi="Times New Roman" w:cs="Times New Roman"/>
        </w:rPr>
      </w:pPr>
      <w:r w:rsidRPr="00DB78ED">
        <w:rPr>
          <w:rFonts w:ascii="Times New Roman" w:eastAsia="Times New Roman" w:hAnsi="Times New Roman" w:cs="Times New Roman"/>
        </w:rPr>
        <w:t xml:space="preserve">- </w:t>
      </w:r>
      <w:proofErr w:type="gramStart"/>
      <w:r w:rsidRPr="00DB78ED">
        <w:rPr>
          <w:rFonts w:ascii="Times New Roman" w:eastAsia="Times New Roman" w:hAnsi="Times New Roman" w:cs="Times New Roman"/>
        </w:rPr>
        <w:t>позвонить на ПЦО назвать</w:t>
      </w:r>
      <w:proofErr w:type="gramEnd"/>
      <w:r w:rsidRPr="00DB78ED">
        <w:rPr>
          <w:rFonts w:ascii="Times New Roman" w:eastAsia="Times New Roman" w:hAnsi="Times New Roman" w:cs="Times New Roman"/>
        </w:rPr>
        <w:t xml:space="preserve"> фамилию, номер ключа (</w:t>
      </w:r>
      <w:r w:rsidRPr="00DB78ED">
        <w:rPr>
          <w:rFonts w:ascii="Times New Roman" w:eastAsia="Times New Roman" w:hAnsi="Times New Roman" w:cs="Times New Roman"/>
          <w:b/>
        </w:rPr>
        <w:t>262500</w:t>
      </w:r>
      <w:r w:rsidRPr="00DB78ED">
        <w:rPr>
          <w:rFonts w:ascii="Times New Roman" w:eastAsia="Times New Roman" w:hAnsi="Times New Roman" w:cs="Times New Roman"/>
        </w:rPr>
        <w:t xml:space="preserve">) и сказать, что проверяете кнопку </w:t>
      </w:r>
    </w:p>
    <w:p w:rsidR="00B401D2" w:rsidRPr="00DB78ED" w:rsidRDefault="00B401D2" w:rsidP="00B401D2">
      <w:pPr>
        <w:spacing w:after="0" w:line="240" w:lineRule="auto"/>
        <w:jc w:val="both"/>
        <w:rPr>
          <w:rFonts w:ascii="Times New Roman" w:eastAsia="Times New Roman" w:hAnsi="Times New Roman" w:cs="Times New Roman"/>
        </w:rPr>
      </w:pPr>
      <w:r w:rsidRPr="00DB78ED">
        <w:rPr>
          <w:rFonts w:ascii="Times New Roman" w:eastAsia="Times New Roman" w:hAnsi="Times New Roman" w:cs="Times New Roman"/>
        </w:rPr>
        <w:t>- не вешая трубку нажать на кнопку и дождаться подтверждения дежурной о прохождении сигнала “тревога” и что кнопка снова взята на пульт.</w:t>
      </w:r>
    </w:p>
    <w:p w:rsidR="00B401D2" w:rsidRPr="00DB78ED" w:rsidRDefault="00B401D2" w:rsidP="00B401D2">
      <w:pPr>
        <w:spacing w:after="0" w:line="240" w:lineRule="auto"/>
        <w:jc w:val="both"/>
        <w:rPr>
          <w:rFonts w:ascii="Times New Roman" w:eastAsia="Times New Roman" w:hAnsi="Times New Roman" w:cs="Times New Roman"/>
        </w:rPr>
      </w:pPr>
      <w:r w:rsidRPr="00DB78ED">
        <w:rPr>
          <w:rFonts w:ascii="Times New Roman" w:eastAsia="Times New Roman" w:hAnsi="Times New Roman" w:cs="Times New Roman"/>
        </w:rPr>
        <w:t>Проверка работоспособности сре</w:t>
      </w:r>
      <w:proofErr w:type="gramStart"/>
      <w:r w:rsidRPr="00DB78ED">
        <w:rPr>
          <w:rFonts w:ascii="Times New Roman" w:eastAsia="Times New Roman" w:hAnsi="Times New Roman" w:cs="Times New Roman"/>
        </w:rPr>
        <w:t>дств тр</w:t>
      </w:r>
      <w:proofErr w:type="gramEnd"/>
      <w:r w:rsidRPr="00DB78ED">
        <w:rPr>
          <w:rFonts w:ascii="Times New Roman" w:eastAsia="Times New Roman" w:hAnsi="Times New Roman" w:cs="Times New Roman"/>
        </w:rPr>
        <w:t>евожной сигнализации осуществляется ежедневно.</w:t>
      </w:r>
    </w:p>
    <w:p w:rsidR="00B401D2" w:rsidRPr="00DB78ED" w:rsidRDefault="00B401D2" w:rsidP="00B401D2">
      <w:pPr>
        <w:spacing w:after="0" w:line="240" w:lineRule="auto"/>
        <w:ind w:firstLine="708"/>
        <w:jc w:val="both"/>
        <w:rPr>
          <w:rFonts w:ascii="Times New Roman" w:eastAsia="Times New Roman" w:hAnsi="Times New Roman" w:cs="Times New Roman"/>
          <w:b/>
        </w:rPr>
      </w:pPr>
      <w:r w:rsidRPr="00DB78ED">
        <w:rPr>
          <w:rFonts w:ascii="Times New Roman" w:eastAsia="Times New Roman" w:hAnsi="Times New Roman" w:cs="Times New Roman"/>
        </w:rPr>
        <w:t xml:space="preserve">         </w:t>
      </w:r>
      <w:r w:rsidRPr="00DB78ED">
        <w:rPr>
          <w:rFonts w:ascii="Times New Roman" w:eastAsia="Times New Roman" w:hAnsi="Times New Roman" w:cs="Times New Roman"/>
          <w:b/>
        </w:rPr>
        <w:t>Вызов наряда подразделения вневедомственной охраны ВНГ РФ:</w:t>
      </w:r>
    </w:p>
    <w:p w:rsidR="00B401D2" w:rsidRPr="00DB78ED" w:rsidRDefault="00B401D2" w:rsidP="00B401D2">
      <w:pPr>
        <w:spacing w:after="0" w:line="240" w:lineRule="auto"/>
        <w:ind w:firstLine="709"/>
        <w:jc w:val="both"/>
        <w:rPr>
          <w:rFonts w:ascii="Times New Roman" w:eastAsia="Times New Roman" w:hAnsi="Times New Roman" w:cs="Times New Roman"/>
        </w:rPr>
      </w:pPr>
      <w:r w:rsidRPr="00DB78ED">
        <w:rPr>
          <w:rFonts w:ascii="Times New Roman" w:eastAsia="Times New Roman" w:hAnsi="Times New Roman" w:cs="Times New Roman"/>
        </w:rPr>
        <w:t>а/ Кнопка может быть использована лицами, указанными на пульте охраны, только по прямому назначению, а именно - для пресечения правонарушений и преступлений, направленных против личности и имущества “клиента“, в момент нападения.</w:t>
      </w:r>
    </w:p>
    <w:p w:rsidR="00B401D2" w:rsidRPr="00DB78ED" w:rsidRDefault="00B401D2" w:rsidP="00B401D2">
      <w:pPr>
        <w:spacing w:after="0" w:line="240" w:lineRule="auto"/>
        <w:ind w:firstLine="709"/>
        <w:jc w:val="both"/>
        <w:rPr>
          <w:rFonts w:ascii="Times New Roman" w:eastAsia="Times New Roman" w:hAnsi="Times New Roman" w:cs="Times New Roman"/>
        </w:rPr>
      </w:pPr>
      <w:proofErr w:type="gramStart"/>
      <w:r w:rsidRPr="00DB78ED">
        <w:rPr>
          <w:rFonts w:ascii="Times New Roman" w:eastAsia="Times New Roman" w:hAnsi="Times New Roman" w:cs="Times New Roman"/>
        </w:rPr>
        <w:t>б</w:t>
      </w:r>
      <w:proofErr w:type="gramEnd"/>
      <w:r w:rsidRPr="00DB78ED">
        <w:rPr>
          <w:rFonts w:ascii="Times New Roman" w:eastAsia="Times New Roman" w:hAnsi="Times New Roman" w:cs="Times New Roman"/>
        </w:rPr>
        <w:t>/ не переключать прибор до прибытия наряда исполнителя</w:t>
      </w:r>
    </w:p>
    <w:p w:rsidR="00B401D2" w:rsidRPr="00DB78ED" w:rsidRDefault="00B401D2" w:rsidP="00B401D2">
      <w:pPr>
        <w:spacing w:after="0" w:line="240" w:lineRule="auto"/>
        <w:ind w:firstLine="709"/>
        <w:jc w:val="both"/>
        <w:rPr>
          <w:rFonts w:ascii="Times New Roman" w:eastAsia="Times New Roman" w:hAnsi="Times New Roman" w:cs="Times New Roman"/>
        </w:rPr>
      </w:pPr>
      <w:r w:rsidRPr="00DB78ED">
        <w:rPr>
          <w:rFonts w:ascii="Times New Roman" w:eastAsia="Times New Roman" w:hAnsi="Times New Roman" w:cs="Times New Roman"/>
        </w:rPr>
        <w:t>в/ после прибытия наряда исполнителя и выяснения причины вызова переключить прибор и сдать кнопку на пульт</w:t>
      </w:r>
    </w:p>
    <w:p w:rsidR="00B401D2" w:rsidRPr="00DB78ED" w:rsidRDefault="00B401D2" w:rsidP="00B401D2">
      <w:pPr>
        <w:spacing w:after="0" w:line="240" w:lineRule="auto"/>
        <w:ind w:firstLine="709"/>
        <w:jc w:val="both"/>
        <w:rPr>
          <w:rFonts w:ascii="Times New Roman" w:eastAsia="Times New Roman" w:hAnsi="Times New Roman" w:cs="Times New Roman"/>
        </w:rPr>
      </w:pPr>
      <w:r w:rsidRPr="00DB78ED">
        <w:rPr>
          <w:rFonts w:ascii="Times New Roman" w:eastAsia="Times New Roman" w:hAnsi="Times New Roman" w:cs="Times New Roman"/>
        </w:rPr>
        <w:t xml:space="preserve">В случае случайного нажатия на КТС, отключения электроэнергии, что приводит к подаче сигнала «тревога» на пульт немедленно позвонить на пульт или в дежурную часть ОВО по тел. 252-46-62 и объяснить причину </w:t>
      </w:r>
      <w:proofErr w:type="spellStart"/>
      <w:r w:rsidRPr="00DB78ED">
        <w:rPr>
          <w:rFonts w:ascii="Times New Roman" w:eastAsia="Times New Roman" w:hAnsi="Times New Roman" w:cs="Times New Roman"/>
        </w:rPr>
        <w:t>сработки</w:t>
      </w:r>
      <w:proofErr w:type="spellEnd"/>
      <w:r w:rsidRPr="00DB78ED">
        <w:rPr>
          <w:rFonts w:ascii="Times New Roman" w:eastAsia="Times New Roman" w:hAnsi="Times New Roman" w:cs="Times New Roman"/>
        </w:rPr>
        <w:t>. В случае неисправности КТС необходимо вызвать электромонтера обслуживающей организации.</w:t>
      </w:r>
    </w:p>
    <w:p w:rsidR="00B401D2" w:rsidRPr="00DB78ED" w:rsidRDefault="00B401D2" w:rsidP="00B401D2">
      <w:pPr>
        <w:spacing w:after="0" w:line="240" w:lineRule="auto"/>
        <w:rPr>
          <w:rFonts w:ascii="Times New Roman" w:eastAsia="Times New Roman" w:hAnsi="Times New Roman" w:cs="Times New Roman"/>
          <w:b/>
        </w:rPr>
      </w:pPr>
    </w:p>
    <w:p w:rsidR="00B401D2" w:rsidRPr="00DB78ED" w:rsidRDefault="00B401D2" w:rsidP="00B401D2">
      <w:pPr>
        <w:spacing w:after="0" w:line="240" w:lineRule="auto"/>
        <w:rPr>
          <w:rFonts w:ascii="Times New Roman" w:eastAsia="Times New Roman" w:hAnsi="Times New Roman" w:cs="Times New Roman"/>
          <w:b/>
        </w:rPr>
      </w:pPr>
    </w:p>
    <w:p w:rsidR="00B401D2" w:rsidRPr="00DB78ED" w:rsidRDefault="00B401D2" w:rsidP="00B401D2">
      <w:pPr>
        <w:spacing w:after="0" w:line="240" w:lineRule="auto"/>
        <w:rPr>
          <w:rFonts w:ascii="Times New Roman" w:eastAsia="Times New Roman" w:hAnsi="Times New Roman" w:cs="Times New Roman"/>
          <w:b/>
        </w:rPr>
      </w:pPr>
    </w:p>
    <w:p w:rsidR="00DB78ED" w:rsidRPr="00DB78ED" w:rsidRDefault="00B401D2" w:rsidP="0094747E">
      <w:pPr>
        <w:spacing w:after="0" w:line="240" w:lineRule="auto"/>
      </w:pPr>
      <w:r w:rsidRPr="00DB78ED">
        <w:rPr>
          <w:rFonts w:ascii="Times New Roman" w:eastAsia="Times New Roman" w:hAnsi="Times New Roman" w:cs="Times New Roman"/>
        </w:rPr>
        <w:t xml:space="preserve">“ ОЗНАКОМЛЕН “,  ЗАКАЗЧИК   _________________________ </w:t>
      </w:r>
      <w:bookmarkStart w:id="8" w:name="_GoBack"/>
      <w:bookmarkEnd w:id="8"/>
    </w:p>
    <w:sectPr w:rsidR="00DB78ED" w:rsidRPr="00DB78ED" w:rsidSect="00B401D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92D" w:rsidRDefault="0090792D" w:rsidP="00D20B0E">
      <w:pPr>
        <w:spacing w:after="0" w:line="240" w:lineRule="auto"/>
      </w:pPr>
      <w:r>
        <w:separator/>
      </w:r>
    </w:p>
  </w:endnote>
  <w:endnote w:type="continuationSeparator" w:id="0">
    <w:p w:rsidR="0090792D" w:rsidRDefault="0090792D" w:rsidP="00D2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92D" w:rsidRDefault="0090792D" w:rsidP="00D20B0E">
      <w:pPr>
        <w:spacing w:after="0" w:line="240" w:lineRule="auto"/>
      </w:pPr>
      <w:r>
        <w:separator/>
      </w:r>
    </w:p>
  </w:footnote>
  <w:footnote w:type="continuationSeparator" w:id="0">
    <w:p w:rsidR="0090792D" w:rsidRDefault="0090792D" w:rsidP="00D20B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C3BCA"/>
    <w:multiLevelType w:val="multilevel"/>
    <w:tmpl w:val="077688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
    <w:nsid w:val="1C6F7FA6"/>
    <w:multiLevelType w:val="multilevel"/>
    <w:tmpl w:val="33E42DF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4D2488"/>
    <w:multiLevelType w:val="multilevel"/>
    <w:tmpl w:val="6C7C351A"/>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7426DDD"/>
    <w:multiLevelType w:val="multilevel"/>
    <w:tmpl w:val="EA7061A2"/>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7A35D8F"/>
    <w:multiLevelType w:val="singleLevel"/>
    <w:tmpl w:val="0A362BFA"/>
    <w:lvl w:ilvl="0">
      <w:start w:val="1"/>
      <w:numFmt w:val="decimal"/>
      <w:lvlText w:val="%1."/>
      <w:legacy w:legacy="1" w:legacySpace="0" w:legacyIndent="331"/>
      <w:lvlJc w:val="left"/>
      <w:rPr>
        <w:rFonts w:ascii="Times New Roman" w:hAnsi="Times New Roman" w:cs="Times New Roman" w:hint="default"/>
      </w:rPr>
    </w:lvl>
  </w:abstractNum>
  <w:abstractNum w:abstractNumId="5">
    <w:nsid w:val="5A110619"/>
    <w:multiLevelType w:val="multilevel"/>
    <w:tmpl w:val="5CF0DC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D261D61"/>
    <w:multiLevelType w:val="multilevel"/>
    <w:tmpl w:val="A6D81A38"/>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2"/>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153"/>
    <w:rsid w:val="00056F6F"/>
    <w:rsid w:val="000D3BC1"/>
    <w:rsid w:val="001A5994"/>
    <w:rsid w:val="001E7704"/>
    <w:rsid w:val="001F271E"/>
    <w:rsid w:val="00207D67"/>
    <w:rsid w:val="002871A4"/>
    <w:rsid w:val="00356CBA"/>
    <w:rsid w:val="00450230"/>
    <w:rsid w:val="004A01A6"/>
    <w:rsid w:val="006D32B4"/>
    <w:rsid w:val="007903A9"/>
    <w:rsid w:val="007A50B5"/>
    <w:rsid w:val="007B18D2"/>
    <w:rsid w:val="008236A1"/>
    <w:rsid w:val="00836FEC"/>
    <w:rsid w:val="008C7AE3"/>
    <w:rsid w:val="0090792D"/>
    <w:rsid w:val="0094747E"/>
    <w:rsid w:val="00991C84"/>
    <w:rsid w:val="009D550C"/>
    <w:rsid w:val="00A63FB5"/>
    <w:rsid w:val="00A748F8"/>
    <w:rsid w:val="00AC1FBA"/>
    <w:rsid w:val="00B401D2"/>
    <w:rsid w:val="00C74153"/>
    <w:rsid w:val="00CE22F6"/>
    <w:rsid w:val="00D20B0E"/>
    <w:rsid w:val="00D51070"/>
    <w:rsid w:val="00DB7298"/>
    <w:rsid w:val="00DB78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C74153"/>
    <w:rPr>
      <w:rFonts w:ascii="Times New Roman" w:eastAsia="Times New Roman" w:hAnsi="Times New Roman" w:cs="Times New Roman"/>
      <w:b/>
      <w:bCs/>
      <w:sz w:val="23"/>
      <w:szCs w:val="23"/>
      <w:shd w:val="clear" w:color="auto" w:fill="FFFFFF"/>
    </w:rPr>
  </w:style>
  <w:style w:type="character" w:customStyle="1" w:styleId="a3">
    <w:name w:val="Основной текст_"/>
    <w:basedOn w:val="a0"/>
    <w:link w:val="3"/>
    <w:rsid w:val="00C74153"/>
    <w:rPr>
      <w:rFonts w:ascii="Times New Roman" w:eastAsia="Times New Roman" w:hAnsi="Times New Roman" w:cs="Times New Roman"/>
      <w:shd w:val="clear" w:color="auto" w:fill="FFFFFF"/>
    </w:rPr>
  </w:style>
  <w:style w:type="paragraph" w:customStyle="1" w:styleId="20">
    <w:name w:val="Основной текст (2)"/>
    <w:basedOn w:val="a"/>
    <w:link w:val="2"/>
    <w:rsid w:val="00C74153"/>
    <w:pPr>
      <w:widowControl w:val="0"/>
      <w:shd w:val="clear" w:color="auto" w:fill="FFFFFF"/>
      <w:spacing w:after="0" w:line="274" w:lineRule="exact"/>
      <w:jc w:val="center"/>
    </w:pPr>
    <w:rPr>
      <w:rFonts w:ascii="Times New Roman" w:eastAsia="Times New Roman" w:hAnsi="Times New Roman" w:cs="Times New Roman"/>
      <w:b/>
      <w:bCs/>
      <w:sz w:val="23"/>
      <w:szCs w:val="23"/>
    </w:rPr>
  </w:style>
  <w:style w:type="paragraph" w:customStyle="1" w:styleId="3">
    <w:name w:val="Основной текст3"/>
    <w:basedOn w:val="a"/>
    <w:link w:val="a3"/>
    <w:rsid w:val="00C74153"/>
    <w:pPr>
      <w:widowControl w:val="0"/>
      <w:shd w:val="clear" w:color="auto" w:fill="FFFFFF"/>
      <w:spacing w:after="0" w:line="274" w:lineRule="exact"/>
      <w:ind w:hanging="500"/>
      <w:jc w:val="center"/>
    </w:pPr>
    <w:rPr>
      <w:rFonts w:ascii="Times New Roman" w:eastAsia="Times New Roman" w:hAnsi="Times New Roman" w:cs="Times New Roman"/>
    </w:rPr>
  </w:style>
  <w:style w:type="character" w:customStyle="1" w:styleId="1">
    <w:name w:val="Заголовок №1_"/>
    <w:basedOn w:val="a0"/>
    <w:link w:val="10"/>
    <w:rsid w:val="00C74153"/>
    <w:rPr>
      <w:rFonts w:ascii="Times New Roman" w:eastAsia="Times New Roman" w:hAnsi="Times New Roman" w:cs="Times New Roman"/>
      <w:b/>
      <w:bCs/>
      <w:sz w:val="23"/>
      <w:szCs w:val="23"/>
      <w:shd w:val="clear" w:color="auto" w:fill="FFFFFF"/>
    </w:rPr>
  </w:style>
  <w:style w:type="paragraph" w:customStyle="1" w:styleId="10">
    <w:name w:val="Заголовок №1"/>
    <w:basedOn w:val="a"/>
    <w:link w:val="1"/>
    <w:rsid w:val="00C74153"/>
    <w:pPr>
      <w:widowControl w:val="0"/>
      <w:shd w:val="clear" w:color="auto" w:fill="FFFFFF"/>
      <w:spacing w:before="60" w:after="180" w:line="0" w:lineRule="atLeast"/>
      <w:jc w:val="both"/>
      <w:outlineLvl w:val="0"/>
    </w:pPr>
    <w:rPr>
      <w:rFonts w:ascii="Times New Roman" w:eastAsia="Times New Roman" w:hAnsi="Times New Roman" w:cs="Times New Roman"/>
      <w:b/>
      <w:bCs/>
      <w:sz w:val="23"/>
      <w:szCs w:val="23"/>
    </w:rPr>
  </w:style>
  <w:style w:type="character" w:customStyle="1" w:styleId="4">
    <w:name w:val="Основной текст (4)_"/>
    <w:basedOn w:val="a0"/>
    <w:link w:val="40"/>
    <w:rsid w:val="00C74153"/>
    <w:rPr>
      <w:rFonts w:ascii="Times New Roman" w:eastAsia="Times New Roman" w:hAnsi="Times New Roman" w:cs="Times New Roman"/>
      <w:i/>
      <w:iCs/>
      <w:sz w:val="20"/>
      <w:szCs w:val="20"/>
      <w:shd w:val="clear" w:color="auto" w:fill="FFFFFF"/>
    </w:rPr>
  </w:style>
  <w:style w:type="character" w:customStyle="1" w:styleId="5">
    <w:name w:val="Основной текст (5)_"/>
    <w:basedOn w:val="a0"/>
    <w:link w:val="50"/>
    <w:rsid w:val="00C74153"/>
    <w:rPr>
      <w:rFonts w:ascii="Times New Roman" w:eastAsia="Times New Roman" w:hAnsi="Times New Roman" w:cs="Times New Roman"/>
      <w:sz w:val="15"/>
      <w:szCs w:val="15"/>
      <w:shd w:val="clear" w:color="auto" w:fill="FFFFFF"/>
    </w:rPr>
  </w:style>
  <w:style w:type="paragraph" w:customStyle="1" w:styleId="40">
    <w:name w:val="Основной текст (4)"/>
    <w:basedOn w:val="a"/>
    <w:link w:val="4"/>
    <w:rsid w:val="00C74153"/>
    <w:pPr>
      <w:widowControl w:val="0"/>
      <w:shd w:val="clear" w:color="auto" w:fill="FFFFFF"/>
      <w:spacing w:after="0" w:line="0" w:lineRule="atLeast"/>
    </w:pPr>
    <w:rPr>
      <w:rFonts w:ascii="Times New Roman" w:eastAsia="Times New Roman" w:hAnsi="Times New Roman" w:cs="Times New Roman"/>
      <w:i/>
      <w:iCs/>
      <w:sz w:val="20"/>
      <w:szCs w:val="20"/>
    </w:rPr>
  </w:style>
  <w:style w:type="paragraph" w:customStyle="1" w:styleId="50">
    <w:name w:val="Основной текст (5)"/>
    <w:basedOn w:val="a"/>
    <w:link w:val="5"/>
    <w:rsid w:val="00C74153"/>
    <w:pPr>
      <w:widowControl w:val="0"/>
      <w:shd w:val="clear" w:color="auto" w:fill="FFFFFF"/>
      <w:spacing w:after="0" w:line="0" w:lineRule="atLeast"/>
    </w:pPr>
    <w:rPr>
      <w:rFonts w:ascii="Times New Roman" w:eastAsia="Times New Roman" w:hAnsi="Times New Roman" w:cs="Times New Roman"/>
      <w:sz w:val="15"/>
      <w:szCs w:val="15"/>
    </w:rPr>
  </w:style>
  <w:style w:type="character" w:customStyle="1" w:styleId="6">
    <w:name w:val="Основной текст (6)_"/>
    <w:basedOn w:val="a0"/>
    <w:link w:val="60"/>
    <w:rsid w:val="00C74153"/>
    <w:rPr>
      <w:rFonts w:ascii="Times New Roman" w:eastAsia="Times New Roman" w:hAnsi="Times New Roman" w:cs="Times New Roman"/>
      <w:b/>
      <w:bCs/>
      <w:sz w:val="20"/>
      <w:szCs w:val="20"/>
      <w:shd w:val="clear" w:color="auto" w:fill="FFFFFF"/>
    </w:rPr>
  </w:style>
  <w:style w:type="character" w:customStyle="1" w:styleId="7">
    <w:name w:val="Основной текст (7)_"/>
    <w:basedOn w:val="a0"/>
    <w:link w:val="70"/>
    <w:rsid w:val="00C74153"/>
    <w:rPr>
      <w:rFonts w:ascii="Times New Roman" w:eastAsia="Times New Roman" w:hAnsi="Times New Roman" w:cs="Times New Roman"/>
      <w:sz w:val="20"/>
      <w:szCs w:val="20"/>
      <w:shd w:val="clear" w:color="auto" w:fill="FFFFFF"/>
    </w:rPr>
  </w:style>
  <w:style w:type="character" w:customStyle="1" w:styleId="795pt">
    <w:name w:val="Основной текст (7) + 9;5 pt"/>
    <w:basedOn w:val="7"/>
    <w:rsid w:val="00C74153"/>
    <w:rPr>
      <w:rFonts w:ascii="Times New Roman" w:eastAsia="Times New Roman" w:hAnsi="Times New Roman" w:cs="Times New Roman"/>
      <w:color w:val="000000"/>
      <w:spacing w:val="0"/>
      <w:w w:val="100"/>
      <w:position w:val="0"/>
      <w:sz w:val="19"/>
      <w:szCs w:val="19"/>
      <w:shd w:val="clear" w:color="auto" w:fill="FFFFFF"/>
      <w:lang w:val="ru-RU"/>
    </w:rPr>
  </w:style>
  <w:style w:type="paragraph" w:customStyle="1" w:styleId="60">
    <w:name w:val="Основной текст (6)"/>
    <w:basedOn w:val="a"/>
    <w:link w:val="6"/>
    <w:rsid w:val="00C74153"/>
    <w:pPr>
      <w:widowControl w:val="0"/>
      <w:shd w:val="clear" w:color="auto" w:fill="FFFFFF"/>
      <w:spacing w:after="0" w:line="250" w:lineRule="exact"/>
    </w:pPr>
    <w:rPr>
      <w:rFonts w:ascii="Times New Roman" w:eastAsia="Times New Roman" w:hAnsi="Times New Roman" w:cs="Times New Roman"/>
      <w:b/>
      <w:bCs/>
      <w:sz w:val="20"/>
      <w:szCs w:val="20"/>
    </w:rPr>
  </w:style>
  <w:style w:type="paragraph" w:customStyle="1" w:styleId="70">
    <w:name w:val="Основной текст (7)"/>
    <w:basedOn w:val="a"/>
    <w:link w:val="7"/>
    <w:rsid w:val="00C74153"/>
    <w:pPr>
      <w:widowControl w:val="0"/>
      <w:shd w:val="clear" w:color="auto" w:fill="FFFFFF"/>
      <w:spacing w:after="0" w:line="250" w:lineRule="exact"/>
    </w:pPr>
    <w:rPr>
      <w:rFonts w:ascii="Times New Roman" w:eastAsia="Times New Roman" w:hAnsi="Times New Roman" w:cs="Times New Roman"/>
      <w:sz w:val="20"/>
      <w:szCs w:val="20"/>
    </w:rPr>
  </w:style>
  <w:style w:type="character" w:styleId="a4">
    <w:name w:val="Hyperlink"/>
    <w:basedOn w:val="a0"/>
    <w:rsid w:val="00C74153"/>
    <w:rPr>
      <w:color w:val="0066CC"/>
      <w:u w:val="single"/>
    </w:rPr>
  </w:style>
  <w:style w:type="character" w:customStyle="1" w:styleId="Exact">
    <w:name w:val="Основной текст Exact"/>
    <w:basedOn w:val="a0"/>
    <w:rsid w:val="00C74153"/>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2Exact">
    <w:name w:val="Основной текст (2) Exact"/>
    <w:basedOn w:val="a0"/>
    <w:rsid w:val="00C74153"/>
    <w:rPr>
      <w:rFonts w:ascii="Times New Roman" w:eastAsia="Times New Roman" w:hAnsi="Times New Roman" w:cs="Times New Roman"/>
      <w:b/>
      <w:bCs/>
      <w:i w:val="0"/>
      <w:iCs w:val="0"/>
      <w:smallCaps w:val="0"/>
      <w:strike w:val="0"/>
      <w:spacing w:val="3"/>
      <w:sz w:val="21"/>
      <w:szCs w:val="21"/>
      <w:u w:val="none"/>
    </w:rPr>
  </w:style>
  <w:style w:type="paragraph" w:styleId="a5">
    <w:name w:val="Balloon Text"/>
    <w:basedOn w:val="a"/>
    <w:link w:val="a6"/>
    <w:uiPriority w:val="99"/>
    <w:semiHidden/>
    <w:unhideWhenUsed/>
    <w:rsid w:val="008236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36A1"/>
    <w:rPr>
      <w:rFonts w:ascii="Tahoma" w:hAnsi="Tahoma" w:cs="Tahoma"/>
      <w:sz w:val="16"/>
      <w:szCs w:val="16"/>
    </w:rPr>
  </w:style>
  <w:style w:type="paragraph" w:styleId="a7">
    <w:name w:val="header"/>
    <w:basedOn w:val="a"/>
    <w:link w:val="a8"/>
    <w:uiPriority w:val="99"/>
    <w:unhideWhenUsed/>
    <w:rsid w:val="00D20B0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20B0E"/>
  </w:style>
  <w:style w:type="paragraph" w:styleId="a9">
    <w:name w:val="footer"/>
    <w:basedOn w:val="a"/>
    <w:link w:val="aa"/>
    <w:uiPriority w:val="99"/>
    <w:unhideWhenUsed/>
    <w:rsid w:val="00D20B0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20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C74153"/>
    <w:rPr>
      <w:rFonts w:ascii="Times New Roman" w:eastAsia="Times New Roman" w:hAnsi="Times New Roman" w:cs="Times New Roman"/>
      <w:b/>
      <w:bCs/>
      <w:sz w:val="23"/>
      <w:szCs w:val="23"/>
      <w:shd w:val="clear" w:color="auto" w:fill="FFFFFF"/>
    </w:rPr>
  </w:style>
  <w:style w:type="character" w:customStyle="1" w:styleId="a3">
    <w:name w:val="Основной текст_"/>
    <w:basedOn w:val="a0"/>
    <w:link w:val="3"/>
    <w:rsid w:val="00C74153"/>
    <w:rPr>
      <w:rFonts w:ascii="Times New Roman" w:eastAsia="Times New Roman" w:hAnsi="Times New Roman" w:cs="Times New Roman"/>
      <w:shd w:val="clear" w:color="auto" w:fill="FFFFFF"/>
    </w:rPr>
  </w:style>
  <w:style w:type="paragraph" w:customStyle="1" w:styleId="20">
    <w:name w:val="Основной текст (2)"/>
    <w:basedOn w:val="a"/>
    <w:link w:val="2"/>
    <w:rsid w:val="00C74153"/>
    <w:pPr>
      <w:widowControl w:val="0"/>
      <w:shd w:val="clear" w:color="auto" w:fill="FFFFFF"/>
      <w:spacing w:after="0" w:line="274" w:lineRule="exact"/>
      <w:jc w:val="center"/>
    </w:pPr>
    <w:rPr>
      <w:rFonts w:ascii="Times New Roman" w:eastAsia="Times New Roman" w:hAnsi="Times New Roman" w:cs="Times New Roman"/>
      <w:b/>
      <w:bCs/>
      <w:sz w:val="23"/>
      <w:szCs w:val="23"/>
    </w:rPr>
  </w:style>
  <w:style w:type="paragraph" w:customStyle="1" w:styleId="3">
    <w:name w:val="Основной текст3"/>
    <w:basedOn w:val="a"/>
    <w:link w:val="a3"/>
    <w:rsid w:val="00C74153"/>
    <w:pPr>
      <w:widowControl w:val="0"/>
      <w:shd w:val="clear" w:color="auto" w:fill="FFFFFF"/>
      <w:spacing w:after="0" w:line="274" w:lineRule="exact"/>
      <w:ind w:hanging="500"/>
      <w:jc w:val="center"/>
    </w:pPr>
    <w:rPr>
      <w:rFonts w:ascii="Times New Roman" w:eastAsia="Times New Roman" w:hAnsi="Times New Roman" w:cs="Times New Roman"/>
    </w:rPr>
  </w:style>
  <w:style w:type="character" w:customStyle="1" w:styleId="1">
    <w:name w:val="Заголовок №1_"/>
    <w:basedOn w:val="a0"/>
    <w:link w:val="10"/>
    <w:rsid w:val="00C74153"/>
    <w:rPr>
      <w:rFonts w:ascii="Times New Roman" w:eastAsia="Times New Roman" w:hAnsi="Times New Roman" w:cs="Times New Roman"/>
      <w:b/>
      <w:bCs/>
      <w:sz w:val="23"/>
      <w:szCs w:val="23"/>
      <w:shd w:val="clear" w:color="auto" w:fill="FFFFFF"/>
    </w:rPr>
  </w:style>
  <w:style w:type="paragraph" w:customStyle="1" w:styleId="10">
    <w:name w:val="Заголовок №1"/>
    <w:basedOn w:val="a"/>
    <w:link w:val="1"/>
    <w:rsid w:val="00C74153"/>
    <w:pPr>
      <w:widowControl w:val="0"/>
      <w:shd w:val="clear" w:color="auto" w:fill="FFFFFF"/>
      <w:spacing w:before="60" w:after="180" w:line="0" w:lineRule="atLeast"/>
      <w:jc w:val="both"/>
      <w:outlineLvl w:val="0"/>
    </w:pPr>
    <w:rPr>
      <w:rFonts w:ascii="Times New Roman" w:eastAsia="Times New Roman" w:hAnsi="Times New Roman" w:cs="Times New Roman"/>
      <w:b/>
      <w:bCs/>
      <w:sz w:val="23"/>
      <w:szCs w:val="23"/>
    </w:rPr>
  </w:style>
  <w:style w:type="character" w:customStyle="1" w:styleId="4">
    <w:name w:val="Основной текст (4)_"/>
    <w:basedOn w:val="a0"/>
    <w:link w:val="40"/>
    <w:rsid w:val="00C74153"/>
    <w:rPr>
      <w:rFonts w:ascii="Times New Roman" w:eastAsia="Times New Roman" w:hAnsi="Times New Roman" w:cs="Times New Roman"/>
      <w:i/>
      <w:iCs/>
      <w:sz w:val="20"/>
      <w:szCs w:val="20"/>
      <w:shd w:val="clear" w:color="auto" w:fill="FFFFFF"/>
    </w:rPr>
  </w:style>
  <w:style w:type="character" w:customStyle="1" w:styleId="5">
    <w:name w:val="Основной текст (5)_"/>
    <w:basedOn w:val="a0"/>
    <w:link w:val="50"/>
    <w:rsid w:val="00C74153"/>
    <w:rPr>
      <w:rFonts w:ascii="Times New Roman" w:eastAsia="Times New Roman" w:hAnsi="Times New Roman" w:cs="Times New Roman"/>
      <w:sz w:val="15"/>
      <w:szCs w:val="15"/>
      <w:shd w:val="clear" w:color="auto" w:fill="FFFFFF"/>
    </w:rPr>
  </w:style>
  <w:style w:type="paragraph" w:customStyle="1" w:styleId="40">
    <w:name w:val="Основной текст (4)"/>
    <w:basedOn w:val="a"/>
    <w:link w:val="4"/>
    <w:rsid w:val="00C74153"/>
    <w:pPr>
      <w:widowControl w:val="0"/>
      <w:shd w:val="clear" w:color="auto" w:fill="FFFFFF"/>
      <w:spacing w:after="0" w:line="0" w:lineRule="atLeast"/>
    </w:pPr>
    <w:rPr>
      <w:rFonts w:ascii="Times New Roman" w:eastAsia="Times New Roman" w:hAnsi="Times New Roman" w:cs="Times New Roman"/>
      <w:i/>
      <w:iCs/>
      <w:sz w:val="20"/>
      <w:szCs w:val="20"/>
    </w:rPr>
  </w:style>
  <w:style w:type="paragraph" w:customStyle="1" w:styleId="50">
    <w:name w:val="Основной текст (5)"/>
    <w:basedOn w:val="a"/>
    <w:link w:val="5"/>
    <w:rsid w:val="00C74153"/>
    <w:pPr>
      <w:widowControl w:val="0"/>
      <w:shd w:val="clear" w:color="auto" w:fill="FFFFFF"/>
      <w:spacing w:after="0" w:line="0" w:lineRule="atLeast"/>
    </w:pPr>
    <w:rPr>
      <w:rFonts w:ascii="Times New Roman" w:eastAsia="Times New Roman" w:hAnsi="Times New Roman" w:cs="Times New Roman"/>
      <w:sz w:val="15"/>
      <w:szCs w:val="15"/>
    </w:rPr>
  </w:style>
  <w:style w:type="character" w:customStyle="1" w:styleId="6">
    <w:name w:val="Основной текст (6)_"/>
    <w:basedOn w:val="a0"/>
    <w:link w:val="60"/>
    <w:rsid w:val="00C74153"/>
    <w:rPr>
      <w:rFonts w:ascii="Times New Roman" w:eastAsia="Times New Roman" w:hAnsi="Times New Roman" w:cs="Times New Roman"/>
      <w:b/>
      <w:bCs/>
      <w:sz w:val="20"/>
      <w:szCs w:val="20"/>
      <w:shd w:val="clear" w:color="auto" w:fill="FFFFFF"/>
    </w:rPr>
  </w:style>
  <w:style w:type="character" w:customStyle="1" w:styleId="7">
    <w:name w:val="Основной текст (7)_"/>
    <w:basedOn w:val="a0"/>
    <w:link w:val="70"/>
    <w:rsid w:val="00C74153"/>
    <w:rPr>
      <w:rFonts w:ascii="Times New Roman" w:eastAsia="Times New Roman" w:hAnsi="Times New Roman" w:cs="Times New Roman"/>
      <w:sz w:val="20"/>
      <w:szCs w:val="20"/>
      <w:shd w:val="clear" w:color="auto" w:fill="FFFFFF"/>
    </w:rPr>
  </w:style>
  <w:style w:type="character" w:customStyle="1" w:styleId="795pt">
    <w:name w:val="Основной текст (7) + 9;5 pt"/>
    <w:basedOn w:val="7"/>
    <w:rsid w:val="00C74153"/>
    <w:rPr>
      <w:rFonts w:ascii="Times New Roman" w:eastAsia="Times New Roman" w:hAnsi="Times New Roman" w:cs="Times New Roman"/>
      <w:color w:val="000000"/>
      <w:spacing w:val="0"/>
      <w:w w:val="100"/>
      <w:position w:val="0"/>
      <w:sz w:val="19"/>
      <w:szCs w:val="19"/>
      <w:shd w:val="clear" w:color="auto" w:fill="FFFFFF"/>
      <w:lang w:val="ru-RU"/>
    </w:rPr>
  </w:style>
  <w:style w:type="paragraph" w:customStyle="1" w:styleId="60">
    <w:name w:val="Основной текст (6)"/>
    <w:basedOn w:val="a"/>
    <w:link w:val="6"/>
    <w:rsid w:val="00C74153"/>
    <w:pPr>
      <w:widowControl w:val="0"/>
      <w:shd w:val="clear" w:color="auto" w:fill="FFFFFF"/>
      <w:spacing w:after="0" w:line="250" w:lineRule="exact"/>
    </w:pPr>
    <w:rPr>
      <w:rFonts w:ascii="Times New Roman" w:eastAsia="Times New Roman" w:hAnsi="Times New Roman" w:cs="Times New Roman"/>
      <w:b/>
      <w:bCs/>
      <w:sz w:val="20"/>
      <w:szCs w:val="20"/>
    </w:rPr>
  </w:style>
  <w:style w:type="paragraph" w:customStyle="1" w:styleId="70">
    <w:name w:val="Основной текст (7)"/>
    <w:basedOn w:val="a"/>
    <w:link w:val="7"/>
    <w:rsid w:val="00C74153"/>
    <w:pPr>
      <w:widowControl w:val="0"/>
      <w:shd w:val="clear" w:color="auto" w:fill="FFFFFF"/>
      <w:spacing w:after="0" w:line="250" w:lineRule="exact"/>
    </w:pPr>
    <w:rPr>
      <w:rFonts w:ascii="Times New Roman" w:eastAsia="Times New Roman" w:hAnsi="Times New Roman" w:cs="Times New Roman"/>
      <w:sz w:val="20"/>
      <w:szCs w:val="20"/>
    </w:rPr>
  </w:style>
  <w:style w:type="character" w:styleId="a4">
    <w:name w:val="Hyperlink"/>
    <w:basedOn w:val="a0"/>
    <w:rsid w:val="00C74153"/>
    <w:rPr>
      <w:color w:val="0066CC"/>
      <w:u w:val="single"/>
    </w:rPr>
  </w:style>
  <w:style w:type="character" w:customStyle="1" w:styleId="Exact">
    <w:name w:val="Основной текст Exact"/>
    <w:basedOn w:val="a0"/>
    <w:rsid w:val="00C74153"/>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2Exact">
    <w:name w:val="Основной текст (2) Exact"/>
    <w:basedOn w:val="a0"/>
    <w:rsid w:val="00C74153"/>
    <w:rPr>
      <w:rFonts w:ascii="Times New Roman" w:eastAsia="Times New Roman" w:hAnsi="Times New Roman" w:cs="Times New Roman"/>
      <w:b/>
      <w:bCs/>
      <w:i w:val="0"/>
      <w:iCs w:val="0"/>
      <w:smallCaps w:val="0"/>
      <w:strike w:val="0"/>
      <w:spacing w:val="3"/>
      <w:sz w:val="21"/>
      <w:szCs w:val="21"/>
      <w:u w:val="none"/>
    </w:rPr>
  </w:style>
  <w:style w:type="paragraph" w:styleId="a5">
    <w:name w:val="Balloon Text"/>
    <w:basedOn w:val="a"/>
    <w:link w:val="a6"/>
    <w:uiPriority w:val="99"/>
    <w:semiHidden/>
    <w:unhideWhenUsed/>
    <w:rsid w:val="008236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36A1"/>
    <w:rPr>
      <w:rFonts w:ascii="Tahoma" w:hAnsi="Tahoma" w:cs="Tahoma"/>
      <w:sz w:val="16"/>
      <w:szCs w:val="16"/>
    </w:rPr>
  </w:style>
  <w:style w:type="paragraph" w:styleId="a7">
    <w:name w:val="header"/>
    <w:basedOn w:val="a"/>
    <w:link w:val="a8"/>
    <w:uiPriority w:val="99"/>
    <w:unhideWhenUsed/>
    <w:rsid w:val="00D20B0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20B0E"/>
  </w:style>
  <w:style w:type="paragraph" w:styleId="a9">
    <w:name w:val="footer"/>
    <w:basedOn w:val="a"/>
    <w:link w:val="aa"/>
    <w:uiPriority w:val="99"/>
    <w:unhideWhenUsed/>
    <w:rsid w:val="00D20B0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20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goudoddrnsh9@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11C6A-97CD-40AE-A9B2-58221E556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4072</Words>
  <Characters>29034</Characters>
  <Application>Microsoft Office Word</Application>
  <DocSecurity>0</DocSecurity>
  <Lines>675</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Инженер</dc:creator>
  <cp:lastModifiedBy>АХЧ</cp:lastModifiedBy>
  <cp:revision>3</cp:revision>
  <dcterms:created xsi:type="dcterms:W3CDTF">2023-11-17T13:00:00Z</dcterms:created>
  <dcterms:modified xsi:type="dcterms:W3CDTF">2023-11-17T13:00:00Z</dcterms:modified>
</cp:coreProperties>
</file>