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D0D" w:rsidRPr="00F37CE3" w:rsidRDefault="00636D0D" w:rsidP="00636D0D">
      <w:pPr>
        <w:widowControl w:val="0"/>
        <w:ind w:right="-55"/>
        <w:jc w:val="center"/>
        <w:rPr>
          <w:rFonts w:ascii="Times New Roman" w:hAnsi="Times New Roman" w:cs="Times New Roman"/>
          <w:b/>
          <w:color w:val="000000" w:themeColor="text1"/>
          <w:sz w:val="20"/>
          <w:szCs w:val="20"/>
        </w:rPr>
      </w:pPr>
      <w:bookmarkStart w:id="0" w:name="_GoBack"/>
      <w:bookmarkEnd w:id="0"/>
      <w:r w:rsidRPr="00F37CE3">
        <w:rPr>
          <w:rFonts w:ascii="Times New Roman" w:hAnsi="Times New Roman" w:cs="Times New Roman"/>
          <w:b/>
          <w:caps/>
          <w:color w:val="000000" w:themeColor="text1"/>
          <w:sz w:val="20"/>
          <w:szCs w:val="20"/>
        </w:rPr>
        <w:t xml:space="preserve">ГРАЖДАНСКО-ПРАВОВОЙ ДОГОВОР № </w:t>
      </w:r>
      <w:r w:rsidRPr="00F37CE3">
        <w:rPr>
          <w:rFonts w:ascii="Times New Roman" w:hAnsi="Times New Roman" w:cs="Times New Roman"/>
          <w:b/>
          <w:color w:val="000000" w:themeColor="text1"/>
          <w:sz w:val="20"/>
          <w:szCs w:val="20"/>
        </w:rPr>
        <w:t>________</w:t>
      </w:r>
    </w:p>
    <w:p w:rsidR="00636D0D" w:rsidRDefault="00636D0D" w:rsidP="00636D0D">
      <w:pPr>
        <w:widowControl w:val="0"/>
        <w:ind w:right="-55"/>
        <w:jc w:val="center"/>
        <w:rPr>
          <w:rFonts w:ascii="Times New Roman" w:hAnsi="Times New Roman" w:cs="Times New Roman"/>
          <w:b/>
          <w:color w:val="000000" w:themeColor="text1"/>
          <w:sz w:val="20"/>
          <w:szCs w:val="20"/>
          <w:highlight w:val="yellow"/>
        </w:rPr>
      </w:pPr>
    </w:p>
    <w:p w:rsidR="00636D0D" w:rsidRDefault="00636D0D" w:rsidP="00636D0D">
      <w:pPr>
        <w:widowControl w:val="0"/>
        <w:ind w:right="-55"/>
        <w:jc w:val="center"/>
        <w:rPr>
          <w:rFonts w:ascii="Times New Roman" w:hAnsi="Times New Roman" w:cs="Times New Roman"/>
          <w:b/>
          <w:color w:val="000000" w:themeColor="text1"/>
          <w:sz w:val="20"/>
          <w:szCs w:val="20"/>
        </w:rPr>
      </w:pPr>
      <w:r w:rsidRPr="00B71BFA">
        <w:rPr>
          <w:rFonts w:ascii="Times New Roman" w:hAnsi="Times New Roman" w:cs="Times New Roman"/>
          <w:b/>
          <w:color w:val="000000" w:themeColor="text1"/>
          <w:sz w:val="20"/>
          <w:szCs w:val="20"/>
        </w:rPr>
        <w:t>Идентификационный код закупки: ______</w:t>
      </w:r>
    </w:p>
    <w:p w:rsidR="00636D0D" w:rsidRPr="0073481B" w:rsidRDefault="00636D0D" w:rsidP="00636D0D">
      <w:pPr>
        <w:widowControl w:val="0"/>
        <w:ind w:right="-55"/>
        <w:jc w:val="center"/>
        <w:rPr>
          <w:rFonts w:ascii="Times New Roman" w:hAnsi="Times New Roman" w:cs="Times New Roman"/>
          <w:b/>
          <w:color w:val="000000" w:themeColor="text1"/>
          <w:sz w:val="20"/>
          <w:szCs w:val="20"/>
        </w:rPr>
      </w:pPr>
      <w:r w:rsidRPr="0073481B">
        <w:t xml:space="preserve"> </w:t>
      </w:r>
      <w:r w:rsidRPr="0073481B">
        <w:rPr>
          <w:rFonts w:ascii="Times New Roman" w:hAnsi="Times New Roman" w:cs="Times New Roman"/>
          <w:b/>
          <w:color w:val="000000" w:themeColor="text1"/>
          <w:sz w:val="20"/>
          <w:szCs w:val="20"/>
        </w:rPr>
        <w:t>Номер соглашения - № 592-15-2023-091 от 07.09.2023г.</w:t>
      </w:r>
    </w:p>
    <w:p w:rsidR="00636D0D" w:rsidRPr="00A755AD" w:rsidRDefault="00636D0D" w:rsidP="00636D0D">
      <w:pPr>
        <w:widowControl w:val="0"/>
        <w:ind w:right="-55"/>
        <w:jc w:val="center"/>
        <w:rPr>
          <w:rFonts w:ascii="Times New Roman" w:hAnsi="Times New Roman" w:cs="Times New Roman"/>
          <w:b/>
          <w:color w:val="000000" w:themeColor="text1"/>
          <w:sz w:val="20"/>
          <w:szCs w:val="20"/>
        </w:rPr>
      </w:pPr>
      <w:r w:rsidRPr="0073481B">
        <w:rPr>
          <w:rFonts w:ascii="Times New Roman" w:hAnsi="Times New Roman" w:cs="Times New Roman"/>
          <w:b/>
          <w:color w:val="000000" w:themeColor="text1"/>
          <w:sz w:val="20"/>
          <w:szCs w:val="20"/>
        </w:rPr>
        <w:t>ИГК (идентификатор государственного контракта) - 000000EВ59223PBU0002</w:t>
      </w:r>
    </w:p>
    <w:p w:rsidR="00636D0D" w:rsidRPr="00F37CE3" w:rsidRDefault="00636D0D" w:rsidP="00636D0D">
      <w:pPr>
        <w:widowControl w:val="0"/>
        <w:ind w:right="-55"/>
        <w:jc w:val="center"/>
        <w:rPr>
          <w:rFonts w:ascii="Times New Roman" w:hAnsi="Times New Roman" w:cs="Times New Roman"/>
          <w:b/>
          <w:caps/>
          <w:color w:val="000000" w:themeColor="text1"/>
          <w:sz w:val="20"/>
          <w:szCs w:val="20"/>
        </w:rPr>
      </w:pPr>
    </w:p>
    <w:p w:rsidR="00636D0D" w:rsidRPr="00F37CE3" w:rsidRDefault="00636D0D" w:rsidP="00636D0D">
      <w:pPr>
        <w:tabs>
          <w:tab w:val="left" w:pos="0"/>
          <w:tab w:val="right" w:pos="10205"/>
        </w:tabs>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город Санкт-Петербург</w:t>
      </w:r>
      <w:r w:rsidRPr="00F37CE3">
        <w:rPr>
          <w:rFonts w:ascii="Times New Roman" w:hAnsi="Times New Roman" w:cs="Times New Roman"/>
          <w:color w:val="000000" w:themeColor="text1"/>
          <w:sz w:val="20"/>
          <w:szCs w:val="20"/>
        </w:rPr>
        <w:tab/>
        <w:t>«___»  ___________ 20</w:t>
      </w:r>
      <w:r w:rsidRPr="000243C5">
        <w:rPr>
          <w:rFonts w:ascii="Times New Roman" w:hAnsi="Times New Roman" w:cs="Times New Roman"/>
          <w:color w:val="000000" w:themeColor="text1"/>
          <w:sz w:val="20"/>
          <w:szCs w:val="20"/>
        </w:rPr>
        <w:t>2</w:t>
      </w:r>
      <w:r w:rsidRPr="00F37CE3">
        <w:rPr>
          <w:rFonts w:ascii="Times New Roman" w:hAnsi="Times New Roman" w:cs="Times New Roman"/>
          <w:color w:val="000000" w:themeColor="text1"/>
          <w:sz w:val="20"/>
          <w:szCs w:val="20"/>
        </w:rPr>
        <w:t>__ г.</w:t>
      </w:r>
    </w:p>
    <w:p w:rsidR="00636D0D" w:rsidRPr="00F37CE3" w:rsidRDefault="00636D0D" w:rsidP="00636D0D">
      <w:pPr>
        <w:widowControl w:val="0"/>
        <w:ind w:right="-55"/>
        <w:rPr>
          <w:rFonts w:ascii="Times New Roman" w:hAnsi="Times New Roman" w:cs="Times New Roman"/>
          <w:caps/>
          <w:color w:val="000000" w:themeColor="text1"/>
          <w:sz w:val="20"/>
          <w:szCs w:val="20"/>
        </w:rPr>
      </w:pPr>
    </w:p>
    <w:p w:rsidR="00636D0D" w:rsidRPr="00F37CE3" w:rsidRDefault="00636D0D" w:rsidP="00636D0D">
      <w:pPr>
        <w:pStyle w:val="a7"/>
        <w:widowControl w:val="0"/>
        <w:spacing w:after="0"/>
        <w:ind w:firstLine="709"/>
        <w:rPr>
          <w:color w:val="000000" w:themeColor="text1"/>
          <w:sz w:val="20"/>
        </w:rPr>
      </w:pPr>
      <w:r w:rsidRPr="0073481B">
        <w:rPr>
          <w:color w:val="000000" w:themeColor="text1"/>
          <w:sz w:val="20"/>
        </w:rPr>
        <w:t>Государственное бюджетное учреждение дополнительного образования "Центр развития творчества и научно-технических инициатив детей и молодежи" Калининского района Санкт-Петербурга (ГБУДО "ЦРТ") в лице директора Зотовой Валерии Александровны, действующего на основании Устава</w:t>
      </w:r>
      <w:r w:rsidRPr="00F37CE3">
        <w:rPr>
          <w:color w:val="000000" w:themeColor="text1"/>
          <w:sz w:val="20"/>
        </w:rPr>
        <w:t xml:space="preserve">, именуемое в дальнейшем </w:t>
      </w:r>
      <w:r w:rsidRPr="00F37CE3">
        <w:rPr>
          <w:bCs/>
          <w:color w:val="000000" w:themeColor="text1"/>
          <w:sz w:val="20"/>
        </w:rPr>
        <w:t xml:space="preserve">«Заказчик», </w:t>
      </w:r>
      <w:r w:rsidRPr="00F37CE3">
        <w:rPr>
          <w:color w:val="000000" w:themeColor="text1"/>
          <w:sz w:val="20"/>
        </w:rPr>
        <w:t xml:space="preserve">с одной стороны, </w:t>
      </w:r>
    </w:p>
    <w:p w:rsidR="00636D0D" w:rsidRPr="00F37CE3" w:rsidRDefault="00636D0D" w:rsidP="00636D0D">
      <w:pPr>
        <w:pStyle w:val="a7"/>
        <w:widowControl w:val="0"/>
        <w:spacing w:after="0"/>
        <w:ind w:firstLine="709"/>
        <w:rPr>
          <w:color w:val="000000" w:themeColor="text1"/>
          <w:sz w:val="20"/>
        </w:rPr>
      </w:pPr>
      <w:r w:rsidRPr="00F37CE3">
        <w:rPr>
          <w:color w:val="000000" w:themeColor="text1"/>
          <w:sz w:val="20"/>
        </w:rPr>
        <w:t xml:space="preserve">и …(указать полное наименование Поставщика)…, в лице </w:t>
      </w:r>
      <w:r w:rsidRPr="00F37CE3">
        <w:rPr>
          <w:bCs/>
          <w:color w:val="000000" w:themeColor="text1"/>
          <w:sz w:val="20"/>
        </w:rPr>
        <w:t>…(указать должность уполномоченного лица и Ф.И.О. полностью)…</w:t>
      </w:r>
      <w:r w:rsidRPr="00F37CE3">
        <w:rPr>
          <w:color w:val="000000" w:themeColor="text1"/>
          <w:sz w:val="20"/>
        </w:rPr>
        <w:t>, действующего на основании …(указать документ основание, например «Устава»)…, именуемое в дальнейшем «Поставщик», с другой стороны, а</w:t>
      </w:r>
      <w:r>
        <w:rPr>
          <w:color w:val="000000" w:themeColor="text1"/>
          <w:sz w:val="20"/>
        </w:rPr>
        <w:t xml:space="preserve"> </w:t>
      </w:r>
      <w:r w:rsidRPr="00F37CE3">
        <w:rPr>
          <w:color w:val="000000" w:themeColor="text1"/>
          <w:sz w:val="20"/>
        </w:rPr>
        <w:t xml:space="preserve">вместе именуемые «Стороны» и по отдельности «Сторона», заключили настоящий гражданско-правовой договор (также сокращенно по тексту - «контракт») о нижеследующем: </w:t>
      </w:r>
    </w:p>
    <w:p w:rsidR="00636D0D" w:rsidRPr="00F37CE3" w:rsidRDefault="00636D0D" w:rsidP="00636D0D">
      <w:pPr>
        <w:pStyle w:val="a7"/>
        <w:widowControl w:val="0"/>
        <w:spacing w:after="0"/>
        <w:rPr>
          <w:color w:val="000000" w:themeColor="text1"/>
          <w:sz w:val="20"/>
        </w:rPr>
      </w:pPr>
    </w:p>
    <w:p w:rsidR="00636D0D" w:rsidRPr="00F37CE3" w:rsidRDefault="00636D0D" w:rsidP="00636D0D">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rsidR="00636D0D" w:rsidRPr="00F37CE3" w:rsidRDefault="00636D0D" w:rsidP="00636D0D">
      <w:pPr>
        <w:pStyle w:val="a8"/>
        <w:widowControl w:val="0"/>
        <w:ind w:left="0"/>
        <w:rPr>
          <w:color w:val="000000" w:themeColor="text1"/>
          <w:sz w:val="20"/>
        </w:rPr>
      </w:pP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поставить </w:t>
      </w:r>
      <w:sdt>
        <w:sdtPr>
          <w:rPr>
            <w:rFonts w:ascii="Times New Roman" w:hAnsi="Times New Roman" w:cs="Times New Roman"/>
            <w:color w:val="000000" w:themeColor="text1"/>
            <w:sz w:val="20"/>
            <w:szCs w:val="20"/>
          </w:rPr>
          <w:id w:val="1639606687"/>
          <w:placeholder>
            <w:docPart w:val="39ADA4936F5D4DDEA5A38D74F90DFDE5"/>
          </w:placeholder>
          <w:comboBox>
            <w:listItem w:displayText="Выберите из списка или Укажите наименование товара или общее наименование товаров" w:value="выбор"/>
            <w:listItem w:displayText="хозяйственные товары" w:value="хозяйственные товары"/>
            <w:listItem w:displayText="канцелярские товары" w:value="канцелярские товары"/>
            <w:listItem w:displayText="дезинфицирующее средство" w:value="4"/>
          </w:comboBox>
        </w:sdtPr>
        <w:sdtEndPr/>
        <w:sdtContent>
          <w:r w:rsidR="007C0305">
            <w:rPr>
              <w:rFonts w:ascii="Times New Roman" w:hAnsi="Times New Roman" w:cs="Times New Roman"/>
              <w:color w:val="000000" w:themeColor="text1"/>
              <w:sz w:val="20"/>
              <w:szCs w:val="20"/>
            </w:rPr>
            <w:t>расходные материалы</w:t>
          </w:r>
          <w:r>
            <w:rPr>
              <w:rFonts w:ascii="Times New Roman" w:hAnsi="Times New Roman" w:cs="Times New Roman"/>
              <w:color w:val="000000" w:themeColor="text1"/>
              <w:sz w:val="20"/>
              <w:szCs w:val="20"/>
            </w:rPr>
            <w:t xml:space="preserve"> для фестиваля Стартап+</w:t>
          </w:r>
        </w:sdtContent>
      </w:sdt>
      <w:r w:rsidRPr="00F37CE3">
        <w:rPr>
          <w:rFonts w:ascii="Times New Roman" w:hAnsi="Times New Roman" w:cs="Times New Roman"/>
          <w:color w:val="000000" w:themeColor="text1"/>
          <w:sz w:val="20"/>
          <w:szCs w:val="20"/>
        </w:rPr>
        <w:t xml:space="preserve"> (далее – товар) и передать товар Заказчику, а Заказчик обязуется принять поставленный товар и обеспечить его оплату.</w:t>
      </w:r>
    </w:p>
    <w:p w:rsidR="00636D0D" w:rsidRDefault="00636D0D" w:rsidP="00636D0D">
      <w:pPr>
        <w:pStyle w:val="a8"/>
        <w:widowControl w:val="0"/>
        <w:numPr>
          <w:ilvl w:val="1"/>
          <w:numId w:val="2"/>
        </w:numPr>
        <w:ind w:left="0" w:firstLine="714"/>
        <w:rPr>
          <w:color w:val="000000" w:themeColor="text1"/>
          <w:sz w:val="20"/>
        </w:rPr>
      </w:pPr>
      <w:r w:rsidRPr="001E147E">
        <w:rPr>
          <w:color w:val="000000" w:themeColor="text1"/>
          <w:sz w:val="20"/>
        </w:rPr>
        <w:t xml:space="preserve">Поставщик осуществляет поставку товара в соответствии с приложением(-ями) № 1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 </w:t>
      </w:r>
    </w:p>
    <w:p w:rsidR="00636D0D" w:rsidRDefault="00636D0D" w:rsidP="00636D0D">
      <w:pPr>
        <w:pStyle w:val="a8"/>
        <w:widowControl w:val="0"/>
        <w:numPr>
          <w:ilvl w:val="1"/>
          <w:numId w:val="2"/>
        </w:numPr>
        <w:ind w:left="0" w:firstLine="714"/>
        <w:rPr>
          <w:color w:val="000000" w:themeColor="text1"/>
          <w:sz w:val="20"/>
        </w:rPr>
      </w:pPr>
      <w:r w:rsidRPr="001E147E">
        <w:rPr>
          <w:color w:val="000000" w:themeColor="text1"/>
          <w:sz w:val="20"/>
        </w:rPr>
        <w:t xml:space="preserve">   </w:t>
      </w:r>
      <w:r w:rsidRPr="00EA5C04">
        <w:rPr>
          <w:color w:val="000000" w:themeColor="text1"/>
          <w:sz w:val="20"/>
        </w:rPr>
        <w:t>Заказчик и Поставщик, заключившие настоящий контракт в целях исполнения обязательств Заказчика по заключенному Соглашению № 592-15-2023-091 от 07.09.202</w:t>
      </w:r>
      <w:r>
        <w:rPr>
          <w:color w:val="000000" w:themeColor="text1"/>
          <w:sz w:val="20"/>
        </w:rPr>
        <w:t xml:space="preserve">3 о предоставлении </w:t>
      </w:r>
      <w:r w:rsidRPr="00EA5C04">
        <w:rPr>
          <w:color w:val="000000" w:themeColor="text1"/>
          <w:sz w:val="20"/>
        </w:rPr>
        <w:t xml:space="preserve">из федерального бюджета грантов в форме субсидий в соответствии с пунктом 4 статьи 78.1 Бюджетного кодекса Российской Федерации, дают согласие на осуществление главным распорядителем (распорядителем) бюджетных средств, предоставляющим субсидии, и органами государственного (муниципального) финансового контроля проверок, предусмотренных абзацем третьим пункта 2 статьи 78.1 Бюджетного кодекса Российской Федерации (в том числе в части соблюдения условия и порядка предоставления субсидии Заказчику). </w:t>
      </w:r>
      <w:r w:rsidRPr="001E147E">
        <w:rPr>
          <w:color w:val="000000" w:themeColor="text1"/>
          <w:sz w:val="20"/>
        </w:rPr>
        <w:t xml:space="preserve"> </w:t>
      </w:r>
    </w:p>
    <w:p w:rsidR="00636D0D" w:rsidRDefault="00636D0D" w:rsidP="00636D0D">
      <w:pPr>
        <w:pStyle w:val="a8"/>
        <w:widowControl w:val="0"/>
        <w:numPr>
          <w:ilvl w:val="1"/>
          <w:numId w:val="2"/>
        </w:numPr>
        <w:ind w:left="0" w:firstLine="714"/>
        <w:rPr>
          <w:color w:val="000000" w:themeColor="text1"/>
          <w:sz w:val="20"/>
        </w:rPr>
      </w:pPr>
      <w:r w:rsidRPr="001E147E">
        <w:rPr>
          <w:color w:val="000000" w:themeColor="text1"/>
          <w:sz w:val="20"/>
        </w:rPr>
        <w:t xml:space="preserve"> </w:t>
      </w:r>
      <w:r w:rsidRPr="00EA5C04">
        <w:rPr>
          <w:color w:val="000000" w:themeColor="text1"/>
          <w:sz w:val="20"/>
        </w:rPr>
        <w:t>Заказчик и Поставщик осведомлены, что настоящим пунктом контракта в соответствии с пунктом 3 статьи 78.1 Бюджетного кодекса Российской Федерации </w:t>
      </w:r>
      <w:r w:rsidRPr="00EA5C04">
        <w:rPr>
          <w:b/>
          <w:bCs/>
          <w:color w:val="000000" w:themeColor="text1"/>
          <w:sz w:val="20"/>
        </w:rPr>
        <w:t>установлен запрет</w:t>
      </w:r>
      <w:r w:rsidRPr="00EA5C04">
        <w:rPr>
          <w:color w:val="000000" w:themeColor="text1"/>
          <w:sz w:val="20"/>
        </w:rPr>
        <w:t> приобретения за счет средств, предоставленных в целях финансового обеспечения затрат получателей субсидий,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иных операций в случаях, определенных нормативными правовыми актами, муниципальными правовыми актами, решениями Президента Российской Федерации, Правительства Российской Федерации, высшего должностного лица субъекта Российской Федерации, высшего исполнительного органа субъекта Российской Федерации, местной администрации, регулирующими порядок предоставления субсидий.</w:t>
      </w:r>
    </w:p>
    <w:p w:rsidR="00636D0D" w:rsidRPr="00636D0D" w:rsidRDefault="00636D0D" w:rsidP="00636D0D">
      <w:pPr>
        <w:pStyle w:val="a8"/>
        <w:widowControl w:val="0"/>
        <w:numPr>
          <w:ilvl w:val="1"/>
          <w:numId w:val="2"/>
        </w:numPr>
        <w:rPr>
          <w:color w:val="000000" w:themeColor="text1"/>
          <w:sz w:val="20"/>
        </w:rPr>
      </w:pPr>
      <w:r w:rsidRPr="00636D0D">
        <w:rPr>
          <w:color w:val="000000" w:themeColor="text1"/>
          <w:sz w:val="20"/>
        </w:rPr>
        <w:t>Стороны обязуются соблюдать условия предус</w:t>
      </w:r>
      <w:r>
        <w:rPr>
          <w:color w:val="000000" w:themeColor="text1"/>
          <w:sz w:val="20"/>
        </w:rPr>
        <w:t>мотренные Соглашением № 592-15-2023-091 от 07.09.2023 «</w:t>
      </w:r>
      <w:r w:rsidRPr="00636D0D">
        <w:rPr>
          <w:color w:val="000000" w:themeColor="text1"/>
          <w:sz w:val="20"/>
        </w:rPr>
        <w:t>о предоставлении из федерального бюджета грантов в форме субсидий в соответствии с пунктом 4 статьи 78.1 Бюджетного кодекса Российской Федерации», в том числе положения:</w:t>
      </w:r>
    </w:p>
    <w:p w:rsidR="00636D0D" w:rsidRPr="00636D0D" w:rsidRDefault="00636D0D" w:rsidP="00636D0D">
      <w:pPr>
        <w:pStyle w:val="a8"/>
        <w:widowControl w:val="0"/>
        <w:ind w:left="1271" w:hanging="420"/>
        <w:rPr>
          <w:color w:val="000000" w:themeColor="text1"/>
          <w:sz w:val="20"/>
        </w:rPr>
      </w:pPr>
      <w:r w:rsidRPr="00636D0D">
        <w:rPr>
          <w:color w:val="000000" w:themeColor="text1"/>
          <w:sz w:val="20"/>
        </w:rPr>
        <w:t>- об открытии в Федеральном казначействе участниками казначейского сопровождения лицевых счетов для осуществления и отражения операций со средствами участников казначейского сопровождения в соответствии с порядком, утвержденным Федеральным казначейством;</w:t>
      </w:r>
    </w:p>
    <w:p w:rsidR="00636D0D" w:rsidRPr="00636D0D" w:rsidRDefault="00636D0D" w:rsidP="00636D0D">
      <w:pPr>
        <w:pStyle w:val="a8"/>
        <w:widowControl w:val="0"/>
        <w:ind w:left="1271" w:hanging="420"/>
        <w:rPr>
          <w:color w:val="000000" w:themeColor="text1"/>
          <w:sz w:val="20"/>
        </w:rPr>
      </w:pPr>
      <w:r w:rsidRPr="00636D0D">
        <w:rPr>
          <w:color w:val="000000" w:themeColor="text1"/>
          <w:sz w:val="20"/>
        </w:rPr>
        <w:t>- о представлении в Федеральное казначейство документов, установленных порядком санкционирования и Соглашением;</w:t>
      </w:r>
    </w:p>
    <w:p w:rsidR="00636D0D" w:rsidRPr="00636D0D" w:rsidRDefault="00636D0D" w:rsidP="00636D0D">
      <w:pPr>
        <w:pStyle w:val="a8"/>
        <w:widowControl w:val="0"/>
        <w:ind w:left="1271" w:hanging="420"/>
        <w:rPr>
          <w:color w:val="000000" w:themeColor="text1"/>
          <w:sz w:val="20"/>
        </w:rPr>
      </w:pPr>
      <w:r w:rsidRPr="00636D0D">
        <w:rPr>
          <w:color w:val="000000" w:themeColor="text1"/>
          <w:sz w:val="20"/>
        </w:rPr>
        <w:t>- об указании идентификатора государственного контракта в документах, определенных Соглашением;</w:t>
      </w:r>
    </w:p>
    <w:p w:rsidR="00636D0D" w:rsidRPr="00636D0D" w:rsidRDefault="00636D0D" w:rsidP="00636D0D">
      <w:pPr>
        <w:pStyle w:val="a8"/>
        <w:widowControl w:val="0"/>
        <w:ind w:left="1276" w:hanging="425"/>
        <w:rPr>
          <w:color w:val="000000" w:themeColor="text1"/>
          <w:sz w:val="20"/>
        </w:rPr>
      </w:pPr>
      <w:r w:rsidRPr="00636D0D">
        <w:rPr>
          <w:color w:val="000000" w:themeColor="text1"/>
          <w:sz w:val="20"/>
        </w:rPr>
        <w:t>- о ведении раздельного учета результатов финансово-хозяйственной деятельности согласно требованиям Соглашения;</w:t>
      </w:r>
    </w:p>
    <w:p w:rsidR="00636D0D" w:rsidRDefault="00636D0D" w:rsidP="00636D0D">
      <w:pPr>
        <w:pStyle w:val="a8"/>
        <w:widowControl w:val="0"/>
        <w:ind w:left="851"/>
        <w:rPr>
          <w:color w:val="000000" w:themeColor="text1"/>
          <w:sz w:val="20"/>
        </w:rPr>
      </w:pPr>
      <w:r w:rsidRPr="00636D0D">
        <w:rPr>
          <w:color w:val="000000" w:themeColor="text1"/>
          <w:sz w:val="20"/>
        </w:rPr>
        <w:t>- о соблюдении запретов, установленных Соглашением.</w:t>
      </w:r>
    </w:p>
    <w:p w:rsidR="00636D0D" w:rsidRPr="001E147E" w:rsidRDefault="00636D0D" w:rsidP="00636D0D">
      <w:pPr>
        <w:pStyle w:val="a8"/>
        <w:widowControl w:val="0"/>
        <w:ind w:left="714"/>
        <w:rPr>
          <w:color w:val="000000" w:themeColor="text1"/>
          <w:sz w:val="20"/>
        </w:rPr>
      </w:pPr>
    </w:p>
    <w:p w:rsidR="00636D0D" w:rsidRPr="00F37CE3" w:rsidRDefault="00636D0D" w:rsidP="00636D0D">
      <w:pPr>
        <w:pStyle w:val="a8"/>
        <w:widowControl w:val="0"/>
        <w:ind w:left="0"/>
        <w:rPr>
          <w:color w:val="000000" w:themeColor="text1"/>
          <w:sz w:val="20"/>
        </w:rPr>
      </w:pPr>
    </w:p>
    <w:p w:rsidR="00636D0D" w:rsidRPr="00F37CE3" w:rsidRDefault="00636D0D" w:rsidP="00636D0D">
      <w:pPr>
        <w:pStyle w:val="aa"/>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rsidR="00636D0D" w:rsidRPr="00F37CE3" w:rsidRDefault="00636D0D" w:rsidP="00636D0D">
      <w:pPr>
        <w:widowControl w:val="0"/>
        <w:rPr>
          <w:rFonts w:ascii="Times New Roman" w:hAnsi="Times New Roman" w:cs="Times New Roman"/>
          <w:color w:val="000000" w:themeColor="text1"/>
          <w:sz w:val="20"/>
          <w:szCs w:val="20"/>
        </w:rPr>
      </w:pPr>
    </w:p>
    <w:p w:rsidR="00636D0D" w:rsidRPr="00F37CE3" w:rsidRDefault="00636D0D" w:rsidP="00636D0D">
      <w:pPr>
        <w:pStyle w:val="aa"/>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Для приемки поставленного товара создавать приемочную комиссию, которая состоит не менее чем из 5 (пяти) человек.</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636D0D" w:rsidRPr="00F37CE3" w:rsidRDefault="00636D0D" w:rsidP="00636D0D">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c"/>
          <w:color w:val="000000" w:themeColor="text1"/>
          <w:sz w:val="20"/>
          <w:szCs w:val="20"/>
        </w:rPr>
        <w:footnoteReference w:id="1"/>
      </w:r>
      <w:r w:rsidRPr="00F37CE3">
        <w:rPr>
          <w:rFonts w:ascii="Times New Roman" w:hAnsi="Times New Roman"/>
          <w:color w:val="000000" w:themeColor="text1"/>
          <w:sz w:val="20"/>
          <w:szCs w:val="20"/>
        </w:rPr>
        <w:t xml:space="preserve">            </w:t>
      </w:r>
    </w:p>
    <w:p w:rsidR="00636D0D" w:rsidRPr="00F37CE3" w:rsidRDefault="00636D0D" w:rsidP="00636D0D">
      <w:pPr>
        <w:pStyle w:val="aa"/>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предусмотренный контрактом.</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         </w:t>
      </w:r>
    </w:p>
    <w:p w:rsidR="00636D0D" w:rsidRPr="00F37CE3" w:rsidRDefault="00636D0D" w:rsidP="00636D0D">
      <w:pPr>
        <w:pStyle w:val="aa"/>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          </w:t>
      </w:r>
    </w:p>
    <w:p w:rsidR="00636D0D" w:rsidRPr="00F37CE3" w:rsidRDefault="00636D0D" w:rsidP="00636D0D">
      <w:pPr>
        <w:pStyle w:val="aa"/>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поставки, предусмотренные контрактом.</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доставку товара Заказчику, произвести погрузочно-разгру</w:t>
      </w:r>
      <w:r>
        <w:rPr>
          <w:rFonts w:ascii="Times New Roman" w:hAnsi="Times New Roman"/>
          <w:color w:val="000000" w:themeColor="text1"/>
          <w:sz w:val="20"/>
          <w:szCs w:val="20"/>
        </w:rPr>
        <w:t>зочные работы, подъем на этажи</w:t>
      </w:r>
      <w:r w:rsidRPr="00F37CE3">
        <w:rPr>
          <w:rFonts w:ascii="Times New Roman" w:hAnsi="Times New Roman"/>
          <w:color w:val="000000" w:themeColor="text1"/>
          <w:sz w:val="20"/>
          <w:szCs w:val="20"/>
        </w:rPr>
        <w:t>, сертификацию, гарантийное обслуживание, не требуя оплаты дополнительно к сумме, определенной п. 3.1 контракта.</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636D0D"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636D0D" w:rsidRPr="00F749AC" w:rsidRDefault="00636D0D" w:rsidP="00636D0D">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w:t>
      </w:r>
      <w:r w:rsidRPr="00F37CE3">
        <w:rPr>
          <w:rFonts w:ascii="Times New Roman" w:hAnsi="Times New Roman"/>
          <w:color w:val="000000" w:themeColor="text1"/>
          <w:sz w:val="20"/>
          <w:szCs w:val="20"/>
        </w:rPr>
        <w:lastRenderedPageBreak/>
        <w:t>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636D0D" w:rsidRPr="00A962E6"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Pr>
          <w:rFonts w:ascii="Times New Roman" w:hAnsi="Times New Roman"/>
          <w:color w:val="000000" w:themeColor="text1"/>
          <w:sz w:val="20"/>
          <w:szCs w:val="20"/>
        </w:rPr>
        <w:t>етение прав на их использование.</w:t>
      </w:r>
      <w:r w:rsidRPr="00A962E6">
        <w:rPr>
          <w:rFonts w:ascii="Times New Roman" w:hAnsi="Times New Roman"/>
          <w:color w:val="000000" w:themeColor="text1"/>
          <w:sz w:val="20"/>
          <w:szCs w:val="20"/>
        </w:rPr>
        <w:t xml:space="preserve">          </w:t>
      </w:r>
    </w:p>
    <w:p w:rsidR="00636D0D" w:rsidRPr="00B71BFA"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 xml:space="preserve">Стороны вправе: </w:t>
      </w:r>
    </w:p>
    <w:p w:rsidR="00636D0D" w:rsidRPr="00B71BFA"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осуществлении расчетов по контракту применять универсальный передаточный документ</w:t>
      </w:r>
      <w:r w:rsidRPr="00B71BFA">
        <w:rPr>
          <w:rStyle w:val="ac"/>
          <w:color w:val="000000" w:themeColor="text1"/>
          <w:sz w:val="20"/>
          <w:szCs w:val="20"/>
        </w:rPr>
        <w:footnoteReference w:id="2"/>
      </w:r>
      <w:r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p>
    <w:p w:rsidR="00636D0D" w:rsidRPr="00B71BFA"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rsidR="00636D0D" w:rsidRPr="00F37CE3" w:rsidRDefault="00636D0D" w:rsidP="00636D0D">
      <w:pPr>
        <w:pStyle w:val="aa"/>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 xml:space="preserve">Стороны обязуются: </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636D0D" w:rsidRPr="00F37CE3"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Сообщать действующие адреса электронной почты в информационно-телекоммуникационной сети "Интернет".</w:t>
      </w:r>
    </w:p>
    <w:p w:rsidR="00636D0D"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636D0D" w:rsidRPr="00B71BFA" w:rsidRDefault="00636D0D" w:rsidP="00636D0D">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c"/>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       </w:t>
      </w:r>
    </w:p>
    <w:p w:rsidR="00636D0D" w:rsidRPr="00F37CE3" w:rsidRDefault="00636D0D" w:rsidP="00636D0D">
      <w:pPr>
        <w:widowControl w:val="0"/>
        <w:rPr>
          <w:rFonts w:ascii="Times New Roman" w:hAnsi="Times New Roman" w:cs="Times New Roman"/>
          <w:color w:val="000000" w:themeColor="text1"/>
          <w:sz w:val="20"/>
          <w:szCs w:val="20"/>
        </w:rPr>
      </w:pPr>
    </w:p>
    <w:p w:rsidR="00636D0D" w:rsidRPr="00F37CE3" w:rsidRDefault="00636D0D" w:rsidP="00636D0D">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rsidR="00636D0D" w:rsidRPr="00F37CE3" w:rsidRDefault="00636D0D" w:rsidP="00636D0D">
      <w:pPr>
        <w:pStyle w:val="a8"/>
        <w:widowControl w:val="0"/>
        <w:ind w:left="0"/>
        <w:rPr>
          <w:color w:val="000000" w:themeColor="text1"/>
          <w:sz w:val="20"/>
        </w:rPr>
      </w:pPr>
    </w:p>
    <w:p w:rsidR="00636D0D" w:rsidRPr="00F37CE3" w:rsidRDefault="00636D0D" w:rsidP="007C0305">
      <w:pPr>
        <w:pStyle w:val="aa"/>
        <w:widowControl w:val="0"/>
        <w:numPr>
          <w:ilvl w:val="1"/>
          <w:numId w:val="2"/>
        </w:numPr>
        <w:spacing w:after="0" w:line="240" w:lineRule="auto"/>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7C0305">
        <w:rPr>
          <w:rFonts w:ascii="Times New Roman" w:hAnsi="Times New Roman"/>
          <w:color w:val="000000" w:themeColor="text1"/>
          <w:sz w:val="20"/>
          <w:szCs w:val="20"/>
        </w:rPr>
        <w:t>24 37</w:t>
      </w:r>
      <w:r>
        <w:rPr>
          <w:rFonts w:ascii="Times New Roman" w:hAnsi="Times New Roman"/>
          <w:color w:val="000000" w:themeColor="text1"/>
          <w:sz w:val="20"/>
          <w:szCs w:val="20"/>
        </w:rPr>
        <w:t xml:space="preserve">4 </w:t>
      </w:r>
      <w:r w:rsidRPr="00F37CE3">
        <w:rPr>
          <w:rFonts w:ascii="Times New Roman" w:hAnsi="Times New Roman"/>
          <w:color w:val="000000" w:themeColor="text1"/>
          <w:sz w:val="20"/>
          <w:szCs w:val="20"/>
        </w:rPr>
        <w:t xml:space="preserve">рублей </w:t>
      </w:r>
      <w:r>
        <w:rPr>
          <w:rFonts w:ascii="Times New Roman" w:hAnsi="Times New Roman"/>
          <w:color w:val="000000" w:themeColor="text1"/>
          <w:sz w:val="20"/>
          <w:szCs w:val="20"/>
        </w:rPr>
        <w:t>00</w:t>
      </w:r>
      <w:r w:rsidRPr="00F37CE3">
        <w:rPr>
          <w:rFonts w:ascii="Times New Roman" w:hAnsi="Times New Roman"/>
          <w:color w:val="000000" w:themeColor="text1"/>
          <w:sz w:val="20"/>
          <w:szCs w:val="20"/>
        </w:rPr>
        <w:t xml:space="preserve"> копеек</w:t>
      </w:r>
      <w:r>
        <w:rPr>
          <w:rFonts w:ascii="Times New Roman" w:hAnsi="Times New Roman"/>
          <w:color w:val="000000" w:themeColor="text1"/>
          <w:sz w:val="20"/>
          <w:szCs w:val="20"/>
        </w:rPr>
        <w:t xml:space="preserve"> (</w:t>
      </w:r>
      <w:r w:rsidR="007C0305" w:rsidRPr="007C0305">
        <w:rPr>
          <w:rFonts w:ascii="Times New Roman" w:hAnsi="Times New Roman"/>
          <w:color w:val="000000" w:themeColor="text1"/>
          <w:sz w:val="20"/>
          <w:szCs w:val="20"/>
        </w:rPr>
        <w:t>Двадцать четыре тысячи триста семьдесят четыре</w:t>
      </w:r>
      <w:r w:rsidR="007C0305">
        <w:rPr>
          <w:rFonts w:ascii="Times New Roman" w:hAnsi="Times New Roman"/>
          <w:color w:val="000000" w:themeColor="text1"/>
          <w:sz w:val="20"/>
          <w:szCs w:val="20"/>
        </w:rPr>
        <w:t xml:space="preserve"> </w:t>
      </w:r>
      <w:r>
        <w:rPr>
          <w:rFonts w:ascii="Times New Roman" w:hAnsi="Times New Roman"/>
          <w:color w:val="000000" w:themeColor="text1"/>
          <w:sz w:val="20"/>
          <w:szCs w:val="20"/>
        </w:rPr>
        <w:t>рубля 00 коп.</w:t>
      </w:r>
      <w:r w:rsidR="007C0305">
        <w:rPr>
          <w:rFonts w:ascii="Times New Roman" w:hAnsi="Times New Roman"/>
          <w:color w:val="000000" w:themeColor="text1"/>
          <w:sz w:val="20"/>
          <w:szCs w:val="20"/>
        </w:rPr>
        <w:t>)</w:t>
      </w:r>
      <w:r>
        <w:rPr>
          <w:rFonts w:ascii="Times New Roman" w:hAnsi="Times New Roman"/>
          <w:color w:val="000000" w:themeColor="text1"/>
          <w:sz w:val="20"/>
          <w:szCs w:val="20"/>
        </w:rPr>
        <w:t>, НДС не облагается</w:t>
      </w:r>
      <w:r w:rsidRPr="00F37CE3">
        <w:rPr>
          <w:rFonts w:ascii="Times New Roman" w:hAnsi="Times New Roman"/>
          <w:color w:val="000000" w:themeColor="text1"/>
          <w:sz w:val="20"/>
          <w:szCs w:val="20"/>
        </w:rPr>
        <w:t>.</w:t>
      </w:r>
    </w:p>
    <w:p w:rsidR="00636D0D" w:rsidRPr="00B71BFA"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636D0D" w:rsidRPr="00F37CE3"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стоимость контракта включены все расходы, в том числе расходы на доставку товара, погрузочные, разгрузоч</w:t>
      </w:r>
      <w:r>
        <w:rPr>
          <w:rFonts w:ascii="Times New Roman" w:hAnsi="Times New Roman"/>
          <w:color w:val="000000" w:themeColor="text1"/>
          <w:sz w:val="20"/>
          <w:szCs w:val="20"/>
        </w:rPr>
        <w:t xml:space="preserve">ные работы, подъем на этажи, </w:t>
      </w:r>
      <w:r w:rsidRPr="00F37CE3">
        <w:rPr>
          <w:rFonts w:ascii="Times New Roman" w:hAnsi="Times New Roman"/>
          <w:color w:val="000000" w:themeColor="text1"/>
          <w:sz w:val="20"/>
          <w:szCs w:val="20"/>
        </w:rPr>
        <w:t xml:space="preserve">сертификацию, гарантийное обслуживание, страхование, перевозку, уплату таможенных пошлин, налогов, сборов и другие обязательные платежи.      </w:t>
      </w:r>
    </w:p>
    <w:p w:rsidR="00636D0D" w:rsidRPr="00F37CE3"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Авансирование, предварительная оплата не предусмотрены.</w:t>
      </w:r>
    </w:p>
    <w:p w:rsidR="00636D0D" w:rsidRPr="00F37CE3"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lang w:eastAsia="ru-RU"/>
        </w:rPr>
        <w:t xml:space="preserve">Источник финансирования контракта - внебюджетные средства: </w:t>
      </w:r>
      <w:r w:rsidRPr="00F37CE3">
        <w:rPr>
          <w:rFonts w:ascii="Times New Roman" w:hAnsi="Times New Roman"/>
          <w:color w:val="FF0000"/>
          <w:sz w:val="20"/>
          <w:szCs w:val="20"/>
          <w:lang w:eastAsia="ru-RU"/>
        </w:rPr>
        <w:t>Доходы от иной приносящей доход дея</w:t>
      </w:r>
      <w:r>
        <w:rPr>
          <w:rFonts w:ascii="Times New Roman" w:hAnsi="Times New Roman"/>
          <w:color w:val="FF0000"/>
          <w:sz w:val="20"/>
          <w:szCs w:val="20"/>
          <w:lang w:eastAsia="ru-RU"/>
        </w:rPr>
        <w:t>тельности</w:t>
      </w:r>
      <w:r w:rsidRPr="00F37CE3">
        <w:rPr>
          <w:rFonts w:ascii="Times New Roman" w:hAnsi="Times New Roman"/>
          <w:color w:val="000000" w:themeColor="text1"/>
          <w:sz w:val="20"/>
          <w:szCs w:val="20"/>
          <w:lang w:eastAsia="ru-RU"/>
        </w:rPr>
        <w:t>.</w:t>
      </w:r>
    </w:p>
    <w:p w:rsidR="00636D0D" w:rsidRPr="00F37CE3"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rsidR="00636D0D" w:rsidRPr="00F37CE3"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Основанием для оплаты поставленных Поставщиком товаров являются документы: </w:t>
      </w:r>
    </w:p>
    <w:p w:rsidR="00636D0D" w:rsidRPr="00F37CE3" w:rsidRDefault="00636D0D" w:rsidP="00636D0D">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счет; </w:t>
      </w:r>
    </w:p>
    <w:p w:rsidR="00636D0D" w:rsidRPr="00F37CE3" w:rsidRDefault="00636D0D" w:rsidP="00636D0D">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счет-фактура</w:t>
      </w:r>
      <w:r w:rsidRPr="00F37CE3">
        <w:rPr>
          <w:rStyle w:val="ac"/>
          <w:color w:val="000000" w:themeColor="text1"/>
          <w:sz w:val="20"/>
          <w:szCs w:val="20"/>
        </w:rPr>
        <w:footnoteReference w:id="4"/>
      </w:r>
      <w:r w:rsidRPr="00F37CE3">
        <w:rPr>
          <w:rFonts w:ascii="Times New Roman" w:hAnsi="Times New Roman"/>
          <w:color w:val="000000" w:themeColor="text1"/>
          <w:sz w:val="20"/>
          <w:szCs w:val="20"/>
        </w:rPr>
        <w:t>;</w:t>
      </w:r>
    </w:p>
    <w:p w:rsidR="00636D0D" w:rsidRPr="00F37CE3" w:rsidRDefault="00636D0D" w:rsidP="00636D0D">
      <w:pPr>
        <w:pStyle w:val="aa"/>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 товарная накладная;</w:t>
      </w:r>
    </w:p>
    <w:p w:rsidR="00636D0D" w:rsidRPr="00F37CE3" w:rsidRDefault="00636D0D" w:rsidP="00636D0D">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Pr="00F37CE3">
        <w:rPr>
          <w:rFonts w:ascii="Times New Roman" w:hAnsi="Times New Roman"/>
          <w:color w:val="000000" w:themeColor="text1"/>
          <w:sz w:val="20"/>
          <w:szCs w:val="20"/>
        </w:rPr>
        <w:t>документ о приемке, подписанный Сторонами.</w:t>
      </w:r>
    </w:p>
    <w:p w:rsidR="00636D0D" w:rsidRPr="00F37CE3"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дня(-ей) с даты подписания Заказчиком документа о приемке.</w:t>
      </w:r>
    </w:p>
    <w:p w:rsidR="00636D0D" w:rsidRPr="00F37CE3"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636D0D" w:rsidRPr="00B71BFA"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 поставленный свыше предусмотренного контрактом количества, оплате не подлежит.</w:t>
      </w:r>
    </w:p>
    <w:p w:rsidR="00636D0D" w:rsidRPr="00F37CE3" w:rsidRDefault="00636D0D" w:rsidP="00636D0D">
      <w:pPr>
        <w:widowControl w:val="0"/>
        <w:tabs>
          <w:tab w:val="left" w:pos="360"/>
          <w:tab w:val="left" w:pos="960"/>
          <w:tab w:val="left" w:pos="1200"/>
        </w:tabs>
        <w:rPr>
          <w:rFonts w:ascii="Times New Roman" w:hAnsi="Times New Roman" w:cs="Times New Roman"/>
          <w:bCs/>
          <w:color w:val="000000" w:themeColor="text1"/>
          <w:sz w:val="20"/>
          <w:szCs w:val="20"/>
        </w:rPr>
      </w:pPr>
    </w:p>
    <w:p w:rsidR="00636D0D" w:rsidRPr="00F37CE3" w:rsidRDefault="00636D0D" w:rsidP="00636D0D">
      <w:pPr>
        <w:pStyle w:val="aa"/>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rsidR="00636D0D" w:rsidRPr="00F37CE3" w:rsidRDefault="00636D0D" w:rsidP="00636D0D">
      <w:pPr>
        <w:widowControl w:val="0"/>
        <w:tabs>
          <w:tab w:val="left" w:pos="360"/>
          <w:tab w:val="left" w:pos="960"/>
          <w:tab w:val="left" w:pos="1200"/>
        </w:tabs>
        <w:rPr>
          <w:rFonts w:ascii="Times New Roman" w:hAnsi="Times New Roman" w:cs="Times New Roman"/>
          <w:color w:val="000000" w:themeColor="text1"/>
          <w:sz w:val="20"/>
          <w:szCs w:val="20"/>
        </w:rPr>
      </w:pP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 xml:space="preserve">Поставка товара осуществляется по месту нахождения </w:t>
      </w:r>
      <w:r w:rsidRPr="000C1213">
        <w:rPr>
          <w:rFonts w:ascii="Times New Roman" w:hAnsi="Times New Roman" w:cs="Times New Roman"/>
          <w:color w:val="000000" w:themeColor="text1"/>
          <w:sz w:val="20"/>
          <w:szCs w:val="20"/>
        </w:rPr>
        <w:t>Государственное бюджетное учреждение дополнительного образования "Центр развития творчества и научно-технических инициатив детей и молодежи" Калининского район</w:t>
      </w:r>
      <w:r>
        <w:rPr>
          <w:rFonts w:ascii="Times New Roman" w:hAnsi="Times New Roman" w:cs="Times New Roman"/>
          <w:color w:val="000000" w:themeColor="text1"/>
          <w:sz w:val="20"/>
          <w:szCs w:val="20"/>
        </w:rPr>
        <w:t>а Санкт-Петербурга (ГБУДО "ЦРТ")</w:t>
      </w:r>
      <w:r w:rsidRPr="00F37CE3">
        <w:rPr>
          <w:rFonts w:ascii="Times New Roman" w:hAnsi="Times New Roman" w:cs="Times New Roman"/>
          <w:color w:val="000000" w:themeColor="text1"/>
          <w:sz w:val="20"/>
          <w:szCs w:val="20"/>
        </w:rPr>
        <w:t xml:space="preserve">) по адресу: </w:t>
      </w:r>
      <w:r w:rsidRPr="000C1213">
        <w:rPr>
          <w:rFonts w:ascii="Times New Roman" w:hAnsi="Times New Roman" w:cs="Times New Roman"/>
          <w:color w:val="000000" w:themeColor="text1"/>
          <w:sz w:val="20"/>
          <w:szCs w:val="20"/>
        </w:rPr>
        <w:t>195257, г. Санкт-Петербург, ул. Ушинского, д.6, лит. А.,</w:t>
      </w:r>
      <w:r>
        <w:rPr>
          <w:rFonts w:ascii="Times New Roman" w:hAnsi="Times New Roman" w:cs="Times New Roman"/>
          <w:color w:val="000000" w:themeColor="text1"/>
          <w:sz w:val="20"/>
          <w:szCs w:val="20"/>
        </w:rPr>
        <w:t xml:space="preserve"> Российская Федерация</w:t>
      </w:r>
      <w:r w:rsidRPr="00F37CE3">
        <w:rPr>
          <w:rFonts w:ascii="Times New Roman" w:hAnsi="Times New Roman" w:cs="Times New Roman"/>
          <w:color w:val="000000" w:themeColor="text1"/>
          <w:sz w:val="20"/>
          <w:szCs w:val="20"/>
        </w:rPr>
        <w:t xml:space="preserve"> .</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Срок поставки товара: </w:t>
      </w:r>
      <w:r>
        <w:rPr>
          <w:rFonts w:ascii="Times New Roman" w:hAnsi="Times New Roman" w:cs="Times New Roman"/>
          <w:color w:val="000000" w:themeColor="text1"/>
          <w:sz w:val="20"/>
          <w:szCs w:val="20"/>
        </w:rPr>
        <w:t>в течение 5 (пяти</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rPr>
        <w:br/>
        <w:t>дня(-ей) с момента вступления контракта в силу, в соответствии с п. 9.1 контракта.</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rsidR="00636D0D" w:rsidRPr="00F37CE3" w:rsidRDefault="00636D0D" w:rsidP="00636D0D">
      <w:pPr>
        <w:widowControl w:val="0"/>
        <w:ind w:firstLine="709"/>
        <w:jc w:val="both"/>
        <w:rPr>
          <w:rFonts w:ascii="Times New Roman" w:hAnsi="Times New Roman" w:cs="Times New Roman"/>
          <w:b/>
          <w:color w:val="000000" w:themeColor="text1"/>
          <w:sz w:val="20"/>
          <w:szCs w:val="20"/>
        </w:rPr>
      </w:pPr>
    </w:p>
    <w:p w:rsidR="00636D0D" w:rsidRPr="00F37CE3" w:rsidRDefault="00636D0D" w:rsidP="00636D0D">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rsidR="00636D0D" w:rsidRPr="00F37CE3" w:rsidRDefault="00636D0D" w:rsidP="00636D0D">
      <w:pPr>
        <w:widowControl w:val="0"/>
        <w:rPr>
          <w:rFonts w:ascii="Times New Roman" w:hAnsi="Times New Roman" w:cs="Times New Roman"/>
          <w:b/>
          <w:bCs/>
          <w:color w:val="000000" w:themeColor="text1"/>
          <w:spacing w:val="-1"/>
          <w:sz w:val="20"/>
          <w:szCs w:val="20"/>
        </w:rPr>
      </w:pP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636D0D" w:rsidRPr="00F37CE3" w:rsidRDefault="00636D0D" w:rsidP="00636D0D">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rsidR="00636D0D" w:rsidRPr="00F37CE3" w:rsidRDefault="00636D0D" w:rsidP="00636D0D">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rsidR="00636D0D" w:rsidRPr="00F37CE3" w:rsidRDefault="00636D0D" w:rsidP="00636D0D">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636D0D" w:rsidRPr="00F37CE3" w:rsidRDefault="00636D0D" w:rsidP="00636D0D">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контракта.</w:t>
      </w:r>
      <w:r w:rsidRPr="00F37CE3">
        <w:rPr>
          <w:rFonts w:ascii="Times New Roman" w:hAnsi="Times New Roman" w:cs="Times New Roman"/>
          <w:color w:val="000000" w:themeColor="text1"/>
          <w:sz w:val="20"/>
          <w:szCs w:val="20"/>
        </w:rPr>
        <w:t xml:space="preserve">       </w:t>
      </w:r>
    </w:p>
    <w:p w:rsidR="00636D0D" w:rsidRPr="00F37CE3" w:rsidRDefault="00636D0D" w:rsidP="00636D0D">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636D0D" w:rsidRPr="00F37CE3" w:rsidRDefault="00636D0D" w:rsidP="00636D0D">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rsidR="00636D0D" w:rsidRPr="00F37CE3" w:rsidRDefault="00636D0D" w:rsidP="00636D0D">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rsidR="00636D0D" w:rsidRPr="00F37CE3" w:rsidRDefault="00636D0D" w:rsidP="00636D0D">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rsidR="00636D0D" w:rsidRPr="00F37CE3" w:rsidRDefault="00636D0D" w:rsidP="00636D0D">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636D0D" w:rsidRDefault="00636D0D" w:rsidP="00636D0D">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страна (группа стран) происхождения товара.       </w:t>
      </w:r>
    </w:p>
    <w:p w:rsidR="00636D0D"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(передает) Заказчику счет-фактуру не позднее 5 (пяти) календарных дней, считая со дня отгрузки товара.</w:t>
      </w:r>
    </w:p>
    <w:p w:rsidR="00636D0D" w:rsidRPr="00B71BFA" w:rsidRDefault="00636D0D" w:rsidP="00636D0D">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636D0D" w:rsidRPr="00B71BFA" w:rsidRDefault="00636D0D" w:rsidP="00636D0D">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636D0D" w:rsidRPr="00914B45" w:rsidRDefault="00636D0D" w:rsidP="00636D0D">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r>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636D0D" w:rsidRPr="00F37CE3" w:rsidRDefault="00636D0D" w:rsidP="00636D0D">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636D0D" w:rsidRPr="00F37CE3" w:rsidRDefault="00636D0D" w:rsidP="00636D0D">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rsidR="00636D0D" w:rsidRPr="00F37CE3" w:rsidRDefault="00636D0D" w:rsidP="00636D0D">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rsidR="00636D0D" w:rsidRPr="00F37CE3" w:rsidRDefault="00636D0D" w:rsidP="00636D0D">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rsidR="00636D0D" w:rsidRPr="00F37CE3" w:rsidRDefault="00636D0D" w:rsidP="00636D0D">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636D0D" w:rsidRPr="00F37CE3" w:rsidRDefault="00636D0D" w:rsidP="00636D0D">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w:t>
      </w:r>
      <w:r w:rsidRPr="00F37CE3">
        <w:rPr>
          <w:rFonts w:ascii="Times New Roman" w:hAnsi="Times New Roman" w:cs="Times New Roman"/>
          <w:color w:val="000000" w:themeColor="text1"/>
          <w:sz w:val="20"/>
          <w:szCs w:val="20"/>
        </w:rPr>
        <w:lastRenderedPageBreak/>
        <w:t>которого соответствует условиям контракта.</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636D0D" w:rsidRPr="00F37CE3" w:rsidRDefault="00636D0D" w:rsidP="00636D0D">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Датой приемки поставленного товара считается дата подписания Заказчиком документа о приемке.</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636D0D" w:rsidRPr="00F37CE3" w:rsidRDefault="00636D0D" w:rsidP="00636D0D">
      <w:pPr>
        <w:widowControl w:val="0"/>
        <w:rPr>
          <w:rFonts w:ascii="Times New Roman" w:hAnsi="Times New Roman" w:cs="Times New Roman"/>
          <w:color w:val="000000" w:themeColor="text1"/>
          <w:spacing w:val="-4"/>
          <w:sz w:val="20"/>
          <w:szCs w:val="20"/>
        </w:rPr>
      </w:pPr>
    </w:p>
    <w:p w:rsidR="00636D0D" w:rsidRPr="00F37CE3" w:rsidRDefault="00636D0D" w:rsidP="00636D0D">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rsidR="00636D0D" w:rsidRPr="00F37CE3" w:rsidRDefault="00636D0D" w:rsidP="00636D0D">
      <w:pPr>
        <w:widowControl w:val="0"/>
        <w:shd w:val="clear" w:color="auto" w:fill="FFFFFF"/>
        <w:tabs>
          <w:tab w:val="left" w:pos="3571"/>
        </w:tabs>
        <w:rPr>
          <w:rFonts w:ascii="Times New Roman" w:hAnsi="Times New Roman" w:cs="Times New Roman"/>
          <w:color w:val="000000" w:themeColor="text1"/>
          <w:sz w:val="20"/>
          <w:szCs w:val="20"/>
        </w:rPr>
      </w:pPr>
    </w:p>
    <w:p w:rsidR="00636D0D" w:rsidRPr="000243C5" w:rsidRDefault="00636D0D" w:rsidP="00636D0D">
      <w:pPr>
        <w:pStyle w:val="aa"/>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rsidR="00636D0D" w:rsidRPr="00F37CE3" w:rsidRDefault="00636D0D" w:rsidP="00636D0D">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36D0D" w:rsidRPr="00F37CE3" w:rsidRDefault="00636D0D" w:rsidP="00636D0D">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636D0D" w:rsidRDefault="00636D0D" w:rsidP="00636D0D">
      <w:pPr>
        <w:pStyle w:val="a8"/>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F37CE3">
        <w:rPr>
          <w:b/>
          <w:color w:val="000000" w:themeColor="text1"/>
          <w:sz w:val="20"/>
        </w:rPr>
        <w:t>1000 рублей 00 копеек</w:t>
      </w:r>
      <w:r w:rsidRPr="00F37CE3">
        <w:rPr>
          <w:color w:val="000000" w:themeColor="text1"/>
          <w:sz w:val="20"/>
        </w:rPr>
        <w:t xml:space="preserve"> (одна тысяча рублей 00 копеек)</w:t>
      </w:r>
      <w:r w:rsidRPr="00F37CE3">
        <w:rPr>
          <w:color w:val="000000" w:themeColor="text1"/>
          <w:sz w:val="20"/>
          <w:vertAlign w:val="superscript"/>
        </w:rPr>
        <w:footnoteReference w:id="5"/>
      </w:r>
      <w:r w:rsidRPr="00F37CE3">
        <w:rPr>
          <w:color w:val="000000" w:themeColor="text1"/>
          <w:sz w:val="20"/>
        </w:rPr>
        <w:t>.</w:t>
      </w:r>
    </w:p>
    <w:p w:rsidR="00636D0D" w:rsidRPr="00F37CE3" w:rsidRDefault="00636D0D" w:rsidP="00636D0D">
      <w:pPr>
        <w:pStyle w:val="a8"/>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36D0D" w:rsidRPr="000243C5" w:rsidRDefault="00636D0D" w:rsidP="00636D0D">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rsidR="00636D0D" w:rsidRPr="000243C5" w:rsidRDefault="00636D0D" w:rsidP="00636D0D">
      <w:pPr>
        <w:pStyle w:val="aa"/>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636D0D" w:rsidRPr="00F37CE3" w:rsidRDefault="00636D0D" w:rsidP="00636D0D">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36D0D" w:rsidRPr="00F37CE3" w:rsidRDefault="00636D0D" w:rsidP="00636D0D">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rsidR="00636D0D" w:rsidRDefault="00636D0D" w:rsidP="00636D0D">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F37CE3">
        <w:rPr>
          <w:rFonts w:ascii="Times New Roman" w:hAnsi="Times New Roman" w:cs="Times New Roman"/>
          <w:b/>
          <w:color w:val="000000" w:themeColor="text1"/>
          <w:sz w:val="20"/>
        </w:rPr>
        <w:t>1000 рублей 00 копеек</w:t>
      </w:r>
      <w:r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rsidR="00636D0D" w:rsidRPr="000243C5" w:rsidRDefault="00636D0D" w:rsidP="00636D0D">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 xml:space="preserve">Общая сумма начисленных штрафов за неисполнение или ненадлежащее исполнение Поставщиком </w:t>
      </w:r>
      <w:r w:rsidRPr="000243C5">
        <w:rPr>
          <w:rFonts w:ascii="Times New Roman" w:hAnsi="Times New Roman"/>
          <w:color w:val="000000" w:themeColor="text1"/>
          <w:sz w:val="20"/>
          <w:szCs w:val="20"/>
        </w:rPr>
        <w:lastRenderedPageBreak/>
        <w:t>обязательств, предусмотренных контрактом, не может превышать цену контракта.</w:t>
      </w:r>
    </w:p>
    <w:p w:rsidR="00636D0D" w:rsidRPr="0004063A" w:rsidRDefault="00636D0D" w:rsidP="00636D0D">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rsidR="00636D0D" w:rsidRDefault="00636D0D" w:rsidP="00636D0D">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36D0D" w:rsidRPr="0004063A" w:rsidRDefault="00636D0D" w:rsidP="00636D0D">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636D0D" w:rsidRPr="00F37CE3" w:rsidRDefault="00636D0D" w:rsidP="00636D0D">
      <w:pPr>
        <w:widowControl w:val="0"/>
        <w:jc w:val="both"/>
        <w:rPr>
          <w:rFonts w:ascii="Times New Roman" w:hAnsi="Times New Roman" w:cs="Times New Roman"/>
          <w:color w:val="000000" w:themeColor="text1"/>
          <w:spacing w:val="-4"/>
          <w:sz w:val="20"/>
          <w:szCs w:val="20"/>
        </w:rPr>
      </w:pPr>
    </w:p>
    <w:p w:rsidR="00636D0D" w:rsidRPr="00F37CE3" w:rsidRDefault="00636D0D" w:rsidP="00636D0D">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rsidR="00636D0D" w:rsidRPr="00F37CE3" w:rsidRDefault="00636D0D" w:rsidP="00636D0D">
      <w:pPr>
        <w:widowControl w:val="0"/>
        <w:rPr>
          <w:rFonts w:ascii="Times New Roman" w:hAnsi="Times New Roman" w:cs="Times New Roman"/>
          <w:color w:val="000000" w:themeColor="text1"/>
          <w:sz w:val="20"/>
          <w:szCs w:val="20"/>
        </w:rPr>
      </w:pPr>
    </w:p>
    <w:p w:rsidR="00636D0D" w:rsidRPr="00F37CE3" w:rsidRDefault="00636D0D" w:rsidP="00636D0D">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636D0D" w:rsidRPr="00F37CE3" w:rsidRDefault="00636D0D" w:rsidP="00636D0D">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636D0D" w:rsidRPr="00F37CE3" w:rsidRDefault="00636D0D" w:rsidP="00636D0D">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636D0D" w:rsidRPr="00F37CE3" w:rsidRDefault="00636D0D" w:rsidP="00636D0D">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импортные товары перевод на русском языке обязателен.       </w:t>
      </w:r>
    </w:p>
    <w:p w:rsidR="00636D0D" w:rsidRPr="00F37CE3" w:rsidRDefault="00636D0D" w:rsidP="00636D0D">
      <w:pPr>
        <w:widowControl w:val="0"/>
        <w:rPr>
          <w:rFonts w:ascii="Times New Roman" w:hAnsi="Times New Roman" w:cs="Times New Roman"/>
          <w:color w:val="000000" w:themeColor="text1"/>
          <w:sz w:val="20"/>
          <w:szCs w:val="20"/>
        </w:rPr>
      </w:pPr>
    </w:p>
    <w:p w:rsidR="00636D0D" w:rsidRPr="00F37CE3" w:rsidRDefault="00636D0D" w:rsidP="00636D0D">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rsidR="00636D0D" w:rsidRPr="00F37CE3" w:rsidRDefault="00636D0D" w:rsidP="00636D0D">
      <w:pPr>
        <w:pStyle w:val="a7"/>
        <w:widowControl w:val="0"/>
        <w:spacing w:after="0"/>
        <w:rPr>
          <w:color w:val="000000" w:themeColor="text1"/>
          <w:sz w:val="20"/>
        </w:rPr>
      </w:pPr>
    </w:p>
    <w:p w:rsidR="00636D0D" w:rsidRPr="00F37CE3" w:rsidRDefault="00636D0D" w:rsidP="00636D0D">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Гарантии качества распространяются на все товары, поставленные Поставщиком по настоящему контракту.</w:t>
      </w:r>
    </w:p>
    <w:p w:rsidR="00636D0D" w:rsidRPr="00F37CE3" w:rsidRDefault="00636D0D" w:rsidP="00636D0D">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Pr>
          <w:color w:val="FF0000"/>
          <w:sz w:val="20"/>
          <w:szCs w:val="20"/>
        </w:rPr>
        <w:t xml:space="preserve"> 70% </w:t>
      </w:r>
      <w:r w:rsidRPr="00F37CE3">
        <w:rPr>
          <w:color w:val="000000" w:themeColor="text1"/>
          <w:sz w:val="20"/>
          <w:szCs w:val="20"/>
        </w:rPr>
        <w:t>срока годности товара от установленного производителем (изготовителем).</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rsidR="00636D0D" w:rsidRPr="00F37CE3" w:rsidRDefault="00636D0D" w:rsidP="00636D0D">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636D0D" w:rsidRPr="00F37CE3" w:rsidRDefault="00636D0D" w:rsidP="00636D0D">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636D0D" w:rsidRPr="00F37CE3" w:rsidRDefault="00636D0D" w:rsidP="00636D0D">
      <w:pPr>
        <w:widowControl w:val="0"/>
        <w:ind w:firstLine="709"/>
        <w:rPr>
          <w:rFonts w:ascii="Times New Roman" w:hAnsi="Times New Roman" w:cs="Times New Roman"/>
          <w:color w:val="000000" w:themeColor="text1"/>
          <w:sz w:val="20"/>
          <w:szCs w:val="20"/>
        </w:rPr>
      </w:pPr>
    </w:p>
    <w:p w:rsidR="00636D0D" w:rsidRDefault="00636D0D" w:rsidP="00636D0D">
      <w:pPr>
        <w:pStyle w:val="a8"/>
        <w:widowControl w:val="0"/>
        <w:numPr>
          <w:ilvl w:val="0"/>
          <w:numId w:val="2"/>
        </w:numPr>
        <w:jc w:val="center"/>
        <w:outlineLvl w:val="0"/>
        <w:rPr>
          <w:b/>
          <w:color w:val="000000" w:themeColor="text1"/>
          <w:sz w:val="20"/>
        </w:rPr>
      </w:pPr>
      <w:r>
        <w:rPr>
          <w:b/>
          <w:color w:val="000000" w:themeColor="text1"/>
          <w:sz w:val="20"/>
        </w:rPr>
        <w:t>Срок действия контракта</w:t>
      </w:r>
    </w:p>
    <w:p w:rsidR="00636D0D" w:rsidRDefault="00636D0D" w:rsidP="00636D0D">
      <w:pPr>
        <w:pStyle w:val="a8"/>
        <w:widowControl w:val="0"/>
        <w:ind w:left="0"/>
        <w:rPr>
          <w:b/>
          <w:color w:val="000000" w:themeColor="text1"/>
          <w:sz w:val="20"/>
        </w:rPr>
      </w:pP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rsidR="00636D0D" w:rsidRDefault="00636D0D" w:rsidP="00636D0D">
      <w:pPr>
        <w:pStyle w:val="a8"/>
        <w:widowControl w:val="0"/>
        <w:ind w:left="0"/>
        <w:rPr>
          <w:b/>
          <w:color w:val="000000" w:themeColor="text1"/>
          <w:sz w:val="20"/>
        </w:rPr>
      </w:pPr>
    </w:p>
    <w:p w:rsidR="00636D0D" w:rsidRPr="00F37CE3" w:rsidRDefault="00636D0D" w:rsidP="00636D0D">
      <w:pPr>
        <w:pStyle w:val="a8"/>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rsidR="00636D0D" w:rsidRPr="00F37CE3" w:rsidRDefault="00636D0D" w:rsidP="00636D0D">
      <w:pPr>
        <w:pStyle w:val="a8"/>
        <w:widowControl w:val="0"/>
        <w:ind w:left="0"/>
        <w:rPr>
          <w:color w:val="000000" w:themeColor="text1"/>
          <w:sz w:val="20"/>
        </w:rPr>
      </w:pPr>
    </w:p>
    <w:p w:rsidR="00636D0D"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 с учетом положений настоящего раздела контракта.</w:t>
      </w: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w:t>
      </w:r>
      <w:r w:rsidRPr="00FC3C01">
        <w:rPr>
          <w:rFonts w:ascii="Times New Roman" w:hAnsi="Times New Roman"/>
          <w:color w:val="000000" w:themeColor="text1"/>
          <w:sz w:val="20"/>
          <w:szCs w:val="20"/>
          <w:shd w:val="clear" w:color="auto" w:fill="FFFFFF"/>
        </w:rPr>
        <w:lastRenderedPageBreak/>
        <w:t>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заказчику.</w:t>
      </w: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Расторжение контракта допускается: </w:t>
      </w:r>
    </w:p>
    <w:p w:rsidR="00636D0D" w:rsidRPr="00B71BFA" w:rsidRDefault="00636D0D" w:rsidP="00636D0D">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соглашению Сторон; </w:t>
      </w:r>
    </w:p>
    <w:p w:rsidR="00636D0D" w:rsidRPr="00B71BFA" w:rsidRDefault="00636D0D" w:rsidP="00636D0D">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решению суда; </w:t>
      </w:r>
    </w:p>
    <w:p w:rsidR="00636D0D" w:rsidRPr="00B71BFA" w:rsidRDefault="00636D0D" w:rsidP="00636D0D">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636D0D" w:rsidRPr="00B71BFA" w:rsidRDefault="00636D0D" w:rsidP="00636D0D">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rsidR="00636D0D" w:rsidRPr="00B71BFA" w:rsidRDefault="00636D0D" w:rsidP="00636D0D">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636D0D" w:rsidRPr="00F37CE3" w:rsidRDefault="00636D0D" w:rsidP="00636D0D">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71BFA">
        <w:rPr>
          <w:rStyle w:val="ac"/>
          <w:color w:val="000000" w:themeColor="text1"/>
          <w:sz w:val="20"/>
          <w:szCs w:val="20"/>
        </w:rPr>
        <w:footnoteReference w:id="8"/>
      </w:r>
      <w:r w:rsidRPr="00FC3C01">
        <w:rPr>
          <w:rFonts w:ascii="Times New Roman" w:hAnsi="Times New Roman"/>
          <w:color w:val="000000" w:themeColor="text1"/>
          <w:sz w:val="20"/>
          <w:szCs w:val="20"/>
        </w:rPr>
        <w:t>.</w:t>
      </w: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c"/>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636D0D" w:rsidRPr="00F37CE3" w:rsidRDefault="00636D0D" w:rsidP="00636D0D">
      <w:pPr>
        <w:widowControl w:val="0"/>
        <w:ind w:right="170"/>
        <w:rPr>
          <w:rFonts w:ascii="Times New Roman" w:hAnsi="Times New Roman" w:cs="Times New Roman"/>
          <w:color w:val="000000" w:themeColor="text1"/>
          <w:sz w:val="20"/>
          <w:szCs w:val="20"/>
        </w:rPr>
      </w:pPr>
    </w:p>
    <w:p w:rsidR="00636D0D" w:rsidRPr="00F37CE3" w:rsidRDefault="00636D0D" w:rsidP="00636D0D">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rsidR="00636D0D" w:rsidRPr="00F37CE3" w:rsidRDefault="00636D0D" w:rsidP="00636D0D">
      <w:pPr>
        <w:widowControl w:val="0"/>
        <w:rPr>
          <w:rFonts w:ascii="Times New Roman" w:hAnsi="Times New Roman" w:cs="Times New Roman"/>
          <w:color w:val="000000" w:themeColor="text1"/>
          <w:sz w:val="20"/>
          <w:szCs w:val="20"/>
        </w:rPr>
      </w:pP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636D0D" w:rsidRPr="00FC3C01" w:rsidRDefault="00636D0D" w:rsidP="00636D0D">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636D0D" w:rsidRPr="00F37CE3" w:rsidRDefault="00636D0D" w:rsidP="00636D0D">
      <w:pPr>
        <w:widowControl w:val="0"/>
        <w:rPr>
          <w:rFonts w:ascii="Times New Roman" w:hAnsi="Times New Roman" w:cs="Times New Roman"/>
          <w:color w:val="000000" w:themeColor="text1"/>
          <w:sz w:val="20"/>
          <w:szCs w:val="20"/>
        </w:rPr>
      </w:pPr>
    </w:p>
    <w:p w:rsidR="00636D0D" w:rsidRPr="00F37CE3" w:rsidRDefault="00636D0D" w:rsidP="00636D0D">
      <w:pPr>
        <w:pStyle w:val="aa"/>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rsidR="00636D0D" w:rsidRPr="00F37CE3" w:rsidRDefault="00636D0D" w:rsidP="00636D0D">
      <w:pPr>
        <w:widowControl w:val="0"/>
        <w:jc w:val="both"/>
        <w:rPr>
          <w:rFonts w:ascii="Times New Roman" w:hAnsi="Times New Roman" w:cs="Times New Roman"/>
          <w:color w:val="000000" w:themeColor="text1"/>
          <w:sz w:val="20"/>
          <w:szCs w:val="20"/>
        </w:rPr>
      </w:pPr>
    </w:p>
    <w:p w:rsidR="00636D0D" w:rsidRPr="00F37CE3" w:rsidRDefault="00636D0D" w:rsidP="00636D0D">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36D0D" w:rsidRPr="00F37CE3" w:rsidRDefault="00636D0D" w:rsidP="00636D0D">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36D0D" w:rsidRPr="00F37CE3" w:rsidRDefault="00636D0D" w:rsidP="00636D0D">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sidRPr="00F37CE3">
        <w:rPr>
          <w:rFonts w:ascii="Times New Roman" w:hAnsi="Times New Roman" w:cs="Times New Roman"/>
          <w:color w:val="000000" w:themeColor="text1"/>
          <w:sz w:val="20"/>
          <w:szCs w:val="20"/>
        </w:rPr>
        <w:lastRenderedPageBreak/>
        <w:t>преимущества, предоставить какие-либо гарантии и т.д.);</w:t>
      </w:r>
    </w:p>
    <w:p w:rsidR="00636D0D" w:rsidRPr="00F37CE3" w:rsidRDefault="00636D0D" w:rsidP="00636D0D">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636D0D" w:rsidRPr="00F37CE3" w:rsidRDefault="00636D0D" w:rsidP="00636D0D">
      <w:pPr>
        <w:widowControl w:val="0"/>
        <w:jc w:val="both"/>
        <w:rPr>
          <w:rFonts w:ascii="Times New Roman" w:hAnsi="Times New Roman" w:cs="Times New Roman"/>
          <w:color w:val="000000" w:themeColor="text1"/>
          <w:sz w:val="20"/>
          <w:szCs w:val="20"/>
        </w:rPr>
      </w:pPr>
    </w:p>
    <w:p w:rsidR="00636D0D" w:rsidRPr="00F37CE3" w:rsidRDefault="00636D0D" w:rsidP="00636D0D">
      <w:pPr>
        <w:pStyle w:val="aa"/>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rsidR="00636D0D" w:rsidRPr="00F37CE3" w:rsidRDefault="00636D0D" w:rsidP="00636D0D">
      <w:pPr>
        <w:widowControl w:val="0"/>
        <w:shd w:val="clear" w:color="auto" w:fill="FFFFFF"/>
        <w:rPr>
          <w:rFonts w:ascii="Times New Roman" w:hAnsi="Times New Roman" w:cs="Times New Roman"/>
          <w:color w:val="000000" w:themeColor="text1"/>
          <w:sz w:val="20"/>
          <w:szCs w:val="20"/>
        </w:rPr>
      </w:pPr>
    </w:p>
    <w:p w:rsidR="00636D0D" w:rsidRPr="0004063A" w:rsidRDefault="00636D0D" w:rsidP="00636D0D">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636D0D" w:rsidRPr="00FC3C01" w:rsidRDefault="00636D0D" w:rsidP="00636D0D">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636D0D" w:rsidRPr="00F37CE3" w:rsidRDefault="00636D0D" w:rsidP="00636D0D">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rsidR="00636D0D" w:rsidRPr="00F37CE3" w:rsidRDefault="00636D0D" w:rsidP="00636D0D">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rsidR="00636D0D" w:rsidRPr="00F37CE3" w:rsidRDefault="00636D0D" w:rsidP="00636D0D">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rsidR="00636D0D" w:rsidRPr="00F37CE3" w:rsidRDefault="00636D0D" w:rsidP="00636D0D">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sidRPr="00F37CE3">
        <w:rPr>
          <w:rFonts w:ascii="Times New Roman" w:hAnsi="Times New Roman" w:cs="Times New Roman"/>
          <w:color w:val="000000" w:themeColor="text1"/>
          <w:sz w:val="20"/>
          <w:szCs w:val="20"/>
          <w:lang w:val="en-US"/>
        </w:rPr>
        <w:t>PDF</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Portable</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Document</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Format</w:t>
      </w:r>
      <w:r w:rsidRPr="00F37CE3">
        <w:rPr>
          <w:rFonts w:ascii="Times New Roman" w:hAnsi="Times New Roman" w:cs="Times New Roman"/>
          <w:color w:val="000000" w:themeColor="text1"/>
          <w:sz w:val="20"/>
          <w:szCs w:val="20"/>
        </w:rPr>
        <w:t>).</w:t>
      </w:r>
    </w:p>
    <w:p w:rsidR="00636D0D" w:rsidRPr="00FC3C01" w:rsidRDefault="00636D0D" w:rsidP="00636D0D">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rsidR="00636D0D" w:rsidRPr="00F37CE3" w:rsidRDefault="00636D0D" w:rsidP="00636D0D">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636D0D" w:rsidRPr="00FC3C01" w:rsidRDefault="00636D0D" w:rsidP="00636D0D">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rsidR="00636D0D" w:rsidRPr="00FC3C01" w:rsidRDefault="00636D0D" w:rsidP="00636D0D">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 контракту прилагаются и являются его неотъемлемой частью:</w:t>
      </w:r>
    </w:p>
    <w:p w:rsidR="00636D0D" w:rsidRPr="00F37CE3" w:rsidRDefault="00636D0D" w:rsidP="00636D0D">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Приложение №1 – Спецификация.</w:t>
      </w:r>
    </w:p>
    <w:p w:rsidR="00636D0D" w:rsidRPr="00F37CE3" w:rsidRDefault="00636D0D" w:rsidP="00636D0D">
      <w:pPr>
        <w:pStyle w:val="a8"/>
        <w:widowControl w:val="0"/>
        <w:ind w:left="0"/>
        <w:rPr>
          <w:b/>
          <w:color w:val="000000" w:themeColor="text1"/>
          <w:sz w:val="20"/>
        </w:rPr>
      </w:pPr>
    </w:p>
    <w:p w:rsidR="00636D0D" w:rsidRPr="00F37CE3" w:rsidRDefault="00636D0D" w:rsidP="00636D0D">
      <w:pPr>
        <w:pStyle w:val="a8"/>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p w:rsidR="00636D0D" w:rsidRPr="00F37CE3" w:rsidRDefault="00636D0D" w:rsidP="00636D0D">
      <w:pPr>
        <w:pStyle w:val="a8"/>
        <w:widowControl w:val="0"/>
        <w:ind w:left="0"/>
        <w:jc w:val="center"/>
        <w:rPr>
          <w:b/>
          <w:color w:val="000000" w:themeColor="text1"/>
          <w:sz w:val="20"/>
        </w:rPr>
      </w:pPr>
    </w:p>
    <w:p w:rsidR="00636D0D" w:rsidRPr="00F37CE3" w:rsidRDefault="00636D0D" w:rsidP="00636D0D">
      <w:pPr>
        <w:pStyle w:val="a8"/>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636D0D" w:rsidRPr="00F37CE3" w:rsidTr="00FD4FEF">
        <w:tc>
          <w:tcPr>
            <w:tcW w:w="4786" w:type="dxa"/>
          </w:tcPr>
          <w:p w:rsidR="00636D0D" w:rsidRPr="00630EEF" w:rsidRDefault="00636D0D" w:rsidP="00FD4FEF">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tbl>
            <w:tblPr>
              <w:tblW w:w="5000" w:type="pct"/>
              <w:tblCellMar>
                <w:top w:w="102" w:type="dxa"/>
                <w:left w:w="62" w:type="dxa"/>
                <w:bottom w:w="102" w:type="dxa"/>
                <w:right w:w="62" w:type="dxa"/>
              </w:tblCellMar>
              <w:tblLook w:val="0000" w:firstRow="0" w:lastRow="0" w:firstColumn="0" w:lastColumn="0" w:noHBand="0" w:noVBand="0"/>
            </w:tblPr>
            <w:tblGrid>
              <w:gridCol w:w="4570"/>
            </w:tblGrid>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Государственное бюджетное учреждение дополнительного образования «Центр развития творчества и научно-технических инициатив детей и молодежи» Калининского района Санкт-Петербурга</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ИНН / КПП 7804078634 / 780401001</w:t>
                  </w:r>
                </w:p>
              </w:tc>
            </w:tr>
            <w:tr w:rsidR="00636D0D" w:rsidRPr="003E177A" w:rsidTr="00FD4FEF">
              <w:trPr>
                <w:trHeight w:val="516"/>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Юридический адрес: 195297, Санкт-Петербург, ул. Ушинского, д. 6, литер А</w:t>
                  </w:r>
                </w:p>
              </w:tc>
            </w:tr>
            <w:tr w:rsidR="00636D0D" w:rsidRPr="003E177A" w:rsidTr="00FD4FEF">
              <w:trPr>
                <w:trHeight w:val="96"/>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Тел. 246-51-52</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Банковские реквизиты:</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Комитет финансов Санкт-Петербурга</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(ГБУДО «ЦРТ», л/с 0511186);</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Северо-Западное ГУ Банка России // УФК по г. Санкт-Петербургу, г. Санкт-Петербург</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БИК банк плательщика (получателя): 014030106</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Номер счета банка плательщика (получателя):</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40102810945370000005</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Номер казначейского счета плательщика (получателя):</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03224643400000007200</w:t>
                  </w:r>
                </w:p>
              </w:tc>
            </w:tr>
          </w:tbl>
          <w:p w:rsidR="00636D0D" w:rsidRPr="00F37CE3" w:rsidRDefault="00636D0D" w:rsidP="00FD4FEF">
            <w:pPr>
              <w:widowControl w:val="0"/>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lastRenderedPageBreak/>
              <w:t xml:space="preserve"> </w:t>
            </w:r>
          </w:p>
          <w:tbl>
            <w:tblPr>
              <w:tblW w:w="5000" w:type="pct"/>
              <w:tblCellMar>
                <w:top w:w="102" w:type="dxa"/>
                <w:left w:w="62" w:type="dxa"/>
                <w:bottom w:w="102" w:type="dxa"/>
                <w:right w:w="62" w:type="dxa"/>
              </w:tblCellMar>
              <w:tblLook w:val="0000" w:firstRow="0" w:lastRow="0" w:firstColumn="0" w:lastColumn="0" w:noHBand="0" w:noVBand="0"/>
            </w:tblPr>
            <w:tblGrid>
              <w:gridCol w:w="4570"/>
            </w:tblGrid>
            <w:tr w:rsidR="00636D0D" w:rsidRPr="003E177A" w:rsidTr="00FD4FEF">
              <w:trPr>
                <w:trHeight w:val="20"/>
              </w:trPr>
              <w:tc>
                <w:tcPr>
                  <w:tcW w:w="2480" w:type="pct"/>
                  <w:tcBorders>
                    <w:top w:val="nil"/>
                    <w:left w:val="nil"/>
                    <w:bottom w:val="nil"/>
                    <w:right w:val="nil"/>
                  </w:tcBorders>
                  <w:shd w:val="clear" w:color="auto" w:fill="auto"/>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eastAsia="Times New Roman" w:hAnsi="Times New Roman"/>
                      <w:sz w:val="20"/>
                      <w:szCs w:val="20"/>
                      <w:lang w:eastAsia="ru-RU"/>
                    </w:rPr>
                    <w:t>ЗАКАЗЧИК:</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Директор</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_______________________ В.А. Зотова</w:t>
                  </w:r>
                </w:p>
              </w:tc>
            </w:tr>
            <w:tr w:rsidR="00636D0D" w:rsidRPr="003E177A" w:rsidTr="00FD4FEF">
              <w:trPr>
                <w:trHeight w:val="20"/>
              </w:trPr>
              <w:tc>
                <w:tcPr>
                  <w:tcW w:w="2480" w:type="pct"/>
                  <w:tcBorders>
                    <w:top w:val="nil"/>
                    <w:left w:val="nil"/>
                    <w:bottom w:val="nil"/>
                    <w:right w:val="nil"/>
                  </w:tcBorders>
                  <w:vAlign w:val="center"/>
                </w:tcPr>
                <w:p w:rsidR="00636D0D" w:rsidRPr="003E177A" w:rsidRDefault="00636D0D" w:rsidP="00FD4FEF">
                  <w:pPr>
                    <w:widowControl w:val="0"/>
                    <w:autoSpaceDE w:val="0"/>
                    <w:autoSpaceDN w:val="0"/>
                    <w:rPr>
                      <w:rFonts w:ascii="Times New Roman" w:eastAsia="Times New Roman" w:hAnsi="Times New Roman"/>
                      <w:sz w:val="20"/>
                      <w:szCs w:val="20"/>
                      <w:highlight w:val="yellow"/>
                      <w:lang w:eastAsia="ru-RU"/>
                    </w:rPr>
                  </w:pPr>
                  <w:r w:rsidRPr="003E177A">
                    <w:rPr>
                      <w:rFonts w:ascii="Times New Roman" w:hAnsi="Times New Roman"/>
                      <w:color w:val="000000"/>
                      <w:sz w:val="20"/>
                      <w:szCs w:val="20"/>
                    </w:rPr>
                    <w:t>Подписано ЭЦП</w:t>
                  </w:r>
                </w:p>
              </w:tc>
            </w:tr>
          </w:tbl>
          <w:p w:rsidR="00636D0D" w:rsidRPr="00F37CE3" w:rsidRDefault="00636D0D" w:rsidP="00FD4FEF">
            <w:pPr>
              <w:widowControl w:val="0"/>
              <w:ind w:firstLine="709"/>
              <w:rPr>
                <w:rFonts w:ascii="Times New Roman" w:hAnsi="Times New Roman" w:cs="Times New Roman"/>
                <w:i/>
                <w:color w:val="000000" w:themeColor="text1"/>
                <w:sz w:val="20"/>
                <w:szCs w:val="20"/>
              </w:rPr>
            </w:pPr>
          </w:p>
          <w:p w:rsidR="00636D0D" w:rsidRPr="00F37CE3" w:rsidRDefault="00636D0D" w:rsidP="00FD4FEF">
            <w:pPr>
              <w:widowControl w:val="0"/>
              <w:tabs>
                <w:tab w:val="left" w:pos="0"/>
                <w:tab w:val="right" w:pos="9498"/>
              </w:tabs>
              <w:ind w:firstLine="709"/>
              <w:rPr>
                <w:rFonts w:ascii="Times New Roman" w:hAnsi="Times New Roman" w:cs="Times New Roman"/>
                <w:b/>
                <w:bCs/>
                <w:color w:val="000000" w:themeColor="text1"/>
                <w:sz w:val="20"/>
                <w:szCs w:val="20"/>
              </w:rPr>
            </w:pPr>
          </w:p>
          <w:p w:rsidR="00636D0D" w:rsidRPr="00F37CE3" w:rsidRDefault="00636D0D" w:rsidP="00FD4FEF">
            <w:pPr>
              <w:widowControl w:val="0"/>
              <w:ind w:right="258" w:firstLine="709"/>
              <w:rPr>
                <w:rFonts w:ascii="Times New Roman" w:hAnsi="Times New Roman" w:cs="Times New Roman"/>
                <w:bCs/>
                <w:color w:val="000000" w:themeColor="text1"/>
                <w:sz w:val="20"/>
                <w:szCs w:val="20"/>
              </w:rPr>
            </w:pPr>
          </w:p>
          <w:p w:rsidR="00636D0D" w:rsidRPr="00F37CE3" w:rsidRDefault="00636D0D" w:rsidP="00FD4FEF">
            <w:pPr>
              <w:pStyle w:val="a7"/>
              <w:widowControl w:val="0"/>
              <w:spacing w:after="0"/>
              <w:ind w:firstLine="709"/>
              <w:jc w:val="left"/>
              <w:rPr>
                <w:b/>
                <w:color w:val="000000" w:themeColor="text1"/>
                <w:sz w:val="20"/>
                <w:lang w:eastAsia="ru-RU"/>
              </w:rPr>
            </w:pPr>
          </w:p>
        </w:tc>
        <w:tc>
          <w:tcPr>
            <w:tcW w:w="4678" w:type="dxa"/>
          </w:tcPr>
          <w:p w:rsidR="00636D0D" w:rsidRPr="00F37CE3" w:rsidRDefault="00636D0D" w:rsidP="00FD4FEF">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lastRenderedPageBreak/>
              <w:t>ПОСТАВЩИК:</w:t>
            </w:r>
          </w:p>
          <w:p w:rsidR="00636D0D" w:rsidRPr="00F37CE3" w:rsidRDefault="00636D0D" w:rsidP="00FD4FEF">
            <w:pPr>
              <w:widowControl w:val="0"/>
              <w:tabs>
                <w:tab w:val="left" w:pos="426"/>
                <w:tab w:val="num" w:pos="927"/>
              </w:tabs>
              <w:ind w:firstLine="709"/>
              <w:rPr>
                <w:rFonts w:ascii="Times New Roman" w:hAnsi="Times New Roman" w:cs="Times New Roman"/>
                <w:i/>
                <w:color w:val="000000" w:themeColor="text1"/>
                <w:sz w:val="20"/>
                <w:szCs w:val="20"/>
              </w:rPr>
            </w:pPr>
          </w:p>
          <w:p w:rsidR="00636D0D" w:rsidRPr="00F37CE3" w:rsidRDefault="00636D0D" w:rsidP="00FD4FEF">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636D0D" w:rsidRPr="00F37CE3" w:rsidRDefault="00636D0D" w:rsidP="00FD4FEF">
            <w:pPr>
              <w:widowControl w:val="0"/>
              <w:tabs>
                <w:tab w:val="left" w:pos="426"/>
                <w:tab w:val="num" w:pos="927"/>
              </w:tabs>
              <w:ind w:firstLine="709"/>
              <w:rPr>
                <w:rFonts w:ascii="Times New Roman" w:hAnsi="Times New Roman" w:cs="Times New Roman"/>
                <w:b/>
                <w:color w:val="000000" w:themeColor="text1"/>
                <w:sz w:val="20"/>
                <w:szCs w:val="20"/>
              </w:rPr>
            </w:pPr>
          </w:p>
          <w:p w:rsidR="00636D0D" w:rsidRPr="00F37CE3" w:rsidRDefault="00636D0D" w:rsidP="00FD4FEF">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636D0D" w:rsidRPr="00F37CE3" w:rsidRDefault="00636D0D" w:rsidP="00FD4FEF">
            <w:pPr>
              <w:widowControl w:val="0"/>
              <w:tabs>
                <w:tab w:val="left" w:pos="426"/>
                <w:tab w:val="num" w:pos="927"/>
              </w:tabs>
              <w:ind w:firstLine="709"/>
              <w:rPr>
                <w:rFonts w:ascii="Times New Roman" w:hAnsi="Times New Roman" w:cs="Times New Roman"/>
                <w:b/>
                <w:color w:val="000000" w:themeColor="text1"/>
                <w:sz w:val="20"/>
                <w:szCs w:val="20"/>
              </w:rPr>
            </w:pPr>
          </w:p>
          <w:p w:rsidR="00636D0D" w:rsidRPr="00F37CE3" w:rsidRDefault="00636D0D" w:rsidP="00FD4FEF">
            <w:pPr>
              <w:pStyle w:val="2"/>
              <w:widowControl w:val="0"/>
              <w:tabs>
                <w:tab w:val="left" w:pos="8418"/>
              </w:tabs>
              <w:ind w:firstLine="709"/>
              <w:rPr>
                <w:color w:val="000000" w:themeColor="text1"/>
                <w:sz w:val="20"/>
                <w:szCs w:val="20"/>
                <w:highlight w:val="yellow"/>
                <w:lang w:eastAsia="en-US"/>
              </w:rPr>
            </w:pPr>
          </w:p>
        </w:tc>
      </w:tr>
    </w:tbl>
    <w:p w:rsidR="00636D0D" w:rsidRPr="00F37CE3" w:rsidRDefault="00636D0D" w:rsidP="00636D0D">
      <w:pPr>
        <w:widowControl w:val="0"/>
        <w:rPr>
          <w:rFonts w:ascii="Times New Roman" w:hAnsi="Times New Roman" w:cs="Times New Roman"/>
          <w:color w:val="000000" w:themeColor="text1"/>
          <w:sz w:val="20"/>
          <w:szCs w:val="20"/>
        </w:rPr>
      </w:pPr>
    </w:p>
    <w:p w:rsidR="00636D0D" w:rsidRPr="0058477D" w:rsidRDefault="00636D0D" w:rsidP="00636D0D">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rsidR="00636D0D" w:rsidRPr="00F37CE3" w:rsidRDefault="00636D0D" w:rsidP="00636D0D">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к гражданско-правовому договору</w:t>
      </w:r>
    </w:p>
    <w:p w:rsidR="00636D0D" w:rsidRPr="00F37CE3" w:rsidRDefault="00636D0D" w:rsidP="00636D0D">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rsidR="00636D0D" w:rsidRPr="00F37CE3" w:rsidRDefault="00636D0D" w:rsidP="00636D0D">
      <w:pPr>
        <w:jc w:val="both"/>
        <w:rPr>
          <w:rFonts w:ascii="Times New Roman" w:hAnsi="Times New Roman" w:cs="Times New Roman"/>
          <w:color w:val="000000" w:themeColor="text1"/>
          <w:sz w:val="20"/>
          <w:szCs w:val="20"/>
        </w:rPr>
      </w:pPr>
    </w:p>
    <w:p w:rsidR="00636D0D" w:rsidRPr="00F37CE3" w:rsidRDefault="00636D0D" w:rsidP="00636D0D">
      <w:pPr>
        <w:jc w:val="both"/>
        <w:rPr>
          <w:rFonts w:ascii="Times New Roman" w:hAnsi="Times New Roman" w:cs="Times New Roman"/>
          <w:color w:val="000000" w:themeColor="text1"/>
          <w:sz w:val="20"/>
          <w:szCs w:val="20"/>
        </w:rPr>
      </w:pPr>
    </w:p>
    <w:p w:rsidR="00636D0D" w:rsidRPr="00630EEF" w:rsidRDefault="00636D0D" w:rsidP="00636D0D">
      <w:pPr>
        <w:jc w:val="center"/>
        <w:rPr>
          <w:rFonts w:ascii="Times New Roman" w:hAnsi="Times New Roman" w:cs="Times New Roman"/>
          <w:b/>
          <w:color w:val="000000" w:themeColor="text1"/>
          <w:sz w:val="20"/>
          <w:szCs w:val="20"/>
        </w:rPr>
      </w:pPr>
      <w:r w:rsidRPr="00A925E8">
        <w:rPr>
          <w:rFonts w:ascii="Times New Roman" w:hAnsi="Times New Roman" w:cs="Times New Roman"/>
          <w:b/>
          <w:color w:val="000000" w:themeColor="text1"/>
          <w:sz w:val="20"/>
          <w:szCs w:val="20"/>
        </w:rPr>
        <w:t>СПЕЦИФИКАЦИЯ</w:t>
      </w:r>
    </w:p>
    <w:p w:rsidR="00636D0D" w:rsidRDefault="00636D0D" w:rsidP="00636D0D">
      <w:pPr>
        <w:autoSpaceDE w:val="0"/>
        <w:autoSpaceDN w:val="0"/>
        <w:adjustRightInd w:val="0"/>
        <w:jc w:val="center"/>
        <w:rPr>
          <w:rFonts w:ascii="Times New Roman" w:eastAsia="Times New Roman" w:hAnsi="Times New Roman"/>
          <w:color w:val="000000"/>
          <w:sz w:val="20"/>
          <w:szCs w:val="20"/>
          <w:lang w:eastAsia="ru-RU"/>
        </w:rPr>
      </w:pPr>
      <w:r>
        <w:rPr>
          <w:rFonts w:ascii="Times New Roman" w:hAnsi="Times New Roman"/>
          <w:sz w:val="20"/>
          <w:szCs w:val="20"/>
          <w:lang w:eastAsia="ru-RU"/>
        </w:rPr>
        <w:t xml:space="preserve">на поставку </w:t>
      </w:r>
      <w:r>
        <w:rPr>
          <w:rFonts w:ascii="Times New Roman" w:eastAsia="Times New Roman" w:hAnsi="Times New Roman"/>
          <w:color w:val="000000"/>
          <w:sz w:val="20"/>
          <w:szCs w:val="20"/>
          <w:lang w:eastAsia="ru-RU"/>
        </w:rPr>
        <w:t>расходных материалов для фестиваля Стартап+</w:t>
      </w:r>
    </w:p>
    <w:p w:rsidR="00636D0D" w:rsidRPr="00777602" w:rsidRDefault="00636D0D" w:rsidP="00636D0D">
      <w:pPr>
        <w:autoSpaceDE w:val="0"/>
        <w:autoSpaceDN w:val="0"/>
        <w:adjustRightInd w:val="0"/>
        <w:jc w:val="center"/>
        <w:rPr>
          <w:rFonts w:ascii="Times New Roman" w:hAnsi="Times New Roman"/>
          <w:sz w:val="20"/>
          <w:szCs w:val="20"/>
          <w:lang w:eastAsia="ru-RU"/>
        </w:rPr>
      </w:pPr>
    </w:p>
    <w:tbl>
      <w:tblPr>
        <w:tblW w:w="5000" w:type="pct"/>
        <w:jc w:val="center"/>
        <w:tblLook w:val="04A0" w:firstRow="1" w:lastRow="0" w:firstColumn="1" w:lastColumn="0" w:noHBand="0" w:noVBand="1"/>
      </w:tblPr>
      <w:tblGrid>
        <w:gridCol w:w="4407"/>
        <w:gridCol w:w="842"/>
        <w:gridCol w:w="962"/>
        <w:gridCol w:w="2006"/>
        <w:gridCol w:w="1978"/>
      </w:tblGrid>
      <w:tr w:rsidR="00636D0D" w:rsidRPr="008A55ED" w:rsidTr="00FD4FEF">
        <w:trPr>
          <w:trHeight w:val="765"/>
          <w:jc w:val="center"/>
        </w:trPr>
        <w:tc>
          <w:tcPr>
            <w:tcW w:w="2161" w:type="pct"/>
            <w:tcBorders>
              <w:top w:val="single" w:sz="4" w:space="0" w:color="auto"/>
              <w:left w:val="single" w:sz="4" w:space="0" w:color="auto"/>
              <w:bottom w:val="single" w:sz="4" w:space="0" w:color="auto"/>
              <w:right w:val="single" w:sz="4" w:space="0" w:color="auto"/>
            </w:tcBorders>
            <w:shd w:val="clear" w:color="FFFFCC" w:fill="FFFFFF"/>
            <w:vAlign w:val="center"/>
            <w:hideMark/>
          </w:tcPr>
          <w:p w:rsidR="00636D0D" w:rsidRPr="003E177A" w:rsidRDefault="00636D0D" w:rsidP="00FD4FEF">
            <w:pPr>
              <w:jc w:val="center"/>
              <w:rPr>
                <w:rFonts w:ascii="Times New Roman" w:eastAsia="Times New Roman" w:hAnsi="Times New Roman"/>
                <w:sz w:val="20"/>
                <w:szCs w:val="20"/>
                <w:lang w:eastAsia="ru-RU"/>
              </w:rPr>
            </w:pPr>
            <w:r w:rsidRPr="003E177A">
              <w:rPr>
                <w:rFonts w:ascii="Times New Roman" w:eastAsia="Times New Roman" w:hAnsi="Times New Roman"/>
                <w:sz w:val="20"/>
                <w:szCs w:val="20"/>
                <w:lang w:eastAsia="ru-RU"/>
              </w:rPr>
              <w:t>Наименование товара</w:t>
            </w:r>
          </w:p>
        </w:tc>
        <w:tc>
          <w:tcPr>
            <w:tcW w:w="413" w:type="pct"/>
            <w:tcBorders>
              <w:top w:val="single" w:sz="4" w:space="0" w:color="auto"/>
              <w:left w:val="nil"/>
              <w:bottom w:val="single" w:sz="4" w:space="0" w:color="auto"/>
              <w:right w:val="single" w:sz="4" w:space="0" w:color="auto"/>
            </w:tcBorders>
            <w:shd w:val="clear" w:color="FFFFCC" w:fill="FFFFFF"/>
            <w:vAlign w:val="center"/>
            <w:hideMark/>
          </w:tcPr>
          <w:p w:rsidR="00636D0D" w:rsidRPr="003E177A" w:rsidRDefault="00636D0D" w:rsidP="00FD4FEF">
            <w:pPr>
              <w:jc w:val="center"/>
              <w:rPr>
                <w:rFonts w:ascii="Times New Roman" w:eastAsia="Times New Roman" w:hAnsi="Times New Roman"/>
                <w:sz w:val="20"/>
                <w:szCs w:val="20"/>
                <w:lang w:eastAsia="ru-RU"/>
              </w:rPr>
            </w:pPr>
            <w:r w:rsidRPr="003E177A">
              <w:rPr>
                <w:rFonts w:ascii="Times New Roman" w:eastAsia="Times New Roman" w:hAnsi="Times New Roman"/>
                <w:sz w:val="20"/>
                <w:szCs w:val="20"/>
                <w:lang w:eastAsia="ru-RU"/>
              </w:rPr>
              <w:t>Ед. изм.</w:t>
            </w:r>
          </w:p>
        </w:tc>
        <w:tc>
          <w:tcPr>
            <w:tcW w:w="472" w:type="pct"/>
            <w:tcBorders>
              <w:top w:val="single" w:sz="4" w:space="0" w:color="auto"/>
              <w:left w:val="nil"/>
              <w:bottom w:val="single" w:sz="4" w:space="0" w:color="auto"/>
              <w:right w:val="single" w:sz="4" w:space="0" w:color="auto"/>
            </w:tcBorders>
            <w:shd w:val="clear" w:color="FFFFCC" w:fill="FFFFFF"/>
            <w:vAlign w:val="center"/>
            <w:hideMark/>
          </w:tcPr>
          <w:p w:rsidR="00636D0D" w:rsidRPr="003E177A" w:rsidRDefault="00636D0D" w:rsidP="00FD4FEF">
            <w:pPr>
              <w:jc w:val="center"/>
              <w:rPr>
                <w:rFonts w:ascii="Times New Roman" w:eastAsia="Times New Roman" w:hAnsi="Times New Roman"/>
                <w:sz w:val="20"/>
                <w:szCs w:val="20"/>
                <w:lang w:eastAsia="ru-RU"/>
              </w:rPr>
            </w:pPr>
            <w:r w:rsidRPr="003E177A">
              <w:rPr>
                <w:rFonts w:ascii="Times New Roman" w:eastAsia="Times New Roman" w:hAnsi="Times New Roman"/>
                <w:sz w:val="20"/>
                <w:szCs w:val="20"/>
                <w:lang w:eastAsia="ru-RU"/>
              </w:rPr>
              <w:t>Кол-во</w:t>
            </w:r>
          </w:p>
        </w:tc>
        <w:tc>
          <w:tcPr>
            <w:tcW w:w="984" w:type="pct"/>
            <w:tcBorders>
              <w:top w:val="single" w:sz="4" w:space="0" w:color="auto"/>
              <w:left w:val="nil"/>
              <w:bottom w:val="single" w:sz="4" w:space="0" w:color="auto"/>
              <w:right w:val="single" w:sz="4" w:space="0" w:color="auto"/>
            </w:tcBorders>
            <w:shd w:val="clear" w:color="auto" w:fill="auto"/>
            <w:vAlign w:val="center"/>
            <w:hideMark/>
          </w:tcPr>
          <w:p w:rsidR="00636D0D" w:rsidRPr="003E177A" w:rsidRDefault="00636D0D" w:rsidP="00FD4FEF">
            <w:pPr>
              <w:jc w:val="center"/>
              <w:rPr>
                <w:rFonts w:ascii="Times New Roman" w:eastAsia="Times New Roman" w:hAnsi="Times New Roman"/>
                <w:color w:val="000000"/>
                <w:sz w:val="20"/>
                <w:szCs w:val="20"/>
                <w:lang w:eastAsia="ru-RU"/>
              </w:rPr>
            </w:pPr>
            <w:r w:rsidRPr="003E177A">
              <w:rPr>
                <w:rFonts w:ascii="Times New Roman" w:eastAsia="Times New Roman" w:hAnsi="Times New Roman"/>
                <w:color w:val="000000"/>
                <w:sz w:val="20"/>
                <w:szCs w:val="20"/>
                <w:lang w:eastAsia="ru-RU"/>
              </w:rPr>
              <w:t>Цена, руб.</w:t>
            </w:r>
          </w:p>
        </w:tc>
        <w:tc>
          <w:tcPr>
            <w:tcW w:w="970" w:type="pct"/>
            <w:tcBorders>
              <w:top w:val="single" w:sz="4" w:space="0" w:color="auto"/>
              <w:left w:val="nil"/>
              <w:bottom w:val="single" w:sz="4" w:space="0" w:color="auto"/>
              <w:right w:val="single" w:sz="4" w:space="0" w:color="auto"/>
            </w:tcBorders>
            <w:shd w:val="clear" w:color="auto" w:fill="auto"/>
            <w:vAlign w:val="center"/>
            <w:hideMark/>
          </w:tcPr>
          <w:p w:rsidR="00636D0D" w:rsidRPr="003E177A" w:rsidRDefault="00636D0D" w:rsidP="00FD4FEF">
            <w:pPr>
              <w:jc w:val="center"/>
              <w:rPr>
                <w:rFonts w:ascii="Times New Roman" w:eastAsia="Times New Roman" w:hAnsi="Times New Roman"/>
                <w:color w:val="000000"/>
                <w:sz w:val="20"/>
                <w:szCs w:val="20"/>
                <w:lang w:eastAsia="ru-RU"/>
              </w:rPr>
            </w:pPr>
            <w:r w:rsidRPr="003E177A">
              <w:rPr>
                <w:rFonts w:ascii="Times New Roman" w:eastAsia="Times New Roman" w:hAnsi="Times New Roman"/>
                <w:color w:val="000000"/>
                <w:sz w:val="20"/>
                <w:szCs w:val="20"/>
                <w:lang w:eastAsia="ru-RU"/>
              </w:rPr>
              <w:t>Общая стоимость, руб.</w:t>
            </w:r>
          </w:p>
        </w:tc>
      </w:tr>
      <w:tr w:rsidR="007C0305" w:rsidRPr="008A55ED" w:rsidTr="00FD4FEF">
        <w:trPr>
          <w:trHeight w:val="647"/>
          <w:jc w:val="center"/>
        </w:trPr>
        <w:tc>
          <w:tcPr>
            <w:tcW w:w="2161" w:type="pct"/>
            <w:tcBorders>
              <w:top w:val="nil"/>
              <w:left w:val="single" w:sz="4" w:space="0" w:color="auto"/>
              <w:bottom w:val="single" w:sz="4" w:space="0" w:color="auto"/>
              <w:right w:val="single" w:sz="4" w:space="0" w:color="auto"/>
            </w:tcBorders>
            <w:shd w:val="clear" w:color="auto" w:fill="auto"/>
            <w:vAlign w:val="center"/>
          </w:tcPr>
          <w:p w:rsidR="007C0305" w:rsidRPr="002F1D72" w:rsidRDefault="007C0305" w:rsidP="007C0305">
            <w:pPr>
              <w:jc w:val="center"/>
              <w:rPr>
                <w:rFonts w:ascii="Times New Roman" w:eastAsia="Times New Roman" w:hAnsi="Times New Roman"/>
                <w:i/>
                <w:color w:val="000000"/>
                <w:sz w:val="20"/>
                <w:szCs w:val="20"/>
                <w:lang w:eastAsia="ru-RU"/>
              </w:rPr>
            </w:pPr>
            <w:r w:rsidRPr="002F1D72">
              <w:rPr>
                <w:rFonts w:ascii="Times New Roman" w:eastAsia="Times New Roman" w:hAnsi="Times New Roman"/>
                <w:i/>
                <w:color w:val="000000"/>
                <w:sz w:val="20"/>
                <w:szCs w:val="20"/>
                <w:lang w:eastAsia="ru-RU"/>
              </w:rPr>
              <w:t xml:space="preserve">Размешиватель одноразовый </w:t>
            </w:r>
          </w:p>
          <w:p w:rsidR="007C0305" w:rsidRPr="002F1D72" w:rsidRDefault="007C0305" w:rsidP="007C0305">
            <w:pPr>
              <w:jc w:val="center"/>
              <w:rPr>
                <w:rFonts w:ascii="Times New Roman" w:eastAsia="Times New Roman" w:hAnsi="Times New Roman"/>
                <w:i/>
                <w:color w:val="000000"/>
                <w:sz w:val="20"/>
                <w:szCs w:val="20"/>
                <w:lang w:eastAsia="ru-RU"/>
              </w:rPr>
            </w:pPr>
            <w:r w:rsidRPr="002F1D72">
              <w:rPr>
                <w:rFonts w:ascii="Times New Roman" w:eastAsia="Times New Roman" w:hAnsi="Times New Roman"/>
                <w:i/>
                <w:color w:val="000000"/>
                <w:sz w:val="20"/>
                <w:szCs w:val="20"/>
                <w:lang w:eastAsia="ru-RU"/>
              </w:rPr>
              <w:t>250 штук в упаковке</w:t>
            </w:r>
          </w:p>
        </w:tc>
        <w:tc>
          <w:tcPr>
            <w:tcW w:w="413" w:type="pct"/>
            <w:tcBorders>
              <w:top w:val="nil"/>
              <w:left w:val="nil"/>
              <w:bottom w:val="single" w:sz="4" w:space="0" w:color="auto"/>
              <w:right w:val="single" w:sz="4" w:space="0" w:color="auto"/>
            </w:tcBorders>
            <w:shd w:val="clear" w:color="auto" w:fill="auto"/>
            <w:vAlign w:val="center"/>
          </w:tcPr>
          <w:p w:rsidR="007C0305" w:rsidRPr="003E177A" w:rsidRDefault="007C0305" w:rsidP="007C0305">
            <w:pPr>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Упак</w:t>
            </w:r>
          </w:p>
        </w:tc>
        <w:tc>
          <w:tcPr>
            <w:tcW w:w="472" w:type="pct"/>
            <w:tcBorders>
              <w:top w:val="nil"/>
              <w:left w:val="nil"/>
              <w:bottom w:val="single" w:sz="4" w:space="0" w:color="auto"/>
              <w:right w:val="single" w:sz="4" w:space="0" w:color="auto"/>
            </w:tcBorders>
            <w:shd w:val="clear" w:color="auto" w:fill="auto"/>
            <w:vAlign w:val="center"/>
          </w:tcPr>
          <w:p w:rsidR="007C0305" w:rsidRPr="003E177A" w:rsidRDefault="007C0305" w:rsidP="007C0305">
            <w:pPr>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20</w:t>
            </w:r>
          </w:p>
        </w:tc>
        <w:tc>
          <w:tcPr>
            <w:tcW w:w="984" w:type="pct"/>
            <w:tcBorders>
              <w:top w:val="nil"/>
              <w:left w:val="nil"/>
              <w:bottom w:val="single" w:sz="4" w:space="0" w:color="auto"/>
              <w:right w:val="single" w:sz="4" w:space="0" w:color="auto"/>
            </w:tcBorders>
            <w:shd w:val="clear" w:color="000000" w:fill="FFFFFF"/>
            <w:vAlign w:val="center"/>
          </w:tcPr>
          <w:p w:rsidR="007C0305" w:rsidRPr="003E177A" w:rsidRDefault="007C0305" w:rsidP="007C0305">
            <w:pPr>
              <w:jc w:val="center"/>
              <w:rPr>
                <w:rFonts w:ascii="Times New Roman" w:eastAsia="Times New Roman" w:hAnsi="Times New Roman"/>
                <w:color w:val="000000"/>
                <w:sz w:val="20"/>
                <w:szCs w:val="20"/>
                <w:lang w:eastAsia="ru-RU"/>
              </w:rPr>
            </w:pPr>
          </w:p>
        </w:tc>
        <w:tc>
          <w:tcPr>
            <w:tcW w:w="970" w:type="pct"/>
            <w:tcBorders>
              <w:top w:val="nil"/>
              <w:left w:val="nil"/>
              <w:bottom w:val="single" w:sz="4" w:space="0" w:color="auto"/>
              <w:right w:val="single" w:sz="4" w:space="0" w:color="auto"/>
            </w:tcBorders>
            <w:shd w:val="clear" w:color="auto" w:fill="auto"/>
            <w:noWrap/>
            <w:vAlign w:val="center"/>
          </w:tcPr>
          <w:p w:rsidR="007C0305" w:rsidRPr="003E177A" w:rsidRDefault="007C0305" w:rsidP="007C0305">
            <w:pPr>
              <w:jc w:val="center"/>
              <w:rPr>
                <w:rFonts w:ascii="Times New Roman" w:eastAsia="Times New Roman" w:hAnsi="Times New Roman"/>
                <w:color w:val="000000"/>
                <w:sz w:val="20"/>
                <w:szCs w:val="20"/>
                <w:lang w:eastAsia="ru-RU"/>
              </w:rPr>
            </w:pPr>
          </w:p>
        </w:tc>
      </w:tr>
      <w:tr w:rsidR="007C0305" w:rsidRPr="008A55ED" w:rsidTr="00FD4FEF">
        <w:trPr>
          <w:trHeight w:val="1128"/>
          <w:jc w:val="center"/>
        </w:trPr>
        <w:tc>
          <w:tcPr>
            <w:tcW w:w="2161" w:type="pct"/>
            <w:tcBorders>
              <w:top w:val="nil"/>
              <w:left w:val="single" w:sz="4" w:space="0" w:color="auto"/>
              <w:bottom w:val="single" w:sz="4" w:space="0" w:color="auto"/>
              <w:right w:val="single" w:sz="4" w:space="0" w:color="auto"/>
            </w:tcBorders>
            <w:shd w:val="clear" w:color="auto" w:fill="auto"/>
            <w:vAlign w:val="center"/>
          </w:tcPr>
          <w:p w:rsidR="007C0305" w:rsidRPr="002F1D72" w:rsidRDefault="007C0305" w:rsidP="007C0305">
            <w:pPr>
              <w:jc w:val="center"/>
              <w:rPr>
                <w:rFonts w:ascii="Times New Roman" w:eastAsia="Times New Roman" w:hAnsi="Times New Roman"/>
                <w:i/>
                <w:color w:val="000000"/>
                <w:sz w:val="20"/>
                <w:szCs w:val="20"/>
                <w:lang w:eastAsia="ru-RU"/>
              </w:rPr>
            </w:pPr>
            <w:r w:rsidRPr="002F1D72">
              <w:rPr>
                <w:rFonts w:ascii="Times New Roman" w:eastAsia="Times New Roman" w:hAnsi="Times New Roman"/>
                <w:i/>
                <w:color w:val="000000"/>
                <w:sz w:val="20"/>
                <w:szCs w:val="20"/>
                <w:lang w:eastAsia="ru-RU"/>
              </w:rPr>
              <w:t xml:space="preserve">Стакан одноразовый </w:t>
            </w:r>
          </w:p>
          <w:p w:rsidR="007C0305" w:rsidRPr="002F67CF" w:rsidRDefault="007C0305" w:rsidP="007C0305">
            <w:pPr>
              <w:jc w:val="center"/>
              <w:rPr>
                <w:rFonts w:ascii="Times New Roman" w:eastAsia="Times New Roman" w:hAnsi="Times New Roman"/>
                <w:i/>
                <w:color w:val="000000"/>
                <w:sz w:val="20"/>
                <w:szCs w:val="20"/>
                <w:lang w:eastAsia="ru-RU"/>
              </w:rPr>
            </w:pPr>
            <w:r w:rsidRPr="002F1D72">
              <w:rPr>
                <w:rFonts w:ascii="Times New Roman" w:eastAsia="Times New Roman" w:hAnsi="Times New Roman"/>
                <w:i/>
                <w:color w:val="000000"/>
                <w:sz w:val="20"/>
                <w:szCs w:val="20"/>
                <w:lang w:eastAsia="ru-RU"/>
              </w:rPr>
              <w:t>50 штук в упаковке</w:t>
            </w:r>
          </w:p>
        </w:tc>
        <w:tc>
          <w:tcPr>
            <w:tcW w:w="413" w:type="pct"/>
            <w:tcBorders>
              <w:top w:val="nil"/>
              <w:left w:val="nil"/>
              <w:bottom w:val="single" w:sz="4" w:space="0" w:color="auto"/>
              <w:right w:val="single" w:sz="4" w:space="0" w:color="auto"/>
            </w:tcBorders>
            <w:shd w:val="clear" w:color="auto" w:fill="auto"/>
            <w:vAlign w:val="center"/>
          </w:tcPr>
          <w:p w:rsidR="007C0305" w:rsidRPr="003E177A" w:rsidRDefault="007C0305" w:rsidP="007C0305">
            <w:pPr>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Упак</w:t>
            </w:r>
          </w:p>
        </w:tc>
        <w:tc>
          <w:tcPr>
            <w:tcW w:w="472" w:type="pct"/>
            <w:tcBorders>
              <w:top w:val="nil"/>
              <w:left w:val="nil"/>
              <w:bottom w:val="single" w:sz="4" w:space="0" w:color="auto"/>
              <w:right w:val="single" w:sz="4" w:space="0" w:color="auto"/>
            </w:tcBorders>
            <w:shd w:val="clear" w:color="auto" w:fill="auto"/>
            <w:vAlign w:val="center"/>
          </w:tcPr>
          <w:p w:rsidR="007C0305" w:rsidRPr="003E177A" w:rsidRDefault="007C0305" w:rsidP="007C0305">
            <w:pPr>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30</w:t>
            </w:r>
          </w:p>
        </w:tc>
        <w:tc>
          <w:tcPr>
            <w:tcW w:w="984" w:type="pct"/>
            <w:tcBorders>
              <w:top w:val="nil"/>
              <w:left w:val="nil"/>
              <w:bottom w:val="single" w:sz="4" w:space="0" w:color="auto"/>
              <w:right w:val="single" w:sz="4" w:space="0" w:color="auto"/>
            </w:tcBorders>
            <w:shd w:val="clear" w:color="000000" w:fill="FFFFFF"/>
            <w:vAlign w:val="center"/>
          </w:tcPr>
          <w:p w:rsidR="007C0305" w:rsidRPr="003E177A" w:rsidRDefault="007C0305" w:rsidP="007C0305">
            <w:pPr>
              <w:jc w:val="center"/>
              <w:rPr>
                <w:rFonts w:ascii="Times New Roman" w:eastAsia="Times New Roman" w:hAnsi="Times New Roman"/>
                <w:color w:val="000000"/>
                <w:sz w:val="20"/>
                <w:szCs w:val="20"/>
                <w:lang w:eastAsia="ru-RU"/>
              </w:rPr>
            </w:pPr>
          </w:p>
        </w:tc>
        <w:tc>
          <w:tcPr>
            <w:tcW w:w="970" w:type="pct"/>
            <w:tcBorders>
              <w:top w:val="nil"/>
              <w:left w:val="nil"/>
              <w:bottom w:val="single" w:sz="4" w:space="0" w:color="auto"/>
              <w:right w:val="single" w:sz="4" w:space="0" w:color="auto"/>
            </w:tcBorders>
            <w:shd w:val="clear" w:color="auto" w:fill="auto"/>
            <w:noWrap/>
            <w:vAlign w:val="center"/>
          </w:tcPr>
          <w:p w:rsidR="007C0305" w:rsidRPr="003E177A" w:rsidRDefault="007C0305" w:rsidP="007C0305">
            <w:pPr>
              <w:jc w:val="center"/>
              <w:rPr>
                <w:rFonts w:ascii="Times New Roman" w:eastAsia="Times New Roman" w:hAnsi="Times New Roman"/>
                <w:color w:val="000000"/>
                <w:sz w:val="20"/>
                <w:szCs w:val="20"/>
                <w:lang w:eastAsia="ru-RU"/>
              </w:rPr>
            </w:pPr>
          </w:p>
        </w:tc>
      </w:tr>
      <w:tr w:rsidR="007C0305" w:rsidRPr="008A55ED" w:rsidTr="00FD4FEF">
        <w:trPr>
          <w:trHeight w:val="535"/>
          <w:jc w:val="center"/>
        </w:trPr>
        <w:tc>
          <w:tcPr>
            <w:tcW w:w="2161" w:type="pct"/>
            <w:tcBorders>
              <w:top w:val="nil"/>
              <w:left w:val="single" w:sz="4" w:space="0" w:color="auto"/>
              <w:bottom w:val="single" w:sz="4" w:space="0" w:color="auto"/>
              <w:right w:val="single" w:sz="4" w:space="0" w:color="auto"/>
            </w:tcBorders>
            <w:shd w:val="clear" w:color="auto" w:fill="auto"/>
            <w:vAlign w:val="center"/>
          </w:tcPr>
          <w:p w:rsidR="007C0305" w:rsidRPr="002F1D72" w:rsidRDefault="007C0305" w:rsidP="007C0305">
            <w:pPr>
              <w:jc w:val="center"/>
              <w:rPr>
                <w:rFonts w:ascii="Times New Roman" w:eastAsia="Times New Roman" w:hAnsi="Times New Roman"/>
                <w:i/>
                <w:color w:val="000000"/>
                <w:sz w:val="20"/>
                <w:szCs w:val="20"/>
                <w:lang w:eastAsia="ru-RU"/>
              </w:rPr>
            </w:pPr>
            <w:r w:rsidRPr="002F1D72">
              <w:rPr>
                <w:rFonts w:ascii="Times New Roman" w:eastAsia="Times New Roman" w:hAnsi="Times New Roman"/>
                <w:i/>
                <w:color w:val="000000"/>
                <w:sz w:val="20"/>
                <w:szCs w:val="20"/>
                <w:lang w:eastAsia="ru-RU"/>
              </w:rPr>
              <w:t>Стяжка (хомут) 100 штук в упаковке</w:t>
            </w:r>
          </w:p>
        </w:tc>
        <w:tc>
          <w:tcPr>
            <w:tcW w:w="413" w:type="pct"/>
            <w:tcBorders>
              <w:top w:val="nil"/>
              <w:left w:val="nil"/>
              <w:bottom w:val="single" w:sz="4" w:space="0" w:color="auto"/>
              <w:right w:val="single" w:sz="4" w:space="0" w:color="auto"/>
            </w:tcBorders>
            <w:shd w:val="clear" w:color="auto" w:fill="auto"/>
            <w:vAlign w:val="center"/>
          </w:tcPr>
          <w:p w:rsidR="007C0305" w:rsidRPr="003E177A" w:rsidRDefault="007C0305" w:rsidP="007C0305">
            <w:pPr>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Упак</w:t>
            </w:r>
          </w:p>
        </w:tc>
        <w:tc>
          <w:tcPr>
            <w:tcW w:w="472" w:type="pct"/>
            <w:tcBorders>
              <w:top w:val="nil"/>
              <w:left w:val="nil"/>
              <w:bottom w:val="single" w:sz="4" w:space="0" w:color="auto"/>
              <w:right w:val="single" w:sz="4" w:space="0" w:color="auto"/>
            </w:tcBorders>
            <w:shd w:val="clear" w:color="auto" w:fill="auto"/>
            <w:vAlign w:val="center"/>
          </w:tcPr>
          <w:p w:rsidR="007C0305" w:rsidRPr="003E177A" w:rsidRDefault="007C0305" w:rsidP="007C0305">
            <w:pPr>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20</w:t>
            </w:r>
          </w:p>
        </w:tc>
        <w:tc>
          <w:tcPr>
            <w:tcW w:w="984" w:type="pct"/>
            <w:tcBorders>
              <w:top w:val="nil"/>
              <w:left w:val="nil"/>
              <w:bottom w:val="single" w:sz="4" w:space="0" w:color="auto"/>
              <w:right w:val="single" w:sz="4" w:space="0" w:color="auto"/>
            </w:tcBorders>
            <w:shd w:val="clear" w:color="000000" w:fill="FFFFFF"/>
            <w:vAlign w:val="center"/>
          </w:tcPr>
          <w:p w:rsidR="007C0305" w:rsidRPr="003E177A" w:rsidRDefault="007C0305" w:rsidP="007C0305">
            <w:pPr>
              <w:jc w:val="center"/>
              <w:rPr>
                <w:rFonts w:ascii="Times New Roman" w:eastAsia="Times New Roman" w:hAnsi="Times New Roman"/>
                <w:color w:val="000000"/>
                <w:sz w:val="20"/>
                <w:szCs w:val="20"/>
                <w:lang w:eastAsia="ru-RU"/>
              </w:rPr>
            </w:pPr>
          </w:p>
        </w:tc>
        <w:tc>
          <w:tcPr>
            <w:tcW w:w="970" w:type="pct"/>
            <w:tcBorders>
              <w:top w:val="nil"/>
              <w:left w:val="nil"/>
              <w:bottom w:val="single" w:sz="4" w:space="0" w:color="auto"/>
              <w:right w:val="single" w:sz="4" w:space="0" w:color="auto"/>
            </w:tcBorders>
            <w:shd w:val="clear" w:color="auto" w:fill="auto"/>
            <w:noWrap/>
            <w:vAlign w:val="center"/>
          </w:tcPr>
          <w:p w:rsidR="007C0305" w:rsidRPr="003E177A" w:rsidRDefault="007C0305" w:rsidP="007C0305">
            <w:pPr>
              <w:jc w:val="center"/>
              <w:rPr>
                <w:rFonts w:ascii="Times New Roman" w:eastAsia="Times New Roman" w:hAnsi="Times New Roman"/>
                <w:color w:val="000000"/>
                <w:sz w:val="20"/>
                <w:szCs w:val="20"/>
                <w:lang w:eastAsia="ru-RU"/>
              </w:rPr>
            </w:pPr>
          </w:p>
        </w:tc>
      </w:tr>
      <w:tr w:rsidR="007C0305" w:rsidRPr="008A55ED" w:rsidTr="00FD4FEF">
        <w:trPr>
          <w:trHeight w:val="535"/>
          <w:jc w:val="center"/>
        </w:trPr>
        <w:tc>
          <w:tcPr>
            <w:tcW w:w="2161" w:type="pct"/>
            <w:tcBorders>
              <w:top w:val="nil"/>
              <w:left w:val="single" w:sz="4" w:space="0" w:color="auto"/>
              <w:bottom w:val="single" w:sz="4" w:space="0" w:color="auto"/>
              <w:right w:val="single" w:sz="4" w:space="0" w:color="auto"/>
            </w:tcBorders>
            <w:shd w:val="clear" w:color="auto" w:fill="auto"/>
            <w:vAlign w:val="center"/>
          </w:tcPr>
          <w:p w:rsidR="007C0305" w:rsidRPr="002F1D72" w:rsidRDefault="007C0305" w:rsidP="007C0305">
            <w:pPr>
              <w:jc w:val="center"/>
              <w:rPr>
                <w:rFonts w:ascii="Times New Roman" w:eastAsia="Times New Roman" w:hAnsi="Times New Roman"/>
                <w:i/>
                <w:color w:val="000000"/>
                <w:sz w:val="20"/>
                <w:szCs w:val="20"/>
                <w:lang w:eastAsia="ru-RU"/>
              </w:rPr>
            </w:pPr>
            <w:r w:rsidRPr="002F1D72">
              <w:rPr>
                <w:rFonts w:ascii="Times New Roman" w:eastAsia="Times New Roman" w:hAnsi="Times New Roman"/>
                <w:i/>
                <w:color w:val="000000"/>
                <w:sz w:val="20"/>
                <w:szCs w:val="20"/>
                <w:lang w:eastAsia="ru-RU"/>
              </w:rPr>
              <w:t>Скатерть одноразовая</w:t>
            </w:r>
          </w:p>
        </w:tc>
        <w:tc>
          <w:tcPr>
            <w:tcW w:w="413" w:type="pct"/>
            <w:tcBorders>
              <w:top w:val="nil"/>
              <w:left w:val="nil"/>
              <w:bottom w:val="single" w:sz="4" w:space="0" w:color="auto"/>
              <w:right w:val="single" w:sz="4" w:space="0" w:color="auto"/>
            </w:tcBorders>
            <w:shd w:val="clear" w:color="auto" w:fill="auto"/>
            <w:vAlign w:val="center"/>
          </w:tcPr>
          <w:p w:rsidR="007C0305" w:rsidRPr="003E177A" w:rsidRDefault="007C0305" w:rsidP="007C0305">
            <w:pPr>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шт</w:t>
            </w:r>
          </w:p>
        </w:tc>
        <w:tc>
          <w:tcPr>
            <w:tcW w:w="472" w:type="pct"/>
            <w:tcBorders>
              <w:top w:val="nil"/>
              <w:left w:val="nil"/>
              <w:bottom w:val="single" w:sz="4" w:space="0" w:color="auto"/>
              <w:right w:val="single" w:sz="4" w:space="0" w:color="auto"/>
            </w:tcBorders>
            <w:shd w:val="clear" w:color="auto" w:fill="auto"/>
            <w:vAlign w:val="center"/>
          </w:tcPr>
          <w:p w:rsidR="007C0305" w:rsidRPr="003E177A" w:rsidRDefault="007C0305" w:rsidP="007C0305">
            <w:pPr>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30</w:t>
            </w:r>
          </w:p>
        </w:tc>
        <w:tc>
          <w:tcPr>
            <w:tcW w:w="984" w:type="pct"/>
            <w:tcBorders>
              <w:top w:val="nil"/>
              <w:left w:val="nil"/>
              <w:bottom w:val="single" w:sz="4" w:space="0" w:color="auto"/>
              <w:right w:val="single" w:sz="4" w:space="0" w:color="auto"/>
            </w:tcBorders>
            <w:shd w:val="clear" w:color="000000" w:fill="FFFFFF"/>
            <w:vAlign w:val="center"/>
          </w:tcPr>
          <w:p w:rsidR="007C0305" w:rsidRPr="003E177A" w:rsidRDefault="007C0305" w:rsidP="007C0305">
            <w:pPr>
              <w:jc w:val="center"/>
              <w:rPr>
                <w:rFonts w:ascii="Times New Roman" w:eastAsia="Times New Roman" w:hAnsi="Times New Roman"/>
                <w:color w:val="000000"/>
                <w:sz w:val="20"/>
                <w:szCs w:val="20"/>
                <w:lang w:eastAsia="ru-RU"/>
              </w:rPr>
            </w:pPr>
          </w:p>
        </w:tc>
        <w:tc>
          <w:tcPr>
            <w:tcW w:w="970" w:type="pct"/>
            <w:tcBorders>
              <w:top w:val="nil"/>
              <w:left w:val="nil"/>
              <w:bottom w:val="single" w:sz="4" w:space="0" w:color="auto"/>
              <w:right w:val="single" w:sz="4" w:space="0" w:color="auto"/>
            </w:tcBorders>
            <w:shd w:val="clear" w:color="auto" w:fill="auto"/>
            <w:noWrap/>
            <w:vAlign w:val="center"/>
          </w:tcPr>
          <w:p w:rsidR="007C0305" w:rsidRPr="003E177A" w:rsidRDefault="007C0305" w:rsidP="007C0305">
            <w:pPr>
              <w:jc w:val="center"/>
              <w:rPr>
                <w:rFonts w:ascii="Times New Roman" w:eastAsia="Times New Roman" w:hAnsi="Times New Roman"/>
                <w:color w:val="000000"/>
                <w:sz w:val="20"/>
                <w:szCs w:val="20"/>
                <w:lang w:eastAsia="ru-RU"/>
              </w:rPr>
            </w:pPr>
          </w:p>
        </w:tc>
      </w:tr>
      <w:tr w:rsidR="007C0305" w:rsidRPr="008A55ED" w:rsidTr="00FD4FEF">
        <w:trPr>
          <w:trHeight w:val="300"/>
          <w:jc w:val="center"/>
        </w:trPr>
        <w:tc>
          <w:tcPr>
            <w:tcW w:w="2161" w:type="pct"/>
            <w:tcBorders>
              <w:top w:val="nil"/>
              <w:left w:val="single" w:sz="4" w:space="0" w:color="auto"/>
              <w:bottom w:val="single" w:sz="4" w:space="0" w:color="auto"/>
              <w:right w:val="single" w:sz="4" w:space="0" w:color="auto"/>
            </w:tcBorders>
            <w:shd w:val="clear" w:color="auto" w:fill="auto"/>
            <w:noWrap/>
            <w:vAlign w:val="center"/>
            <w:hideMark/>
          </w:tcPr>
          <w:p w:rsidR="007C0305" w:rsidRPr="003E177A" w:rsidRDefault="007C0305" w:rsidP="007C0305">
            <w:pPr>
              <w:jc w:val="center"/>
              <w:rPr>
                <w:rFonts w:ascii="Times New Roman" w:eastAsia="Times New Roman" w:hAnsi="Times New Roman"/>
                <w:b/>
                <w:color w:val="000000"/>
                <w:sz w:val="20"/>
                <w:szCs w:val="20"/>
                <w:lang w:eastAsia="ru-RU"/>
              </w:rPr>
            </w:pPr>
            <w:r w:rsidRPr="003E177A">
              <w:rPr>
                <w:rFonts w:ascii="Times New Roman" w:eastAsia="Times New Roman" w:hAnsi="Times New Roman"/>
                <w:b/>
                <w:color w:val="000000"/>
                <w:sz w:val="20"/>
                <w:szCs w:val="20"/>
                <w:lang w:eastAsia="ru-RU"/>
              </w:rPr>
              <w:t>Итого</w:t>
            </w:r>
            <w:r>
              <w:rPr>
                <w:rFonts w:ascii="Times New Roman" w:eastAsia="Times New Roman" w:hAnsi="Times New Roman"/>
                <w:b/>
                <w:color w:val="000000"/>
                <w:sz w:val="20"/>
                <w:szCs w:val="20"/>
                <w:lang w:eastAsia="ru-RU"/>
              </w:rPr>
              <w:t>:</w:t>
            </w:r>
          </w:p>
        </w:tc>
        <w:tc>
          <w:tcPr>
            <w:tcW w:w="413" w:type="pct"/>
            <w:tcBorders>
              <w:top w:val="nil"/>
              <w:left w:val="nil"/>
              <w:bottom w:val="single" w:sz="4" w:space="0" w:color="auto"/>
              <w:right w:val="single" w:sz="4" w:space="0" w:color="auto"/>
            </w:tcBorders>
            <w:shd w:val="clear" w:color="auto" w:fill="auto"/>
            <w:noWrap/>
            <w:vAlign w:val="center"/>
            <w:hideMark/>
          </w:tcPr>
          <w:p w:rsidR="007C0305" w:rsidRPr="003E177A" w:rsidRDefault="007C0305" w:rsidP="007C0305">
            <w:pPr>
              <w:jc w:val="center"/>
              <w:rPr>
                <w:rFonts w:ascii="Times New Roman" w:eastAsia="Times New Roman" w:hAnsi="Times New Roman"/>
                <w:b/>
                <w:color w:val="000000"/>
                <w:sz w:val="20"/>
                <w:szCs w:val="20"/>
                <w:lang w:eastAsia="ru-RU"/>
              </w:rPr>
            </w:pPr>
          </w:p>
        </w:tc>
        <w:tc>
          <w:tcPr>
            <w:tcW w:w="472" w:type="pct"/>
            <w:tcBorders>
              <w:top w:val="nil"/>
              <w:left w:val="nil"/>
              <w:bottom w:val="single" w:sz="4" w:space="0" w:color="auto"/>
              <w:right w:val="single" w:sz="4" w:space="0" w:color="auto"/>
            </w:tcBorders>
            <w:shd w:val="clear" w:color="auto" w:fill="auto"/>
            <w:noWrap/>
            <w:vAlign w:val="center"/>
            <w:hideMark/>
          </w:tcPr>
          <w:p w:rsidR="007C0305" w:rsidRPr="003E177A" w:rsidRDefault="007C0305" w:rsidP="007C0305">
            <w:pPr>
              <w:jc w:val="center"/>
              <w:rPr>
                <w:rFonts w:ascii="Times New Roman" w:eastAsia="Times New Roman" w:hAnsi="Times New Roman"/>
                <w:b/>
                <w:color w:val="000000"/>
                <w:sz w:val="20"/>
                <w:szCs w:val="20"/>
                <w:lang w:eastAsia="ru-RU"/>
              </w:rPr>
            </w:pPr>
          </w:p>
        </w:tc>
        <w:tc>
          <w:tcPr>
            <w:tcW w:w="984" w:type="pct"/>
            <w:tcBorders>
              <w:top w:val="nil"/>
              <w:left w:val="nil"/>
              <w:bottom w:val="single" w:sz="4" w:space="0" w:color="auto"/>
              <w:right w:val="single" w:sz="4" w:space="0" w:color="auto"/>
            </w:tcBorders>
            <w:shd w:val="clear" w:color="auto" w:fill="auto"/>
            <w:noWrap/>
            <w:vAlign w:val="center"/>
            <w:hideMark/>
          </w:tcPr>
          <w:p w:rsidR="007C0305" w:rsidRPr="003E177A" w:rsidRDefault="007C0305" w:rsidP="007C0305">
            <w:pPr>
              <w:jc w:val="center"/>
              <w:rPr>
                <w:rFonts w:ascii="Times New Roman" w:eastAsia="Times New Roman" w:hAnsi="Times New Roman"/>
                <w:b/>
                <w:color w:val="000000"/>
                <w:sz w:val="20"/>
                <w:szCs w:val="20"/>
                <w:lang w:eastAsia="ru-RU"/>
              </w:rPr>
            </w:pPr>
          </w:p>
        </w:tc>
        <w:tc>
          <w:tcPr>
            <w:tcW w:w="970" w:type="pct"/>
            <w:tcBorders>
              <w:top w:val="nil"/>
              <w:left w:val="nil"/>
              <w:bottom w:val="single" w:sz="4" w:space="0" w:color="auto"/>
              <w:right w:val="single" w:sz="4" w:space="0" w:color="auto"/>
            </w:tcBorders>
            <w:shd w:val="clear" w:color="auto" w:fill="auto"/>
            <w:noWrap/>
            <w:vAlign w:val="center"/>
          </w:tcPr>
          <w:p w:rsidR="007C0305" w:rsidRDefault="007C0305" w:rsidP="007C0305">
            <w:pPr>
              <w:jc w:val="center"/>
              <w:rPr>
                <w:rFonts w:ascii="Times New Roman" w:eastAsia="Times New Roman" w:hAnsi="Times New Roman"/>
                <w:b/>
                <w:color w:val="000000"/>
                <w:sz w:val="20"/>
                <w:szCs w:val="20"/>
                <w:lang w:eastAsia="ru-RU"/>
              </w:rPr>
            </w:pPr>
          </w:p>
          <w:p w:rsidR="007C0305" w:rsidRPr="003E177A" w:rsidRDefault="007C0305" w:rsidP="007C0305">
            <w:pPr>
              <w:jc w:val="center"/>
              <w:rPr>
                <w:rFonts w:ascii="Times New Roman" w:eastAsia="Times New Roman" w:hAnsi="Times New Roman"/>
                <w:b/>
                <w:color w:val="000000"/>
                <w:sz w:val="20"/>
                <w:szCs w:val="20"/>
                <w:lang w:eastAsia="ru-RU"/>
              </w:rPr>
            </w:pPr>
          </w:p>
        </w:tc>
      </w:tr>
    </w:tbl>
    <w:p w:rsidR="00636D0D" w:rsidRPr="00F37CE3" w:rsidRDefault="00636D0D" w:rsidP="00636D0D">
      <w:pPr>
        <w:jc w:val="center"/>
        <w:rPr>
          <w:rFonts w:ascii="Times New Roman" w:hAnsi="Times New Roman" w:cs="Times New Roman"/>
          <w:color w:val="000000" w:themeColor="text1"/>
          <w:sz w:val="20"/>
          <w:szCs w:val="20"/>
        </w:rPr>
      </w:pPr>
    </w:p>
    <w:p w:rsidR="00636D0D" w:rsidRPr="00F37CE3" w:rsidRDefault="00636D0D" w:rsidP="00636D0D">
      <w:pPr>
        <w:jc w:val="center"/>
        <w:rPr>
          <w:rFonts w:ascii="Times New Roman" w:hAnsi="Times New Roman" w:cs="Times New Roman"/>
          <w:color w:val="000000" w:themeColor="text1"/>
          <w:sz w:val="20"/>
          <w:szCs w:val="20"/>
        </w:rPr>
      </w:pPr>
    </w:p>
    <w:p w:rsidR="00636D0D" w:rsidRPr="00F37CE3" w:rsidRDefault="00636D0D" w:rsidP="00636D0D">
      <w:pPr>
        <w:jc w:val="center"/>
        <w:rPr>
          <w:rFonts w:ascii="Times New Roman" w:hAnsi="Times New Roman" w:cs="Times New Roman"/>
          <w:color w:val="000000" w:themeColor="text1"/>
          <w:sz w:val="20"/>
          <w:szCs w:val="20"/>
        </w:rPr>
      </w:pPr>
    </w:p>
    <w:p w:rsidR="00636D0D" w:rsidRPr="00F37CE3" w:rsidRDefault="00636D0D" w:rsidP="00636D0D">
      <w:pPr>
        <w:jc w:val="center"/>
        <w:rPr>
          <w:rFonts w:ascii="Times New Roman" w:hAnsi="Times New Roman" w:cs="Times New Roman"/>
          <w:color w:val="000000" w:themeColor="text1"/>
          <w:sz w:val="20"/>
          <w:szCs w:val="20"/>
        </w:rPr>
      </w:pPr>
    </w:p>
    <w:p w:rsidR="00636D0D" w:rsidRPr="00F37CE3" w:rsidRDefault="00636D0D" w:rsidP="00636D0D">
      <w:pPr>
        <w:jc w:val="center"/>
        <w:rPr>
          <w:rFonts w:ascii="Times New Roman" w:hAnsi="Times New Roman" w:cs="Times New Roman"/>
          <w:color w:val="000000" w:themeColor="text1"/>
          <w:sz w:val="20"/>
          <w:szCs w:val="20"/>
        </w:rPr>
      </w:pPr>
    </w:p>
    <w:p w:rsidR="00636D0D" w:rsidRPr="00F37CE3" w:rsidRDefault="00636D0D" w:rsidP="00636D0D">
      <w:pPr>
        <w:jc w:val="center"/>
        <w:rPr>
          <w:rFonts w:ascii="Times New Roman" w:hAnsi="Times New Roman" w:cs="Times New Roman"/>
          <w:color w:val="000000" w:themeColor="text1"/>
          <w:sz w:val="20"/>
          <w:szCs w:val="20"/>
        </w:rPr>
      </w:pPr>
    </w:p>
    <w:p w:rsidR="00F56108" w:rsidRDefault="006227FE"/>
    <w:sectPr w:rsidR="00F56108"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27FE" w:rsidRDefault="006227FE" w:rsidP="00636D0D">
      <w:r>
        <w:separator/>
      </w:r>
    </w:p>
  </w:endnote>
  <w:endnote w:type="continuationSeparator" w:id="0">
    <w:p w:rsidR="006227FE" w:rsidRDefault="006227FE" w:rsidP="00636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27FE" w:rsidRDefault="006227FE" w:rsidP="00636D0D">
      <w:r>
        <w:separator/>
      </w:r>
    </w:p>
  </w:footnote>
  <w:footnote w:type="continuationSeparator" w:id="0">
    <w:p w:rsidR="006227FE" w:rsidRDefault="006227FE" w:rsidP="00636D0D">
      <w:r>
        <w:continuationSeparator/>
      </w:r>
    </w:p>
  </w:footnote>
  <w:footnote w:id="1">
    <w:p w:rsidR="00636D0D" w:rsidRPr="00781656" w:rsidRDefault="00636D0D" w:rsidP="00636D0D">
      <w:pPr>
        <w:pStyle w:val="a4"/>
      </w:pPr>
      <w:r w:rsidRPr="00781656">
        <w:rPr>
          <w:rStyle w:val="ac"/>
          <w:sz w:val="16"/>
        </w:rPr>
        <w:footnoteRef/>
      </w:r>
      <w:r w:rsidRPr="00781656">
        <w:rPr>
          <w:sz w:val="16"/>
        </w:rPr>
        <w:t xml:space="preserve"> Письмо Комитета финансов Санкт-Петербурга № 01-02/1250 от 16.04.2013.</w:t>
      </w:r>
    </w:p>
  </w:footnote>
  <w:footnote w:id="2">
    <w:p w:rsidR="00636D0D" w:rsidRPr="006F2E9D" w:rsidRDefault="00636D0D" w:rsidP="00636D0D">
      <w:pPr>
        <w:pStyle w:val="a4"/>
        <w:jc w:val="both"/>
        <w:rPr>
          <w:sz w:val="16"/>
        </w:rPr>
      </w:pPr>
      <w:r w:rsidRPr="006F2E9D">
        <w:rPr>
          <w:rStyle w:val="ac"/>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636D0D" w:rsidRPr="006F2E9D" w:rsidRDefault="00636D0D" w:rsidP="00636D0D">
      <w:pPr>
        <w:pStyle w:val="a4"/>
        <w:rPr>
          <w:sz w:val="16"/>
        </w:rPr>
      </w:pPr>
    </w:p>
  </w:footnote>
  <w:footnote w:id="3">
    <w:p w:rsidR="00636D0D" w:rsidRPr="00F749AC" w:rsidRDefault="00636D0D" w:rsidP="00636D0D">
      <w:pPr>
        <w:pStyle w:val="a4"/>
        <w:jc w:val="both"/>
      </w:pPr>
      <w:r w:rsidRPr="00B71BFA">
        <w:rPr>
          <w:rStyle w:val="ac"/>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rsidR="00636D0D" w:rsidRPr="00781656" w:rsidRDefault="00636D0D" w:rsidP="00636D0D">
      <w:pPr>
        <w:pStyle w:val="a4"/>
      </w:pPr>
      <w:r w:rsidRPr="00B13726">
        <w:rPr>
          <w:rStyle w:val="ac"/>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5">
    <w:p w:rsidR="00636D0D" w:rsidRPr="008A0E77" w:rsidRDefault="00636D0D" w:rsidP="00636D0D">
      <w:pPr>
        <w:autoSpaceDE w:val="0"/>
        <w:autoSpaceDN w:val="0"/>
        <w:adjustRightInd w:val="0"/>
        <w:rPr>
          <w:rFonts w:ascii="Times New Roman" w:hAnsi="Times New Roman" w:cs="Times New Roman"/>
          <w:sz w:val="16"/>
          <w:szCs w:val="16"/>
        </w:rPr>
      </w:pPr>
      <w:r w:rsidRPr="008A0E77">
        <w:rPr>
          <w:rStyle w:val="ac"/>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636D0D" w:rsidRPr="008A0E77" w:rsidRDefault="00636D0D" w:rsidP="00636D0D">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636D0D" w:rsidRPr="008A0E77" w:rsidRDefault="00636D0D" w:rsidP="00636D0D">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636D0D" w:rsidRPr="008A0E77" w:rsidRDefault="00636D0D" w:rsidP="00636D0D">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rsidR="00636D0D" w:rsidRPr="00F35DF9" w:rsidRDefault="00636D0D" w:rsidP="00636D0D">
      <w:pPr>
        <w:autoSpaceDE w:val="0"/>
        <w:autoSpaceDN w:val="0"/>
        <w:adjustRightInd w:val="0"/>
        <w:jc w:val="both"/>
        <w:rPr>
          <w:rFonts w:ascii="Times New Roman" w:hAnsi="Times New Roman" w:cs="Times New Roman"/>
          <w:sz w:val="16"/>
          <w:szCs w:val="16"/>
        </w:rPr>
      </w:pPr>
      <w:r w:rsidRPr="00C47D0C">
        <w:rPr>
          <w:rStyle w:val="ac"/>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rsidR="00636D0D" w:rsidRPr="00F35DF9" w:rsidRDefault="00636D0D" w:rsidP="00636D0D">
      <w:pPr>
        <w:autoSpaceDE w:val="0"/>
        <w:autoSpaceDN w:val="0"/>
        <w:adjustRightInd w:val="0"/>
        <w:rPr>
          <w:rFonts w:ascii="Times New Roman" w:hAnsi="Times New Roman" w:cs="Times New Roman"/>
          <w:sz w:val="16"/>
          <w:szCs w:val="16"/>
        </w:rPr>
      </w:pPr>
      <w:r w:rsidRPr="00F35DF9">
        <w:rPr>
          <w:rStyle w:val="ac"/>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636D0D" w:rsidRPr="00F35DF9" w:rsidRDefault="00636D0D" w:rsidP="00636D0D">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636D0D" w:rsidRPr="00F35DF9" w:rsidRDefault="00636D0D" w:rsidP="00636D0D">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636D0D" w:rsidRPr="00AC4FFC" w:rsidRDefault="00636D0D" w:rsidP="00636D0D">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rsidR="00636D0D" w:rsidRPr="009D23A5" w:rsidRDefault="00636D0D" w:rsidP="00636D0D">
      <w:pPr>
        <w:pStyle w:val="a4"/>
        <w:jc w:val="both"/>
      </w:pPr>
      <w:r w:rsidRPr="00B71BFA">
        <w:rPr>
          <w:rStyle w:val="ac"/>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rsidR="00636D0D" w:rsidRPr="00861FA0" w:rsidRDefault="00636D0D" w:rsidP="00636D0D">
      <w:pPr>
        <w:pStyle w:val="a4"/>
        <w:jc w:val="both"/>
        <w:rPr>
          <w:sz w:val="16"/>
          <w:szCs w:val="16"/>
        </w:rPr>
      </w:pPr>
      <w:r w:rsidRPr="00861FA0">
        <w:rPr>
          <w:rStyle w:val="ac"/>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5C4"/>
    <w:rsid w:val="001A0133"/>
    <w:rsid w:val="001F1C4B"/>
    <w:rsid w:val="00292B2D"/>
    <w:rsid w:val="002E35C8"/>
    <w:rsid w:val="00462A40"/>
    <w:rsid w:val="006227FE"/>
    <w:rsid w:val="00636D0D"/>
    <w:rsid w:val="007C0305"/>
    <w:rsid w:val="00C8669B"/>
    <w:rsid w:val="00D245C4"/>
    <w:rsid w:val="00D534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F50970-AC0B-4DFF-9E78-1F2DB2C25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36D0D"/>
    <w:pPr>
      <w:spacing w:after="0" w:line="240" w:lineRule="auto"/>
    </w:pPr>
    <w:rPr>
      <w:sz w:val="24"/>
    </w:rPr>
  </w:style>
  <w:style w:type="paragraph" w:styleId="2">
    <w:name w:val="heading 2"/>
    <w:basedOn w:val="a0"/>
    <w:link w:val="20"/>
    <w:uiPriority w:val="9"/>
    <w:qFormat/>
    <w:rsid w:val="00636D0D"/>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636D0D"/>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636D0D"/>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636D0D"/>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636D0D"/>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636D0D"/>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636D0D"/>
    <w:rPr>
      <w:sz w:val="24"/>
    </w:rPr>
  </w:style>
  <w:style w:type="paragraph" w:styleId="a8">
    <w:name w:val="Body Text Indent"/>
    <w:basedOn w:val="a0"/>
    <w:link w:val="a9"/>
    <w:unhideWhenUsed/>
    <w:rsid w:val="00636D0D"/>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636D0D"/>
    <w:rPr>
      <w:rFonts w:ascii="Times New Roman" w:eastAsia="Times New Roman" w:hAnsi="Times New Roman" w:cs="Times New Roman"/>
      <w:sz w:val="24"/>
      <w:szCs w:val="20"/>
    </w:rPr>
  </w:style>
  <w:style w:type="paragraph" w:styleId="aa">
    <w:name w:val="List Paragraph"/>
    <w:basedOn w:val="a0"/>
    <w:uiPriority w:val="34"/>
    <w:qFormat/>
    <w:rsid w:val="00636D0D"/>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636D0D"/>
    <w:rPr>
      <w:rFonts w:ascii="Times New Roman" w:eastAsia="Times New Roman" w:hAnsi="Times New Roman" w:cs="Times New Roman"/>
      <w:bCs/>
      <w:iCs/>
      <w:color w:val="000000"/>
      <w:szCs w:val="28"/>
    </w:rPr>
  </w:style>
  <w:style w:type="paragraph" w:customStyle="1" w:styleId="a">
    <w:name w:val="Пункты"/>
    <w:basedOn w:val="2"/>
    <w:link w:val="ab"/>
    <w:qFormat/>
    <w:rsid w:val="00636D0D"/>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unhideWhenUsed/>
    <w:rsid w:val="00636D0D"/>
    <w:rPr>
      <w:rFonts w:ascii="Times New Roman" w:hAnsi="Times New Roman" w:cs="Times New Roman" w:hint="default"/>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9ADA4936F5D4DDEA5A38D74F90DFDE5"/>
        <w:category>
          <w:name w:val="Общие"/>
          <w:gallery w:val="placeholder"/>
        </w:category>
        <w:types>
          <w:type w:val="bbPlcHdr"/>
        </w:types>
        <w:behaviors>
          <w:behavior w:val="content"/>
        </w:behaviors>
        <w:guid w:val="{10FB0663-A7EB-45F1-B25F-97243F442B97}"/>
      </w:docPartPr>
      <w:docPartBody>
        <w:p w:rsidR="00A60A45" w:rsidRDefault="002E5931" w:rsidP="002E5931">
          <w:pPr>
            <w:pStyle w:val="39ADA4936F5D4DDEA5A38D74F90DFDE5"/>
          </w:pPr>
          <w:r w:rsidRPr="003E64F0">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931"/>
    <w:rsid w:val="002C20F4"/>
    <w:rsid w:val="002E5931"/>
    <w:rsid w:val="00801F0D"/>
    <w:rsid w:val="008D19D9"/>
    <w:rsid w:val="00A60A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E5931"/>
    <w:rPr>
      <w:color w:val="808080"/>
    </w:rPr>
  </w:style>
  <w:style w:type="paragraph" w:customStyle="1" w:styleId="39ADA4936F5D4DDEA5A38D74F90DFDE5">
    <w:name w:val="39ADA4936F5D4DDEA5A38D74F90DFDE5"/>
    <w:rsid w:val="002E59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4853</Words>
  <Characters>27668</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Воскобойникова Алиса</dc:creator>
  <cp:keywords/>
  <dc:description/>
  <cp:lastModifiedBy>Радивилова Ольга Николаевна</cp:lastModifiedBy>
  <cp:revision>2</cp:revision>
  <dcterms:created xsi:type="dcterms:W3CDTF">2023-11-22T07:49:00Z</dcterms:created>
  <dcterms:modified xsi:type="dcterms:W3CDTF">2023-11-22T07:49:00Z</dcterms:modified>
</cp:coreProperties>
</file>