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Look w:val="04A0"/>
      </w:tblPr>
      <w:tblGrid>
        <w:gridCol w:w="4428"/>
        <w:gridCol w:w="5400"/>
      </w:tblGrid>
      <w:tr w:rsidR="00B90538" w:rsidRPr="00425DE4" w:rsidTr="006E1ECA">
        <w:tc>
          <w:tcPr>
            <w:tcW w:w="4428" w:type="dxa"/>
          </w:tcPr>
          <w:p w:rsidR="00B90538" w:rsidRPr="00CC60EA" w:rsidRDefault="00B90538" w:rsidP="006E1ECA"/>
        </w:tc>
        <w:tc>
          <w:tcPr>
            <w:tcW w:w="5400" w:type="dxa"/>
          </w:tcPr>
          <w:p w:rsidR="00B90538" w:rsidRPr="00CC60EA" w:rsidRDefault="00B90538" w:rsidP="006E1ECA">
            <w:pPr>
              <w:spacing w:before="120" w:after="120"/>
              <w:jc w:val="right"/>
              <w:rPr>
                <w:b/>
              </w:rPr>
            </w:pPr>
            <w:r w:rsidRPr="00CC60EA">
              <w:rPr>
                <w:b/>
              </w:rPr>
              <w:t>УТВЕРЖДАЮ</w:t>
            </w:r>
          </w:p>
          <w:p w:rsidR="00B90538" w:rsidRPr="00CC60EA" w:rsidRDefault="004340F0" w:rsidP="006E1ECA">
            <w:pPr>
              <w:tabs>
                <w:tab w:val="left" w:pos="3738"/>
                <w:tab w:val="right" w:pos="5184"/>
              </w:tabs>
              <w:spacing w:before="120" w:after="120"/>
              <w:jc w:val="right"/>
            </w:pPr>
            <w:r>
              <w:t xml:space="preserve">И.О. </w:t>
            </w:r>
            <w:r w:rsidR="00AD4754">
              <w:t>г</w:t>
            </w:r>
            <w:r w:rsidR="00B90538">
              <w:t>лавн</w:t>
            </w:r>
            <w:r>
              <w:t>ого</w:t>
            </w:r>
            <w:r w:rsidR="00B90538" w:rsidRPr="00CC60EA">
              <w:t xml:space="preserve"> врач</w:t>
            </w:r>
            <w:r>
              <w:t>а</w:t>
            </w:r>
          </w:p>
          <w:p w:rsidR="00B90538" w:rsidRPr="00CC60EA" w:rsidRDefault="00B90538" w:rsidP="006E1ECA">
            <w:pPr>
              <w:spacing w:before="120" w:after="120"/>
              <w:jc w:val="right"/>
            </w:pPr>
            <w:r w:rsidRPr="00CC60EA">
              <w:t>СПб ГБУЗ «ПНД №2»</w:t>
            </w:r>
          </w:p>
          <w:p w:rsidR="00B90538" w:rsidRPr="00CC60EA" w:rsidRDefault="00B90538" w:rsidP="006E1ECA">
            <w:pPr>
              <w:spacing w:before="120" w:after="120"/>
              <w:jc w:val="right"/>
            </w:pPr>
            <w:r w:rsidRPr="00CC60EA">
              <w:t>____________________</w:t>
            </w:r>
            <w:r>
              <w:t xml:space="preserve"> </w:t>
            </w:r>
            <w:r w:rsidR="004340F0">
              <w:t xml:space="preserve">В.В. </w:t>
            </w:r>
            <w:proofErr w:type="spellStart"/>
            <w:r w:rsidR="004340F0">
              <w:t>Липский</w:t>
            </w:r>
            <w:proofErr w:type="spellEnd"/>
          </w:p>
          <w:p w:rsidR="00B90538" w:rsidRPr="00CC60EA" w:rsidRDefault="00B90538" w:rsidP="00994F6C">
            <w:pPr>
              <w:pStyle w:val="aa"/>
              <w:spacing w:before="120" w:after="120"/>
              <w:jc w:val="right"/>
              <w:rPr>
                <w:rFonts w:ascii="Times New Roman" w:hAnsi="Times New Roman"/>
                <w:sz w:val="24"/>
                <w:szCs w:val="24"/>
              </w:rPr>
            </w:pPr>
            <w:r w:rsidRPr="00CC60EA">
              <w:rPr>
                <w:rFonts w:ascii="Times New Roman" w:hAnsi="Times New Roman"/>
                <w:sz w:val="24"/>
                <w:szCs w:val="24"/>
              </w:rPr>
              <w:t xml:space="preserve">«___» ___________________ </w:t>
            </w:r>
            <w:r>
              <w:rPr>
                <w:rFonts w:ascii="Times New Roman" w:hAnsi="Times New Roman"/>
                <w:sz w:val="24"/>
                <w:szCs w:val="24"/>
              </w:rPr>
              <w:t>20</w:t>
            </w:r>
            <w:r w:rsidR="00994F6C">
              <w:rPr>
                <w:rFonts w:ascii="Times New Roman" w:hAnsi="Times New Roman"/>
                <w:sz w:val="24"/>
                <w:szCs w:val="24"/>
              </w:rPr>
              <w:t>23</w:t>
            </w:r>
            <w:r w:rsidRPr="00CC60EA">
              <w:rPr>
                <w:rFonts w:ascii="Times New Roman" w:hAnsi="Times New Roman"/>
                <w:sz w:val="24"/>
                <w:szCs w:val="24"/>
              </w:rPr>
              <w:t xml:space="preserve"> г.</w:t>
            </w:r>
          </w:p>
        </w:tc>
      </w:tr>
    </w:tbl>
    <w:p w:rsidR="00B90538" w:rsidRPr="00E96A76" w:rsidRDefault="00B90538" w:rsidP="00B90538">
      <w:pPr>
        <w:jc w:val="center"/>
        <w:rPr>
          <w:color w:val="000000"/>
          <w:sz w:val="28"/>
          <w:szCs w:val="28"/>
        </w:rPr>
      </w:pPr>
    </w:p>
    <w:p w:rsidR="00B90538" w:rsidRPr="00E96A76" w:rsidRDefault="00B90538" w:rsidP="00B90538">
      <w:pPr>
        <w:jc w:val="center"/>
        <w:rPr>
          <w:color w:val="000000"/>
          <w:sz w:val="28"/>
          <w:szCs w:val="28"/>
        </w:rPr>
      </w:pPr>
    </w:p>
    <w:p w:rsidR="00B90538" w:rsidRPr="00E96A76" w:rsidRDefault="00B90538" w:rsidP="00B90538">
      <w:pPr>
        <w:jc w:val="center"/>
        <w:rPr>
          <w:color w:val="000000"/>
          <w:sz w:val="28"/>
          <w:szCs w:val="28"/>
        </w:rPr>
      </w:pPr>
    </w:p>
    <w:p w:rsidR="00B90538" w:rsidRPr="00E96A76" w:rsidRDefault="00B90538" w:rsidP="00B90538">
      <w:pPr>
        <w:jc w:val="center"/>
        <w:rPr>
          <w:color w:val="000000"/>
          <w:sz w:val="28"/>
          <w:szCs w:val="28"/>
        </w:rPr>
      </w:pPr>
    </w:p>
    <w:p w:rsidR="00B90538" w:rsidRPr="00E96A76" w:rsidRDefault="00B90538" w:rsidP="00B90538">
      <w:pPr>
        <w:jc w:val="center"/>
        <w:rPr>
          <w:color w:val="000000"/>
          <w:sz w:val="28"/>
          <w:szCs w:val="28"/>
        </w:rPr>
      </w:pPr>
    </w:p>
    <w:p w:rsidR="00B90538" w:rsidRPr="00E96A76" w:rsidRDefault="00B90538" w:rsidP="00B90538">
      <w:pPr>
        <w:jc w:val="center"/>
        <w:rPr>
          <w:color w:val="000000"/>
          <w:sz w:val="28"/>
          <w:szCs w:val="28"/>
        </w:rPr>
      </w:pPr>
    </w:p>
    <w:p w:rsidR="00B90538" w:rsidRPr="00425DE4" w:rsidRDefault="00B90538" w:rsidP="00B90538">
      <w:pPr>
        <w:jc w:val="center"/>
        <w:rPr>
          <w:b/>
          <w:sz w:val="28"/>
          <w:szCs w:val="28"/>
        </w:rPr>
      </w:pPr>
      <w:r w:rsidRPr="00425DE4">
        <w:rPr>
          <w:b/>
          <w:sz w:val="28"/>
          <w:szCs w:val="28"/>
        </w:rPr>
        <w:t>ТЕХНИЧЕСКОЕ ЗАДАНИЕ</w:t>
      </w:r>
    </w:p>
    <w:p w:rsidR="00B90538" w:rsidRPr="00E96A76" w:rsidRDefault="00B90538" w:rsidP="00B90538">
      <w:pPr>
        <w:jc w:val="center"/>
        <w:rPr>
          <w:sz w:val="28"/>
          <w:szCs w:val="28"/>
        </w:rPr>
      </w:pPr>
    </w:p>
    <w:p w:rsidR="00B90538" w:rsidRDefault="00B90538" w:rsidP="00B90538">
      <w:pPr>
        <w:jc w:val="center"/>
        <w:rPr>
          <w:sz w:val="28"/>
          <w:szCs w:val="28"/>
        </w:rPr>
      </w:pPr>
      <w:r w:rsidRPr="00B8236F">
        <w:rPr>
          <w:sz w:val="28"/>
          <w:szCs w:val="28"/>
        </w:rPr>
        <w:t>на</w:t>
      </w:r>
      <w:r w:rsidRPr="00B8236F">
        <w:rPr>
          <w:spacing w:val="-4"/>
          <w:sz w:val="28"/>
          <w:szCs w:val="28"/>
        </w:rPr>
        <w:t xml:space="preserve"> </w:t>
      </w:r>
      <w:r>
        <w:rPr>
          <w:sz w:val="28"/>
          <w:szCs w:val="28"/>
        </w:rPr>
        <w:t xml:space="preserve">поставку </w:t>
      </w:r>
      <w:r w:rsidR="00AD4754">
        <w:rPr>
          <w:sz w:val="28"/>
          <w:szCs w:val="28"/>
        </w:rPr>
        <w:t>хозяйственных</w:t>
      </w:r>
      <w:r w:rsidR="000B5BC7" w:rsidRPr="000B5BC7">
        <w:rPr>
          <w:sz w:val="28"/>
          <w:szCs w:val="28"/>
        </w:rPr>
        <w:t xml:space="preserve"> товаров (</w:t>
      </w:r>
      <w:r w:rsidR="000521AC">
        <w:rPr>
          <w:sz w:val="28"/>
          <w:szCs w:val="28"/>
        </w:rPr>
        <w:t>5</w:t>
      </w:r>
      <w:r w:rsidR="000B5BC7" w:rsidRPr="000B5BC7">
        <w:rPr>
          <w:sz w:val="28"/>
          <w:szCs w:val="28"/>
        </w:rPr>
        <w:t>)</w:t>
      </w:r>
    </w:p>
    <w:p w:rsidR="00B90538" w:rsidRPr="00B8236F" w:rsidRDefault="00B90538" w:rsidP="00B90538">
      <w:pPr>
        <w:jc w:val="center"/>
        <w:rPr>
          <w:sz w:val="28"/>
          <w:szCs w:val="28"/>
        </w:rPr>
      </w:pPr>
      <w:r w:rsidRPr="00B8236F">
        <w:rPr>
          <w:sz w:val="28"/>
          <w:szCs w:val="28"/>
        </w:rPr>
        <w:t>дл</w:t>
      </w:r>
      <w:r>
        <w:rPr>
          <w:sz w:val="28"/>
          <w:szCs w:val="28"/>
        </w:rPr>
        <w:t>я нужд СПб ГБУЗ «ПНД № 2» на 202</w:t>
      </w:r>
      <w:r w:rsidR="00994F6C">
        <w:rPr>
          <w:sz w:val="28"/>
          <w:szCs w:val="28"/>
        </w:rPr>
        <w:t>3</w:t>
      </w:r>
      <w:r>
        <w:rPr>
          <w:sz w:val="28"/>
          <w:szCs w:val="28"/>
        </w:rPr>
        <w:t xml:space="preserve"> год</w:t>
      </w:r>
    </w:p>
    <w:p w:rsidR="00B90538" w:rsidRPr="00E96A76" w:rsidRDefault="00B90538" w:rsidP="00B90538">
      <w:pPr>
        <w:pStyle w:val="a4"/>
        <w:pBdr>
          <w:bottom w:val="single" w:sz="12" w:space="1" w:color="auto"/>
        </w:pBdr>
        <w:jc w:val="center"/>
      </w:pPr>
    </w:p>
    <w:p w:rsidR="00B90538" w:rsidRPr="00E96A76" w:rsidRDefault="00B90538" w:rsidP="00B90538">
      <w:pPr>
        <w:pStyle w:val="a4"/>
        <w:pBdr>
          <w:bottom w:val="single" w:sz="12" w:space="1" w:color="auto"/>
        </w:pBdr>
        <w:jc w:val="cente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Default="00B90538" w:rsidP="00B90538">
      <w:pPr>
        <w:pStyle w:val="a4"/>
        <w:pBdr>
          <w:bottom w:val="single" w:sz="12" w:space="1" w:color="auto"/>
        </w:pBdr>
        <w:jc w:val="center"/>
        <w:rPr>
          <w:caps/>
          <w:color w:val="000000"/>
        </w:rPr>
      </w:pPr>
    </w:p>
    <w:p w:rsidR="00B90538"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p w:rsidR="00B90538" w:rsidRPr="00E96A76" w:rsidRDefault="00B90538" w:rsidP="00B90538">
      <w:pPr>
        <w:pStyle w:val="a4"/>
        <w:pBdr>
          <w:bottom w:val="single" w:sz="12" w:space="1" w:color="auto"/>
        </w:pBdr>
        <w:jc w:val="center"/>
        <w:rPr>
          <w:caps/>
          <w:color w:val="000000"/>
        </w:rPr>
      </w:pPr>
    </w:p>
    <w:tbl>
      <w:tblPr>
        <w:tblW w:w="9802" w:type="dxa"/>
        <w:tblLook w:val="01E0"/>
      </w:tblPr>
      <w:tblGrid>
        <w:gridCol w:w="5126"/>
        <w:gridCol w:w="4676"/>
      </w:tblGrid>
      <w:tr w:rsidR="00B90538" w:rsidRPr="00425DE4" w:rsidTr="006E1ECA">
        <w:tc>
          <w:tcPr>
            <w:tcW w:w="5126" w:type="dxa"/>
          </w:tcPr>
          <w:p w:rsidR="00B90538" w:rsidRPr="00875F4B" w:rsidRDefault="00B90538" w:rsidP="006E1ECA">
            <w:pPr>
              <w:suppressAutoHyphens/>
              <w:overflowPunct w:val="0"/>
            </w:pPr>
          </w:p>
          <w:p w:rsidR="00B90538" w:rsidRPr="00875F4B" w:rsidRDefault="00B90538" w:rsidP="006E1ECA">
            <w:pPr>
              <w:suppressAutoHyphens/>
              <w:overflowPunct w:val="0"/>
            </w:pPr>
          </w:p>
          <w:p w:rsidR="00B90538" w:rsidRPr="00875F4B" w:rsidRDefault="00B90538" w:rsidP="006E1ECA">
            <w:pPr>
              <w:suppressAutoHyphens/>
              <w:overflowPunct w:val="0"/>
            </w:pPr>
          </w:p>
          <w:p w:rsidR="00B90538" w:rsidRPr="00875F4B" w:rsidRDefault="00B90538" w:rsidP="006E1ECA">
            <w:pPr>
              <w:suppressAutoHyphens/>
              <w:overflowPunct w:val="0"/>
            </w:pPr>
          </w:p>
          <w:p w:rsidR="00B90538" w:rsidRPr="00875F4B" w:rsidRDefault="00B90538" w:rsidP="006E1ECA">
            <w:pPr>
              <w:suppressAutoHyphens/>
              <w:overflowPunct w:val="0"/>
            </w:pPr>
          </w:p>
          <w:p w:rsidR="00B90538" w:rsidRPr="00875F4B" w:rsidRDefault="00B90538" w:rsidP="006E1ECA">
            <w:pPr>
              <w:suppressAutoHyphens/>
              <w:overflowPunct w:val="0"/>
            </w:pPr>
          </w:p>
        </w:tc>
        <w:tc>
          <w:tcPr>
            <w:tcW w:w="4676" w:type="dxa"/>
          </w:tcPr>
          <w:p w:rsidR="00B90538" w:rsidRPr="00875F4B" w:rsidRDefault="00B90538" w:rsidP="006E1ECA">
            <w:pPr>
              <w:suppressAutoHyphens/>
              <w:overflowPunct w:val="0"/>
              <w:jc w:val="right"/>
            </w:pPr>
          </w:p>
          <w:p w:rsidR="00B90538" w:rsidRPr="00875F4B" w:rsidRDefault="00B90538" w:rsidP="006E1ECA">
            <w:pPr>
              <w:suppressAutoHyphens/>
              <w:overflowPunct w:val="0"/>
              <w:jc w:val="right"/>
            </w:pPr>
          </w:p>
          <w:p w:rsidR="00B90538" w:rsidRPr="00875F4B" w:rsidRDefault="00B90538" w:rsidP="006E1ECA">
            <w:pPr>
              <w:suppressAutoHyphens/>
              <w:overflowPunct w:val="0"/>
              <w:jc w:val="right"/>
            </w:pPr>
          </w:p>
          <w:p w:rsidR="00B90538" w:rsidRPr="00875F4B" w:rsidRDefault="00B90538" w:rsidP="006E1ECA">
            <w:pPr>
              <w:suppressAutoHyphens/>
              <w:overflowPunct w:val="0"/>
              <w:jc w:val="right"/>
            </w:pPr>
          </w:p>
        </w:tc>
      </w:tr>
    </w:tbl>
    <w:p w:rsidR="00B90538" w:rsidRPr="00875F4B" w:rsidRDefault="00B90538" w:rsidP="00B90538">
      <w:pPr>
        <w:jc w:val="center"/>
        <w:rPr>
          <w:bCs/>
          <w:color w:val="000000"/>
        </w:rPr>
      </w:pPr>
    </w:p>
    <w:p w:rsidR="00B90538" w:rsidRDefault="00B90538" w:rsidP="00B90538">
      <w:pPr>
        <w:jc w:val="center"/>
        <w:rPr>
          <w:bCs/>
          <w:color w:val="000000"/>
        </w:rPr>
        <w:sectPr w:rsidR="00B90538" w:rsidSect="006E1ECA">
          <w:pgSz w:w="11906" w:h="16838"/>
          <w:pgMar w:top="1134" w:right="850" w:bottom="1134" w:left="1701" w:header="708" w:footer="708" w:gutter="0"/>
          <w:cols w:space="708"/>
          <w:docGrid w:linePitch="360"/>
        </w:sectPr>
      </w:pPr>
    </w:p>
    <w:p w:rsidR="00B90538" w:rsidRPr="004B3D46" w:rsidRDefault="00B90538" w:rsidP="00B90538">
      <w:pPr>
        <w:jc w:val="center"/>
        <w:rPr>
          <w:b/>
          <w:bCs/>
          <w:color w:val="000000"/>
        </w:rPr>
      </w:pPr>
      <w:r w:rsidRPr="004B3D46">
        <w:rPr>
          <w:b/>
          <w:bCs/>
          <w:color w:val="000000"/>
        </w:rPr>
        <w:lastRenderedPageBreak/>
        <w:t>Раздел 1. Общие требования</w:t>
      </w:r>
    </w:p>
    <w:p w:rsidR="00B90538" w:rsidRPr="004B3D46" w:rsidRDefault="00B90538" w:rsidP="00B90538">
      <w:pPr>
        <w:pStyle w:val="ConsNormal"/>
        <w:suppressAutoHyphens/>
        <w:spacing w:line="276" w:lineRule="auto"/>
        <w:ind w:right="0" w:firstLine="0"/>
        <w:jc w:val="center"/>
        <w:rPr>
          <w:rFonts w:ascii="Times New Roman" w:hAnsi="Times New Roman" w:cs="Times New Roman"/>
          <w:b/>
          <w:color w:val="000000"/>
          <w:sz w:val="24"/>
          <w:szCs w:val="24"/>
        </w:rPr>
      </w:pPr>
      <w:r w:rsidRPr="004B3D46">
        <w:rPr>
          <w:rFonts w:ascii="Times New Roman" w:hAnsi="Times New Roman" w:cs="Times New Roman"/>
          <w:b/>
          <w:color w:val="000000"/>
          <w:sz w:val="24"/>
          <w:szCs w:val="24"/>
        </w:rPr>
        <w:t>1.1. Предмет</w:t>
      </w:r>
      <w:r>
        <w:rPr>
          <w:rFonts w:ascii="Times New Roman" w:hAnsi="Times New Roman" w:cs="Times New Roman"/>
          <w:b/>
          <w:color w:val="000000"/>
          <w:sz w:val="24"/>
          <w:szCs w:val="24"/>
        </w:rPr>
        <w:t xml:space="preserve"> закупки</w:t>
      </w:r>
      <w:r w:rsidRPr="004B3D46">
        <w:rPr>
          <w:rFonts w:ascii="Times New Roman" w:hAnsi="Times New Roman" w:cs="Times New Roman"/>
          <w:b/>
          <w:color w:val="000000"/>
          <w:sz w:val="24"/>
          <w:szCs w:val="24"/>
        </w:rPr>
        <w:t>,</w:t>
      </w:r>
    </w:p>
    <w:p w:rsidR="00B90538" w:rsidRPr="004B3D46" w:rsidRDefault="00B90538" w:rsidP="00B90538">
      <w:pPr>
        <w:jc w:val="center"/>
        <w:rPr>
          <w:b/>
          <w:color w:val="000000"/>
        </w:rPr>
      </w:pPr>
      <w:r w:rsidRPr="004B3D46">
        <w:rPr>
          <w:b/>
          <w:color w:val="000000"/>
        </w:rPr>
        <w:t>начальная (максимальная) цена контракта</w:t>
      </w:r>
      <w:r>
        <w:rPr>
          <w:b/>
          <w:color w:val="000000"/>
        </w:rPr>
        <w:t xml:space="preserve"> </w:t>
      </w:r>
    </w:p>
    <w:p w:rsidR="00B90538" w:rsidRPr="005A668B" w:rsidRDefault="00B90538" w:rsidP="00B90538">
      <w:pPr>
        <w:ind w:firstLine="567"/>
        <w:jc w:val="both"/>
        <w:rPr>
          <w:bCs/>
        </w:rPr>
      </w:pPr>
      <w:r w:rsidRPr="005A668B">
        <w:rPr>
          <w:color w:val="000000"/>
        </w:rPr>
        <w:t xml:space="preserve">1.1.1. Предметом настоящей закупки является право заключения </w:t>
      </w:r>
      <w:r w:rsidRPr="005A668B">
        <w:t xml:space="preserve">контракта </w:t>
      </w:r>
      <w:r w:rsidRPr="005A668B">
        <w:rPr>
          <w:bCs/>
        </w:rPr>
        <w:t xml:space="preserve">на </w:t>
      </w:r>
      <w:r w:rsidR="00996D58">
        <w:rPr>
          <w:bCs/>
        </w:rPr>
        <w:t xml:space="preserve">поставку </w:t>
      </w:r>
      <w:r w:rsidR="00AD4754">
        <w:t xml:space="preserve">хозяйственных товаров </w:t>
      </w:r>
      <w:r w:rsidR="00B32E3F" w:rsidRPr="00B32E3F">
        <w:t>(</w:t>
      </w:r>
      <w:r w:rsidR="000521AC">
        <w:t>5</w:t>
      </w:r>
      <w:r w:rsidR="00B32E3F" w:rsidRPr="00B32E3F">
        <w:t xml:space="preserve">) </w:t>
      </w:r>
      <w:r w:rsidRPr="005A668B">
        <w:t xml:space="preserve">(далее – товар) </w:t>
      </w:r>
      <w:r w:rsidRPr="005A668B">
        <w:rPr>
          <w:bCs/>
        </w:rPr>
        <w:t xml:space="preserve">для </w:t>
      </w:r>
      <w:r w:rsidRPr="005A668B">
        <w:t xml:space="preserve">СПб ГБУЗ «ПНД №2» по адресу: Санкт-Петербург, </w:t>
      </w:r>
      <w:proofErr w:type="spellStart"/>
      <w:r w:rsidRPr="005A668B">
        <w:t>Фермское</w:t>
      </w:r>
      <w:proofErr w:type="spellEnd"/>
      <w:r w:rsidRPr="005A668B">
        <w:t xml:space="preserve"> шоссе, д.34.</w:t>
      </w:r>
    </w:p>
    <w:p w:rsidR="00B90538" w:rsidRPr="005A668B" w:rsidRDefault="00B90538" w:rsidP="00B90538">
      <w:pPr>
        <w:ind w:firstLine="567"/>
        <w:jc w:val="both"/>
      </w:pPr>
      <w:r w:rsidRPr="005A668B">
        <w:t xml:space="preserve">1.1.2. Начальная (максимальная) цена контракта: </w:t>
      </w:r>
      <w:r w:rsidR="000521AC">
        <w:rPr>
          <w:b/>
        </w:rPr>
        <w:t>3 675,00</w:t>
      </w:r>
      <w:r w:rsidR="007A299D">
        <w:rPr>
          <w:b/>
        </w:rPr>
        <w:t xml:space="preserve"> </w:t>
      </w:r>
      <w:r w:rsidRPr="000E11C3">
        <w:rPr>
          <w:b/>
        </w:rPr>
        <w:t>рублей</w:t>
      </w:r>
      <w:r>
        <w:t>.</w:t>
      </w:r>
    </w:p>
    <w:p w:rsidR="00996D58" w:rsidRDefault="00B90538" w:rsidP="00B90538">
      <w:pPr>
        <w:ind w:firstLine="567"/>
        <w:jc w:val="both"/>
      </w:pPr>
      <w:r w:rsidRPr="005A668B">
        <w:t>1.1.3. Код (коды) по Общероссийскому классификатору продукции по видам экономической деятельности (ОКПД</w:t>
      </w:r>
      <w:proofErr w:type="gramStart"/>
      <w:r w:rsidRPr="005A668B">
        <w:t>2</w:t>
      </w:r>
      <w:proofErr w:type="gramEnd"/>
      <w:r w:rsidRPr="005A668B">
        <w:t>) ОК 034-2014 с указанием вида продукции (услуг), соо</w:t>
      </w:r>
      <w:r w:rsidR="00996D58">
        <w:t>тветствующего предмету закупки:</w:t>
      </w:r>
      <w:r w:rsidR="00AD4754">
        <w:t xml:space="preserve"> </w:t>
      </w:r>
      <w:r w:rsidR="000521AC" w:rsidRPr="000521AC">
        <w:t>29.31.23.120</w:t>
      </w:r>
      <w:r w:rsidR="000521AC">
        <w:t xml:space="preserve"> -</w:t>
      </w:r>
      <w:r w:rsidR="000521AC" w:rsidRPr="000521AC">
        <w:t xml:space="preserve"> Стеклоочистители, антиобледенители и </w:t>
      </w:r>
      <w:proofErr w:type="spellStart"/>
      <w:r w:rsidR="000521AC" w:rsidRPr="000521AC">
        <w:t>антизапотеватели</w:t>
      </w:r>
      <w:proofErr w:type="spellEnd"/>
      <w:r w:rsidR="000521AC" w:rsidRPr="000521AC">
        <w:t xml:space="preserve"> для транспортных средств и мотоциклов</w:t>
      </w:r>
      <w:r w:rsidR="00AD4754">
        <w:t>.</w:t>
      </w:r>
    </w:p>
    <w:p w:rsidR="00B90538" w:rsidRDefault="00B90538" w:rsidP="00B90538">
      <w:pPr>
        <w:ind w:firstLine="567"/>
        <w:jc w:val="both"/>
        <w:rPr>
          <w:color w:val="000000"/>
          <w:shd w:val="clear" w:color="auto" w:fill="FFFFFF"/>
        </w:rPr>
      </w:pPr>
    </w:p>
    <w:p w:rsidR="00B90538" w:rsidRPr="0015287C" w:rsidRDefault="00B90538" w:rsidP="00B90538">
      <w:pPr>
        <w:jc w:val="center"/>
        <w:rPr>
          <w:b/>
          <w:color w:val="000000"/>
        </w:rPr>
      </w:pPr>
      <w:r w:rsidRPr="0015287C">
        <w:rPr>
          <w:b/>
          <w:color w:val="000000"/>
        </w:rPr>
        <w:t>1.2</w:t>
      </w:r>
      <w:r w:rsidRPr="0015287C">
        <w:rPr>
          <w:color w:val="000000"/>
        </w:rPr>
        <w:t xml:space="preserve">. </w:t>
      </w:r>
      <w:r w:rsidRPr="0015287C">
        <w:rPr>
          <w:b/>
          <w:color w:val="000000"/>
        </w:rPr>
        <w:t>Цели и правовое основание для поставки товара</w:t>
      </w:r>
    </w:p>
    <w:p w:rsidR="00B90538" w:rsidRPr="00EF679D" w:rsidRDefault="00B90538" w:rsidP="00B90538">
      <w:pPr>
        <w:pStyle w:val="ConsPlusTitle"/>
        <w:ind w:firstLine="567"/>
        <w:jc w:val="both"/>
        <w:rPr>
          <w:b w:val="0"/>
        </w:rPr>
      </w:pPr>
      <w:r w:rsidRPr="00EF679D">
        <w:rPr>
          <w:b w:val="0"/>
        </w:rPr>
        <w:t xml:space="preserve">1.2.1. </w:t>
      </w:r>
      <w:r w:rsidR="007A1FA8" w:rsidRPr="007A1FA8">
        <w:rPr>
          <w:b w:val="0"/>
          <w:color w:val="000000"/>
        </w:rPr>
        <w:t>Целями проведения закупки является содержание учреждения в части материально-технического обеспечения</w:t>
      </w:r>
      <w:r w:rsidRPr="00EF679D">
        <w:rPr>
          <w:b w:val="0"/>
        </w:rPr>
        <w:t>.</w:t>
      </w:r>
    </w:p>
    <w:p w:rsidR="00B90538" w:rsidRPr="00EF679D" w:rsidRDefault="00B90538" w:rsidP="00B90538">
      <w:pPr>
        <w:ind w:firstLine="567"/>
        <w:jc w:val="both"/>
        <w:rPr>
          <w:bCs/>
        </w:rPr>
      </w:pPr>
      <w:r w:rsidRPr="00EF679D">
        <w:rPr>
          <w:bCs/>
        </w:rPr>
        <w:t>1.2.2. Основанием для осуществления закупки является:</w:t>
      </w:r>
    </w:p>
    <w:p w:rsidR="001F0E70" w:rsidRDefault="001F0E70" w:rsidP="001F0E70">
      <w:pPr>
        <w:widowControl w:val="0"/>
        <w:ind w:firstLine="567"/>
        <w:jc w:val="both"/>
      </w:pPr>
      <w:r w:rsidRPr="00D84CE3">
        <w:t>- план-график закупок СПБ ГБУЗ «ПНД №2» на 202</w:t>
      </w:r>
      <w:r>
        <w:t>3</w:t>
      </w:r>
      <w:r w:rsidRPr="00D84CE3">
        <w:t>-202</w:t>
      </w:r>
      <w:r>
        <w:t>5</w:t>
      </w:r>
      <w:r w:rsidRPr="00D84CE3">
        <w:t xml:space="preserve"> год, содержащий перечень закупок товаров, работ, услуг для обеспечения нужд Санкт-Петербурга, размещенный в установленные Законом сроки в единой информационной системе.</w:t>
      </w:r>
    </w:p>
    <w:p w:rsidR="00E741A7" w:rsidRPr="00EF679D" w:rsidRDefault="00E741A7" w:rsidP="00E741A7">
      <w:pPr>
        <w:shd w:val="clear" w:color="auto" w:fill="FFFFFF"/>
        <w:ind w:firstLine="567"/>
        <w:jc w:val="both"/>
        <w:outlineLvl w:val="0"/>
        <w:rPr>
          <w:bCs/>
        </w:rPr>
      </w:pPr>
    </w:p>
    <w:p w:rsidR="00B90538" w:rsidRPr="00474026" w:rsidRDefault="00B90538" w:rsidP="00B90538">
      <w:pPr>
        <w:jc w:val="center"/>
        <w:rPr>
          <w:b/>
          <w:color w:val="000000"/>
        </w:rPr>
      </w:pPr>
      <w:r w:rsidRPr="00474026">
        <w:rPr>
          <w:b/>
          <w:color w:val="000000"/>
        </w:rPr>
        <w:t>1.3. Источник финансирования заказа</w:t>
      </w:r>
    </w:p>
    <w:p w:rsidR="00B90538" w:rsidRDefault="00B90538" w:rsidP="00B90538">
      <w:pPr>
        <w:ind w:firstLine="567"/>
        <w:jc w:val="both"/>
      </w:pPr>
      <w:r w:rsidRPr="00F97490">
        <w:t>1.3.1. Источник финансирования закупки: Внебюджетные средства</w:t>
      </w:r>
      <w:r w:rsidR="000C7CC3">
        <w:t>.</w:t>
      </w:r>
      <w:r w:rsidRPr="00F97490">
        <w:t xml:space="preserve"> Средства бюджетных учреждений: </w:t>
      </w:r>
      <w:r w:rsidR="000C7CC3" w:rsidRPr="000C7CC3">
        <w:t>Код целевой статьи 0110010080, код вида расходов 244 (Субсидии на финансовое обеспечение выполнения государственного задания</w:t>
      </w:r>
      <w:r w:rsidRPr="00F97490">
        <w:t xml:space="preserve"> </w:t>
      </w:r>
      <w:r>
        <w:t>–</w:t>
      </w:r>
      <w:r w:rsidR="00930A23">
        <w:t xml:space="preserve"> </w:t>
      </w:r>
      <w:r w:rsidR="000521AC">
        <w:t>3 675,00</w:t>
      </w:r>
      <w:r w:rsidR="007A299D">
        <w:t xml:space="preserve"> </w:t>
      </w:r>
      <w:r w:rsidRPr="00F97490">
        <w:t>руб.).</w:t>
      </w:r>
    </w:p>
    <w:p w:rsidR="00B90538" w:rsidRPr="0069430C" w:rsidRDefault="00B90538" w:rsidP="00B90538">
      <w:pPr>
        <w:ind w:firstLine="567"/>
        <w:jc w:val="both"/>
      </w:pPr>
    </w:p>
    <w:p w:rsidR="00B90538" w:rsidRDefault="00B90538" w:rsidP="00B90538">
      <w:pPr>
        <w:suppressAutoHyphens/>
        <w:jc w:val="center"/>
      </w:pPr>
      <w:r w:rsidRPr="004B3D46">
        <w:rPr>
          <w:b/>
        </w:rPr>
        <w:t>1.</w:t>
      </w:r>
      <w:r>
        <w:rPr>
          <w:b/>
        </w:rPr>
        <w:t>4</w:t>
      </w:r>
      <w:r w:rsidRPr="004B3D46">
        <w:rPr>
          <w:b/>
        </w:rPr>
        <w:t xml:space="preserve">. Место, условия и сроки (периоды) </w:t>
      </w:r>
      <w:r>
        <w:rPr>
          <w:b/>
        </w:rPr>
        <w:t>поставки товара</w:t>
      </w:r>
    </w:p>
    <w:p w:rsidR="00B90538" w:rsidRPr="000F206E" w:rsidRDefault="00B90538" w:rsidP="00B90538">
      <w:pPr>
        <w:ind w:firstLine="567"/>
        <w:jc w:val="both"/>
      </w:pPr>
      <w:r w:rsidRPr="00474026">
        <w:rPr>
          <w:color w:val="000000"/>
        </w:rPr>
        <w:t xml:space="preserve">1.4.1. </w:t>
      </w:r>
      <w:r>
        <w:rPr>
          <w:b/>
        </w:rPr>
        <w:t>Место</w:t>
      </w:r>
      <w:r w:rsidRPr="004B3D46">
        <w:rPr>
          <w:b/>
        </w:rPr>
        <w:t xml:space="preserve"> </w:t>
      </w:r>
      <w:r>
        <w:rPr>
          <w:b/>
        </w:rPr>
        <w:t>поставки товара</w:t>
      </w:r>
      <w:r w:rsidRPr="004B3D46">
        <w:rPr>
          <w:b/>
        </w:rPr>
        <w:t>:</w:t>
      </w:r>
      <w:r w:rsidRPr="004B3D46">
        <w:t xml:space="preserve"> Санкт – Петербургское государственное бюджетное учреждение здравоохранения </w:t>
      </w:r>
      <w:r w:rsidRPr="004B3D46">
        <w:rPr>
          <w:color w:val="000000"/>
        </w:rPr>
        <w:t>«Психоневрологический диспансер №2»</w:t>
      </w:r>
    </w:p>
    <w:p w:rsidR="00B90538" w:rsidRPr="000F206E" w:rsidRDefault="00B90538" w:rsidP="00B90538">
      <w:pPr>
        <w:ind w:firstLine="567"/>
        <w:jc w:val="both"/>
      </w:pPr>
      <w:r w:rsidRPr="004B3D46">
        <w:rPr>
          <w:b/>
        </w:rPr>
        <w:t xml:space="preserve">Адрес: </w:t>
      </w:r>
      <w:r w:rsidR="0082769D" w:rsidRPr="0082769D">
        <w:t xml:space="preserve">197341, Санкт-Петербург, </w:t>
      </w:r>
      <w:proofErr w:type="spellStart"/>
      <w:r w:rsidR="0082769D" w:rsidRPr="0082769D">
        <w:t>Фермское</w:t>
      </w:r>
      <w:proofErr w:type="spellEnd"/>
      <w:r w:rsidR="0082769D" w:rsidRPr="0082769D">
        <w:t xml:space="preserve"> шоссе, д.34</w:t>
      </w:r>
      <w:r>
        <w:t xml:space="preserve">. </w:t>
      </w:r>
      <w:r w:rsidRPr="004B3D46">
        <w:rPr>
          <w:b/>
        </w:rPr>
        <w:t>Телефон</w:t>
      </w:r>
      <w:r>
        <w:t>/факс:302-36-47</w:t>
      </w:r>
      <w:r w:rsidRPr="00DD24DB">
        <w:t>.</w:t>
      </w:r>
    </w:p>
    <w:p w:rsidR="00B90538" w:rsidRPr="00474026" w:rsidRDefault="00B90538" w:rsidP="00B90538">
      <w:pPr>
        <w:suppressAutoHyphens/>
        <w:ind w:firstLine="567"/>
        <w:jc w:val="both"/>
      </w:pPr>
      <w:r w:rsidRPr="004B3D46">
        <w:rPr>
          <w:b/>
        </w:rPr>
        <w:t>Контактное лицо:</w:t>
      </w:r>
      <w:r>
        <w:rPr>
          <w:color w:val="000000"/>
        </w:rPr>
        <w:t xml:space="preserve"> </w:t>
      </w:r>
      <w:r w:rsidR="003E2C0A" w:rsidRPr="003E2C0A">
        <w:rPr>
          <w:color w:val="000000"/>
        </w:rPr>
        <w:t>Родионов Андрей Львович, 8-931-371-89-21.</w:t>
      </w:r>
      <w:bookmarkStart w:id="0" w:name="OLE_LINK1"/>
      <w:bookmarkStart w:id="1" w:name="OLE_LINK2"/>
    </w:p>
    <w:bookmarkEnd w:id="0"/>
    <w:bookmarkEnd w:id="1"/>
    <w:p w:rsidR="00B90538" w:rsidRPr="00B965C1" w:rsidRDefault="00B90538" w:rsidP="00B90538">
      <w:pPr>
        <w:pStyle w:val="ConsPlusNormal"/>
        <w:ind w:firstLine="567"/>
        <w:jc w:val="both"/>
        <w:rPr>
          <w:rFonts w:ascii="Times New Roman" w:hAnsi="Times New Roman" w:cs="Times New Roman"/>
          <w:sz w:val="24"/>
          <w:szCs w:val="24"/>
        </w:rPr>
      </w:pPr>
      <w:r w:rsidRPr="00B965C1">
        <w:rPr>
          <w:rFonts w:ascii="Times New Roman" w:hAnsi="Times New Roman" w:cs="Times New Roman"/>
          <w:sz w:val="24"/>
          <w:szCs w:val="24"/>
        </w:rPr>
        <w:t xml:space="preserve">1.4.2. Срок поставки товара: </w:t>
      </w:r>
      <w:r w:rsidR="00AD4754">
        <w:rPr>
          <w:rFonts w:ascii="Times New Roman" w:hAnsi="Times New Roman" w:cs="Times New Roman"/>
          <w:color w:val="000000"/>
          <w:sz w:val="24"/>
          <w:szCs w:val="24"/>
        </w:rPr>
        <w:t>в течение 4</w:t>
      </w:r>
      <w:r w:rsidR="00AD4754" w:rsidRPr="00B965C1">
        <w:rPr>
          <w:rFonts w:ascii="Times New Roman" w:hAnsi="Times New Roman" w:cs="Times New Roman"/>
          <w:color w:val="000000"/>
          <w:sz w:val="24"/>
          <w:szCs w:val="24"/>
        </w:rPr>
        <w:t xml:space="preserve"> рабочих дней </w:t>
      </w:r>
      <w:r w:rsidRPr="00B965C1">
        <w:rPr>
          <w:rFonts w:ascii="Times New Roman" w:hAnsi="Times New Roman" w:cs="Times New Roman"/>
          <w:color w:val="000000"/>
          <w:sz w:val="24"/>
          <w:szCs w:val="24"/>
        </w:rPr>
        <w:t>с момента подписания контракта.</w:t>
      </w:r>
    </w:p>
    <w:p w:rsidR="00B90538" w:rsidRPr="00474026" w:rsidRDefault="00B90538" w:rsidP="00B90538">
      <w:pPr>
        <w:widowControl w:val="0"/>
        <w:tabs>
          <w:tab w:val="left" w:pos="900"/>
        </w:tabs>
        <w:autoSpaceDE w:val="0"/>
        <w:ind w:firstLine="567"/>
        <w:jc w:val="both"/>
        <w:rPr>
          <w:bCs/>
        </w:rPr>
      </w:pPr>
      <w:r w:rsidRPr="00474026">
        <w:t xml:space="preserve">1.4.3. </w:t>
      </w:r>
      <w:r>
        <w:t xml:space="preserve">Время поставки: </w:t>
      </w:r>
      <w:r w:rsidRPr="006D4767">
        <w:t>Поставка т</w:t>
      </w:r>
      <w:r>
        <w:t xml:space="preserve">овара осуществляется в течение </w:t>
      </w:r>
      <w:r w:rsidR="00AD4754">
        <w:t>4</w:t>
      </w:r>
      <w:r w:rsidRPr="006D4767">
        <w:t>-и рабочих дней с момента</w:t>
      </w:r>
      <w:r>
        <w:t xml:space="preserve"> подписания контракта</w:t>
      </w:r>
      <w:r w:rsidRPr="006D4767">
        <w:t>, с учётом времени, отведённого на приём товара Заказчико</w:t>
      </w:r>
      <w:r>
        <w:t>м (по рабочим дням с 09:00 до 15</w:t>
      </w:r>
      <w:r w:rsidRPr="006D4767">
        <w:t>:00 кроме субботы, воскресенья и праздничных дней), в соответствующее помещение, указанное в заявке Заказчика.</w:t>
      </w:r>
    </w:p>
    <w:p w:rsidR="00B90538" w:rsidRDefault="00B90538" w:rsidP="00B90538">
      <w:pPr>
        <w:widowControl w:val="0"/>
        <w:tabs>
          <w:tab w:val="left" w:pos="900"/>
        </w:tabs>
        <w:autoSpaceDE w:val="0"/>
        <w:ind w:firstLine="567"/>
        <w:jc w:val="both"/>
        <w:rPr>
          <w:bCs/>
        </w:rPr>
      </w:pPr>
      <w:r w:rsidRPr="00474026">
        <w:rPr>
          <w:bCs/>
        </w:rPr>
        <w:t>1.4.4.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B90538" w:rsidRPr="00006C48" w:rsidRDefault="00B90538" w:rsidP="00B90538">
      <w:pPr>
        <w:widowControl w:val="0"/>
        <w:tabs>
          <w:tab w:val="left" w:pos="900"/>
        </w:tabs>
        <w:autoSpaceDE w:val="0"/>
        <w:ind w:firstLine="567"/>
        <w:jc w:val="both"/>
        <w:rPr>
          <w:bCs/>
        </w:rPr>
      </w:pPr>
    </w:p>
    <w:p w:rsidR="00B90538" w:rsidRPr="00474026" w:rsidRDefault="00B90538" w:rsidP="00B90538">
      <w:pPr>
        <w:pStyle w:val="ConsPlusNormal"/>
        <w:ind w:firstLine="0"/>
        <w:jc w:val="center"/>
        <w:rPr>
          <w:rFonts w:ascii="Times New Roman" w:hAnsi="Times New Roman" w:cs="Times New Roman"/>
          <w:sz w:val="24"/>
          <w:szCs w:val="24"/>
        </w:rPr>
      </w:pPr>
      <w:r w:rsidRPr="00474026">
        <w:rPr>
          <w:rFonts w:ascii="Times New Roman" w:hAnsi="Times New Roman" w:cs="Times New Roman"/>
          <w:b/>
          <w:sz w:val="24"/>
          <w:szCs w:val="24"/>
        </w:rPr>
        <w:t>1.</w:t>
      </w:r>
      <w:r>
        <w:rPr>
          <w:rFonts w:ascii="Times New Roman" w:hAnsi="Times New Roman" w:cs="Times New Roman"/>
          <w:b/>
          <w:sz w:val="24"/>
          <w:szCs w:val="24"/>
        </w:rPr>
        <w:t>5</w:t>
      </w:r>
      <w:r w:rsidRPr="00474026">
        <w:rPr>
          <w:rFonts w:ascii="Times New Roman" w:hAnsi="Times New Roman" w:cs="Times New Roman"/>
          <w:b/>
          <w:sz w:val="24"/>
          <w:szCs w:val="24"/>
        </w:rPr>
        <w:t>. Форма, сроки и порядок оплаты товара</w:t>
      </w:r>
    </w:p>
    <w:p w:rsidR="00B90538" w:rsidRPr="008A3BC5" w:rsidRDefault="00B90538" w:rsidP="00B90538">
      <w:pPr>
        <w:ind w:firstLine="567"/>
        <w:jc w:val="both"/>
      </w:pPr>
      <w:r w:rsidRPr="008A3BC5">
        <w:t xml:space="preserve">1.5.1. </w:t>
      </w:r>
      <w:r w:rsidRPr="008A3BC5">
        <w:rPr>
          <w:color w:val="000000"/>
        </w:rPr>
        <w:t xml:space="preserve">Сроки и порядок оплаты: </w:t>
      </w:r>
      <w:r>
        <w:t>о</w:t>
      </w:r>
      <w:r w:rsidRPr="008A3BC5">
        <w:t xml:space="preserve">плата осуществляется Заказчиком по казначейской системе оплаты за фактически поставленный товар, в безналичной форме, путем перечисления денежных средств на расчетный счет Поставщика не более чем в течение </w:t>
      </w:r>
      <w:r w:rsidR="004A23BF">
        <w:t>10</w:t>
      </w:r>
      <w:r w:rsidRPr="008A3BC5">
        <w:t xml:space="preserve"> </w:t>
      </w:r>
      <w:r w:rsidR="004A23BF">
        <w:t>рабочих</w:t>
      </w:r>
      <w:r w:rsidRPr="008A3BC5">
        <w:t xml:space="preserve"> дней с момента подписания сторонами </w:t>
      </w:r>
      <w:r w:rsidRPr="008A3BC5">
        <w:rPr>
          <w:bCs/>
        </w:rPr>
        <w:t>акта приёма – передачи товара</w:t>
      </w:r>
      <w:r w:rsidRPr="008A3BC5">
        <w:t xml:space="preserve"> согласно графику приема поручений на оплату расходов</w:t>
      </w:r>
      <w:r>
        <w:t>.</w:t>
      </w:r>
    </w:p>
    <w:p w:rsidR="00B90538" w:rsidRPr="008A3BC5" w:rsidRDefault="00B90538" w:rsidP="00B90538">
      <w:pPr>
        <w:pStyle w:val="ConsPlusNormal"/>
        <w:widowControl/>
        <w:ind w:firstLine="567"/>
        <w:jc w:val="both"/>
        <w:rPr>
          <w:rFonts w:ascii="Times New Roman" w:hAnsi="Times New Roman" w:cs="Times New Roman"/>
          <w:color w:val="000000"/>
          <w:sz w:val="24"/>
          <w:szCs w:val="24"/>
        </w:rPr>
      </w:pPr>
      <w:r w:rsidRPr="008A3BC5">
        <w:rPr>
          <w:rFonts w:ascii="Times New Roman" w:hAnsi="Times New Roman" w:cs="Times New Roman"/>
          <w:sz w:val="24"/>
          <w:szCs w:val="24"/>
        </w:rPr>
        <w:t xml:space="preserve">1.5.2. </w:t>
      </w:r>
      <w:r w:rsidRPr="008A3BC5">
        <w:rPr>
          <w:rFonts w:ascii="Times New Roman" w:hAnsi="Times New Roman" w:cs="Times New Roman"/>
          <w:color w:val="000000"/>
          <w:sz w:val="24"/>
          <w:szCs w:val="24"/>
        </w:rPr>
        <w:t>Основанием для оплаты поставленного товара является:</w:t>
      </w:r>
    </w:p>
    <w:p w:rsidR="007B19FA" w:rsidRDefault="007B19FA" w:rsidP="007B19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счет;</w:t>
      </w:r>
    </w:p>
    <w:p w:rsidR="007B19FA" w:rsidRDefault="007B19FA" w:rsidP="007B19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006C48">
        <w:rPr>
          <w:rFonts w:ascii="Times New Roman" w:hAnsi="Times New Roman" w:cs="Times New Roman"/>
          <w:color w:val="000000"/>
          <w:sz w:val="24"/>
          <w:szCs w:val="24"/>
        </w:rPr>
        <w:t xml:space="preserve"> акт приёма-передачи товара</w:t>
      </w:r>
      <w:r>
        <w:rPr>
          <w:rFonts w:ascii="Times New Roman" w:hAnsi="Times New Roman" w:cs="Times New Roman"/>
          <w:color w:val="000000"/>
          <w:sz w:val="24"/>
          <w:szCs w:val="24"/>
        </w:rPr>
        <w:t>;</w:t>
      </w:r>
    </w:p>
    <w:p w:rsidR="007B19FA" w:rsidRPr="00006C48" w:rsidRDefault="007B19FA" w:rsidP="007B19FA">
      <w:pPr>
        <w:pStyle w:val="ConsPlusNormal"/>
        <w:ind w:firstLine="567"/>
        <w:jc w:val="both"/>
        <w:rPr>
          <w:rFonts w:ascii="Times New Roman" w:hAnsi="Times New Roman" w:cs="Times New Roman"/>
          <w:sz w:val="24"/>
          <w:szCs w:val="24"/>
        </w:rPr>
      </w:pPr>
      <w:r>
        <w:rPr>
          <w:rFonts w:ascii="Times New Roman" w:hAnsi="Times New Roman" w:cs="Times New Roman"/>
          <w:color w:val="000000"/>
          <w:sz w:val="24"/>
          <w:szCs w:val="24"/>
        </w:rPr>
        <w:t>-</w:t>
      </w:r>
      <w:r w:rsidRPr="00006C48">
        <w:rPr>
          <w:rFonts w:ascii="Times New Roman" w:hAnsi="Times New Roman" w:cs="Times New Roman"/>
          <w:color w:val="000000"/>
          <w:sz w:val="24"/>
          <w:szCs w:val="24"/>
        </w:rPr>
        <w:t xml:space="preserve"> товарные накладные, счета-фактуры</w:t>
      </w:r>
      <w:r>
        <w:rPr>
          <w:rFonts w:ascii="Times New Roman" w:hAnsi="Times New Roman" w:cs="Times New Roman"/>
          <w:color w:val="000000"/>
          <w:sz w:val="24"/>
          <w:szCs w:val="24"/>
        </w:rPr>
        <w:t xml:space="preserve"> или унифицированный передаточный документ</w:t>
      </w:r>
      <w:r w:rsidRPr="00006C48">
        <w:rPr>
          <w:rFonts w:ascii="Times New Roman" w:hAnsi="Times New Roman" w:cs="Times New Roman"/>
          <w:color w:val="000000"/>
          <w:sz w:val="24"/>
          <w:szCs w:val="24"/>
        </w:rPr>
        <w:t>, подписанные Поставщиком и Заказчиком.</w:t>
      </w:r>
    </w:p>
    <w:p w:rsidR="00B90538" w:rsidRPr="008A3BC5" w:rsidRDefault="00B90538" w:rsidP="00B90538">
      <w:pPr>
        <w:ind w:firstLine="567"/>
        <w:jc w:val="both"/>
      </w:pPr>
      <w:r w:rsidRPr="008A3BC5">
        <w:lastRenderedPageBreak/>
        <w:t xml:space="preserve">1.5.3. </w:t>
      </w:r>
      <w:r w:rsidRPr="008A3BC5">
        <w:rPr>
          <w:bCs/>
        </w:rPr>
        <w:t>Авансирование по контракту не предусмотрено.</w:t>
      </w:r>
    </w:p>
    <w:p w:rsidR="00B90538" w:rsidRPr="008A3BC5" w:rsidRDefault="00B90538" w:rsidP="00B90538">
      <w:pPr>
        <w:tabs>
          <w:tab w:val="left" w:pos="900"/>
        </w:tabs>
        <w:autoSpaceDE w:val="0"/>
        <w:ind w:firstLine="567"/>
        <w:jc w:val="both"/>
        <w:rPr>
          <w:bCs/>
        </w:rPr>
      </w:pPr>
      <w:r w:rsidRPr="008A3BC5">
        <w:rPr>
          <w:bCs/>
        </w:rPr>
        <w:t>1.5.4.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B90538" w:rsidRPr="008A3BC5" w:rsidRDefault="00B90538" w:rsidP="00B90538">
      <w:pPr>
        <w:ind w:firstLine="567"/>
        <w:jc w:val="both"/>
      </w:pPr>
    </w:p>
    <w:p w:rsidR="00B90538" w:rsidRPr="00AC59E5" w:rsidRDefault="00B90538" w:rsidP="00B90538">
      <w:pPr>
        <w:suppressAutoHyphens/>
        <w:jc w:val="center"/>
        <w:rPr>
          <w:b/>
          <w:color w:val="000000"/>
        </w:rPr>
      </w:pPr>
      <w:r w:rsidRPr="00AC59E5">
        <w:rPr>
          <w:b/>
          <w:color w:val="000000"/>
        </w:rPr>
        <w:t>1.6. Порядок формирования цены Контракта</w:t>
      </w:r>
    </w:p>
    <w:p w:rsidR="00B90538" w:rsidRPr="00AC59E5" w:rsidRDefault="00B90538" w:rsidP="00B90538">
      <w:pPr>
        <w:suppressAutoHyphens/>
        <w:ind w:firstLine="567"/>
        <w:jc w:val="both"/>
      </w:pPr>
      <w:r w:rsidRPr="00AC59E5">
        <w:rPr>
          <w:bCs/>
        </w:rPr>
        <w:t xml:space="preserve">1.6.1. </w:t>
      </w:r>
      <w:r w:rsidRPr="00AC59E5">
        <w:rPr>
          <w:bCs/>
          <w:color w:val="000000"/>
        </w:rPr>
        <w:t>Порядок формирования начальной (максимальной) цены контракта:</w:t>
      </w:r>
    </w:p>
    <w:p w:rsidR="00B90538" w:rsidRPr="00AC59E5" w:rsidRDefault="00D5653E" w:rsidP="00B90538">
      <w:pPr>
        <w:ind w:firstLine="567"/>
        <w:jc w:val="both"/>
      </w:pPr>
      <w:r>
        <w:t xml:space="preserve">- </w:t>
      </w:r>
      <w:r w:rsidR="00B90538" w:rsidRPr="00AC59E5">
        <w:t>Начальная (максимальная) цена определена в соответствии с требованиями методических рекомендаций по применению методов определения начальной (максимальной) цены контракта в соответствии с Приказом Министерства экономического развития РФ от 02.10.2013 года №567.</w:t>
      </w:r>
    </w:p>
    <w:p w:rsidR="00B90538" w:rsidRPr="00AC59E5" w:rsidRDefault="00D5653E" w:rsidP="00B90538">
      <w:pPr>
        <w:ind w:firstLine="567"/>
        <w:jc w:val="both"/>
      </w:pPr>
      <w:r>
        <w:t>-</w:t>
      </w:r>
      <w:r w:rsidR="00B90538" w:rsidRPr="00AC59E5">
        <w:t xml:space="preserve"> Начальная (максимальная) цена контракта определяется </w:t>
      </w:r>
      <w:r w:rsidR="00B90538" w:rsidRPr="00822D2F">
        <w:t>методом сопоставимых рыночных цен</w:t>
      </w:r>
      <w:r w:rsidR="00B90538" w:rsidRPr="00AC59E5">
        <w:t>.</w:t>
      </w:r>
    </w:p>
    <w:p w:rsidR="00B90538" w:rsidRDefault="00B90538" w:rsidP="00B90538">
      <w:pPr>
        <w:pStyle w:val="a8"/>
        <w:widowControl w:val="0"/>
        <w:suppressAutoHyphens/>
        <w:spacing w:after="0"/>
        <w:ind w:firstLine="567"/>
        <w:rPr>
          <w:bCs/>
          <w:color w:val="000000"/>
          <w:sz w:val="24"/>
          <w:szCs w:val="24"/>
        </w:rPr>
      </w:pPr>
      <w:r w:rsidRPr="00AC59E5">
        <w:rPr>
          <w:bCs/>
          <w:color w:val="000000"/>
          <w:sz w:val="24"/>
          <w:szCs w:val="24"/>
        </w:rPr>
        <w:t xml:space="preserve">1.6.2. Цена контракта формируется участником на основе прилагаемого Заказчиком расчета начальной (максимальной) цены и </w:t>
      </w:r>
      <w:r w:rsidRPr="00AC59E5">
        <w:rPr>
          <w:bCs/>
          <w:sz w:val="24"/>
          <w:szCs w:val="24"/>
        </w:rPr>
        <w:t xml:space="preserve">определяется как сумма стоимости всех товаров и затрат по настоящему аукциону </w:t>
      </w:r>
      <w:r w:rsidRPr="00AC59E5">
        <w:rPr>
          <w:bCs/>
          <w:color w:val="000000"/>
          <w:sz w:val="24"/>
          <w:szCs w:val="24"/>
        </w:rPr>
        <w:t>с учетом расходов на перевозку, страхование, уплату таможенных пошлин, налогов и других обязательных платежей.</w:t>
      </w:r>
    </w:p>
    <w:p w:rsidR="00B90538" w:rsidRDefault="00B90538" w:rsidP="00B90538">
      <w:pPr>
        <w:pStyle w:val="a8"/>
        <w:widowControl w:val="0"/>
        <w:suppressAutoHyphens/>
        <w:spacing w:after="0"/>
        <w:ind w:firstLine="567"/>
        <w:rPr>
          <w:bCs/>
          <w:color w:val="000000"/>
          <w:sz w:val="24"/>
          <w:szCs w:val="24"/>
        </w:rPr>
      </w:pPr>
    </w:p>
    <w:p w:rsidR="00B90538" w:rsidRDefault="00B90538" w:rsidP="00B90538">
      <w:pPr>
        <w:jc w:val="center"/>
        <w:rPr>
          <w:b/>
          <w:bCs/>
          <w:color w:val="000000"/>
        </w:rPr>
      </w:pPr>
      <w:r w:rsidRPr="004B3D46">
        <w:rPr>
          <w:b/>
          <w:bCs/>
          <w:color w:val="000000"/>
        </w:rPr>
        <w:t xml:space="preserve">Раздел 2. Требования к </w:t>
      </w:r>
      <w:r>
        <w:rPr>
          <w:b/>
          <w:bCs/>
          <w:color w:val="000000"/>
        </w:rPr>
        <w:t>товарам</w:t>
      </w:r>
      <w:r w:rsidRPr="004B3D46">
        <w:rPr>
          <w:b/>
          <w:bCs/>
          <w:color w:val="000000"/>
        </w:rPr>
        <w:t>, яв</w:t>
      </w:r>
      <w:r>
        <w:rPr>
          <w:b/>
          <w:bCs/>
          <w:color w:val="000000"/>
        </w:rPr>
        <w:t>ляющимся предметом</w:t>
      </w:r>
    </w:p>
    <w:p w:rsidR="00B90538" w:rsidRDefault="00B90538" w:rsidP="00B90538">
      <w:pPr>
        <w:jc w:val="center"/>
        <w:rPr>
          <w:b/>
          <w:bCs/>
          <w:color w:val="000000"/>
        </w:rPr>
      </w:pPr>
      <w:r w:rsidRPr="004B3D46">
        <w:rPr>
          <w:b/>
          <w:bCs/>
          <w:color w:val="000000"/>
        </w:rPr>
        <w:t>а</w:t>
      </w:r>
      <w:r>
        <w:rPr>
          <w:b/>
          <w:bCs/>
          <w:color w:val="000000"/>
        </w:rPr>
        <w:t>у</w:t>
      </w:r>
      <w:r w:rsidRPr="004B3D46">
        <w:rPr>
          <w:b/>
          <w:bCs/>
          <w:color w:val="000000"/>
        </w:rPr>
        <w:t>кцион</w:t>
      </w:r>
      <w:r>
        <w:rPr>
          <w:b/>
          <w:bCs/>
          <w:color w:val="000000"/>
        </w:rPr>
        <w:t>а</w:t>
      </w:r>
      <w:r w:rsidRPr="004B3D46">
        <w:rPr>
          <w:b/>
          <w:bCs/>
          <w:color w:val="000000"/>
        </w:rPr>
        <w:t xml:space="preserve"> в электронной форме.</w:t>
      </w:r>
    </w:p>
    <w:p w:rsidR="00B90538" w:rsidRPr="003D5E88" w:rsidRDefault="00B90538" w:rsidP="00B90538">
      <w:pPr>
        <w:jc w:val="center"/>
        <w:rPr>
          <w:bCs/>
          <w:color w:val="000000"/>
        </w:rPr>
      </w:pPr>
    </w:p>
    <w:p w:rsidR="00B90538" w:rsidRPr="004B3D46" w:rsidRDefault="00B90538" w:rsidP="00B90538">
      <w:pPr>
        <w:suppressAutoHyphens/>
        <w:jc w:val="center"/>
        <w:rPr>
          <w:color w:val="000000"/>
        </w:rPr>
      </w:pPr>
      <w:r w:rsidRPr="004B3D46">
        <w:rPr>
          <w:b/>
          <w:bCs/>
          <w:color w:val="000000"/>
        </w:rPr>
        <w:t xml:space="preserve">2.1 Требования к количественным характеристикам (объему) </w:t>
      </w:r>
      <w:r>
        <w:rPr>
          <w:b/>
          <w:color w:val="000000"/>
        </w:rPr>
        <w:t>товара</w:t>
      </w:r>
    </w:p>
    <w:p w:rsidR="00B90538" w:rsidRPr="00D47071" w:rsidRDefault="00B90538" w:rsidP="00B90538">
      <w:pPr>
        <w:pStyle w:val="22"/>
        <w:ind w:firstLine="567"/>
        <w:jc w:val="both"/>
        <w:rPr>
          <w:sz w:val="24"/>
          <w:szCs w:val="24"/>
        </w:rPr>
      </w:pPr>
      <w:r w:rsidRPr="00D47071">
        <w:rPr>
          <w:sz w:val="24"/>
          <w:szCs w:val="24"/>
        </w:rPr>
        <w:t>Количество поставляемого Поставщиком товара должно строго соответствовать количеству товара указанного в настоящем техническом задании.</w:t>
      </w:r>
    </w:p>
    <w:p w:rsidR="00B90538" w:rsidRPr="00D47071" w:rsidRDefault="00B90538" w:rsidP="00B90538">
      <w:pPr>
        <w:pStyle w:val="22"/>
        <w:ind w:firstLine="567"/>
        <w:jc w:val="both"/>
        <w:rPr>
          <w:bCs/>
          <w:color w:val="000000"/>
          <w:sz w:val="24"/>
          <w:szCs w:val="24"/>
        </w:rPr>
      </w:pP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82"/>
        <w:gridCol w:w="5447"/>
        <w:gridCol w:w="1249"/>
        <w:gridCol w:w="1249"/>
      </w:tblGrid>
      <w:tr w:rsidR="00AD4754" w:rsidTr="00AD4754">
        <w:trPr>
          <w:trHeight w:val="364"/>
        </w:trPr>
        <w:tc>
          <w:tcPr>
            <w:tcW w:w="1182" w:type="dxa"/>
            <w:vAlign w:val="center"/>
          </w:tcPr>
          <w:p w:rsidR="00AD4754" w:rsidRPr="00474F7B" w:rsidRDefault="00AD4754" w:rsidP="006E1ECA">
            <w:pPr>
              <w:jc w:val="center"/>
              <w:rPr>
                <w:b/>
              </w:rPr>
            </w:pPr>
            <w:r w:rsidRPr="00474F7B">
              <w:rPr>
                <w:b/>
              </w:rPr>
              <w:t xml:space="preserve">№ </w:t>
            </w:r>
            <w:proofErr w:type="spellStart"/>
            <w:proofErr w:type="gramStart"/>
            <w:r w:rsidRPr="00474F7B">
              <w:rPr>
                <w:b/>
              </w:rPr>
              <w:t>п</w:t>
            </w:r>
            <w:proofErr w:type="spellEnd"/>
            <w:proofErr w:type="gramEnd"/>
            <w:r w:rsidRPr="00474F7B">
              <w:rPr>
                <w:b/>
              </w:rPr>
              <w:t>/</w:t>
            </w:r>
            <w:proofErr w:type="spellStart"/>
            <w:r w:rsidRPr="00474F7B">
              <w:rPr>
                <w:b/>
              </w:rPr>
              <w:t>п</w:t>
            </w:r>
            <w:proofErr w:type="spellEnd"/>
          </w:p>
        </w:tc>
        <w:tc>
          <w:tcPr>
            <w:tcW w:w="5447" w:type="dxa"/>
            <w:vAlign w:val="center"/>
          </w:tcPr>
          <w:p w:rsidR="00AD4754" w:rsidRPr="00474F7B" w:rsidRDefault="00AD4754" w:rsidP="006E1ECA">
            <w:pPr>
              <w:jc w:val="center"/>
              <w:rPr>
                <w:b/>
              </w:rPr>
            </w:pPr>
            <w:r w:rsidRPr="00474F7B">
              <w:rPr>
                <w:b/>
              </w:rPr>
              <w:t>Наименование товара</w:t>
            </w:r>
          </w:p>
        </w:tc>
        <w:tc>
          <w:tcPr>
            <w:tcW w:w="1249" w:type="dxa"/>
            <w:vAlign w:val="center"/>
          </w:tcPr>
          <w:p w:rsidR="00AD4754" w:rsidRPr="00474F7B" w:rsidRDefault="00AD4754" w:rsidP="00AD4754">
            <w:pPr>
              <w:jc w:val="center"/>
              <w:rPr>
                <w:b/>
              </w:rPr>
            </w:pPr>
            <w:r w:rsidRPr="00474F7B">
              <w:rPr>
                <w:b/>
              </w:rPr>
              <w:t xml:space="preserve">Ед. </w:t>
            </w:r>
            <w:proofErr w:type="spellStart"/>
            <w:r w:rsidRPr="00474F7B">
              <w:rPr>
                <w:b/>
              </w:rPr>
              <w:t>изм</w:t>
            </w:r>
            <w:proofErr w:type="spellEnd"/>
          </w:p>
        </w:tc>
        <w:tc>
          <w:tcPr>
            <w:tcW w:w="1249" w:type="dxa"/>
            <w:vAlign w:val="center"/>
          </w:tcPr>
          <w:p w:rsidR="00AD4754" w:rsidRPr="00474F7B" w:rsidRDefault="00AD4754" w:rsidP="006E1ECA">
            <w:pPr>
              <w:jc w:val="center"/>
              <w:rPr>
                <w:b/>
              </w:rPr>
            </w:pPr>
            <w:r w:rsidRPr="00474F7B">
              <w:rPr>
                <w:b/>
              </w:rPr>
              <w:t>Кол-во</w:t>
            </w:r>
          </w:p>
        </w:tc>
      </w:tr>
      <w:tr w:rsidR="00AD4754" w:rsidTr="00AD4754">
        <w:trPr>
          <w:trHeight w:val="364"/>
        </w:trPr>
        <w:tc>
          <w:tcPr>
            <w:tcW w:w="1182" w:type="dxa"/>
            <w:vAlign w:val="center"/>
          </w:tcPr>
          <w:p w:rsidR="00AD4754" w:rsidRPr="00D5056C" w:rsidRDefault="00AD4754" w:rsidP="006E1ECA">
            <w:pPr>
              <w:autoSpaceDE w:val="0"/>
              <w:autoSpaceDN w:val="0"/>
              <w:adjustRightInd w:val="0"/>
              <w:jc w:val="center"/>
            </w:pPr>
            <w:r w:rsidRPr="00D5056C">
              <w:t>1.</w:t>
            </w:r>
          </w:p>
        </w:tc>
        <w:tc>
          <w:tcPr>
            <w:tcW w:w="5447" w:type="dxa"/>
            <w:vAlign w:val="center"/>
          </w:tcPr>
          <w:p w:rsidR="00AD4754" w:rsidRDefault="000521AC">
            <w:r w:rsidRPr="00C42A10">
              <w:rPr>
                <w:color w:val="000000"/>
              </w:rPr>
              <w:t xml:space="preserve">Жидкость </w:t>
            </w:r>
            <w:proofErr w:type="spellStart"/>
            <w:r w:rsidRPr="00C42A10">
              <w:rPr>
                <w:color w:val="000000"/>
              </w:rPr>
              <w:t>омывателя</w:t>
            </w:r>
            <w:proofErr w:type="spellEnd"/>
            <w:r w:rsidRPr="00C42A10">
              <w:rPr>
                <w:color w:val="000000"/>
              </w:rPr>
              <w:t xml:space="preserve"> стекла</w:t>
            </w:r>
          </w:p>
        </w:tc>
        <w:tc>
          <w:tcPr>
            <w:tcW w:w="1249" w:type="dxa"/>
            <w:vAlign w:val="center"/>
          </w:tcPr>
          <w:p w:rsidR="00AD4754" w:rsidRPr="00D5056C" w:rsidRDefault="000521AC" w:rsidP="00AD4754">
            <w:pPr>
              <w:autoSpaceDE w:val="0"/>
              <w:autoSpaceDN w:val="0"/>
              <w:adjustRightInd w:val="0"/>
              <w:jc w:val="center"/>
            </w:pPr>
            <w:r>
              <w:t>Шт</w:t>
            </w:r>
            <w:r w:rsidR="00AD4754">
              <w:t>.</w:t>
            </w:r>
          </w:p>
        </w:tc>
        <w:tc>
          <w:tcPr>
            <w:tcW w:w="1249" w:type="dxa"/>
            <w:vAlign w:val="center"/>
          </w:tcPr>
          <w:p w:rsidR="00AD4754" w:rsidRDefault="00AD4754">
            <w:pPr>
              <w:jc w:val="center"/>
              <w:rPr>
                <w:color w:val="000000"/>
              </w:rPr>
            </w:pPr>
            <w:r>
              <w:rPr>
                <w:color w:val="000000"/>
              </w:rPr>
              <w:t>15</w:t>
            </w:r>
          </w:p>
        </w:tc>
      </w:tr>
    </w:tbl>
    <w:p w:rsidR="00B90538" w:rsidRPr="00D47071" w:rsidRDefault="00B90538" w:rsidP="00B90538">
      <w:pPr>
        <w:pStyle w:val="22"/>
        <w:ind w:firstLine="567"/>
        <w:jc w:val="both"/>
        <w:rPr>
          <w:bCs/>
          <w:color w:val="000000"/>
          <w:sz w:val="24"/>
          <w:szCs w:val="24"/>
        </w:rPr>
      </w:pPr>
    </w:p>
    <w:p w:rsidR="00B90538" w:rsidRPr="004B3D46" w:rsidRDefault="00B90538" w:rsidP="00B90538">
      <w:pPr>
        <w:suppressAutoHyphens/>
        <w:jc w:val="center"/>
        <w:rPr>
          <w:b/>
          <w:color w:val="000000"/>
        </w:rPr>
      </w:pPr>
      <w:r w:rsidRPr="004B3D46">
        <w:rPr>
          <w:b/>
          <w:bCs/>
          <w:color w:val="000000"/>
        </w:rPr>
        <w:t xml:space="preserve">2.2 Требования к качеству и безопасности </w:t>
      </w:r>
      <w:r>
        <w:rPr>
          <w:b/>
          <w:color w:val="000000"/>
        </w:rPr>
        <w:t>товара</w:t>
      </w:r>
    </w:p>
    <w:p w:rsidR="00BD27FC" w:rsidRPr="007B19FA" w:rsidRDefault="00B90538" w:rsidP="00BD27FC">
      <w:pPr>
        <w:ind w:firstLine="567"/>
        <w:jc w:val="both"/>
        <w:rPr>
          <w:shd w:val="clear" w:color="auto" w:fill="FFFFFF"/>
        </w:rPr>
      </w:pPr>
      <w:r w:rsidRPr="007B19FA">
        <w:t xml:space="preserve">2.2.1. </w:t>
      </w:r>
      <w:r w:rsidRPr="007B19FA">
        <w:rPr>
          <w:bC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r w:rsidR="00BD27FC" w:rsidRPr="007B19FA">
        <w:rPr>
          <w:shd w:val="clear" w:color="auto" w:fill="FFFFFF"/>
        </w:rPr>
        <w:t>.</w:t>
      </w:r>
    </w:p>
    <w:p w:rsidR="00B90538" w:rsidRPr="007B19FA" w:rsidRDefault="00B90538" w:rsidP="00B90538">
      <w:pPr>
        <w:ind w:firstLine="567"/>
        <w:jc w:val="both"/>
      </w:pPr>
      <w:r w:rsidRPr="007B19FA">
        <w:t xml:space="preserve">2.2.2. </w:t>
      </w:r>
      <w:proofErr w:type="gramStart"/>
      <w:r w:rsidRPr="007B19FA">
        <w:t>Товар должен быть новым, не с консервации, ранее не использованным, не восстановленным, не переаттестованным, не должен иметь дефектов, связанных с конструкцией, материалами или работой по их изготовлению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B19FA">
        <w:t xml:space="preserve"> Весь товар должен быть свободным от прав третьих лиц, не находиться в залоге, под арестом или под иным обременением.</w:t>
      </w:r>
    </w:p>
    <w:p w:rsidR="00B90538" w:rsidRPr="007B19FA" w:rsidRDefault="00B90538" w:rsidP="00B90538">
      <w:pPr>
        <w:ind w:firstLine="567"/>
        <w:jc w:val="both"/>
      </w:pPr>
      <w:r w:rsidRPr="007B19FA">
        <w:t>2.2.3. Требования к качеству товара устанавливаются в соответствии со статьей 469 ГК РФ.</w:t>
      </w:r>
    </w:p>
    <w:p w:rsidR="00B90538" w:rsidRPr="007B19FA" w:rsidRDefault="00B90538" w:rsidP="00B90538">
      <w:pPr>
        <w:ind w:firstLine="567"/>
        <w:jc w:val="both"/>
      </w:pPr>
      <w:r w:rsidRPr="007B19FA">
        <w:t>2.2.4.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90538" w:rsidRPr="00F3431B" w:rsidRDefault="00B90538" w:rsidP="00B90538">
      <w:pPr>
        <w:ind w:firstLine="567"/>
        <w:jc w:val="both"/>
      </w:pPr>
      <w:proofErr w:type="gramStart"/>
      <w:r w:rsidRPr="007B19FA">
        <w:t>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w:t>
      </w:r>
      <w:r w:rsidRPr="00F3431B">
        <w:t xml:space="preserve">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rsidR="00B90538" w:rsidRDefault="00B90538" w:rsidP="00B90538">
      <w:pPr>
        <w:ind w:firstLine="567"/>
        <w:jc w:val="both"/>
      </w:pPr>
      <w:r w:rsidRPr="00F3431B">
        <w:lastRenderedPageBreak/>
        <w:t>2.2.</w:t>
      </w:r>
      <w:r>
        <w:t>5</w:t>
      </w:r>
      <w:r w:rsidRPr="00F3431B">
        <w:t>.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B90538" w:rsidRPr="0080789F" w:rsidRDefault="00B90538" w:rsidP="00B90538">
      <w:pPr>
        <w:ind w:firstLine="567"/>
        <w:jc w:val="both"/>
      </w:pPr>
      <w:r>
        <w:t>2.2.6.</w:t>
      </w:r>
      <w:r w:rsidRPr="0080789F">
        <w:t xml:space="preserve"> </w:t>
      </w:r>
      <w:r w:rsidRPr="00E74F36">
        <w:t>При необходимости экспертизы поставляемого Товара экспертиза осуществляется за счет Поставщика.</w:t>
      </w:r>
    </w:p>
    <w:p w:rsidR="00B90538" w:rsidRPr="00F3431B" w:rsidRDefault="00B90538" w:rsidP="00B90538">
      <w:pPr>
        <w:ind w:firstLine="567"/>
        <w:jc w:val="both"/>
      </w:pPr>
    </w:p>
    <w:p w:rsidR="00B90538" w:rsidRPr="00540F53" w:rsidRDefault="00B90538" w:rsidP="00B80186">
      <w:pPr>
        <w:pStyle w:val="a6"/>
        <w:suppressAutoHyphens/>
        <w:ind w:firstLine="0"/>
        <w:jc w:val="center"/>
        <w:rPr>
          <w:b/>
          <w:sz w:val="24"/>
          <w:szCs w:val="24"/>
        </w:rPr>
      </w:pPr>
      <w:r w:rsidRPr="00540F53">
        <w:rPr>
          <w:b/>
          <w:sz w:val="24"/>
          <w:szCs w:val="24"/>
        </w:rPr>
        <w:t>2.3. Требования к техническим, функциональным характеристикам (потребительским свойствам) товара, к размерам товара</w:t>
      </w:r>
    </w:p>
    <w:p w:rsidR="00B90538" w:rsidRDefault="00B90538" w:rsidP="00B80186">
      <w:pPr>
        <w:ind w:firstLine="567"/>
        <w:jc w:val="both"/>
        <w:rPr>
          <w:color w:val="000000"/>
          <w:spacing w:val="5"/>
        </w:rPr>
      </w:pPr>
      <w:r w:rsidRPr="00496F13">
        <w:rPr>
          <w:color w:val="000000"/>
          <w:spacing w:val="5"/>
        </w:rPr>
        <w:t xml:space="preserve">2.3.1. </w:t>
      </w:r>
      <w:r w:rsidRPr="007B19FA">
        <w:t>Требования к техническим, функциональным характеристикам (потребительским свойствам) товара, определены в Приложении № 1 к Техническому заданию - Требования к значениям показателей (характеристик) товара, позволяющие определить соответствие</w:t>
      </w:r>
      <w:r w:rsidRPr="007B19FA">
        <w:rPr>
          <w:bCs/>
        </w:rPr>
        <w:t xml:space="preserve"> </w:t>
      </w:r>
      <w:r w:rsidRPr="007B19FA">
        <w:t>установленным заказчиком требованиям.</w:t>
      </w:r>
    </w:p>
    <w:p w:rsidR="00B90538" w:rsidRPr="00744B14" w:rsidRDefault="00B90538" w:rsidP="00B90538">
      <w:pPr>
        <w:pStyle w:val="aa"/>
        <w:ind w:firstLine="567"/>
        <w:jc w:val="both"/>
        <w:rPr>
          <w:rFonts w:ascii="Times New Roman" w:hAnsi="Times New Roman"/>
          <w:sz w:val="24"/>
          <w:szCs w:val="24"/>
        </w:rPr>
      </w:pPr>
      <w:r>
        <w:rPr>
          <w:rFonts w:ascii="Times New Roman" w:hAnsi="Times New Roman"/>
          <w:sz w:val="24"/>
          <w:szCs w:val="24"/>
        </w:rPr>
        <w:t>2.3.2.</w:t>
      </w:r>
      <w:r w:rsidRPr="00744B14">
        <w:rPr>
          <w:rFonts w:ascii="Times New Roman" w:hAnsi="Times New Roman"/>
          <w:sz w:val="24"/>
          <w:szCs w:val="24"/>
        </w:rPr>
        <w:t xml:space="preserve"> Товар должен быть в упаковке, которая бы обеспечивала его сохранность, товарный вид и предохраняла от всякого рода повреждений при перевозке.</w:t>
      </w:r>
    </w:p>
    <w:p w:rsidR="00B90538" w:rsidRPr="006E750A" w:rsidRDefault="00B90538" w:rsidP="00B90538">
      <w:pPr>
        <w:pStyle w:val="aa"/>
        <w:ind w:firstLine="567"/>
        <w:jc w:val="both"/>
        <w:rPr>
          <w:rFonts w:ascii="Times New Roman" w:hAnsi="Times New Roman"/>
          <w:sz w:val="24"/>
          <w:szCs w:val="24"/>
        </w:rPr>
      </w:pPr>
      <w:r w:rsidRPr="006E750A">
        <w:rPr>
          <w:rFonts w:ascii="Times New Roman" w:hAnsi="Times New Roman"/>
          <w:sz w:val="24"/>
          <w:szCs w:val="24"/>
        </w:rPr>
        <w:t>2.3.</w:t>
      </w:r>
      <w:r>
        <w:rPr>
          <w:rFonts w:ascii="Times New Roman" w:hAnsi="Times New Roman"/>
          <w:sz w:val="24"/>
          <w:szCs w:val="24"/>
        </w:rPr>
        <w:t>3</w:t>
      </w:r>
      <w:r w:rsidRPr="006E750A">
        <w:rPr>
          <w:rFonts w:ascii="Times New Roman" w:hAnsi="Times New Roman"/>
          <w:sz w:val="24"/>
          <w:szCs w:val="24"/>
        </w:rPr>
        <w:t xml:space="preserve">. Замена товара ввиду его ненадлежащего качества </w:t>
      </w:r>
      <w:r w:rsidRPr="006E750A">
        <w:rPr>
          <w:rFonts w:ascii="Times New Roman" w:hAnsi="Times New Roman"/>
          <w:bCs/>
          <w:sz w:val="24"/>
          <w:szCs w:val="24"/>
        </w:rPr>
        <w:t xml:space="preserve">в течение </w:t>
      </w:r>
      <w:r w:rsidR="007B19FA">
        <w:rPr>
          <w:rFonts w:ascii="Times New Roman" w:hAnsi="Times New Roman"/>
          <w:bCs/>
          <w:sz w:val="24"/>
          <w:szCs w:val="24"/>
        </w:rPr>
        <w:t>5</w:t>
      </w:r>
      <w:r w:rsidRPr="006E750A">
        <w:rPr>
          <w:rFonts w:ascii="Times New Roman" w:hAnsi="Times New Roman"/>
          <w:bCs/>
          <w:sz w:val="24"/>
          <w:szCs w:val="24"/>
        </w:rPr>
        <w:t>-и рабочих дней с момента уведомления его об этом со стороны Заказчика</w:t>
      </w:r>
      <w:r w:rsidRPr="006E750A">
        <w:rPr>
          <w:rFonts w:ascii="Times New Roman" w:hAnsi="Times New Roman"/>
          <w:sz w:val="24"/>
          <w:szCs w:val="24"/>
        </w:rPr>
        <w:t>.</w:t>
      </w:r>
    </w:p>
    <w:p w:rsidR="00B90538" w:rsidRDefault="00B90538" w:rsidP="00B90538">
      <w:pPr>
        <w:pStyle w:val="aa"/>
        <w:ind w:firstLine="567"/>
        <w:jc w:val="both"/>
        <w:rPr>
          <w:rFonts w:ascii="Times New Roman" w:hAnsi="Times New Roman"/>
          <w:color w:val="000000"/>
          <w:sz w:val="24"/>
          <w:szCs w:val="24"/>
        </w:rPr>
      </w:pPr>
      <w:r w:rsidRPr="004100DF">
        <w:rPr>
          <w:rFonts w:ascii="Times New Roman" w:hAnsi="Times New Roman"/>
          <w:sz w:val="24"/>
          <w:szCs w:val="24"/>
        </w:rPr>
        <w:t>2.3.</w:t>
      </w:r>
      <w:r>
        <w:rPr>
          <w:rFonts w:ascii="Times New Roman" w:hAnsi="Times New Roman"/>
          <w:sz w:val="24"/>
          <w:szCs w:val="24"/>
        </w:rPr>
        <w:t>4</w:t>
      </w:r>
      <w:r w:rsidRPr="004100DF">
        <w:rPr>
          <w:rFonts w:ascii="Times New Roman" w:hAnsi="Times New Roman"/>
          <w:sz w:val="24"/>
          <w:szCs w:val="24"/>
        </w:rPr>
        <w:t xml:space="preserve">. </w:t>
      </w:r>
      <w:r w:rsidRPr="004100DF">
        <w:rPr>
          <w:rFonts w:ascii="Times New Roman" w:hAnsi="Times New Roman"/>
          <w:color w:val="000000"/>
          <w:sz w:val="24"/>
          <w:szCs w:val="24"/>
        </w:rPr>
        <w:t>Указанные в техническом задании товарные знаки, фирменные наименования, наименования места происхождения товара или наименование производителя носят описательный характер.</w:t>
      </w:r>
    </w:p>
    <w:p w:rsidR="00B90538" w:rsidRPr="006D4767" w:rsidRDefault="00B90538" w:rsidP="00B90538">
      <w:pPr>
        <w:pStyle w:val="a6"/>
        <w:suppressAutoHyphens/>
        <w:spacing w:line="276" w:lineRule="auto"/>
        <w:ind w:firstLine="567"/>
        <w:rPr>
          <w:sz w:val="24"/>
          <w:szCs w:val="24"/>
        </w:rPr>
      </w:pPr>
    </w:p>
    <w:p w:rsidR="00B90538" w:rsidRPr="004B3D46" w:rsidRDefault="00B90538" w:rsidP="00B90538">
      <w:pPr>
        <w:pStyle w:val="a6"/>
        <w:suppressAutoHyphens/>
        <w:ind w:firstLine="0"/>
        <w:jc w:val="center"/>
        <w:rPr>
          <w:b/>
          <w:color w:val="000000"/>
          <w:sz w:val="24"/>
          <w:szCs w:val="24"/>
        </w:rPr>
      </w:pPr>
      <w:r w:rsidRPr="004B3D46">
        <w:rPr>
          <w:b/>
          <w:sz w:val="24"/>
          <w:szCs w:val="24"/>
        </w:rPr>
        <w:t xml:space="preserve">2.4. </w:t>
      </w:r>
      <w:r w:rsidRPr="0001680C">
        <w:rPr>
          <w:b/>
          <w:color w:val="000000"/>
          <w:sz w:val="24"/>
          <w:szCs w:val="24"/>
        </w:rPr>
        <w:t>Требования к таре и упаковке товара</w:t>
      </w:r>
    </w:p>
    <w:p w:rsidR="00B90538" w:rsidRPr="006866AC" w:rsidRDefault="00B90538" w:rsidP="00B90538">
      <w:pPr>
        <w:ind w:firstLine="567"/>
        <w:jc w:val="both"/>
        <w:rPr>
          <w:spacing w:val="2"/>
        </w:rPr>
      </w:pPr>
      <w:r w:rsidRPr="006866AC">
        <w:rPr>
          <w:iCs/>
        </w:rPr>
        <w:t xml:space="preserve">2.4.1. </w:t>
      </w:r>
      <w:r w:rsidRPr="006866AC">
        <w:rPr>
          <w:bCs/>
          <w:color w:val="000001"/>
        </w:rPr>
        <w:t>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B90538" w:rsidRPr="006866AC" w:rsidRDefault="00B90538" w:rsidP="00B90538">
      <w:pPr>
        <w:ind w:firstLine="567"/>
        <w:jc w:val="both"/>
        <w:rPr>
          <w:iCs/>
        </w:rPr>
      </w:pPr>
      <w:r w:rsidRPr="006866AC">
        <w:rPr>
          <w:spacing w:val="2"/>
        </w:rPr>
        <w:t xml:space="preserve">2.4.2. </w:t>
      </w:r>
      <w:r w:rsidRPr="006866AC">
        <w:t xml:space="preserve">Тара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защиты от несанкционированного доступа к грузу, недопустимы его </w:t>
      </w:r>
      <w:proofErr w:type="spellStart"/>
      <w:r w:rsidRPr="006866AC">
        <w:t>многослойность</w:t>
      </w:r>
      <w:proofErr w:type="spellEnd"/>
      <w:r w:rsidRPr="006866AC">
        <w:t xml:space="preserve"> и следы переклеивания.</w:t>
      </w:r>
    </w:p>
    <w:p w:rsidR="00B90538" w:rsidRPr="006866AC" w:rsidRDefault="00B90538" w:rsidP="00B90538">
      <w:pPr>
        <w:pStyle w:val="a4"/>
        <w:suppressAutoHyphens/>
        <w:ind w:firstLine="567"/>
        <w:rPr>
          <w:sz w:val="24"/>
          <w:szCs w:val="24"/>
        </w:rPr>
      </w:pPr>
    </w:p>
    <w:p w:rsidR="00B90538" w:rsidRDefault="00B90538" w:rsidP="00B90538">
      <w:pPr>
        <w:shd w:val="clear" w:color="auto" w:fill="FFFFFF"/>
        <w:ind w:firstLine="539"/>
        <w:jc w:val="center"/>
        <w:rPr>
          <w:b/>
          <w:color w:val="000000"/>
        </w:rPr>
      </w:pPr>
      <w:r>
        <w:rPr>
          <w:b/>
          <w:bCs/>
          <w:color w:val="000000"/>
        </w:rPr>
        <w:t>2.5</w:t>
      </w:r>
      <w:r w:rsidRPr="0001680C">
        <w:rPr>
          <w:b/>
          <w:bCs/>
          <w:color w:val="000000"/>
        </w:rPr>
        <w:t>.</w:t>
      </w:r>
      <w:r w:rsidRPr="0001680C">
        <w:rPr>
          <w:bCs/>
          <w:color w:val="000000"/>
        </w:rPr>
        <w:t xml:space="preserve"> </w:t>
      </w:r>
      <w:r w:rsidRPr="0001680C">
        <w:rPr>
          <w:b/>
          <w:color w:val="000000"/>
        </w:rPr>
        <w:t>Требования к отгрузке и доставке товара</w:t>
      </w:r>
    </w:p>
    <w:p w:rsidR="00B90538" w:rsidRDefault="00B90538" w:rsidP="00B90538">
      <w:pPr>
        <w:ind w:firstLine="567"/>
        <w:jc w:val="both"/>
      </w:pPr>
      <w:r w:rsidRPr="006D4767">
        <w:t>2.5.1.</w:t>
      </w:r>
      <w:r w:rsidRPr="0086108B">
        <w:t xml:space="preserve"> </w:t>
      </w:r>
      <w:proofErr w:type="gramStart"/>
      <w:r w:rsidRPr="006D4767">
        <w:t>Поставка т</w:t>
      </w:r>
      <w:r>
        <w:t>овара осуществляется в течение 5</w:t>
      </w:r>
      <w:r w:rsidRPr="006D4767">
        <w:t>-и рабочих дней с момента</w:t>
      </w:r>
      <w:r>
        <w:t xml:space="preserve"> заключения контракта</w:t>
      </w:r>
      <w:r w:rsidRPr="006D4767">
        <w:t>, с учётом времени, отведённого на приём товара Заказчиком (по рабочим дням с 09:00 до 1</w:t>
      </w:r>
      <w:r>
        <w:t>5</w:t>
      </w:r>
      <w:r w:rsidRPr="006D4767">
        <w:t>:00 кроме субботы, воскресенья и праздничных дней.</w:t>
      </w:r>
      <w:proofErr w:type="gramEnd"/>
    </w:p>
    <w:p w:rsidR="00B90538" w:rsidRPr="006D4767" w:rsidRDefault="00B90538" w:rsidP="00B90538">
      <w:pPr>
        <w:ind w:firstLine="567"/>
        <w:jc w:val="both"/>
      </w:pPr>
      <w:r>
        <w:t xml:space="preserve">Поставщик за 2 рабочих дня извещает Заказчика о поставке товара письменно, либо </w:t>
      </w:r>
      <w:proofErr w:type="gramStart"/>
      <w:r>
        <w:t>по</w:t>
      </w:r>
      <w:proofErr w:type="gramEnd"/>
      <w:r>
        <w:t xml:space="preserve"> </w:t>
      </w:r>
      <w:proofErr w:type="gramStart"/>
      <w:r>
        <w:t>тел</w:t>
      </w:r>
      <w:proofErr w:type="gramEnd"/>
      <w:r>
        <w:t>./факсу, электронной почте.</w:t>
      </w:r>
    </w:p>
    <w:p w:rsidR="00B90538" w:rsidRDefault="00B90538" w:rsidP="00B90538">
      <w:pPr>
        <w:ind w:firstLine="567"/>
        <w:jc w:val="both"/>
      </w:pPr>
      <w:r w:rsidRPr="007F65BE">
        <w:t xml:space="preserve">2.5.2. Транспортирование продукции должно осуществляться в соответствии с правилами перевозки грузов, действующими </w:t>
      </w:r>
      <w:r w:rsidRPr="007B0A67">
        <w:rPr>
          <w:bCs/>
        </w:rPr>
        <w:t>для товара данного вида</w:t>
      </w:r>
      <w:r w:rsidRPr="007F65BE">
        <w:t>.</w:t>
      </w:r>
    </w:p>
    <w:p w:rsidR="00B90538" w:rsidRDefault="00B90538" w:rsidP="00B90538">
      <w:pPr>
        <w:ind w:firstLine="567"/>
        <w:jc w:val="both"/>
      </w:pPr>
      <w:r w:rsidRPr="006D4767">
        <w:t>2.5.3. Поставщик поставляет товар собственными силами и за свой счет. Все виды погрузочно-разгрузочных работ</w:t>
      </w:r>
      <w:r>
        <w:t>, до места складирования,</w:t>
      </w:r>
      <w:r w:rsidRPr="006D4767">
        <w:t xml:space="preserve"> осуществляется Поставщиком своими техническими средствами за счет собственных средств.</w:t>
      </w:r>
    </w:p>
    <w:p w:rsidR="00B90538" w:rsidRPr="00215C88" w:rsidRDefault="00B90538" w:rsidP="00B90538">
      <w:pPr>
        <w:widowControl w:val="0"/>
        <w:ind w:firstLine="567"/>
        <w:jc w:val="both"/>
      </w:pPr>
      <w:r>
        <w:t>2.5.4. При поставке Поставщик п</w:t>
      </w:r>
      <w:r w:rsidRPr="00215C88">
        <w:t>ереда</w:t>
      </w:r>
      <w:r>
        <w:t>ет</w:t>
      </w:r>
      <w:r w:rsidRPr="00215C88">
        <w:t xml:space="preserve"> Заказчику надлежаще оформленные документы:</w:t>
      </w:r>
    </w:p>
    <w:p w:rsidR="00B90538" w:rsidRDefault="00B90538" w:rsidP="00B90538">
      <w:pPr>
        <w:widowControl w:val="0"/>
        <w:ind w:firstLine="567"/>
        <w:jc w:val="both"/>
      </w:pPr>
      <w:r w:rsidRPr="00215C88">
        <w:t>- счет;</w:t>
      </w:r>
    </w:p>
    <w:p w:rsidR="00137BC4" w:rsidRPr="00215C88" w:rsidRDefault="00137BC4" w:rsidP="00B90538">
      <w:pPr>
        <w:widowControl w:val="0"/>
        <w:ind w:firstLine="567"/>
        <w:jc w:val="both"/>
      </w:pPr>
      <w:r>
        <w:t xml:space="preserve">- </w:t>
      </w:r>
      <w:r w:rsidRPr="00A84D16">
        <w:t>- акт приемки-передачи товара</w:t>
      </w:r>
      <w:r>
        <w:t>;</w:t>
      </w:r>
    </w:p>
    <w:p w:rsidR="00B90538" w:rsidRPr="00215C88" w:rsidRDefault="00B90538" w:rsidP="00B90538">
      <w:pPr>
        <w:widowControl w:val="0"/>
        <w:ind w:firstLine="567"/>
        <w:jc w:val="both"/>
      </w:pPr>
      <w:r w:rsidRPr="00215C88">
        <w:t>- товарные накладные;</w:t>
      </w:r>
      <w:r>
        <w:t xml:space="preserve"> </w:t>
      </w:r>
      <w:r w:rsidRPr="00215C88">
        <w:t>счета-фактуры</w:t>
      </w:r>
      <w:r>
        <w:t xml:space="preserve"> (для плательщиков НДС)</w:t>
      </w:r>
      <w:r w:rsidRPr="00215C88">
        <w:t>;</w:t>
      </w:r>
      <w:r>
        <w:t xml:space="preserve"> или универсальный передаточный документ;</w:t>
      </w:r>
    </w:p>
    <w:p w:rsidR="00431DD4" w:rsidRPr="005D68DD" w:rsidRDefault="00E077F7" w:rsidP="00431DD4">
      <w:pPr>
        <w:ind w:firstLine="567"/>
        <w:jc w:val="both"/>
      </w:pPr>
      <w:r w:rsidRPr="005D68DD">
        <w:t>-</w:t>
      </w:r>
      <w:r w:rsidR="00431DD4" w:rsidRPr="005D68DD">
        <w:t xml:space="preserve"> копии действующих сертификатов или деклараций о соответствии, подтверждающие качество товара и иные </w:t>
      </w:r>
      <w:proofErr w:type="gramStart"/>
      <w:r w:rsidR="00431DD4" w:rsidRPr="005D68DD">
        <w:t>документы</w:t>
      </w:r>
      <w:proofErr w:type="gramEnd"/>
      <w:r w:rsidR="00431DD4" w:rsidRPr="005D68DD">
        <w:t xml:space="preserve"> и документ, подтверждающий страну происхождения товара и иные документы в соответствии с требованиями действующего законодательства.</w:t>
      </w:r>
    </w:p>
    <w:p w:rsidR="00B90538" w:rsidRPr="006D4767" w:rsidRDefault="00B90538" w:rsidP="00B90538">
      <w:pPr>
        <w:widowControl w:val="0"/>
        <w:ind w:firstLine="567"/>
        <w:jc w:val="both"/>
      </w:pPr>
      <w:r>
        <w:t xml:space="preserve">2.5.5. </w:t>
      </w:r>
      <w:r w:rsidRPr="00F3431B">
        <w:t xml:space="preserve">Во время поставки товара Поставщик должен обеспечить соблюдение необходимых норм пожарной безопасности, техники безопасности, охраны окружающей </w:t>
      </w:r>
      <w:r w:rsidRPr="00F3431B">
        <w:lastRenderedPageBreak/>
        <w:t>среды.</w:t>
      </w:r>
    </w:p>
    <w:p w:rsidR="00B90538" w:rsidRPr="006D4767" w:rsidRDefault="00B90538" w:rsidP="00B90538">
      <w:pPr>
        <w:ind w:firstLine="567"/>
        <w:jc w:val="both"/>
        <w:rPr>
          <w:color w:val="000000"/>
        </w:rPr>
      </w:pPr>
    </w:p>
    <w:p w:rsidR="00B90538" w:rsidRPr="005C6ADA" w:rsidRDefault="00B90538" w:rsidP="00B90538">
      <w:pPr>
        <w:shd w:val="clear" w:color="auto" w:fill="FFFFFF"/>
        <w:ind w:firstLine="539"/>
        <w:jc w:val="center"/>
        <w:rPr>
          <w:b/>
          <w:color w:val="000000"/>
        </w:rPr>
      </w:pPr>
      <w:r w:rsidRPr="005C6ADA">
        <w:rPr>
          <w:b/>
          <w:color w:val="000000"/>
        </w:rPr>
        <w:t>2.6. Требования, связанные с определением соответствия поставляемого товара потребностям заказчика (приемка товара)</w:t>
      </w:r>
    </w:p>
    <w:p w:rsidR="00B90538" w:rsidRDefault="00B90538" w:rsidP="00B90538">
      <w:pPr>
        <w:widowControl w:val="0"/>
        <w:tabs>
          <w:tab w:val="left" w:pos="900"/>
        </w:tabs>
        <w:autoSpaceDE w:val="0"/>
        <w:ind w:firstLine="567"/>
        <w:jc w:val="both"/>
        <w:rPr>
          <w:color w:val="000000"/>
        </w:rPr>
      </w:pPr>
      <w:r w:rsidRPr="005C6ADA">
        <w:t>2.6.1.</w:t>
      </w:r>
      <w:r w:rsidRPr="005C6ADA">
        <w:rPr>
          <w:bCs/>
        </w:rPr>
        <w:t xml:space="preserve"> </w:t>
      </w:r>
      <w:r w:rsidRPr="00294B9E">
        <w:rPr>
          <w:color w:val="000000"/>
        </w:rPr>
        <w:t xml:space="preserve">Поставщик за 2 рабочих дня извещает Заказчика о поставке товара письменно, либо </w:t>
      </w:r>
      <w:proofErr w:type="gramStart"/>
      <w:r w:rsidRPr="00294B9E">
        <w:rPr>
          <w:color w:val="000000"/>
        </w:rPr>
        <w:t>по</w:t>
      </w:r>
      <w:proofErr w:type="gramEnd"/>
      <w:r w:rsidRPr="00294B9E">
        <w:rPr>
          <w:color w:val="000000"/>
        </w:rPr>
        <w:t xml:space="preserve"> </w:t>
      </w:r>
      <w:proofErr w:type="gramStart"/>
      <w:r w:rsidRPr="00294B9E">
        <w:rPr>
          <w:color w:val="000000"/>
        </w:rPr>
        <w:t>тел</w:t>
      </w:r>
      <w:proofErr w:type="gramEnd"/>
      <w:r w:rsidRPr="00294B9E">
        <w:rPr>
          <w:color w:val="000000"/>
        </w:rPr>
        <w:t>./ факсу, электронной почте.</w:t>
      </w:r>
    </w:p>
    <w:p w:rsidR="00B90538" w:rsidRDefault="00B90538" w:rsidP="00B90538">
      <w:pPr>
        <w:widowControl w:val="0"/>
        <w:tabs>
          <w:tab w:val="left" w:pos="900"/>
        </w:tabs>
        <w:autoSpaceDE w:val="0"/>
        <w:ind w:firstLine="567"/>
        <w:jc w:val="both"/>
        <w:rPr>
          <w:bCs/>
        </w:rPr>
      </w:pPr>
      <w:r>
        <w:rPr>
          <w:color w:val="000000"/>
        </w:rPr>
        <w:t xml:space="preserve">2.6.2. </w:t>
      </w:r>
      <w:r w:rsidRPr="00294B9E">
        <w:rPr>
          <w:color w:val="000000"/>
        </w:rPr>
        <w:t>Доставка, погрузо-разгрузочные работы Товара</w:t>
      </w:r>
      <w:r>
        <w:rPr>
          <w:color w:val="000000"/>
        </w:rPr>
        <w:t xml:space="preserve">, </w:t>
      </w:r>
      <w:r>
        <w:t>до места складирования,</w:t>
      </w:r>
      <w:r w:rsidRPr="00294B9E">
        <w:rPr>
          <w:color w:val="000000"/>
        </w:rPr>
        <w:t xml:space="preserve"> производится силами и средствами Поставщика.</w:t>
      </w:r>
    </w:p>
    <w:p w:rsidR="00B90538" w:rsidRPr="005C6ADA" w:rsidRDefault="00B90538" w:rsidP="00B90538">
      <w:pPr>
        <w:widowControl w:val="0"/>
        <w:tabs>
          <w:tab w:val="left" w:pos="900"/>
        </w:tabs>
        <w:autoSpaceDE w:val="0"/>
        <w:ind w:firstLine="567"/>
        <w:jc w:val="both"/>
        <w:rPr>
          <w:bCs/>
        </w:rPr>
      </w:pPr>
      <w:r>
        <w:rPr>
          <w:color w:val="000000"/>
        </w:rPr>
        <w:t xml:space="preserve">2.6.3. </w:t>
      </w:r>
      <w:r w:rsidRPr="005C6ADA">
        <w:rPr>
          <w:color w:val="000000"/>
        </w:rPr>
        <w:t xml:space="preserve">Приемка поставленного товара по количеству и качеству осуществляется </w:t>
      </w:r>
      <w:r w:rsidRPr="005C6ADA">
        <w:t>Заказчиком в присутствии уполномоченного лица Поставщика</w:t>
      </w:r>
      <w:r w:rsidRPr="005C6ADA">
        <w:rPr>
          <w:color w:val="000000"/>
        </w:rPr>
        <w:t xml:space="preserve"> по месту доставки и подтверждается подписанием товарной накладной.</w:t>
      </w:r>
    </w:p>
    <w:p w:rsidR="00B90538" w:rsidRPr="005C6ADA" w:rsidRDefault="00B90538" w:rsidP="00B90538">
      <w:pPr>
        <w:widowControl w:val="0"/>
        <w:tabs>
          <w:tab w:val="left" w:pos="900"/>
        </w:tabs>
        <w:autoSpaceDE w:val="0"/>
        <w:ind w:firstLine="567"/>
        <w:jc w:val="both"/>
        <w:rPr>
          <w:bCs/>
        </w:rPr>
      </w:pPr>
      <w:r w:rsidRPr="005C6ADA">
        <w:rPr>
          <w:bCs/>
        </w:rPr>
        <w:t>2.6.</w:t>
      </w:r>
      <w:r>
        <w:rPr>
          <w:bCs/>
        </w:rPr>
        <w:t>4</w:t>
      </w:r>
      <w:r w:rsidRPr="005C6ADA">
        <w:rPr>
          <w:bCs/>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B90538" w:rsidRPr="005C6ADA" w:rsidRDefault="00B90538" w:rsidP="00B90538">
      <w:pPr>
        <w:widowControl w:val="0"/>
        <w:tabs>
          <w:tab w:val="left" w:pos="900"/>
        </w:tabs>
        <w:autoSpaceDE w:val="0"/>
        <w:ind w:firstLine="567"/>
        <w:jc w:val="both"/>
        <w:rPr>
          <w:bCs/>
        </w:rPr>
      </w:pPr>
      <w:r w:rsidRPr="005C6ADA">
        <w:rPr>
          <w:bCs/>
        </w:rPr>
        <w:t>2.6.</w:t>
      </w:r>
      <w:r>
        <w:rPr>
          <w:bCs/>
        </w:rPr>
        <w:t>5</w:t>
      </w:r>
      <w:r w:rsidRPr="005C6ADA">
        <w:rPr>
          <w:bCs/>
        </w:rPr>
        <w:t>. По окончании поставки товара Поставщик передаёт Заказчику, товарные накладные, счета-фактуры</w:t>
      </w:r>
      <w:r w:rsidR="00111D22">
        <w:rPr>
          <w:bCs/>
        </w:rPr>
        <w:t xml:space="preserve"> </w:t>
      </w:r>
      <w:r w:rsidR="00111D22" w:rsidRPr="0006057C">
        <w:t>(для плательщиков НДС)</w:t>
      </w:r>
      <w:r w:rsidRPr="005C6ADA">
        <w:rPr>
          <w:bCs/>
        </w:rPr>
        <w:t>.</w:t>
      </w:r>
    </w:p>
    <w:p w:rsidR="00B90538" w:rsidRPr="005C6ADA" w:rsidRDefault="00B90538" w:rsidP="00B90538">
      <w:pPr>
        <w:widowControl w:val="0"/>
        <w:tabs>
          <w:tab w:val="left" w:pos="900"/>
        </w:tabs>
        <w:autoSpaceDE w:val="0"/>
        <w:ind w:firstLine="567"/>
        <w:jc w:val="both"/>
        <w:rPr>
          <w:bCs/>
        </w:rPr>
      </w:pPr>
      <w:r w:rsidRPr="005C6ADA">
        <w:rPr>
          <w:bCs/>
        </w:rPr>
        <w:t>2.6.</w:t>
      </w:r>
      <w:r>
        <w:rPr>
          <w:bCs/>
        </w:rPr>
        <w:t>6</w:t>
      </w:r>
      <w:r w:rsidRPr="005C6ADA">
        <w:rPr>
          <w:bCs/>
        </w:rPr>
        <w:t>. Заказчик, приступает к проверке и приёмке поставленного товара. Приёмка товара осуществляется в течение 1 рабочего дня.</w:t>
      </w:r>
    </w:p>
    <w:p w:rsidR="00B90538" w:rsidRPr="00F049E1" w:rsidRDefault="00B90538" w:rsidP="00B90538">
      <w:pPr>
        <w:widowControl w:val="0"/>
        <w:tabs>
          <w:tab w:val="left" w:pos="900"/>
        </w:tabs>
        <w:autoSpaceDE w:val="0"/>
        <w:ind w:firstLine="567"/>
        <w:jc w:val="both"/>
        <w:rPr>
          <w:bCs/>
        </w:rPr>
      </w:pPr>
      <w:r w:rsidRPr="005C6ADA">
        <w:rPr>
          <w:bCs/>
        </w:rPr>
        <w:t>2.6.</w:t>
      </w:r>
      <w:r>
        <w:rPr>
          <w:bCs/>
        </w:rPr>
        <w:t>7</w:t>
      </w:r>
      <w:r w:rsidRPr="005C6ADA">
        <w:rPr>
          <w:bCs/>
        </w:rPr>
        <w:t xml:space="preserve">. Для проверки поставленного Поставщиком товара, предусмотренного </w:t>
      </w:r>
      <w:r w:rsidRPr="00F049E1">
        <w:rPr>
          <w:bCs/>
        </w:rPr>
        <w:t>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049E1" w:rsidRPr="0006057C" w:rsidRDefault="00F049E1" w:rsidP="00F049E1">
      <w:pPr>
        <w:widowControl w:val="0"/>
        <w:tabs>
          <w:tab w:val="left" w:pos="900"/>
        </w:tabs>
        <w:autoSpaceDE w:val="0"/>
        <w:ind w:firstLine="567"/>
        <w:jc w:val="both"/>
        <w:rPr>
          <w:bCs/>
        </w:rPr>
      </w:pPr>
      <w:r w:rsidRPr="0006057C">
        <w:rPr>
          <w:bCs/>
        </w:rPr>
        <w:t xml:space="preserve">2.6.7.1. </w:t>
      </w:r>
      <w:r w:rsidRPr="00F049E1">
        <w:rPr>
          <w:bCs/>
        </w:rPr>
        <w:t>Для проведения экспертизы поставленного товара Заказчик</w:t>
      </w:r>
      <w:r w:rsidRPr="00252B9B">
        <w:rPr>
          <w:bCs/>
        </w:rPr>
        <w:t xml:space="preserve"> назначает своих сотрудников в количестве 5 (пяти) человек (далее приемочная комиссия).</w:t>
      </w:r>
    </w:p>
    <w:p w:rsidR="00F049E1" w:rsidRPr="0006057C" w:rsidRDefault="00F049E1" w:rsidP="00252B9B">
      <w:pPr>
        <w:widowControl w:val="0"/>
        <w:tabs>
          <w:tab w:val="left" w:pos="900"/>
        </w:tabs>
        <w:autoSpaceDE w:val="0"/>
        <w:ind w:firstLine="567"/>
        <w:jc w:val="both"/>
        <w:rPr>
          <w:bCs/>
        </w:rPr>
      </w:pPr>
      <w:r w:rsidRPr="0006057C">
        <w:rPr>
          <w:bCs/>
        </w:rPr>
        <w:t>2.6.8. Приемочная комиссия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049E1" w:rsidRPr="0006057C" w:rsidRDefault="00F049E1" w:rsidP="00252B9B">
      <w:pPr>
        <w:widowControl w:val="0"/>
        <w:tabs>
          <w:tab w:val="left" w:pos="900"/>
        </w:tabs>
        <w:autoSpaceDE w:val="0"/>
        <w:ind w:firstLine="567"/>
        <w:jc w:val="both"/>
        <w:rPr>
          <w:bCs/>
        </w:rPr>
      </w:pPr>
      <w:r w:rsidRPr="0006057C">
        <w:rPr>
          <w:bCs/>
        </w:rPr>
        <w:t>В случае</w:t>
      </w:r>
      <w:proofErr w:type="gramStart"/>
      <w:r w:rsidRPr="0006057C">
        <w:rPr>
          <w:bCs/>
        </w:rPr>
        <w:t>,</w:t>
      </w:r>
      <w:proofErr w:type="gramEnd"/>
      <w:r w:rsidRPr="0006057C">
        <w:rPr>
          <w:bCs/>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049E1" w:rsidRPr="0006057C" w:rsidRDefault="00F049E1" w:rsidP="00252B9B">
      <w:pPr>
        <w:widowControl w:val="0"/>
        <w:tabs>
          <w:tab w:val="left" w:pos="900"/>
        </w:tabs>
        <w:autoSpaceDE w:val="0"/>
        <w:ind w:firstLine="567"/>
        <w:jc w:val="both"/>
        <w:rPr>
          <w:bCs/>
        </w:rPr>
      </w:pPr>
      <w:r w:rsidRPr="0006057C">
        <w:rPr>
          <w:bCs/>
        </w:rPr>
        <w:t>2.6.9.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049E1" w:rsidRPr="0006057C" w:rsidRDefault="00F049E1" w:rsidP="00252B9B">
      <w:pPr>
        <w:widowControl w:val="0"/>
        <w:tabs>
          <w:tab w:val="left" w:pos="900"/>
        </w:tabs>
        <w:autoSpaceDE w:val="0"/>
        <w:ind w:firstLine="567"/>
        <w:jc w:val="both"/>
        <w:rPr>
          <w:bCs/>
        </w:rPr>
      </w:pPr>
      <w:r w:rsidRPr="0006057C">
        <w:rPr>
          <w:bCs/>
        </w:rPr>
        <w:t>2.6.10. Поставщик обязан устранить все обнаруженные недостатки своими силами и за свой счёт в сроки, указанные в рекламационном акте.</w:t>
      </w:r>
    </w:p>
    <w:p w:rsidR="00F049E1" w:rsidRPr="0006057C" w:rsidRDefault="00F049E1" w:rsidP="00252B9B">
      <w:pPr>
        <w:widowControl w:val="0"/>
        <w:tabs>
          <w:tab w:val="left" w:pos="900"/>
        </w:tabs>
        <w:autoSpaceDE w:val="0"/>
        <w:ind w:firstLine="567"/>
        <w:jc w:val="both"/>
        <w:rPr>
          <w:bCs/>
        </w:rPr>
      </w:pPr>
      <w:r w:rsidRPr="0006057C">
        <w:rPr>
          <w:bCs/>
        </w:rPr>
        <w:t>2.6.11.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2.6.4-2.6.9 настоящего раздела.</w:t>
      </w:r>
    </w:p>
    <w:p w:rsidR="00F049E1" w:rsidRPr="0006057C" w:rsidRDefault="00F049E1" w:rsidP="00252B9B">
      <w:pPr>
        <w:widowControl w:val="0"/>
        <w:tabs>
          <w:tab w:val="left" w:pos="900"/>
        </w:tabs>
        <w:autoSpaceDE w:val="0"/>
        <w:ind w:firstLine="567"/>
        <w:jc w:val="both"/>
        <w:rPr>
          <w:bCs/>
        </w:rPr>
      </w:pPr>
      <w:r w:rsidRPr="0006057C">
        <w:rPr>
          <w:bCs/>
        </w:rPr>
        <w:t xml:space="preserve">2.6.12. Устранение Поставщиком в установленные сроки выявленных недостатков не освобождает его от уплаты неустойки, штрафа, пени, предусмотренных </w:t>
      </w:r>
      <w:r w:rsidRPr="00252B9B">
        <w:rPr>
          <w:bCs/>
        </w:rPr>
        <w:t>настоящим</w:t>
      </w:r>
      <w:r w:rsidRPr="0006057C">
        <w:rPr>
          <w:bCs/>
        </w:rPr>
        <w:t xml:space="preserve"> контрактом.</w:t>
      </w:r>
    </w:p>
    <w:p w:rsidR="00F049E1" w:rsidRPr="0006057C" w:rsidRDefault="00F049E1" w:rsidP="00252B9B">
      <w:pPr>
        <w:widowControl w:val="0"/>
        <w:tabs>
          <w:tab w:val="left" w:pos="900"/>
        </w:tabs>
        <w:autoSpaceDE w:val="0"/>
        <w:ind w:firstLine="567"/>
        <w:jc w:val="both"/>
        <w:rPr>
          <w:bCs/>
        </w:rPr>
      </w:pPr>
      <w:r w:rsidRPr="0006057C">
        <w:rPr>
          <w:bCs/>
        </w:rPr>
        <w:t>2.6.13.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049E1" w:rsidRPr="0006057C" w:rsidRDefault="00F049E1" w:rsidP="00252B9B">
      <w:pPr>
        <w:widowControl w:val="0"/>
        <w:tabs>
          <w:tab w:val="left" w:pos="900"/>
        </w:tabs>
        <w:autoSpaceDE w:val="0"/>
        <w:ind w:firstLine="567"/>
        <w:jc w:val="both"/>
        <w:rPr>
          <w:bCs/>
        </w:rPr>
      </w:pPr>
      <w:r w:rsidRPr="0006057C">
        <w:rPr>
          <w:bCs/>
        </w:rPr>
        <w:t>2.6.14.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049E1" w:rsidRPr="00AD4754" w:rsidRDefault="00F049E1" w:rsidP="00252B9B">
      <w:pPr>
        <w:widowControl w:val="0"/>
        <w:tabs>
          <w:tab w:val="left" w:pos="900"/>
        </w:tabs>
        <w:autoSpaceDE w:val="0"/>
        <w:ind w:firstLine="567"/>
        <w:jc w:val="both"/>
        <w:rPr>
          <w:bCs/>
        </w:rPr>
      </w:pPr>
      <w:r w:rsidRPr="0006057C">
        <w:rPr>
          <w:bCs/>
        </w:rPr>
        <w:t xml:space="preserve">2.6.15.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w:t>
      </w:r>
      <w:r w:rsidR="001F3FAB">
        <w:rPr>
          <w:bCs/>
        </w:rPr>
        <w:t>акта приема-передачи</w:t>
      </w:r>
      <w:r w:rsidRPr="0006057C">
        <w:rPr>
          <w:bCs/>
        </w:rPr>
        <w:t xml:space="preserve"> товара только по </w:t>
      </w:r>
      <w:r w:rsidRPr="00AD4754">
        <w:rPr>
          <w:bCs/>
        </w:rPr>
        <w:lastRenderedPageBreak/>
        <w:t>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11.3 проекта контракта.</w:t>
      </w:r>
    </w:p>
    <w:p w:rsidR="00F049E1" w:rsidRPr="0006057C" w:rsidRDefault="00F049E1" w:rsidP="00252B9B">
      <w:pPr>
        <w:widowControl w:val="0"/>
        <w:tabs>
          <w:tab w:val="left" w:pos="900"/>
        </w:tabs>
        <w:autoSpaceDE w:val="0"/>
        <w:ind w:firstLine="567"/>
        <w:jc w:val="both"/>
        <w:rPr>
          <w:bCs/>
        </w:rPr>
      </w:pPr>
      <w:r w:rsidRPr="00AD4754">
        <w:rPr>
          <w:bCs/>
        </w:rPr>
        <w:t>2.6.16. По окончании сдачи-приемки товара, при условии отсутствия претензий к</w:t>
      </w:r>
      <w:r w:rsidRPr="0006057C">
        <w:rPr>
          <w:bCs/>
        </w:rPr>
        <w:t xml:space="preserve"> товару со стороны Заказчика, Заказчик подписывает оформленную Поставщиком товарную накладную.</w:t>
      </w:r>
    </w:p>
    <w:p w:rsidR="00F049E1" w:rsidRPr="0006057C" w:rsidRDefault="00F049E1" w:rsidP="00252B9B">
      <w:pPr>
        <w:widowControl w:val="0"/>
        <w:tabs>
          <w:tab w:val="left" w:pos="900"/>
        </w:tabs>
        <w:autoSpaceDE w:val="0"/>
        <w:ind w:firstLine="567"/>
        <w:jc w:val="both"/>
        <w:rPr>
          <w:bCs/>
        </w:rPr>
      </w:pPr>
      <w:r w:rsidRPr="0006057C">
        <w:rPr>
          <w:bCs/>
        </w:rPr>
        <w:t>2.6.17.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049E1" w:rsidRPr="00252B9B" w:rsidRDefault="00F049E1" w:rsidP="00252B9B">
      <w:pPr>
        <w:widowControl w:val="0"/>
        <w:tabs>
          <w:tab w:val="left" w:pos="900"/>
        </w:tabs>
        <w:autoSpaceDE w:val="0"/>
        <w:ind w:firstLine="567"/>
        <w:jc w:val="both"/>
        <w:rPr>
          <w:bCs/>
        </w:rPr>
      </w:pPr>
      <w:r w:rsidRPr="00252B9B">
        <w:rPr>
          <w:bCs/>
        </w:rPr>
        <w:t>2.6.1</w:t>
      </w:r>
      <w:r w:rsidR="00DC5880">
        <w:rPr>
          <w:bCs/>
        </w:rPr>
        <w:t>8</w:t>
      </w:r>
      <w:r w:rsidRPr="00252B9B">
        <w:rPr>
          <w:bCs/>
        </w:rPr>
        <w:t>. Заказчик, принявший поставленный товар без проверки, не лишается права ссылаться на недостатки поставленного товара, которые могли быть установлены при обычной приёмке (явные недостатки).</w:t>
      </w:r>
    </w:p>
    <w:p w:rsidR="00B90538" w:rsidRPr="00252B9B" w:rsidRDefault="00B90538" w:rsidP="00252B9B">
      <w:pPr>
        <w:widowControl w:val="0"/>
        <w:tabs>
          <w:tab w:val="left" w:pos="900"/>
        </w:tabs>
        <w:autoSpaceDE w:val="0"/>
        <w:ind w:firstLine="567"/>
        <w:jc w:val="both"/>
        <w:rPr>
          <w:bCs/>
        </w:rPr>
      </w:pPr>
    </w:p>
    <w:p w:rsidR="00B90538" w:rsidRPr="004B3D46" w:rsidRDefault="00B90538" w:rsidP="00B90538">
      <w:pPr>
        <w:suppressAutoHyphens/>
        <w:jc w:val="center"/>
        <w:rPr>
          <w:b/>
          <w:color w:val="000000"/>
        </w:rPr>
      </w:pPr>
      <w:r w:rsidRPr="004B3D46">
        <w:rPr>
          <w:b/>
          <w:color w:val="000000"/>
        </w:rPr>
        <w:t xml:space="preserve">Раздел </w:t>
      </w:r>
      <w:r>
        <w:rPr>
          <w:b/>
          <w:color w:val="000000"/>
        </w:rPr>
        <w:t>3</w:t>
      </w:r>
      <w:r w:rsidRPr="004B3D46">
        <w:rPr>
          <w:b/>
          <w:color w:val="000000"/>
        </w:rPr>
        <w:t>. Тр</w:t>
      </w:r>
      <w:r>
        <w:rPr>
          <w:b/>
          <w:color w:val="000000"/>
        </w:rPr>
        <w:t>ебования к сроку и (или) объему</w:t>
      </w:r>
    </w:p>
    <w:p w:rsidR="00B90538" w:rsidRDefault="00B90538" w:rsidP="00B90538">
      <w:pPr>
        <w:suppressAutoHyphens/>
        <w:jc w:val="center"/>
        <w:rPr>
          <w:b/>
          <w:bCs/>
          <w:color w:val="000000"/>
        </w:rPr>
      </w:pPr>
      <w:r w:rsidRPr="004B3D46">
        <w:rPr>
          <w:b/>
          <w:color w:val="000000"/>
        </w:rPr>
        <w:t>предоставления гарантии качества</w:t>
      </w:r>
      <w:r w:rsidRPr="004B3D46">
        <w:rPr>
          <w:b/>
          <w:bCs/>
          <w:color w:val="000000"/>
        </w:rPr>
        <w:t xml:space="preserve"> </w:t>
      </w:r>
      <w:r>
        <w:rPr>
          <w:b/>
          <w:bCs/>
          <w:color w:val="000000"/>
        </w:rPr>
        <w:t>товара</w:t>
      </w:r>
    </w:p>
    <w:p w:rsidR="00B90538" w:rsidRPr="00F30D1D" w:rsidRDefault="00B90538" w:rsidP="00B90538">
      <w:pPr>
        <w:widowControl w:val="0"/>
        <w:tabs>
          <w:tab w:val="left" w:pos="900"/>
        </w:tabs>
        <w:ind w:firstLine="567"/>
        <w:jc w:val="both"/>
      </w:pPr>
      <w:r w:rsidRPr="00F30D1D">
        <w:rPr>
          <w:bCs/>
        </w:rPr>
        <w:t xml:space="preserve">3.1. </w:t>
      </w:r>
      <w:r w:rsidRPr="00F30D1D">
        <w:t>Поставщик гарантирует качество поставляемого Товара в пределах срока годности, установленного производителем, но не менее 12 месяцев, с момента передачи Товара по акту приёма-передачи (в документах на Товар, предусматривающих срок годности).</w:t>
      </w:r>
    </w:p>
    <w:p w:rsidR="00B90538" w:rsidRPr="00F30D1D" w:rsidRDefault="00B90538" w:rsidP="00B90538">
      <w:pPr>
        <w:widowControl w:val="0"/>
        <w:tabs>
          <w:tab w:val="left" w:pos="900"/>
        </w:tabs>
        <w:ind w:firstLine="567"/>
        <w:jc w:val="both"/>
        <w:rPr>
          <w:bCs/>
        </w:rPr>
      </w:pPr>
      <w:r w:rsidRPr="00F30D1D">
        <w:rPr>
          <w:bCs/>
        </w:rPr>
        <w:t>3.2. В случае если в течение срока годности, установленного в Контракте, обнаружится, что товар поставлен Поставщиком с отступлением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rsidR="00B90538" w:rsidRPr="00F30D1D" w:rsidRDefault="00B90538" w:rsidP="00B90538">
      <w:pPr>
        <w:widowControl w:val="0"/>
        <w:tabs>
          <w:tab w:val="left" w:pos="900"/>
        </w:tabs>
        <w:ind w:firstLine="567"/>
        <w:jc w:val="both"/>
        <w:rPr>
          <w:bCs/>
        </w:rPr>
      </w:pPr>
      <w:r w:rsidRPr="00F30D1D">
        <w:rPr>
          <w:bCs/>
        </w:rPr>
        <w:t xml:space="preserve">3.3.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90538" w:rsidRPr="00F30D1D" w:rsidRDefault="00B90538" w:rsidP="00B90538">
      <w:pPr>
        <w:widowControl w:val="0"/>
        <w:tabs>
          <w:tab w:val="left" w:pos="900"/>
        </w:tabs>
        <w:ind w:firstLine="567"/>
        <w:jc w:val="both"/>
        <w:rPr>
          <w:bCs/>
        </w:rPr>
      </w:pPr>
      <w:r w:rsidRPr="00F30D1D">
        <w:rPr>
          <w:bCs/>
        </w:rPr>
        <w:t>3.4.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rsidR="00B90538" w:rsidRPr="00F30D1D" w:rsidRDefault="00B90538" w:rsidP="00B90538">
      <w:pPr>
        <w:widowControl w:val="0"/>
        <w:tabs>
          <w:tab w:val="left" w:pos="900"/>
        </w:tabs>
        <w:ind w:firstLine="567"/>
        <w:jc w:val="both"/>
      </w:pPr>
      <w:r w:rsidRPr="00F30D1D">
        <w:rPr>
          <w:bCs/>
        </w:rPr>
        <w:t>3.5. 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90538" w:rsidRDefault="00B90538" w:rsidP="00B90538">
      <w:pPr>
        <w:pStyle w:val="11"/>
        <w:ind w:firstLine="567"/>
      </w:pPr>
    </w:p>
    <w:p w:rsidR="00B90538" w:rsidRPr="00CE2DFB" w:rsidRDefault="00B90538" w:rsidP="00B90538">
      <w:pPr>
        <w:shd w:val="clear" w:color="auto" w:fill="FFFFFF"/>
        <w:tabs>
          <w:tab w:val="left" w:pos="773"/>
        </w:tabs>
        <w:jc w:val="center"/>
        <w:rPr>
          <w:rFonts w:eastAsia="Calibri"/>
          <w:b/>
          <w:bCs/>
          <w:color w:val="000000"/>
          <w:lang w:eastAsia="en-US"/>
        </w:rPr>
      </w:pPr>
      <w:r w:rsidRPr="00CE2DFB">
        <w:rPr>
          <w:rFonts w:eastAsia="Calibri"/>
          <w:b/>
          <w:bCs/>
          <w:color w:val="000000"/>
          <w:lang w:eastAsia="en-US"/>
        </w:rPr>
        <w:t>Раздел 4. Т</w:t>
      </w:r>
      <w:r w:rsidRPr="00CE2DFB">
        <w:rPr>
          <w:rFonts w:eastAsia="Calibri"/>
          <w:b/>
          <w:color w:val="000000"/>
          <w:lang w:eastAsia="en-US"/>
        </w:rPr>
        <w:t>ребования энергетической эффективности товаров</w:t>
      </w:r>
    </w:p>
    <w:p w:rsidR="00B90538" w:rsidRDefault="00B90538" w:rsidP="00B90538">
      <w:pPr>
        <w:shd w:val="clear" w:color="auto" w:fill="FFFFFF"/>
        <w:tabs>
          <w:tab w:val="left" w:pos="773"/>
        </w:tabs>
        <w:ind w:firstLine="567"/>
        <w:rPr>
          <w:rFonts w:eastAsia="Calibri"/>
          <w:color w:val="000000"/>
          <w:lang w:eastAsia="en-US"/>
        </w:rPr>
      </w:pPr>
      <w:r w:rsidRPr="00CE2DFB">
        <w:rPr>
          <w:rFonts w:eastAsia="Calibri"/>
          <w:color w:val="000000"/>
          <w:lang w:eastAsia="en-US"/>
        </w:rPr>
        <w:t>Требования не установлены.</w:t>
      </w:r>
    </w:p>
    <w:p w:rsidR="00B90538" w:rsidRDefault="00B90538" w:rsidP="00B90538">
      <w:pPr>
        <w:autoSpaceDE w:val="0"/>
        <w:autoSpaceDN w:val="0"/>
        <w:adjustRightInd w:val="0"/>
        <w:ind w:firstLine="567"/>
        <w:jc w:val="both"/>
      </w:pPr>
    </w:p>
    <w:p w:rsidR="00B90538" w:rsidRDefault="00B90538" w:rsidP="00B90538">
      <w:pPr>
        <w:pStyle w:val="a"/>
        <w:keepNext w:val="0"/>
        <w:numPr>
          <w:ilvl w:val="0"/>
          <w:numId w:val="0"/>
        </w:numPr>
        <w:tabs>
          <w:tab w:val="clear" w:pos="1134"/>
        </w:tabs>
        <w:suppressAutoHyphens/>
        <w:spacing w:before="0"/>
        <w:jc w:val="center"/>
        <w:outlineLvl w:val="0"/>
        <w:rPr>
          <w:b/>
          <w:bCs w:val="0"/>
          <w:szCs w:val="24"/>
        </w:rPr>
      </w:pPr>
      <w:r w:rsidRPr="00854359">
        <w:rPr>
          <w:b/>
          <w:bCs w:val="0"/>
          <w:szCs w:val="24"/>
        </w:rPr>
        <w:t xml:space="preserve">Раздел </w:t>
      </w:r>
      <w:r>
        <w:rPr>
          <w:b/>
          <w:bCs w:val="0"/>
          <w:szCs w:val="24"/>
        </w:rPr>
        <w:t>5. Перечень приложений</w:t>
      </w:r>
    </w:p>
    <w:p w:rsidR="00B90538" w:rsidRPr="00184207" w:rsidRDefault="00B90538" w:rsidP="00B90538">
      <w:pPr>
        <w:pStyle w:val="a"/>
        <w:keepNext w:val="0"/>
        <w:numPr>
          <w:ilvl w:val="0"/>
          <w:numId w:val="0"/>
        </w:numPr>
        <w:tabs>
          <w:tab w:val="clear" w:pos="1134"/>
        </w:tabs>
        <w:suppressAutoHyphens/>
        <w:spacing w:before="0"/>
        <w:jc w:val="center"/>
        <w:outlineLvl w:val="0"/>
        <w:rPr>
          <w:b/>
          <w:szCs w:val="24"/>
        </w:rPr>
      </w:pPr>
      <w:proofErr w:type="gramStart"/>
      <w:r w:rsidRPr="00854359">
        <w:rPr>
          <w:b/>
          <w:bCs w:val="0"/>
          <w:szCs w:val="24"/>
        </w:rPr>
        <w:t>являющихся</w:t>
      </w:r>
      <w:proofErr w:type="gramEnd"/>
      <w:r w:rsidRPr="00854359">
        <w:rPr>
          <w:b/>
          <w:bCs w:val="0"/>
          <w:szCs w:val="24"/>
        </w:rPr>
        <w:t xml:space="preserve"> </w:t>
      </w:r>
      <w:r>
        <w:rPr>
          <w:b/>
          <w:bCs w:val="0"/>
          <w:szCs w:val="24"/>
        </w:rPr>
        <w:t>его неотъемлемой частью</w:t>
      </w:r>
    </w:p>
    <w:p w:rsidR="00B90538" w:rsidRDefault="00B90538" w:rsidP="00B90538">
      <w:pPr>
        <w:widowControl w:val="0"/>
        <w:suppressAutoHyphens/>
        <w:autoSpaceDE w:val="0"/>
        <w:autoSpaceDN w:val="0"/>
        <w:adjustRightInd w:val="0"/>
        <w:ind w:firstLine="567"/>
        <w:jc w:val="both"/>
        <w:rPr>
          <w:color w:val="000000"/>
        </w:rPr>
      </w:pPr>
      <w:r>
        <w:rPr>
          <w:color w:val="000000"/>
        </w:rPr>
        <w:t xml:space="preserve">1. </w:t>
      </w:r>
      <w:r w:rsidRPr="00854359">
        <w:rPr>
          <w:color w:val="000000"/>
        </w:rPr>
        <w:t xml:space="preserve">Приложение № </w:t>
      </w:r>
      <w:r>
        <w:rPr>
          <w:color w:val="000000"/>
        </w:rPr>
        <w:t>1.</w:t>
      </w:r>
      <w:r w:rsidRPr="00854359">
        <w:rPr>
          <w:color w:val="000000"/>
        </w:rPr>
        <w:t xml:space="preserve"> </w:t>
      </w:r>
      <w:r>
        <w:rPr>
          <w:iCs/>
          <w:color w:val="000000"/>
          <w:spacing w:val="-2"/>
          <w:lang w:eastAsia="en-US"/>
        </w:rPr>
        <w:t>«</w:t>
      </w:r>
      <w:r w:rsidRPr="00DB7ECC">
        <w:t>Требования к значениям показателей (характеристик) товара, позволяющие определить соответствие</w:t>
      </w:r>
      <w:r w:rsidRPr="00DB7ECC">
        <w:rPr>
          <w:bCs/>
        </w:rPr>
        <w:t xml:space="preserve"> </w:t>
      </w:r>
      <w:r w:rsidRPr="00DB7ECC">
        <w:t>установленным заказчиком требованиям</w:t>
      </w:r>
      <w:r>
        <w:rPr>
          <w:iCs/>
          <w:color w:val="000000"/>
          <w:spacing w:val="-2"/>
          <w:lang w:eastAsia="en-US"/>
        </w:rPr>
        <w:t>»</w:t>
      </w:r>
      <w:r w:rsidRPr="00854359">
        <w:rPr>
          <w:color w:val="000000"/>
        </w:rPr>
        <w:t>.</w:t>
      </w:r>
    </w:p>
    <w:p w:rsidR="00B90538" w:rsidRPr="00854359" w:rsidRDefault="00B90538" w:rsidP="00B90538">
      <w:pPr>
        <w:widowControl w:val="0"/>
        <w:suppressAutoHyphens/>
        <w:autoSpaceDE w:val="0"/>
        <w:autoSpaceDN w:val="0"/>
        <w:adjustRightInd w:val="0"/>
        <w:ind w:firstLine="567"/>
        <w:jc w:val="both"/>
        <w:rPr>
          <w:color w:val="000000"/>
        </w:rPr>
      </w:pPr>
      <w:r>
        <w:rPr>
          <w:color w:val="000000"/>
        </w:rPr>
        <w:t xml:space="preserve">2. </w:t>
      </w:r>
      <w:r w:rsidRPr="00854359">
        <w:rPr>
          <w:color w:val="000000"/>
        </w:rPr>
        <w:t xml:space="preserve">Приложение № </w:t>
      </w:r>
      <w:r>
        <w:rPr>
          <w:color w:val="000000"/>
        </w:rPr>
        <w:t>2.</w:t>
      </w:r>
      <w:r w:rsidRPr="00854359">
        <w:rPr>
          <w:color w:val="000000"/>
        </w:rPr>
        <w:t xml:space="preserve"> </w:t>
      </w:r>
      <w:r>
        <w:t>Расчет (</w:t>
      </w:r>
      <w:r w:rsidRPr="0043148A">
        <w:t>обоснование</w:t>
      </w:r>
      <w:r>
        <w:t>)</w:t>
      </w:r>
      <w:r w:rsidRPr="0043148A">
        <w:t xml:space="preserve"> начально</w:t>
      </w:r>
      <w:r>
        <w:t>й (максимальной) цены контракта».</w:t>
      </w:r>
    </w:p>
    <w:p w:rsidR="00B90538" w:rsidRDefault="00B90538" w:rsidP="00B90538"/>
    <w:p w:rsidR="00AD4754" w:rsidRDefault="00AD4754" w:rsidP="00B90538"/>
    <w:p w:rsidR="00AD4754" w:rsidRDefault="00AD4754" w:rsidP="00B90538"/>
    <w:p w:rsidR="00AF0AB9" w:rsidRDefault="00AF0AB9" w:rsidP="00AF0AB9">
      <w:pPr>
        <w:jc w:val="both"/>
      </w:pPr>
      <w:r w:rsidRPr="00767F5D">
        <w:t>Зам. главного врача по ХВ                                                                                    А.Л. Родионов</w:t>
      </w:r>
    </w:p>
    <w:p w:rsidR="00AD4754" w:rsidRDefault="00AD4754" w:rsidP="00AF0AB9">
      <w:pPr>
        <w:jc w:val="both"/>
      </w:pPr>
    </w:p>
    <w:p w:rsidR="00AD4754" w:rsidRDefault="00AD4754" w:rsidP="00AF0AB9">
      <w:pPr>
        <w:jc w:val="both"/>
      </w:pPr>
    </w:p>
    <w:p w:rsidR="00587A64" w:rsidRDefault="00587A64" w:rsidP="00B90538">
      <w:pPr>
        <w:sectPr w:rsidR="00587A64" w:rsidSect="00F60B4A">
          <w:pgSz w:w="11906" w:h="16838"/>
          <w:pgMar w:top="1134" w:right="850" w:bottom="1134" w:left="1701" w:header="708" w:footer="708" w:gutter="0"/>
          <w:cols w:space="708"/>
          <w:docGrid w:linePitch="360"/>
        </w:sectPr>
      </w:pPr>
    </w:p>
    <w:p w:rsidR="00E3115B" w:rsidRPr="00E550D0" w:rsidRDefault="00E3115B" w:rsidP="00E3115B">
      <w:pPr>
        <w:jc w:val="right"/>
      </w:pPr>
      <w:r w:rsidRPr="00E550D0">
        <w:lastRenderedPageBreak/>
        <w:t xml:space="preserve">Приложение № </w:t>
      </w:r>
      <w:r>
        <w:t>1</w:t>
      </w:r>
    </w:p>
    <w:p w:rsidR="00E3115B" w:rsidRPr="00E550D0" w:rsidRDefault="00E3115B" w:rsidP="00E3115B">
      <w:pPr>
        <w:jc w:val="right"/>
      </w:pPr>
      <w:r w:rsidRPr="00E550D0">
        <w:t>к техническому заданию</w:t>
      </w:r>
    </w:p>
    <w:p w:rsidR="00E3115B" w:rsidRPr="00E550D0" w:rsidRDefault="00E3115B" w:rsidP="00E3115B">
      <w:pPr>
        <w:jc w:val="center"/>
      </w:pPr>
    </w:p>
    <w:p w:rsidR="003A5107" w:rsidRPr="00E550D0" w:rsidRDefault="003A5107" w:rsidP="003A5107">
      <w:pPr>
        <w:jc w:val="center"/>
        <w:outlineLvl w:val="0"/>
        <w:rPr>
          <w:b/>
        </w:rPr>
      </w:pPr>
      <w:r w:rsidRPr="00E550D0">
        <w:rPr>
          <w:b/>
        </w:rPr>
        <w:t>Форма «Требования к значениям показателей (характеристик) товара, позволяющие определить соответствие</w:t>
      </w:r>
      <w:r w:rsidRPr="00E550D0">
        <w:rPr>
          <w:b/>
          <w:bCs/>
        </w:rPr>
        <w:t xml:space="preserve"> </w:t>
      </w:r>
      <w:r w:rsidRPr="00E550D0">
        <w:rPr>
          <w:b/>
        </w:rPr>
        <w:t>установленным заказчиком требованиям»</w:t>
      </w:r>
    </w:p>
    <w:p w:rsidR="003A5107" w:rsidRPr="00E550D0" w:rsidRDefault="003A5107" w:rsidP="003A5107">
      <w:pPr>
        <w:jc w:val="center"/>
        <w:outlineLvl w:val="0"/>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5"/>
        <w:gridCol w:w="2837"/>
        <w:gridCol w:w="5426"/>
        <w:gridCol w:w="746"/>
        <w:gridCol w:w="1058"/>
      </w:tblGrid>
      <w:tr w:rsidR="003A5107" w:rsidRPr="00E550D0" w:rsidTr="003A5107">
        <w:trPr>
          <w:trHeight w:val="643"/>
        </w:trPr>
        <w:tc>
          <w:tcPr>
            <w:tcW w:w="615" w:type="dxa"/>
            <w:vAlign w:val="center"/>
          </w:tcPr>
          <w:p w:rsidR="003A5107" w:rsidRPr="00AD4754" w:rsidRDefault="003A5107" w:rsidP="00AD4754">
            <w:pPr>
              <w:widowControl w:val="0"/>
              <w:tabs>
                <w:tab w:val="num" w:pos="643"/>
              </w:tabs>
              <w:adjustRightInd w:val="0"/>
              <w:jc w:val="center"/>
              <w:textAlignment w:val="baseline"/>
              <w:outlineLvl w:val="0"/>
              <w:rPr>
                <w:b/>
                <w:bCs/>
              </w:rPr>
            </w:pPr>
            <w:r w:rsidRPr="00AD4754">
              <w:rPr>
                <w:b/>
                <w:bCs/>
              </w:rPr>
              <w:t>№</w:t>
            </w:r>
          </w:p>
          <w:p w:rsidR="003A5107" w:rsidRPr="00AD4754" w:rsidRDefault="003A5107" w:rsidP="00AD4754">
            <w:pPr>
              <w:widowControl w:val="0"/>
              <w:tabs>
                <w:tab w:val="num" w:pos="643"/>
              </w:tabs>
              <w:adjustRightInd w:val="0"/>
              <w:jc w:val="center"/>
              <w:textAlignment w:val="baseline"/>
              <w:outlineLvl w:val="0"/>
              <w:rPr>
                <w:bCs/>
              </w:rPr>
            </w:pPr>
            <w:proofErr w:type="spellStart"/>
            <w:proofErr w:type="gramStart"/>
            <w:r w:rsidRPr="00AD4754">
              <w:rPr>
                <w:b/>
                <w:bCs/>
              </w:rPr>
              <w:t>п</w:t>
            </w:r>
            <w:proofErr w:type="spellEnd"/>
            <w:proofErr w:type="gramEnd"/>
            <w:r w:rsidRPr="00AD4754">
              <w:rPr>
                <w:b/>
                <w:bCs/>
              </w:rPr>
              <w:t>/</w:t>
            </w:r>
            <w:proofErr w:type="spellStart"/>
            <w:r w:rsidRPr="00AD4754">
              <w:rPr>
                <w:b/>
                <w:bCs/>
              </w:rPr>
              <w:t>п</w:t>
            </w:r>
            <w:proofErr w:type="spellEnd"/>
          </w:p>
        </w:tc>
        <w:tc>
          <w:tcPr>
            <w:tcW w:w="2837" w:type="dxa"/>
            <w:vAlign w:val="center"/>
          </w:tcPr>
          <w:p w:rsidR="003A5107" w:rsidRPr="00AD4754" w:rsidRDefault="003A5107" w:rsidP="00AD4754">
            <w:pPr>
              <w:widowControl w:val="0"/>
              <w:tabs>
                <w:tab w:val="num" w:pos="643"/>
              </w:tabs>
              <w:adjustRightInd w:val="0"/>
              <w:jc w:val="center"/>
              <w:textAlignment w:val="baseline"/>
            </w:pPr>
            <w:r w:rsidRPr="00AD4754">
              <w:rPr>
                <w:b/>
              </w:rPr>
              <w:t>Наименование</w:t>
            </w:r>
          </w:p>
        </w:tc>
        <w:tc>
          <w:tcPr>
            <w:tcW w:w="5426" w:type="dxa"/>
            <w:vAlign w:val="center"/>
          </w:tcPr>
          <w:p w:rsidR="003A5107" w:rsidRPr="00AD4754" w:rsidRDefault="003A5107" w:rsidP="00AD4754">
            <w:pPr>
              <w:widowControl w:val="0"/>
              <w:tabs>
                <w:tab w:val="num" w:pos="643"/>
              </w:tabs>
              <w:adjustRightInd w:val="0"/>
              <w:jc w:val="center"/>
              <w:textAlignment w:val="baseline"/>
              <w:rPr>
                <w:b/>
              </w:rPr>
            </w:pPr>
            <w:r w:rsidRPr="00AD4754">
              <w:rPr>
                <w:b/>
              </w:rPr>
              <w:t>Технические характеристики</w:t>
            </w:r>
          </w:p>
        </w:tc>
        <w:tc>
          <w:tcPr>
            <w:tcW w:w="746" w:type="dxa"/>
            <w:vAlign w:val="center"/>
          </w:tcPr>
          <w:p w:rsidR="003A5107" w:rsidRPr="00AD4754" w:rsidRDefault="003A5107" w:rsidP="00AD4754">
            <w:pPr>
              <w:widowControl w:val="0"/>
              <w:tabs>
                <w:tab w:val="num" w:pos="643"/>
              </w:tabs>
              <w:adjustRightInd w:val="0"/>
              <w:jc w:val="center"/>
              <w:textAlignment w:val="baseline"/>
              <w:rPr>
                <w:b/>
              </w:rPr>
            </w:pPr>
            <w:r w:rsidRPr="00AD4754">
              <w:rPr>
                <w:b/>
              </w:rPr>
              <w:t xml:space="preserve">Ед. </w:t>
            </w:r>
            <w:proofErr w:type="spellStart"/>
            <w:r w:rsidRPr="00AD4754">
              <w:rPr>
                <w:b/>
              </w:rPr>
              <w:t>изм</w:t>
            </w:r>
            <w:proofErr w:type="spellEnd"/>
            <w:r w:rsidRPr="00AD4754">
              <w:rPr>
                <w:b/>
              </w:rPr>
              <w:t>.</w:t>
            </w:r>
          </w:p>
        </w:tc>
        <w:tc>
          <w:tcPr>
            <w:tcW w:w="1058" w:type="dxa"/>
            <w:vAlign w:val="center"/>
          </w:tcPr>
          <w:p w:rsidR="003A5107" w:rsidRPr="00AD4754" w:rsidRDefault="003A5107" w:rsidP="00AD4754">
            <w:pPr>
              <w:widowControl w:val="0"/>
              <w:tabs>
                <w:tab w:val="num" w:pos="643"/>
              </w:tabs>
              <w:adjustRightInd w:val="0"/>
              <w:jc w:val="center"/>
              <w:textAlignment w:val="baseline"/>
              <w:rPr>
                <w:b/>
              </w:rPr>
            </w:pPr>
            <w:r w:rsidRPr="00AD4754">
              <w:rPr>
                <w:b/>
              </w:rPr>
              <w:t>Кол-во</w:t>
            </w:r>
          </w:p>
        </w:tc>
      </w:tr>
      <w:tr w:rsidR="003A5107" w:rsidRPr="00E550D0" w:rsidTr="003A5107">
        <w:trPr>
          <w:trHeight w:val="532"/>
        </w:trPr>
        <w:tc>
          <w:tcPr>
            <w:tcW w:w="615" w:type="dxa"/>
            <w:vAlign w:val="center"/>
          </w:tcPr>
          <w:p w:rsidR="003A5107" w:rsidRPr="00AD4754" w:rsidRDefault="003A5107" w:rsidP="00AD4754">
            <w:pPr>
              <w:pStyle w:val="aa"/>
              <w:widowControl w:val="0"/>
              <w:tabs>
                <w:tab w:val="num" w:pos="643"/>
              </w:tabs>
              <w:adjustRightInd w:val="0"/>
              <w:jc w:val="center"/>
              <w:textAlignment w:val="baseline"/>
              <w:rPr>
                <w:rFonts w:ascii="Times New Roman" w:hAnsi="Times New Roman"/>
                <w:sz w:val="24"/>
                <w:szCs w:val="24"/>
              </w:rPr>
            </w:pPr>
            <w:r w:rsidRPr="00AD4754">
              <w:rPr>
                <w:rFonts w:ascii="Times New Roman" w:hAnsi="Times New Roman"/>
                <w:sz w:val="24"/>
                <w:szCs w:val="24"/>
              </w:rPr>
              <w:t>1</w:t>
            </w:r>
          </w:p>
        </w:tc>
        <w:tc>
          <w:tcPr>
            <w:tcW w:w="2837" w:type="dxa"/>
            <w:vAlign w:val="center"/>
          </w:tcPr>
          <w:p w:rsidR="003A5107" w:rsidRPr="00AD4754" w:rsidRDefault="000521AC" w:rsidP="00D000F0">
            <w:pPr>
              <w:pStyle w:val="aa"/>
              <w:widowControl w:val="0"/>
              <w:tabs>
                <w:tab w:val="num" w:pos="643"/>
              </w:tabs>
              <w:adjustRightInd w:val="0"/>
              <w:textAlignment w:val="baseline"/>
              <w:rPr>
                <w:rFonts w:ascii="Times New Roman" w:hAnsi="Times New Roman"/>
                <w:sz w:val="24"/>
                <w:szCs w:val="24"/>
              </w:rPr>
            </w:pPr>
            <w:r w:rsidRPr="00C42A10">
              <w:rPr>
                <w:rFonts w:ascii="Times New Roman" w:hAnsi="Times New Roman"/>
                <w:color w:val="000000"/>
                <w:sz w:val="24"/>
                <w:szCs w:val="24"/>
              </w:rPr>
              <w:t xml:space="preserve">Жидкость </w:t>
            </w:r>
            <w:proofErr w:type="spellStart"/>
            <w:r w:rsidRPr="00C42A10">
              <w:rPr>
                <w:rFonts w:ascii="Times New Roman" w:hAnsi="Times New Roman"/>
                <w:color w:val="000000"/>
                <w:sz w:val="24"/>
                <w:szCs w:val="24"/>
              </w:rPr>
              <w:t>омывателя</w:t>
            </w:r>
            <w:proofErr w:type="spellEnd"/>
            <w:r w:rsidRPr="00C42A10">
              <w:rPr>
                <w:rFonts w:ascii="Times New Roman" w:hAnsi="Times New Roman"/>
                <w:color w:val="000000"/>
                <w:sz w:val="24"/>
                <w:szCs w:val="24"/>
              </w:rPr>
              <w:t xml:space="preserve"> стекла</w:t>
            </w:r>
          </w:p>
        </w:tc>
        <w:tc>
          <w:tcPr>
            <w:tcW w:w="5426" w:type="dxa"/>
            <w:vAlign w:val="center"/>
          </w:tcPr>
          <w:p w:rsidR="003A5107" w:rsidRDefault="000521AC" w:rsidP="004F4919">
            <w:pPr>
              <w:pStyle w:val="aa"/>
              <w:widowControl w:val="0"/>
              <w:tabs>
                <w:tab w:val="num" w:pos="643"/>
              </w:tabs>
              <w:adjustRightInd w:val="0"/>
              <w:jc w:val="center"/>
              <w:textAlignment w:val="baseline"/>
              <w:rPr>
                <w:rFonts w:ascii="Times New Roman" w:hAnsi="Times New Roman"/>
                <w:sz w:val="24"/>
                <w:szCs w:val="24"/>
              </w:rPr>
            </w:pPr>
            <w:r>
              <w:rPr>
                <w:rFonts w:ascii="Times New Roman" w:hAnsi="Times New Roman"/>
                <w:sz w:val="24"/>
                <w:szCs w:val="24"/>
              </w:rPr>
              <w:t>Тип</w:t>
            </w:r>
            <w:r w:rsidR="00AD4754">
              <w:rPr>
                <w:rFonts w:ascii="Times New Roman" w:hAnsi="Times New Roman"/>
                <w:sz w:val="24"/>
                <w:szCs w:val="24"/>
              </w:rPr>
              <w:t xml:space="preserve">: </w:t>
            </w:r>
            <w:r>
              <w:rPr>
                <w:rFonts w:ascii="Times New Roman" w:hAnsi="Times New Roman"/>
                <w:sz w:val="24"/>
                <w:szCs w:val="24"/>
              </w:rPr>
              <w:t>Зимняя</w:t>
            </w:r>
            <w:r w:rsidR="00AD4754">
              <w:rPr>
                <w:rFonts w:ascii="Times New Roman" w:hAnsi="Times New Roman"/>
                <w:sz w:val="24"/>
                <w:szCs w:val="24"/>
              </w:rPr>
              <w:t>.</w:t>
            </w:r>
          </w:p>
          <w:p w:rsidR="00AD4754" w:rsidRDefault="000521AC" w:rsidP="004F4919">
            <w:pPr>
              <w:pStyle w:val="aa"/>
              <w:widowControl w:val="0"/>
              <w:tabs>
                <w:tab w:val="num" w:pos="643"/>
              </w:tabs>
              <w:adjustRightInd w:val="0"/>
              <w:jc w:val="center"/>
              <w:textAlignment w:val="baseline"/>
              <w:rPr>
                <w:rFonts w:ascii="Times New Roman" w:hAnsi="Times New Roman"/>
                <w:sz w:val="24"/>
                <w:szCs w:val="24"/>
              </w:rPr>
            </w:pPr>
            <w:r w:rsidRPr="000521AC">
              <w:rPr>
                <w:rFonts w:ascii="Times New Roman" w:hAnsi="Times New Roman"/>
                <w:sz w:val="24"/>
                <w:szCs w:val="24"/>
              </w:rPr>
              <w:t>Температура замерзания</w:t>
            </w:r>
            <w:r w:rsidR="00AD4754">
              <w:rPr>
                <w:rFonts w:ascii="Times New Roman" w:hAnsi="Times New Roman"/>
                <w:sz w:val="24"/>
                <w:szCs w:val="24"/>
              </w:rPr>
              <w:t xml:space="preserve">: </w:t>
            </w:r>
            <w:r>
              <w:rPr>
                <w:rFonts w:ascii="Times New Roman" w:hAnsi="Times New Roman"/>
                <w:sz w:val="24"/>
                <w:szCs w:val="24"/>
              </w:rPr>
              <w:t>не менее -20</w:t>
            </w:r>
            <w:r w:rsidR="00AD4754">
              <w:rPr>
                <w:rFonts w:ascii="Times New Roman" w:hAnsi="Times New Roman"/>
                <w:sz w:val="24"/>
                <w:szCs w:val="24"/>
              </w:rPr>
              <w:t>.</w:t>
            </w:r>
          </w:p>
          <w:p w:rsidR="00AD4754" w:rsidRPr="00AD4754" w:rsidRDefault="000521AC" w:rsidP="000521AC">
            <w:pPr>
              <w:pStyle w:val="aa"/>
              <w:widowControl w:val="0"/>
              <w:tabs>
                <w:tab w:val="num" w:pos="643"/>
              </w:tabs>
              <w:adjustRightInd w:val="0"/>
              <w:jc w:val="center"/>
              <w:textAlignment w:val="baseline"/>
              <w:rPr>
                <w:rFonts w:ascii="Times New Roman" w:hAnsi="Times New Roman"/>
                <w:sz w:val="24"/>
                <w:szCs w:val="24"/>
              </w:rPr>
            </w:pPr>
            <w:r>
              <w:rPr>
                <w:rFonts w:ascii="Times New Roman" w:hAnsi="Times New Roman"/>
                <w:sz w:val="24"/>
                <w:szCs w:val="24"/>
              </w:rPr>
              <w:t xml:space="preserve">Объем, </w:t>
            </w:r>
            <w:proofErr w:type="gramStart"/>
            <w:r>
              <w:rPr>
                <w:rFonts w:ascii="Times New Roman" w:hAnsi="Times New Roman"/>
                <w:sz w:val="24"/>
                <w:szCs w:val="24"/>
              </w:rPr>
              <w:t>л</w:t>
            </w:r>
            <w:proofErr w:type="gramEnd"/>
            <w:r>
              <w:rPr>
                <w:rFonts w:ascii="Times New Roman" w:hAnsi="Times New Roman"/>
                <w:sz w:val="24"/>
                <w:szCs w:val="24"/>
              </w:rPr>
              <w:t>.</w:t>
            </w:r>
            <w:r w:rsidR="00AD4754">
              <w:rPr>
                <w:rFonts w:ascii="Times New Roman" w:hAnsi="Times New Roman"/>
                <w:sz w:val="24"/>
                <w:szCs w:val="24"/>
              </w:rPr>
              <w:t xml:space="preserve">: </w:t>
            </w:r>
            <w:r>
              <w:rPr>
                <w:rFonts w:ascii="Times New Roman" w:hAnsi="Times New Roman"/>
                <w:sz w:val="24"/>
                <w:szCs w:val="24"/>
              </w:rPr>
              <w:t>: не менее 4 и не более 5</w:t>
            </w:r>
            <w:r w:rsidR="00AD4754">
              <w:rPr>
                <w:rFonts w:ascii="Times New Roman" w:hAnsi="Times New Roman"/>
                <w:sz w:val="24"/>
                <w:szCs w:val="24"/>
              </w:rPr>
              <w:t>.</w:t>
            </w:r>
          </w:p>
        </w:tc>
        <w:tc>
          <w:tcPr>
            <w:tcW w:w="746" w:type="dxa"/>
            <w:vAlign w:val="center"/>
          </w:tcPr>
          <w:p w:rsidR="003A5107" w:rsidRPr="00AD4754" w:rsidRDefault="000521AC" w:rsidP="004F4919">
            <w:pPr>
              <w:pStyle w:val="aa"/>
              <w:widowControl w:val="0"/>
              <w:tabs>
                <w:tab w:val="num" w:pos="643"/>
              </w:tabs>
              <w:adjustRightInd w:val="0"/>
              <w:jc w:val="center"/>
              <w:textAlignment w:val="baseline"/>
              <w:rPr>
                <w:rFonts w:ascii="Times New Roman" w:hAnsi="Times New Roman"/>
                <w:sz w:val="24"/>
                <w:szCs w:val="24"/>
              </w:rPr>
            </w:pPr>
            <w:r>
              <w:rPr>
                <w:rFonts w:ascii="Times New Roman" w:hAnsi="Times New Roman"/>
                <w:sz w:val="24"/>
                <w:szCs w:val="24"/>
              </w:rPr>
              <w:t>Шт.</w:t>
            </w:r>
          </w:p>
        </w:tc>
        <w:tc>
          <w:tcPr>
            <w:tcW w:w="1058" w:type="dxa"/>
            <w:vAlign w:val="center"/>
          </w:tcPr>
          <w:p w:rsidR="003A5107" w:rsidRPr="00AD4754" w:rsidRDefault="00AD4754" w:rsidP="004F4919">
            <w:pPr>
              <w:pStyle w:val="aa"/>
              <w:widowControl w:val="0"/>
              <w:tabs>
                <w:tab w:val="num" w:pos="643"/>
              </w:tabs>
              <w:adjustRightInd w:val="0"/>
              <w:jc w:val="center"/>
              <w:textAlignment w:val="baseline"/>
              <w:rPr>
                <w:rFonts w:ascii="Times New Roman" w:hAnsi="Times New Roman"/>
                <w:sz w:val="24"/>
                <w:szCs w:val="24"/>
              </w:rPr>
            </w:pPr>
            <w:r>
              <w:rPr>
                <w:rFonts w:ascii="Times New Roman" w:hAnsi="Times New Roman"/>
                <w:sz w:val="24"/>
                <w:szCs w:val="24"/>
              </w:rPr>
              <w:t>15</w:t>
            </w:r>
          </w:p>
        </w:tc>
      </w:tr>
    </w:tbl>
    <w:p w:rsidR="003A5107" w:rsidRPr="00E550D0" w:rsidRDefault="003A5107" w:rsidP="003A5107"/>
    <w:p w:rsidR="003A5107" w:rsidRPr="00E550D0" w:rsidRDefault="003A5107" w:rsidP="003A5107"/>
    <w:p w:rsidR="003A5107" w:rsidRDefault="003A5107" w:rsidP="003A5107">
      <w:pPr>
        <w:jc w:val="both"/>
      </w:pPr>
    </w:p>
    <w:p w:rsidR="006C165C" w:rsidRDefault="006C165C"/>
    <w:p w:rsidR="006C165C" w:rsidRDefault="006C165C"/>
    <w:p w:rsidR="00D47A26" w:rsidRDefault="000014CE">
      <w:r w:rsidRPr="000014CE">
        <w:t xml:space="preserve">Зам. главного врача по ХВ                   </w:t>
      </w:r>
      <w:r>
        <w:t xml:space="preserve">                                                    </w:t>
      </w:r>
      <w:r w:rsidRPr="000014CE">
        <w:t xml:space="preserve">                              А.Л. Родионов</w:t>
      </w:r>
    </w:p>
    <w:p w:rsidR="00AD4754" w:rsidRDefault="00AD4754"/>
    <w:p w:rsidR="00AD4754" w:rsidRDefault="00AD4754"/>
    <w:p w:rsidR="00F4464D" w:rsidRDefault="00F4464D" w:rsidP="001570ED">
      <w:pPr>
        <w:jc w:val="right"/>
        <w:rPr>
          <w:sz w:val="20"/>
          <w:szCs w:val="20"/>
        </w:rPr>
        <w:sectPr w:rsidR="00F4464D" w:rsidSect="003A5107">
          <w:pgSz w:w="11906" w:h="16838"/>
          <w:pgMar w:top="720" w:right="720" w:bottom="720" w:left="720" w:header="709" w:footer="709" w:gutter="0"/>
          <w:cols w:space="708"/>
          <w:docGrid w:linePitch="360"/>
        </w:sectPr>
      </w:pPr>
    </w:p>
    <w:p w:rsidR="001570ED" w:rsidRPr="000559EA" w:rsidRDefault="001570ED" w:rsidP="001570ED">
      <w:pPr>
        <w:jc w:val="right"/>
        <w:rPr>
          <w:sz w:val="20"/>
          <w:szCs w:val="20"/>
        </w:rPr>
      </w:pPr>
      <w:r w:rsidRPr="000559EA">
        <w:rPr>
          <w:sz w:val="20"/>
          <w:szCs w:val="20"/>
        </w:rPr>
        <w:lastRenderedPageBreak/>
        <w:t xml:space="preserve">Приложение № </w:t>
      </w:r>
      <w:r w:rsidR="00F4464D">
        <w:rPr>
          <w:sz w:val="20"/>
          <w:szCs w:val="20"/>
        </w:rPr>
        <w:t>2</w:t>
      </w:r>
    </w:p>
    <w:p w:rsidR="001570ED" w:rsidRPr="000559EA" w:rsidRDefault="001570ED" w:rsidP="001570ED">
      <w:pPr>
        <w:jc w:val="right"/>
        <w:rPr>
          <w:sz w:val="20"/>
          <w:szCs w:val="20"/>
        </w:rPr>
      </w:pPr>
      <w:r w:rsidRPr="000559EA">
        <w:rPr>
          <w:sz w:val="20"/>
          <w:szCs w:val="20"/>
        </w:rPr>
        <w:t>к техническому заданию</w:t>
      </w:r>
    </w:p>
    <w:p w:rsidR="001570ED" w:rsidRPr="000559EA" w:rsidRDefault="001570ED" w:rsidP="001570ED">
      <w:pPr>
        <w:jc w:val="center"/>
        <w:rPr>
          <w:sz w:val="20"/>
          <w:szCs w:val="20"/>
        </w:rPr>
      </w:pPr>
    </w:p>
    <w:p w:rsidR="001570ED" w:rsidRPr="000559EA" w:rsidRDefault="001570ED" w:rsidP="001570ED">
      <w:pPr>
        <w:jc w:val="center"/>
        <w:rPr>
          <w:b/>
          <w:color w:val="000000"/>
          <w:spacing w:val="-2"/>
          <w:sz w:val="20"/>
          <w:szCs w:val="20"/>
        </w:rPr>
      </w:pPr>
      <w:r w:rsidRPr="000559EA">
        <w:rPr>
          <w:b/>
          <w:sz w:val="20"/>
          <w:szCs w:val="20"/>
        </w:rPr>
        <w:t>Расчет (обоснование) начальной (максимальной) цены контракта</w:t>
      </w:r>
    </w:p>
    <w:p w:rsidR="001570ED" w:rsidRPr="000559EA" w:rsidRDefault="001570ED" w:rsidP="001570ED">
      <w:pPr>
        <w:jc w:val="center"/>
        <w:rPr>
          <w:sz w:val="20"/>
          <w:szCs w:val="20"/>
        </w:rPr>
      </w:pPr>
    </w:p>
    <w:p w:rsidR="001570ED" w:rsidRPr="000559EA" w:rsidRDefault="001570ED" w:rsidP="001570ED">
      <w:pPr>
        <w:ind w:firstLine="567"/>
        <w:jc w:val="both"/>
        <w:rPr>
          <w:bCs/>
          <w:sz w:val="20"/>
          <w:szCs w:val="20"/>
        </w:rPr>
      </w:pPr>
      <w:r w:rsidRPr="000559EA">
        <w:rPr>
          <w:bCs/>
          <w:sz w:val="20"/>
          <w:szCs w:val="20"/>
        </w:rPr>
        <w:t xml:space="preserve">В целях определения начальной (максимальной) цены контракта, Заказчиком был проведен финансово-экономический мониторинг стоимости </w:t>
      </w:r>
      <w:r>
        <w:rPr>
          <w:b/>
          <w:bCs/>
          <w:sz w:val="20"/>
          <w:szCs w:val="20"/>
        </w:rPr>
        <w:t>товара</w:t>
      </w:r>
      <w:r w:rsidRPr="000559EA">
        <w:rPr>
          <w:bCs/>
          <w:sz w:val="20"/>
          <w:szCs w:val="20"/>
        </w:rPr>
        <w:t>, исходя из информации о ценах товаров, работ, услуг, полученной посредством мониторинга направления Заказчиком запроса ценовых предложений у поставщиков (подрядчиков, исполнителей), осуществляющих поставки идентичных товаров, работ, услуг, планируемых к закупкам.</w:t>
      </w:r>
    </w:p>
    <w:p w:rsidR="001570ED" w:rsidRPr="000559EA" w:rsidRDefault="001570ED" w:rsidP="001570ED">
      <w:pPr>
        <w:ind w:right="-42" w:firstLine="567"/>
        <w:jc w:val="both"/>
        <w:rPr>
          <w:bCs/>
          <w:sz w:val="20"/>
          <w:szCs w:val="20"/>
        </w:rPr>
      </w:pPr>
      <w:proofErr w:type="gramStart"/>
      <w:r w:rsidRPr="000559EA">
        <w:rPr>
          <w:bCs/>
          <w:sz w:val="20"/>
          <w:szCs w:val="20"/>
        </w:rPr>
        <w:t>Определение НМЦК произведено на основании метода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w:t>
      </w:r>
      <w:proofErr w:type="gramEnd"/>
      <w:r w:rsidRPr="000559EA">
        <w:rPr>
          <w:bCs/>
          <w:sz w:val="20"/>
          <w:szCs w:val="20"/>
        </w:rPr>
        <w:t xml:space="preserve"> (подрядчиком, исполнителем)» (далее – Методические рекомендации), с учётом расходов на перевозку до места назначения, страхование, уплату таможенных пошлин, налогов и других обязательных платежей, в том числе НДС.</w:t>
      </w:r>
    </w:p>
    <w:p w:rsidR="001570ED" w:rsidRDefault="001570ED" w:rsidP="001570ED">
      <w:pPr>
        <w:ind w:right="-42" w:firstLine="567"/>
        <w:jc w:val="both"/>
        <w:rPr>
          <w:bCs/>
          <w:sz w:val="20"/>
          <w:szCs w:val="20"/>
        </w:rPr>
      </w:pPr>
      <w:r w:rsidRPr="000559EA">
        <w:rPr>
          <w:bCs/>
          <w:sz w:val="20"/>
          <w:szCs w:val="20"/>
        </w:rPr>
        <w:t xml:space="preserve">Для определения ЦК был отправлен запросы о предоставлении ценовой информации пяти потенциальным </w:t>
      </w:r>
      <w:r>
        <w:rPr>
          <w:bCs/>
          <w:sz w:val="20"/>
          <w:szCs w:val="20"/>
        </w:rPr>
        <w:t>исполнителям</w:t>
      </w:r>
      <w:r w:rsidRPr="000559EA">
        <w:rPr>
          <w:bCs/>
          <w:sz w:val="20"/>
          <w:szCs w:val="20"/>
        </w:rPr>
        <w:t>, обладающим соответствующим опытом, согласно пунктом 3.7.1 части III Методических рекомендаций. На запросы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пункту 3.20 части III Методических рекомендаций.</w:t>
      </w:r>
    </w:p>
    <w:p w:rsidR="00BB680E" w:rsidRDefault="00BB680E" w:rsidP="001570ED">
      <w:pPr>
        <w:ind w:right="-42" w:firstLine="567"/>
        <w:jc w:val="both"/>
        <w:rPr>
          <w:bCs/>
          <w:sz w:val="20"/>
          <w:szCs w:val="20"/>
        </w:rPr>
      </w:pPr>
    </w:p>
    <w:tbl>
      <w:tblPr>
        <w:tblW w:w="1638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701"/>
        <w:gridCol w:w="1100"/>
        <w:gridCol w:w="1100"/>
        <w:gridCol w:w="1060"/>
        <w:gridCol w:w="567"/>
        <w:gridCol w:w="510"/>
        <w:gridCol w:w="1418"/>
        <w:gridCol w:w="992"/>
        <w:gridCol w:w="1843"/>
        <w:gridCol w:w="1275"/>
        <w:gridCol w:w="1560"/>
        <w:gridCol w:w="1134"/>
        <w:gridCol w:w="1559"/>
      </w:tblGrid>
      <w:tr w:rsidR="00BB680E" w:rsidRPr="00EA2C1D" w:rsidTr="00BB680E">
        <w:trPr>
          <w:trHeight w:val="451"/>
        </w:trPr>
        <w:tc>
          <w:tcPr>
            <w:tcW w:w="568" w:type="dxa"/>
            <w:vMerge w:val="restart"/>
            <w:vAlign w:val="center"/>
          </w:tcPr>
          <w:p w:rsidR="00BB680E" w:rsidRPr="008270AE" w:rsidRDefault="00BB680E" w:rsidP="00D5490F">
            <w:pPr>
              <w:ind w:right="-6"/>
              <w:jc w:val="center"/>
              <w:rPr>
                <w:b/>
                <w:sz w:val="20"/>
                <w:szCs w:val="20"/>
              </w:rPr>
            </w:pPr>
            <w:r w:rsidRPr="008270AE">
              <w:rPr>
                <w:b/>
                <w:sz w:val="20"/>
                <w:szCs w:val="20"/>
              </w:rPr>
              <w:t>№</w:t>
            </w:r>
          </w:p>
          <w:p w:rsidR="00BB680E" w:rsidRPr="008270AE" w:rsidRDefault="00BB680E" w:rsidP="00D5490F">
            <w:pPr>
              <w:ind w:right="-6"/>
              <w:jc w:val="center"/>
              <w:rPr>
                <w:b/>
                <w:sz w:val="20"/>
                <w:szCs w:val="20"/>
              </w:rPr>
            </w:pPr>
            <w:proofErr w:type="spellStart"/>
            <w:proofErr w:type="gramStart"/>
            <w:r w:rsidRPr="008270AE">
              <w:rPr>
                <w:b/>
                <w:sz w:val="20"/>
                <w:szCs w:val="20"/>
              </w:rPr>
              <w:t>п</w:t>
            </w:r>
            <w:proofErr w:type="spellEnd"/>
            <w:proofErr w:type="gramEnd"/>
            <w:r w:rsidRPr="008270AE">
              <w:rPr>
                <w:b/>
                <w:sz w:val="20"/>
                <w:szCs w:val="20"/>
              </w:rPr>
              <w:t>/</w:t>
            </w:r>
            <w:proofErr w:type="spellStart"/>
            <w:r w:rsidRPr="008270AE">
              <w:rPr>
                <w:b/>
                <w:sz w:val="20"/>
                <w:szCs w:val="20"/>
              </w:rPr>
              <w:t>п</w:t>
            </w:r>
            <w:proofErr w:type="spellEnd"/>
          </w:p>
        </w:tc>
        <w:tc>
          <w:tcPr>
            <w:tcW w:w="1701" w:type="dxa"/>
            <w:vMerge w:val="restart"/>
            <w:vAlign w:val="center"/>
          </w:tcPr>
          <w:p w:rsidR="00BB680E" w:rsidRPr="00EA2C1D" w:rsidRDefault="00BB680E" w:rsidP="00D5490F">
            <w:pPr>
              <w:ind w:right="-6"/>
              <w:jc w:val="center"/>
              <w:rPr>
                <w:u w:val="single"/>
              </w:rPr>
            </w:pPr>
            <w:r w:rsidRPr="00EA2C1D">
              <w:rPr>
                <w:b/>
                <w:bCs/>
                <w:color w:val="000001"/>
                <w:sz w:val="16"/>
                <w:szCs w:val="16"/>
              </w:rPr>
              <w:t>Наименование товара (работы, услуги)</w:t>
            </w:r>
          </w:p>
        </w:tc>
        <w:tc>
          <w:tcPr>
            <w:tcW w:w="5755" w:type="dxa"/>
            <w:gridSpan w:val="6"/>
            <w:vAlign w:val="center"/>
          </w:tcPr>
          <w:p w:rsidR="00BB680E" w:rsidRPr="00EA2C1D" w:rsidRDefault="00BB680E" w:rsidP="00D5490F">
            <w:pPr>
              <w:ind w:right="-6"/>
              <w:jc w:val="center"/>
              <w:rPr>
                <w:u w:val="single"/>
              </w:rPr>
            </w:pPr>
            <w:r w:rsidRPr="00EA2C1D">
              <w:rPr>
                <w:b/>
                <w:bCs/>
                <w:color w:val="000001"/>
                <w:sz w:val="16"/>
                <w:szCs w:val="16"/>
              </w:rPr>
              <w:t>Номер источника ценовой информации (ИЦИ №</w:t>
            </w:r>
            <w:proofErr w:type="spellStart"/>
            <w:r w:rsidRPr="00EA2C1D">
              <w:rPr>
                <w:b/>
                <w:bCs/>
                <w:color w:val="000001"/>
                <w:sz w:val="16"/>
                <w:szCs w:val="16"/>
              </w:rPr>
              <w:t>i</w:t>
            </w:r>
            <w:proofErr w:type="spellEnd"/>
            <w:r w:rsidRPr="00EA2C1D">
              <w:rPr>
                <w:b/>
                <w:bCs/>
                <w:color w:val="000001"/>
                <w:sz w:val="16"/>
                <w:szCs w:val="16"/>
              </w:rPr>
              <w:t xml:space="preserve">) и цена единицы товара, работы, услуги, представленная </w:t>
            </w:r>
            <w:proofErr w:type="spellStart"/>
            <w:r w:rsidRPr="00EA2C1D">
              <w:rPr>
                <w:b/>
                <w:bCs/>
                <w:color w:val="000001"/>
                <w:sz w:val="16"/>
                <w:szCs w:val="16"/>
              </w:rPr>
              <w:t>i-тым</w:t>
            </w:r>
            <w:proofErr w:type="spellEnd"/>
            <w:r w:rsidRPr="00EA2C1D">
              <w:rPr>
                <w:b/>
                <w:bCs/>
                <w:color w:val="000001"/>
                <w:sz w:val="16"/>
                <w:szCs w:val="16"/>
              </w:rPr>
              <w:t xml:space="preserve"> ИЦИ (</w:t>
            </w:r>
            <w:proofErr w:type="spellStart"/>
            <w:r w:rsidRPr="00EA2C1D">
              <w:rPr>
                <w:b/>
                <w:bCs/>
                <w:color w:val="000001"/>
                <w:sz w:val="16"/>
                <w:szCs w:val="16"/>
              </w:rPr>
              <w:t>Ц</w:t>
            </w:r>
            <w:proofErr w:type="gramStart"/>
            <w:r w:rsidRPr="00EA2C1D">
              <w:rPr>
                <w:b/>
                <w:bCs/>
                <w:color w:val="000001"/>
                <w:sz w:val="16"/>
                <w:szCs w:val="16"/>
              </w:rPr>
              <w:t>i</w:t>
            </w:r>
            <w:proofErr w:type="spellEnd"/>
            <w:proofErr w:type="gramEnd"/>
            <w:r w:rsidRPr="00EA2C1D">
              <w:rPr>
                <w:b/>
                <w:bCs/>
                <w:color w:val="000001"/>
                <w:sz w:val="16"/>
                <w:szCs w:val="16"/>
              </w:rPr>
              <w:t>), руб.</w:t>
            </w:r>
          </w:p>
        </w:tc>
        <w:tc>
          <w:tcPr>
            <w:tcW w:w="992" w:type="dxa"/>
            <w:vMerge w:val="restart"/>
            <w:vAlign w:val="center"/>
          </w:tcPr>
          <w:p w:rsidR="00BB680E" w:rsidRPr="00EA2C1D" w:rsidRDefault="00BB680E" w:rsidP="00D5490F">
            <w:pPr>
              <w:ind w:right="-6"/>
              <w:jc w:val="center"/>
              <w:rPr>
                <w:u w:val="single"/>
              </w:rPr>
            </w:pPr>
            <w:proofErr w:type="spellStart"/>
            <w:r w:rsidRPr="00EA2C1D">
              <w:rPr>
                <w:b/>
                <w:bCs/>
                <w:color w:val="000001"/>
                <w:sz w:val="16"/>
                <w:szCs w:val="16"/>
              </w:rPr>
              <w:t>v</w:t>
            </w:r>
            <w:proofErr w:type="spellEnd"/>
            <w:r w:rsidRPr="00EA2C1D">
              <w:rPr>
                <w:b/>
                <w:bCs/>
                <w:color w:val="000001"/>
                <w:sz w:val="16"/>
                <w:szCs w:val="16"/>
              </w:rPr>
              <w:t xml:space="preserve"> - кол-во (объем) закупаемого товара (работы, услуги), ед.</w:t>
            </w:r>
          </w:p>
        </w:tc>
        <w:tc>
          <w:tcPr>
            <w:tcW w:w="1843" w:type="dxa"/>
            <w:vMerge w:val="restart"/>
            <w:vAlign w:val="center"/>
          </w:tcPr>
          <w:p w:rsidR="00BB680E" w:rsidRPr="00EA2C1D" w:rsidRDefault="00BB680E" w:rsidP="00D5490F">
            <w:pPr>
              <w:ind w:right="-6"/>
              <w:jc w:val="center"/>
              <w:rPr>
                <w:b/>
                <w:sz w:val="16"/>
                <w:szCs w:val="16"/>
              </w:rPr>
            </w:pPr>
            <w:proofErr w:type="spellStart"/>
            <w:r w:rsidRPr="00EA2C1D">
              <w:rPr>
                <w:b/>
                <w:sz w:val="16"/>
                <w:szCs w:val="16"/>
              </w:rPr>
              <w:t>n</w:t>
            </w:r>
            <w:proofErr w:type="spellEnd"/>
            <w:r w:rsidRPr="00EA2C1D">
              <w:rPr>
                <w:b/>
                <w:sz w:val="16"/>
                <w:szCs w:val="16"/>
              </w:rPr>
              <w:t xml:space="preserve"> - кол-во значений, используемых в расчете</w:t>
            </w:r>
          </w:p>
        </w:tc>
        <w:tc>
          <w:tcPr>
            <w:tcW w:w="3969" w:type="dxa"/>
            <w:gridSpan w:val="3"/>
            <w:vAlign w:val="center"/>
          </w:tcPr>
          <w:p w:rsidR="00BB680E" w:rsidRPr="00EA2C1D" w:rsidRDefault="00BB680E" w:rsidP="00D5490F">
            <w:pPr>
              <w:ind w:right="-6"/>
              <w:jc w:val="center"/>
              <w:rPr>
                <w:b/>
                <w:u w:val="single"/>
              </w:rPr>
            </w:pPr>
            <w:r w:rsidRPr="00EA2C1D">
              <w:rPr>
                <w:b/>
                <w:color w:val="000001"/>
                <w:sz w:val="16"/>
                <w:szCs w:val="16"/>
              </w:rPr>
              <w:t>Определение однородности совокупности значений выявленных цен</w:t>
            </w:r>
          </w:p>
        </w:tc>
        <w:tc>
          <w:tcPr>
            <w:tcW w:w="1559" w:type="dxa"/>
            <w:vMerge w:val="restart"/>
          </w:tcPr>
          <w:p w:rsidR="00BB680E" w:rsidRPr="00EA2C1D" w:rsidRDefault="00BB680E" w:rsidP="00D5490F">
            <w:pPr>
              <w:ind w:right="-6"/>
              <w:rPr>
                <w:u w:val="single"/>
              </w:rPr>
            </w:pPr>
            <w:r>
              <w:rPr>
                <w:noProof/>
                <w:u w:val="single"/>
              </w:rPr>
              <w:drawing>
                <wp:anchor distT="0" distB="0" distL="114935" distR="114935" simplePos="0" relativeHeight="251680768" behindDoc="0" locked="0" layoutInCell="1" allowOverlap="1">
                  <wp:simplePos x="0" y="0"/>
                  <wp:positionH relativeFrom="column">
                    <wp:posOffset>111760</wp:posOffset>
                  </wp:positionH>
                  <wp:positionV relativeFrom="paragraph">
                    <wp:posOffset>10795</wp:posOffset>
                  </wp:positionV>
                  <wp:extent cx="607695" cy="349885"/>
                  <wp:effectExtent l="19050" t="0" r="1905" b="0"/>
                  <wp:wrapNone/>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srcRect l="-208" t="-365" r="-208" b="-365"/>
                          <a:stretch>
                            <a:fillRect/>
                          </a:stretch>
                        </pic:blipFill>
                        <pic:spPr bwMode="auto">
                          <a:xfrm>
                            <a:off x="0" y="0"/>
                            <a:ext cx="607695" cy="349885"/>
                          </a:xfrm>
                          <a:prstGeom prst="rect">
                            <a:avLst/>
                          </a:prstGeom>
                          <a:solidFill>
                            <a:srgbClr val="FFFFFF"/>
                          </a:solidFill>
                          <a:ln w="9525">
                            <a:noFill/>
                            <a:miter lim="800000"/>
                            <a:headEnd/>
                            <a:tailEnd/>
                          </a:ln>
                        </pic:spPr>
                      </pic:pic>
                    </a:graphicData>
                  </a:graphic>
                </wp:anchor>
              </w:drawing>
            </w:r>
          </w:p>
          <w:p w:rsidR="00BB680E" w:rsidRPr="00EA2C1D" w:rsidRDefault="00BB680E" w:rsidP="00D5490F">
            <w:pPr>
              <w:ind w:right="-6"/>
              <w:rPr>
                <w:u w:val="single"/>
              </w:rPr>
            </w:pPr>
          </w:p>
          <w:p w:rsidR="00BB680E" w:rsidRPr="00EA2C1D" w:rsidRDefault="00BB680E" w:rsidP="00D5490F">
            <w:pPr>
              <w:ind w:right="-6"/>
              <w:jc w:val="center"/>
              <w:rPr>
                <w:b/>
                <w:u w:val="single"/>
              </w:rPr>
            </w:pPr>
            <w:r>
              <w:rPr>
                <w:b/>
                <w:noProof/>
              </w:rPr>
              <w:drawing>
                <wp:anchor distT="0" distB="0" distL="114935" distR="114935" simplePos="0" relativeHeight="251681792" behindDoc="1" locked="0" layoutInCell="1" allowOverlap="1">
                  <wp:simplePos x="0" y="0"/>
                  <wp:positionH relativeFrom="column">
                    <wp:posOffset>-60325</wp:posOffset>
                  </wp:positionH>
                  <wp:positionV relativeFrom="paragraph">
                    <wp:posOffset>392430</wp:posOffset>
                  </wp:positionV>
                  <wp:extent cx="996315" cy="367665"/>
                  <wp:effectExtent l="19050" t="0" r="0" b="0"/>
                  <wp:wrapNone/>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srcRect/>
                          <a:stretch>
                            <a:fillRect/>
                          </a:stretch>
                        </pic:blipFill>
                        <pic:spPr bwMode="auto">
                          <a:xfrm>
                            <a:off x="0" y="0"/>
                            <a:ext cx="996315" cy="367665"/>
                          </a:xfrm>
                          <a:prstGeom prst="rect">
                            <a:avLst/>
                          </a:prstGeom>
                          <a:solidFill>
                            <a:srgbClr val="FFFFFF"/>
                          </a:solidFill>
                          <a:ln w="9525">
                            <a:noFill/>
                            <a:miter lim="800000"/>
                            <a:headEnd/>
                            <a:tailEnd/>
                          </a:ln>
                        </pic:spPr>
                      </pic:pic>
                    </a:graphicData>
                  </a:graphic>
                </wp:anchor>
              </w:drawing>
            </w:r>
            <w:r w:rsidRPr="00EA2C1D">
              <w:rPr>
                <w:b/>
              </w:rPr>
              <w:t>руб.</w:t>
            </w:r>
          </w:p>
        </w:tc>
      </w:tr>
      <w:tr w:rsidR="00BB680E" w:rsidRPr="00EA2C1D" w:rsidTr="00BB680E">
        <w:trPr>
          <w:trHeight w:val="1414"/>
        </w:trPr>
        <w:tc>
          <w:tcPr>
            <w:tcW w:w="568" w:type="dxa"/>
            <w:vMerge/>
            <w:vAlign w:val="center"/>
          </w:tcPr>
          <w:p w:rsidR="00BB680E" w:rsidRPr="00EA2C1D" w:rsidRDefault="00BB680E" w:rsidP="00D5490F">
            <w:pPr>
              <w:ind w:right="-6"/>
              <w:jc w:val="center"/>
              <w:rPr>
                <w:u w:val="single"/>
              </w:rPr>
            </w:pPr>
          </w:p>
        </w:tc>
        <w:tc>
          <w:tcPr>
            <w:tcW w:w="1701" w:type="dxa"/>
            <w:vMerge/>
            <w:vAlign w:val="center"/>
          </w:tcPr>
          <w:p w:rsidR="00BB680E" w:rsidRPr="00EA2C1D" w:rsidRDefault="00BB680E" w:rsidP="00D5490F">
            <w:pPr>
              <w:ind w:right="-6"/>
              <w:jc w:val="center"/>
              <w:rPr>
                <w:u w:val="single"/>
              </w:rPr>
            </w:pPr>
          </w:p>
        </w:tc>
        <w:tc>
          <w:tcPr>
            <w:tcW w:w="1100" w:type="dxa"/>
            <w:vAlign w:val="center"/>
          </w:tcPr>
          <w:p w:rsidR="00BB680E" w:rsidRPr="00065CE8" w:rsidRDefault="00BB680E" w:rsidP="00D5490F">
            <w:pPr>
              <w:jc w:val="center"/>
              <w:rPr>
                <w:b/>
                <w:bCs/>
                <w:color w:val="000001"/>
                <w:sz w:val="16"/>
                <w:szCs w:val="16"/>
              </w:rPr>
            </w:pPr>
            <w:r w:rsidRPr="00065CE8">
              <w:rPr>
                <w:b/>
                <w:bCs/>
                <w:color w:val="000001"/>
                <w:sz w:val="16"/>
                <w:szCs w:val="16"/>
              </w:rPr>
              <w:t>№1</w:t>
            </w:r>
          </w:p>
          <w:p w:rsidR="00BB680E" w:rsidRPr="00065CE8" w:rsidRDefault="00BB680E" w:rsidP="000521AC">
            <w:pPr>
              <w:jc w:val="center"/>
            </w:pPr>
            <w:r w:rsidRPr="00065CE8">
              <w:rPr>
                <w:b/>
                <w:bCs/>
                <w:color w:val="000001"/>
                <w:sz w:val="16"/>
                <w:szCs w:val="16"/>
              </w:rPr>
              <w:t xml:space="preserve">Исх. № </w:t>
            </w:r>
            <w:r>
              <w:rPr>
                <w:b/>
                <w:bCs/>
                <w:color w:val="000001"/>
                <w:sz w:val="16"/>
                <w:szCs w:val="16"/>
              </w:rPr>
              <w:t>8</w:t>
            </w:r>
            <w:r w:rsidR="000521AC">
              <w:rPr>
                <w:b/>
                <w:bCs/>
                <w:color w:val="000001"/>
                <w:sz w:val="16"/>
                <w:szCs w:val="16"/>
              </w:rPr>
              <w:t>6</w:t>
            </w:r>
            <w:r>
              <w:rPr>
                <w:b/>
                <w:bCs/>
                <w:color w:val="000001"/>
                <w:sz w:val="16"/>
                <w:szCs w:val="16"/>
              </w:rPr>
              <w:t>/23</w:t>
            </w:r>
            <w:r w:rsidRPr="00065CE8">
              <w:rPr>
                <w:b/>
                <w:bCs/>
                <w:color w:val="000001"/>
                <w:sz w:val="16"/>
                <w:szCs w:val="16"/>
              </w:rPr>
              <w:t xml:space="preserve"> от </w:t>
            </w:r>
            <w:r>
              <w:rPr>
                <w:b/>
                <w:bCs/>
                <w:color w:val="000001"/>
                <w:sz w:val="16"/>
                <w:szCs w:val="16"/>
              </w:rPr>
              <w:t>20.11</w:t>
            </w:r>
            <w:r w:rsidRPr="00065CE8">
              <w:rPr>
                <w:b/>
                <w:bCs/>
                <w:color w:val="000001"/>
                <w:sz w:val="16"/>
                <w:szCs w:val="16"/>
              </w:rPr>
              <w:t>.23</w:t>
            </w:r>
          </w:p>
        </w:tc>
        <w:tc>
          <w:tcPr>
            <w:tcW w:w="1100" w:type="dxa"/>
            <w:vAlign w:val="center"/>
          </w:tcPr>
          <w:p w:rsidR="00BB680E" w:rsidRPr="00065CE8" w:rsidRDefault="00BB680E" w:rsidP="00D5490F">
            <w:pPr>
              <w:jc w:val="center"/>
              <w:rPr>
                <w:b/>
                <w:bCs/>
                <w:color w:val="000001"/>
                <w:sz w:val="16"/>
                <w:szCs w:val="16"/>
              </w:rPr>
            </w:pPr>
            <w:r w:rsidRPr="00065CE8">
              <w:rPr>
                <w:b/>
                <w:bCs/>
                <w:color w:val="000001"/>
                <w:sz w:val="16"/>
                <w:szCs w:val="16"/>
              </w:rPr>
              <w:t>№2</w:t>
            </w:r>
          </w:p>
          <w:p w:rsidR="00BB680E" w:rsidRPr="00065CE8" w:rsidRDefault="00BB680E" w:rsidP="000521AC">
            <w:pPr>
              <w:jc w:val="center"/>
            </w:pPr>
            <w:r w:rsidRPr="00065CE8">
              <w:rPr>
                <w:b/>
                <w:bCs/>
                <w:color w:val="000001"/>
                <w:sz w:val="16"/>
                <w:szCs w:val="16"/>
              </w:rPr>
              <w:t xml:space="preserve">Исх. № </w:t>
            </w:r>
            <w:r>
              <w:rPr>
                <w:b/>
                <w:bCs/>
                <w:color w:val="000001"/>
                <w:sz w:val="16"/>
                <w:szCs w:val="16"/>
              </w:rPr>
              <w:t>4</w:t>
            </w:r>
            <w:r w:rsidR="000521AC">
              <w:rPr>
                <w:b/>
                <w:bCs/>
                <w:color w:val="000001"/>
                <w:sz w:val="16"/>
                <w:szCs w:val="16"/>
              </w:rPr>
              <w:t>70</w:t>
            </w:r>
            <w:r w:rsidRPr="00065CE8">
              <w:rPr>
                <w:b/>
                <w:bCs/>
                <w:color w:val="000001"/>
                <w:sz w:val="16"/>
                <w:szCs w:val="16"/>
              </w:rPr>
              <w:t xml:space="preserve"> от </w:t>
            </w:r>
            <w:r>
              <w:rPr>
                <w:b/>
                <w:bCs/>
                <w:color w:val="000001"/>
                <w:sz w:val="16"/>
                <w:szCs w:val="16"/>
              </w:rPr>
              <w:t>20.11</w:t>
            </w:r>
            <w:r w:rsidRPr="00065CE8">
              <w:rPr>
                <w:b/>
                <w:bCs/>
                <w:color w:val="000001"/>
                <w:sz w:val="16"/>
                <w:szCs w:val="16"/>
              </w:rPr>
              <w:t>.23</w:t>
            </w:r>
          </w:p>
        </w:tc>
        <w:tc>
          <w:tcPr>
            <w:tcW w:w="1060" w:type="dxa"/>
            <w:vAlign w:val="center"/>
          </w:tcPr>
          <w:p w:rsidR="00BB680E" w:rsidRPr="00EA2C1D" w:rsidRDefault="00BB680E" w:rsidP="00D5490F">
            <w:pPr>
              <w:jc w:val="center"/>
              <w:rPr>
                <w:b/>
                <w:bCs/>
                <w:color w:val="000001"/>
                <w:sz w:val="16"/>
                <w:szCs w:val="16"/>
              </w:rPr>
            </w:pPr>
            <w:r w:rsidRPr="00EA2C1D">
              <w:rPr>
                <w:b/>
                <w:bCs/>
                <w:color w:val="000001"/>
                <w:sz w:val="16"/>
                <w:szCs w:val="16"/>
              </w:rPr>
              <w:t>№3</w:t>
            </w:r>
          </w:p>
          <w:p w:rsidR="00BB680E" w:rsidRPr="009D45DD" w:rsidRDefault="00BB680E" w:rsidP="000521AC">
            <w:pPr>
              <w:jc w:val="center"/>
              <w:rPr>
                <w:b/>
                <w:bCs/>
                <w:color w:val="000001"/>
                <w:sz w:val="16"/>
                <w:szCs w:val="16"/>
              </w:rPr>
            </w:pPr>
            <w:r w:rsidRPr="004F5EA4">
              <w:rPr>
                <w:b/>
                <w:bCs/>
                <w:color w:val="000001"/>
                <w:sz w:val="16"/>
                <w:szCs w:val="16"/>
              </w:rPr>
              <w:t xml:space="preserve">Исх. № </w:t>
            </w:r>
            <w:r>
              <w:rPr>
                <w:b/>
                <w:bCs/>
                <w:color w:val="000001"/>
                <w:sz w:val="16"/>
                <w:szCs w:val="16"/>
              </w:rPr>
              <w:t>31</w:t>
            </w:r>
            <w:r w:rsidR="000521AC">
              <w:rPr>
                <w:b/>
                <w:bCs/>
                <w:color w:val="000001"/>
                <w:sz w:val="16"/>
                <w:szCs w:val="16"/>
              </w:rPr>
              <w:t>2</w:t>
            </w:r>
            <w:r w:rsidRPr="004F5EA4">
              <w:rPr>
                <w:b/>
                <w:bCs/>
                <w:color w:val="000001"/>
                <w:sz w:val="16"/>
                <w:szCs w:val="16"/>
              </w:rPr>
              <w:t xml:space="preserve"> от </w:t>
            </w:r>
            <w:r>
              <w:rPr>
                <w:b/>
                <w:bCs/>
                <w:color w:val="000001"/>
                <w:sz w:val="16"/>
                <w:szCs w:val="16"/>
              </w:rPr>
              <w:t>23.11</w:t>
            </w:r>
            <w:r w:rsidRPr="004F5EA4">
              <w:rPr>
                <w:b/>
                <w:bCs/>
                <w:color w:val="000001"/>
                <w:sz w:val="16"/>
                <w:szCs w:val="16"/>
              </w:rPr>
              <w:t>.</w:t>
            </w:r>
            <w:r>
              <w:rPr>
                <w:b/>
                <w:bCs/>
                <w:color w:val="000001"/>
                <w:sz w:val="16"/>
                <w:szCs w:val="16"/>
              </w:rPr>
              <w:t>23</w:t>
            </w:r>
          </w:p>
        </w:tc>
        <w:tc>
          <w:tcPr>
            <w:tcW w:w="567" w:type="dxa"/>
            <w:vAlign w:val="center"/>
          </w:tcPr>
          <w:p w:rsidR="00BB680E" w:rsidRPr="00EA2C1D" w:rsidRDefault="00BB680E" w:rsidP="00D5490F">
            <w:pPr>
              <w:jc w:val="center"/>
            </w:pPr>
            <w:r w:rsidRPr="00EA2C1D">
              <w:rPr>
                <w:b/>
                <w:bCs/>
                <w:color w:val="000001"/>
                <w:sz w:val="16"/>
                <w:szCs w:val="16"/>
              </w:rPr>
              <w:t>№4</w:t>
            </w:r>
          </w:p>
        </w:tc>
        <w:tc>
          <w:tcPr>
            <w:tcW w:w="510" w:type="dxa"/>
            <w:vAlign w:val="center"/>
          </w:tcPr>
          <w:p w:rsidR="00BB680E" w:rsidRPr="00EA2C1D" w:rsidRDefault="00BB680E" w:rsidP="00D5490F">
            <w:pPr>
              <w:jc w:val="center"/>
            </w:pPr>
            <w:r w:rsidRPr="00EA2C1D">
              <w:rPr>
                <w:b/>
                <w:bCs/>
                <w:color w:val="000001"/>
                <w:sz w:val="16"/>
                <w:szCs w:val="16"/>
              </w:rPr>
              <w:t>№5</w:t>
            </w:r>
          </w:p>
        </w:tc>
        <w:tc>
          <w:tcPr>
            <w:tcW w:w="1418" w:type="dxa"/>
            <w:vAlign w:val="center"/>
          </w:tcPr>
          <w:p w:rsidR="00BB680E" w:rsidRPr="00EA2C1D" w:rsidRDefault="00BB680E" w:rsidP="00D5490F">
            <w:pPr>
              <w:ind w:right="-6"/>
              <w:jc w:val="center"/>
              <w:rPr>
                <w:u w:val="single"/>
              </w:rPr>
            </w:pPr>
            <w:r>
              <w:rPr>
                <w:b/>
                <w:bCs/>
                <w:noProof/>
                <w:color w:val="000001"/>
                <w:sz w:val="16"/>
                <w:szCs w:val="16"/>
              </w:rPr>
              <w:drawing>
                <wp:anchor distT="0" distB="0" distL="114935" distR="114935" simplePos="0" relativeHeight="251686912" behindDoc="0" locked="0" layoutInCell="1" allowOverlap="1">
                  <wp:simplePos x="0" y="0"/>
                  <wp:positionH relativeFrom="column">
                    <wp:posOffset>136525</wp:posOffset>
                  </wp:positionH>
                  <wp:positionV relativeFrom="paragraph">
                    <wp:posOffset>234315</wp:posOffset>
                  </wp:positionV>
                  <wp:extent cx="457200" cy="349250"/>
                  <wp:effectExtent l="19050" t="0" r="0" b="0"/>
                  <wp:wrapNone/>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srcRect l="-278" t="-365" r="-278" b="-365"/>
                          <a:stretch>
                            <a:fillRect/>
                          </a:stretch>
                        </pic:blipFill>
                        <pic:spPr bwMode="auto">
                          <a:xfrm>
                            <a:off x="0" y="0"/>
                            <a:ext cx="457200" cy="349250"/>
                          </a:xfrm>
                          <a:prstGeom prst="rect">
                            <a:avLst/>
                          </a:prstGeom>
                          <a:solidFill>
                            <a:srgbClr val="FFFFFF"/>
                          </a:solidFill>
                          <a:ln w="9525">
                            <a:noFill/>
                            <a:miter lim="800000"/>
                            <a:headEnd/>
                            <a:tailEnd/>
                          </a:ln>
                        </pic:spPr>
                      </pic:pic>
                    </a:graphicData>
                  </a:graphic>
                </wp:anchor>
              </w:drawing>
            </w:r>
          </w:p>
        </w:tc>
        <w:tc>
          <w:tcPr>
            <w:tcW w:w="992" w:type="dxa"/>
            <w:vMerge/>
            <w:vAlign w:val="center"/>
          </w:tcPr>
          <w:p w:rsidR="00BB680E" w:rsidRPr="00EA2C1D" w:rsidRDefault="00BB680E" w:rsidP="00D5490F">
            <w:pPr>
              <w:ind w:right="-6"/>
              <w:jc w:val="center"/>
              <w:rPr>
                <w:u w:val="single"/>
              </w:rPr>
            </w:pPr>
          </w:p>
        </w:tc>
        <w:tc>
          <w:tcPr>
            <w:tcW w:w="1843" w:type="dxa"/>
            <w:vMerge/>
            <w:vAlign w:val="center"/>
          </w:tcPr>
          <w:p w:rsidR="00BB680E" w:rsidRPr="00EA2C1D" w:rsidRDefault="00BB680E" w:rsidP="00D5490F">
            <w:pPr>
              <w:ind w:right="-6"/>
              <w:jc w:val="center"/>
              <w:rPr>
                <w:u w:val="single"/>
              </w:rPr>
            </w:pPr>
          </w:p>
        </w:tc>
        <w:tc>
          <w:tcPr>
            <w:tcW w:w="1275" w:type="dxa"/>
            <w:vAlign w:val="center"/>
          </w:tcPr>
          <w:p w:rsidR="00BB680E" w:rsidRPr="00EA2C1D" w:rsidRDefault="00BB680E" w:rsidP="00D5490F">
            <w:pPr>
              <w:ind w:right="-6"/>
              <w:jc w:val="center"/>
              <w:rPr>
                <w:u w:val="single"/>
              </w:rPr>
            </w:pPr>
            <w:r>
              <w:rPr>
                <w:b/>
                <w:bCs/>
                <w:noProof/>
                <w:color w:val="000001"/>
                <w:sz w:val="16"/>
                <w:szCs w:val="16"/>
              </w:rPr>
              <w:drawing>
                <wp:anchor distT="0" distB="0" distL="114935" distR="114935" simplePos="0" relativeHeight="251684864" behindDoc="1" locked="0" layoutInCell="1" allowOverlap="1">
                  <wp:simplePos x="0" y="0"/>
                  <wp:positionH relativeFrom="column">
                    <wp:posOffset>786765</wp:posOffset>
                  </wp:positionH>
                  <wp:positionV relativeFrom="paragraph">
                    <wp:posOffset>408305</wp:posOffset>
                  </wp:positionV>
                  <wp:extent cx="853440" cy="443865"/>
                  <wp:effectExtent l="19050" t="0" r="381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srcRect/>
                          <a:stretch>
                            <a:fillRect/>
                          </a:stretch>
                        </pic:blipFill>
                        <pic:spPr bwMode="auto">
                          <a:xfrm>
                            <a:off x="0" y="0"/>
                            <a:ext cx="853440" cy="443865"/>
                          </a:xfrm>
                          <a:prstGeom prst="rect">
                            <a:avLst/>
                          </a:prstGeom>
                          <a:solidFill>
                            <a:srgbClr val="FFFFFF"/>
                          </a:solidFill>
                          <a:ln w="9525">
                            <a:noFill/>
                            <a:miter lim="800000"/>
                            <a:headEnd/>
                            <a:tailEnd/>
                          </a:ln>
                        </pic:spPr>
                      </pic:pic>
                    </a:graphicData>
                  </a:graphic>
                </wp:anchor>
              </w:drawing>
            </w:r>
            <w:r w:rsidRPr="00EA2C1D">
              <w:rPr>
                <w:b/>
                <w:bCs/>
                <w:color w:val="000001"/>
                <w:sz w:val="16"/>
                <w:szCs w:val="16"/>
              </w:rPr>
              <w:t>&lt;</w:t>
            </w:r>
            <w:proofErr w:type="spellStart"/>
            <w:r w:rsidRPr="00EA2C1D">
              <w:rPr>
                <w:b/>
                <w:bCs/>
                <w:color w:val="000001"/>
                <w:sz w:val="16"/>
                <w:szCs w:val="16"/>
              </w:rPr>
              <w:t>ц</w:t>
            </w:r>
            <w:proofErr w:type="spellEnd"/>
            <w:r w:rsidRPr="00EA2C1D">
              <w:rPr>
                <w:b/>
                <w:bCs/>
                <w:color w:val="000001"/>
                <w:sz w:val="16"/>
                <w:szCs w:val="16"/>
              </w:rPr>
              <w:t xml:space="preserve">&gt; - </w:t>
            </w:r>
            <w:proofErr w:type="spellStart"/>
            <w:r w:rsidRPr="00EA2C1D">
              <w:rPr>
                <w:b/>
                <w:bCs/>
                <w:color w:val="000001"/>
                <w:sz w:val="16"/>
                <w:szCs w:val="16"/>
              </w:rPr>
              <w:t>средн</w:t>
            </w:r>
            <w:proofErr w:type="spellEnd"/>
            <w:r w:rsidRPr="00EA2C1D">
              <w:rPr>
                <w:b/>
                <w:bCs/>
                <w:color w:val="000001"/>
                <w:sz w:val="16"/>
                <w:szCs w:val="16"/>
              </w:rPr>
              <w:t xml:space="preserve">. </w:t>
            </w:r>
            <w:proofErr w:type="spellStart"/>
            <w:r w:rsidRPr="00EA2C1D">
              <w:rPr>
                <w:b/>
                <w:bCs/>
                <w:color w:val="000001"/>
                <w:sz w:val="16"/>
                <w:szCs w:val="16"/>
              </w:rPr>
              <w:t>арифм</w:t>
            </w:r>
            <w:proofErr w:type="spellEnd"/>
            <w:r w:rsidRPr="00EA2C1D">
              <w:rPr>
                <w:b/>
                <w:bCs/>
                <w:color w:val="000001"/>
                <w:sz w:val="16"/>
                <w:szCs w:val="16"/>
              </w:rPr>
              <w:t xml:space="preserve">. величина цены единицы </w:t>
            </w:r>
            <w:proofErr w:type="spellStart"/>
            <w:r w:rsidRPr="00EA2C1D">
              <w:rPr>
                <w:b/>
                <w:bCs/>
                <w:color w:val="000001"/>
                <w:sz w:val="16"/>
                <w:szCs w:val="16"/>
              </w:rPr>
              <w:t>прод-ции</w:t>
            </w:r>
            <w:proofErr w:type="spellEnd"/>
            <w:r w:rsidRPr="00EA2C1D">
              <w:rPr>
                <w:b/>
                <w:bCs/>
                <w:color w:val="000001"/>
                <w:sz w:val="16"/>
                <w:szCs w:val="16"/>
              </w:rPr>
              <w:t>, руб.</w:t>
            </w:r>
          </w:p>
        </w:tc>
        <w:tc>
          <w:tcPr>
            <w:tcW w:w="1560" w:type="dxa"/>
          </w:tcPr>
          <w:p w:rsidR="00BB680E" w:rsidRPr="00EA2C1D" w:rsidRDefault="00BB680E" w:rsidP="00D5490F">
            <w:pPr>
              <w:ind w:right="-6"/>
              <w:jc w:val="center"/>
              <w:rPr>
                <w:u w:val="single"/>
              </w:rPr>
            </w:pPr>
            <w:r w:rsidRPr="00EA2C1D">
              <w:rPr>
                <w:b/>
                <w:bCs/>
                <w:color w:val="000001"/>
                <w:sz w:val="16"/>
                <w:szCs w:val="16"/>
              </w:rPr>
              <w:t>Среднее квадратичное отклонение</w:t>
            </w:r>
          </w:p>
        </w:tc>
        <w:tc>
          <w:tcPr>
            <w:tcW w:w="1134" w:type="dxa"/>
          </w:tcPr>
          <w:p w:rsidR="00BB680E" w:rsidRPr="00EA2C1D" w:rsidRDefault="00BB680E" w:rsidP="00D5490F">
            <w:pPr>
              <w:jc w:val="center"/>
              <w:rPr>
                <w:b/>
                <w:bCs/>
                <w:color w:val="000001"/>
                <w:sz w:val="16"/>
                <w:szCs w:val="16"/>
              </w:rPr>
            </w:pPr>
            <w:r w:rsidRPr="00EA2C1D">
              <w:rPr>
                <w:b/>
                <w:bCs/>
                <w:color w:val="000001"/>
                <w:sz w:val="16"/>
                <w:szCs w:val="16"/>
              </w:rPr>
              <w:t xml:space="preserve">V - </w:t>
            </w:r>
            <w:proofErr w:type="spellStart"/>
            <w:r w:rsidRPr="00EA2C1D">
              <w:rPr>
                <w:b/>
                <w:bCs/>
                <w:color w:val="000001"/>
                <w:sz w:val="16"/>
                <w:szCs w:val="16"/>
              </w:rPr>
              <w:t>коэф-нт</w:t>
            </w:r>
            <w:proofErr w:type="spellEnd"/>
            <w:r w:rsidRPr="00EA2C1D">
              <w:rPr>
                <w:b/>
                <w:bCs/>
                <w:color w:val="000001"/>
                <w:sz w:val="16"/>
                <w:szCs w:val="16"/>
              </w:rPr>
              <w:t xml:space="preserve"> вариации,</w:t>
            </w:r>
          </w:p>
          <w:p w:rsidR="00BB680E" w:rsidRPr="00EA2C1D" w:rsidRDefault="00BB680E" w:rsidP="00D5490F">
            <w:pPr>
              <w:jc w:val="center"/>
              <w:rPr>
                <w:sz w:val="16"/>
                <w:szCs w:val="16"/>
                <w:u w:val="single"/>
              </w:rPr>
            </w:pPr>
            <w:r>
              <w:rPr>
                <w:noProof/>
                <w:color w:val="000001"/>
                <w:sz w:val="16"/>
                <w:szCs w:val="16"/>
              </w:rPr>
              <w:drawing>
                <wp:anchor distT="0" distB="0" distL="114935" distR="114935" simplePos="0" relativeHeight="251685888" behindDoc="1" locked="0" layoutInCell="1" allowOverlap="1">
                  <wp:simplePos x="0" y="0"/>
                  <wp:positionH relativeFrom="column">
                    <wp:posOffset>-31115</wp:posOffset>
                  </wp:positionH>
                  <wp:positionV relativeFrom="paragraph">
                    <wp:posOffset>349885</wp:posOffset>
                  </wp:positionV>
                  <wp:extent cx="653415" cy="339090"/>
                  <wp:effectExtent l="19050" t="0" r="0" b="0"/>
                  <wp:wrapNone/>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a:srcRect/>
                          <a:stretch>
                            <a:fillRect/>
                          </a:stretch>
                        </pic:blipFill>
                        <pic:spPr bwMode="auto">
                          <a:xfrm>
                            <a:off x="0" y="0"/>
                            <a:ext cx="653415" cy="339090"/>
                          </a:xfrm>
                          <a:prstGeom prst="rect">
                            <a:avLst/>
                          </a:prstGeom>
                          <a:solidFill>
                            <a:srgbClr val="FFFFFF"/>
                          </a:solidFill>
                          <a:ln w="9525">
                            <a:noFill/>
                            <a:miter lim="800000"/>
                            <a:headEnd/>
                            <a:tailEnd/>
                          </a:ln>
                        </pic:spPr>
                      </pic:pic>
                    </a:graphicData>
                  </a:graphic>
                </wp:anchor>
              </w:drawing>
            </w:r>
            <w:r w:rsidRPr="00EA2C1D">
              <w:rPr>
                <w:i/>
                <w:iCs/>
                <w:color w:val="FF0000"/>
                <w:sz w:val="16"/>
                <w:szCs w:val="16"/>
              </w:rPr>
              <w:t>(не должен превышать 33%)</w:t>
            </w:r>
          </w:p>
        </w:tc>
        <w:tc>
          <w:tcPr>
            <w:tcW w:w="1559" w:type="dxa"/>
            <w:vMerge/>
          </w:tcPr>
          <w:p w:rsidR="00BB680E" w:rsidRPr="00EA2C1D" w:rsidRDefault="00BB680E" w:rsidP="00D5490F">
            <w:pPr>
              <w:ind w:right="-6"/>
              <w:rPr>
                <w:u w:val="single"/>
              </w:rPr>
            </w:pPr>
          </w:p>
        </w:tc>
      </w:tr>
      <w:tr w:rsidR="00BB680E" w:rsidRPr="00EA2C1D" w:rsidTr="00BB680E">
        <w:trPr>
          <w:trHeight w:val="368"/>
        </w:trPr>
        <w:tc>
          <w:tcPr>
            <w:tcW w:w="568" w:type="dxa"/>
            <w:vAlign w:val="center"/>
          </w:tcPr>
          <w:p w:rsidR="00BB680E" w:rsidRPr="00EA2C1D" w:rsidRDefault="00BB680E" w:rsidP="00D5490F">
            <w:pPr>
              <w:ind w:right="-6"/>
              <w:jc w:val="center"/>
              <w:rPr>
                <w:b/>
                <w:i/>
                <w:sz w:val="20"/>
                <w:szCs w:val="20"/>
              </w:rPr>
            </w:pPr>
            <w:r w:rsidRPr="00EA2C1D">
              <w:rPr>
                <w:b/>
                <w:i/>
                <w:sz w:val="20"/>
                <w:szCs w:val="20"/>
              </w:rPr>
              <w:t>1</w:t>
            </w:r>
          </w:p>
        </w:tc>
        <w:tc>
          <w:tcPr>
            <w:tcW w:w="1701" w:type="dxa"/>
            <w:vAlign w:val="center"/>
          </w:tcPr>
          <w:p w:rsidR="00BB680E" w:rsidRPr="00EA2C1D" w:rsidRDefault="00BB680E" w:rsidP="00D5490F">
            <w:pPr>
              <w:ind w:right="-6"/>
              <w:jc w:val="center"/>
              <w:rPr>
                <w:b/>
                <w:i/>
                <w:sz w:val="20"/>
                <w:szCs w:val="20"/>
              </w:rPr>
            </w:pPr>
            <w:r w:rsidRPr="00EA2C1D">
              <w:rPr>
                <w:b/>
                <w:i/>
                <w:sz w:val="20"/>
                <w:szCs w:val="20"/>
              </w:rPr>
              <w:t>2</w:t>
            </w:r>
          </w:p>
        </w:tc>
        <w:tc>
          <w:tcPr>
            <w:tcW w:w="1100" w:type="dxa"/>
            <w:vAlign w:val="center"/>
          </w:tcPr>
          <w:p w:rsidR="00BB680E" w:rsidRPr="00EA2C1D" w:rsidRDefault="00BB680E" w:rsidP="00D5490F">
            <w:pPr>
              <w:ind w:right="-6"/>
              <w:jc w:val="center"/>
              <w:rPr>
                <w:b/>
                <w:i/>
                <w:sz w:val="20"/>
                <w:szCs w:val="20"/>
              </w:rPr>
            </w:pPr>
            <w:r w:rsidRPr="00EA2C1D">
              <w:rPr>
                <w:b/>
                <w:i/>
                <w:sz w:val="20"/>
                <w:szCs w:val="20"/>
              </w:rPr>
              <w:t>3</w:t>
            </w:r>
          </w:p>
        </w:tc>
        <w:tc>
          <w:tcPr>
            <w:tcW w:w="1100" w:type="dxa"/>
            <w:vAlign w:val="center"/>
          </w:tcPr>
          <w:p w:rsidR="00BB680E" w:rsidRPr="00EA2C1D" w:rsidRDefault="00BB680E" w:rsidP="00D5490F">
            <w:pPr>
              <w:ind w:right="-6"/>
              <w:jc w:val="center"/>
              <w:rPr>
                <w:b/>
                <w:i/>
                <w:sz w:val="20"/>
                <w:szCs w:val="20"/>
              </w:rPr>
            </w:pPr>
            <w:r w:rsidRPr="00EA2C1D">
              <w:rPr>
                <w:b/>
                <w:i/>
                <w:sz w:val="20"/>
                <w:szCs w:val="20"/>
              </w:rPr>
              <w:t>4</w:t>
            </w:r>
          </w:p>
        </w:tc>
        <w:tc>
          <w:tcPr>
            <w:tcW w:w="1060" w:type="dxa"/>
            <w:vAlign w:val="center"/>
          </w:tcPr>
          <w:p w:rsidR="00BB680E" w:rsidRPr="00EA2C1D" w:rsidRDefault="00BB680E" w:rsidP="00D5490F">
            <w:pPr>
              <w:ind w:right="-6"/>
              <w:jc w:val="center"/>
              <w:rPr>
                <w:b/>
                <w:i/>
                <w:sz w:val="20"/>
                <w:szCs w:val="20"/>
              </w:rPr>
            </w:pPr>
            <w:r w:rsidRPr="00EA2C1D">
              <w:rPr>
                <w:b/>
                <w:i/>
                <w:sz w:val="20"/>
                <w:szCs w:val="20"/>
              </w:rPr>
              <w:t>5</w:t>
            </w:r>
          </w:p>
        </w:tc>
        <w:tc>
          <w:tcPr>
            <w:tcW w:w="567" w:type="dxa"/>
            <w:vAlign w:val="center"/>
          </w:tcPr>
          <w:p w:rsidR="00BB680E" w:rsidRPr="00EA2C1D" w:rsidRDefault="00BB680E" w:rsidP="00D5490F">
            <w:pPr>
              <w:ind w:right="-6"/>
              <w:jc w:val="center"/>
              <w:rPr>
                <w:b/>
                <w:i/>
                <w:sz w:val="20"/>
                <w:szCs w:val="20"/>
              </w:rPr>
            </w:pPr>
            <w:r w:rsidRPr="00EA2C1D">
              <w:rPr>
                <w:b/>
                <w:i/>
                <w:sz w:val="20"/>
                <w:szCs w:val="20"/>
              </w:rPr>
              <w:t>6</w:t>
            </w:r>
          </w:p>
        </w:tc>
        <w:tc>
          <w:tcPr>
            <w:tcW w:w="510" w:type="dxa"/>
            <w:vAlign w:val="center"/>
          </w:tcPr>
          <w:p w:rsidR="00BB680E" w:rsidRPr="00EA2C1D" w:rsidRDefault="00BB680E" w:rsidP="00D5490F">
            <w:pPr>
              <w:ind w:right="-6"/>
              <w:jc w:val="center"/>
              <w:rPr>
                <w:b/>
                <w:i/>
                <w:sz w:val="20"/>
                <w:szCs w:val="20"/>
              </w:rPr>
            </w:pPr>
            <w:r w:rsidRPr="00EA2C1D">
              <w:rPr>
                <w:b/>
                <w:i/>
                <w:sz w:val="20"/>
                <w:szCs w:val="20"/>
              </w:rPr>
              <w:t>7</w:t>
            </w:r>
          </w:p>
        </w:tc>
        <w:tc>
          <w:tcPr>
            <w:tcW w:w="1418" w:type="dxa"/>
            <w:vAlign w:val="center"/>
          </w:tcPr>
          <w:p w:rsidR="00BB680E" w:rsidRPr="00EA2C1D" w:rsidRDefault="00BB680E" w:rsidP="00D5490F">
            <w:pPr>
              <w:ind w:right="-6"/>
              <w:jc w:val="center"/>
              <w:rPr>
                <w:b/>
                <w:i/>
                <w:sz w:val="20"/>
                <w:szCs w:val="20"/>
              </w:rPr>
            </w:pPr>
            <w:r w:rsidRPr="00EA2C1D">
              <w:rPr>
                <w:b/>
                <w:i/>
                <w:sz w:val="20"/>
                <w:szCs w:val="20"/>
              </w:rPr>
              <w:t>8=3+4+5+6+7</w:t>
            </w:r>
          </w:p>
        </w:tc>
        <w:tc>
          <w:tcPr>
            <w:tcW w:w="992" w:type="dxa"/>
            <w:vAlign w:val="center"/>
          </w:tcPr>
          <w:p w:rsidR="00BB680E" w:rsidRPr="00EA2C1D" w:rsidRDefault="00BB680E" w:rsidP="00D5490F">
            <w:pPr>
              <w:ind w:right="-6"/>
              <w:jc w:val="center"/>
              <w:rPr>
                <w:b/>
                <w:i/>
                <w:sz w:val="20"/>
                <w:szCs w:val="20"/>
              </w:rPr>
            </w:pPr>
            <w:r w:rsidRPr="00EA2C1D">
              <w:rPr>
                <w:b/>
                <w:i/>
                <w:sz w:val="20"/>
                <w:szCs w:val="20"/>
              </w:rPr>
              <w:t>9</w:t>
            </w:r>
          </w:p>
        </w:tc>
        <w:tc>
          <w:tcPr>
            <w:tcW w:w="1843" w:type="dxa"/>
            <w:vAlign w:val="center"/>
          </w:tcPr>
          <w:p w:rsidR="00BB680E" w:rsidRPr="00EA2C1D" w:rsidRDefault="00BB680E" w:rsidP="00D5490F">
            <w:pPr>
              <w:ind w:right="-6"/>
              <w:jc w:val="center"/>
              <w:rPr>
                <w:b/>
                <w:i/>
                <w:sz w:val="20"/>
                <w:szCs w:val="20"/>
              </w:rPr>
            </w:pPr>
            <w:r w:rsidRPr="00EA2C1D">
              <w:rPr>
                <w:b/>
                <w:i/>
                <w:sz w:val="20"/>
                <w:szCs w:val="20"/>
              </w:rPr>
              <w:t>10 = кол-во ответов ИЦИ</w:t>
            </w:r>
          </w:p>
        </w:tc>
        <w:tc>
          <w:tcPr>
            <w:tcW w:w="1275" w:type="dxa"/>
            <w:vAlign w:val="center"/>
          </w:tcPr>
          <w:p w:rsidR="00BB680E" w:rsidRPr="00EA2C1D" w:rsidRDefault="00BB680E" w:rsidP="00D5490F">
            <w:pPr>
              <w:spacing w:before="120"/>
              <w:ind w:right="-6"/>
              <w:rPr>
                <w:b/>
                <w:i/>
                <w:sz w:val="20"/>
                <w:szCs w:val="20"/>
                <w:lang w:val="en-US"/>
              </w:rPr>
            </w:pPr>
            <w:r>
              <w:rPr>
                <w:b/>
                <w:i/>
                <w:noProof/>
                <w:sz w:val="20"/>
                <w:szCs w:val="20"/>
              </w:rPr>
              <w:drawing>
                <wp:anchor distT="0" distB="0" distL="114935" distR="114935" simplePos="0" relativeHeight="251682816" behindDoc="0" locked="0" layoutInCell="1" allowOverlap="1">
                  <wp:simplePos x="0" y="0"/>
                  <wp:positionH relativeFrom="column">
                    <wp:posOffset>180975</wp:posOffset>
                  </wp:positionH>
                  <wp:positionV relativeFrom="paragraph">
                    <wp:posOffset>16510</wp:posOffset>
                  </wp:positionV>
                  <wp:extent cx="274955" cy="214630"/>
                  <wp:effectExtent l="19050" t="0" r="0" b="0"/>
                  <wp:wrapNone/>
                  <wp:docPr id="1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a:srcRect l="-452" t="-595" r="-452" b="-595"/>
                          <a:stretch>
                            <a:fillRect/>
                          </a:stretch>
                        </pic:blipFill>
                        <pic:spPr bwMode="auto">
                          <a:xfrm>
                            <a:off x="0" y="0"/>
                            <a:ext cx="274955" cy="214630"/>
                          </a:xfrm>
                          <a:prstGeom prst="rect">
                            <a:avLst/>
                          </a:prstGeom>
                          <a:solidFill>
                            <a:srgbClr val="FFFFFF"/>
                          </a:solidFill>
                          <a:ln w="9525">
                            <a:noFill/>
                            <a:miter lim="800000"/>
                            <a:headEnd/>
                            <a:tailEnd/>
                          </a:ln>
                        </pic:spPr>
                      </pic:pic>
                    </a:graphicData>
                  </a:graphic>
                </wp:anchor>
              </w:drawing>
            </w:r>
            <w:r w:rsidRPr="00EA2C1D">
              <w:rPr>
                <w:b/>
                <w:i/>
                <w:sz w:val="20"/>
                <w:szCs w:val="20"/>
              </w:rPr>
              <w:t xml:space="preserve">11= </w:t>
            </w:r>
            <w:r w:rsidRPr="00EA2C1D">
              <w:rPr>
                <w:b/>
                <w:i/>
                <w:sz w:val="20"/>
                <w:szCs w:val="20"/>
                <w:lang w:val="en-US"/>
              </w:rPr>
              <w:t xml:space="preserve">        /10</w:t>
            </w:r>
          </w:p>
        </w:tc>
        <w:tc>
          <w:tcPr>
            <w:tcW w:w="1560" w:type="dxa"/>
            <w:vAlign w:val="center"/>
          </w:tcPr>
          <w:p w:rsidR="00BB680E" w:rsidRPr="00EA2C1D" w:rsidRDefault="00BB680E" w:rsidP="00D5490F">
            <w:pPr>
              <w:ind w:right="-6"/>
              <w:jc w:val="center"/>
              <w:rPr>
                <w:b/>
                <w:i/>
                <w:sz w:val="20"/>
                <w:szCs w:val="20"/>
              </w:rPr>
            </w:pPr>
            <w:r w:rsidRPr="00EA2C1D">
              <w:rPr>
                <w:b/>
                <w:i/>
                <w:sz w:val="20"/>
                <w:szCs w:val="20"/>
              </w:rPr>
              <w:t>12</w:t>
            </w:r>
          </w:p>
        </w:tc>
        <w:tc>
          <w:tcPr>
            <w:tcW w:w="1134" w:type="dxa"/>
            <w:vAlign w:val="center"/>
          </w:tcPr>
          <w:p w:rsidR="00BB680E" w:rsidRPr="00EA2C1D" w:rsidRDefault="00BB680E" w:rsidP="00D5490F">
            <w:pPr>
              <w:ind w:right="-6"/>
              <w:jc w:val="center"/>
              <w:rPr>
                <w:b/>
                <w:i/>
                <w:sz w:val="20"/>
                <w:szCs w:val="20"/>
              </w:rPr>
            </w:pPr>
            <w:r w:rsidRPr="00EA2C1D">
              <w:rPr>
                <w:b/>
                <w:i/>
                <w:sz w:val="20"/>
                <w:szCs w:val="20"/>
              </w:rPr>
              <w:t>13</w:t>
            </w:r>
          </w:p>
        </w:tc>
        <w:tc>
          <w:tcPr>
            <w:tcW w:w="1559" w:type="dxa"/>
            <w:vAlign w:val="center"/>
          </w:tcPr>
          <w:p w:rsidR="00BB680E" w:rsidRPr="00EA2C1D" w:rsidRDefault="00BB680E" w:rsidP="00D5490F">
            <w:pPr>
              <w:ind w:right="-6"/>
              <w:jc w:val="center"/>
              <w:rPr>
                <w:b/>
                <w:i/>
                <w:sz w:val="20"/>
                <w:szCs w:val="20"/>
              </w:rPr>
            </w:pPr>
            <w:r w:rsidRPr="00EA2C1D">
              <w:rPr>
                <w:b/>
                <w:i/>
                <w:sz w:val="20"/>
                <w:szCs w:val="20"/>
              </w:rPr>
              <w:t>14</w:t>
            </w:r>
          </w:p>
        </w:tc>
      </w:tr>
      <w:tr w:rsidR="00BB680E" w:rsidRPr="00BB680E" w:rsidTr="00BB680E">
        <w:trPr>
          <w:trHeight w:val="244"/>
        </w:trPr>
        <w:tc>
          <w:tcPr>
            <w:tcW w:w="568" w:type="dxa"/>
            <w:vAlign w:val="center"/>
          </w:tcPr>
          <w:p w:rsidR="00BB680E" w:rsidRPr="00BB680E" w:rsidRDefault="00BB680E" w:rsidP="00D5490F">
            <w:pPr>
              <w:pStyle w:val="aa"/>
              <w:jc w:val="center"/>
              <w:rPr>
                <w:rFonts w:ascii="Times New Roman" w:hAnsi="Times New Roman"/>
              </w:rPr>
            </w:pPr>
            <w:r w:rsidRPr="00BB680E">
              <w:rPr>
                <w:rFonts w:ascii="Times New Roman" w:hAnsi="Times New Roman"/>
              </w:rPr>
              <w:t>1</w:t>
            </w:r>
          </w:p>
        </w:tc>
        <w:tc>
          <w:tcPr>
            <w:tcW w:w="1701" w:type="dxa"/>
            <w:vAlign w:val="center"/>
          </w:tcPr>
          <w:p w:rsidR="00BB680E" w:rsidRPr="00BB680E" w:rsidRDefault="000521AC" w:rsidP="00D5490F">
            <w:pPr>
              <w:pStyle w:val="HTML"/>
              <w:rPr>
                <w:rFonts w:ascii="Times New Roman" w:hAnsi="Times New Roman"/>
                <w:color w:val="000000"/>
              </w:rPr>
            </w:pPr>
            <w:r w:rsidRPr="000521AC">
              <w:rPr>
                <w:rFonts w:ascii="Times New Roman" w:hAnsi="Times New Roman"/>
              </w:rPr>
              <w:t xml:space="preserve">Жидкость </w:t>
            </w:r>
            <w:proofErr w:type="spellStart"/>
            <w:r w:rsidRPr="000521AC">
              <w:rPr>
                <w:rFonts w:ascii="Times New Roman" w:hAnsi="Times New Roman"/>
              </w:rPr>
              <w:t>омывателя</w:t>
            </w:r>
            <w:proofErr w:type="spellEnd"/>
            <w:r w:rsidRPr="000521AC">
              <w:rPr>
                <w:rFonts w:ascii="Times New Roman" w:hAnsi="Times New Roman"/>
              </w:rPr>
              <w:t xml:space="preserve"> стекла</w:t>
            </w:r>
          </w:p>
        </w:tc>
        <w:tc>
          <w:tcPr>
            <w:tcW w:w="1100" w:type="dxa"/>
            <w:vAlign w:val="center"/>
          </w:tcPr>
          <w:p w:rsidR="00BB680E" w:rsidRPr="00BB680E" w:rsidRDefault="000521AC" w:rsidP="00D5490F">
            <w:pPr>
              <w:jc w:val="center"/>
              <w:rPr>
                <w:sz w:val="20"/>
                <w:szCs w:val="20"/>
              </w:rPr>
            </w:pPr>
            <w:r>
              <w:rPr>
                <w:sz w:val="20"/>
                <w:szCs w:val="20"/>
              </w:rPr>
              <w:t>210,00</w:t>
            </w:r>
          </w:p>
        </w:tc>
        <w:tc>
          <w:tcPr>
            <w:tcW w:w="1100" w:type="dxa"/>
            <w:vAlign w:val="center"/>
          </w:tcPr>
          <w:p w:rsidR="00BB680E" w:rsidRPr="00BB680E" w:rsidRDefault="000521AC" w:rsidP="00D5490F">
            <w:pPr>
              <w:jc w:val="center"/>
              <w:rPr>
                <w:sz w:val="20"/>
                <w:szCs w:val="20"/>
              </w:rPr>
            </w:pPr>
            <w:r>
              <w:rPr>
                <w:sz w:val="20"/>
                <w:szCs w:val="20"/>
              </w:rPr>
              <w:t>234,00</w:t>
            </w:r>
          </w:p>
        </w:tc>
        <w:tc>
          <w:tcPr>
            <w:tcW w:w="1060" w:type="dxa"/>
            <w:vAlign w:val="center"/>
          </w:tcPr>
          <w:p w:rsidR="00BB680E" w:rsidRPr="00BB680E" w:rsidRDefault="000521AC" w:rsidP="00D5490F">
            <w:pPr>
              <w:jc w:val="center"/>
              <w:rPr>
                <w:sz w:val="20"/>
                <w:szCs w:val="20"/>
              </w:rPr>
            </w:pPr>
            <w:r>
              <w:rPr>
                <w:sz w:val="20"/>
                <w:szCs w:val="20"/>
              </w:rPr>
              <w:t>291,00</w:t>
            </w:r>
          </w:p>
        </w:tc>
        <w:tc>
          <w:tcPr>
            <w:tcW w:w="567" w:type="dxa"/>
            <w:vAlign w:val="center"/>
          </w:tcPr>
          <w:p w:rsidR="00BB680E" w:rsidRPr="00BB680E" w:rsidRDefault="00BB680E" w:rsidP="00D5490F">
            <w:pPr>
              <w:snapToGrid w:val="0"/>
              <w:jc w:val="center"/>
              <w:rPr>
                <w:color w:val="000001"/>
                <w:sz w:val="20"/>
                <w:szCs w:val="20"/>
              </w:rPr>
            </w:pPr>
            <w:r w:rsidRPr="00BB680E">
              <w:rPr>
                <w:color w:val="000001"/>
                <w:sz w:val="20"/>
                <w:szCs w:val="20"/>
              </w:rPr>
              <w:t>-</w:t>
            </w:r>
          </w:p>
        </w:tc>
        <w:tc>
          <w:tcPr>
            <w:tcW w:w="510" w:type="dxa"/>
            <w:vAlign w:val="center"/>
          </w:tcPr>
          <w:p w:rsidR="00BB680E" w:rsidRPr="00BB680E" w:rsidRDefault="00BB680E" w:rsidP="00D5490F">
            <w:pPr>
              <w:snapToGrid w:val="0"/>
              <w:jc w:val="center"/>
              <w:rPr>
                <w:color w:val="000001"/>
                <w:sz w:val="20"/>
                <w:szCs w:val="20"/>
              </w:rPr>
            </w:pPr>
            <w:r w:rsidRPr="00BB680E">
              <w:rPr>
                <w:color w:val="000001"/>
                <w:sz w:val="20"/>
                <w:szCs w:val="20"/>
              </w:rPr>
              <w:t>-</w:t>
            </w:r>
          </w:p>
        </w:tc>
        <w:tc>
          <w:tcPr>
            <w:tcW w:w="1418" w:type="dxa"/>
            <w:vAlign w:val="center"/>
          </w:tcPr>
          <w:p w:rsidR="00BB680E" w:rsidRPr="00BB680E" w:rsidRDefault="000521AC" w:rsidP="00D5490F">
            <w:pPr>
              <w:jc w:val="center"/>
              <w:rPr>
                <w:sz w:val="20"/>
                <w:szCs w:val="20"/>
              </w:rPr>
            </w:pPr>
            <w:r>
              <w:rPr>
                <w:sz w:val="20"/>
                <w:szCs w:val="20"/>
              </w:rPr>
              <w:t>735,00</w:t>
            </w:r>
          </w:p>
        </w:tc>
        <w:tc>
          <w:tcPr>
            <w:tcW w:w="992" w:type="dxa"/>
            <w:vAlign w:val="center"/>
          </w:tcPr>
          <w:p w:rsidR="00BB680E" w:rsidRPr="00BB680E" w:rsidRDefault="00BB680E" w:rsidP="00D5490F">
            <w:pPr>
              <w:jc w:val="center"/>
              <w:rPr>
                <w:color w:val="000001"/>
                <w:sz w:val="20"/>
                <w:szCs w:val="20"/>
              </w:rPr>
            </w:pPr>
            <w:r>
              <w:rPr>
                <w:color w:val="000001"/>
                <w:sz w:val="20"/>
                <w:szCs w:val="20"/>
              </w:rPr>
              <w:t>1</w:t>
            </w:r>
            <w:r w:rsidRPr="00BB680E">
              <w:rPr>
                <w:color w:val="000001"/>
                <w:sz w:val="20"/>
                <w:szCs w:val="20"/>
              </w:rPr>
              <w:t>5</w:t>
            </w:r>
          </w:p>
        </w:tc>
        <w:tc>
          <w:tcPr>
            <w:tcW w:w="1843" w:type="dxa"/>
            <w:vAlign w:val="center"/>
          </w:tcPr>
          <w:p w:rsidR="00BB680E" w:rsidRPr="00BB680E" w:rsidRDefault="00BB680E" w:rsidP="00D5490F">
            <w:pPr>
              <w:jc w:val="center"/>
              <w:rPr>
                <w:sz w:val="20"/>
                <w:szCs w:val="20"/>
              </w:rPr>
            </w:pPr>
            <w:r w:rsidRPr="00BB680E">
              <w:rPr>
                <w:color w:val="000001"/>
                <w:sz w:val="20"/>
                <w:szCs w:val="20"/>
              </w:rPr>
              <w:t>3</w:t>
            </w:r>
            <w:bookmarkStart w:id="2" w:name="_GoBack"/>
            <w:bookmarkEnd w:id="2"/>
          </w:p>
        </w:tc>
        <w:tc>
          <w:tcPr>
            <w:tcW w:w="1275" w:type="dxa"/>
            <w:vAlign w:val="center"/>
          </w:tcPr>
          <w:p w:rsidR="00BB680E" w:rsidRPr="00BB680E" w:rsidRDefault="000521AC" w:rsidP="00D5490F">
            <w:pPr>
              <w:jc w:val="center"/>
              <w:rPr>
                <w:sz w:val="20"/>
                <w:szCs w:val="20"/>
              </w:rPr>
            </w:pPr>
            <w:r>
              <w:rPr>
                <w:sz w:val="20"/>
                <w:szCs w:val="20"/>
              </w:rPr>
              <w:t>245,00</w:t>
            </w:r>
          </w:p>
        </w:tc>
        <w:tc>
          <w:tcPr>
            <w:tcW w:w="1560" w:type="dxa"/>
            <w:vAlign w:val="center"/>
          </w:tcPr>
          <w:p w:rsidR="00BB680E" w:rsidRPr="00BB680E" w:rsidRDefault="000521AC" w:rsidP="00D5490F">
            <w:pPr>
              <w:jc w:val="center"/>
              <w:rPr>
                <w:sz w:val="20"/>
                <w:szCs w:val="20"/>
              </w:rPr>
            </w:pPr>
            <w:r>
              <w:rPr>
                <w:sz w:val="20"/>
                <w:szCs w:val="20"/>
              </w:rPr>
              <w:t>41,61</w:t>
            </w:r>
          </w:p>
        </w:tc>
        <w:tc>
          <w:tcPr>
            <w:tcW w:w="1134" w:type="dxa"/>
            <w:vAlign w:val="center"/>
          </w:tcPr>
          <w:p w:rsidR="00BB680E" w:rsidRPr="00BB680E" w:rsidRDefault="000521AC" w:rsidP="00D5490F">
            <w:pPr>
              <w:jc w:val="center"/>
              <w:rPr>
                <w:sz w:val="20"/>
                <w:szCs w:val="20"/>
              </w:rPr>
            </w:pPr>
            <w:r>
              <w:rPr>
                <w:sz w:val="20"/>
                <w:szCs w:val="20"/>
              </w:rPr>
              <w:t>16,98</w:t>
            </w:r>
          </w:p>
        </w:tc>
        <w:tc>
          <w:tcPr>
            <w:tcW w:w="1559" w:type="dxa"/>
            <w:vAlign w:val="center"/>
          </w:tcPr>
          <w:p w:rsidR="00BB680E" w:rsidRPr="00BB680E" w:rsidRDefault="000521AC" w:rsidP="00D5490F">
            <w:pPr>
              <w:jc w:val="center"/>
              <w:rPr>
                <w:b/>
                <w:bCs/>
                <w:sz w:val="20"/>
                <w:szCs w:val="20"/>
              </w:rPr>
            </w:pPr>
            <w:r>
              <w:rPr>
                <w:b/>
                <w:bCs/>
                <w:sz w:val="20"/>
                <w:szCs w:val="20"/>
              </w:rPr>
              <w:t>3 675,00</w:t>
            </w:r>
          </w:p>
        </w:tc>
      </w:tr>
      <w:tr w:rsidR="00BB680E" w:rsidRPr="00EA2C1D" w:rsidTr="00BB680E">
        <w:trPr>
          <w:trHeight w:val="543"/>
        </w:trPr>
        <w:tc>
          <w:tcPr>
            <w:tcW w:w="13694" w:type="dxa"/>
            <w:gridSpan w:val="12"/>
            <w:vAlign w:val="center"/>
          </w:tcPr>
          <w:p w:rsidR="00BB680E" w:rsidRPr="004F5EA4" w:rsidRDefault="00BB680E" w:rsidP="00D5490F">
            <w:pPr>
              <w:ind w:right="-6"/>
              <w:rPr>
                <w:sz w:val="20"/>
                <w:szCs w:val="20"/>
                <w:u w:val="single"/>
              </w:rPr>
            </w:pPr>
            <w:r w:rsidRPr="004F5EA4">
              <w:rPr>
                <w:b/>
                <w:bCs/>
                <w:color w:val="000001"/>
                <w:sz w:val="20"/>
                <w:szCs w:val="20"/>
              </w:rPr>
              <w:t>Начальная (максимальная) цена контракта</w:t>
            </w:r>
          </w:p>
        </w:tc>
        <w:tc>
          <w:tcPr>
            <w:tcW w:w="1134" w:type="dxa"/>
            <w:vAlign w:val="center"/>
          </w:tcPr>
          <w:p w:rsidR="00BB680E" w:rsidRPr="004F5EA4" w:rsidRDefault="00BB680E" w:rsidP="00D5490F">
            <w:pPr>
              <w:ind w:right="-6"/>
              <w:rPr>
                <w:sz w:val="20"/>
                <w:szCs w:val="20"/>
                <w:u w:val="single"/>
              </w:rPr>
            </w:pPr>
            <w:r w:rsidRPr="004F5EA4">
              <w:rPr>
                <w:noProof/>
                <w:sz w:val="20"/>
                <w:szCs w:val="20"/>
                <w:u w:val="single"/>
              </w:rPr>
              <w:drawing>
                <wp:anchor distT="0" distB="0" distL="114935" distR="114935" simplePos="0" relativeHeight="251683840" behindDoc="0" locked="0" layoutInCell="1" allowOverlap="1">
                  <wp:simplePos x="0" y="0"/>
                  <wp:positionH relativeFrom="column">
                    <wp:posOffset>5080</wp:posOffset>
                  </wp:positionH>
                  <wp:positionV relativeFrom="paragraph">
                    <wp:posOffset>33655</wp:posOffset>
                  </wp:positionV>
                  <wp:extent cx="570230" cy="279400"/>
                  <wp:effectExtent l="19050" t="0" r="1270" b="0"/>
                  <wp:wrapNone/>
                  <wp:docPr id="1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4"/>
                          <a:srcRect l="-223" t="-452" r="-223" b="-452"/>
                          <a:stretch>
                            <a:fillRect/>
                          </a:stretch>
                        </pic:blipFill>
                        <pic:spPr bwMode="auto">
                          <a:xfrm>
                            <a:off x="0" y="0"/>
                            <a:ext cx="570230" cy="279400"/>
                          </a:xfrm>
                          <a:prstGeom prst="rect">
                            <a:avLst/>
                          </a:prstGeom>
                          <a:solidFill>
                            <a:srgbClr val="FFFFFF"/>
                          </a:solidFill>
                          <a:ln w="9525">
                            <a:noFill/>
                            <a:miter lim="800000"/>
                            <a:headEnd/>
                            <a:tailEnd/>
                          </a:ln>
                        </pic:spPr>
                      </pic:pic>
                    </a:graphicData>
                  </a:graphic>
                </wp:anchor>
              </w:drawing>
            </w:r>
          </w:p>
        </w:tc>
        <w:tc>
          <w:tcPr>
            <w:tcW w:w="1559" w:type="dxa"/>
            <w:vAlign w:val="center"/>
          </w:tcPr>
          <w:p w:rsidR="00BB680E" w:rsidRPr="004F5EA4" w:rsidRDefault="000521AC" w:rsidP="00D5490F">
            <w:pPr>
              <w:jc w:val="center"/>
              <w:rPr>
                <w:b/>
              </w:rPr>
            </w:pPr>
            <w:r>
              <w:rPr>
                <w:b/>
              </w:rPr>
              <w:t>3 675,00</w:t>
            </w:r>
          </w:p>
        </w:tc>
      </w:tr>
    </w:tbl>
    <w:p w:rsidR="001570ED" w:rsidRDefault="001570ED" w:rsidP="001570ED">
      <w:pPr>
        <w:jc w:val="both"/>
      </w:pPr>
    </w:p>
    <w:p w:rsidR="00BB680E" w:rsidRDefault="00BB680E" w:rsidP="001570ED">
      <w:pPr>
        <w:jc w:val="both"/>
      </w:pPr>
    </w:p>
    <w:p w:rsidR="00BB680E" w:rsidRPr="00431981" w:rsidRDefault="00BB680E" w:rsidP="001570ED">
      <w:pPr>
        <w:jc w:val="both"/>
      </w:pPr>
    </w:p>
    <w:p w:rsidR="001570ED" w:rsidRPr="00CD5265" w:rsidRDefault="004340F0" w:rsidP="001570ED">
      <w:pPr>
        <w:jc w:val="center"/>
        <w:outlineLvl w:val="0"/>
      </w:pPr>
      <w:r>
        <w:t>И.</w:t>
      </w:r>
      <w:r w:rsidR="00BB680E">
        <w:t>о</w:t>
      </w:r>
      <w:r>
        <w:t xml:space="preserve">. </w:t>
      </w:r>
      <w:r w:rsidR="00BB680E">
        <w:t>г</w:t>
      </w:r>
      <w:r w:rsidR="001570ED" w:rsidRPr="00CD5265">
        <w:t>лавн</w:t>
      </w:r>
      <w:r>
        <w:t>ого</w:t>
      </w:r>
      <w:r w:rsidR="001570ED" w:rsidRPr="00CD5265">
        <w:t xml:space="preserve"> врач</w:t>
      </w:r>
      <w:r>
        <w:t>а</w:t>
      </w:r>
      <w:r w:rsidR="001570ED" w:rsidRPr="00CD5265">
        <w:t xml:space="preserve">     </w:t>
      </w:r>
      <w:r w:rsidR="00D23C5A">
        <w:t xml:space="preserve"> </w:t>
      </w:r>
      <w:r w:rsidR="001570ED" w:rsidRPr="00CD5265">
        <w:t xml:space="preserve">                                         </w:t>
      </w:r>
      <w:r w:rsidR="001570ED">
        <w:t xml:space="preserve">                    </w:t>
      </w:r>
      <w:r w:rsidR="001570ED" w:rsidRPr="00CD5265">
        <w:t xml:space="preserve">               </w:t>
      </w:r>
      <w:r w:rsidR="001570ED">
        <w:t xml:space="preserve">                             </w:t>
      </w:r>
      <w:r w:rsidR="001570ED" w:rsidRPr="00CD5265">
        <w:t xml:space="preserve">                                           </w:t>
      </w:r>
      <w:r w:rsidR="001570ED">
        <w:t xml:space="preserve">                </w:t>
      </w:r>
      <w:r w:rsidR="001570ED" w:rsidRPr="00CD5265">
        <w:t xml:space="preserve">                            </w:t>
      </w:r>
      <w:r>
        <w:t xml:space="preserve">В.В. </w:t>
      </w:r>
      <w:proofErr w:type="spellStart"/>
      <w:r>
        <w:t>Липский</w:t>
      </w:r>
      <w:proofErr w:type="spellEnd"/>
    </w:p>
    <w:p w:rsidR="001570ED" w:rsidRPr="00431981" w:rsidRDefault="001570ED" w:rsidP="001570ED">
      <w:pPr>
        <w:outlineLvl w:val="0"/>
      </w:pPr>
    </w:p>
    <w:p w:rsidR="001570ED" w:rsidRPr="00431981" w:rsidRDefault="001570ED" w:rsidP="001570ED">
      <w:pPr>
        <w:outlineLvl w:val="0"/>
      </w:pPr>
    </w:p>
    <w:p w:rsidR="00431981" w:rsidRDefault="001570ED" w:rsidP="001570ED">
      <w:r w:rsidRPr="00431981">
        <w:t>Зам</w:t>
      </w:r>
      <w:r w:rsidRPr="00CD5265">
        <w:t>.гл.</w:t>
      </w:r>
      <w:r>
        <w:t xml:space="preserve"> </w:t>
      </w:r>
      <w:r w:rsidRPr="00CD5265">
        <w:t xml:space="preserve">врача по ЭВ             </w:t>
      </w:r>
      <w:r w:rsidR="00D23C5A">
        <w:t xml:space="preserve"> </w:t>
      </w:r>
      <w:r w:rsidRPr="00CD5265">
        <w:t xml:space="preserve">                          </w:t>
      </w:r>
      <w:r>
        <w:t xml:space="preserve">             </w:t>
      </w:r>
      <w:r w:rsidRPr="00CD5265">
        <w:t xml:space="preserve">         </w:t>
      </w:r>
      <w:r>
        <w:t xml:space="preserve">                                        </w:t>
      </w:r>
      <w:r w:rsidRPr="00CD5265">
        <w:t xml:space="preserve">                                                                                       </w:t>
      </w:r>
      <w:r w:rsidR="0045125B">
        <w:t xml:space="preserve"> </w:t>
      </w:r>
      <w:r w:rsidRPr="00CD5265">
        <w:t xml:space="preserve">      С.П. </w:t>
      </w:r>
      <w:proofErr w:type="spellStart"/>
      <w:r w:rsidRPr="00CD5265">
        <w:t>Ранявский</w:t>
      </w:r>
      <w:proofErr w:type="spellEnd"/>
    </w:p>
    <w:p w:rsidR="00725ECA" w:rsidRDefault="00725ECA" w:rsidP="001570ED"/>
    <w:sectPr w:rsidR="00725ECA" w:rsidSect="00725ECA">
      <w:pgSz w:w="16838" w:h="11906" w:orient="landscape"/>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4754" w:rsidRDefault="00AD4754" w:rsidP="00E3115B">
      <w:r>
        <w:separator/>
      </w:r>
    </w:p>
  </w:endnote>
  <w:endnote w:type="continuationSeparator" w:id="1">
    <w:p w:rsidR="00AD4754" w:rsidRDefault="00AD4754" w:rsidP="00E311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4754" w:rsidRDefault="00AD4754" w:rsidP="00E3115B">
      <w:r>
        <w:separator/>
      </w:r>
    </w:p>
  </w:footnote>
  <w:footnote w:type="continuationSeparator" w:id="1">
    <w:p w:rsidR="00AD4754" w:rsidRDefault="00AD4754" w:rsidP="00E311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B713E"/>
    <w:multiLevelType w:val="hybridMultilevel"/>
    <w:tmpl w:val="FBD0EF5C"/>
    <w:lvl w:ilvl="0" w:tplc="F5FA168A">
      <w:start w:val="7"/>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18401293"/>
    <w:multiLevelType w:val="hybridMultilevel"/>
    <w:tmpl w:val="C938EE94"/>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B90538"/>
    <w:rsid w:val="000014CE"/>
    <w:rsid w:val="00025B4B"/>
    <w:rsid w:val="000349BD"/>
    <w:rsid w:val="00037821"/>
    <w:rsid w:val="000521AC"/>
    <w:rsid w:val="00054E4B"/>
    <w:rsid w:val="000925A9"/>
    <w:rsid w:val="000942F6"/>
    <w:rsid w:val="000B2941"/>
    <w:rsid w:val="000B5BC7"/>
    <w:rsid w:val="000C7CC3"/>
    <w:rsid w:val="000D529E"/>
    <w:rsid w:val="000D6191"/>
    <w:rsid w:val="000E0034"/>
    <w:rsid w:val="000E11C3"/>
    <w:rsid w:val="00111D22"/>
    <w:rsid w:val="00114632"/>
    <w:rsid w:val="001178CB"/>
    <w:rsid w:val="0011793E"/>
    <w:rsid w:val="00126D94"/>
    <w:rsid w:val="00137BC4"/>
    <w:rsid w:val="001461C7"/>
    <w:rsid w:val="00154DA7"/>
    <w:rsid w:val="001570ED"/>
    <w:rsid w:val="00172237"/>
    <w:rsid w:val="001810B9"/>
    <w:rsid w:val="001D3808"/>
    <w:rsid w:val="001F0E70"/>
    <w:rsid w:val="001F3FAB"/>
    <w:rsid w:val="00200A72"/>
    <w:rsid w:val="00203D1C"/>
    <w:rsid w:val="00214DCB"/>
    <w:rsid w:val="0022019C"/>
    <w:rsid w:val="00240621"/>
    <w:rsid w:val="00240719"/>
    <w:rsid w:val="00252188"/>
    <w:rsid w:val="00252B9B"/>
    <w:rsid w:val="002563FF"/>
    <w:rsid w:val="00284750"/>
    <w:rsid w:val="002B0419"/>
    <w:rsid w:val="002C7137"/>
    <w:rsid w:val="002D7CE0"/>
    <w:rsid w:val="002E6386"/>
    <w:rsid w:val="002F41F1"/>
    <w:rsid w:val="00325BAF"/>
    <w:rsid w:val="0032628D"/>
    <w:rsid w:val="003360C1"/>
    <w:rsid w:val="00343C06"/>
    <w:rsid w:val="00363725"/>
    <w:rsid w:val="003644AB"/>
    <w:rsid w:val="00372E6A"/>
    <w:rsid w:val="0037447C"/>
    <w:rsid w:val="00377539"/>
    <w:rsid w:val="003A5107"/>
    <w:rsid w:val="003A5A16"/>
    <w:rsid w:val="003C7592"/>
    <w:rsid w:val="003D31F0"/>
    <w:rsid w:val="003D4969"/>
    <w:rsid w:val="003E2C0A"/>
    <w:rsid w:val="003E5674"/>
    <w:rsid w:val="0040613D"/>
    <w:rsid w:val="00431981"/>
    <w:rsid w:val="00431DD4"/>
    <w:rsid w:val="004340F0"/>
    <w:rsid w:val="00446AB0"/>
    <w:rsid w:val="0045125B"/>
    <w:rsid w:val="00483D31"/>
    <w:rsid w:val="00487047"/>
    <w:rsid w:val="004A23BF"/>
    <w:rsid w:val="004A5721"/>
    <w:rsid w:val="004A6079"/>
    <w:rsid w:val="004B05BF"/>
    <w:rsid w:val="004B1637"/>
    <w:rsid w:val="004C2938"/>
    <w:rsid w:val="004C3B1C"/>
    <w:rsid w:val="004F06D6"/>
    <w:rsid w:val="004F4919"/>
    <w:rsid w:val="0050270D"/>
    <w:rsid w:val="00502809"/>
    <w:rsid w:val="00532FEC"/>
    <w:rsid w:val="00536CEB"/>
    <w:rsid w:val="00546D1B"/>
    <w:rsid w:val="00547AE9"/>
    <w:rsid w:val="00553C35"/>
    <w:rsid w:val="0055583E"/>
    <w:rsid w:val="00587A64"/>
    <w:rsid w:val="00592A9C"/>
    <w:rsid w:val="005A17CF"/>
    <w:rsid w:val="005B2DB9"/>
    <w:rsid w:val="005C209A"/>
    <w:rsid w:val="005C7060"/>
    <w:rsid w:val="005D68DD"/>
    <w:rsid w:val="005E2960"/>
    <w:rsid w:val="00601DBF"/>
    <w:rsid w:val="00617C34"/>
    <w:rsid w:val="006203B6"/>
    <w:rsid w:val="00626D4F"/>
    <w:rsid w:val="00627ED3"/>
    <w:rsid w:val="006414D0"/>
    <w:rsid w:val="00665106"/>
    <w:rsid w:val="00672B87"/>
    <w:rsid w:val="0068487B"/>
    <w:rsid w:val="006A2BAA"/>
    <w:rsid w:val="006C165C"/>
    <w:rsid w:val="006C5A6C"/>
    <w:rsid w:val="006C66D3"/>
    <w:rsid w:val="006D0E84"/>
    <w:rsid w:val="006E1ECA"/>
    <w:rsid w:val="006F5094"/>
    <w:rsid w:val="006F5CB5"/>
    <w:rsid w:val="00701E13"/>
    <w:rsid w:val="00706620"/>
    <w:rsid w:val="007166CC"/>
    <w:rsid w:val="007210D2"/>
    <w:rsid w:val="00724316"/>
    <w:rsid w:val="00725ECA"/>
    <w:rsid w:val="00733678"/>
    <w:rsid w:val="00735D79"/>
    <w:rsid w:val="00747E3A"/>
    <w:rsid w:val="007666A1"/>
    <w:rsid w:val="007A06D5"/>
    <w:rsid w:val="007A1FA8"/>
    <w:rsid w:val="007A299D"/>
    <w:rsid w:val="007A527C"/>
    <w:rsid w:val="007B19FA"/>
    <w:rsid w:val="007C6874"/>
    <w:rsid w:val="007D0E04"/>
    <w:rsid w:val="007F3C1C"/>
    <w:rsid w:val="007F6774"/>
    <w:rsid w:val="00804202"/>
    <w:rsid w:val="00826AC3"/>
    <w:rsid w:val="0082769D"/>
    <w:rsid w:val="00872959"/>
    <w:rsid w:val="00873277"/>
    <w:rsid w:val="0087434C"/>
    <w:rsid w:val="008760FB"/>
    <w:rsid w:val="008761A1"/>
    <w:rsid w:val="00877AF9"/>
    <w:rsid w:val="008804A0"/>
    <w:rsid w:val="008A2437"/>
    <w:rsid w:val="008A4D74"/>
    <w:rsid w:val="008B331D"/>
    <w:rsid w:val="008C6906"/>
    <w:rsid w:val="008E0334"/>
    <w:rsid w:val="008E72C5"/>
    <w:rsid w:val="009049A7"/>
    <w:rsid w:val="00920C43"/>
    <w:rsid w:val="00930A23"/>
    <w:rsid w:val="00932D9C"/>
    <w:rsid w:val="00947ACC"/>
    <w:rsid w:val="00957C9A"/>
    <w:rsid w:val="00964B7A"/>
    <w:rsid w:val="00980238"/>
    <w:rsid w:val="00994F6C"/>
    <w:rsid w:val="00996D58"/>
    <w:rsid w:val="009A0628"/>
    <w:rsid w:val="009A6B18"/>
    <w:rsid w:val="009B7278"/>
    <w:rsid w:val="009C3E91"/>
    <w:rsid w:val="009F1B63"/>
    <w:rsid w:val="009F5D5D"/>
    <w:rsid w:val="00A527B4"/>
    <w:rsid w:val="00A57BAA"/>
    <w:rsid w:val="00A72781"/>
    <w:rsid w:val="00A80687"/>
    <w:rsid w:val="00A878E0"/>
    <w:rsid w:val="00A91239"/>
    <w:rsid w:val="00AA19C1"/>
    <w:rsid w:val="00AD4754"/>
    <w:rsid w:val="00AF0AB9"/>
    <w:rsid w:val="00B04176"/>
    <w:rsid w:val="00B05875"/>
    <w:rsid w:val="00B1553F"/>
    <w:rsid w:val="00B30929"/>
    <w:rsid w:val="00B32E3F"/>
    <w:rsid w:val="00B33B5C"/>
    <w:rsid w:val="00B34F1B"/>
    <w:rsid w:val="00B5019C"/>
    <w:rsid w:val="00B75746"/>
    <w:rsid w:val="00B80186"/>
    <w:rsid w:val="00B90538"/>
    <w:rsid w:val="00B91918"/>
    <w:rsid w:val="00BA029C"/>
    <w:rsid w:val="00BB0D9A"/>
    <w:rsid w:val="00BB422F"/>
    <w:rsid w:val="00BB6003"/>
    <w:rsid w:val="00BB680E"/>
    <w:rsid w:val="00BD1D20"/>
    <w:rsid w:val="00BD27FC"/>
    <w:rsid w:val="00C02459"/>
    <w:rsid w:val="00C06054"/>
    <w:rsid w:val="00C12439"/>
    <w:rsid w:val="00C22F24"/>
    <w:rsid w:val="00C324A3"/>
    <w:rsid w:val="00C50BB1"/>
    <w:rsid w:val="00C56CA4"/>
    <w:rsid w:val="00C62D04"/>
    <w:rsid w:val="00C94599"/>
    <w:rsid w:val="00CA2373"/>
    <w:rsid w:val="00CB0E53"/>
    <w:rsid w:val="00CD5C3B"/>
    <w:rsid w:val="00CD64E5"/>
    <w:rsid w:val="00CF590C"/>
    <w:rsid w:val="00D000F0"/>
    <w:rsid w:val="00D03A94"/>
    <w:rsid w:val="00D20D92"/>
    <w:rsid w:val="00D2227C"/>
    <w:rsid w:val="00D23C5A"/>
    <w:rsid w:val="00D309D3"/>
    <w:rsid w:val="00D32062"/>
    <w:rsid w:val="00D4184D"/>
    <w:rsid w:val="00D47A26"/>
    <w:rsid w:val="00D5485A"/>
    <w:rsid w:val="00D5653E"/>
    <w:rsid w:val="00D60EFE"/>
    <w:rsid w:val="00D77B7B"/>
    <w:rsid w:val="00DC5880"/>
    <w:rsid w:val="00DD16ED"/>
    <w:rsid w:val="00DE3AFD"/>
    <w:rsid w:val="00DF1887"/>
    <w:rsid w:val="00E077F7"/>
    <w:rsid w:val="00E11E1F"/>
    <w:rsid w:val="00E16073"/>
    <w:rsid w:val="00E3115B"/>
    <w:rsid w:val="00E4662A"/>
    <w:rsid w:val="00E624E8"/>
    <w:rsid w:val="00E71FDB"/>
    <w:rsid w:val="00E741A7"/>
    <w:rsid w:val="00E75317"/>
    <w:rsid w:val="00E76514"/>
    <w:rsid w:val="00E81273"/>
    <w:rsid w:val="00E859D9"/>
    <w:rsid w:val="00EA1360"/>
    <w:rsid w:val="00EA6E9C"/>
    <w:rsid w:val="00EB447B"/>
    <w:rsid w:val="00F00146"/>
    <w:rsid w:val="00F049E1"/>
    <w:rsid w:val="00F11706"/>
    <w:rsid w:val="00F1229D"/>
    <w:rsid w:val="00F224DA"/>
    <w:rsid w:val="00F30D48"/>
    <w:rsid w:val="00F4464D"/>
    <w:rsid w:val="00F5630C"/>
    <w:rsid w:val="00F603E2"/>
    <w:rsid w:val="00F60B4A"/>
    <w:rsid w:val="00F70A0C"/>
    <w:rsid w:val="00F73514"/>
    <w:rsid w:val="00F87759"/>
    <w:rsid w:val="00F91F0E"/>
    <w:rsid w:val="00F94BFC"/>
    <w:rsid w:val="00FC733D"/>
    <w:rsid w:val="00FE5872"/>
    <w:rsid w:val="00FE75DD"/>
    <w:rsid w:val="00FF24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0538"/>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905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B9053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90538"/>
    <w:rPr>
      <w:rFonts w:asciiTheme="majorHAnsi" w:eastAsiaTheme="majorEastAsia" w:hAnsiTheme="majorHAnsi" w:cstheme="majorBidi"/>
      <w:b/>
      <w:bCs/>
      <w:color w:val="365F91" w:themeColor="accent1" w:themeShade="BF"/>
      <w:sz w:val="28"/>
      <w:szCs w:val="28"/>
      <w:lang w:eastAsia="ru-RU"/>
    </w:rPr>
  </w:style>
  <w:style w:type="paragraph" w:styleId="a4">
    <w:name w:val="Body Text"/>
    <w:aliases w:val="Список 1,Body Text Char,Знак Знак Знак,Основной текст 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0"/>
    <w:link w:val="21"/>
    <w:rsid w:val="00B90538"/>
    <w:pPr>
      <w:jc w:val="both"/>
    </w:pPr>
    <w:rPr>
      <w:sz w:val="28"/>
      <w:szCs w:val="28"/>
    </w:rPr>
  </w:style>
  <w:style w:type="character" w:customStyle="1" w:styleId="a5">
    <w:name w:val="Основной текст Знак"/>
    <w:basedOn w:val="a1"/>
    <w:link w:val="a4"/>
    <w:uiPriority w:val="99"/>
    <w:semiHidden/>
    <w:rsid w:val="00B90538"/>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 Знак Знак Знак Знак,Основной текст Знак1 Знак,Основной текст Знак Знак Знак1,Основной текст Знак Знак Знак Знак Знак Знак Знак"/>
    <w:link w:val="a4"/>
    <w:locked/>
    <w:rsid w:val="00B90538"/>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B9053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B9053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aliases w:val="текст"/>
    <w:basedOn w:val="a0"/>
    <w:link w:val="a7"/>
    <w:rsid w:val="00B90538"/>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1"/>
    <w:link w:val="a6"/>
    <w:rsid w:val="00B90538"/>
    <w:rPr>
      <w:rFonts w:ascii="Times New Roman" w:eastAsia="Times New Roman" w:hAnsi="Times New Roman" w:cs="Times New Roman"/>
      <w:sz w:val="28"/>
      <w:szCs w:val="28"/>
      <w:lang w:eastAsia="ru-RU"/>
    </w:rPr>
  </w:style>
  <w:style w:type="paragraph" w:styleId="a8">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Зн"/>
    <w:basedOn w:val="a0"/>
    <w:link w:val="a9"/>
    <w:rsid w:val="00B90538"/>
    <w:pPr>
      <w:spacing w:after="60"/>
      <w:jc w:val="both"/>
    </w:pPr>
    <w:rPr>
      <w:sz w:val="20"/>
      <w:szCs w:val="20"/>
    </w:rPr>
  </w:style>
  <w:style w:type="character" w:customStyle="1" w:styleId="a9">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Зн Знак"/>
    <w:basedOn w:val="a1"/>
    <w:link w:val="a8"/>
    <w:rsid w:val="00B90538"/>
    <w:rPr>
      <w:rFonts w:ascii="Times New Roman" w:eastAsia="Times New Roman" w:hAnsi="Times New Roman" w:cs="Times New Roman"/>
      <w:sz w:val="20"/>
      <w:szCs w:val="20"/>
      <w:lang w:eastAsia="ru-RU"/>
    </w:rPr>
  </w:style>
  <w:style w:type="paragraph" w:styleId="22">
    <w:name w:val="Body Text 2"/>
    <w:basedOn w:val="a0"/>
    <w:link w:val="23"/>
    <w:rsid w:val="00B90538"/>
    <w:rPr>
      <w:sz w:val="28"/>
      <w:szCs w:val="28"/>
    </w:rPr>
  </w:style>
  <w:style w:type="character" w:customStyle="1" w:styleId="23">
    <w:name w:val="Основной текст 2 Знак"/>
    <w:basedOn w:val="a1"/>
    <w:link w:val="22"/>
    <w:rsid w:val="00B90538"/>
    <w:rPr>
      <w:rFonts w:ascii="Times New Roman" w:eastAsia="Times New Roman" w:hAnsi="Times New Roman" w:cs="Times New Roman"/>
      <w:sz w:val="28"/>
      <w:szCs w:val="28"/>
      <w:lang w:eastAsia="ru-RU"/>
    </w:rPr>
  </w:style>
  <w:style w:type="paragraph" w:customStyle="1" w:styleId="11">
    <w:name w:val="Обычный1"/>
    <w:rsid w:val="00B9053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90538"/>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B90538"/>
    <w:rPr>
      <w:rFonts w:ascii="Arial" w:eastAsia="Times New Roman" w:hAnsi="Arial" w:cs="Arial"/>
      <w:sz w:val="20"/>
      <w:szCs w:val="20"/>
      <w:lang w:eastAsia="ru-RU"/>
    </w:rPr>
  </w:style>
  <w:style w:type="paragraph" w:styleId="aa">
    <w:name w:val="No Spacing"/>
    <w:link w:val="ab"/>
    <w:uiPriority w:val="1"/>
    <w:qFormat/>
    <w:rsid w:val="00B90538"/>
    <w:pPr>
      <w:spacing w:after="0" w:line="240" w:lineRule="auto"/>
    </w:pPr>
    <w:rPr>
      <w:rFonts w:ascii="Calibri" w:eastAsia="Times New Roman" w:hAnsi="Calibri" w:cs="Times New Roman"/>
      <w:lang w:eastAsia="ru-RU"/>
    </w:rPr>
  </w:style>
  <w:style w:type="character" w:customStyle="1" w:styleId="ab">
    <w:name w:val="Без интервала Знак"/>
    <w:link w:val="aa"/>
    <w:uiPriority w:val="1"/>
    <w:rsid w:val="00B90538"/>
    <w:rPr>
      <w:rFonts w:ascii="Calibri" w:eastAsia="Times New Roman" w:hAnsi="Calibri" w:cs="Times New Roman"/>
      <w:lang w:eastAsia="ru-RU"/>
    </w:rPr>
  </w:style>
  <w:style w:type="paragraph" w:customStyle="1" w:styleId="a">
    <w:name w:val="Пункты"/>
    <w:basedOn w:val="2"/>
    <w:link w:val="ac"/>
    <w:qFormat/>
    <w:rsid w:val="00B90538"/>
    <w:pPr>
      <w:keepLines w:val="0"/>
      <w:numPr>
        <w:ilvl w:val="1"/>
        <w:numId w:val="1"/>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c">
    <w:name w:val="Пункты Знак"/>
    <w:link w:val="a"/>
    <w:rsid w:val="00B90538"/>
    <w:rPr>
      <w:rFonts w:ascii="Times New Roman" w:eastAsia="Times New Roman" w:hAnsi="Times New Roman" w:cs="Times New Roman"/>
      <w:bCs/>
      <w:iCs/>
      <w:sz w:val="24"/>
      <w:szCs w:val="28"/>
      <w:lang w:eastAsia="ru-RU"/>
    </w:rPr>
  </w:style>
  <w:style w:type="paragraph" w:customStyle="1" w:styleId="ConsPlusTitle">
    <w:name w:val="ConsPlusTitle"/>
    <w:rsid w:val="00B9053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20">
    <w:name w:val="Заголовок 2 Знак"/>
    <w:basedOn w:val="a1"/>
    <w:link w:val="2"/>
    <w:uiPriority w:val="9"/>
    <w:semiHidden/>
    <w:rsid w:val="00B90538"/>
    <w:rPr>
      <w:rFonts w:asciiTheme="majorHAnsi" w:eastAsiaTheme="majorEastAsia" w:hAnsiTheme="majorHAnsi" w:cstheme="majorBidi"/>
      <w:b/>
      <w:bCs/>
      <w:color w:val="4F81BD" w:themeColor="accent1"/>
      <w:sz w:val="26"/>
      <w:szCs w:val="26"/>
      <w:lang w:eastAsia="ru-RU"/>
    </w:rPr>
  </w:style>
  <w:style w:type="paragraph" w:styleId="ad">
    <w:name w:val="header"/>
    <w:basedOn w:val="a0"/>
    <w:link w:val="ae"/>
    <w:uiPriority w:val="99"/>
    <w:semiHidden/>
    <w:unhideWhenUsed/>
    <w:rsid w:val="00E3115B"/>
    <w:pPr>
      <w:tabs>
        <w:tab w:val="center" w:pos="4677"/>
        <w:tab w:val="right" w:pos="9355"/>
      </w:tabs>
    </w:pPr>
  </w:style>
  <w:style w:type="character" w:customStyle="1" w:styleId="ae">
    <w:name w:val="Верхний колонтитул Знак"/>
    <w:basedOn w:val="a1"/>
    <w:link w:val="ad"/>
    <w:uiPriority w:val="99"/>
    <w:semiHidden/>
    <w:rsid w:val="00E3115B"/>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E3115B"/>
    <w:pPr>
      <w:tabs>
        <w:tab w:val="center" w:pos="4677"/>
        <w:tab w:val="right" w:pos="9355"/>
      </w:tabs>
    </w:pPr>
  </w:style>
  <w:style w:type="character" w:customStyle="1" w:styleId="af0">
    <w:name w:val="Нижний колонтитул Знак"/>
    <w:basedOn w:val="a1"/>
    <w:link w:val="af"/>
    <w:uiPriority w:val="99"/>
    <w:semiHidden/>
    <w:rsid w:val="00E3115B"/>
    <w:rPr>
      <w:rFonts w:ascii="Times New Roman" w:eastAsia="Times New Roman" w:hAnsi="Times New Roman" w:cs="Times New Roman"/>
      <w:sz w:val="24"/>
      <w:szCs w:val="24"/>
      <w:lang w:eastAsia="ru-RU"/>
    </w:rPr>
  </w:style>
  <w:style w:type="paragraph" w:styleId="af1">
    <w:name w:val="List Paragraph"/>
    <w:basedOn w:val="a0"/>
    <w:uiPriority w:val="34"/>
    <w:qFormat/>
    <w:rsid w:val="00F00146"/>
    <w:pPr>
      <w:ind w:left="720"/>
      <w:contextualSpacing/>
    </w:pPr>
  </w:style>
  <w:style w:type="paragraph" w:styleId="af2">
    <w:name w:val="Balloon Text"/>
    <w:basedOn w:val="a0"/>
    <w:link w:val="af3"/>
    <w:uiPriority w:val="99"/>
    <w:semiHidden/>
    <w:unhideWhenUsed/>
    <w:rsid w:val="004340F0"/>
    <w:rPr>
      <w:rFonts w:ascii="Tahoma" w:hAnsi="Tahoma" w:cs="Tahoma"/>
      <w:sz w:val="16"/>
      <w:szCs w:val="16"/>
    </w:rPr>
  </w:style>
  <w:style w:type="character" w:customStyle="1" w:styleId="af3">
    <w:name w:val="Текст выноски Знак"/>
    <w:basedOn w:val="a1"/>
    <w:link w:val="af2"/>
    <w:uiPriority w:val="99"/>
    <w:semiHidden/>
    <w:rsid w:val="004340F0"/>
    <w:rPr>
      <w:rFonts w:ascii="Tahoma" w:eastAsia="Times New Roman" w:hAnsi="Tahoma" w:cs="Tahoma"/>
      <w:sz w:val="16"/>
      <w:szCs w:val="16"/>
      <w:lang w:eastAsia="ru-RU"/>
    </w:rPr>
  </w:style>
  <w:style w:type="paragraph" w:styleId="HTML">
    <w:name w:val="HTML Preformatted"/>
    <w:basedOn w:val="a0"/>
    <w:link w:val="HTML0"/>
    <w:uiPriority w:val="99"/>
    <w:unhideWhenUsed/>
    <w:rsid w:val="00BB6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BB680E"/>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3232508">
      <w:bodyDiv w:val="1"/>
      <w:marLeft w:val="0"/>
      <w:marRight w:val="0"/>
      <w:marTop w:val="0"/>
      <w:marBottom w:val="0"/>
      <w:divBdr>
        <w:top w:val="none" w:sz="0" w:space="0" w:color="auto"/>
        <w:left w:val="none" w:sz="0" w:space="0" w:color="auto"/>
        <w:bottom w:val="none" w:sz="0" w:space="0" w:color="auto"/>
        <w:right w:val="none" w:sz="0" w:space="0" w:color="auto"/>
      </w:divBdr>
      <w:divsChild>
        <w:div w:id="335504391">
          <w:marLeft w:val="0"/>
          <w:marRight w:val="0"/>
          <w:marTop w:val="0"/>
          <w:marBottom w:val="0"/>
          <w:divBdr>
            <w:top w:val="single" w:sz="2" w:space="0" w:color="D0D0D0"/>
            <w:left w:val="single" w:sz="2" w:space="0" w:color="D0D0D0"/>
            <w:bottom w:val="single" w:sz="2" w:space="0" w:color="D0D0D0"/>
            <w:right w:val="single" w:sz="2" w:space="0" w:color="D0D0D0"/>
          </w:divBdr>
          <w:divsChild>
            <w:div w:id="2018120282">
              <w:marLeft w:val="0"/>
              <w:marRight w:val="0"/>
              <w:marTop w:val="0"/>
              <w:marBottom w:val="0"/>
              <w:divBdr>
                <w:top w:val="none" w:sz="0" w:space="0" w:color="auto"/>
                <w:left w:val="none" w:sz="0" w:space="0" w:color="auto"/>
                <w:bottom w:val="none" w:sz="0" w:space="0" w:color="auto"/>
                <w:right w:val="none" w:sz="0" w:space="0" w:color="auto"/>
              </w:divBdr>
              <w:divsChild>
                <w:div w:id="2043355732">
                  <w:marLeft w:val="0"/>
                  <w:marRight w:val="0"/>
                  <w:marTop w:val="0"/>
                  <w:marBottom w:val="0"/>
                  <w:divBdr>
                    <w:top w:val="none" w:sz="0" w:space="0" w:color="auto"/>
                    <w:left w:val="none" w:sz="0" w:space="0" w:color="auto"/>
                    <w:bottom w:val="none" w:sz="0" w:space="0" w:color="auto"/>
                    <w:right w:val="none" w:sz="0" w:space="0" w:color="auto"/>
                  </w:divBdr>
                  <w:divsChild>
                    <w:div w:id="1371610964">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40660186">
      <w:bodyDiv w:val="1"/>
      <w:marLeft w:val="0"/>
      <w:marRight w:val="0"/>
      <w:marTop w:val="0"/>
      <w:marBottom w:val="0"/>
      <w:divBdr>
        <w:top w:val="none" w:sz="0" w:space="0" w:color="auto"/>
        <w:left w:val="none" w:sz="0" w:space="0" w:color="auto"/>
        <w:bottom w:val="none" w:sz="0" w:space="0" w:color="auto"/>
        <w:right w:val="none" w:sz="0" w:space="0" w:color="auto"/>
      </w:divBdr>
    </w:div>
    <w:div w:id="170531811">
      <w:bodyDiv w:val="1"/>
      <w:marLeft w:val="0"/>
      <w:marRight w:val="0"/>
      <w:marTop w:val="0"/>
      <w:marBottom w:val="0"/>
      <w:divBdr>
        <w:top w:val="none" w:sz="0" w:space="0" w:color="auto"/>
        <w:left w:val="none" w:sz="0" w:space="0" w:color="auto"/>
        <w:bottom w:val="none" w:sz="0" w:space="0" w:color="auto"/>
        <w:right w:val="none" w:sz="0" w:space="0" w:color="auto"/>
      </w:divBdr>
      <w:divsChild>
        <w:div w:id="414789645">
          <w:marLeft w:val="0"/>
          <w:marRight w:val="0"/>
          <w:marTop w:val="0"/>
          <w:marBottom w:val="0"/>
          <w:divBdr>
            <w:top w:val="single" w:sz="2" w:space="0" w:color="D0D0D0"/>
            <w:left w:val="single" w:sz="2" w:space="0" w:color="D0D0D0"/>
            <w:bottom w:val="single" w:sz="2" w:space="0" w:color="D0D0D0"/>
            <w:right w:val="single" w:sz="2" w:space="0" w:color="D0D0D0"/>
          </w:divBdr>
          <w:divsChild>
            <w:div w:id="426004726">
              <w:marLeft w:val="0"/>
              <w:marRight w:val="0"/>
              <w:marTop w:val="0"/>
              <w:marBottom w:val="0"/>
              <w:divBdr>
                <w:top w:val="none" w:sz="0" w:space="0" w:color="auto"/>
                <w:left w:val="none" w:sz="0" w:space="0" w:color="auto"/>
                <w:bottom w:val="none" w:sz="0" w:space="0" w:color="auto"/>
                <w:right w:val="none" w:sz="0" w:space="0" w:color="auto"/>
              </w:divBdr>
              <w:divsChild>
                <w:div w:id="113445979">
                  <w:marLeft w:val="0"/>
                  <w:marRight w:val="0"/>
                  <w:marTop w:val="0"/>
                  <w:marBottom w:val="0"/>
                  <w:divBdr>
                    <w:top w:val="none" w:sz="0" w:space="0" w:color="auto"/>
                    <w:left w:val="none" w:sz="0" w:space="0" w:color="auto"/>
                    <w:bottom w:val="none" w:sz="0" w:space="0" w:color="auto"/>
                    <w:right w:val="none" w:sz="0" w:space="0" w:color="auto"/>
                  </w:divBdr>
                  <w:divsChild>
                    <w:div w:id="113417647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309210463">
      <w:bodyDiv w:val="1"/>
      <w:marLeft w:val="0"/>
      <w:marRight w:val="0"/>
      <w:marTop w:val="0"/>
      <w:marBottom w:val="0"/>
      <w:divBdr>
        <w:top w:val="none" w:sz="0" w:space="0" w:color="auto"/>
        <w:left w:val="none" w:sz="0" w:space="0" w:color="auto"/>
        <w:bottom w:val="none" w:sz="0" w:space="0" w:color="auto"/>
        <w:right w:val="none" w:sz="0" w:space="0" w:color="auto"/>
      </w:divBdr>
    </w:div>
    <w:div w:id="372004445">
      <w:bodyDiv w:val="1"/>
      <w:marLeft w:val="0"/>
      <w:marRight w:val="0"/>
      <w:marTop w:val="0"/>
      <w:marBottom w:val="0"/>
      <w:divBdr>
        <w:top w:val="none" w:sz="0" w:space="0" w:color="auto"/>
        <w:left w:val="none" w:sz="0" w:space="0" w:color="auto"/>
        <w:bottom w:val="none" w:sz="0" w:space="0" w:color="auto"/>
        <w:right w:val="none" w:sz="0" w:space="0" w:color="auto"/>
      </w:divBdr>
    </w:div>
    <w:div w:id="392580442">
      <w:bodyDiv w:val="1"/>
      <w:marLeft w:val="0"/>
      <w:marRight w:val="0"/>
      <w:marTop w:val="0"/>
      <w:marBottom w:val="0"/>
      <w:divBdr>
        <w:top w:val="none" w:sz="0" w:space="0" w:color="auto"/>
        <w:left w:val="none" w:sz="0" w:space="0" w:color="auto"/>
        <w:bottom w:val="none" w:sz="0" w:space="0" w:color="auto"/>
        <w:right w:val="none" w:sz="0" w:space="0" w:color="auto"/>
      </w:divBdr>
    </w:div>
    <w:div w:id="641270517">
      <w:bodyDiv w:val="1"/>
      <w:marLeft w:val="0"/>
      <w:marRight w:val="0"/>
      <w:marTop w:val="0"/>
      <w:marBottom w:val="0"/>
      <w:divBdr>
        <w:top w:val="none" w:sz="0" w:space="0" w:color="auto"/>
        <w:left w:val="none" w:sz="0" w:space="0" w:color="auto"/>
        <w:bottom w:val="none" w:sz="0" w:space="0" w:color="auto"/>
        <w:right w:val="none" w:sz="0" w:space="0" w:color="auto"/>
      </w:divBdr>
    </w:div>
    <w:div w:id="690493040">
      <w:bodyDiv w:val="1"/>
      <w:marLeft w:val="0"/>
      <w:marRight w:val="0"/>
      <w:marTop w:val="0"/>
      <w:marBottom w:val="0"/>
      <w:divBdr>
        <w:top w:val="none" w:sz="0" w:space="0" w:color="auto"/>
        <w:left w:val="none" w:sz="0" w:space="0" w:color="auto"/>
        <w:bottom w:val="none" w:sz="0" w:space="0" w:color="auto"/>
        <w:right w:val="none" w:sz="0" w:space="0" w:color="auto"/>
      </w:divBdr>
    </w:div>
    <w:div w:id="915937085">
      <w:bodyDiv w:val="1"/>
      <w:marLeft w:val="0"/>
      <w:marRight w:val="0"/>
      <w:marTop w:val="0"/>
      <w:marBottom w:val="0"/>
      <w:divBdr>
        <w:top w:val="none" w:sz="0" w:space="0" w:color="auto"/>
        <w:left w:val="none" w:sz="0" w:space="0" w:color="auto"/>
        <w:bottom w:val="none" w:sz="0" w:space="0" w:color="auto"/>
        <w:right w:val="none" w:sz="0" w:space="0" w:color="auto"/>
      </w:divBdr>
    </w:div>
    <w:div w:id="1071390880">
      <w:bodyDiv w:val="1"/>
      <w:marLeft w:val="0"/>
      <w:marRight w:val="0"/>
      <w:marTop w:val="0"/>
      <w:marBottom w:val="0"/>
      <w:divBdr>
        <w:top w:val="none" w:sz="0" w:space="0" w:color="auto"/>
        <w:left w:val="none" w:sz="0" w:space="0" w:color="auto"/>
        <w:bottom w:val="none" w:sz="0" w:space="0" w:color="auto"/>
        <w:right w:val="none" w:sz="0" w:space="0" w:color="auto"/>
      </w:divBdr>
      <w:divsChild>
        <w:div w:id="1509296560">
          <w:marLeft w:val="0"/>
          <w:marRight w:val="0"/>
          <w:marTop w:val="0"/>
          <w:marBottom w:val="0"/>
          <w:divBdr>
            <w:top w:val="single" w:sz="2" w:space="0" w:color="D0D0D0"/>
            <w:left w:val="single" w:sz="2" w:space="0" w:color="D0D0D0"/>
            <w:bottom w:val="single" w:sz="2" w:space="0" w:color="D0D0D0"/>
            <w:right w:val="single" w:sz="2" w:space="0" w:color="D0D0D0"/>
          </w:divBdr>
          <w:divsChild>
            <w:div w:id="2113285255">
              <w:marLeft w:val="0"/>
              <w:marRight w:val="0"/>
              <w:marTop w:val="0"/>
              <w:marBottom w:val="0"/>
              <w:divBdr>
                <w:top w:val="none" w:sz="0" w:space="0" w:color="auto"/>
                <w:left w:val="none" w:sz="0" w:space="0" w:color="auto"/>
                <w:bottom w:val="none" w:sz="0" w:space="0" w:color="auto"/>
                <w:right w:val="none" w:sz="0" w:space="0" w:color="auto"/>
              </w:divBdr>
              <w:divsChild>
                <w:div w:id="1525292157">
                  <w:marLeft w:val="0"/>
                  <w:marRight w:val="0"/>
                  <w:marTop w:val="0"/>
                  <w:marBottom w:val="0"/>
                  <w:divBdr>
                    <w:top w:val="none" w:sz="0" w:space="0" w:color="auto"/>
                    <w:left w:val="none" w:sz="0" w:space="0" w:color="auto"/>
                    <w:bottom w:val="none" w:sz="0" w:space="0" w:color="auto"/>
                    <w:right w:val="none" w:sz="0" w:space="0" w:color="auto"/>
                  </w:divBdr>
                  <w:divsChild>
                    <w:div w:id="1713773916">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63812477">
      <w:bodyDiv w:val="1"/>
      <w:marLeft w:val="0"/>
      <w:marRight w:val="0"/>
      <w:marTop w:val="0"/>
      <w:marBottom w:val="0"/>
      <w:divBdr>
        <w:top w:val="none" w:sz="0" w:space="0" w:color="auto"/>
        <w:left w:val="none" w:sz="0" w:space="0" w:color="auto"/>
        <w:bottom w:val="none" w:sz="0" w:space="0" w:color="auto"/>
        <w:right w:val="none" w:sz="0" w:space="0" w:color="auto"/>
      </w:divBdr>
    </w:div>
    <w:div w:id="1232082379">
      <w:bodyDiv w:val="1"/>
      <w:marLeft w:val="0"/>
      <w:marRight w:val="0"/>
      <w:marTop w:val="0"/>
      <w:marBottom w:val="0"/>
      <w:divBdr>
        <w:top w:val="none" w:sz="0" w:space="0" w:color="auto"/>
        <w:left w:val="none" w:sz="0" w:space="0" w:color="auto"/>
        <w:bottom w:val="none" w:sz="0" w:space="0" w:color="auto"/>
        <w:right w:val="none" w:sz="0" w:space="0" w:color="auto"/>
      </w:divBdr>
    </w:div>
    <w:div w:id="1288514650">
      <w:bodyDiv w:val="1"/>
      <w:marLeft w:val="0"/>
      <w:marRight w:val="0"/>
      <w:marTop w:val="0"/>
      <w:marBottom w:val="0"/>
      <w:divBdr>
        <w:top w:val="none" w:sz="0" w:space="0" w:color="auto"/>
        <w:left w:val="none" w:sz="0" w:space="0" w:color="auto"/>
        <w:bottom w:val="none" w:sz="0" w:space="0" w:color="auto"/>
        <w:right w:val="none" w:sz="0" w:space="0" w:color="auto"/>
      </w:divBdr>
    </w:div>
    <w:div w:id="1500583796">
      <w:bodyDiv w:val="1"/>
      <w:marLeft w:val="0"/>
      <w:marRight w:val="0"/>
      <w:marTop w:val="0"/>
      <w:marBottom w:val="0"/>
      <w:divBdr>
        <w:top w:val="none" w:sz="0" w:space="0" w:color="auto"/>
        <w:left w:val="none" w:sz="0" w:space="0" w:color="auto"/>
        <w:bottom w:val="none" w:sz="0" w:space="0" w:color="auto"/>
        <w:right w:val="none" w:sz="0" w:space="0" w:color="auto"/>
      </w:divBdr>
    </w:div>
    <w:div w:id="1616983294">
      <w:bodyDiv w:val="1"/>
      <w:marLeft w:val="0"/>
      <w:marRight w:val="0"/>
      <w:marTop w:val="0"/>
      <w:marBottom w:val="0"/>
      <w:divBdr>
        <w:top w:val="none" w:sz="0" w:space="0" w:color="auto"/>
        <w:left w:val="none" w:sz="0" w:space="0" w:color="auto"/>
        <w:bottom w:val="none" w:sz="0" w:space="0" w:color="auto"/>
        <w:right w:val="none" w:sz="0" w:space="0" w:color="auto"/>
      </w:divBdr>
    </w:div>
    <w:div w:id="1978610972">
      <w:bodyDiv w:val="1"/>
      <w:marLeft w:val="0"/>
      <w:marRight w:val="0"/>
      <w:marTop w:val="0"/>
      <w:marBottom w:val="0"/>
      <w:divBdr>
        <w:top w:val="none" w:sz="0" w:space="0" w:color="auto"/>
        <w:left w:val="none" w:sz="0" w:space="0" w:color="auto"/>
        <w:bottom w:val="none" w:sz="0" w:space="0" w:color="auto"/>
        <w:right w:val="none" w:sz="0" w:space="0" w:color="auto"/>
      </w:divBdr>
      <w:divsChild>
        <w:div w:id="143593469">
          <w:marLeft w:val="0"/>
          <w:marRight w:val="0"/>
          <w:marTop w:val="0"/>
          <w:marBottom w:val="0"/>
          <w:divBdr>
            <w:top w:val="single" w:sz="2" w:space="0" w:color="D0D0D0"/>
            <w:left w:val="single" w:sz="2" w:space="0" w:color="D0D0D0"/>
            <w:bottom w:val="single" w:sz="2" w:space="0" w:color="D0D0D0"/>
            <w:right w:val="single" w:sz="2" w:space="0" w:color="D0D0D0"/>
          </w:divBdr>
          <w:divsChild>
            <w:div w:id="156267858">
              <w:marLeft w:val="0"/>
              <w:marRight w:val="0"/>
              <w:marTop w:val="0"/>
              <w:marBottom w:val="0"/>
              <w:divBdr>
                <w:top w:val="none" w:sz="0" w:space="0" w:color="auto"/>
                <w:left w:val="none" w:sz="0" w:space="0" w:color="auto"/>
                <w:bottom w:val="none" w:sz="0" w:space="0" w:color="auto"/>
                <w:right w:val="none" w:sz="0" w:space="0" w:color="auto"/>
              </w:divBdr>
              <w:divsChild>
                <w:div w:id="83572276">
                  <w:marLeft w:val="0"/>
                  <w:marRight w:val="0"/>
                  <w:marTop w:val="0"/>
                  <w:marBottom w:val="0"/>
                  <w:divBdr>
                    <w:top w:val="none" w:sz="0" w:space="0" w:color="auto"/>
                    <w:left w:val="none" w:sz="0" w:space="0" w:color="auto"/>
                    <w:bottom w:val="none" w:sz="0" w:space="0" w:color="auto"/>
                    <w:right w:val="none" w:sz="0" w:space="0" w:color="auto"/>
                  </w:divBdr>
                  <w:divsChild>
                    <w:div w:id="866483766">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B849C-5C2D-4AFF-B8CD-9A50B345B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8</Pages>
  <Words>2836</Words>
  <Characters>16169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Glav_Komissia</dc:creator>
  <cp:lastModifiedBy>ПК-3</cp:lastModifiedBy>
  <cp:revision>165</cp:revision>
  <cp:lastPrinted>2022-08-03T06:48:00Z</cp:lastPrinted>
  <dcterms:created xsi:type="dcterms:W3CDTF">2022-07-20T10:07:00Z</dcterms:created>
  <dcterms:modified xsi:type="dcterms:W3CDTF">2023-11-30T10:26:00Z</dcterms:modified>
</cp:coreProperties>
</file>