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711DED" w14:textId="4686E6B8" w:rsidR="000406B0" w:rsidRPr="000406B0" w:rsidRDefault="00CE6FB9" w:rsidP="000406B0">
      <w:pPr>
        <w:spacing w:after="0" w:line="240" w:lineRule="auto"/>
        <w:ind w:left="142"/>
        <w:jc w:val="both"/>
        <w:rPr>
          <w:rFonts w:ascii="Times New Roman" w:eastAsia="Calibri" w:hAnsi="Times New Roman" w:cs="Calibri"/>
          <w:sz w:val="24"/>
          <w:szCs w:val="24"/>
          <w:lang w:eastAsia="ru-RU"/>
        </w:rPr>
      </w:pPr>
      <w:r>
        <w:rPr>
          <w:rFonts w:ascii="Times New Roman" w:eastAsia="Calibri" w:hAnsi="Times New Roman" w:cs="Calibri"/>
          <w:sz w:val="24"/>
          <w:szCs w:val="24"/>
          <w:lang w:eastAsia="ru-RU"/>
        </w:rPr>
        <w:t xml:space="preserve"> Техническое задание на приобретение дидактической настенной панели</w:t>
      </w:r>
    </w:p>
    <w:p w14:paraId="31961000" w14:textId="77777777" w:rsidR="000406B0" w:rsidRPr="000406B0" w:rsidRDefault="000406B0" w:rsidP="000406B0">
      <w:pPr>
        <w:spacing w:after="0" w:line="240" w:lineRule="auto"/>
        <w:ind w:firstLine="360"/>
        <w:jc w:val="right"/>
        <w:rPr>
          <w:rFonts w:ascii="Times New Roman" w:eastAsia="Calibri" w:hAnsi="Times New Roman" w:cs="Calibri"/>
          <w:b/>
          <w:sz w:val="24"/>
          <w:szCs w:val="24"/>
          <w:lang w:eastAsia="ru-RU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1560"/>
        <w:gridCol w:w="4819"/>
        <w:gridCol w:w="1134"/>
        <w:gridCol w:w="709"/>
      </w:tblGrid>
      <w:tr w:rsidR="00A93EBF" w:rsidRPr="000406B0" w14:paraId="38E47712" w14:textId="77777777" w:rsidTr="00FB1B1B">
        <w:trPr>
          <w:trHeight w:val="43"/>
          <w:jc w:val="center"/>
        </w:trPr>
        <w:tc>
          <w:tcPr>
            <w:tcW w:w="11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09010" w14:textId="77777777" w:rsidR="00A93EBF" w:rsidRPr="000406B0" w:rsidRDefault="00A93EBF" w:rsidP="000406B0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39B43" w14:textId="77777777" w:rsidR="00A93EBF" w:rsidRPr="000406B0" w:rsidRDefault="00A93EBF" w:rsidP="000406B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8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8574A" w14:textId="77777777" w:rsidR="00A93EBF" w:rsidRPr="000406B0" w:rsidRDefault="00A93EBF" w:rsidP="000406B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Основные характеристики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9BF1F" w14:textId="77777777" w:rsidR="00A93EBF" w:rsidRPr="000406B0" w:rsidRDefault="00A93EBF" w:rsidP="000406B0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5F13D" w14:textId="77777777" w:rsidR="00A93EBF" w:rsidRPr="000406B0" w:rsidRDefault="00A93EBF" w:rsidP="00A93EBF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FB1B1B" w:rsidRPr="000406B0" w14:paraId="7254F33C" w14:textId="77777777" w:rsidTr="00FB1B1B">
        <w:trPr>
          <w:trHeight w:val="339"/>
          <w:jc w:val="center"/>
        </w:trPr>
        <w:tc>
          <w:tcPr>
            <w:tcW w:w="11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8B313" w14:textId="77777777" w:rsidR="00FB1B1B" w:rsidRPr="000406B0" w:rsidRDefault="00FB1B1B" w:rsidP="00FB1B1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E7FE1" w14:textId="652E1B69" w:rsidR="00E574CE" w:rsidRDefault="00107B2D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Настенная  панель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окружающего мира</w:t>
            </w:r>
          </w:p>
          <w:p w14:paraId="34DE655C" w14:textId="77777777" w:rsidR="00107B2D" w:rsidRDefault="00107B2D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3CF808" w14:textId="5C323FE8" w:rsidR="00E574CE" w:rsidRDefault="00E574CE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32.99.53.190</w:t>
            </w:r>
          </w:p>
          <w:p w14:paraId="0ECA7BBB" w14:textId="77777777" w:rsidR="00E574CE" w:rsidRPr="00E574CE" w:rsidRDefault="00E574CE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AA8F5" w14:textId="63D8D578" w:rsidR="00E574CE" w:rsidRPr="00FB1B1B" w:rsidRDefault="00E574CE" w:rsidP="00FB1B1B">
            <w:pPr>
              <w:spacing w:after="0" w:line="240" w:lineRule="auto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8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DABE7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должна быть предназначена для организации игрового и развивающего пространства для развития, обучения детей, служить прекрасным помощником при изучении окружающего мира, а также для оформления стен помещения.</w:t>
            </w:r>
          </w:p>
          <w:p w14:paraId="239884C7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Панель должна обеспечивать детям возможность эксперимента, труда, научного познания и отражение результатов своей трудовой и экспериментальной деятельности на панели.  </w:t>
            </w:r>
          </w:p>
          <w:p w14:paraId="2D2A8130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должна состоять из набора развивающих, обучающих и информационных блоков.</w:t>
            </w:r>
          </w:p>
          <w:p w14:paraId="52AADF6F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Каждый элемент должен быть независим и может размещаться как полностью панелью, так и отдельными элементами. </w:t>
            </w:r>
          </w:p>
          <w:p w14:paraId="004A8CBB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элементы из высококачественных материалов, соответствующие стандартам качества и безопасности – соответствие.</w:t>
            </w:r>
          </w:p>
          <w:p w14:paraId="47058886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пожарной опасности - КМ-2 или лучше.</w:t>
            </w:r>
          </w:p>
          <w:p w14:paraId="3A534510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Общие габариты – не менее 1920х1200 мм </w:t>
            </w:r>
          </w:p>
          <w:p w14:paraId="278D4A82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основания блоков – березовая фанера высшего сорта толщиной не менее 6 мм. с последующим покрытием бесцветным лаком в не менее 2 слоя вне зависимости от типа элементов, расположенных на основании (печать, краска, навесные блоки) </w:t>
            </w:r>
          </w:p>
          <w:p w14:paraId="727032F1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мелких деталей на блоках – березовая фанера не менее 4 мм</w:t>
            </w:r>
          </w:p>
          <w:p w14:paraId="555F3FF6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должна быть оснащена надежной скрытой системой креплений (все элементы крепления должны быть скрыты, без видимых частей даже на стыках элементов).</w:t>
            </w:r>
          </w:p>
          <w:p w14:paraId="4225964F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Поверх крепления в комплекте поставляются 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брендированные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логотипом заглушки из фанеры – наличие</w:t>
            </w:r>
          </w:p>
          <w:p w14:paraId="37043BA7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Должна состоять из игровых элементов и методического пособия с разработанными занятиями.</w:t>
            </w:r>
          </w:p>
          <w:p w14:paraId="38713F2C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Комплектность и расположение объектов в панели слева направо: </w:t>
            </w:r>
          </w:p>
          <w:p w14:paraId="6B915C17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Блок №1</w:t>
            </w:r>
          </w:p>
          <w:p w14:paraId="4286C7C8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47AB0D03" w14:textId="77777777" w:rsidR="00107B2D" w:rsidRPr="00107B2D" w:rsidRDefault="00107B2D" w:rsidP="00107B2D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«Познаем окружающий мир»</w:t>
            </w:r>
          </w:p>
          <w:p w14:paraId="081EFF44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Размеры элемента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не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600 x 300 мм</w:t>
            </w:r>
          </w:p>
          <w:p w14:paraId="283378A5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таблички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49,2 х 19,2 см</w:t>
            </w:r>
          </w:p>
          <w:p w14:paraId="59A81A79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Надпись: «Познаем окружающий мир»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210C6734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73E00829" w14:textId="77777777" w:rsidR="00107B2D" w:rsidRPr="00107B2D" w:rsidRDefault="00107B2D" w:rsidP="00107B2D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«Игра–сортировка»  </w:t>
            </w:r>
          </w:p>
          <w:p w14:paraId="74A5F7AA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Должна представлять собой сортировку цветных вкладышей с изображениями овощей и фруктов по цветным ящичкам. </w:t>
            </w:r>
          </w:p>
          <w:p w14:paraId="1E1B2ED2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600 x 300 мм</w:t>
            </w:r>
          </w:p>
          <w:p w14:paraId="13DFDDB9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ящиков и вкладышей – оранжевый, красный, зеленый, голубой, синий, фиолетовый.</w:t>
            </w:r>
          </w:p>
          <w:p w14:paraId="0E49B4DD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Ящички – не менее 6 шт.  (из них не менее 4 ящика (не менее 12х8,5 см) с вкладышами овощей и фруктов по цвету и не менее 2 ящика (не менее 24х8.5 см) для различных заданий.</w:t>
            </w:r>
          </w:p>
          <w:p w14:paraId="3CAC2DAB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Вкладыши – не менее 28шт </w:t>
            </w:r>
          </w:p>
          <w:p w14:paraId="3460D97B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ящиков – березовая фанера высшего сорта толщиной не менее 6 мм. с последующим покрытием бесцветным лаком в не менее 2 слоя</w:t>
            </w:r>
          </w:p>
          <w:p w14:paraId="02840DCB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карточек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березовая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фанера высшего сорта толщиной не менее 6 мм. с последующим покрытием бесцветным лаком в не менее 2 слоя</w:t>
            </w:r>
          </w:p>
          <w:p w14:paraId="1F11CA83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Изображения на красных карточках: вишня, перец, арбуз, клубника, помидор, гранат, яблоко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0892CC0D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Изображения на зеленых карточках: огурец, спаржа, авокадо, брокколи, капуста, горох, киви – наличие</w:t>
            </w:r>
          </w:p>
          <w:p w14:paraId="02AACBA5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Изображения на оранжевых карточках: дыня, банан, ананас, груша, морковь, тыква, лимон – наличие</w:t>
            </w:r>
          </w:p>
          <w:p w14:paraId="6D531FE7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Изображения на фиолетовых карточках: чеснок, перец, свекла, виноград, редька, слива, баклажан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28FBCC25" w14:textId="77777777" w:rsidR="00107B2D" w:rsidRPr="00107B2D" w:rsidRDefault="00107B2D" w:rsidP="00107B2D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«Погода»  </w:t>
            </w:r>
          </w:p>
          <w:p w14:paraId="5ED36F25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элемента(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не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360 x 600 мм</w:t>
            </w:r>
          </w:p>
          <w:p w14:paraId="705BD81F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Бегунок для выставления текущей температуры и погоды – наличие</w:t>
            </w:r>
          </w:p>
          <w:p w14:paraId="0E7F1CDE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Изображения погодных условий (солнечно, облачность, дождь, снег, мороз)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3D833103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6CFC1B0D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Шкала температуры в диапазоне от +30 до –30 С – наличие</w:t>
            </w:r>
          </w:p>
          <w:p w14:paraId="1EA6AF32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Блок №2</w:t>
            </w:r>
          </w:p>
          <w:p w14:paraId="7B9BD32C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Размер блока(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2401402A" w14:textId="77777777" w:rsidR="00107B2D" w:rsidRPr="00107B2D" w:rsidRDefault="00107B2D" w:rsidP="00107B2D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«Рамка» – не менее 2 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5F07446D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не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360 x 300 мм</w:t>
            </w:r>
          </w:p>
          <w:p w14:paraId="34D8FA24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размещения важной информации, текстов, дат и т.д. – наличие</w:t>
            </w:r>
          </w:p>
          <w:p w14:paraId="03010A2D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Надпись: «График роста» и «График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полива»-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</w:t>
            </w:r>
          </w:p>
          <w:p w14:paraId="59F024AE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вставки листов формата А4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6CBC1A3A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рамки – акрил</w:t>
            </w:r>
          </w:p>
          <w:p w14:paraId="07470CF3" w14:textId="77777777" w:rsidR="00107B2D" w:rsidRPr="00107B2D" w:rsidRDefault="00107B2D" w:rsidP="00107B2D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«Эксперимент»</w:t>
            </w:r>
          </w:p>
          <w:p w14:paraId="4BC86CB7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не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600 x 600 мм</w:t>
            </w:r>
          </w:p>
          <w:p w14:paraId="62FF8949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Должен включать в себя блок с ящичками для посева семян с прозрачными безопасными окошками, с помощью которых можно отслеживать рост и развитие растений.  </w:t>
            </w:r>
          </w:p>
          <w:p w14:paraId="0042A970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Ящик – не менее 2 шт. с размером не менее 17,2х17,2 см</w:t>
            </w:r>
          </w:p>
          <w:p w14:paraId="186AE117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Ящик – не менее 1 шт. с размером не менее 40,8х17,2 см </w:t>
            </w:r>
          </w:p>
          <w:p w14:paraId="5749FA0F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Блок №3</w:t>
            </w:r>
          </w:p>
          <w:p w14:paraId="4C0AFD54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5CA55070" w14:textId="77777777" w:rsidR="00107B2D" w:rsidRPr="00107B2D" w:rsidRDefault="00107B2D" w:rsidP="00107B2D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«Времена года» </w:t>
            </w:r>
          </w:p>
          <w:p w14:paraId="4D0BB91F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блока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360 x 300 мм.</w:t>
            </w:r>
          </w:p>
          <w:p w14:paraId="55C9AB55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Стрелка для выставления времени года – наличие</w:t>
            </w:r>
          </w:p>
          <w:p w14:paraId="34BECA40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должен иметь изображения дерева в разное время года (зима, весна, лето, осень).  </w:t>
            </w:r>
          </w:p>
          <w:p w14:paraId="1661C215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3F5F6862" w14:textId="77777777" w:rsidR="00107B2D" w:rsidRPr="00107B2D" w:rsidRDefault="00107B2D" w:rsidP="00107B2D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«Погода дня» </w:t>
            </w:r>
          </w:p>
          <w:p w14:paraId="4A345FC0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Стрелка для выставления погоды – наличие</w:t>
            </w:r>
          </w:p>
          <w:p w14:paraId="564A3505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должен иметь изображения разных погодных условий (яркое солнце, переменная облачность, облачность, тучи, дождь, дождь с грозой, ясная ночь, радуга) – наличие</w:t>
            </w:r>
          </w:p>
          <w:p w14:paraId="77E0ECB6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0AE5F18A" w14:textId="77777777" w:rsidR="00107B2D" w:rsidRPr="00107B2D" w:rsidRDefault="00107B2D" w:rsidP="00107B2D">
            <w:pPr>
              <w:numPr>
                <w:ilvl w:val="0"/>
                <w:numId w:val="4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«Магнитно-маркерная доска» </w:t>
            </w:r>
          </w:p>
          <w:p w14:paraId="326FF282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– не менее 600 x 600 мм. </w:t>
            </w:r>
          </w:p>
          <w:p w14:paraId="0BB7219F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Доска со специальным покрытием для записи и полкой для хранения карандашей, фломастеров, ручек, грифелей – наличие</w:t>
            </w:r>
          </w:p>
          <w:p w14:paraId="0B9193AD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рисования на доске маркерами – наличие</w:t>
            </w:r>
          </w:p>
          <w:p w14:paraId="6ADB0F30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Макеты для создания рисунка на темы «Весна» (цветение подснежника, кораблики и весенние ручьи, гнездование птиц, </w:t>
            </w: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мартовский кот, природа весной), «Лето» (ягоды, отдых с палаткой, насекомые, природа летом), «Осень» (золотая осень, урожай, дары леса, запас белки на зиму, птицы улетают на юг), «Зима» (снегирь, зимние забавы, снежное убранство) – наличие</w:t>
            </w:r>
          </w:p>
          <w:p w14:paraId="70E29F3E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Блок №4</w:t>
            </w:r>
          </w:p>
          <w:p w14:paraId="410402A3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51E5FD75" w14:textId="77777777" w:rsidR="00107B2D" w:rsidRPr="00107B2D" w:rsidRDefault="00107B2D" w:rsidP="00107B2D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«Собери грядку» </w:t>
            </w:r>
          </w:p>
          <w:p w14:paraId="7F394DF6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Должны способствовать изучению окружающего мира, счета и названий растений, овощей и фруктов.</w:t>
            </w:r>
          </w:p>
          <w:p w14:paraId="5470DC1D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не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960 x 300 мм. </w:t>
            </w:r>
          </w:p>
          <w:p w14:paraId="08B92738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включать элементы – овощи (свекла, морковь, репа, редис, редька, чеснок), закрепленные к основанию шнурками, которые соединяются в соответствующие им отверстия на поле за счет магнитной поверхности.</w:t>
            </w:r>
          </w:p>
          <w:p w14:paraId="42224B49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Цифры в диапазоне от 1 до 10 на изображениях – наличие</w:t>
            </w:r>
          </w:p>
          <w:p w14:paraId="38AF1559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Точки в диапазоне от 1 до 10 рядом с каждым изображением – наличие</w:t>
            </w:r>
          </w:p>
          <w:p w14:paraId="2FD2CB67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44D2009D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– совпадает с реальным видом овощей</w:t>
            </w:r>
          </w:p>
          <w:p w14:paraId="476E6AD7" w14:textId="77777777" w:rsidR="00107B2D" w:rsidRPr="00107B2D" w:rsidRDefault="00107B2D" w:rsidP="00107B2D">
            <w:pPr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Элемент «Дидактическая игра» </w:t>
            </w:r>
          </w:p>
          <w:p w14:paraId="720591D8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элемента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не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960 x 300 мм </w:t>
            </w:r>
          </w:p>
          <w:p w14:paraId="5AB90035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Ящик – не менее 1 шт.</w:t>
            </w:r>
          </w:p>
          <w:p w14:paraId="0649CB19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Секции разных цветов - не менее 4 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58012964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ящика (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ВхШ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22х16,8 см</w:t>
            </w:r>
          </w:p>
          <w:p w14:paraId="3F9DBAB8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включать в себя игру на тему «Времена года», содержащую набор карточек с явлениями, присущими разным временам года.</w:t>
            </w:r>
          </w:p>
          <w:p w14:paraId="2110F312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Карточки на тему Зима: Снег, Термометр с минусовой температурой, лед(каток), снеговик, снегирь на ветке рябины (припорошенной снегом), иней на ветках, окно с морозным узором, заяц в белой «шубке», медведь спит в берлоге, елка в снегу, метель  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249C54B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на тему Весна: Сосульки, Почки набухают, подснежник, деревья цветут, птицы гнездо вьют, ручьи журчат, заяц в «серой шубке», медведица с медвежатами, яйца птиц в гнезде, майская гроза – наличие</w:t>
            </w:r>
          </w:p>
          <w:p w14:paraId="03229A3A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Карточки на тему Лето: Зеленые деревья, Трава, Цветы, Солнце яркое, Термометр с плюсовой температурой, Птенцы в гнезде, Ягоды клубники, Пчелка собирает нектар, </w:t>
            </w: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Стрекоза на травинке, Бабочки порхают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61835D96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Карточки на тему Осень: Дождь, Листопад, Лужи, Птицы улетают на юг, Овощи на грядке, Яблоки на дереве, Желтые и красные листья, Белка в дупле с орехами, ежик с грибом, Желуди на дубе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07AA3E61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 «От семян к плодам» – наличие</w:t>
            </w:r>
          </w:p>
          <w:p w14:paraId="2927D586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панели должен быть закреплен крутящийся диск, который поочередно открывает изображения.</w:t>
            </w:r>
          </w:p>
          <w:p w14:paraId="783737B0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Изображения роста плодового дерева (его жизненного цикла): семечка, росток, молодое деревце, дерево, цветение, плодоношение) </w:t>
            </w:r>
            <w:proofErr w:type="gram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79605C1C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игра “Круговорот воды” – наличие</w:t>
            </w:r>
          </w:p>
          <w:p w14:paraId="00BAA413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Должна представлять собой лабиринт для изучения явлений круговорота воды в природе.</w:t>
            </w:r>
          </w:p>
          <w:p w14:paraId="133510CC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Методическое пособие – наличие</w:t>
            </w:r>
          </w:p>
          <w:p w14:paraId="75D215CF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Методическое пособие учитывает все принципы организации предметно–пространственной среды «Рабочей программы воспитания для образовательных организаций, реализующих образовательные программы дошкольного образования» – наличие.  </w:t>
            </w:r>
          </w:p>
          <w:p w14:paraId="179B9848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ФГОС ДО – соответствие</w:t>
            </w:r>
          </w:p>
          <w:p w14:paraId="472DB794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дидактической панели признакам организации предметно–пространственной среды:</w:t>
            </w:r>
          </w:p>
          <w:p w14:paraId="3FE89629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существенные (материально–техническое обеспечение, содержание 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программно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–методического обеспечения с учетом ориентации на трудовое воспитание и традиции образовательной организации) – наличие;</w:t>
            </w:r>
          </w:p>
          <w:p w14:paraId="58D5843A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процедурные (обеспечивающие взаимодействие детей и взрослых независимо от цели обучения в ДОУ, его приоритетной функции, структуры и типа организации) – наличие;</w:t>
            </w:r>
          </w:p>
          <w:p w14:paraId="123E7D0A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технологические (с использованием различных методов и средств активизации деятельности, обеспечивающих всестороннее развитие личности, приобщение к труду и воспитание самостоятельности) – наличие.</w:t>
            </w:r>
          </w:p>
          <w:p w14:paraId="024FA58E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Методическое пособие описывает эффективность образовательной деятельности, при работе с дидактической панелью и ее темой – наличие </w:t>
            </w:r>
          </w:p>
          <w:p w14:paraId="448EDF8C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практической значимости – наличие</w:t>
            </w:r>
          </w:p>
          <w:p w14:paraId="3822E916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Раздел описания панели – наличие </w:t>
            </w:r>
          </w:p>
          <w:p w14:paraId="2E54B8B3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назначения – наличие</w:t>
            </w:r>
          </w:p>
          <w:p w14:paraId="033E7E5A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Заключения – наличие</w:t>
            </w:r>
          </w:p>
          <w:p w14:paraId="0F81F593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разработанных игр – наличие</w:t>
            </w:r>
          </w:p>
          <w:p w14:paraId="07B6C8B2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игр в комплекте:</w:t>
            </w:r>
          </w:p>
          <w:p w14:paraId="0A3E194D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 по проращиванию и выращиванию растений из семян - наличие</w:t>
            </w:r>
          </w:p>
          <w:p w14:paraId="0B5D6123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 по выращиванию овощных культур - наличие</w:t>
            </w:r>
          </w:p>
          <w:p w14:paraId="18643E1B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«В чем будем гулять?» - наличие</w:t>
            </w:r>
          </w:p>
          <w:p w14:paraId="58AF42BC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«Установи время года по описанию» - наличие</w:t>
            </w:r>
          </w:p>
          <w:p w14:paraId="56A01796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«Определи время года по названию месяца» - наличие</w:t>
            </w:r>
          </w:p>
          <w:p w14:paraId="56B5C7E8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Обучающая игра «Погода за окном» - наличие</w:t>
            </w:r>
          </w:p>
          <w:p w14:paraId="16C2F722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- 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сортер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изучения фруктов и овощей» - наличие</w:t>
            </w:r>
          </w:p>
          <w:p w14:paraId="508FA3C0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«Разноцветные овощи и фрукты» - наличие</w:t>
            </w:r>
          </w:p>
          <w:p w14:paraId="3189D2C5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«Готовим суп и компот» - наличие</w:t>
            </w:r>
          </w:p>
          <w:p w14:paraId="0F679720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«Угадай по описанию» - наличие</w:t>
            </w:r>
          </w:p>
          <w:p w14:paraId="141D6C03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«Четвертый лишний» - наличие</w:t>
            </w:r>
          </w:p>
          <w:p w14:paraId="47C56A35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«Рассортировать карточки по временам года» - наличие</w:t>
            </w:r>
          </w:p>
          <w:p w14:paraId="7B885927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«Угадай загадку, покажи отгадку» - наличие</w:t>
            </w:r>
          </w:p>
          <w:p w14:paraId="38D12E92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«Что спрятано в коробке?» - наличие</w:t>
            </w:r>
          </w:p>
          <w:p w14:paraId="4BF46530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«Собери грядку» - наличие</w:t>
            </w:r>
          </w:p>
          <w:p w14:paraId="79DACD95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«Посади овощи» - наличие</w:t>
            </w:r>
          </w:p>
          <w:p w14:paraId="5A0DC397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«Математика на грядке» - наличие</w:t>
            </w:r>
          </w:p>
          <w:p w14:paraId="5D155870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«Ход развития эксперимента» - наличие</w:t>
            </w:r>
          </w:p>
          <w:p w14:paraId="16EE9FB3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«От семени к дереву» - наличие</w:t>
            </w:r>
          </w:p>
          <w:p w14:paraId="5B7155CA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«Что такое плоды?» - наличие</w:t>
            </w:r>
          </w:p>
          <w:p w14:paraId="25F51654" w14:textId="77777777" w:rsidR="00107B2D" w:rsidRPr="00107B2D" w:rsidRDefault="00107B2D" w:rsidP="00107B2D">
            <w:pPr>
              <w:numPr>
                <w:ilvl w:val="0"/>
                <w:numId w:val="4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«Круговорот воды в природе» - наличие</w:t>
            </w:r>
          </w:p>
          <w:p w14:paraId="4666563A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 к онлайн-платформе для специалистов – наличие</w:t>
            </w:r>
          </w:p>
          <w:p w14:paraId="5F06D45F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Должна представлять собой готовый инструмент для создания личного профиля специалиста, работающего в разных направлениях, с помощью которого он может опубликовать необходимую информацию в виде графических файлов в открытом доступе. Создаваемый профиль </w:t>
            </w: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специалиста должен позволять своевременно информировать о роде его деятельности, направлениях работы, рабочем графике, сопутствующей методической документацией.  </w:t>
            </w:r>
          </w:p>
          <w:p w14:paraId="240E3088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Регистрация специалиста на платформе должна осуществляться с помощью личного кода для регистрации. </w:t>
            </w:r>
          </w:p>
          <w:p w14:paraId="4F689A16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создания личного профиля специалиста с персональными данными: Имя пользователя, Комментарий, Должность, Название учебного заведения, Номер телефона, E-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наличие</w:t>
            </w:r>
          </w:p>
          <w:p w14:paraId="7AEC1F2C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Функции профиля: Редактирование личной информации, Ввод и изменение логина, пароля личного профиля, Смена фото обложки, Загрузка изображений.</w:t>
            </w:r>
          </w:p>
          <w:p w14:paraId="4F74CB60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Увеличенный вид изображения при нажатии на него, в модальном окне на странице- наличие</w:t>
            </w:r>
          </w:p>
          <w:p w14:paraId="4EAB0D66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Генерация персонального </w:t>
            </w:r>
            <w:proofErr w:type="spellStart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Qr</w:t>
            </w:r>
            <w:proofErr w:type="spellEnd"/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-кода, который виден только владельцу личного кабинета - наличие</w:t>
            </w:r>
          </w:p>
          <w:p w14:paraId="132DCEA2" w14:textId="77777777" w:rsidR="00107B2D" w:rsidRPr="00107B2D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сохранять, распечатать QR код для передачи другим пользователям - наличие</w:t>
            </w:r>
          </w:p>
          <w:p w14:paraId="25A236CE" w14:textId="5F5CE8C1" w:rsidR="00FB1B1B" w:rsidRPr="00693E5C" w:rsidRDefault="00107B2D" w:rsidP="00107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сканирования этого кода устройством должна появляться прямая ссылка на карточку специалиста для ознакомления с имеющейся информацией, которая открыта для общего доступа.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D34BB" w14:textId="0C3BFF04" w:rsidR="00FB1B1B" w:rsidRPr="00693E5C" w:rsidRDefault="00154DC7" w:rsidP="00FB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D71C" w14:textId="4749F830" w:rsidR="00FB1B1B" w:rsidRPr="00693E5C" w:rsidRDefault="00107B2D" w:rsidP="00FB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14:paraId="40042920" w14:textId="7883EB07" w:rsidR="000406B0" w:rsidRDefault="000406B0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77DC6D64" w14:textId="791FEC72" w:rsidR="00CE6FB9" w:rsidRDefault="00CE6FB9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58BEBFA2" w14:textId="78BE0C6E" w:rsidR="00CE6FB9" w:rsidRDefault="00CE6FB9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2DEFD218" w14:textId="42986F34" w:rsidR="00CE6FB9" w:rsidRDefault="00CE6FB9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6CEEFDA6" w14:textId="21019FE0" w:rsidR="00CE6FB9" w:rsidRPr="00CE6FB9" w:rsidRDefault="00CE6FB9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proofErr w:type="spellStart"/>
      <w:r w:rsidRPr="00CE6FB9">
        <w:rPr>
          <w:rFonts w:ascii="Times New Roman" w:eastAsia="Times New Roman" w:hAnsi="Times New Roman" w:cs="Calibri"/>
          <w:sz w:val="24"/>
          <w:szCs w:val="24"/>
          <w:lang w:eastAsia="ru-RU"/>
        </w:rPr>
        <w:t>И.о</w:t>
      </w:r>
      <w:proofErr w:type="spellEnd"/>
      <w:r w:rsidRPr="00CE6FB9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. заведующего ГБДОУ № 4                                                                 Е.М. </w:t>
      </w:r>
      <w:proofErr w:type="spellStart"/>
      <w:r w:rsidRPr="00CE6FB9">
        <w:rPr>
          <w:rFonts w:ascii="Times New Roman" w:eastAsia="Times New Roman" w:hAnsi="Times New Roman" w:cs="Calibri"/>
          <w:sz w:val="24"/>
          <w:szCs w:val="24"/>
          <w:lang w:eastAsia="ru-RU"/>
        </w:rPr>
        <w:t>Белохонова</w:t>
      </w:r>
      <w:proofErr w:type="spellEnd"/>
    </w:p>
    <w:sectPr w:rsidR="00CE6FB9" w:rsidRPr="00CE6FB9" w:rsidSect="00F718D7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09" w:right="707" w:bottom="851" w:left="1134" w:header="708" w:footer="3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941DDE" w14:textId="77777777" w:rsidR="00B03A2D" w:rsidRDefault="00B03A2D" w:rsidP="00F718D7">
      <w:pPr>
        <w:spacing w:after="0" w:line="240" w:lineRule="auto"/>
      </w:pPr>
      <w:r>
        <w:separator/>
      </w:r>
    </w:p>
  </w:endnote>
  <w:endnote w:type="continuationSeparator" w:id="0">
    <w:p w14:paraId="2CDA9CAD" w14:textId="77777777" w:rsidR="00B03A2D" w:rsidRDefault="00B03A2D" w:rsidP="00F7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D5D79" w14:textId="078E2D7E" w:rsidR="00F718D7" w:rsidRDefault="00F718D7">
    <w:pPr>
      <w:pBdr>
        <w:top w:val="nil"/>
        <w:left w:val="nil"/>
        <w:bottom w:val="nil"/>
        <w:right w:val="nil"/>
        <w:between w:val="nil"/>
      </w:pBdr>
      <w:spacing w:after="200" w:line="276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B56DF">
      <w:rPr>
        <w:noProof/>
        <w:color w:val="000000"/>
      </w:rPr>
      <w:t>7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FB34E" w14:textId="77777777" w:rsidR="00B03A2D" w:rsidRDefault="00B03A2D" w:rsidP="00F718D7">
      <w:pPr>
        <w:spacing w:after="0" w:line="240" w:lineRule="auto"/>
      </w:pPr>
      <w:r>
        <w:separator/>
      </w:r>
    </w:p>
  </w:footnote>
  <w:footnote w:type="continuationSeparator" w:id="0">
    <w:p w14:paraId="3DD7230B" w14:textId="77777777" w:rsidR="00B03A2D" w:rsidRDefault="00B03A2D" w:rsidP="00F71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A2D51" w14:textId="77777777" w:rsidR="00F718D7" w:rsidRDefault="00B03A2D">
    <w:pPr>
      <w:pStyle w:val="ae"/>
    </w:pPr>
    <w:r>
      <w:rPr>
        <w:noProof/>
      </w:rPr>
      <w:pict w14:anchorId="49287E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8960626" o:spid="_x0000_s2050" type="#_x0000_t136" style="position:absolute;margin-left:0;margin-top:0;width:567.6pt;height:141.9pt;rotation:315;z-index:-251659776;mso-position-horizontal:center;mso-position-horizontal-relative:margin;mso-position-vertical:center;mso-position-vertical-relative:margin" o:allowincell="f" fillcolor="#f2f2f2" stroked="f">
          <v:fill opacity=".5"/>
          <v:textpath style="font-family:&quot;Comic Sans MS&quot;;font-size:1pt" string="ОРИГИНАЛ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531C8" w14:textId="77777777" w:rsidR="00F718D7" w:rsidRDefault="00B03A2D">
    <w:pPr>
      <w:pStyle w:val="ae"/>
    </w:pPr>
    <w:r>
      <w:rPr>
        <w:noProof/>
      </w:rPr>
      <w:pict w14:anchorId="318C761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8960627" o:spid="_x0000_s2051" type="#_x0000_t136" style="position:absolute;margin-left:0;margin-top:0;width:567.6pt;height:141.9pt;rotation:315;z-index:-251658752;mso-position-horizontal:center;mso-position-horizontal-relative:margin;mso-position-vertical:center;mso-position-vertical-relative:margin" o:allowincell="f" fillcolor="#f2f2f2" stroked="f">
          <v:fill opacity=".5"/>
          <v:textpath style="font-family:&quot;Comic Sans MS&quot;;font-size:1pt" string="ОРИГИНАЛ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AEBB3" w14:textId="77777777" w:rsidR="00F718D7" w:rsidRDefault="00B03A2D">
    <w:pPr>
      <w:pStyle w:val="ae"/>
    </w:pPr>
    <w:r>
      <w:rPr>
        <w:noProof/>
      </w:rPr>
      <w:pict w14:anchorId="749B1C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8960625" o:spid="_x0000_s2049" type="#_x0000_t136" style="position:absolute;margin-left:0;margin-top:0;width:567.6pt;height:141.9pt;rotation:315;z-index:-251657728;mso-position-horizontal:center;mso-position-horizontal-relative:margin;mso-position-vertical:center;mso-position-vertical-relative:margin" o:allowincell="f" fillcolor="#f2f2f2" stroked="f">
          <v:fill opacity=".5"/>
          <v:textpath style="font-family:&quot;Comic Sans MS&quot;;font-size:1pt" string="ОРИГИНАЛ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02487"/>
    <w:multiLevelType w:val="multilevel"/>
    <w:tmpl w:val="D16CD6B0"/>
    <w:lvl w:ilvl="0">
      <w:start w:val="2"/>
      <w:numFmt w:val="decimal"/>
      <w:lvlText w:val="%1."/>
      <w:lvlJc w:val="left"/>
      <w:pPr>
        <w:ind w:left="3479" w:hanging="360"/>
      </w:pPr>
      <w:rPr>
        <w:rFonts w:ascii="Times New Roman" w:hAnsi="Times New Roman" w:cs="Times New Roman"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302E9B"/>
    <w:multiLevelType w:val="hybridMultilevel"/>
    <w:tmpl w:val="E0A4A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F1ABD"/>
    <w:multiLevelType w:val="hybridMultilevel"/>
    <w:tmpl w:val="066834FC"/>
    <w:lvl w:ilvl="0" w:tplc="FB8CF288">
      <w:start w:val="1"/>
      <w:numFmt w:val="decimal"/>
      <w:lvlText w:val="%1."/>
      <w:lvlJc w:val="left"/>
      <w:pPr>
        <w:ind w:left="0" w:firstLine="0"/>
      </w:pPr>
      <w:rPr>
        <w:b/>
      </w:rPr>
    </w:lvl>
    <w:lvl w:ilvl="1" w:tplc="E30AA16A">
      <w:start w:val="1"/>
      <w:numFmt w:val="lowerLetter"/>
      <w:lvlText w:val="%2."/>
      <w:lvlJc w:val="left"/>
      <w:pPr>
        <w:ind w:left="720" w:firstLine="0"/>
      </w:pPr>
    </w:lvl>
    <w:lvl w:ilvl="2" w:tplc="C8749E8C">
      <w:start w:val="1"/>
      <w:numFmt w:val="lowerRoman"/>
      <w:lvlText w:val="%3."/>
      <w:lvlJc w:val="left"/>
      <w:pPr>
        <w:ind w:left="1620" w:firstLine="0"/>
      </w:pPr>
    </w:lvl>
    <w:lvl w:ilvl="3" w:tplc="CDB8B648">
      <w:start w:val="1"/>
      <w:numFmt w:val="decimal"/>
      <w:lvlText w:val="%4."/>
      <w:lvlJc w:val="left"/>
      <w:pPr>
        <w:ind w:left="2160" w:firstLine="0"/>
      </w:pPr>
    </w:lvl>
    <w:lvl w:ilvl="4" w:tplc="7DBC1B78">
      <w:start w:val="1"/>
      <w:numFmt w:val="lowerLetter"/>
      <w:lvlText w:val="%5."/>
      <w:lvlJc w:val="left"/>
      <w:pPr>
        <w:ind w:left="2880" w:firstLine="0"/>
      </w:pPr>
    </w:lvl>
    <w:lvl w:ilvl="5" w:tplc="477E030A">
      <w:start w:val="1"/>
      <w:numFmt w:val="lowerRoman"/>
      <w:lvlText w:val="%6."/>
      <w:lvlJc w:val="left"/>
      <w:pPr>
        <w:ind w:left="3780" w:firstLine="0"/>
      </w:pPr>
    </w:lvl>
    <w:lvl w:ilvl="6" w:tplc="D9C03274">
      <w:start w:val="1"/>
      <w:numFmt w:val="decimal"/>
      <w:lvlText w:val="%7."/>
      <w:lvlJc w:val="left"/>
      <w:pPr>
        <w:ind w:left="4320" w:firstLine="0"/>
      </w:pPr>
    </w:lvl>
    <w:lvl w:ilvl="7" w:tplc="07FA797C">
      <w:start w:val="1"/>
      <w:numFmt w:val="lowerLetter"/>
      <w:lvlText w:val="%8."/>
      <w:lvlJc w:val="left"/>
      <w:pPr>
        <w:ind w:left="5040" w:firstLine="0"/>
      </w:pPr>
    </w:lvl>
    <w:lvl w:ilvl="8" w:tplc="2BD6215A">
      <w:start w:val="1"/>
      <w:numFmt w:val="lowerRoman"/>
      <w:lvlText w:val="%9."/>
      <w:lvlJc w:val="left"/>
      <w:pPr>
        <w:ind w:left="5940" w:firstLine="0"/>
      </w:pPr>
    </w:lvl>
  </w:abstractNum>
  <w:abstractNum w:abstractNumId="3" w15:restartNumberingAfterBreak="0">
    <w:nsid w:val="09C569DD"/>
    <w:multiLevelType w:val="hybridMultilevel"/>
    <w:tmpl w:val="AE9C2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FC4C0F"/>
    <w:multiLevelType w:val="multilevel"/>
    <w:tmpl w:val="25F814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D43716F"/>
    <w:multiLevelType w:val="multilevel"/>
    <w:tmpl w:val="492EBBBE"/>
    <w:lvl w:ilvl="0">
      <w:start w:val="4"/>
      <w:numFmt w:val="decimal"/>
      <w:lvlText w:val="%1."/>
      <w:lvlJc w:val="left"/>
      <w:pPr>
        <w:ind w:left="3338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0D6B04AE"/>
    <w:multiLevelType w:val="multilevel"/>
    <w:tmpl w:val="65947012"/>
    <w:lvl w:ilvl="0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7" w15:restartNumberingAfterBreak="0">
    <w:nsid w:val="133811E5"/>
    <w:multiLevelType w:val="multilevel"/>
    <w:tmpl w:val="5274AC8A"/>
    <w:lvl w:ilvl="0">
      <w:start w:val="2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vertAlign w:val="baseline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  <w:color w:val="auto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8" w15:restartNumberingAfterBreak="0">
    <w:nsid w:val="17222764"/>
    <w:multiLevelType w:val="multilevel"/>
    <w:tmpl w:val="D610B54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855" w:hanging="430"/>
      </w:pPr>
      <w:rPr>
        <w:rFonts w:ascii="Times New Roman" w:hAnsi="Times New Roman" w:cs="Times New Roman" w:hint="default"/>
        <w:b/>
        <w:color w:va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9" w15:restartNumberingAfterBreak="0">
    <w:nsid w:val="1BDE3EE2"/>
    <w:multiLevelType w:val="hybridMultilevel"/>
    <w:tmpl w:val="A45AAC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D318D"/>
    <w:multiLevelType w:val="multilevel"/>
    <w:tmpl w:val="1338B3B2"/>
    <w:lvl w:ilvl="0">
      <w:start w:val="1"/>
      <w:numFmt w:val="decimal"/>
      <w:lvlText w:val="%1."/>
      <w:lvlJc w:val="left"/>
      <w:pPr>
        <w:ind w:left="1380" w:hanging="8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1" w15:restartNumberingAfterBreak="0">
    <w:nsid w:val="234B3F4F"/>
    <w:multiLevelType w:val="multilevel"/>
    <w:tmpl w:val="DF161104"/>
    <w:lvl w:ilvl="0">
      <w:start w:val="7"/>
      <w:numFmt w:val="decimal"/>
      <w:lvlText w:val="%1."/>
      <w:lvlJc w:val="left"/>
      <w:pPr>
        <w:ind w:left="420" w:hanging="42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12" w15:restartNumberingAfterBreak="0">
    <w:nsid w:val="244F3452"/>
    <w:multiLevelType w:val="hybridMultilevel"/>
    <w:tmpl w:val="322885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0F6E40"/>
    <w:multiLevelType w:val="multilevel"/>
    <w:tmpl w:val="A636F3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4" w15:restartNumberingAfterBreak="0">
    <w:nsid w:val="25FA2FA0"/>
    <w:multiLevelType w:val="hybridMultilevel"/>
    <w:tmpl w:val="48F0B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10E41"/>
    <w:multiLevelType w:val="multilevel"/>
    <w:tmpl w:val="21C2833E"/>
    <w:lvl w:ilvl="0">
      <w:start w:val="2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bullet"/>
      <w:lvlText w:val="−"/>
      <w:lvlJc w:val="left"/>
      <w:pPr>
        <w:ind w:left="1800" w:hanging="72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decimal"/>
      <w:lvlText w:val="%1.%2.%3.−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−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−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−.%5.%6.%7.%8"/>
      <w:lvlJc w:val="left"/>
      <w:pPr>
        <w:ind w:left="4320" w:hanging="1800"/>
      </w:pPr>
      <w:rPr>
        <w:vertAlign w:val="baseline"/>
      </w:rPr>
    </w:lvl>
    <w:lvl w:ilvl="8">
      <w:start w:val="1"/>
      <w:numFmt w:val="decimal"/>
      <w:lvlText w:val="%1.%2.%3.−.%5.%6.%7.%8.%9"/>
      <w:lvlJc w:val="left"/>
      <w:pPr>
        <w:ind w:left="4680" w:hanging="1800"/>
      </w:pPr>
      <w:rPr>
        <w:vertAlign w:val="baseline"/>
      </w:rPr>
    </w:lvl>
  </w:abstractNum>
  <w:abstractNum w:abstractNumId="16" w15:restartNumberingAfterBreak="0">
    <w:nsid w:val="2E035AFA"/>
    <w:multiLevelType w:val="hybridMultilevel"/>
    <w:tmpl w:val="788859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163B1"/>
    <w:multiLevelType w:val="multilevel"/>
    <w:tmpl w:val="8FC85320"/>
    <w:lvl w:ilvl="0">
      <w:start w:val="3"/>
      <w:numFmt w:val="decimal"/>
      <w:lvlText w:val="%1."/>
      <w:lvlJc w:val="left"/>
      <w:pPr>
        <w:ind w:left="420" w:hanging="42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18" w15:restartNumberingAfterBreak="0">
    <w:nsid w:val="3D6C214C"/>
    <w:multiLevelType w:val="hybridMultilevel"/>
    <w:tmpl w:val="0D1430AE"/>
    <w:lvl w:ilvl="0" w:tplc="4A32E8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F210E0A"/>
    <w:multiLevelType w:val="multilevel"/>
    <w:tmpl w:val="E71A858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3F6E0D6A"/>
    <w:multiLevelType w:val="hybridMultilevel"/>
    <w:tmpl w:val="F6FCBB18"/>
    <w:lvl w:ilvl="0" w:tplc="0F021444">
      <w:start w:val="1"/>
      <w:numFmt w:val="decimal"/>
      <w:lvlText w:val="7.%1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792EF7"/>
    <w:multiLevelType w:val="hybridMultilevel"/>
    <w:tmpl w:val="D700C138"/>
    <w:name w:val="Нумерованный список 1"/>
    <w:lvl w:ilvl="0" w:tplc="26D4009E">
      <w:numFmt w:val="bullet"/>
      <w:lvlText w:val=""/>
      <w:lvlJc w:val="left"/>
      <w:rPr>
        <w:rFonts w:ascii="Symbol" w:hAnsi="Symbol"/>
      </w:rPr>
    </w:lvl>
    <w:lvl w:ilvl="1" w:tplc="FE46793E">
      <w:numFmt w:val="bullet"/>
      <w:lvlText w:val="o"/>
      <w:lvlJc w:val="left"/>
      <w:pPr>
        <w:ind w:left="720"/>
      </w:pPr>
      <w:rPr>
        <w:rFonts w:ascii="Courier New" w:hAnsi="Courier New"/>
      </w:rPr>
    </w:lvl>
    <w:lvl w:ilvl="2" w:tplc="C2A48DCA">
      <w:numFmt w:val="bullet"/>
      <w:lvlText w:val=""/>
      <w:lvlJc w:val="left"/>
      <w:pPr>
        <w:ind w:left="1440"/>
      </w:pPr>
      <w:rPr>
        <w:rFonts w:ascii="Wingdings" w:eastAsia="Times New Roman" w:hAnsi="Wingdings"/>
      </w:rPr>
    </w:lvl>
    <w:lvl w:ilvl="3" w:tplc="07A23420">
      <w:numFmt w:val="bullet"/>
      <w:lvlText w:val=""/>
      <w:lvlJc w:val="left"/>
      <w:pPr>
        <w:ind w:left="2160"/>
      </w:pPr>
      <w:rPr>
        <w:rFonts w:ascii="Symbol" w:hAnsi="Symbol"/>
      </w:rPr>
    </w:lvl>
    <w:lvl w:ilvl="4" w:tplc="13D63C1E">
      <w:numFmt w:val="bullet"/>
      <w:lvlText w:val="o"/>
      <w:lvlJc w:val="left"/>
      <w:pPr>
        <w:ind w:left="2880"/>
      </w:pPr>
      <w:rPr>
        <w:rFonts w:ascii="Courier New" w:hAnsi="Courier New"/>
      </w:rPr>
    </w:lvl>
    <w:lvl w:ilvl="5" w:tplc="CCEE7484">
      <w:numFmt w:val="bullet"/>
      <w:lvlText w:val=""/>
      <w:lvlJc w:val="left"/>
      <w:pPr>
        <w:ind w:left="3600"/>
      </w:pPr>
      <w:rPr>
        <w:rFonts w:ascii="Wingdings" w:eastAsia="Times New Roman" w:hAnsi="Wingdings"/>
      </w:rPr>
    </w:lvl>
    <w:lvl w:ilvl="6" w:tplc="7F545F6E">
      <w:numFmt w:val="bullet"/>
      <w:lvlText w:val=""/>
      <w:lvlJc w:val="left"/>
      <w:pPr>
        <w:ind w:left="4320"/>
      </w:pPr>
      <w:rPr>
        <w:rFonts w:ascii="Symbol" w:hAnsi="Symbol"/>
      </w:rPr>
    </w:lvl>
    <w:lvl w:ilvl="7" w:tplc="56C66F64">
      <w:numFmt w:val="bullet"/>
      <w:lvlText w:val="o"/>
      <w:lvlJc w:val="left"/>
      <w:pPr>
        <w:ind w:left="5040"/>
      </w:pPr>
      <w:rPr>
        <w:rFonts w:ascii="Courier New" w:hAnsi="Courier New"/>
      </w:rPr>
    </w:lvl>
    <w:lvl w:ilvl="8" w:tplc="CB10E200">
      <w:numFmt w:val="bullet"/>
      <w:lvlText w:val=""/>
      <w:lvlJc w:val="left"/>
      <w:pPr>
        <w:ind w:left="5760"/>
      </w:pPr>
      <w:rPr>
        <w:rFonts w:ascii="Wingdings" w:eastAsia="Times New Roman" w:hAnsi="Wingdings"/>
      </w:rPr>
    </w:lvl>
  </w:abstractNum>
  <w:abstractNum w:abstractNumId="22" w15:restartNumberingAfterBreak="0">
    <w:nsid w:val="47AD77F3"/>
    <w:multiLevelType w:val="hybridMultilevel"/>
    <w:tmpl w:val="46BA99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7F5A9C"/>
    <w:multiLevelType w:val="multilevel"/>
    <w:tmpl w:val="34EE086C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4" w15:restartNumberingAfterBreak="0">
    <w:nsid w:val="4CA1737A"/>
    <w:multiLevelType w:val="multilevel"/>
    <w:tmpl w:val="D940071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 w15:restartNumberingAfterBreak="0">
    <w:nsid w:val="4D9F0B43"/>
    <w:multiLevelType w:val="hybridMultilevel"/>
    <w:tmpl w:val="7472DD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7E35A7"/>
    <w:multiLevelType w:val="hybridMultilevel"/>
    <w:tmpl w:val="19E6E0A8"/>
    <w:lvl w:ilvl="0" w:tplc="15022E36">
      <w:start w:val="1"/>
      <w:numFmt w:val="decimal"/>
      <w:lvlText w:val="8.%1"/>
      <w:lvlJc w:val="left"/>
      <w:pPr>
        <w:ind w:left="1260" w:hanging="360"/>
      </w:pPr>
      <w:rPr>
        <w:rFonts w:ascii="Times New Roman" w:hAnsi="Times New Roman" w:cs="Times New Roman" w:hint="default"/>
        <w:sz w:val="24"/>
        <w:szCs w:val="24"/>
      </w:rPr>
    </w:lvl>
    <w:lvl w:ilvl="1" w:tplc="35FC5446">
      <w:start w:val="1"/>
      <w:numFmt w:val="decimal"/>
      <w:lvlText w:val="%2)"/>
      <w:lvlJc w:val="left"/>
      <w:pPr>
        <w:ind w:left="1470" w:hanging="390"/>
      </w:pPr>
      <w:rPr>
        <w:rFonts w:hint="default"/>
      </w:rPr>
    </w:lvl>
    <w:lvl w:ilvl="2" w:tplc="D650337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F5FA7"/>
    <w:multiLevelType w:val="hybridMultilevel"/>
    <w:tmpl w:val="4530B9B6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F6333"/>
    <w:multiLevelType w:val="hybridMultilevel"/>
    <w:tmpl w:val="C9323F14"/>
    <w:name w:val="Нумерованный список 2"/>
    <w:lvl w:ilvl="0" w:tplc="67242C00">
      <w:numFmt w:val="bullet"/>
      <w:lvlText w:val=""/>
      <w:lvlJc w:val="left"/>
      <w:pPr>
        <w:ind w:left="927"/>
      </w:pPr>
      <w:rPr>
        <w:rFonts w:ascii="Symbol" w:hAnsi="Symbol"/>
      </w:rPr>
    </w:lvl>
    <w:lvl w:ilvl="1" w:tplc="65FAB656">
      <w:numFmt w:val="bullet"/>
      <w:lvlText w:val="o"/>
      <w:lvlJc w:val="left"/>
      <w:pPr>
        <w:ind w:left="1647"/>
      </w:pPr>
      <w:rPr>
        <w:rFonts w:ascii="Courier New" w:hAnsi="Courier New"/>
      </w:rPr>
    </w:lvl>
    <w:lvl w:ilvl="2" w:tplc="7B9EDE4A">
      <w:numFmt w:val="bullet"/>
      <w:lvlText w:val=""/>
      <w:lvlJc w:val="left"/>
      <w:pPr>
        <w:ind w:left="2367"/>
      </w:pPr>
      <w:rPr>
        <w:rFonts w:ascii="Wingdings" w:eastAsia="Times New Roman" w:hAnsi="Wingdings"/>
      </w:rPr>
    </w:lvl>
    <w:lvl w:ilvl="3" w:tplc="444A331A">
      <w:numFmt w:val="bullet"/>
      <w:lvlText w:val=""/>
      <w:lvlJc w:val="left"/>
      <w:pPr>
        <w:ind w:left="3087"/>
      </w:pPr>
      <w:rPr>
        <w:rFonts w:ascii="Symbol" w:hAnsi="Symbol"/>
      </w:rPr>
    </w:lvl>
    <w:lvl w:ilvl="4" w:tplc="C3505FC2">
      <w:numFmt w:val="bullet"/>
      <w:lvlText w:val="o"/>
      <w:lvlJc w:val="left"/>
      <w:pPr>
        <w:ind w:left="3807"/>
      </w:pPr>
      <w:rPr>
        <w:rFonts w:ascii="Courier New" w:hAnsi="Courier New"/>
      </w:rPr>
    </w:lvl>
    <w:lvl w:ilvl="5" w:tplc="1760FFB6">
      <w:numFmt w:val="bullet"/>
      <w:lvlText w:val=""/>
      <w:lvlJc w:val="left"/>
      <w:pPr>
        <w:ind w:left="4527"/>
      </w:pPr>
      <w:rPr>
        <w:rFonts w:ascii="Wingdings" w:eastAsia="Times New Roman" w:hAnsi="Wingdings"/>
      </w:rPr>
    </w:lvl>
    <w:lvl w:ilvl="6" w:tplc="9B48B8E4">
      <w:numFmt w:val="bullet"/>
      <w:lvlText w:val=""/>
      <w:lvlJc w:val="left"/>
      <w:pPr>
        <w:ind w:left="5247"/>
      </w:pPr>
      <w:rPr>
        <w:rFonts w:ascii="Symbol" w:hAnsi="Symbol"/>
      </w:rPr>
    </w:lvl>
    <w:lvl w:ilvl="7" w:tplc="89FAC6D6">
      <w:numFmt w:val="bullet"/>
      <w:lvlText w:val="o"/>
      <w:lvlJc w:val="left"/>
      <w:pPr>
        <w:ind w:left="5967"/>
      </w:pPr>
      <w:rPr>
        <w:rFonts w:ascii="Courier New" w:hAnsi="Courier New"/>
      </w:rPr>
    </w:lvl>
    <w:lvl w:ilvl="8" w:tplc="9D94A180">
      <w:numFmt w:val="bullet"/>
      <w:lvlText w:val=""/>
      <w:lvlJc w:val="left"/>
      <w:pPr>
        <w:ind w:left="6687"/>
      </w:pPr>
      <w:rPr>
        <w:rFonts w:ascii="Wingdings" w:eastAsia="Times New Roman" w:hAnsi="Wingdings"/>
      </w:rPr>
    </w:lvl>
  </w:abstractNum>
  <w:abstractNum w:abstractNumId="29" w15:restartNumberingAfterBreak="0">
    <w:nsid w:val="5C5D1458"/>
    <w:multiLevelType w:val="hybridMultilevel"/>
    <w:tmpl w:val="7ED076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75F0B"/>
    <w:multiLevelType w:val="multilevel"/>
    <w:tmpl w:val="E5A8FA7A"/>
    <w:lvl w:ilvl="0">
      <w:start w:val="7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Calibri" w:eastAsia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Calibri" w:eastAsia="Calibri" w:hAnsi="Calibri" w:cs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Calibri" w:eastAsia="Calibri" w:hAnsi="Calibri" w:cs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Calibri" w:eastAsia="Calibri" w:hAnsi="Calibri" w:cs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Calibri" w:eastAsia="Calibri" w:hAnsi="Calibri" w:cs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ascii="Calibri" w:eastAsia="Calibri" w:hAnsi="Calibri" w:cs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Calibri" w:eastAsia="Calibri" w:hAnsi="Calibri" w:cs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Calibri" w:eastAsia="Calibri" w:hAnsi="Calibri" w:cs="Calibri" w:hint="default"/>
        <w:color w:val="auto"/>
      </w:rPr>
    </w:lvl>
  </w:abstractNum>
  <w:abstractNum w:abstractNumId="31" w15:restartNumberingAfterBreak="0">
    <w:nsid w:val="5DA55C70"/>
    <w:multiLevelType w:val="hybridMultilevel"/>
    <w:tmpl w:val="F280C4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B1648D"/>
    <w:multiLevelType w:val="hybridMultilevel"/>
    <w:tmpl w:val="E0B4EE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735041"/>
    <w:multiLevelType w:val="multilevel"/>
    <w:tmpl w:val="D57441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4" w15:restartNumberingAfterBreak="0">
    <w:nsid w:val="61A4149F"/>
    <w:multiLevelType w:val="multilevel"/>
    <w:tmpl w:val="56E625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5" w15:restartNumberingAfterBreak="0">
    <w:nsid w:val="63E17990"/>
    <w:multiLevelType w:val="multilevel"/>
    <w:tmpl w:val="AE86E2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6" w15:restartNumberingAfterBreak="0">
    <w:nsid w:val="64671E8E"/>
    <w:multiLevelType w:val="hybridMultilevel"/>
    <w:tmpl w:val="77349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3D5500"/>
    <w:multiLevelType w:val="hybridMultilevel"/>
    <w:tmpl w:val="F35461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E0241"/>
    <w:multiLevelType w:val="multilevel"/>
    <w:tmpl w:val="3586E1EA"/>
    <w:lvl w:ilvl="0">
      <w:start w:val="12"/>
      <w:numFmt w:val="decimal"/>
      <w:lvlText w:val="%1."/>
      <w:lvlJc w:val="left"/>
      <w:pPr>
        <w:ind w:left="4233" w:hanging="405"/>
      </w:pPr>
      <w:rPr>
        <w:rFonts w:ascii="Times New Roman" w:eastAsia="Calibri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800" w:hanging="405"/>
      </w:pPr>
      <w:rPr>
        <w:rFonts w:ascii="Times New Roman" w:eastAsia="Calibri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5682" w:hanging="720"/>
      </w:pPr>
      <w:rPr>
        <w:rFonts w:ascii="Calibri" w:eastAsia="Calibri" w:hAnsi="Calibri" w:cs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6249" w:hanging="720"/>
      </w:pPr>
      <w:rPr>
        <w:rFonts w:ascii="Calibri" w:eastAsia="Calibri" w:hAnsi="Calibri" w:cs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7176" w:hanging="1080"/>
      </w:pPr>
      <w:rPr>
        <w:rFonts w:ascii="Calibri" w:eastAsia="Calibri" w:hAnsi="Calibri" w:cs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7743" w:hanging="1080"/>
      </w:pPr>
      <w:rPr>
        <w:rFonts w:ascii="Calibri" w:eastAsia="Calibri" w:hAnsi="Calibri" w:cs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8310" w:hanging="1080"/>
      </w:pPr>
      <w:rPr>
        <w:rFonts w:ascii="Calibri" w:eastAsia="Calibri" w:hAnsi="Calibri" w:cs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9237" w:hanging="1440"/>
      </w:pPr>
      <w:rPr>
        <w:rFonts w:ascii="Calibri" w:eastAsia="Calibri" w:hAnsi="Calibri" w:cs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9804" w:hanging="1440"/>
      </w:pPr>
      <w:rPr>
        <w:rFonts w:ascii="Calibri" w:eastAsia="Calibri" w:hAnsi="Calibri" w:cs="Calibri" w:hint="default"/>
        <w:color w:val="auto"/>
      </w:rPr>
    </w:lvl>
  </w:abstractNum>
  <w:abstractNum w:abstractNumId="39" w15:restartNumberingAfterBreak="0">
    <w:nsid w:val="74466CF2"/>
    <w:multiLevelType w:val="hybridMultilevel"/>
    <w:tmpl w:val="9C063D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623E2C"/>
    <w:multiLevelType w:val="multilevel"/>
    <w:tmpl w:val="B9A22FB4"/>
    <w:lvl w:ilvl="0">
      <w:start w:val="2"/>
      <w:numFmt w:val="decimal"/>
      <w:lvlText w:val="%1."/>
      <w:lvlJc w:val="left"/>
      <w:pPr>
        <w:ind w:left="660" w:hanging="6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301" w:hanging="660"/>
      </w:pPr>
      <w:rPr>
        <w:rFonts w:eastAsia="Calibri" w:hint="default"/>
      </w:rPr>
    </w:lvl>
    <w:lvl w:ilvl="2">
      <w:start w:val="10"/>
      <w:numFmt w:val="decimal"/>
      <w:lvlText w:val="%1.%2.%3."/>
      <w:lvlJc w:val="left"/>
      <w:pPr>
        <w:ind w:left="1288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2643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64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28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28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927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928" w:hanging="1800"/>
      </w:pPr>
      <w:rPr>
        <w:rFonts w:eastAsia="Calibri" w:hint="default"/>
      </w:rPr>
    </w:lvl>
  </w:abstractNum>
  <w:abstractNum w:abstractNumId="41" w15:restartNumberingAfterBreak="0">
    <w:nsid w:val="7C95305B"/>
    <w:multiLevelType w:val="multilevel"/>
    <w:tmpl w:val="50842A60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CEF3104"/>
    <w:multiLevelType w:val="hybridMultilevel"/>
    <w:tmpl w:val="424267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0123B8"/>
    <w:multiLevelType w:val="multilevel"/>
    <w:tmpl w:val="12E423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35"/>
  </w:num>
  <w:num w:numId="4">
    <w:abstractNumId w:val="24"/>
  </w:num>
  <w:num w:numId="5">
    <w:abstractNumId w:val="15"/>
  </w:num>
  <w:num w:numId="6">
    <w:abstractNumId w:val="17"/>
  </w:num>
  <w:num w:numId="7">
    <w:abstractNumId w:val="11"/>
  </w:num>
  <w:num w:numId="8">
    <w:abstractNumId w:val="33"/>
  </w:num>
  <w:num w:numId="9">
    <w:abstractNumId w:val="13"/>
  </w:num>
  <w:num w:numId="10">
    <w:abstractNumId w:val="30"/>
  </w:num>
  <w:num w:numId="11">
    <w:abstractNumId w:val="34"/>
  </w:num>
  <w:num w:numId="12">
    <w:abstractNumId w:val="19"/>
  </w:num>
  <w:num w:numId="13">
    <w:abstractNumId w:val="23"/>
  </w:num>
  <w:num w:numId="14">
    <w:abstractNumId w:val="41"/>
  </w:num>
  <w:num w:numId="15">
    <w:abstractNumId w:val="38"/>
  </w:num>
  <w:num w:numId="16">
    <w:abstractNumId w:val="4"/>
  </w:num>
  <w:num w:numId="17">
    <w:abstractNumId w:val="0"/>
  </w:num>
  <w:num w:numId="18">
    <w:abstractNumId w:val="5"/>
  </w:num>
  <w:num w:numId="19">
    <w:abstractNumId w:val="6"/>
  </w:num>
  <w:num w:numId="20">
    <w:abstractNumId w:val="40"/>
  </w:num>
  <w:num w:numId="21">
    <w:abstractNumId w:val="43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10"/>
  </w:num>
  <w:num w:numId="25">
    <w:abstractNumId w:val="26"/>
  </w:num>
  <w:num w:numId="26">
    <w:abstractNumId w:val="20"/>
  </w:num>
  <w:num w:numId="27">
    <w:abstractNumId w:val="2"/>
  </w:num>
  <w:num w:numId="28">
    <w:abstractNumId w:val="21"/>
  </w:num>
  <w:num w:numId="29">
    <w:abstractNumId w:val="28"/>
  </w:num>
  <w:num w:numId="30">
    <w:abstractNumId w:val="3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8D7"/>
    <w:rsid w:val="000406B0"/>
    <w:rsid w:val="000955DB"/>
    <w:rsid w:val="000B61D0"/>
    <w:rsid w:val="00107B2D"/>
    <w:rsid w:val="00154DC7"/>
    <w:rsid w:val="0018470F"/>
    <w:rsid w:val="00197F9D"/>
    <w:rsid w:val="002269C6"/>
    <w:rsid w:val="002A25BB"/>
    <w:rsid w:val="002B7D19"/>
    <w:rsid w:val="0031575F"/>
    <w:rsid w:val="00331764"/>
    <w:rsid w:val="00331B9E"/>
    <w:rsid w:val="0033669F"/>
    <w:rsid w:val="00396C01"/>
    <w:rsid w:val="003A0561"/>
    <w:rsid w:val="003B3B16"/>
    <w:rsid w:val="003E6593"/>
    <w:rsid w:val="00423C1B"/>
    <w:rsid w:val="00465ED3"/>
    <w:rsid w:val="004B56DF"/>
    <w:rsid w:val="00507585"/>
    <w:rsid w:val="00511D63"/>
    <w:rsid w:val="0058436B"/>
    <w:rsid w:val="005914D8"/>
    <w:rsid w:val="005B49B6"/>
    <w:rsid w:val="005D2A1C"/>
    <w:rsid w:val="006073B6"/>
    <w:rsid w:val="00641DE3"/>
    <w:rsid w:val="00693E5C"/>
    <w:rsid w:val="006D2B2A"/>
    <w:rsid w:val="008A66A0"/>
    <w:rsid w:val="008B1D44"/>
    <w:rsid w:val="008C4F9F"/>
    <w:rsid w:val="008E342B"/>
    <w:rsid w:val="008F2EB4"/>
    <w:rsid w:val="009A1524"/>
    <w:rsid w:val="009E7E5B"/>
    <w:rsid w:val="00A13C51"/>
    <w:rsid w:val="00A65B02"/>
    <w:rsid w:val="00A93EBF"/>
    <w:rsid w:val="00AC1ED0"/>
    <w:rsid w:val="00B03A2D"/>
    <w:rsid w:val="00B33F15"/>
    <w:rsid w:val="00B357BB"/>
    <w:rsid w:val="00B361B1"/>
    <w:rsid w:val="00B85AB1"/>
    <w:rsid w:val="00B92A68"/>
    <w:rsid w:val="00C21B84"/>
    <w:rsid w:val="00C334FB"/>
    <w:rsid w:val="00C44978"/>
    <w:rsid w:val="00C61E4C"/>
    <w:rsid w:val="00CE6FB9"/>
    <w:rsid w:val="00D120CA"/>
    <w:rsid w:val="00D15514"/>
    <w:rsid w:val="00D245B6"/>
    <w:rsid w:val="00D350A1"/>
    <w:rsid w:val="00D50C63"/>
    <w:rsid w:val="00D71F01"/>
    <w:rsid w:val="00DE44E2"/>
    <w:rsid w:val="00E038AC"/>
    <w:rsid w:val="00E13A61"/>
    <w:rsid w:val="00E24EE9"/>
    <w:rsid w:val="00E574CE"/>
    <w:rsid w:val="00F07347"/>
    <w:rsid w:val="00F565FF"/>
    <w:rsid w:val="00F718D7"/>
    <w:rsid w:val="00FB1B1B"/>
    <w:rsid w:val="00FC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D216ADE"/>
  <w15:chartTrackingRefBased/>
  <w15:docId w15:val="{910A85D0-BC17-4548-92EE-E0CE4D2C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18D7"/>
    <w:pPr>
      <w:keepNext/>
      <w:keepLines/>
      <w:spacing w:before="480" w:after="120" w:line="240" w:lineRule="auto"/>
      <w:outlineLvl w:val="0"/>
    </w:pPr>
    <w:rPr>
      <w:rFonts w:ascii="Calibri" w:eastAsia="Calibri" w:hAnsi="Calibri" w:cs="Calibri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8D7"/>
    <w:pPr>
      <w:keepNext/>
      <w:keepLines/>
      <w:spacing w:before="360" w:after="80" w:line="240" w:lineRule="auto"/>
      <w:outlineLvl w:val="1"/>
    </w:pPr>
    <w:rPr>
      <w:rFonts w:ascii="Calibri" w:eastAsia="Calibri" w:hAnsi="Calibri" w:cs="Calibri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18D7"/>
    <w:pPr>
      <w:keepNext/>
      <w:keepLines/>
      <w:spacing w:before="280" w:after="80" w:line="240" w:lineRule="auto"/>
      <w:outlineLvl w:val="2"/>
    </w:pPr>
    <w:rPr>
      <w:rFonts w:ascii="Calibri" w:eastAsia="Calibri" w:hAnsi="Calibri" w:cs="Calibri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18D7"/>
    <w:pPr>
      <w:keepNext/>
      <w:keepLines/>
      <w:spacing w:before="240" w:after="40" w:line="240" w:lineRule="auto"/>
      <w:outlineLvl w:val="3"/>
    </w:pPr>
    <w:rPr>
      <w:rFonts w:ascii="Calibri" w:eastAsia="Calibri" w:hAnsi="Calibri" w:cs="Calibri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18D7"/>
    <w:pPr>
      <w:keepNext/>
      <w:keepLines/>
      <w:spacing w:before="220" w:after="40" w:line="240" w:lineRule="auto"/>
      <w:outlineLvl w:val="4"/>
    </w:pPr>
    <w:rPr>
      <w:rFonts w:ascii="Calibri" w:eastAsia="Calibri" w:hAnsi="Calibri" w:cs="Calibri"/>
      <w:b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18D7"/>
    <w:pPr>
      <w:keepNext/>
      <w:keepLines/>
      <w:spacing w:before="200" w:after="40" w:line="240" w:lineRule="auto"/>
      <w:outlineLvl w:val="5"/>
    </w:pPr>
    <w:rPr>
      <w:rFonts w:ascii="Calibri" w:eastAsia="Calibri" w:hAnsi="Calibri" w:cs="Calibri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18D7"/>
    <w:rPr>
      <w:rFonts w:ascii="Calibri" w:eastAsia="Calibri" w:hAnsi="Calibri" w:cs="Calibri"/>
      <w:b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718D7"/>
    <w:rPr>
      <w:rFonts w:ascii="Calibri" w:eastAsia="Calibri" w:hAnsi="Calibri" w:cs="Calibri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718D7"/>
    <w:rPr>
      <w:rFonts w:ascii="Calibri" w:eastAsia="Calibri" w:hAnsi="Calibri" w:cs="Calibri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718D7"/>
    <w:rPr>
      <w:rFonts w:ascii="Calibri" w:eastAsia="Calibri" w:hAnsi="Calibri" w:cs="Calibri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F718D7"/>
    <w:rPr>
      <w:rFonts w:ascii="Calibri" w:eastAsia="Calibri" w:hAnsi="Calibri" w:cs="Calibri"/>
      <w:b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718D7"/>
    <w:rPr>
      <w:rFonts w:ascii="Calibri" w:eastAsia="Calibri" w:hAnsi="Calibri" w:cs="Calibri"/>
      <w:b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718D7"/>
  </w:style>
  <w:style w:type="table" w:customStyle="1" w:styleId="TableNormal">
    <w:name w:val="Table Normal"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F718D7"/>
    <w:pPr>
      <w:keepNext/>
      <w:keepLines/>
      <w:spacing w:before="480" w:after="120" w:line="240" w:lineRule="auto"/>
    </w:pPr>
    <w:rPr>
      <w:rFonts w:ascii="Calibri" w:eastAsia="Calibri" w:hAnsi="Calibri" w:cs="Calibri"/>
      <w:b/>
      <w:sz w:val="72"/>
      <w:szCs w:val="7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F718D7"/>
    <w:rPr>
      <w:rFonts w:ascii="Calibri" w:eastAsia="Calibri" w:hAnsi="Calibri" w:cs="Calibri"/>
      <w:b/>
      <w:sz w:val="72"/>
      <w:szCs w:val="72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F718D7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6">
    <w:name w:val="Подзаголовок Знак"/>
    <w:basedOn w:val="a0"/>
    <w:link w:val="a5"/>
    <w:uiPriority w:val="11"/>
    <w:rsid w:val="00F718D7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styleId="a7">
    <w:name w:val="annotation reference"/>
    <w:basedOn w:val="a0"/>
    <w:uiPriority w:val="99"/>
    <w:semiHidden/>
    <w:unhideWhenUsed/>
    <w:rsid w:val="00F718D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718D7"/>
    <w:rPr>
      <w:rFonts w:ascii="Calibri" w:eastAsia="Calibri" w:hAnsi="Calibri" w:cs="Calibri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718D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718D7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718D7"/>
    <w:pPr>
      <w:spacing w:after="0" w:line="240" w:lineRule="auto"/>
    </w:pPr>
    <w:rPr>
      <w:rFonts w:ascii="Segoe UI" w:eastAsia="Calibri" w:hAnsi="Segoe UI" w:cs="Segoe UI"/>
      <w:sz w:val="18"/>
      <w:szCs w:val="18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F718D7"/>
    <w:rPr>
      <w:rFonts w:ascii="Segoe UI" w:eastAsia="Calibri" w:hAnsi="Segoe UI" w:cs="Segoe UI"/>
      <w:sz w:val="18"/>
      <w:szCs w:val="18"/>
      <w:lang w:eastAsia="ru-RU"/>
    </w:rPr>
  </w:style>
  <w:style w:type="paragraph" w:styleId="ae">
    <w:name w:val="header"/>
    <w:basedOn w:val="a"/>
    <w:link w:val="af"/>
    <w:uiPriority w:val="99"/>
    <w:unhideWhenUsed/>
    <w:rsid w:val="00F718D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F718D7"/>
    <w:rPr>
      <w:rFonts w:ascii="Calibri" w:eastAsia="Calibri" w:hAnsi="Calibri" w:cs="Calibri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F718D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1">
    <w:name w:val="Нижний колонтитул Знак"/>
    <w:basedOn w:val="a0"/>
    <w:link w:val="af0"/>
    <w:uiPriority w:val="99"/>
    <w:rsid w:val="00F718D7"/>
    <w:rPr>
      <w:rFonts w:ascii="Calibri" w:eastAsia="Calibri" w:hAnsi="Calibri" w:cs="Calibri"/>
      <w:sz w:val="20"/>
      <w:szCs w:val="20"/>
      <w:lang w:eastAsia="ru-RU"/>
    </w:rPr>
  </w:style>
  <w:style w:type="paragraph" w:styleId="af2">
    <w:name w:val="List Paragraph"/>
    <w:aliases w:val="Bullet List,FooterText,numbered,Paragraphe de liste1,lp1,Варианты ответов,A_маркированный_список,Use Case List Paragraph,Второй абзац списка,Абзац маркированнный,UL,Маркированный список_уровень1,Нумерованный многоуровневый,Bullet Points"/>
    <w:basedOn w:val="a"/>
    <w:link w:val="af3"/>
    <w:uiPriority w:val="34"/>
    <w:qFormat/>
    <w:rsid w:val="00F718D7"/>
    <w:pPr>
      <w:spacing w:after="0" w:line="240" w:lineRule="auto"/>
      <w:ind w:left="720"/>
      <w:contextualSpacing/>
    </w:pPr>
    <w:rPr>
      <w:rFonts w:ascii="Calibri" w:eastAsia="Calibri" w:hAnsi="Calibri" w:cs="Calibri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718D7"/>
    <w:pPr>
      <w:widowControl w:val="0"/>
      <w:spacing w:after="0" w:line="240" w:lineRule="auto"/>
      <w:ind w:left="100"/>
    </w:pPr>
    <w:rPr>
      <w:rFonts w:ascii="Times New Roman" w:eastAsia="Times New Roman" w:hAnsi="Times New Roman" w:cs="Times New Roman"/>
      <w:lang w:val="en-US"/>
    </w:rPr>
  </w:style>
  <w:style w:type="paragraph" w:styleId="af4">
    <w:name w:val="footnote text"/>
    <w:basedOn w:val="a"/>
    <w:link w:val="af5"/>
    <w:uiPriority w:val="99"/>
    <w:semiHidden/>
    <w:unhideWhenUsed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semiHidden/>
    <w:rsid w:val="00F718D7"/>
    <w:rPr>
      <w:rFonts w:ascii="Calibri" w:eastAsia="Calibri" w:hAnsi="Calibri" w:cs="Calibri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F718D7"/>
    <w:rPr>
      <w:vertAlign w:val="superscript"/>
    </w:rPr>
  </w:style>
  <w:style w:type="paragraph" w:styleId="af7">
    <w:name w:val="endnote text"/>
    <w:basedOn w:val="a"/>
    <w:link w:val="af8"/>
    <w:uiPriority w:val="99"/>
    <w:unhideWhenUsed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8">
    <w:name w:val="Текст концевой сноски Знак"/>
    <w:basedOn w:val="a0"/>
    <w:link w:val="af7"/>
    <w:uiPriority w:val="99"/>
    <w:rsid w:val="00F718D7"/>
    <w:rPr>
      <w:rFonts w:ascii="Calibri" w:eastAsia="Calibri" w:hAnsi="Calibri" w:cs="Calibri"/>
      <w:sz w:val="20"/>
      <w:szCs w:val="20"/>
      <w:lang w:eastAsia="ru-RU"/>
    </w:rPr>
  </w:style>
  <w:style w:type="character" w:styleId="af9">
    <w:name w:val="endnote reference"/>
    <w:basedOn w:val="a0"/>
    <w:uiPriority w:val="99"/>
    <w:semiHidden/>
    <w:unhideWhenUsed/>
    <w:rsid w:val="00F718D7"/>
    <w:rPr>
      <w:vertAlign w:val="superscript"/>
    </w:rPr>
  </w:style>
  <w:style w:type="table" w:styleId="afa">
    <w:name w:val="Table Grid"/>
    <w:basedOn w:val="a1"/>
    <w:uiPriority w:val="59"/>
    <w:rsid w:val="00F718D7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F718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3">
    <w:name w:val="Абзац списка Знак"/>
    <w:aliases w:val="Bullet List Знак,FooterText Знак,numbered Знак,Paragraphe de liste1 Знак,lp1 Знак,Варианты ответов Знак,A_маркированный_список Знак,Use Case List Paragraph Знак,Второй абзац списка Знак,Абзац маркированнный Знак,UL Знак"/>
    <w:link w:val="af2"/>
    <w:uiPriority w:val="34"/>
    <w:qFormat/>
    <w:locked/>
    <w:rsid w:val="00F718D7"/>
    <w:rPr>
      <w:rFonts w:ascii="Calibri" w:eastAsia="Calibri" w:hAnsi="Calibri" w:cs="Calibri"/>
      <w:sz w:val="20"/>
      <w:szCs w:val="20"/>
      <w:lang w:eastAsia="ru-RU"/>
    </w:rPr>
  </w:style>
  <w:style w:type="character" w:customStyle="1" w:styleId="12">
    <w:name w:val="Текст примечания Знак1"/>
    <w:uiPriority w:val="99"/>
    <w:semiHidden/>
    <w:rsid w:val="00F718D7"/>
    <w:rPr>
      <w:sz w:val="20"/>
      <w:szCs w:val="20"/>
    </w:rPr>
  </w:style>
  <w:style w:type="character" w:customStyle="1" w:styleId="ConsPlusNormal0">
    <w:name w:val="ConsPlusNormal Знак"/>
    <w:link w:val="ConsPlusNormal"/>
    <w:rsid w:val="00F718D7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1650</Words>
  <Characters>9410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Леванова Татьяна Владимировна</dc:creator>
  <cp:keywords/>
  <dc:description/>
  <cp:lastModifiedBy>User</cp:lastModifiedBy>
  <cp:revision>3</cp:revision>
  <dcterms:created xsi:type="dcterms:W3CDTF">2023-11-26T16:20:00Z</dcterms:created>
  <dcterms:modified xsi:type="dcterms:W3CDTF">2023-11-28T12:07:00Z</dcterms:modified>
</cp:coreProperties>
</file>