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BCB" w:rsidRPr="00E4731E" w:rsidRDefault="00A06BCB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37484" w:rsidRPr="00E4731E" w:rsidRDefault="00E4731E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4731E">
        <w:rPr>
          <w:rFonts w:ascii="Times New Roman" w:hAnsi="Times New Roman" w:cs="Times New Roman"/>
          <w:b/>
          <w:sz w:val="20"/>
          <w:szCs w:val="20"/>
        </w:rPr>
        <w:t>1.</w:t>
      </w:r>
    </w:p>
    <w:p w:rsidR="00212711" w:rsidRPr="00212711" w:rsidRDefault="00212711" w:rsidP="00212711">
      <w:pPr>
        <w:shd w:val="clear" w:color="auto" w:fill="FFFFFF"/>
        <w:tabs>
          <w:tab w:val="left" w:pos="284"/>
          <w:tab w:val="num" w:pos="540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</w:rPr>
      </w:pPr>
      <w:r w:rsidRPr="00212711">
        <w:rPr>
          <w:rFonts w:ascii="Times New Roman" w:eastAsia="Times New Roman" w:hAnsi="Times New Roman" w:cs="Times New Roman"/>
        </w:rPr>
        <w:sym w:font="Wingdings" w:char="F0A8"/>
      </w:r>
      <w:r w:rsidRPr="00212711">
        <w:rPr>
          <w:rFonts w:ascii="Times New Roman" w:eastAsia="Times New Roman" w:hAnsi="Times New Roman" w:cs="Times New Roman"/>
        </w:rPr>
        <w:t xml:space="preserve"> При применении единого тарифа по Договору:</w:t>
      </w:r>
    </w:p>
    <w:tbl>
      <w:tblPr>
        <w:tblW w:w="4866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1642"/>
        <w:gridCol w:w="2890"/>
        <w:gridCol w:w="1802"/>
        <w:gridCol w:w="2252"/>
      </w:tblGrid>
      <w:tr w:rsidR="00212711" w:rsidRPr="00212711" w:rsidTr="00C92DFD">
        <w:trPr>
          <w:trHeight w:val="330"/>
        </w:trPr>
        <w:tc>
          <w:tcPr>
            <w:tcW w:w="279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ind w:left="709" w:hanging="709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  <w:p w:rsidR="00212711" w:rsidRPr="00212711" w:rsidRDefault="00212711" w:rsidP="00212711">
            <w:pPr>
              <w:shd w:val="clear" w:color="auto" w:fill="FFFFFF"/>
              <w:spacing w:after="0" w:line="240" w:lineRule="auto"/>
              <w:ind w:left="709" w:hanging="709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903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ind w:left="71" w:hanging="71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Вид оказываемой услуги/</w:t>
            </w:r>
            <w:r w:rsidRPr="0021271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Тарифное предложение</w:t>
            </w:r>
          </w:p>
        </w:tc>
        <w:tc>
          <w:tcPr>
            <w:tcW w:w="15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ind w:left="39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тарифа/</w:t>
            </w: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платы за нарушение договорных обязательств</w:t>
            </w:r>
          </w:p>
        </w:tc>
        <w:tc>
          <w:tcPr>
            <w:tcW w:w="99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от суммы денежной наличности,</w:t>
            </w:r>
          </w:p>
          <w:p w:rsidR="00212711" w:rsidRPr="00212711" w:rsidRDefault="00212711" w:rsidP="00212711">
            <w:pPr>
              <w:shd w:val="clear" w:color="auto" w:fill="FFFFFF"/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включая НДС</w:t>
            </w:r>
          </w:p>
        </w:tc>
        <w:tc>
          <w:tcPr>
            <w:tcW w:w="12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Минимум (рубли), включая НДС</w:t>
            </w:r>
          </w:p>
        </w:tc>
      </w:tr>
      <w:tr w:rsidR="00212711" w:rsidRPr="00212711" w:rsidTr="00C92DFD">
        <w:trPr>
          <w:trHeight w:val="227"/>
        </w:trPr>
        <w:tc>
          <w:tcPr>
            <w:tcW w:w="279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ind w:left="709" w:hanging="70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03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ind w:left="71" w:hanging="7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212711" w:rsidRPr="00212711" w:rsidTr="00C92DFD">
        <w:trPr>
          <w:trHeight w:val="227"/>
        </w:trPr>
        <w:tc>
          <w:tcPr>
            <w:tcW w:w="279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ind w:left="709" w:hanging="70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3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ind w:left="71" w:hanging="7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212711" w:rsidRPr="00212711" w:rsidRDefault="00212711" w:rsidP="00212711">
      <w:pPr>
        <w:shd w:val="clear" w:color="auto" w:fill="FFFFFF"/>
        <w:tabs>
          <w:tab w:val="left" w:pos="284"/>
          <w:tab w:val="num" w:pos="540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</w:rPr>
      </w:pPr>
      <w:r w:rsidRPr="00212711">
        <w:rPr>
          <w:rFonts w:ascii="Times New Roman" w:eastAsia="Times New Roman" w:hAnsi="Times New Roman" w:cs="Times New Roman"/>
        </w:rPr>
        <w:sym w:font="Wingdings" w:char="F0A8"/>
      </w:r>
      <w:r w:rsidRPr="00212711">
        <w:rPr>
          <w:rFonts w:ascii="Times New Roman" w:eastAsia="Times New Roman" w:hAnsi="Times New Roman" w:cs="Times New Roman"/>
        </w:rPr>
        <w:t xml:space="preserve"> При применении тарифов в разрезе объектов Клиента:</w:t>
      </w:r>
    </w:p>
    <w:tbl>
      <w:tblPr>
        <w:tblW w:w="4866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1193"/>
        <w:gridCol w:w="1537"/>
        <w:gridCol w:w="1590"/>
        <w:gridCol w:w="1521"/>
        <w:gridCol w:w="1479"/>
        <w:gridCol w:w="1266"/>
      </w:tblGrid>
      <w:tr w:rsidR="00212711" w:rsidRPr="00212711" w:rsidTr="00C92DFD">
        <w:trPr>
          <w:trHeight w:val="330"/>
        </w:trPr>
        <w:tc>
          <w:tcPr>
            <w:tcW w:w="280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  <w:p w:rsidR="00212711" w:rsidRPr="00212711" w:rsidRDefault="00212711" w:rsidP="0021271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656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обслуживаемого объекта</w:t>
            </w:r>
          </w:p>
        </w:tc>
        <w:tc>
          <w:tcPr>
            <w:tcW w:w="845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Адрес обслуживаемого объекта</w:t>
            </w:r>
          </w:p>
        </w:tc>
        <w:tc>
          <w:tcPr>
            <w:tcW w:w="874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ind w:left="69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Вид оказываемой услуги/</w:t>
            </w:r>
            <w:r w:rsidRPr="0021271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Тарифное предложение</w:t>
            </w:r>
          </w:p>
        </w:tc>
        <w:tc>
          <w:tcPr>
            <w:tcW w:w="83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ind w:left="28" w:hanging="28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тарифа/</w:t>
            </w: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платы за нарушение договорных обязательств</w:t>
            </w:r>
          </w:p>
        </w:tc>
        <w:tc>
          <w:tcPr>
            <w:tcW w:w="8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от суммы денежной наличности, включая НДС</w:t>
            </w:r>
          </w:p>
        </w:tc>
        <w:tc>
          <w:tcPr>
            <w:tcW w:w="6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2711" w:rsidRPr="00212711" w:rsidRDefault="00212711" w:rsidP="0021271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Минимум (рубли), включая НДС</w:t>
            </w:r>
          </w:p>
        </w:tc>
      </w:tr>
      <w:tr w:rsidR="00212711" w:rsidRPr="00212711" w:rsidTr="00C92DFD">
        <w:trPr>
          <w:trHeight w:val="227"/>
        </w:trPr>
        <w:tc>
          <w:tcPr>
            <w:tcW w:w="280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56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5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74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3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2711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12711" w:rsidRPr="00212711" w:rsidTr="00C92DFD">
        <w:trPr>
          <w:trHeight w:val="227"/>
        </w:trPr>
        <w:tc>
          <w:tcPr>
            <w:tcW w:w="280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45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2711" w:rsidRPr="00212711" w:rsidRDefault="00212711" w:rsidP="00212711">
            <w:pPr>
              <w:shd w:val="clear" w:color="auto" w:fill="FFFFFF"/>
              <w:tabs>
                <w:tab w:val="left" w:pos="284"/>
                <w:tab w:val="num" w:pos="540"/>
              </w:tabs>
              <w:spacing w:after="0" w:line="240" w:lineRule="auto"/>
              <w:ind w:left="709" w:hanging="42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683D98" w:rsidRDefault="00683D98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4731E" w:rsidRDefault="00E4731E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4731E">
        <w:rPr>
          <w:rFonts w:ascii="Times New Roman" w:hAnsi="Times New Roman" w:cs="Times New Roman"/>
          <w:b/>
          <w:sz w:val="20"/>
          <w:szCs w:val="20"/>
        </w:rPr>
        <w:t>2.</w:t>
      </w:r>
    </w:p>
    <w:p w:rsidR="00E4731E" w:rsidRDefault="00E4731E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83D98" w:rsidRPr="00683D98" w:rsidRDefault="00683D98" w:rsidP="00683D98">
      <w:pPr>
        <w:autoSpaceDE w:val="0"/>
        <w:autoSpaceDN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</w:rPr>
      </w:pPr>
      <w:r w:rsidRPr="00683D98">
        <w:rPr>
          <w:rFonts w:ascii="Times New Roman" w:eastAsia="Times New Roman" w:hAnsi="Times New Roman" w:cs="Times New Roman"/>
        </w:rPr>
        <w:t>Оплата услуг и платы за несвоевременный отказ либо за несвоевременное оповещение об отказе от проведения операции производится (отметить нужное):</w:t>
      </w:r>
    </w:p>
    <w:p w:rsidR="00683D98" w:rsidRPr="00683D98" w:rsidRDefault="00683D98" w:rsidP="00683D9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</w:rPr>
      </w:pPr>
      <w:r w:rsidRPr="00683D98">
        <w:rPr>
          <w:rFonts w:ascii="Times New Roman" w:eastAsia="Times New Roman" w:hAnsi="Times New Roman" w:cs="Times New Roman"/>
        </w:rPr>
        <w:sym w:font="Wingdings" w:char="F0A8"/>
      </w:r>
      <w:r w:rsidRPr="00683D98">
        <w:rPr>
          <w:rFonts w:ascii="Times New Roman" w:eastAsia="Times New Roman" w:hAnsi="Times New Roman" w:cs="Times New Roman"/>
        </w:rPr>
        <w:t xml:space="preserve"> путём списания без распоряжения Клиента со счета Клиента № </w:t>
      </w:r>
      <w:r w:rsidRPr="00683D98">
        <w:rPr>
          <w:rFonts w:ascii="Times New Roman" w:eastAsia="Times New Roman" w:hAnsi="Times New Roman" w:cs="Times New Roman"/>
          <w:bCs/>
          <w:i/>
          <w:u w:val="single"/>
        </w:rPr>
        <w:t>(номер счета Клиента)</w:t>
      </w:r>
      <w:r w:rsidRPr="00683D98">
        <w:rPr>
          <w:rFonts w:ascii="Times New Roman" w:eastAsia="Times New Roman" w:hAnsi="Times New Roman" w:cs="Times New Roman"/>
          <w:bCs/>
        </w:rPr>
        <w:t xml:space="preserve"> в </w:t>
      </w:r>
      <w:r w:rsidRPr="00683D98">
        <w:rPr>
          <w:rFonts w:ascii="Times New Roman" w:eastAsia="Times New Roman" w:hAnsi="Times New Roman" w:cs="Times New Roman"/>
        </w:rPr>
        <w:t xml:space="preserve">Филиале Банка – </w:t>
      </w:r>
      <w:r w:rsidRPr="00683D98">
        <w:rPr>
          <w:rFonts w:ascii="Times New Roman" w:eastAsia="Times New Roman" w:hAnsi="Times New Roman" w:cs="Times New Roman"/>
          <w:bCs/>
          <w:i/>
          <w:u w:val="single"/>
        </w:rPr>
        <w:t>(наименование филиала Банка, в котором открыт счет Клиента)</w:t>
      </w:r>
      <w:r w:rsidRPr="00683D98">
        <w:rPr>
          <w:rFonts w:ascii="Times New Roman" w:eastAsia="Times New Roman" w:hAnsi="Times New Roman" w:cs="Times New Roman"/>
          <w:bCs/>
        </w:rPr>
        <w:t xml:space="preserve"> </w:t>
      </w:r>
      <w:r w:rsidRPr="00683D98">
        <w:rPr>
          <w:rFonts w:ascii="Times New Roman" w:eastAsia="Times New Roman" w:hAnsi="Times New Roman" w:cs="Times New Roman"/>
        </w:rPr>
        <w:t>в срок не позднее пятого рабочего дня месяца, следующего за отчетным. Датой оплаты услуг Банку Клиентом по настоящему Договору является дата списания денежных средств со счета Клиента.</w:t>
      </w:r>
    </w:p>
    <w:p w:rsidR="00683D98" w:rsidRPr="00683D98" w:rsidRDefault="00683D98" w:rsidP="00683D9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</w:rPr>
      </w:pPr>
      <w:r w:rsidRPr="00683D98">
        <w:rPr>
          <w:rFonts w:ascii="Times New Roman" w:eastAsia="Times New Roman" w:hAnsi="Times New Roman" w:cs="Times New Roman"/>
        </w:rPr>
        <w:sym w:font="Wingdings" w:char="F0A8"/>
      </w:r>
      <w:r w:rsidRPr="00683D98">
        <w:rPr>
          <w:rFonts w:ascii="Times New Roman" w:eastAsia="Times New Roman" w:hAnsi="Times New Roman" w:cs="Times New Roman"/>
        </w:rPr>
        <w:t xml:space="preserve"> путем перечисления Клиентом денежных средств на реквизиты Банка, указанные в Счете на оплату/УПД, </w:t>
      </w:r>
      <w:r w:rsidRPr="00683D98">
        <w:rPr>
          <w:rFonts w:ascii="Times New Roman" w:eastAsia="Times New Roman" w:hAnsi="Times New Roman" w:cs="Times New Roman"/>
          <w:highlight w:val="yellow"/>
        </w:rPr>
        <w:t>в срок не позднее _________ числа месяца</w:t>
      </w:r>
      <w:r w:rsidRPr="00683D98">
        <w:rPr>
          <w:rFonts w:ascii="Times New Roman" w:eastAsia="Times New Roman" w:hAnsi="Times New Roman" w:cs="Times New Roman"/>
        </w:rPr>
        <w:t>, следующего за месяцем оказания услуг. Датой оплаты услуг Банку Клиентом по настоящему Договору является дата поступления денежных средств на счет, указанный в счете на оплату/УПД.</w:t>
      </w:r>
    </w:p>
    <w:p w:rsidR="00212711" w:rsidRDefault="00212711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212711" w:rsidRDefault="00683D98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3.</w:t>
      </w:r>
    </w:p>
    <w:p w:rsidR="00577E95" w:rsidRPr="00577E95" w:rsidRDefault="00577E95" w:rsidP="00577E95">
      <w:pPr>
        <w:shd w:val="clear" w:color="auto" w:fill="FFFFFF"/>
        <w:tabs>
          <w:tab w:val="left" w:pos="284"/>
        </w:tabs>
        <w:spacing w:after="0" w:line="240" w:lineRule="auto"/>
        <w:ind w:left="709" w:hanging="425"/>
        <w:jc w:val="center"/>
        <w:rPr>
          <w:rFonts w:ascii="Times New Roman" w:eastAsia="Times New Roman" w:hAnsi="Times New Roman" w:cs="Times New Roman"/>
          <w:bCs/>
        </w:rPr>
      </w:pPr>
      <w:r w:rsidRPr="00577E95">
        <w:rPr>
          <w:rFonts w:ascii="Times New Roman" w:eastAsia="Times New Roman" w:hAnsi="Times New Roman" w:cs="Times New Roman"/>
          <w:bCs/>
        </w:rPr>
        <w:t>Адреса объектов Клиента и подразделений Банка</w:t>
      </w:r>
    </w:p>
    <w:p w:rsidR="00577E95" w:rsidRPr="00577E95" w:rsidRDefault="00577E95" w:rsidP="00577E95">
      <w:pPr>
        <w:shd w:val="clear" w:color="auto" w:fill="FFFFFF"/>
        <w:tabs>
          <w:tab w:val="left" w:pos="284"/>
        </w:tabs>
        <w:spacing w:after="0" w:line="240" w:lineRule="auto"/>
        <w:ind w:left="709" w:hanging="425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aption w:val="Table013"/>
      </w:tblPr>
      <w:tblGrid>
        <w:gridCol w:w="360"/>
        <w:gridCol w:w="1149"/>
        <w:gridCol w:w="1149"/>
        <w:gridCol w:w="1199"/>
        <w:gridCol w:w="1201"/>
        <w:gridCol w:w="1107"/>
        <w:gridCol w:w="1138"/>
        <w:gridCol w:w="844"/>
        <w:gridCol w:w="1197"/>
      </w:tblGrid>
      <w:tr w:rsidR="00577E95" w:rsidRPr="00577E95" w:rsidTr="00C92DFD">
        <w:trPr>
          <w:trHeight w:val="535"/>
          <w:jc w:val="center"/>
        </w:trPr>
        <w:tc>
          <w:tcPr>
            <w:tcW w:w="20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ind w:left="-12" w:hanging="4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  <w:p w:rsidR="00577E95" w:rsidRPr="00577E95" w:rsidRDefault="00577E95" w:rsidP="00577E95">
            <w:pPr>
              <w:shd w:val="clear" w:color="auto" w:fill="FFFFFF"/>
              <w:spacing w:after="0" w:line="240" w:lineRule="auto"/>
              <w:ind w:left="-12" w:hanging="4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892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обслуживаемого объекта</w:t>
            </w:r>
          </w:p>
        </w:tc>
        <w:tc>
          <w:tcPr>
            <w:tcW w:w="560" w:type="pct"/>
          </w:tcPr>
          <w:p w:rsidR="00577E95" w:rsidRPr="00577E95" w:rsidRDefault="00577E95" w:rsidP="00577E95">
            <w:pPr>
              <w:keepNext/>
              <w:shd w:val="clear" w:color="auto" w:fill="FFFFFF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Адрес обслуживаемого объекта</w:t>
            </w: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Вид услуги/</w:t>
            </w:r>
            <w:r w:rsidRPr="00577E9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Тарифное предложение</w:t>
            </w: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Время обслуживания</w:t>
            </w:r>
          </w:p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(периодичность)</w:t>
            </w: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footnoteReference w:id="1"/>
            </w: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Наименование филиала Банка</w:t>
            </w: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77E9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Кассово</w:t>
            </w:r>
            <w:proofErr w:type="spellEnd"/>
            <w:r w:rsidRPr="00577E9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-инкассаторский центр</w:t>
            </w: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Реквизиты счетов</w:t>
            </w:r>
          </w:p>
        </w:tc>
        <w:tc>
          <w:tcPr>
            <w:tcW w:w="549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Дополнительные признаки</w:t>
            </w:r>
          </w:p>
        </w:tc>
      </w:tr>
      <w:tr w:rsidR="00577E95" w:rsidRPr="00577E95" w:rsidTr="00C92DFD">
        <w:trPr>
          <w:trHeight w:val="266"/>
          <w:jc w:val="center"/>
        </w:trPr>
        <w:tc>
          <w:tcPr>
            <w:tcW w:w="20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ind w:left="-12" w:hanging="4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92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0" w:type="pct"/>
          </w:tcPr>
          <w:p w:rsidR="00577E95" w:rsidRPr="00577E95" w:rsidRDefault="00577E95" w:rsidP="00577E95">
            <w:pPr>
              <w:keepNext/>
              <w:shd w:val="clear" w:color="auto" w:fill="FFFFFF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549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77E95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</w:t>
            </w:r>
          </w:p>
        </w:tc>
      </w:tr>
      <w:tr w:rsidR="00577E95" w:rsidRPr="00577E95" w:rsidTr="00C92DFD">
        <w:trPr>
          <w:trHeight w:val="266"/>
          <w:jc w:val="center"/>
        </w:trPr>
        <w:tc>
          <w:tcPr>
            <w:tcW w:w="20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ind w:left="-12" w:hanging="4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92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60" w:type="pct"/>
          </w:tcPr>
          <w:p w:rsidR="00577E95" w:rsidRPr="00577E95" w:rsidRDefault="00577E95" w:rsidP="00577E95">
            <w:pPr>
              <w:keepNext/>
              <w:shd w:val="clear" w:color="auto" w:fill="FFFFFF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58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49" w:type="pct"/>
          </w:tcPr>
          <w:p w:rsidR="00577E95" w:rsidRPr="00577E95" w:rsidRDefault="00577E95" w:rsidP="00577E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577E95" w:rsidRPr="00577E95" w:rsidRDefault="00577E95" w:rsidP="00577E95">
      <w:pPr>
        <w:spacing w:after="0" w:line="240" w:lineRule="auto"/>
        <w:ind w:right="111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77E95" w:rsidRPr="00577E95" w:rsidRDefault="00577E95" w:rsidP="00577E95">
      <w:pPr>
        <w:spacing w:after="0" w:line="240" w:lineRule="auto"/>
        <w:ind w:right="111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77E95">
        <w:rPr>
          <w:rFonts w:ascii="Times New Roman" w:eastAsia="Times New Roman" w:hAnsi="Times New Roman" w:cs="Times New Roman"/>
          <w:b/>
          <w:sz w:val="16"/>
          <w:szCs w:val="16"/>
        </w:rPr>
        <w:t>«Время обслуживания (периодичность)»</w:t>
      </w:r>
      <w:r w:rsidRPr="00577E95">
        <w:rPr>
          <w:rFonts w:ascii="Times New Roman" w:eastAsia="Times New Roman" w:hAnsi="Times New Roman" w:cs="Times New Roman"/>
          <w:sz w:val="16"/>
          <w:szCs w:val="16"/>
        </w:rPr>
        <w:t>: ____________________________________</w:t>
      </w:r>
    </w:p>
    <w:p w:rsidR="00683D98" w:rsidRDefault="00683D98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1271D0" w:rsidRDefault="001271D0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</w:t>
      </w:r>
    </w:p>
    <w:p w:rsidR="001271D0" w:rsidRPr="004C4499" w:rsidRDefault="001271D0" w:rsidP="001271D0">
      <w:pPr>
        <w:pStyle w:val="ad"/>
        <w:tabs>
          <w:tab w:val="left" w:pos="284"/>
        </w:tabs>
        <w:ind w:left="284" w:right="0"/>
        <w:jc w:val="both"/>
        <w:rPr>
          <w:sz w:val="22"/>
          <w:szCs w:val="22"/>
        </w:rPr>
      </w:pPr>
      <w:r w:rsidRPr="004C4499">
        <w:rPr>
          <w:sz w:val="22"/>
          <w:szCs w:val="22"/>
        </w:rPr>
        <w:t>Направлять на электронный адрес (e-</w:t>
      </w:r>
      <w:proofErr w:type="spellStart"/>
      <w:r w:rsidRPr="004C4499">
        <w:rPr>
          <w:sz w:val="22"/>
          <w:szCs w:val="22"/>
        </w:rPr>
        <w:t>mail</w:t>
      </w:r>
      <w:proofErr w:type="spellEnd"/>
      <w:r w:rsidRPr="004C4499">
        <w:rPr>
          <w:sz w:val="22"/>
          <w:szCs w:val="22"/>
        </w:rPr>
        <w:t xml:space="preserve">): ________________, без дублирования с использованием других каналов передачи информации: </w:t>
      </w:r>
    </w:p>
    <w:p w:rsidR="001271D0" w:rsidRPr="004C4499" w:rsidRDefault="001271D0" w:rsidP="001271D0">
      <w:pPr>
        <w:pStyle w:val="ad"/>
        <w:numPr>
          <w:ilvl w:val="0"/>
          <w:numId w:val="3"/>
        </w:numPr>
        <w:ind w:left="1134" w:right="0" w:hanging="283"/>
        <w:jc w:val="both"/>
        <w:rPr>
          <w:sz w:val="22"/>
          <w:szCs w:val="22"/>
        </w:rPr>
      </w:pPr>
      <w:r w:rsidRPr="004C4499">
        <w:rPr>
          <w:sz w:val="22"/>
          <w:szCs w:val="22"/>
        </w:rPr>
        <w:t>Памятку объекта– с идентификационными данными объекта для управления Клиентом услугой инкассации денежной наличности через мобильное приложение "</w:t>
      </w:r>
      <w:r>
        <w:rPr>
          <w:sz w:val="22"/>
          <w:szCs w:val="22"/>
        </w:rPr>
        <w:t>______________________________</w:t>
      </w:r>
      <w:r w:rsidRPr="004C4499">
        <w:rPr>
          <w:sz w:val="22"/>
          <w:szCs w:val="22"/>
        </w:rPr>
        <w:t xml:space="preserve"> и оформления препроводительной ведомости к сумке ф. 0402300 в электронном виде; для обслуживания в автоматизированной системе "Центр обработки вызовов".</w:t>
      </w:r>
    </w:p>
    <w:p w:rsidR="001271D0" w:rsidRDefault="001271D0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212711" w:rsidRDefault="001271D0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</w:t>
      </w:r>
    </w:p>
    <w:p w:rsidR="00185D4F" w:rsidRPr="004C4499" w:rsidRDefault="00185D4F" w:rsidP="00185D4F">
      <w:pPr>
        <w:pStyle w:val="ad"/>
        <w:numPr>
          <w:ilvl w:val="1"/>
          <w:numId w:val="2"/>
        </w:numPr>
        <w:tabs>
          <w:tab w:val="left" w:pos="284"/>
        </w:tabs>
        <w:ind w:left="709" w:right="0" w:hanging="425"/>
        <w:jc w:val="both"/>
        <w:rPr>
          <w:sz w:val="22"/>
          <w:szCs w:val="22"/>
        </w:rPr>
      </w:pPr>
      <w:r w:rsidRPr="004C4499">
        <w:rPr>
          <w:sz w:val="22"/>
          <w:szCs w:val="22"/>
        </w:rPr>
        <w:t>Направлять на электронный адрес (e-</w:t>
      </w:r>
      <w:proofErr w:type="spellStart"/>
      <w:r w:rsidRPr="004C4499">
        <w:rPr>
          <w:sz w:val="22"/>
          <w:szCs w:val="22"/>
        </w:rPr>
        <w:t>mail</w:t>
      </w:r>
      <w:proofErr w:type="spellEnd"/>
      <w:r w:rsidRPr="004C4499">
        <w:rPr>
          <w:sz w:val="22"/>
          <w:szCs w:val="22"/>
        </w:rPr>
        <w:t>): _______________</w:t>
      </w:r>
      <w:proofErr w:type="gramStart"/>
      <w:r w:rsidRPr="004C4499">
        <w:rPr>
          <w:sz w:val="22"/>
          <w:szCs w:val="22"/>
        </w:rPr>
        <w:t>_ ,</w:t>
      </w:r>
      <w:proofErr w:type="gramEnd"/>
      <w:r w:rsidRPr="004C4499">
        <w:rPr>
          <w:sz w:val="22"/>
          <w:szCs w:val="22"/>
        </w:rPr>
        <w:t xml:space="preserve"> без дублирования с использованием других каналов передачи информации:</w:t>
      </w:r>
    </w:p>
    <w:p w:rsidR="00185D4F" w:rsidRPr="004C4499" w:rsidRDefault="00185D4F" w:rsidP="00185D4F">
      <w:pPr>
        <w:pStyle w:val="ad"/>
        <w:widowControl w:val="0"/>
        <w:ind w:left="1134" w:right="0" w:hanging="283"/>
        <w:jc w:val="both"/>
        <w:rPr>
          <w:sz w:val="22"/>
          <w:szCs w:val="22"/>
        </w:rPr>
      </w:pPr>
      <w:sdt>
        <w:sdtPr>
          <w:alias w:val="Условия_Ф17"/>
          <w:tag w:val="Условия_Ф17"/>
          <w:id w:val="2129037693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 w:rsidRPr="004C4499">
            <w:sym w:font="Wingdings" w:char="F0A8"/>
          </w:r>
        </w:sdtContent>
      </w:sdt>
      <w:r w:rsidRPr="004C4499">
        <w:rPr>
          <w:sz w:val="22"/>
          <w:szCs w:val="22"/>
        </w:rPr>
        <w:t xml:space="preserve"> Отчёт о результатах пересчёта денежной наличности (форма отчета размещена на сайте Банка </w:t>
      </w:r>
      <w:r w:rsidRPr="00411DFF">
        <w:rPr>
          <w:sz w:val="22"/>
          <w:szCs w:val="22"/>
        </w:rPr>
        <w:t>___________________</w:t>
      </w:r>
      <w:r w:rsidRPr="004C4499">
        <w:rPr>
          <w:sz w:val="22"/>
          <w:szCs w:val="22"/>
        </w:rPr>
        <w:t xml:space="preserve"> в разделе Инкассация) за период:</w:t>
      </w:r>
    </w:p>
    <w:p w:rsidR="00185D4F" w:rsidRPr="004C4499" w:rsidRDefault="00185D4F" w:rsidP="00185D4F">
      <w:pPr>
        <w:pStyle w:val="a8"/>
        <w:ind w:left="1701" w:hanging="283"/>
        <w:jc w:val="both"/>
        <w:rPr>
          <w:sz w:val="22"/>
          <w:szCs w:val="22"/>
        </w:rPr>
      </w:pPr>
      <w:sdt>
        <w:sdtPr>
          <w:alias w:val="Условия_Ф17"/>
          <w:tag w:val="Условия_Ф17"/>
          <w:id w:val="-870532456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 w:rsidRPr="004C4499">
            <w:sym w:font="Wingdings" w:char="F0A8"/>
          </w:r>
        </w:sdtContent>
      </w:sdt>
      <w:r w:rsidRPr="004C4499">
        <w:rPr>
          <w:sz w:val="22"/>
          <w:szCs w:val="22"/>
        </w:rPr>
        <w:t xml:space="preserve"> Ежедневно     - в срок не позднее 1 (одного) рабочего дня, следующего за отчетным периодом</w:t>
      </w:r>
    </w:p>
    <w:p w:rsidR="00185D4F" w:rsidRPr="004C4499" w:rsidRDefault="00185D4F" w:rsidP="00185D4F">
      <w:pPr>
        <w:pStyle w:val="a8"/>
        <w:ind w:left="1701" w:hanging="283"/>
        <w:jc w:val="both"/>
        <w:rPr>
          <w:sz w:val="22"/>
          <w:szCs w:val="22"/>
        </w:rPr>
      </w:pPr>
      <w:sdt>
        <w:sdtPr>
          <w:alias w:val="Условия_Ф18"/>
          <w:tag w:val="Условия_Ф18"/>
          <w:id w:val="-1405445093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 w:rsidRPr="004C4499">
            <w:sym w:font="Wingdings" w:char="F0A8"/>
          </w:r>
        </w:sdtContent>
      </w:sdt>
      <w:r w:rsidRPr="004C4499">
        <w:rPr>
          <w:sz w:val="22"/>
          <w:szCs w:val="22"/>
        </w:rPr>
        <w:t xml:space="preserve"> Еженедельно - в срок не позднее 2 (двух) рабочих дней, следующих за отчетным периодом</w:t>
      </w:r>
    </w:p>
    <w:p w:rsidR="00185D4F" w:rsidRPr="004C4499" w:rsidRDefault="00185D4F" w:rsidP="00185D4F">
      <w:pPr>
        <w:pStyle w:val="a8"/>
        <w:ind w:left="1701" w:hanging="283"/>
        <w:jc w:val="both"/>
        <w:rPr>
          <w:sz w:val="22"/>
          <w:szCs w:val="22"/>
        </w:rPr>
      </w:pPr>
      <w:sdt>
        <w:sdtPr>
          <w:alias w:val="Условия_Ф19"/>
          <w:tag w:val="Условия_Ф19"/>
          <w:id w:val="210690545"/>
          <w14:checkbox>
            <w14:checked w14:val="0"/>
            <w14:checkedState w14:val="00FE" w14:font="Wingdings"/>
            <w14:uncheckedState w14:val="00A8" w14:font="Wingdings"/>
          </w14:checkbox>
        </w:sdtPr>
        <w:sdtContent>
          <w:r w:rsidRPr="004C4499">
            <w:sym w:font="Wingdings" w:char="F0A8"/>
          </w:r>
        </w:sdtContent>
      </w:sdt>
      <w:r w:rsidRPr="004C4499">
        <w:rPr>
          <w:sz w:val="22"/>
          <w:szCs w:val="22"/>
        </w:rPr>
        <w:t xml:space="preserve"> Ежемесячно - в срок не позднее 5 (пяти) рабочих дней, следующих за отчетным периодом.</w:t>
      </w:r>
    </w:p>
    <w:p w:rsidR="00185D4F" w:rsidRDefault="00185D4F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6.</w:t>
      </w:r>
    </w:p>
    <w:p w:rsidR="00185D4F" w:rsidRPr="004C4499" w:rsidRDefault="00185D4F" w:rsidP="00185D4F">
      <w:pPr>
        <w:pStyle w:val="ad"/>
        <w:tabs>
          <w:tab w:val="left" w:pos="284"/>
        </w:tabs>
        <w:ind w:left="710" w:right="0"/>
        <w:jc w:val="both"/>
        <w:rPr>
          <w:sz w:val="22"/>
          <w:szCs w:val="22"/>
        </w:rPr>
      </w:pPr>
      <w:r w:rsidRPr="004C4499">
        <w:rPr>
          <w:sz w:val="22"/>
          <w:szCs w:val="22"/>
        </w:rPr>
        <w:t xml:space="preserve">При совершении операций инкассации с использованием технологии штрихового кодирования информации оформлять препроводительную ведомость к сумке ф. 0402300 с помощью программного обеспечения, размещенного на сайте Банка в сети Интернет по адресу: </w:t>
      </w:r>
      <w:r>
        <w:rPr>
          <w:sz w:val="22"/>
          <w:szCs w:val="22"/>
        </w:rPr>
        <w:t>___________________</w:t>
      </w:r>
      <w:r w:rsidRPr="004C4499">
        <w:rPr>
          <w:sz w:val="22"/>
          <w:szCs w:val="22"/>
        </w:rPr>
        <w:t xml:space="preserve">, и осуществлять её последующую печать, либо использовать для формирования электронной препроводительной ведомости (далее - </w:t>
      </w:r>
      <w:proofErr w:type="spellStart"/>
      <w:r w:rsidRPr="004C4499">
        <w:rPr>
          <w:sz w:val="22"/>
          <w:szCs w:val="22"/>
        </w:rPr>
        <w:t>ЭлППВ</w:t>
      </w:r>
      <w:proofErr w:type="spellEnd"/>
      <w:r w:rsidRPr="004C4499">
        <w:rPr>
          <w:sz w:val="22"/>
          <w:szCs w:val="22"/>
        </w:rPr>
        <w:t xml:space="preserve">) </w:t>
      </w:r>
      <w:r>
        <w:rPr>
          <w:sz w:val="22"/>
          <w:szCs w:val="22"/>
        </w:rPr>
        <w:t>________________</w:t>
      </w:r>
      <w:r w:rsidRPr="004C4499">
        <w:rPr>
          <w:sz w:val="22"/>
          <w:szCs w:val="22"/>
        </w:rPr>
        <w:t xml:space="preserve"> (при наличии у Клиента технической возможности). </w:t>
      </w:r>
    </w:p>
    <w:p w:rsidR="00185D4F" w:rsidRPr="00185D4F" w:rsidRDefault="00185D4F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553B" w:rsidRPr="004C4499" w:rsidRDefault="009D553B" w:rsidP="009D553B">
      <w:pPr>
        <w:pStyle w:val="ad"/>
        <w:ind w:right="0"/>
        <w:jc w:val="both"/>
        <w:rPr>
          <w:sz w:val="22"/>
          <w:szCs w:val="22"/>
        </w:rPr>
      </w:pPr>
      <w:r>
        <w:rPr>
          <w:b/>
          <w:sz w:val="20"/>
          <w:szCs w:val="20"/>
        </w:rPr>
        <w:t xml:space="preserve">7. </w:t>
      </w:r>
      <w:r w:rsidRPr="004C4499">
        <w:rPr>
          <w:sz w:val="22"/>
          <w:szCs w:val="22"/>
        </w:rPr>
        <w:t xml:space="preserve">Отменять заявки, отправленные с использованием МП </w:t>
      </w:r>
      <w:r>
        <w:rPr>
          <w:sz w:val="22"/>
          <w:szCs w:val="22"/>
        </w:rPr>
        <w:t>________________</w:t>
      </w:r>
      <w:r w:rsidRPr="004C4499">
        <w:rPr>
          <w:sz w:val="22"/>
          <w:szCs w:val="22"/>
        </w:rPr>
        <w:t>, исключительно с использованием МП «</w:t>
      </w:r>
      <w:r>
        <w:rPr>
          <w:sz w:val="22"/>
          <w:szCs w:val="22"/>
        </w:rPr>
        <w:t>__________________________</w:t>
      </w:r>
      <w:r w:rsidRPr="004C4499">
        <w:rPr>
          <w:sz w:val="22"/>
          <w:szCs w:val="22"/>
        </w:rPr>
        <w:t xml:space="preserve"> При отсутствии технической возможности отменить заявку в </w:t>
      </w:r>
      <w:r>
        <w:rPr>
          <w:sz w:val="22"/>
          <w:szCs w:val="22"/>
        </w:rPr>
        <w:t>___________________________</w:t>
      </w:r>
      <w:r w:rsidRPr="004C4499">
        <w:rPr>
          <w:sz w:val="22"/>
          <w:szCs w:val="22"/>
        </w:rPr>
        <w:t>, допускается проинформировать подразделение инкассации Банка по телефону не позднее, чем за два часа до времени инкассации, указанного в настоящем Договоре.</w:t>
      </w:r>
      <w:bookmarkStart w:id="0" w:name="_GoBack"/>
      <w:bookmarkEnd w:id="0"/>
    </w:p>
    <w:p w:rsidR="00212711" w:rsidRDefault="00212711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553B" w:rsidRDefault="009D553B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212711" w:rsidRPr="00E4731E" w:rsidRDefault="00212711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4731E" w:rsidRPr="009573F1" w:rsidRDefault="009573F1" w:rsidP="00E4731E">
      <w:pPr>
        <w:tabs>
          <w:tab w:val="left" w:pos="3646"/>
        </w:tabs>
        <w:jc w:val="both"/>
        <w:rPr>
          <w:rFonts w:ascii="Times New Roman" w:hAnsi="Times New Roman" w:cs="Times New Roman"/>
          <w:b/>
          <w:sz w:val="24"/>
          <w:szCs w:val="20"/>
        </w:rPr>
      </w:pPr>
      <w:r w:rsidRPr="009573F1">
        <w:rPr>
          <w:rFonts w:ascii="Times New Roman" w:hAnsi="Times New Roman" w:cs="Times New Roman"/>
          <w:b/>
          <w:sz w:val="24"/>
          <w:szCs w:val="20"/>
        </w:rPr>
        <w:t xml:space="preserve">8. </w:t>
      </w:r>
      <w:r w:rsidR="00E4731E" w:rsidRPr="009573F1">
        <w:rPr>
          <w:rFonts w:ascii="Times New Roman" w:hAnsi="Times New Roman" w:cs="Times New Roman"/>
          <w:b/>
          <w:sz w:val="24"/>
          <w:szCs w:val="20"/>
        </w:rPr>
        <w:t xml:space="preserve">ФИО и должность лица, от чьего имени будет подписан контракт. </w:t>
      </w:r>
      <w:r w:rsidR="00E4731E" w:rsidRPr="009573F1">
        <w:rPr>
          <w:rFonts w:ascii="Times New Roman" w:hAnsi="Times New Roman" w:cs="Times New Roman"/>
          <w:sz w:val="24"/>
          <w:szCs w:val="20"/>
        </w:rPr>
        <w:t>В случае подписи контракта по доверенности, № и дата доверенности (приложить в составе оферты).</w:t>
      </w:r>
    </w:p>
    <w:p w:rsidR="00E4731E" w:rsidRPr="00E4731E" w:rsidRDefault="00E4731E" w:rsidP="00A06BCB">
      <w:pPr>
        <w:suppressAutoHyphens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sectPr w:rsidR="00E4731E" w:rsidRPr="00E4731E" w:rsidSect="00695B89">
      <w:head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875" w:rsidRDefault="00BE3875" w:rsidP="00BE3875">
      <w:pPr>
        <w:spacing w:after="0" w:line="240" w:lineRule="auto"/>
      </w:pPr>
      <w:r>
        <w:separator/>
      </w:r>
    </w:p>
  </w:endnote>
  <w:end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875" w:rsidRDefault="00BE3875" w:rsidP="00BE3875">
      <w:pPr>
        <w:spacing w:after="0" w:line="240" w:lineRule="auto"/>
      </w:pPr>
      <w:r>
        <w:separator/>
      </w:r>
    </w:p>
  </w:footnote>
  <w:foot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footnote>
  <w:footnote w:id="1">
    <w:p w:rsidR="00577E95" w:rsidRPr="00DD793D" w:rsidRDefault="00577E95" w:rsidP="00577E95">
      <w:pPr>
        <w:pStyle w:val="aa"/>
      </w:pPr>
      <w:r w:rsidRPr="00DD793D">
        <w:rPr>
          <w:rStyle w:val="ac"/>
        </w:rPr>
        <w:footnoteRef/>
      </w:r>
      <w:r w:rsidRPr="00DD793D">
        <w:t xml:space="preserve"> С учетом графика работы КИЦ. График работы КИЦ в государственные праздничные дни размещается на сайте Банка </w:t>
      </w:r>
      <w:r w:rsidRPr="00411DFF">
        <w:t>_____________</w:t>
      </w:r>
      <w:r w:rsidRPr="00DD793D">
        <w:t xml:space="preserve"> в разделе «Инкассация».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875" w:rsidRPr="00BE3875" w:rsidRDefault="00BE3875" w:rsidP="00BE3875">
    <w:pPr>
      <w:pStyle w:val="a3"/>
      <w:jc w:val="center"/>
      <w:rPr>
        <w:b/>
        <w:sz w:val="36"/>
        <w:szCs w:val="36"/>
      </w:rPr>
    </w:pPr>
    <w:r w:rsidRPr="00BE3875">
      <w:rPr>
        <w:b/>
        <w:sz w:val="36"/>
        <w:szCs w:val="36"/>
      </w:rPr>
      <w:t>Рекомендуемый образец заполнения заявки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137B69"/>
    <w:multiLevelType w:val="multilevel"/>
    <w:tmpl w:val="87729F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280D2C04"/>
    <w:multiLevelType w:val="multilevel"/>
    <w:tmpl w:val="87729F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3FC93B49"/>
    <w:multiLevelType w:val="multilevel"/>
    <w:tmpl w:val="A78A0C6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</w:rPr>
    </w:lvl>
  </w:abstractNum>
  <w:abstractNum w:abstractNumId="3" w15:restartNumberingAfterBreak="0">
    <w:nsid w:val="704C7109"/>
    <w:multiLevelType w:val="hybridMultilevel"/>
    <w:tmpl w:val="8AECEC4C"/>
    <w:lvl w:ilvl="0" w:tplc="5590EBB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777"/>
    <w:rsid w:val="00075499"/>
    <w:rsid w:val="000E1DD0"/>
    <w:rsid w:val="001271D0"/>
    <w:rsid w:val="00135685"/>
    <w:rsid w:val="001704DC"/>
    <w:rsid w:val="00185D4F"/>
    <w:rsid w:val="001B6E6A"/>
    <w:rsid w:val="00212711"/>
    <w:rsid w:val="002F40AF"/>
    <w:rsid w:val="003F77D8"/>
    <w:rsid w:val="00437484"/>
    <w:rsid w:val="00492F7B"/>
    <w:rsid w:val="004978BF"/>
    <w:rsid w:val="004F4EEC"/>
    <w:rsid w:val="00540B79"/>
    <w:rsid w:val="00577E95"/>
    <w:rsid w:val="00582826"/>
    <w:rsid w:val="00630DCA"/>
    <w:rsid w:val="00683D98"/>
    <w:rsid w:val="00695B89"/>
    <w:rsid w:val="006E1440"/>
    <w:rsid w:val="0077013A"/>
    <w:rsid w:val="007A7039"/>
    <w:rsid w:val="009573F1"/>
    <w:rsid w:val="009A1019"/>
    <w:rsid w:val="009A1A65"/>
    <w:rsid w:val="009D553B"/>
    <w:rsid w:val="00A06BCB"/>
    <w:rsid w:val="00A208EB"/>
    <w:rsid w:val="00A64D80"/>
    <w:rsid w:val="00B12777"/>
    <w:rsid w:val="00BE3875"/>
    <w:rsid w:val="00C769E5"/>
    <w:rsid w:val="00DB31E2"/>
    <w:rsid w:val="00E4731E"/>
    <w:rsid w:val="00E50414"/>
    <w:rsid w:val="00EB6CD2"/>
    <w:rsid w:val="00EC2F5F"/>
    <w:rsid w:val="00EC432F"/>
    <w:rsid w:val="00ED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07F24-E081-43D3-99F1-76F68FD8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7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3F77D8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qFormat/>
    <w:rsid w:val="003F77D8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3875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3875"/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695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1,UL,Абзац маркированнный,Bullet Number,Table-Normal,RSHB_Table-Normal,ТЗ список,Абзац списка литеральный,Абзац списка с маркерами,Medium Grid 1 Accent 2,Bullet List,FooterText,numbered,Paragraphe de liste1,lp1,List Paragraph1,it_List1,lp11"/>
    <w:basedOn w:val="a"/>
    <w:link w:val="a9"/>
    <w:uiPriority w:val="34"/>
    <w:qFormat/>
    <w:rsid w:val="0058282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9">
    <w:name w:val="Абзац списка Знак"/>
    <w:aliases w:val="1 Знак,UL Знак,Абзац маркированнный Знак,Bullet Number Знак,Table-Normal Знак,RSHB_Table-Normal Знак,ТЗ список Знак,Абзац списка литеральный Знак,Абзац списка с маркерами Знак,Medium Grid 1 Accent 2 Знак,Bullet List Знак,numbered Знак"/>
    <w:link w:val="a8"/>
    <w:uiPriority w:val="34"/>
    <w:qFormat/>
    <w:locked/>
    <w:rsid w:val="0058282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footnote text"/>
    <w:aliases w:val="Знак Знак,Текст сноски Знак Знак,Знак Знак Знак1,Текст сноски Знак Знак1,Знак,Знак2,Знак8 Знак Знак,Знак8 Знак,Знак4 Знак,Знак4,Знак21,Char,Footnote Text Char,Footnote Text Char Знак,Знак11,Знак15,Знак7,Знак7 Знак Знак,Знак7 Знак1"/>
    <w:basedOn w:val="a"/>
    <w:link w:val="ab"/>
    <w:uiPriority w:val="99"/>
    <w:unhideWhenUsed/>
    <w:qFormat/>
    <w:rsid w:val="00A06B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сноски Знак"/>
    <w:aliases w:val="Знак Знак Знак,Текст сноски Знак Знак Знак,Знак Знак Знак1 Знак,Текст сноски Знак Знак1 Знак,Знак Знак1,Знак2 Знак,Знак8 Знак Знак Знак,Знак8 Знак Знак1,Знак4 Знак Знак,Знак4 Знак1,Знак21 Знак,Char Знак,Footnote Text Char Знак1"/>
    <w:basedOn w:val="a0"/>
    <w:link w:val="aa"/>
    <w:uiPriority w:val="99"/>
    <w:rsid w:val="00A06B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aliases w:val="Ссылка на сноску 45,Знак сноски-FN,ТЗ.Сноска.Знак"/>
    <w:uiPriority w:val="99"/>
    <w:unhideWhenUsed/>
    <w:qFormat/>
    <w:rsid w:val="00A06BCB"/>
    <w:rPr>
      <w:vertAlign w:val="superscript"/>
    </w:rPr>
  </w:style>
  <w:style w:type="paragraph" w:styleId="ad">
    <w:name w:val="Body Text Indent"/>
    <w:basedOn w:val="a"/>
    <w:link w:val="ae"/>
    <w:uiPriority w:val="99"/>
    <w:rsid w:val="001271D0"/>
    <w:pPr>
      <w:shd w:val="clear" w:color="auto" w:fill="FFFFFF"/>
      <w:autoSpaceDE w:val="0"/>
      <w:autoSpaceDN w:val="0"/>
      <w:spacing w:after="0" w:line="240" w:lineRule="auto"/>
      <w:ind w:right="-1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uiPriority w:val="99"/>
    <w:rsid w:val="001271D0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6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Дмитриенко Екатерина Сергеевна</dc:creator>
  <cp:keywords/>
  <dc:description/>
  <cp:lastModifiedBy>Дмитриенко Екатерина Сергеевна</cp:lastModifiedBy>
  <cp:revision>25</cp:revision>
  <dcterms:created xsi:type="dcterms:W3CDTF">2023-07-18T07:40:00Z</dcterms:created>
  <dcterms:modified xsi:type="dcterms:W3CDTF">2023-12-07T08:04:00Z</dcterms:modified>
</cp:coreProperties>
</file>