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47A" w:rsidRPr="00C55ACD" w:rsidRDefault="00CE147A" w:rsidP="00AD62DB">
      <w:pPr>
        <w:spacing w:after="0" w:line="240" w:lineRule="auto"/>
        <w:jc w:val="center"/>
        <w:outlineLvl w:val="0"/>
        <w:rPr>
          <w:rFonts w:ascii="Times New Roman" w:eastAsia="Times New Roman" w:hAnsi="Times New Roman" w:cs="Times New Roman"/>
          <w:b/>
          <w:caps/>
          <w:color w:val="FF0000"/>
          <w:sz w:val="24"/>
          <w:szCs w:val="24"/>
          <w:lang w:eastAsia="ru-RU"/>
        </w:rPr>
      </w:pPr>
      <w:r w:rsidRPr="00C55ACD">
        <w:rPr>
          <w:rFonts w:ascii="Times New Roman" w:eastAsia="Times New Roman" w:hAnsi="Times New Roman" w:cs="Times New Roman"/>
          <w:b/>
          <w:caps/>
          <w:sz w:val="24"/>
          <w:szCs w:val="24"/>
          <w:lang w:eastAsia="ru-RU"/>
        </w:rPr>
        <w:t xml:space="preserve">КОНТРАКТ </w:t>
      </w:r>
      <w:r w:rsidRPr="00C55ACD">
        <w:rPr>
          <w:rFonts w:ascii="Times New Roman" w:eastAsia="Times New Roman" w:hAnsi="Times New Roman" w:cs="Times New Roman"/>
          <w:b/>
          <w:sz w:val="24"/>
          <w:szCs w:val="24"/>
          <w:lang w:eastAsia="ru-RU"/>
        </w:rPr>
        <w:t xml:space="preserve">№ </w:t>
      </w:r>
      <w:r w:rsidR="00B46FC0">
        <w:rPr>
          <w:rFonts w:ascii="Times New Roman" w:eastAsia="Times New Roman" w:hAnsi="Times New Roman" w:cs="Times New Roman"/>
          <w:b/>
          <w:sz w:val="24"/>
          <w:szCs w:val="24"/>
          <w:lang w:eastAsia="ru-RU"/>
        </w:rPr>
        <w:t>________</w:t>
      </w:r>
    </w:p>
    <w:p w:rsidR="00CE147A" w:rsidRPr="00C55ACD" w:rsidRDefault="00CE147A" w:rsidP="00AD62DB">
      <w:pPr>
        <w:spacing w:after="0" w:line="240" w:lineRule="auto"/>
        <w:jc w:val="both"/>
        <w:outlineLvl w:val="0"/>
        <w:rPr>
          <w:rFonts w:ascii="Times New Roman" w:eastAsia="Times New Roman" w:hAnsi="Times New Roman" w:cs="Times New Roman"/>
          <w:b/>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Санкт-Петербург</w:t>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t xml:space="preserve">          "</w:t>
      </w:r>
      <w:r w:rsidR="00B46FC0">
        <w:rPr>
          <w:rFonts w:ascii="Times New Roman" w:eastAsia="Times New Roman" w:hAnsi="Times New Roman" w:cs="Times New Roman"/>
          <w:sz w:val="24"/>
          <w:szCs w:val="24"/>
          <w:lang w:eastAsia="ru-RU"/>
        </w:rPr>
        <w:t>_________________</w:t>
      </w:r>
      <w:r w:rsidRPr="00C55ACD">
        <w:rPr>
          <w:rFonts w:ascii="Times New Roman" w:eastAsia="Times New Roman" w:hAnsi="Times New Roman" w:cs="Times New Roman"/>
          <w:sz w:val="24"/>
          <w:szCs w:val="24"/>
          <w:lang w:eastAsia="ru-RU"/>
        </w:rPr>
        <w:t xml:space="preserve"> </w:t>
      </w:r>
      <w:r w:rsidR="00312F13">
        <w:rPr>
          <w:rFonts w:ascii="Times New Roman" w:eastAsia="Times New Roman" w:hAnsi="Times New Roman" w:cs="Times New Roman"/>
          <w:sz w:val="24"/>
          <w:szCs w:val="24"/>
          <w:lang w:eastAsia="ru-RU"/>
        </w:rPr>
        <w:t>2023</w:t>
      </w:r>
      <w:r w:rsidRPr="00C55ACD">
        <w:rPr>
          <w:rFonts w:ascii="Times New Roman" w:eastAsia="Times New Roman" w:hAnsi="Times New Roman" w:cs="Times New Roman"/>
          <w:sz w:val="24"/>
          <w:szCs w:val="24"/>
          <w:lang w:eastAsia="ru-RU"/>
        </w:rPr>
        <w:t xml:space="preserve"> г.</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Александровская больница», именуемое в дальнейшем «Заказчик», в лице главного врача Юрия Павловича Линца, действующего на основании Устава с одной стороны, и </w:t>
      </w:r>
      <w:r w:rsidR="00B46FC0">
        <w:rPr>
          <w:rFonts w:ascii="Times New Roman" w:eastAsia="Times New Roman" w:hAnsi="Times New Roman" w:cs="Times New Roman"/>
          <w:sz w:val="24"/>
          <w:szCs w:val="24"/>
          <w:lang w:eastAsia="ru-RU"/>
        </w:rPr>
        <w:t>______________________</w:t>
      </w:r>
      <w:r w:rsidR="004C22E9" w:rsidRPr="00C55ACD">
        <w:rPr>
          <w:rFonts w:ascii="Times New Roman" w:eastAsia="Times New Roman" w:hAnsi="Times New Roman" w:cs="Times New Roman"/>
          <w:sz w:val="24"/>
          <w:szCs w:val="24"/>
          <w:lang w:eastAsia="ru-RU"/>
        </w:rPr>
        <w:t>, именуемое в дальнейшем «Поставщик», действующ</w:t>
      </w:r>
      <w:r w:rsidR="004C22E9">
        <w:rPr>
          <w:rFonts w:ascii="Times New Roman" w:eastAsia="Times New Roman" w:hAnsi="Times New Roman" w:cs="Times New Roman"/>
          <w:sz w:val="24"/>
          <w:szCs w:val="24"/>
          <w:lang w:eastAsia="ru-RU"/>
        </w:rPr>
        <w:t>ий</w:t>
      </w:r>
      <w:r w:rsidR="004C22E9" w:rsidRPr="00C55ACD">
        <w:rPr>
          <w:rFonts w:ascii="Times New Roman" w:eastAsia="Times New Roman" w:hAnsi="Times New Roman" w:cs="Times New Roman"/>
          <w:sz w:val="24"/>
          <w:szCs w:val="24"/>
          <w:lang w:eastAsia="ru-RU"/>
        </w:rPr>
        <w:t xml:space="preserve"> на основании </w:t>
      </w:r>
      <w:r w:rsidR="00B46FC0">
        <w:rPr>
          <w:rFonts w:ascii="Times New Roman" w:eastAsia="Times New Roman" w:hAnsi="Times New Roman" w:cs="Times New Roman"/>
          <w:sz w:val="24"/>
          <w:szCs w:val="24"/>
          <w:lang w:eastAsia="ru-RU"/>
        </w:rPr>
        <w:t>____________________</w:t>
      </w:r>
      <w:r w:rsidR="004C22E9" w:rsidRPr="00C55ACD">
        <w:rPr>
          <w:rFonts w:ascii="Times New Roman" w:eastAsia="Times New Roman" w:hAnsi="Times New Roman" w:cs="Times New Roman"/>
          <w:sz w:val="24"/>
          <w:szCs w:val="24"/>
          <w:lang w:eastAsia="ru-RU"/>
        </w:rPr>
        <w:t xml:space="preserve">, </w:t>
      </w:r>
      <w:r w:rsidRPr="00C55ACD">
        <w:rPr>
          <w:rFonts w:ascii="Times New Roman" w:eastAsia="Times New Roman" w:hAnsi="Times New Roman" w:cs="Times New Roman"/>
          <w:sz w:val="24"/>
          <w:szCs w:val="24"/>
          <w:lang w:eastAsia="ru-RU"/>
        </w:rPr>
        <w:t>со второй стороны, совместно именуемые «Стороны», заключили настоящий контракт (далее – Контракт) о нижеследующем: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ПРЕДМЕТ КОНТРАКТА</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1.1.  Поставщик принимает на себя обязательство по </w:t>
      </w:r>
      <w:proofErr w:type="gramStart"/>
      <w:r w:rsidRPr="00C55ACD">
        <w:rPr>
          <w:rFonts w:ascii="Times New Roman" w:eastAsia="Times New Roman" w:hAnsi="Times New Roman" w:cs="Times New Roman"/>
          <w:sz w:val="24"/>
          <w:szCs w:val="24"/>
          <w:lang w:eastAsia="ru-RU"/>
        </w:rPr>
        <w:t xml:space="preserve">поставке </w:t>
      </w:r>
      <w:r w:rsidR="00557882" w:rsidRPr="00557882">
        <w:rPr>
          <w:rFonts w:ascii="Times New Roman" w:eastAsia="Times New Roman" w:hAnsi="Times New Roman" w:cs="Times New Roman"/>
          <w:sz w:val="24"/>
          <w:szCs w:val="24"/>
          <w:lang w:eastAsia="ru-RU"/>
        </w:rPr>
        <w:t xml:space="preserve"> расходного</w:t>
      </w:r>
      <w:proofErr w:type="gramEnd"/>
      <w:r w:rsidR="00557882" w:rsidRPr="00557882">
        <w:rPr>
          <w:rFonts w:ascii="Times New Roman" w:eastAsia="Times New Roman" w:hAnsi="Times New Roman" w:cs="Times New Roman"/>
          <w:sz w:val="24"/>
          <w:szCs w:val="24"/>
          <w:lang w:eastAsia="ru-RU"/>
        </w:rPr>
        <w:t xml:space="preserve"> материала для отделения сочетанной травмы в рамках ВМП</w:t>
      </w:r>
      <w:r w:rsidR="008C2400">
        <w:rPr>
          <w:rFonts w:ascii="Times New Roman" w:eastAsia="Times New Roman" w:hAnsi="Times New Roman" w:cs="Times New Roman"/>
          <w:sz w:val="24"/>
          <w:szCs w:val="24"/>
          <w:lang w:eastAsia="ru-RU"/>
        </w:rPr>
        <w:t xml:space="preserve"> (ч.1)</w:t>
      </w:r>
      <w:r w:rsidR="00557882" w:rsidRPr="00557882">
        <w:rPr>
          <w:rFonts w:ascii="Times New Roman" w:eastAsia="Times New Roman" w:hAnsi="Times New Roman" w:cs="Times New Roman"/>
          <w:sz w:val="24"/>
          <w:szCs w:val="24"/>
          <w:lang w:eastAsia="ru-RU"/>
        </w:rPr>
        <w:t xml:space="preserve"> </w:t>
      </w:r>
      <w:r w:rsidRPr="00C55ACD">
        <w:rPr>
          <w:rFonts w:ascii="Times New Roman" w:eastAsia="Times New Roman" w:hAnsi="Times New Roman" w:cs="Times New Roman"/>
          <w:sz w:val="24"/>
          <w:szCs w:val="24"/>
          <w:lang w:eastAsia="ru-RU"/>
        </w:rPr>
        <w:t>(далее – Товар) качественные и количественные характеристики которого указаны в Спецификации (Приложение № 1), а Заказчик обязуется принять и оплатить поставленный Товар в соответствии с условиями Контракта.</w:t>
      </w:r>
    </w:p>
    <w:p w:rsidR="00CE147A" w:rsidRPr="00C55ACD" w:rsidRDefault="00CE147A" w:rsidP="00AD62DB">
      <w:pPr>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sz w:val="24"/>
          <w:szCs w:val="24"/>
          <w:lang w:eastAsia="ru-RU"/>
        </w:rPr>
        <w:t>1.2.</w:t>
      </w:r>
      <w:r w:rsidRPr="00C55ACD">
        <w:rPr>
          <w:rFonts w:ascii="Times New Roman" w:eastAsia="Times New Roman" w:hAnsi="Times New Roman" w:cs="Times New Roman"/>
          <w:b/>
          <w:sz w:val="24"/>
          <w:szCs w:val="24"/>
          <w:lang w:eastAsia="ru-RU"/>
        </w:rPr>
        <w:t> </w:t>
      </w:r>
      <w:r w:rsidRPr="00C55ACD">
        <w:rPr>
          <w:rFonts w:ascii="Times New Roman" w:eastAsia="Times New Roman" w:hAnsi="Times New Roman" w:cs="Times New Roman"/>
          <w:sz w:val="24"/>
          <w:szCs w:val="24"/>
          <w:lang w:eastAsia="ru-RU"/>
        </w:rPr>
        <w:t xml:space="preserve">Поставка Товара осуществляется Поставщиком путем передачи (отгрузки) Товара Заказчику по адресу поставки: Санкт-Петербург, пр. Солидарности, д. 4,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1.3. Ко</w:t>
      </w:r>
      <w:r w:rsidR="0069691D">
        <w:rPr>
          <w:rFonts w:ascii="Times New Roman" w:eastAsia="Times New Roman" w:hAnsi="Times New Roman" w:cs="Times New Roman"/>
          <w:sz w:val="24"/>
          <w:szCs w:val="24"/>
          <w:lang w:eastAsia="ru-RU"/>
        </w:rPr>
        <w:t>нтракт заключен на основании п.4</w:t>
      </w:r>
      <w:r w:rsidRPr="00C55ACD">
        <w:rPr>
          <w:rFonts w:ascii="Times New Roman" w:eastAsia="Times New Roman" w:hAnsi="Times New Roman" w:cs="Times New Roman"/>
          <w:sz w:val="24"/>
          <w:szCs w:val="24"/>
          <w:lang w:eastAsia="ru-RU"/>
        </w:rPr>
        <w:t>,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2</w:t>
      </w:r>
      <w:r w:rsidRPr="00C55ACD">
        <w:rPr>
          <w:rFonts w:ascii="Times New Roman" w:eastAsia="Times New Roman" w:hAnsi="Times New Roman" w:cs="Times New Roman"/>
          <w:b/>
          <w:sz w:val="24"/>
          <w:szCs w:val="24"/>
          <w:lang w:eastAsia="ru-RU"/>
        </w:rPr>
        <w:t xml:space="preserve">. ПРАВА И </w:t>
      </w:r>
      <w:r w:rsidRPr="00C55ACD">
        <w:rPr>
          <w:rFonts w:ascii="Times New Roman" w:eastAsia="Times New Roman" w:hAnsi="Times New Roman" w:cs="Times New Roman"/>
          <w:b/>
          <w:bCs/>
          <w:sz w:val="24"/>
          <w:szCs w:val="24"/>
          <w:lang w:eastAsia="ru-RU"/>
        </w:rPr>
        <w:t>ОБЯЗАННОСТИ СТОРОН</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widowControl w:val="0"/>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Поставщик обязан:</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2.1.1. Поставлять Товар надлежащего качества, соответствующий Спецификации на Товар, в соответствии с условиями настоящего Контракта. </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2.1.2. За свой счет и своими силами произвести доставку, погрузо-разгрузочные работы, подъем на этажи в соответствии с указаниями Заказчика, а также своевременный вывоз упаковочной тары (при необходимости).</w:t>
      </w:r>
    </w:p>
    <w:p w:rsidR="00CE147A" w:rsidRPr="00C55ACD" w:rsidRDefault="00CE147A" w:rsidP="00AD62D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2.1.3. Подтверждать качество и безопасность Товара, предоставляя с Товаром предусмотренные действующим законодательством сертификаты соответствия и/или декларации соответствия на Товар, заверенные копии регистрационных удостоверений и другие документы, предусмотренные действующим законодательством и контрактом. Также Поставщик обязан предоставить реестр сертификатов/деклараций соответствия на Товар, указывая номера сертификатов соответствия и/или деклараций соответствия Товара. </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 дополнительному письменному требованию Заказчика предоставлять в адрес Заказчика информацию и документы, относящиеся к предмету Контракта, в том числе любую информацию и документы, касающиеся Товара, включая, но не ограничиваясь, предоставлением надлежащим образом оформленных документов (с оригинальной печатью юридического лица и подписью уполномоченного представителя) и информации об условиях хранения и транспортировки Товара, а также подлинники документов на Товар. 2.1.4. Поставку Товара осуществлять своими или привлеченными силами (транспортом) за счет Поставщика.</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2.1.5. На момент поставки предоставлять Заказчику все необходимые документы, в том числе счет, счет-фактуру, товарные накладные по форме ТОРГ-12 или УПД (универсальный передаточный документ), Акт приема – передачи Товара, реестр сертификатов соответствия, и декларации соответствия на Товар, заверенные копии регистрационных удостоверений.</w:t>
      </w:r>
    </w:p>
    <w:p w:rsidR="00CE147A" w:rsidRPr="00C55ACD" w:rsidRDefault="00CE147A" w:rsidP="00AD62DB">
      <w:pPr>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lastRenderedPageBreak/>
        <w:tab/>
        <w:t xml:space="preserve">2.1.6.  Направить своего уполномоченного представителя для приема-передачи Товара Заказчику с правом подписания актов и иных документов в рамках исполнения обязательств по настоящему Контракту. </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2.1.7. Обеспечить выполнение необходимых мероприятий по технике безопасности при осуществлении поставки, разгрузки, подъема на этажи Товара.</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2.1.8. Нести риск случайной гибели или случайного повреждения Товара до подписания акта приема-передачи Товара Сторонами.</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2.1.9. Устранить выявленные недостатки поставляемого Товара в порядке и сроки,  установленные Контрактом, либо письменным требованием Заказчика.</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2.1.10.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2.1.11.</w:t>
      </w:r>
      <w:r w:rsidRPr="00C55ACD">
        <w:rPr>
          <w:rFonts w:ascii="Times New Roman" w:eastAsia="Times New Roman" w:hAnsi="Times New Roman" w:cs="Times New Roman"/>
          <w:sz w:val="24"/>
          <w:szCs w:val="24"/>
          <w:lang w:eastAsia="ru-RU"/>
        </w:rPr>
        <w:tab/>
        <w:t>Приступить к исполнению Контракта и завершить его исполнение в установленные Контрактом сроки.</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2.1.12.</w:t>
      </w:r>
      <w:r w:rsidRPr="00C55ACD">
        <w:rPr>
          <w:rFonts w:ascii="Times New Roman" w:eastAsia="Times New Roman" w:hAnsi="Times New Roman" w:cs="Times New Roman"/>
          <w:sz w:val="24"/>
          <w:szCs w:val="24"/>
          <w:lang w:eastAsia="ru-RU"/>
        </w:rPr>
        <w:tab/>
        <w:t>Немедленно письменно предупредить Заказчика при обнаружении независящих от Поставщика обстоятельств, которые грозят качеству поставляемого Товара либо создают невозможность их поставки в срок.</w:t>
      </w:r>
    </w:p>
    <w:p w:rsidR="00CE147A" w:rsidRPr="00C55ACD" w:rsidRDefault="00CE147A" w:rsidP="00AD62DB">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2.1.13. Выполнять в полном объеме все свои обязательства, предусмотренные настоящим Контрактом.</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2.2.</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Заказчик обязан:</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2.2.1. Обеспечивать приемку Товара в соответствии с условиями контракта.</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2.2.2. Оплачивать Товар в порядке и сроки, предусмотренные п.3.5. Контракта при условии надлежащего исполнения Поставщиком принятых на себя обязательств.</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2.2.3. Выполнять в полном объеме все свои обязательства, предусмотренные Контрактом.</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2.3. Поставщик имеет право:</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2.3.1. Требовать оплаты по настоящему Контракту в случае полного исполнения взятых на себя обязательств после подписания Сторонами актов, предусмотренных Контрактом.</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2.4. Заказчик имеет право:</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2.4.1. Требовать от Поставщика надлежащего выполнения обязательств по Контракту.</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2.4.2. Отказаться от принятия Товара, поставка которых просрочена, а также в случае поставки Товара ненадлежащего качества и в иных случаях, предусмотренных настоящим Контрактом и (или) действующим законодательством, уведомив Поставщика.</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2.4.3. По согласованию с Поставщиком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2.4.4. Принять решение об одностороннем отказе от исполнения Контракта в случаях, предусмотренных настоящим Контрактом или действующим законодательством.</w:t>
      </w: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 xml:space="preserve">3. ЦЕНА КОНТРАКТА И ПОРЯДОК ОПЛАТЫ </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46FC0" w:rsidRDefault="00CE147A" w:rsidP="00AD62DB">
      <w:pPr>
        <w:widowControl w:val="0"/>
        <w:tabs>
          <w:tab w:val="left" w:pos="851"/>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sz w:val="24"/>
          <w:szCs w:val="24"/>
          <w:lang w:eastAsia="ru-RU"/>
        </w:rPr>
        <w:t xml:space="preserve">3.1.  </w:t>
      </w:r>
      <w:r w:rsidRPr="008C0481">
        <w:rPr>
          <w:rFonts w:ascii="Times New Roman" w:eastAsia="Times New Roman" w:hAnsi="Times New Roman" w:cs="Times New Roman"/>
          <w:sz w:val="24"/>
          <w:szCs w:val="24"/>
          <w:lang w:eastAsia="ru-RU"/>
        </w:rPr>
        <w:t xml:space="preserve">Цена Контракта составляет </w:t>
      </w:r>
      <w:r w:rsidR="00B46FC0">
        <w:rPr>
          <w:rFonts w:ascii="Times New Roman" w:eastAsia="Times New Roman" w:hAnsi="Times New Roman" w:cs="Times New Roman"/>
          <w:b/>
          <w:sz w:val="24"/>
          <w:szCs w:val="24"/>
          <w:lang w:eastAsia="ru-RU"/>
        </w:rPr>
        <w:t>_______________________</w:t>
      </w:r>
      <w:r w:rsidR="008C0481" w:rsidRPr="008C0481">
        <w:rPr>
          <w:rFonts w:ascii="Times New Roman" w:eastAsia="Times New Roman" w:hAnsi="Times New Roman" w:cs="Times New Roman"/>
          <w:b/>
          <w:sz w:val="24"/>
          <w:szCs w:val="24"/>
          <w:lang w:eastAsia="ru-RU"/>
        </w:rPr>
        <w:t xml:space="preserve">, НДС </w:t>
      </w:r>
    </w:p>
    <w:p w:rsidR="00CE147A" w:rsidRPr="00C55ACD" w:rsidRDefault="00CE147A" w:rsidP="00AD62DB">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3.2. Цена контракта включает в себя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страхования доставки (при необходимости), уплату таможенных пошлин, налогов и других обязательных платежей, сборку, установку и монтаж (при необходимости) Товара в месте, </w:t>
      </w:r>
      <w:r w:rsidRPr="00C55ACD">
        <w:rPr>
          <w:rFonts w:ascii="Times New Roman" w:eastAsia="Times New Roman" w:hAnsi="Times New Roman" w:cs="Times New Roman"/>
          <w:sz w:val="24"/>
          <w:szCs w:val="24"/>
          <w:lang w:eastAsia="ru-RU"/>
        </w:rPr>
        <w:lastRenderedPageBreak/>
        <w:t>указанном Заказчиком, а также иные затраты и издержки Поставщика по исполнению Контракта. Цена единицы Товара установлена в рублях согласно Спецификации на Товар (Приложение к Контракту).</w:t>
      </w:r>
    </w:p>
    <w:p w:rsidR="00CE147A" w:rsidRPr="00C55ACD" w:rsidRDefault="00CE147A" w:rsidP="00AD62DB">
      <w:pPr>
        <w:tabs>
          <w:tab w:val="left" w:pos="851"/>
        </w:tabs>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3.3.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3.4. Авансирование не предусмотрено.</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3.5. Оплата производится по безналичному расчету, в срок не более </w:t>
      </w:r>
      <w:r w:rsidR="001050D5">
        <w:rPr>
          <w:rFonts w:ascii="Times New Roman" w:eastAsia="Times New Roman" w:hAnsi="Times New Roman" w:cs="Times New Roman"/>
          <w:sz w:val="24"/>
          <w:szCs w:val="24"/>
          <w:lang w:eastAsia="ru-RU"/>
        </w:rPr>
        <w:t>10 рабочих</w:t>
      </w:r>
      <w:r w:rsidRPr="00C55ACD">
        <w:rPr>
          <w:rFonts w:ascii="Times New Roman" w:eastAsia="Times New Roman" w:hAnsi="Times New Roman" w:cs="Times New Roman"/>
          <w:sz w:val="24"/>
          <w:szCs w:val="24"/>
          <w:lang w:eastAsia="ru-RU"/>
        </w:rPr>
        <w:t xml:space="preserve"> дней с даты подписания Заказчиком документа о приемке – Акта приема – передачи Товара, на основании товарных накладных по форме ТОРГ-12 или УПД (универсальный передаточный документ), выставленного счета, счета-фактуры (в случае если Поставщик является плательщиком НДС) или УПД, подписанных Поставщиком и Заказчиком и представленных в бухгалтерию Заказчика.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3.6. При задержке предоставления Поставщиком каких-либо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до устранения Поставщиком допущенных нарушений.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3.7.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w:t>
      </w:r>
      <w:proofErr w:type="gramStart"/>
      <w:r w:rsidRPr="00C55ACD">
        <w:rPr>
          <w:rFonts w:ascii="Times New Roman" w:eastAsia="Times New Roman" w:hAnsi="Times New Roman" w:cs="Times New Roman"/>
          <w:sz w:val="24"/>
          <w:szCs w:val="24"/>
          <w:lang w:eastAsia="ru-RU"/>
        </w:rPr>
        <w:t>8.Цена</w:t>
      </w:r>
      <w:proofErr w:type="gramEnd"/>
      <w:r w:rsidRPr="00C55ACD">
        <w:rPr>
          <w:rFonts w:ascii="Times New Roman" w:eastAsia="Times New Roman" w:hAnsi="Times New Roman" w:cs="Times New Roman"/>
          <w:sz w:val="24"/>
          <w:szCs w:val="24"/>
          <w:lang w:eastAsia="ru-RU"/>
        </w:rPr>
        <w:t xml:space="preserve"> Контракта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3.10. По предварительной договоренности сторон Контракта Поставщик имеет право на осуществление досрочной поставки Товара и оплату в порядке и на условиях, установленных настоящим Контрактом.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4</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ПОРЯДОК ПОСТАВКИ И СДАЧИ-ПРИЁМКИ ТОВАРА</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A47FC" w:rsidRDefault="00CE147A" w:rsidP="00EA47FC">
      <w:pPr>
        <w:spacing w:after="0" w:line="240" w:lineRule="auto"/>
        <w:jc w:val="both"/>
        <w:rPr>
          <w:rFonts w:ascii="Times New Roman" w:eastAsia="Times New Roman" w:hAnsi="Times New Roman"/>
          <w:lang w:eastAsia="ru-RU"/>
        </w:rPr>
      </w:pPr>
      <w:r w:rsidRPr="009231E3">
        <w:rPr>
          <w:rFonts w:ascii="Times New Roman" w:eastAsia="Times New Roman" w:hAnsi="Times New Roman" w:cs="Times New Roman"/>
          <w:sz w:val="24"/>
          <w:szCs w:val="24"/>
          <w:lang w:eastAsia="ru-RU"/>
        </w:rPr>
        <w:t>4.1. </w:t>
      </w:r>
      <w:bookmarkStart w:id="0" w:name="_GoBack"/>
      <w:bookmarkEnd w:id="0"/>
      <w:r w:rsidR="00EA47FC" w:rsidRPr="00072372">
        <w:rPr>
          <w:rFonts w:ascii="Times New Roman" w:eastAsia="Times New Roman" w:hAnsi="Times New Roman"/>
          <w:lang w:eastAsia="ru-RU"/>
        </w:rPr>
        <w:t xml:space="preserve">Поставка Товара осуществляется Поставщиком с </w:t>
      </w:r>
      <w:r w:rsidR="00EA47FC">
        <w:rPr>
          <w:rFonts w:ascii="Times New Roman" w:eastAsia="Times New Roman" w:hAnsi="Times New Roman"/>
          <w:lang w:eastAsia="ru-RU"/>
        </w:rPr>
        <w:t>даты</w:t>
      </w:r>
      <w:r w:rsidR="00EA47FC" w:rsidRPr="00072372">
        <w:rPr>
          <w:rFonts w:ascii="Times New Roman" w:eastAsia="Times New Roman" w:hAnsi="Times New Roman"/>
          <w:lang w:eastAsia="ru-RU"/>
        </w:rPr>
        <w:t xml:space="preserve"> заключения контракта до </w:t>
      </w:r>
      <w:r w:rsidR="00EA47FC">
        <w:rPr>
          <w:rFonts w:ascii="Times New Roman" w:eastAsia="Times New Roman" w:hAnsi="Times New Roman"/>
          <w:lang w:eastAsia="ru-RU"/>
        </w:rPr>
        <w:t>31</w:t>
      </w:r>
      <w:r w:rsidR="00EA47FC" w:rsidRPr="00072372">
        <w:rPr>
          <w:rFonts w:ascii="Times New Roman" w:eastAsia="Times New Roman" w:hAnsi="Times New Roman"/>
          <w:lang w:eastAsia="ru-RU"/>
        </w:rPr>
        <w:t xml:space="preserve"> декабр</w:t>
      </w:r>
      <w:r w:rsidR="00EA47FC">
        <w:rPr>
          <w:rFonts w:ascii="Times New Roman" w:eastAsia="Times New Roman" w:hAnsi="Times New Roman"/>
          <w:lang w:eastAsia="ru-RU"/>
        </w:rPr>
        <w:t>я 2023</w:t>
      </w:r>
      <w:r w:rsidR="00EA47FC" w:rsidRPr="00072372">
        <w:rPr>
          <w:rFonts w:ascii="Times New Roman" w:eastAsia="Times New Roman" w:hAnsi="Times New Roman"/>
          <w:lang w:eastAsia="ru-RU"/>
        </w:rPr>
        <w:t xml:space="preserve"> года, по предварительной заявке Заказчика, в течение 3 (трех) дней с момента её подачи, по заявке Заказчика, в Место доставки на условиях, предусмотренных пунктом 1.3 Контракта</w:t>
      </w:r>
      <w:r w:rsidR="00EA47FC">
        <w:rPr>
          <w:rFonts w:ascii="Times New Roman" w:eastAsia="Times New Roman" w:hAnsi="Times New Roman"/>
          <w:lang w:eastAsia="ru-RU"/>
        </w:rPr>
        <w:t>.</w:t>
      </w:r>
    </w:p>
    <w:p w:rsidR="00CE147A" w:rsidRPr="009231E3" w:rsidRDefault="00CE147A" w:rsidP="00EA47FC">
      <w:pPr>
        <w:spacing w:after="0" w:line="240" w:lineRule="auto"/>
        <w:jc w:val="both"/>
        <w:rPr>
          <w:rFonts w:ascii="Times New Roman" w:eastAsia="Times New Roman" w:hAnsi="Times New Roman" w:cs="Times New Roman"/>
          <w:sz w:val="24"/>
          <w:szCs w:val="24"/>
          <w:lang w:eastAsia="ru-RU"/>
        </w:rPr>
      </w:pPr>
      <w:r w:rsidRPr="009231E3">
        <w:rPr>
          <w:rFonts w:ascii="Times New Roman" w:eastAsia="Times New Roman" w:hAnsi="Times New Roman" w:cs="Times New Roman"/>
          <w:sz w:val="24"/>
          <w:szCs w:val="24"/>
          <w:lang w:eastAsia="ru-RU"/>
        </w:rPr>
        <w:t>4.2. Доставка и передача Товара осуществляется силами и средствами Поставщика по адресу Заказчика, в соответствии с условиями и требованиями настоящего Контракта. Погрузочно-разгрузочные работы, подъем на этажи  в соответствии с указаниями Заказчика осуществляются за счет средств и силами Поставщика.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9231E3">
        <w:rPr>
          <w:rFonts w:ascii="Times New Roman" w:eastAsia="Times New Roman" w:hAnsi="Times New Roman" w:cs="Times New Roman"/>
          <w:sz w:val="24"/>
          <w:szCs w:val="24"/>
          <w:lang w:eastAsia="ru-RU"/>
        </w:rPr>
        <w:t xml:space="preserve">4.3. Товар должен быть </w:t>
      </w:r>
      <w:r w:rsidRPr="009231E3">
        <w:rPr>
          <w:rFonts w:ascii="Times New Roman" w:eastAsia="Times New Roman" w:hAnsi="Times New Roman" w:cs="Times New Roman"/>
          <w:snapToGrid w:val="0"/>
          <w:sz w:val="24"/>
          <w:szCs w:val="24"/>
          <w:lang w:eastAsia="ru-RU"/>
        </w:rPr>
        <w:t>упакован таким образом, чтобы исключить его повреждение,</w:t>
      </w:r>
      <w:r w:rsidRPr="00C55ACD">
        <w:rPr>
          <w:rFonts w:ascii="Times New Roman" w:eastAsia="Times New Roman" w:hAnsi="Times New Roman" w:cs="Times New Roman"/>
          <w:snapToGrid w:val="0"/>
          <w:sz w:val="24"/>
          <w:szCs w:val="24"/>
          <w:lang w:eastAsia="ru-RU"/>
        </w:rPr>
        <w:t xml:space="preserve"> уничтожение и доступ третьих лиц во время отгрузки, транспортировки и разгрузки по адресу Заказчика.</w:t>
      </w:r>
      <w:r w:rsidRPr="00C55ACD">
        <w:rPr>
          <w:rFonts w:ascii="Times New Roman" w:eastAsia="Times New Roman" w:hAnsi="Times New Roman" w:cs="Times New Roman"/>
          <w:sz w:val="24"/>
          <w:szCs w:val="24"/>
          <w:lang w:eastAsia="ru-RU"/>
        </w:rPr>
        <w:t xml:space="preserve"> Упаковка Товара должна полностью обеспечивать условия транспортировки, предъявляемые к данному виду Товара, обеспечивать его надлежащее хранение.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 и иметь следующую маркировку:</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Контракт № </w:t>
      </w:r>
      <w:r w:rsidR="00B46FC0">
        <w:rPr>
          <w:rFonts w:ascii="Times New Roman" w:eastAsia="Times New Roman" w:hAnsi="Times New Roman" w:cs="Times New Roman"/>
          <w:sz w:val="24"/>
          <w:szCs w:val="24"/>
          <w:lang w:eastAsia="ru-RU"/>
        </w:rPr>
        <w:t>_______</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lastRenderedPageBreak/>
        <w:t xml:space="preserve">Поставщик (название): </w:t>
      </w:r>
      <w:r w:rsidR="00B46FC0">
        <w:rPr>
          <w:rFonts w:ascii="Times New Roman" w:eastAsia="Times New Roman" w:hAnsi="Times New Roman" w:cs="Times New Roman"/>
          <w:sz w:val="24"/>
          <w:szCs w:val="24"/>
          <w:lang w:eastAsia="ru-RU"/>
        </w:rPr>
        <w:t>__________________</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4.4. Приемка товара по количеству и качеству осуществляется в соответствии с действующим законодательством РФ уполномоченным представителем Заказчика в присутствии уполномоченного представителя Поставщика.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4.5. Приёмка товара по количеству и качеству происходит по адресу поставки.</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4.6. Проверка товара по количеству и качеству производится Заказчиком в течение 3 (трех) дней со дня доставки товара Поставщиком.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4.7. По окончании приемки, при отсутствии замечаний к поставке, Стороны подписывают товарные накладные по форме ТОРГ-12 или УПД (универсальный передаточный документ), а также Акт приема - передачи Товара.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4.8. При обнаружении несоответствия товара условиям контракта, в том числе, но не ограничиваясь, по наименованию, количеству, </w:t>
      </w:r>
      <w:proofErr w:type="gramStart"/>
      <w:r w:rsidRPr="00C55ACD">
        <w:rPr>
          <w:rFonts w:ascii="Times New Roman" w:eastAsia="Times New Roman" w:hAnsi="Times New Roman" w:cs="Times New Roman"/>
          <w:sz w:val="24"/>
          <w:szCs w:val="24"/>
          <w:lang w:eastAsia="ru-RU"/>
        </w:rPr>
        <w:t>качеству,  а</w:t>
      </w:r>
      <w:proofErr w:type="gramEnd"/>
      <w:r w:rsidRPr="00C55ACD">
        <w:rPr>
          <w:rFonts w:ascii="Times New Roman" w:eastAsia="Times New Roman" w:hAnsi="Times New Roman" w:cs="Times New Roman"/>
          <w:sz w:val="24"/>
          <w:szCs w:val="24"/>
          <w:lang w:eastAsia="ru-RU"/>
        </w:rPr>
        <w:t xml:space="preserve"> также при отсутствии предусмотренных настоящим договором и/или действующим законодательством документов,  Заказчик вправе отказаться от приемки товара, письменно сообщив Поставщику о выявленных недостатках и установить Поставщику срок для устранения данных недостатков. При этом Поставщик обязан уплатить штрафные санкции за нарушение условий поставки.</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Поставщик своими силами, за свой счет и в установленные Заказчиком сроки производит замену товара на товар надлежащего качества и/или производит допоставку товара, а также производит вывоз Товара непринятого Заказчиком.</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После устранения недостатков, Стороны вновь приступают к сдаче-приемке Товара.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4.9. Рекламации на товар принимаются Поставщиком в течение всего срока годности товара.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4.10. Право собственности и риск случайной гибели на товар переходит к Заказчику после подписания Сторонами Акта приема - передачи товара.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4.11. Обязательства по контракту считаются исполненными Поставщиком с момента подписания обеими сторонами акта приема-передачи Товара.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5. КАЧЕСТВО ТОВАРА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5.1.</w:t>
      </w:r>
      <w:r w:rsidRPr="00C55ACD">
        <w:rPr>
          <w:rFonts w:ascii="Times New Roman" w:eastAsia="Times New Roman" w:hAnsi="Times New Roman" w:cs="Times New Roman"/>
          <w:sz w:val="24"/>
          <w:szCs w:val="24"/>
          <w:lang w:eastAsia="ru-RU"/>
        </w:rPr>
        <w:tab/>
        <w:t xml:space="preserve">Поставщик обязан передать товар  пригодный для целей, для которых товар такого рода обычно используется, гарантирует качество и безопасность поставляемого товара.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5.2.</w:t>
      </w:r>
      <w:r w:rsidRPr="00C55ACD">
        <w:rPr>
          <w:rFonts w:ascii="Times New Roman" w:eastAsia="Times New Roman" w:hAnsi="Times New Roman" w:cs="Times New Roman"/>
          <w:sz w:val="24"/>
          <w:szCs w:val="24"/>
          <w:lang w:eastAsia="ru-RU"/>
        </w:rPr>
        <w:tab/>
        <w:t xml:space="preserve">Качество поставляемого Товара должно полностью соответствовать требованиям, указанным в Приложении № 1 к Контракту, а также требованиям, обычно предъявляемым к товарам такого вида. Если законом или в установленном им порядке предусмотрены обязательные требования к качеству поставляемого товара, то Поставщик обязан передать товар, соответствующий этим обязательным требованиям.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5.3.</w:t>
      </w:r>
      <w:r w:rsidRPr="00C55ACD">
        <w:rPr>
          <w:rFonts w:ascii="Times New Roman" w:eastAsia="Times New Roman" w:hAnsi="Times New Roman" w:cs="Times New Roman"/>
          <w:sz w:val="24"/>
          <w:szCs w:val="24"/>
          <w:lang w:eastAsia="ru-RU"/>
        </w:rPr>
        <w:tab/>
        <w:t xml:space="preserve">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оформленными надлежащим образом.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5.4.</w:t>
      </w:r>
      <w:r w:rsidRPr="00C55ACD">
        <w:rPr>
          <w:rFonts w:ascii="Times New Roman" w:eastAsia="Times New Roman" w:hAnsi="Times New Roman" w:cs="Times New Roman"/>
          <w:sz w:val="24"/>
          <w:szCs w:val="24"/>
          <w:lang w:eastAsia="ru-RU"/>
        </w:rPr>
        <w:ta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происхождении и хранении Товара до момента его поставки.</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5.5.</w:t>
      </w:r>
      <w:r w:rsidRPr="00C55ACD">
        <w:rPr>
          <w:rFonts w:ascii="Times New Roman" w:eastAsia="Times New Roman" w:hAnsi="Times New Roman" w:cs="Times New Roman"/>
          <w:sz w:val="24"/>
          <w:szCs w:val="24"/>
          <w:lang w:eastAsia="ru-RU"/>
        </w:rPr>
        <w:tab/>
        <w:t xml:space="preserve">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9231E3">
        <w:rPr>
          <w:rFonts w:ascii="Times New Roman" w:eastAsia="Times New Roman" w:hAnsi="Times New Roman" w:cs="Times New Roman"/>
          <w:sz w:val="24"/>
          <w:szCs w:val="24"/>
          <w:lang w:eastAsia="ru-RU"/>
        </w:rPr>
        <w:t>5.6.</w:t>
      </w:r>
      <w:r w:rsidRPr="009231E3">
        <w:rPr>
          <w:rFonts w:ascii="Times New Roman" w:eastAsia="Times New Roman" w:hAnsi="Times New Roman" w:cs="Times New Roman"/>
          <w:sz w:val="24"/>
          <w:szCs w:val="24"/>
          <w:lang w:eastAsia="ru-RU"/>
        </w:rPr>
        <w:tab/>
        <w:t xml:space="preserve">Срок годности товара должен быть не менее </w:t>
      </w:r>
      <w:r w:rsidR="009231E3" w:rsidRPr="009231E3">
        <w:rPr>
          <w:rFonts w:ascii="Times New Roman" w:eastAsia="Times New Roman" w:hAnsi="Times New Roman" w:cs="Times New Roman"/>
          <w:sz w:val="24"/>
          <w:szCs w:val="24"/>
          <w:lang w:eastAsia="ru-RU"/>
        </w:rPr>
        <w:t xml:space="preserve">12 </w:t>
      </w:r>
      <w:proofErr w:type="gramStart"/>
      <w:r w:rsidRPr="009231E3">
        <w:rPr>
          <w:rFonts w:ascii="Times New Roman" w:eastAsia="Times New Roman" w:hAnsi="Times New Roman" w:cs="Times New Roman"/>
          <w:sz w:val="24"/>
          <w:szCs w:val="24"/>
          <w:lang w:eastAsia="ru-RU"/>
        </w:rPr>
        <w:t>месяцев  с</w:t>
      </w:r>
      <w:proofErr w:type="gramEnd"/>
      <w:r w:rsidRPr="009231E3">
        <w:rPr>
          <w:rFonts w:ascii="Times New Roman" w:eastAsia="Times New Roman" w:hAnsi="Times New Roman" w:cs="Times New Roman"/>
          <w:sz w:val="24"/>
          <w:szCs w:val="24"/>
          <w:lang w:eastAsia="ru-RU"/>
        </w:rPr>
        <w:t xml:space="preserve"> даты подписания Сторонами Акта приема-передачи Товара.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6</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ОБСТОЯТЕЛЬСТВА НЕПРЕОДОЛИМОЙ СИЛЫ</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bCs/>
          <w:sz w:val="24"/>
          <w:szCs w:val="24"/>
          <w:lang w:eastAsia="ru-RU"/>
        </w:rPr>
        <w:lastRenderedPageBreak/>
        <w:t>6.1</w:t>
      </w:r>
      <w:r w:rsidRPr="00C55ACD">
        <w:rPr>
          <w:rFonts w:ascii="Times New Roman" w:eastAsia="Times New Roman" w:hAnsi="Times New Roman" w:cs="Times New Roman"/>
          <w:sz w:val="24"/>
          <w:szCs w:val="24"/>
          <w:lang w:eastAsia="ru-RU"/>
        </w:rPr>
        <w:t xml:space="preserve">.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возникшие после заключения настоящего Контракта, которые Стороны не могли предвидеть или предотвратить.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6.2.</w:t>
      </w:r>
      <w:r w:rsidRPr="00C55ACD">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Факты, содержащиеся в таком уведомлении, должны быть документально подтверждены Торгово-промышленной палатой,  или иным уполномоченным органом соответствующей юрисдикции, действующим в регионе возникновения  обстоятельств непреодолимой силы.</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6.3. Если Сторона не направит или несвоевременно направит извещение, предусмотренное п. 6.2. настоящего Контракта, то она обязана возместить другой Стороне причиненный реальный ущерб.</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6.4. В случаях наступления обстоятельств, предусмотренных п. 5.1 настоящего Раздела,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5.1 настоящего Раздела,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(к моменту начала действия обстоятельств непреодолимой силы) поставленного товара (выполненных работ или оказанных услуг) и их стоимость, объем и стоимость неоплаченных и/или не поставленного товара (выполненных работ или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7</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ОТВЕТСТВЕННОСТЬ СТОРОН</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E147A" w:rsidRPr="00EA0122"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EA0122">
        <w:rPr>
          <w:rFonts w:ascii="Times New Roman" w:eastAsia="Times New Roman" w:hAnsi="Times New Roman" w:cs="Times New Roman"/>
          <w:sz w:val="24"/>
          <w:szCs w:val="24"/>
          <w:u w:color="00000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штраф устанавливается в размере 10 % от цены контракта, </w:t>
      </w:r>
      <w:r w:rsidR="00783335" w:rsidRPr="00EA0122">
        <w:rPr>
          <w:rFonts w:ascii="Times New Roman" w:eastAsia="Times New Roman" w:hAnsi="Times New Roman" w:cs="Times New Roman"/>
          <w:sz w:val="24"/>
          <w:szCs w:val="24"/>
          <w:u w:color="000000"/>
          <w:lang w:eastAsia="ru-RU"/>
        </w:rPr>
        <w:t>что с</w:t>
      </w:r>
      <w:r w:rsidR="00061F87" w:rsidRPr="00EA0122">
        <w:rPr>
          <w:rFonts w:ascii="Times New Roman" w:eastAsia="Times New Roman" w:hAnsi="Times New Roman" w:cs="Times New Roman"/>
          <w:sz w:val="24"/>
          <w:szCs w:val="24"/>
          <w:u w:color="000000"/>
          <w:lang w:eastAsia="ru-RU"/>
        </w:rPr>
        <w:t xml:space="preserve">оставляет </w:t>
      </w:r>
      <w:r w:rsidR="00783335" w:rsidRPr="00EA0122">
        <w:rPr>
          <w:rFonts w:ascii="Times New Roman" w:eastAsia="Times New Roman" w:hAnsi="Times New Roman" w:cs="Times New Roman"/>
          <w:sz w:val="24"/>
          <w:szCs w:val="24"/>
          <w:u w:color="000000"/>
          <w:lang w:eastAsia="ru-RU"/>
        </w:rPr>
        <w:t>____________________</w:t>
      </w:r>
      <w:r w:rsidR="00726C58" w:rsidRPr="00EA0122">
        <w:rPr>
          <w:rFonts w:ascii="Times New Roman" w:eastAsia="Times New Roman" w:hAnsi="Times New Roman" w:cs="Times New Roman"/>
          <w:sz w:val="24"/>
          <w:szCs w:val="24"/>
          <w:u w:color="000000"/>
          <w:lang w:eastAsia="ru-RU"/>
        </w:rPr>
        <w:t>.</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EA0122">
        <w:rPr>
          <w:rFonts w:ascii="Times New Roman" w:eastAsia="Times New Roman" w:hAnsi="Times New Roman" w:cs="Times New Roman"/>
          <w:sz w:val="24"/>
          <w:szCs w:val="24"/>
          <w:u w:color="000000"/>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w:t>
      </w:r>
      <w:r w:rsidRPr="00C55ACD">
        <w:rPr>
          <w:rFonts w:ascii="Times New Roman" w:eastAsia="Times New Roman" w:hAnsi="Times New Roman" w:cs="Times New Roman"/>
          <w:sz w:val="24"/>
          <w:szCs w:val="24"/>
          <w:u w:color="000000"/>
          <w:lang w:eastAsia="ru-RU"/>
        </w:rPr>
        <w:t xml:space="preserve">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147A" w:rsidRPr="00AD62DB"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 xml:space="preserve">За каждый </w:t>
      </w:r>
      <w:r w:rsidRPr="00EA0122">
        <w:rPr>
          <w:rFonts w:ascii="Times New Roman" w:eastAsia="Times New Roman" w:hAnsi="Times New Roman" w:cs="Times New Roman"/>
          <w:sz w:val="24"/>
          <w:szCs w:val="24"/>
          <w:u w:color="000000"/>
          <w:lang w:eastAsia="ru-RU"/>
        </w:rPr>
        <w:t xml:space="preserve">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AD62DB">
        <w:rPr>
          <w:rFonts w:ascii="Times New Roman" w:eastAsia="Times New Roman" w:hAnsi="Times New Roman" w:cs="Times New Roman"/>
          <w:sz w:val="24"/>
          <w:szCs w:val="24"/>
          <w:u w:color="000000"/>
          <w:lang w:eastAsia="ru-RU"/>
        </w:rPr>
        <w:t>1000</w:t>
      </w:r>
      <w:r w:rsidR="0069691D" w:rsidRPr="00AD62DB">
        <w:rPr>
          <w:rFonts w:ascii="Times New Roman" w:eastAsia="Times New Roman" w:hAnsi="Times New Roman" w:cs="Times New Roman"/>
          <w:sz w:val="24"/>
          <w:szCs w:val="24"/>
          <w:u w:color="000000"/>
          <w:lang w:eastAsia="ru-RU"/>
        </w:rPr>
        <w:t>,</w:t>
      </w:r>
      <w:proofErr w:type="gramStart"/>
      <w:r w:rsidR="0069691D" w:rsidRPr="00AD62DB">
        <w:rPr>
          <w:rFonts w:ascii="Times New Roman" w:eastAsia="Times New Roman" w:hAnsi="Times New Roman" w:cs="Times New Roman"/>
          <w:sz w:val="24"/>
          <w:szCs w:val="24"/>
          <w:u w:color="000000"/>
          <w:lang w:eastAsia="ru-RU"/>
        </w:rPr>
        <w:t>00</w:t>
      </w:r>
      <w:r w:rsidRPr="00AD62DB">
        <w:rPr>
          <w:rFonts w:ascii="Times New Roman" w:eastAsia="Times New Roman" w:hAnsi="Times New Roman" w:cs="Times New Roman"/>
          <w:sz w:val="24"/>
          <w:szCs w:val="24"/>
          <w:u w:color="000000"/>
          <w:lang w:eastAsia="ru-RU"/>
        </w:rPr>
        <w:t xml:space="preserve">  рублей</w:t>
      </w:r>
      <w:proofErr w:type="gramEnd"/>
      <w:r w:rsidRPr="00AD62DB">
        <w:rPr>
          <w:rFonts w:ascii="Times New Roman" w:eastAsia="Times New Roman" w:hAnsi="Times New Roman" w:cs="Times New Roman"/>
          <w:sz w:val="24"/>
          <w:szCs w:val="24"/>
          <w:u w:color="000000"/>
          <w:lang w:eastAsia="ru-RU"/>
        </w:rPr>
        <w:t>.</w:t>
      </w:r>
    </w:p>
    <w:p w:rsidR="0069691D" w:rsidRPr="00AD62DB" w:rsidRDefault="0069691D" w:rsidP="00AD62DB">
      <w:pPr>
        <w:pStyle w:val="a3"/>
        <w:widowControl w:val="0"/>
        <w:numPr>
          <w:ilvl w:val="0"/>
          <w:numId w:val="1"/>
        </w:numPr>
        <w:tabs>
          <w:tab w:val="clear" w:pos="783"/>
          <w:tab w:val="num" w:pos="-142"/>
        </w:tabs>
        <w:spacing w:after="0" w:line="240" w:lineRule="auto"/>
        <w:ind w:left="0" w:firstLine="0"/>
        <w:jc w:val="both"/>
        <w:rPr>
          <w:rFonts w:ascii="Times New Roman" w:eastAsia="Times New Roman" w:hAnsi="Times New Roman" w:cs="Times New Roman"/>
          <w:color w:val="000000"/>
          <w:sz w:val="24"/>
          <w:szCs w:val="24"/>
          <w:u w:color="000000"/>
          <w:lang w:eastAsia="ru-RU"/>
        </w:rPr>
      </w:pPr>
      <w:r w:rsidRPr="00AD62DB">
        <w:rPr>
          <w:rFonts w:ascii="Times New Roman" w:eastAsia="Calibri" w:hAnsi="Times New Roman" w:cs="Times New Roman"/>
          <w:color w:val="000000"/>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рублей.</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AD62DB">
        <w:rPr>
          <w:rFonts w:ascii="Times New Roman" w:eastAsia="Times New Roman" w:hAnsi="Times New Roman" w:cs="Times New Roman"/>
          <w:sz w:val="24"/>
          <w:szCs w:val="24"/>
          <w:u w:color="000000"/>
          <w:lang w:eastAsia="ru-RU"/>
        </w:rPr>
        <w:lastRenderedPageBreak/>
        <w:t>Пеня начисляется за каждый день просрочки исполнения Заказчиком обязательства, предусмотренного Контрактом, начиная со дня, следующего</w:t>
      </w:r>
      <w:r w:rsidRPr="00EA0122">
        <w:rPr>
          <w:rFonts w:ascii="Times New Roman" w:eastAsia="Times New Roman" w:hAnsi="Times New Roman" w:cs="Times New Roman"/>
          <w:sz w:val="24"/>
          <w:szCs w:val="24"/>
          <w:u w:color="000000"/>
          <w:lang w:eastAsia="ru-RU"/>
        </w:rPr>
        <w:t xml:space="preserve"> после дня истечения установленного Контрактом срока исполнения обязательства</w:t>
      </w:r>
      <w:r w:rsidRPr="00C55ACD">
        <w:rPr>
          <w:rFonts w:ascii="Times New Roman" w:eastAsia="Times New Roman" w:hAnsi="Times New Roman" w:cs="Times New Roman"/>
          <w:sz w:val="24"/>
          <w:szCs w:val="24"/>
          <w:u w:color="000000"/>
          <w:lang w:eastAsia="ru-RU"/>
        </w:rPr>
        <w:t>.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Уплата неустойки (штрафа, пени) не освобождает Стороны от выполнения принятых обязательств.</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Указанная в настоящем разделе пеня (неустойка) взимается за каждое нарушение в отдельности.</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47A" w:rsidRPr="00C55ACD" w:rsidRDefault="00CE147A" w:rsidP="00AD62DB">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Поставщиком обязательств по Контракту Заказчик вправе произвести оплату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приема-передачи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8</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СРОК ДЕЙСТВИЯ КОНТРАКТА</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8.1. Настоящий Контракт вступает в силу с </w:t>
      </w:r>
      <w:r w:rsidRPr="00EA0122">
        <w:rPr>
          <w:rFonts w:ascii="Times New Roman" w:eastAsia="Times New Roman" w:hAnsi="Times New Roman" w:cs="Times New Roman"/>
          <w:sz w:val="24"/>
          <w:szCs w:val="24"/>
          <w:lang w:eastAsia="ru-RU"/>
        </w:rPr>
        <w:t xml:space="preserve">момента его подписания Сторонами и действует до полного исполнения сторонами обязательств, но не позднее до «31» декабря </w:t>
      </w:r>
      <w:r w:rsidR="00312F13" w:rsidRPr="00EA0122">
        <w:rPr>
          <w:rFonts w:ascii="Times New Roman" w:eastAsia="Times New Roman" w:hAnsi="Times New Roman" w:cs="Times New Roman"/>
          <w:sz w:val="24"/>
          <w:szCs w:val="24"/>
          <w:lang w:eastAsia="ru-RU"/>
        </w:rPr>
        <w:t>2023</w:t>
      </w:r>
      <w:r w:rsidRPr="00EA0122">
        <w:rPr>
          <w:rFonts w:ascii="Times New Roman" w:eastAsia="Times New Roman" w:hAnsi="Times New Roman" w:cs="Times New Roman"/>
          <w:sz w:val="24"/>
          <w:szCs w:val="24"/>
          <w:lang w:eastAsia="ru-RU"/>
        </w:rPr>
        <w:t xml:space="preserve"> г. включительно, за исключением обязательств по оплате и обязательств, предусмотренных в</w:t>
      </w:r>
      <w:r w:rsidRPr="00C55ACD">
        <w:rPr>
          <w:rFonts w:ascii="Times New Roman" w:eastAsia="Times New Roman" w:hAnsi="Times New Roman" w:cs="Times New Roman"/>
          <w:sz w:val="24"/>
          <w:szCs w:val="24"/>
          <w:lang w:eastAsia="ru-RU"/>
        </w:rPr>
        <w:t xml:space="preserve"> разделе 7 Контракта.</w:t>
      </w:r>
    </w:p>
    <w:p w:rsidR="00CE147A" w:rsidRPr="00C55ACD" w:rsidRDefault="00CE147A" w:rsidP="00AD62DB">
      <w:pPr>
        <w:spacing w:after="0" w:line="240" w:lineRule="auto"/>
        <w:jc w:val="both"/>
        <w:rPr>
          <w:rFonts w:ascii="Times New Roman" w:eastAsia="Times New Roman" w:hAnsi="Times New Roman" w:cs="Times New Roman"/>
          <w:snapToGrid w:val="0"/>
          <w:sz w:val="24"/>
          <w:szCs w:val="24"/>
          <w:lang w:eastAsia="ru-RU"/>
        </w:rPr>
      </w:pPr>
    </w:p>
    <w:p w:rsidR="00CE147A" w:rsidRPr="00C55ACD" w:rsidRDefault="00CE147A" w:rsidP="00AD62DB">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9. ПОРЯДОК ИЗМЕНЕНИЯ И РАСТОРЖЕНИЯ КОНТРАКТА</w:t>
      </w:r>
    </w:p>
    <w:p w:rsidR="00CE147A" w:rsidRPr="00C55ACD" w:rsidRDefault="00CE147A" w:rsidP="00AD62DB">
      <w:pPr>
        <w:spacing w:after="0" w:line="240" w:lineRule="auto"/>
        <w:jc w:val="center"/>
        <w:rPr>
          <w:rFonts w:ascii="Times New Roman" w:eastAsia="Times New Roman" w:hAnsi="Times New Roman" w:cs="Times New Roman"/>
          <w:b/>
          <w:sz w:val="24"/>
          <w:szCs w:val="24"/>
          <w:lang w:eastAsia="ru-RU"/>
        </w:rPr>
      </w:pPr>
    </w:p>
    <w:p w:rsidR="00CE147A" w:rsidRPr="00C55ACD" w:rsidRDefault="00CE147A" w:rsidP="00AD62DB">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E147A" w:rsidRPr="00C55ACD" w:rsidRDefault="00CE147A" w:rsidP="00AD62DB">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Изменение существенных условий Контракта не допускается, за исключением их изменения в следующих случаях:</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9.2.1. по соглашению сторон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9.2.2.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w:t>
      </w:r>
      <w:r w:rsidRPr="00C55ACD">
        <w:rPr>
          <w:rFonts w:ascii="Times New Roman" w:eastAsia="Arial Unicode MS" w:hAnsi="Times New Roman" w:cs="Times New Roman"/>
          <w:sz w:val="24"/>
          <w:szCs w:val="24"/>
          <w:u w:color="000000"/>
          <w:bdr w:val="nil"/>
          <w:lang w:eastAsia="ru-RU"/>
        </w:rPr>
        <w:lastRenderedPageBreak/>
        <w:t>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9.2.3. изменения в соответствии с законодательством Российской Федерации регулируемых цен (тарифов) на товары, работы, услуги;</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9.2.4.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установленных пунктом 6 части 1 статьи 161 БК РФ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наступления обстоятельств, которые предусмотрены п. 6 ст. 161 Бюджетного кодекса РФ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обязательства исполнены.</w:t>
      </w:r>
    </w:p>
    <w:p w:rsidR="00CE147A" w:rsidRPr="00C55ACD" w:rsidRDefault="00CE147A" w:rsidP="00AD62DB">
      <w:pPr>
        <w:pBdr>
          <w:top w:val="nil"/>
          <w:left w:val="nil"/>
          <w:bottom w:val="nil"/>
          <w:right w:val="nil"/>
          <w:between w:val="nil"/>
          <w:bar w:val="nil"/>
        </w:pBdr>
        <w:tabs>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Расторжение Контракта допускается:</w:t>
      </w:r>
    </w:p>
    <w:p w:rsidR="00CE147A" w:rsidRPr="00C55ACD" w:rsidRDefault="00CE147A" w:rsidP="00AD62DB">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9.3.1. по соглашению Сторон путем подписания соответствующего соглашения о расторжении;</w:t>
      </w:r>
    </w:p>
    <w:p w:rsidR="00CE147A" w:rsidRPr="00C55ACD" w:rsidRDefault="00CE147A" w:rsidP="00AD62DB">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9.3.2. на основании решения суда;</w:t>
      </w:r>
    </w:p>
    <w:p w:rsidR="00CE147A" w:rsidRPr="00C55ACD" w:rsidRDefault="00CE147A" w:rsidP="00AD62DB">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9.3.3. в случае одностороннего отказа стороны Контракта от исполнения Контракта в соответствии с действующим законодательством и условиями Контракта. </w:t>
      </w:r>
    </w:p>
    <w:p w:rsidR="00CE147A" w:rsidRPr="00C55ACD" w:rsidRDefault="00CE147A" w:rsidP="00AD62DB">
      <w:pPr>
        <w:numPr>
          <w:ilvl w:val="0"/>
          <w:numId w:val="2"/>
        </w:numPr>
        <w:pBdr>
          <w:top w:val="nil"/>
          <w:left w:val="nil"/>
          <w:bottom w:val="nil"/>
          <w:right w:val="nil"/>
          <w:between w:val="nil"/>
          <w:bar w:val="nil"/>
        </w:pBdr>
        <w:tabs>
          <w:tab w:val="left" w:pos="0"/>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имеет право принять решение об одностороннем отказе от исполнения Контракта:</w:t>
      </w:r>
    </w:p>
    <w:p w:rsidR="00CE147A" w:rsidRPr="00C55ACD" w:rsidRDefault="00CE147A" w:rsidP="00AD62DB">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9.4.1. по основаниям, предусмотренным Гражданским кодексом Российской Федерации для одностороннего отказа от исполнения обязательств по поставке, в том числе:</w:t>
      </w:r>
    </w:p>
    <w:p w:rsidR="00CE147A" w:rsidRPr="00C55ACD" w:rsidRDefault="00CE147A" w:rsidP="00AD62DB">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lastRenderedPageBreak/>
        <w:t>1) неоднократного (два и более раз) нарушения сроков поставки;</w:t>
      </w:r>
    </w:p>
    <w:p w:rsidR="00CE147A" w:rsidRPr="00C55ACD" w:rsidRDefault="00CE147A" w:rsidP="00AD62DB">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2) при поставке товара ненадлежащего качества с недостатками, которые не могут быть устранены в приемлемый для Заказчика срок;</w:t>
      </w:r>
    </w:p>
    <w:p w:rsidR="00CE147A" w:rsidRPr="00C55ACD" w:rsidRDefault="00CE147A" w:rsidP="00AD62DB">
      <w:pPr>
        <w:widowControl w:val="0"/>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3) в иных случаях, когда гражданское законодательство допускает односторонний отказ Заказчиком </w:t>
      </w:r>
      <w:proofErr w:type="gramStart"/>
      <w:r w:rsidRPr="00C55ACD">
        <w:rPr>
          <w:rFonts w:ascii="Times New Roman" w:eastAsia="Arial Unicode MS" w:hAnsi="Times New Roman" w:cs="Times New Roman"/>
          <w:sz w:val="24"/>
          <w:szCs w:val="24"/>
          <w:u w:color="000000"/>
          <w:bdr w:val="nil"/>
          <w:lang w:eastAsia="ru-RU"/>
        </w:rPr>
        <w:t>от исполнения</w:t>
      </w:r>
      <w:proofErr w:type="gramEnd"/>
      <w:r w:rsidRPr="00C55ACD">
        <w:rPr>
          <w:rFonts w:ascii="Times New Roman" w:eastAsia="Arial Unicode MS" w:hAnsi="Times New Roman" w:cs="Times New Roman"/>
          <w:sz w:val="24"/>
          <w:szCs w:val="24"/>
          <w:u w:color="000000"/>
          <w:bdr w:val="nil"/>
          <w:lang w:eastAsia="ru-RU"/>
        </w:rPr>
        <w:t xml:space="preserve"> предусмотренного Контрактом обязательства.</w:t>
      </w:r>
    </w:p>
    <w:p w:rsidR="00CE147A" w:rsidRPr="00C55ACD" w:rsidRDefault="00CE147A" w:rsidP="00AD62DB">
      <w:pPr>
        <w:pBdr>
          <w:top w:val="nil"/>
          <w:left w:val="nil"/>
          <w:bottom w:val="nil"/>
          <w:right w:val="nil"/>
          <w:between w:val="nil"/>
          <w:bar w:val="nil"/>
        </w:pBdr>
        <w:tabs>
          <w:tab w:val="left" w:pos="709"/>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9.4.2. В иных случаях, когда действующим законодательством предусмотрено право государственного заказчика полностью или частично отказаться от товаров, поставка которых предусмотрена Контрактом.</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16.6.1.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Информация о Поставщике, с которым Контракт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lastRenderedPageBreak/>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147A" w:rsidRPr="00C55ACD" w:rsidRDefault="00CE147A" w:rsidP="00AD62DB">
      <w:pPr>
        <w:numPr>
          <w:ilvl w:val="0"/>
          <w:numId w:val="2"/>
        </w:numPr>
        <w:pBdr>
          <w:top w:val="nil"/>
          <w:left w:val="nil"/>
          <w:bottom w:val="nil"/>
          <w:right w:val="nil"/>
          <w:between w:val="nil"/>
          <w:bar w:val="nil"/>
        </w:pBdr>
        <w:tabs>
          <w:tab w:val="left" w:pos="709"/>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CE147A" w:rsidRPr="00C55ACD" w:rsidRDefault="00CE147A" w:rsidP="00AD62DB">
      <w:pPr>
        <w:widowControl w:val="0"/>
        <w:spacing w:after="0" w:line="240" w:lineRule="auto"/>
        <w:jc w:val="both"/>
        <w:rPr>
          <w:rFonts w:ascii="Times New Roman" w:eastAsia="Times New Roman" w:hAnsi="Times New Roman" w:cs="Times New Roman"/>
          <w:snapToGrid w:val="0"/>
          <w:sz w:val="24"/>
          <w:szCs w:val="24"/>
          <w:lang w:eastAsia="ru-RU"/>
        </w:rPr>
      </w:pPr>
    </w:p>
    <w:p w:rsidR="00CE147A" w:rsidRPr="00C55ACD" w:rsidRDefault="00CE147A" w:rsidP="00AD62DB">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r w:rsidRPr="00C55ACD">
        <w:rPr>
          <w:rFonts w:ascii="Times New Roman" w:eastAsia="Arial Unicode MS" w:hAnsi="Times New Roman" w:cs="Times New Roman"/>
          <w:b/>
          <w:sz w:val="24"/>
          <w:szCs w:val="24"/>
          <w:u w:color="000000"/>
          <w:bdr w:val="nil"/>
          <w:lang w:eastAsia="ru-RU"/>
        </w:rPr>
        <w:t>10. АНТИКОРРУПЦИОННЫЕ ТРЕБОВАНИЯ</w:t>
      </w:r>
    </w:p>
    <w:p w:rsidR="00CE147A" w:rsidRPr="00C55ACD" w:rsidRDefault="00CE147A" w:rsidP="00AD62DB">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p>
    <w:p w:rsidR="00CE147A" w:rsidRPr="00C55ACD" w:rsidRDefault="00CE147A" w:rsidP="00AD62DB">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E147A" w:rsidRPr="00C55ACD" w:rsidRDefault="00CE147A" w:rsidP="00AD62DB">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139AB" w:rsidRPr="00C55ACD" w:rsidRDefault="00CE147A" w:rsidP="00AD62DB">
      <w:pPr>
        <w:numPr>
          <w:ilvl w:val="0"/>
          <w:numId w:val="3"/>
        </w:numPr>
        <w:pBdr>
          <w:top w:val="nil"/>
          <w:left w:val="nil"/>
          <w:bottom w:val="nil"/>
          <w:right w:val="nil"/>
          <w:between w:val="nil"/>
          <w:bar w:val="nil"/>
        </w:pBdr>
        <w:spacing w:after="0" w:line="240" w:lineRule="auto"/>
        <w:contextualSpacing/>
        <w:jc w:val="both"/>
        <w:rPr>
          <w:rFonts w:ascii="Times New Roman" w:eastAsia="Times New Roman" w:hAnsi="Times New Roman" w:cs="Times New Roman"/>
          <w:sz w:val="24"/>
          <w:szCs w:val="24"/>
          <w:lang w:eastAsia="ru-RU"/>
        </w:rPr>
      </w:pPr>
      <w:r w:rsidRPr="00C55ACD">
        <w:rPr>
          <w:rFonts w:ascii="Times New Roman" w:eastAsia="Arial Unicode MS" w:hAnsi="Times New Roman" w:cs="Times New Roman"/>
          <w:sz w:val="24"/>
          <w:szCs w:val="24"/>
          <w:u w:color="000000"/>
          <w:bdr w:val="nil"/>
          <w:lang w:eastAsia="ru-RU"/>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w:t>
      </w:r>
    </w:p>
    <w:p w:rsidR="00CE147A" w:rsidRDefault="00CE147A"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B68EF" w:rsidRDefault="007B68EF"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B68EF" w:rsidRDefault="007B68EF"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11</w:t>
      </w:r>
      <w:r>
        <w:rPr>
          <w:rFonts w:ascii="Times New Roman" w:eastAsia="Times New Roman" w:hAnsi="Times New Roman" w:cs="Times New Roman"/>
          <w:b/>
          <w:sz w:val="24"/>
          <w:szCs w:val="24"/>
          <w:lang w:eastAsia="ru-RU"/>
        </w:rPr>
        <w:t>. ИСКЛЮЧИТЕЛЬНЫЕ ПРАВА</w:t>
      </w:r>
    </w:p>
    <w:p w:rsidR="007B68EF" w:rsidRDefault="007B68EF"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7B68EF" w:rsidRDefault="007B68EF"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Все убытки, понесенные Заказчиком в случае нарушения исключительных прав </w:t>
      </w:r>
      <w:r>
        <w:rPr>
          <w:rFonts w:ascii="Times New Roman" w:eastAsia="Times New Roman" w:hAnsi="Times New Roman" w:cs="Times New Roman"/>
          <w:sz w:val="24"/>
          <w:szCs w:val="24"/>
          <w:lang w:eastAsia="ru-RU"/>
        </w:rPr>
        <w:lastRenderedPageBreak/>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E147A" w:rsidRPr="00C55ACD" w:rsidRDefault="00CE147A"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E147A" w:rsidRPr="00C55ACD" w:rsidRDefault="007B68EF"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w:t>
      </w:r>
      <w:r w:rsidR="00CE147A" w:rsidRPr="00C55ACD">
        <w:rPr>
          <w:rFonts w:ascii="Times New Roman" w:eastAsia="Times New Roman" w:hAnsi="Times New Roman" w:cs="Times New Roman"/>
          <w:b/>
          <w:bCs/>
          <w:sz w:val="24"/>
          <w:szCs w:val="24"/>
          <w:lang w:eastAsia="ru-RU"/>
        </w:rPr>
        <w:t>. ПРОЧИЕ УСЛОВИЯ</w:t>
      </w:r>
    </w:p>
    <w:p w:rsidR="00CE147A" w:rsidRPr="00C55ACD" w:rsidRDefault="00CE147A"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12.1. Для мониторинга исполнения настоящего Контракта Стороны предоставляют список ответственных лиц (кураторов) за ведение переговоров и передачу документов в рамках исполнения настоящего Контракта с указанием их контактных телефонов. </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12.2. Контракт составлен в двух экземплярах по одному для каждой стороны.</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12.4.</w:t>
      </w:r>
      <w:r w:rsidRPr="00C55ACD">
        <w:rPr>
          <w:rFonts w:ascii="Times New Roman" w:eastAsia="Times New Roman" w:hAnsi="Times New Roman" w:cs="Times New Roman"/>
          <w:sz w:val="24"/>
          <w:szCs w:val="24"/>
          <w:lang w:eastAsia="ru-RU"/>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12.5.</w:t>
      </w:r>
      <w:r w:rsidRPr="00C55ACD">
        <w:rPr>
          <w:rFonts w:ascii="Times New Roman" w:eastAsia="Times New Roman" w:hAnsi="Times New Roman" w:cs="Times New Roman"/>
          <w:sz w:val="24"/>
          <w:szCs w:val="24"/>
          <w:lang w:eastAsia="ru-RU"/>
        </w:rPr>
        <w:tab/>
        <w:t>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12.6. Во всем, что не определено настоящим Контрактом, Стороны руководствуются действующим законодательством Российской Федерации.</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12.7. </w:t>
      </w:r>
      <w:r w:rsidRPr="00C55ACD">
        <w:rPr>
          <w:rFonts w:ascii="Times New Roman" w:eastAsia="Times New Roman" w:hAnsi="Times New Roman" w:cs="Times New Roman"/>
          <w:snapToGrid w:val="0"/>
          <w:sz w:val="24"/>
          <w:szCs w:val="24"/>
          <w:lang w:eastAsia="ru-RU"/>
        </w:rPr>
        <w:t xml:space="preserve">В случае возникновения разногласий в связи с исполнением, изменением или прекращением настоящего </w:t>
      </w:r>
      <w:r w:rsidRPr="00C55ACD">
        <w:rPr>
          <w:rFonts w:ascii="Times New Roman" w:eastAsia="Times New Roman" w:hAnsi="Times New Roman" w:cs="Times New Roman"/>
          <w:sz w:val="24"/>
          <w:szCs w:val="24"/>
          <w:lang w:eastAsia="ru-RU"/>
        </w:rPr>
        <w:t>Контракта</w:t>
      </w:r>
      <w:r w:rsidRPr="00C55ACD">
        <w:rPr>
          <w:rFonts w:ascii="Times New Roman" w:eastAsia="Times New Roman" w:hAnsi="Times New Roman" w:cs="Times New Roman"/>
          <w:snapToGrid w:val="0"/>
          <w:sz w:val="24"/>
          <w:szCs w:val="24"/>
          <w:lang w:eastAsia="ru-RU"/>
        </w:rPr>
        <w:t>, Стороны предпримут все меры для разрешения разногласий путем переговоров.</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12.8. </w:t>
      </w:r>
      <w:r w:rsidRPr="00C55ACD">
        <w:rPr>
          <w:rFonts w:ascii="Times New Roman" w:eastAsia="Times New Roman" w:hAnsi="Times New Roman" w:cs="Times New Roman"/>
          <w:snapToGrid w:val="0"/>
          <w:sz w:val="24"/>
          <w:szCs w:val="24"/>
          <w:lang w:eastAsia="ru-RU"/>
        </w:rPr>
        <w:t>Если Стороны не пришли к согласию в процессе переговоров, спор подлежит рассмотрению и разрешению в Арбитражном суде Санкт-Петербурга и Ленинградской области в порядке, предусмотренном законодательством Российской Федерации.</w:t>
      </w:r>
    </w:p>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pPr>
    </w:p>
    <w:p w:rsidR="00CE147A" w:rsidRPr="00C55ACD" w:rsidRDefault="00B02E3D"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13</w:t>
      </w:r>
      <w:r w:rsidR="00CE147A" w:rsidRPr="00C55ACD">
        <w:rPr>
          <w:rFonts w:ascii="Times New Roman" w:eastAsia="Times New Roman" w:hAnsi="Times New Roman" w:cs="Times New Roman"/>
          <w:sz w:val="24"/>
          <w:szCs w:val="24"/>
          <w:lang w:eastAsia="ru-RU"/>
        </w:rPr>
        <w:t>. </w:t>
      </w:r>
      <w:r w:rsidR="00CE147A" w:rsidRPr="00C55ACD">
        <w:rPr>
          <w:rFonts w:ascii="Times New Roman" w:eastAsia="Times New Roman" w:hAnsi="Times New Roman" w:cs="Times New Roman"/>
          <w:b/>
          <w:bCs/>
          <w:sz w:val="24"/>
          <w:szCs w:val="24"/>
          <w:lang w:eastAsia="ru-RU"/>
        </w:rPr>
        <w:t>ПРИЛОЖЕНИЯ</w:t>
      </w:r>
    </w:p>
    <w:p w:rsidR="00CE147A" w:rsidRPr="00C55ACD" w:rsidRDefault="00CE147A" w:rsidP="00AD62DB">
      <w:pPr>
        <w:widowControl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Приложение – Спецификация. </w:t>
      </w:r>
    </w:p>
    <w:p w:rsidR="00CE147A" w:rsidRPr="00C55ACD" w:rsidRDefault="00CE147A" w:rsidP="00AD62DB">
      <w:pPr>
        <w:widowControl w:val="0"/>
        <w:spacing w:after="0" w:line="240" w:lineRule="auto"/>
        <w:jc w:val="both"/>
        <w:rPr>
          <w:rFonts w:ascii="Times New Roman" w:eastAsia="Times New Roman" w:hAnsi="Times New Roman" w:cs="Times New Roman"/>
          <w:sz w:val="24"/>
          <w:szCs w:val="24"/>
          <w:lang w:eastAsia="ru-RU"/>
        </w:rPr>
      </w:pPr>
    </w:p>
    <w:p w:rsidR="00CE147A" w:rsidRPr="00C55ACD" w:rsidRDefault="00B02E3D" w:rsidP="00AD62DB">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14</w:t>
      </w:r>
      <w:r w:rsidR="00CE147A" w:rsidRPr="00C55ACD">
        <w:rPr>
          <w:rFonts w:ascii="Times New Roman" w:eastAsia="Times New Roman" w:hAnsi="Times New Roman" w:cs="Times New Roman"/>
          <w:sz w:val="24"/>
          <w:szCs w:val="24"/>
          <w:lang w:eastAsia="ru-RU"/>
        </w:rPr>
        <w:t>. </w:t>
      </w:r>
      <w:r w:rsidR="00CE147A" w:rsidRPr="00C55ACD">
        <w:rPr>
          <w:rFonts w:ascii="Times New Roman" w:eastAsia="Times New Roman" w:hAnsi="Times New Roman" w:cs="Times New Roman"/>
          <w:b/>
          <w:bCs/>
          <w:sz w:val="24"/>
          <w:szCs w:val="24"/>
          <w:lang w:eastAsia="ru-RU"/>
        </w:rPr>
        <w:t>НАИМЕНОВАНИЕ, МЕСТО НАХОЖДЕНИЯ И РЕКВИЗИТЫ СТОРОН</w:t>
      </w:r>
    </w:p>
    <w:p w:rsidR="00CE147A" w:rsidRPr="00C55ACD" w:rsidRDefault="00CE147A" w:rsidP="00AD62DB">
      <w:pPr>
        <w:widowControl w:val="0"/>
        <w:tabs>
          <w:tab w:val="left" w:pos="7655"/>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bl>
      <w:tblPr>
        <w:tblW w:w="5000" w:type="pct"/>
        <w:tblLook w:val="04A0" w:firstRow="1" w:lastRow="0" w:firstColumn="1" w:lastColumn="0" w:noHBand="0" w:noVBand="1"/>
      </w:tblPr>
      <w:tblGrid>
        <w:gridCol w:w="4855"/>
        <w:gridCol w:w="4856"/>
      </w:tblGrid>
      <w:tr w:rsidR="00CE147A" w:rsidRPr="00C55ACD" w:rsidTr="004C22E9">
        <w:tc>
          <w:tcPr>
            <w:tcW w:w="2500" w:type="pct"/>
            <w:shd w:val="clear" w:color="auto" w:fill="auto"/>
          </w:tcPr>
          <w:p w:rsidR="00CE147A" w:rsidRPr="00EA0122" w:rsidRDefault="00CE147A" w:rsidP="00AD62DB">
            <w:pPr>
              <w:spacing w:after="0" w:line="240" w:lineRule="auto"/>
              <w:jc w:val="both"/>
              <w:rPr>
                <w:rFonts w:ascii="Times New Roman" w:eastAsia="Times New Roman" w:hAnsi="Times New Roman" w:cs="Times New Roman"/>
                <w:b/>
                <w:bCs/>
                <w:iCs/>
                <w:lang w:eastAsia="ru-RU"/>
              </w:rPr>
            </w:pPr>
            <w:r w:rsidRPr="00EA0122">
              <w:rPr>
                <w:rFonts w:ascii="Times New Roman" w:eastAsia="Times New Roman" w:hAnsi="Times New Roman" w:cs="Times New Roman"/>
                <w:b/>
                <w:lang w:eastAsia="ru-RU"/>
              </w:rPr>
              <w:t>Заказчик</w:t>
            </w:r>
          </w:p>
          <w:p w:rsidR="009F705F" w:rsidRPr="00EA0122" w:rsidRDefault="009F705F" w:rsidP="00AD62DB">
            <w:pPr>
              <w:shd w:val="clear" w:color="auto" w:fill="FFFFFF"/>
              <w:spacing w:after="0" w:line="240" w:lineRule="auto"/>
              <w:rPr>
                <w:rFonts w:ascii="Times New Roman" w:eastAsia="Times New Roman" w:hAnsi="Times New Roman" w:cs="Times New Roman"/>
                <w:b/>
                <w:color w:val="000000"/>
                <w:lang w:eastAsia="ru-RU"/>
              </w:rPr>
            </w:pPr>
            <w:r w:rsidRPr="00EA0122">
              <w:rPr>
                <w:rFonts w:ascii="Times New Roman" w:eastAsia="Times New Roman" w:hAnsi="Times New Roman" w:cs="Times New Roman"/>
                <w:b/>
                <w:color w:val="000000"/>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Место нахождения: 193312, Санкт-Петербург, пр. Солидарности, д. 4</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Адрес для корреспонденции: 193312, Санкт-Петербург, пр. Солидарности, д. 4</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ИНН 7811018700 / КПП 781101001</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b/>
                <w:lang w:eastAsia="ru-RU"/>
              </w:rPr>
              <w:t>Наименование органа Федерального казначейства</w:t>
            </w:r>
            <w:r w:rsidRPr="00EA0122">
              <w:rPr>
                <w:rFonts w:ascii="Times New Roman" w:eastAsia="Times New Roman" w:hAnsi="Times New Roman" w:cs="Times New Roman"/>
                <w:lang w:eastAsia="ru-RU"/>
              </w:rPr>
              <w:t xml:space="preserve">: Комитет финансов Санкт-Петербурга (СПБ ГБУЗ «Александровская </w:t>
            </w:r>
            <w:proofErr w:type="gramStart"/>
            <w:r w:rsidRPr="00EA0122">
              <w:rPr>
                <w:rFonts w:ascii="Times New Roman" w:eastAsia="Times New Roman" w:hAnsi="Times New Roman" w:cs="Times New Roman"/>
                <w:lang w:eastAsia="ru-RU"/>
              </w:rPr>
              <w:t>больница»  л</w:t>
            </w:r>
            <w:proofErr w:type="gramEnd"/>
            <w:r w:rsidRPr="00EA0122">
              <w:rPr>
                <w:rFonts w:ascii="Times New Roman" w:eastAsia="Times New Roman" w:hAnsi="Times New Roman" w:cs="Times New Roman"/>
                <w:lang w:eastAsia="ru-RU"/>
              </w:rPr>
              <w:t>/счет 0151133)</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b/>
                <w:lang w:eastAsia="ru-RU"/>
              </w:rPr>
              <w:t>Банковские реквизиты счета, открытые органу Федерального казначейства:</w:t>
            </w:r>
            <w:r w:rsidRPr="00EA0122">
              <w:rPr>
                <w:rFonts w:ascii="Times New Roman" w:eastAsia="Times New Roman" w:hAnsi="Times New Roman" w:cs="Times New Roman"/>
                <w:lang w:eastAsia="ru-RU"/>
              </w:rPr>
              <w:t xml:space="preserve"> Северо-Западное ГУ Банка России//УФК по г. Санкт-Петербургу, Санкт-Петербург</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 xml:space="preserve">БИК 014030106, </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Р/счет 40102810945370000005</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ИНН Комитета финансов: 7830002430</w:t>
            </w:r>
          </w:p>
          <w:p w:rsidR="009F705F" w:rsidRPr="00EA0122" w:rsidRDefault="009F705F" w:rsidP="00AD62DB">
            <w:pPr>
              <w:shd w:val="clear" w:color="auto" w:fill="FFFFFF"/>
              <w:spacing w:after="0" w:line="240" w:lineRule="auto"/>
              <w:rPr>
                <w:rFonts w:ascii="Times New Roman" w:eastAsia="Times New Roman" w:hAnsi="Times New Roman" w:cs="Times New Roman"/>
                <w:lang w:eastAsia="ru-RU"/>
              </w:rPr>
            </w:pPr>
            <w:r w:rsidRPr="00EA0122">
              <w:rPr>
                <w:rFonts w:ascii="Times New Roman" w:eastAsia="Times New Roman" w:hAnsi="Times New Roman" w:cs="Times New Roman"/>
                <w:lang w:eastAsia="ru-RU"/>
              </w:rPr>
              <w:t>ОКТМО 40386000</w:t>
            </w:r>
          </w:p>
          <w:p w:rsidR="00CE147A" w:rsidRPr="00EA0122" w:rsidRDefault="009F705F" w:rsidP="00AD62DB">
            <w:pPr>
              <w:spacing w:after="0" w:line="240" w:lineRule="auto"/>
              <w:jc w:val="both"/>
              <w:rPr>
                <w:rFonts w:ascii="Times New Roman" w:eastAsia="Times New Roman" w:hAnsi="Times New Roman" w:cs="Times New Roman"/>
                <w:lang w:eastAsia="ru-RU"/>
              </w:rPr>
            </w:pPr>
            <w:r w:rsidRPr="00EA0122">
              <w:rPr>
                <w:rFonts w:ascii="Times New Roman" w:eastAsia="Times New Roman" w:hAnsi="Times New Roman" w:cs="Times New Roman"/>
                <w:bCs/>
                <w:lang w:eastAsia="ru-RU"/>
              </w:rPr>
              <w:lastRenderedPageBreak/>
              <w:t>Казначейский счет: 03224643400000007200</w:t>
            </w:r>
          </w:p>
          <w:p w:rsidR="00CE147A" w:rsidRPr="00EA0122" w:rsidRDefault="00CE147A" w:rsidP="00AD62DB">
            <w:pPr>
              <w:spacing w:after="0" w:line="240" w:lineRule="auto"/>
              <w:jc w:val="both"/>
              <w:rPr>
                <w:rFonts w:ascii="Times New Roman" w:eastAsia="Times New Roman" w:hAnsi="Times New Roman" w:cs="Times New Roman"/>
                <w:snapToGrid w:val="0"/>
                <w:lang w:eastAsia="ru-RU"/>
              </w:rPr>
            </w:pPr>
          </w:p>
          <w:p w:rsidR="000139AB" w:rsidRDefault="000139AB" w:rsidP="00AD62DB">
            <w:pPr>
              <w:spacing w:after="0" w:line="240" w:lineRule="auto"/>
              <w:jc w:val="both"/>
              <w:rPr>
                <w:rFonts w:ascii="Times New Roman" w:eastAsia="Times New Roman" w:hAnsi="Times New Roman" w:cs="Times New Roman"/>
                <w:snapToGrid w:val="0"/>
                <w:lang w:eastAsia="ru-RU"/>
              </w:rPr>
            </w:pPr>
          </w:p>
          <w:p w:rsidR="004C22E9" w:rsidRDefault="004C22E9" w:rsidP="00AD62DB">
            <w:pPr>
              <w:spacing w:after="0" w:line="240" w:lineRule="auto"/>
              <w:jc w:val="both"/>
              <w:rPr>
                <w:rFonts w:ascii="Times New Roman" w:eastAsia="Times New Roman" w:hAnsi="Times New Roman" w:cs="Times New Roman"/>
                <w:snapToGrid w:val="0"/>
                <w:lang w:eastAsia="ru-RU"/>
              </w:rPr>
            </w:pPr>
          </w:p>
          <w:p w:rsidR="004C22E9" w:rsidRPr="00EA0122" w:rsidRDefault="004C22E9" w:rsidP="00AD62DB">
            <w:pPr>
              <w:spacing w:after="0" w:line="240" w:lineRule="auto"/>
              <w:jc w:val="both"/>
              <w:rPr>
                <w:rFonts w:ascii="Times New Roman" w:eastAsia="Times New Roman" w:hAnsi="Times New Roman" w:cs="Times New Roman"/>
                <w:snapToGrid w:val="0"/>
                <w:lang w:eastAsia="ru-RU"/>
              </w:rPr>
            </w:pPr>
          </w:p>
          <w:p w:rsidR="000139AB" w:rsidRPr="00EA0122" w:rsidRDefault="000139AB" w:rsidP="00AD62DB">
            <w:pPr>
              <w:spacing w:after="0" w:line="240" w:lineRule="auto"/>
              <w:jc w:val="both"/>
              <w:rPr>
                <w:rFonts w:ascii="Times New Roman" w:eastAsia="Times New Roman" w:hAnsi="Times New Roman" w:cs="Times New Roman"/>
                <w:snapToGrid w:val="0"/>
                <w:lang w:eastAsia="ru-RU"/>
              </w:rPr>
            </w:pPr>
          </w:p>
          <w:p w:rsidR="00CE147A" w:rsidRPr="00EA0122" w:rsidRDefault="00CE147A" w:rsidP="00AD62DB">
            <w:pPr>
              <w:spacing w:after="0" w:line="240" w:lineRule="auto"/>
              <w:jc w:val="both"/>
              <w:rPr>
                <w:rFonts w:ascii="Times New Roman" w:eastAsia="Times New Roman" w:hAnsi="Times New Roman" w:cs="Times New Roman"/>
                <w:snapToGrid w:val="0"/>
                <w:lang w:eastAsia="ru-RU"/>
              </w:rPr>
            </w:pPr>
            <w:r w:rsidRPr="00EA0122">
              <w:rPr>
                <w:rFonts w:ascii="Times New Roman" w:eastAsia="Times New Roman" w:hAnsi="Times New Roman" w:cs="Times New Roman"/>
                <w:snapToGrid w:val="0"/>
                <w:lang w:eastAsia="ru-RU"/>
              </w:rPr>
              <w:t xml:space="preserve">Главный врач </w:t>
            </w:r>
            <w:r w:rsidRPr="00EA0122">
              <w:rPr>
                <w:rFonts w:ascii="Times New Roman" w:eastAsia="Times New Roman" w:hAnsi="Times New Roman" w:cs="Times New Roman"/>
                <w:snapToGrid w:val="0"/>
                <w:color w:val="7F7F7F"/>
                <w:lang w:eastAsia="ru-RU"/>
              </w:rPr>
              <w:t>_______________</w:t>
            </w:r>
            <w:r w:rsidRPr="00EA0122">
              <w:rPr>
                <w:rFonts w:ascii="Times New Roman" w:eastAsia="Times New Roman" w:hAnsi="Times New Roman" w:cs="Times New Roman"/>
                <w:snapToGrid w:val="0"/>
                <w:lang w:eastAsia="ru-RU"/>
              </w:rPr>
              <w:t xml:space="preserve"> Ю.П. Линец</w:t>
            </w:r>
          </w:p>
          <w:p w:rsidR="004C22E9" w:rsidRPr="0065721F" w:rsidRDefault="004C22E9" w:rsidP="004C22E9">
            <w:pPr>
              <w:pStyle w:val="ConsPlusNormal"/>
              <w:jc w:val="both"/>
              <w:rPr>
                <w:sz w:val="22"/>
                <w:szCs w:val="22"/>
              </w:rPr>
            </w:pPr>
            <w:r w:rsidRPr="0065721F">
              <w:rPr>
                <w:bCs/>
                <w:sz w:val="22"/>
                <w:szCs w:val="22"/>
              </w:rPr>
              <w:t>Контракт подписан усиленными электронными подписями лиц, имеющих право действовать от имени Заказчика и Поставщика</w:t>
            </w:r>
          </w:p>
          <w:p w:rsidR="00CE147A" w:rsidRPr="00EA0122" w:rsidRDefault="00CE147A" w:rsidP="00AD62DB">
            <w:pPr>
              <w:widowControl w:val="0"/>
              <w:spacing w:after="0" w:line="240" w:lineRule="auto"/>
              <w:jc w:val="both"/>
              <w:rPr>
                <w:rFonts w:ascii="Times New Roman" w:eastAsia="Times New Roman" w:hAnsi="Times New Roman" w:cs="Times New Roman"/>
                <w:b/>
                <w:bCs/>
                <w:lang w:eastAsia="ru-RU"/>
              </w:rPr>
            </w:pPr>
          </w:p>
        </w:tc>
        <w:tc>
          <w:tcPr>
            <w:tcW w:w="2500" w:type="pct"/>
            <w:shd w:val="clear" w:color="auto" w:fill="auto"/>
          </w:tcPr>
          <w:p w:rsidR="00CE147A" w:rsidRPr="00EA0122" w:rsidRDefault="00CE147A" w:rsidP="004C22E9">
            <w:pPr>
              <w:tabs>
                <w:tab w:val="left" w:pos="1276"/>
                <w:tab w:val="left" w:pos="2127"/>
              </w:tabs>
              <w:spacing w:after="0" w:line="240" w:lineRule="auto"/>
              <w:ind w:firstLine="11"/>
              <w:jc w:val="both"/>
              <w:rPr>
                <w:rFonts w:ascii="Times New Roman" w:eastAsia="Times New Roman" w:hAnsi="Times New Roman" w:cs="Times New Roman"/>
                <w:snapToGrid w:val="0"/>
                <w:lang w:eastAsia="ru-RU"/>
              </w:rPr>
            </w:pPr>
          </w:p>
        </w:tc>
      </w:tr>
    </w:tbl>
    <w:p w:rsidR="00CE147A" w:rsidRPr="00C55ACD" w:rsidRDefault="00CE147A" w:rsidP="00AD62DB">
      <w:pPr>
        <w:spacing w:after="0" w:line="240" w:lineRule="auto"/>
        <w:jc w:val="both"/>
        <w:rPr>
          <w:rFonts w:ascii="Times New Roman" w:eastAsia="Times New Roman" w:hAnsi="Times New Roman" w:cs="Times New Roman"/>
          <w:sz w:val="24"/>
          <w:szCs w:val="24"/>
          <w:lang w:eastAsia="ru-RU"/>
        </w:rPr>
        <w:sectPr w:rsidR="00CE147A" w:rsidRPr="00C55ACD" w:rsidSect="00E62F11">
          <w:pgSz w:w="11906" w:h="16838" w:code="9"/>
          <w:pgMar w:top="1134" w:right="851" w:bottom="902" w:left="1560" w:header="709" w:footer="709" w:gutter="0"/>
          <w:cols w:space="708"/>
          <w:titlePg/>
          <w:docGrid w:linePitch="360"/>
        </w:sectPr>
      </w:pPr>
    </w:p>
    <w:p w:rsidR="00CE147A" w:rsidRPr="00C55ACD" w:rsidRDefault="00CE147A" w:rsidP="00AD62DB">
      <w:pPr>
        <w:widowControl w:val="0"/>
        <w:spacing w:after="0" w:line="240" w:lineRule="auto"/>
        <w:ind w:right="-6"/>
        <w:jc w:val="right"/>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lastRenderedPageBreak/>
        <w:t>Приложение к контракту</w:t>
      </w:r>
    </w:p>
    <w:p w:rsidR="00CE147A" w:rsidRPr="00C55ACD" w:rsidRDefault="00CE147A" w:rsidP="00AD62DB">
      <w:pPr>
        <w:widowControl w:val="0"/>
        <w:spacing w:after="0" w:line="240" w:lineRule="auto"/>
        <w:ind w:right="-6"/>
        <w:jc w:val="right"/>
        <w:rPr>
          <w:rFonts w:ascii="Times New Roman" w:eastAsia="Times New Roman" w:hAnsi="Times New Roman" w:cs="Times New Roman"/>
          <w:sz w:val="24"/>
          <w:szCs w:val="24"/>
          <w:lang w:eastAsia="ru-RU"/>
        </w:rPr>
      </w:pPr>
      <w:r w:rsidRPr="00C55ACD">
        <w:rPr>
          <w:rFonts w:ascii="Times New Roman" w:eastAsia="Times New Roman" w:hAnsi="Times New Roman" w:cs="Times New Roman"/>
          <w:snapToGrid w:val="0"/>
          <w:sz w:val="24"/>
          <w:szCs w:val="24"/>
          <w:lang w:eastAsia="ru-RU"/>
        </w:rPr>
        <w:t xml:space="preserve">№ </w:t>
      </w:r>
      <w:r w:rsidR="00312B69">
        <w:rPr>
          <w:rFonts w:ascii="Times New Roman" w:eastAsia="Times New Roman" w:hAnsi="Times New Roman" w:cs="Times New Roman"/>
          <w:snapToGrid w:val="0"/>
          <w:sz w:val="24"/>
          <w:szCs w:val="24"/>
          <w:lang w:eastAsia="ru-RU"/>
        </w:rPr>
        <w:t>___________________</w:t>
      </w:r>
      <w:r w:rsidR="00312F13">
        <w:rPr>
          <w:rFonts w:ascii="Times New Roman" w:eastAsia="Times New Roman" w:hAnsi="Times New Roman" w:cs="Times New Roman"/>
          <w:sz w:val="24"/>
          <w:szCs w:val="24"/>
          <w:lang w:eastAsia="ru-RU"/>
        </w:rPr>
        <w:t>2023</w:t>
      </w:r>
      <w:r w:rsidRPr="00C55ACD">
        <w:rPr>
          <w:rFonts w:ascii="Times New Roman" w:eastAsia="Times New Roman" w:hAnsi="Times New Roman" w:cs="Times New Roman"/>
          <w:sz w:val="24"/>
          <w:szCs w:val="24"/>
          <w:lang w:eastAsia="ru-RU"/>
        </w:rPr>
        <w:t xml:space="preserve"> г.</w:t>
      </w:r>
    </w:p>
    <w:p w:rsidR="00CE147A" w:rsidRPr="00C55ACD" w:rsidRDefault="00CE147A" w:rsidP="00AD62DB">
      <w:pPr>
        <w:widowControl w:val="0"/>
        <w:spacing w:after="0" w:line="240" w:lineRule="auto"/>
        <w:ind w:right="-6"/>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СПЕЦИФИКАЦИЯ</w:t>
      </w:r>
    </w:p>
    <w:p w:rsidR="00CE147A" w:rsidRPr="00C55ACD" w:rsidRDefault="00CE147A" w:rsidP="00AD62DB">
      <w:pPr>
        <w:widowControl w:val="0"/>
        <w:spacing w:after="0" w:line="240" w:lineRule="auto"/>
        <w:ind w:right="-6"/>
        <w:jc w:val="both"/>
        <w:rPr>
          <w:rFonts w:ascii="Times New Roman" w:eastAsia="Times New Roman" w:hAnsi="Times New Roman" w:cs="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3065"/>
        <w:gridCol w:w="3078"/>
        <w:gridCol w:w="934"/>
        <w:gridCol w:w="1091"/>
        <w:gridCol w:w="2111"/>
        <w:gridCol w:w="1700"/>
        <w:gridCol w:w="1972"/>
      </w:tblGrid>
      <w:tr w:rsidR="00B668BB" w:rsidRPr="005C14FA" w:rsidTr="00B668BB">
        <w:trPr>
          <w:trHeight w:val="545"/>
        </w:trPr>
        <w:tc>
          <w:tcPr>
            <w:tcW w:w="282"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 п/п</w:t>
            </w:r>
          </w:p>
        </w:tc>
        <w:tc>
          <w:tcPr>
            <w:tcW w:w="1036" w:type="pct"/>
            <w:shd w:val="clear" w:color="auto" w:fill="auto"/>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Наименование товара, страна происхождения</w:t>
            </w:r>
          </w:p>
        </w:tc>
        <w:tc>
          <w:tcPr>
            <w:tcW w:w="1041"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Наименование товара в соответствии с регистрационным удостоверением</w:t>
            </w:r>
          </w:p>
        </w:tc>
        <w:tc>
          <w:tcPr>
            <w:tcW w:w="316"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Ед. изм.</w:t>
            </w:r>
          </w:p>
        </w:tc>
        <w:tc>
          <w:tcPr>
            <w:tcW w:w="369"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Кол-во</w:t>
            </w:r>
          </w:p>
        </w:tc>
        <w:tc>
          <w:tcPr>
            <w:tcW w:w="714"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Цена за ед. товара,  с учетом НДС , руб.</w:t>
            </w:r>
          </w:p>
        </w:tc>
        <w:tc>
          <w:tcPr>
            <w:tcW w:w="575"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Величина НДС</w:t>
            </w:r>
          </w:p>
        </w:tc>
        <w:tc>
          <w:tcPr>
            <w:tcW w:w="667" w:type="pct"/>
          </w:tcPr>
          <w:p w:rsidR="00B668BB" w:rsidRPr="005C14FA" w:rsidRDefault="00B668BB" w:rsidP="005C14FA">
            <w:pPr>
              <w:widowControl w:val="0"/>
              <w:snapToGrid w:val="0"/>
              <w:spacing w:after="0" w:line="240" w:lineRule="auto"/>
              <w:rPr>
                <w:rFonts w:ascii="Times New Roman" w:eastAsia="Times New Roman" w:hAnsi="Times New Roman" w:cs="Times New Roman"/>
                <w:b/>
                <w:sz w:val="18"/>
                <w:szCs w:val="18"/>
                <w:lang w:eastAsia="ru-RU"/>
              </w:rPr>
            </w:pPr>
            <w:r w:rsidRPr="005C14FA">
              <w:rPr>
                <w:rFonts w:ascii="Times New Roman" w:eastAsia="Times New Roman" w:hAnsi="Times New Roman" w:cs="Times New Roman"/>
                <w:b/>
                <w:sz w:val="18"/>
                <w:szCs w:val="18"/>
                <w:lang w:eastAsia="ru-RU"/>
              </w:rPr>
              <w:t>Стоимость товара, с учетом НДС , руб.</w:t>
            </w:r>
          </w:p>
        </w:tc>
      </w:tr>
      <w:tr w:rsidR="00B668BB" w:rsidRPr="005C14FA" w:rsidTr="00B668BB">
        <w:trPr>
          <w:trHeight w:val="545"/>
        </w:trPr>
        <w:tc>
          <w:tcPr>
            <w:tcW w:w="282" w:type="pct"/>
          </w:tcPr>
          <w:p w:rsidR="00B668BB" w:rsidRPr="005C14FA" w:rsidRDefault="00B668BB" w:rsidP="00906BC7">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036" w:type="pct"/>
            <w:shd w:val="clear" w:color="auto" w:fill="auto"/>
          </w:tcPr>
          <w:p w:rsidR="00B668BB" w:rsidRPr="005438E1" w:rsidRDefault="00B668BB" w:rsidP="00906BC7">
            <w:pPr>
              <w:spacing w:after="0" w:line="240" w:lineRule="auto"/>
              <w:jc w:val="center"/>
              <w:rPr>
                <w:rFonts w:ascii="Times New Roman" w:eastAsia="Times New Roman" w:hAnsi="Times New Roman" w:cs="Times New Roman"/>
                <w:color w:val="000000"/>
                <w:lang w:eastAsia="ru-RU"/>
              </w:rPr>
            </w:pPr>
            <w:r w:rsidRPr="005438E1">
              <w:rPr>
                <w:rFonts w:ascii="Times New Roman" w:eastAsia="Times New Roman" w:hAnsi="Times New Roman" w:cs="Times New Roman"/>
                <w:color w:val="000000"/>
                <w:lang w:eastAsia="ru-RU"/>
              </w:rPr>
              <w:t xml:space="preserve">Компонент вертлужный </w:t>
            </w:r>
            <w:proofErr w:type="spellStart"/>
            <w:r w:rsidRPr="005438E1">
              <w:rPr>
                <w:rFonts w:ascii="Times New Roman" w:eastAsia="Times New Roman" w:hAnsi="Times New Roman" w:cs="Times New Roman"/>
                <w:color w:val="000000"/>
                <w:lang w:eastAsia="ru-RU"/>
              </w:rPr>
              <w:t>Continuum</w:t>
            </w:r>
            <w:proofErr w:type="spellEnd"/>
            <w:r w:rsidRPr="005438E1">
              <w:rPr>
                <w:rFonts w:ascii="Times New Roman" w:eastAsia="Times New Roman" w:hAnsi="Times New Roman" w:cs="Times New Roman"/>
                <w:color w:val="000000"/>
                <w:lang w:eastAsia="ru-RU"/>
              </w:rPr>
              <w:t xml:space="preserve">, </w:t>
            </w:r>
            <w:proofErr w:type="spellStart"/>
            <w:r w:rsidRPr="005438E1">
              <w:rPr>
                <w:rFonts w:ascii="Times New Roman" w:eastAsia="Times New Roman" w:hAnsi="Times New Roman" w:cs="Times New Roman"/>
                <w:color w:val="000000"/>
                <w:lang w:eastAsia="ru-RU"/>
              </w:rPr>
              <w:t>Zimmer</w:t>
            </w:r>
            <w:proofErr w:type="spellEnd"/>
            <w:r w:rsidRPr="005438E1">
              <w:rPr>
                <w:rFonts w:ascii="Times New Roman" w:eastAsia="Times New Roman" w:hAnsi="Times New Roman" w:cs="Times New Roman"/>
                <w:color w:val="000000"/>
                <w:lang w:eastAsia="ru-RU"/>
              </w:rPr>
              <w:t xml:space="preserve"> </w:t>
            </w:r>
            <w:proofErr w:type="spellStart"/>
            <w:r w:rsidRPr="005438E1">
              <w:rPr>
                <w:rFonts w:ascii="Times New Roman" w:eastAsia="Times New Roman" w:hAnsi="Times New Roman" w:cs="Times New Roman"/>
                <w:color w:val="000000"/>
                <w:lang w:eastAsia="ru-RU"/>
              </w:rPr>
              <w:t>Inc</w:t>
            </w:r>
            <w:proofErr w:type="spellEnd"/>
            <w:r w:rsidRPr="005438E1">
              <w:rPr>
                <w:rFonts w:ascii="Times New Roman" w:eastAsia="Times New Roman" w:hAnsi="Times New Roman" w:cs="Times New Roman"/>
                <w:color w:val="000000"/>
                <w:lang w:eastAsia="ru-RU"/>
              </w:rPr>
              <w:t>.</w:t>
            </w:r>
          </w:p>
        </w:tc>
        <w:tc>
          <w:tcPr>
            <w:tcW w:w="1041" w:type="pct"/>
          </w:tcPr>
          <w:p w:rsidR="00B668BB" w:rsidRPr="005C14FA" w:rsidRDefault="00B668BB" w:rsidP="00906BC7">
            <w:pPr>
              <w:rPr>
                <w:rFonts w:ascii="Times New Roman" w:hAnsi="Times New Roman" w:cs="Times New Roman"/>
                <w:color w:val="000000"/>
                <w:sz w:val="18"/>
                <w:szCs w:val="18"/>
              </w:rPr>
            </w:pPr>
          </w:p>
        </w:tc>
        <w:tc>
          <w:tcPr>
            <w:tcW w:w="316" w:type="pct"/>
          </w:tcPr>
          <w:p w:rsidR="00B668BB" w:rsidRPr="005C14FA" w:rsidRDefault="00B668BB" w:rsidP="00906BC7">
            <w:pPr>
              <w:widowControl w:val="0"/>
              <w:snapToGrid w:val="0"/>
              <w:spacing w:after="0" w:line="240" w:lineRule="auto"/>
              <w:rPr>
                <w:rFonts w:ascii="Times New Roman" w:eastAsia="Times New Roman" w:hAnsi="Times New Roman" w:cs="Times New Roman"/>
                <w:sz w:val="18"/>
                <w:szCs w:val="18"/>
                <w:lang w:eastAsia="ru-RU"/>
              </w:rPr>
            </w:pPr>
            <w:proofErr w:type="spellStart"/>
            <w:r>
              <w:rPr>
                <w:rFonts w:ascii="Times New Roman" w:eastAsia="Times New Roman" w:hAnsi="Times New Roman" w:cs="Times New Roman"/>
                <w:sz w:val="18"/>
                <w:szCs w:val="18"/>
                <w:lang w:eastAsia="ru-RU"/>
              </w:rPr>
              <w:t>Шт</w:t>
            </w:r>
            <w:proofErr w:type="spellEnd"/>
          </w:p>
        </w:tc>
        <w:tc>
          <w:tcPr>
            <w:tcW w:w="369" w:type="pct"/>
          </w:tcPr>
          <w:p w:rsidR="00B668BB" w:rsidRPr="005C14FA" w:rsidRDefault="00B668BB" w:rsidP="00906BC7">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714" w:type="pct"/>
          </w:tcPr>
          <w:p w:rsidR="00B668BB" w:rsidRPr="005C14FA" w:rsidRDefault="00B668BB" w:rsidP="00906BC7">
            <w:pPr>
              <w:widowControl w:val="0"/>
              <w:snapToGrid w:val="0"/>
              <w:spacing w:after="0" w:line="240" w:lineRule="auto"/>
              <w:rPr>
                <w:rFonts w:ascii="Times New Roman" w:eastAsia="Times New Roman" w:hAnsi="Times New Roman" w:cs="Times New Roman"/>
                <w:sz w:val="18"/>
                <w:szCs w:val="18"/>
                <w:lang w:eastAsia="ru-RU"/>
              </w:rPr>
            </w:pPr>
          </w:p>
        </w:tc>
        <w:tc>
          <w:tcPr>
            <w:tcW w:w="575" w:type="pct"/>
          </w:tcPr>
          <w:p w:rsidR="00B668BB" w:rsidRPr="005C14FA" w:rsidRDefault="00B668BB" w:rsidP="00906BC7">
            <w:pPr>
              <w:pStyle w:val="a3"/>
              <w:widowControl w:val="0"/>
              <w:snapToGrid w:val="0"/>
              <w:spacing w:after="0" w:line="240" w:lineRule="auto"/>
              <w:ind w:left="34"/>
              <w:rPr>
                <w:rFonts w:ascii="Times New Roman" w:eastAsia="Times New Roman" w:hAnsi="Times New Roman" w:cs="Times New Roman"/>
                <w:b/>
                <w:i/>
                <w:sz w:val="18"/>
                <w:szCs w:val="18"/>
                <w:lang w:eastAsia="ru-RU"/>
              </w:rPr>
            </w:pPr>
          </w:p>
        </w:tc>
        <w:tc>
          <w:tcPr>
            <w:tcW w:w="667" w:type="pct"/>
          </w:tcPr>
          <w:p w:rsidR="00B668BB" w:rsidRPr="005C14FA" w:rsidRDefault="00B668BB" w:rsidP="00906BC7">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282"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1036" w:type="pct"/>
            <w:shd w:val="clear" w:color="auto" w:fill="auto"/>
          </w:tcPr>
          <w:p w:rsidR="00B668BB" w:rsidRPr="005438E1" w:rsidRDefault="00B668BB" w:rsidP="00B668BB">
            <w:pPr>
              <w:spacing w:after="0" w:line="240" w:lineRule="auto"/>
              <w:jc w:val="center"/>
              <w:rPr>
                <w:rFonts w:ascii="Times New Roman" w:eastAsia="Times New Roman" w:hAnsi="Times New Roman" w:cs="Times New Roman"/>
                <w:lang w:eastAsia="ru-RU"/>
              </w:rPr>
            </w:pPr>
            <w:r w:rsidRPr="005438E1">
              <w:rPr>
                <w:rFonts w:ascii="Times New Roman" w:eastAsia="Times New Roman" w:hAnsi="Times New Roman" w:cs="Times New Roman"/>
                <w:lang w:eastAsia="ru-RU"/>
              </w:rPr>
              <w:t xml:space="preserve">Винт костный, </w:t>
            </w:r>
            <w:proofErr w:type="spellStart"/>
            <w:r w:rsidRPr="005438E1">
              <w:rPr>
                <w:rFonts w:ascii="Times New Roman" w:eastAsia="Times New Roman" w:hAnsi="Times New Roman" w:cs="Times New Roman"/>
                <w:lang w:eastAsia="ru-RU"/>
              </w:rPr>
              <w:t>Zimmer</w:t>
            </w:r>
            <w:proofErr w:type="spellEnd"/>
            <w:r w:rsidRPr="005438E1">
              <w:rPr>
                <w:rFonts w:ascii="Times New Roman" w:eastAsia="Times New Roman" w:hAnsi="Times New Roman" w:cs="Times New Roman"/>
                <w:lang w:eastAsia="ru-RU"/>
              </w:rPr>
              <w:t xml:space="preserve"> </w:t>
            </w:r>
            <w:proofErr w:type="spellStart"/>
            <w:r w:rsidRPr="005438E1">
              <w:rPr>
                <w:rFonts w:ascii="Times New Roman" w:eastAsia="Times New Roman" w:hAnsi="Times New Roman" w:cs="Times New Roman"/>
                <w:lang w:eastAsia="ru-RU"/>
              </w:rPr>
              <w:t>Inc</w:t>
            </w:r>
            <w:proofErr w:type="spellEnd"/>
            <w:r w:rsidRPr="005438E1">
              <w:rPr>
                <w:rFonts w:ascii="Times New Roman" w:eastAsia="Times New Roman" w:hAnsi="Times New Roman" w:cs="Times New Roman"/>
                <w:lang w:eastAsia="ru-RU"/>
              </w:rPr>
              <w:t>.</w:t>
            </w:r>
          </w:p>
        </w:tc>
        <w:tc>
          <w:tcPr>
            <w:tcW w:w="1041" w:type="pct"/>
          </w:tcPr>
          <w:p w:rsidR="00B668BB" w:rsidRPr="005C14FA" w:rsidRDefault="00B668BB" w:rsidP="00B668BB">
            <w:pPr>
              <w:rPr>
                <w:rFonts w:ascii="Times New Roman" w:hAnsi="Times New Roman" w:cs="Times New Roman"/>
                <w:color w:val="000000"/>
                <w:sz w:val="18"/>
                <w:szCs w:val="18"/>
              </w:rPr>
            </w:pPr>
          </w:p>
        </w:tc>
        <w:tc>
          <w:tcPr>
            <w:tcW w:w="316"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roofErr w:type="spellStart"/>
            <w:r>
              <w:rPr>
                <w:rFonts w:ascii="Times New Roman" w:eastAsia="Times New Roman" w:hAnsi="Times New Roman" w:cs="Times New Roman"/>
                <w:sz w:val="18"/>
                <w:szCs w:val="18"/>
                <w:lang w:eastAsia="ru-RU"/>
              </w:rPr>
              <w:t>Шт</w:t>
            </w:r>
            <w:proofErr w:type="spellEnd"/>
          </w:p>
        </w:tc>
        <w:tc>
          <w:tcPr>
            <w:tcW w:w="369"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714"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c>
          <w:tcPr>
            <w:tcW w:w="575" w:type="pct"/>
          </w:tcPr>
          <w:p w:rsidR="00B668BB" w:rsidRPr="005C14FA" w:rsidRDefault="00B668BB" w:rsidP="00B668BB">
            <w:pPr>
              <w:pStyle w:val="a3"/>
              <w:widowControl w:val="0"/>
              <w:snapToGrid w:val="0"/>
              <w:spacing w:after="0" w:line="240" w:lineRule="auto"/>
              <w:ind w:left="34"/>
              <w:rPr>
                <w:rFonts w:ascii="Times New Roman" w:eastAsia="Times New Roman" w:hAnsi="Times New Roman" w:cs="Times New Roman"/>
                <w:b/>
                <w:i/>
                <w:sz w:val="18"/>
                <w:szCs w:val="18"/>
                <w:lang w:eastAsia="ru-RU"/>
              </w:rPr>
            </w:pP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282"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1036" w:type="pct"/>
            <w:shd w:val="clear" w:color="auto" w:fill="auto"/>
          </w:tcPr>
          <w:p w:rsidR="00B668BB" w:rsidRPr="005438E1" w:rsidRDefault="00B668BB" w:rsidP="00B668BB">
            <w:pPr>
              <w:spacing w:after="0" w:line="240" w:lineRule="auto"/>
              <w:jc w:val="center"/>
              <w:rPr>
                <w:rFonts w:ascii="Times New Roman" w:eastAsia="Times New Roman" w:hAnsi="Times New Roman" w:cs="Times New Roman"/>
                <w:color w:val="000000"/>
                <w:lang w:eastAsia="ru-RU"/>
              </w:rPr>
            </w:pPr>
            <w:r w:rsidRPr="005438E1">
              <w:rPr>
                <w:rFonts w:ascii="Times New Roman" w:eastAsia="Times New Roman" w:hAnsi="Times New Roman" w:cs="Times New Roman"/>
                <w:color w:val="000000"/>
                <w:lang w:eastAsia="ru-RU"/>
              </w:rPr>
              <w:t xml:space="preserve">Вкладыш </w:t>
            </w:r>
            <w:proofErr w:type="spellStart"/>
            <w:r w:rsidRPr="005438E1">
              <w:rPr>
                <w:rFonts w:ascii="Times New Roman" w:eastAsia="Times New Roman" w:hAnsi="Times New Roman" w:cs="Times New Roman"/>
                <w:color w:val="000000"/>
                <w:lang w:eastAsia="ru-RU"/>
              </w:rPr>
              <w:t>Longevity</w:t>
            </w:r>
            <w:proofErr w:type="spellEnd"/>
            <w:r w:rsidRPr="005438E1">
              <w:rPr>
                <w:rFonts w:ascii="Times New Roman" w:eastAsia="Times New Roman" w:hAnsi="Times New Roman" w:cs="Times New Roman"/>
                <w:color w:val="000000"/>
                <w:lang w:eastAsia="ru-RU"/>
              </w:rPr>
              <w:t xml:space="preserve">, </w:t>
            </w:r>
            <w:proofErr w:type="spellStart"/>
            <w:r w:rsidRPr="005438E1">
              <w:rPr>
                <w:rFonts w:ascii="Times New Roman" w:eastAsia="Times New Roman" w:hAnsi="Times New Roman" w:cs="Times New Roman"/>
                <w:color w:val="000000"/>
                <w:lang w:eastAsia="ru-RU"/>
              </w:rPr>
              <w:t>Zimmer</w:t>
            </w:r>
            <w:proofErr w:type="spellEnd"/>
            <w:r w:rsidRPr="005438E1">
              <w:rPr>
                <w:rFonts w:ascii="Times New Roman" w:eastAsia="Times New Roman" w:hAnsi="Times New Roman" w:cs="Times New Roman"/>
                <w:color w:val="000000"/>
                <w:lang w:eastAsia="ru-RU"/>
              </w:rPr>
              <w:t xml:space="preserve"> </w:t>
            </w:r>
            <w:proofErr w:type="spellStart"/>
            <w:r w:rsidRPr="005438E1">
              <w:rPr>
                <w:rFonts w:ascii="Times New Roman" w:eastAsia="Times New Roman" w:hAnsi="Times New Roman" w:cs="Times New Roman"/>
                <w:color w:val="000000"/>
                <w:lang w:eastAsia="ru-RU"/>
              </w:rPr>
              <w:t>Inc</w:t>
            </w:r>
            <w:proofErr w:type="spellEnd"/>
            <w:r w:rsidRPr="005438E1">
              <w:rPr>
                <w:rFonts w:ascii="Times New Roman" w:eastAsia="Times New Roman" w:hAnsi="Times New Roman" w:cs="Times New Roman"/>
                <w:color w:val="000000"/>
                <w:lang w:eastAsia="ru-RU"/>
              </w:rPr>
              <w:t>.</w:t>
            </w:r>
          </w:p>
        </w:tc>
        <w:tc>
          <w:tcPr>
            <w:tcW w:w="1041" w:type="pct"/>
          </w:tcPr>
          <w:p w:rsidR="00B668BB" w:rsidRPr="005C14FA" w:rsidRDefault="00B668BB" w:rsidP="00B668BB">
            <w:pPr>
              <w:rPr>
                <w:rFonts w:ascii="Times New Roman" w:hAnsi="Times New Roman" w:cs="Times New Roman"/>
                <w:color w:val="000000"/>
                <w:sz w:val="18"/>
                <w:szCs w:val="18"/>
              </w:rPr>
            </w:pPr>
          </w:p>
        </w:tc>
        <w:tc>
          <w:tcPr>
            <w:tcW w:w="316"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roofErr w:type="spellStart"/>
            <w:r>
              <w:rPr>
                <w:rFonts w:ascii="Times New Roman" w:eastAsia="Times New Roman" w:hAnsi="Times New Roman" w:cs="Times New Roman"/>
                <w:sz w:val="18"/>
                <w:szCs w:val="18"/>
                <w:lang w:eastAsia="ru-RU"/>
              </w:rPr>
              <w:t>Шт</w:t>
            </w:r>
            <w:proofErr w:type="spellEnd"/>
          </w:p>
        </w:tc>
        <w:tc>
          <w:tcPr>
            <w:tcW w:w="369"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714"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c>
          <w:tcPr>
            <w:tcW w:w="575" w:type="pct"/>
          </w:tcPr>
          <w:p w:rsidR="00B668BB" w:rsidRPr="005C14FA" w:rsidRDefault="00B668BB" w:rsidP="00B668BB">
            <w:pPr>
              <w:pStyle w:val="a3"/>
              <w:widowControl w:val="0"/>
              <w:snapToGrid w:val="0"/>
              <w:spacing w:after="0" w:line="240" w:lineRule="auto"/>
              <w:ind w:left="34"/>
              <w:rPr>
                <w:rFonts w:ascii="Times New Roman" w:eastAsia="Times New Roman" w:hAnsi="Times New Roman" w:cs="Times New Roman"/>
                <w:sz w:val="18"/>
                <w:szCs w:val="18"/>
                <w:lang w:eastAsia="ru-RU"/>
              </w:rPr>
            </w:pP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282" w:type="pct"/>
          </w:tcPr>
          <w:p w:rsidR="00B668BB"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1036" w:type="pct"/>
            <w:shd w:val="clear" w:color="auto" w:fill="auto"/>
          </w:tcPr>
          <w:p w:rsidR="00B668BB" w:rsidRPr="005438E1" w:rsidRDefault="00B668BB" w:rsidP="00B668BB">
            <w:pPr>
              <w:spacing w:after="0" w:line="240" w:lineRule="auto"/>
              <w:jc w:val="center"/>
              <w:rPr>
                <w:rFonts w:ascii="Times New Roman" w:eastAsia="Times New Roman" w:hAnsi="Times New Roman" w:cs="Times New Roman"/>
                <w:color w:val="000000"/>
                <w:lang w:eastAsia="ru-RU"/>
              </w:rPr>
            </w:pPr>
            <w:r w:rsidRPr="005438E1">
              <w:rPr>
                <w:rFonts w:ascii="Times New Roman" w:eastAsia="Times New Roman" w:hAnsi="Times New Roman" w:cs="Times New Roman"/>
                <w:color w:val="000000"/>
                <w:lang w:eastAsia="ru-RU"/>
              </w:rPr>
              <w:t xml:space="preserve">Головка бедренная металлическая 12/14 конус, </w:t>
            </w:r>
            <w:proofErr w:type="spellStart"/>
            <w:r w:rsidRPr="005438E1">
              <w:rPr>
                <w:rFonts w:ascii="Times New Roman" w:eastAsia="Times New Roman" w:hAnsi="Times New Roman" w:cs="Times New Roman"/>
                <w:color w:val="000000"/>
                <w:lang w:eastAsia="ru-RU"/>
              </w:rPr>
              <w:t>Zimmer</w:t>
            </w:r>
            <w:proofErr w:type="spellEnd"/>
            <w:r w:rsidRPr="005438E1">
              <w:rPr>
                <w:rFonts w:ascii="Times New Roman" w:eastAsia="Times New Roman" w:hAnsi="Times New Roman" w:cs="Times New Roman"/>
                <w:color w:val="000000"/>
                <w:lang w:eastAsia="ru-RU"/>
              </w:rPr>
              <w:t xml:space="preserve"> </w:t>
            </w:r>
            <w:proofErr w:type="spellStart"/>
            <w:r w:rsidRPr="005438E1">
              <w:rPr>
                <w:rFonts w:ascii="Times New Roman" w:eastAsia="Times New Roman" w:hAnsi="Times New Roman" w:cs="Times New Roman"/>
                <w:color w:val="000000"/>
                <w:lang w:eastAsia="ru-RU"/>
              </w:rPr>
              <w:t>Inc</w:t>
            </w:r>
            <w:proofErr w:type="spellEnd"/>
            <w:r w:rsidRPr="005438E1">
              <w:rPr>
                <w:rFonts w:ascii="Times New Roman" w:eastAsia="Times New Roman" w:hAnsi="Times New Roman" w:cs="Times New Roman"/>
                <w:color w:val="000000"/>
                <w:lang w:eastAsia="ru-RU"/>
              </w:rPr>
              <w:t>.</w:t>
            </w:r>
          </w:p>
        </w:tc>
        <w:tc>
          <w:tcPr>
            <w:tcW w:w="1041" w:type="pct"/>
          </w:tcPr>
          <w:p w:rsidR="00B668BB" w:rsidRPr="005C14FA" w:rsidRDefault="00B668BB" w:rsidP="00B668BB">
            <w:pPr>
              <w:rPr>
                <w:rFonts w:ascii="Times New Roman" w:hAnsi="Times New Roman" w:cs="Times New Roman"/>
                <w:color w:val="000000"/>
                <w:sz w:val="18"/>
                <w:szCs w:val="18"/>
              </w:rPr>
            </w:pPr>
          </w:p>
        </w:tc>
        <w:tc>
          <w:tcPr>
            <w:tcW w:w="316"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roofErr w:type="spellStart"/>
            <w:r>
              <w:rPr>
                <w:rFonts w:ascii="Times New Roman" w:eastAsia="Times New Roman" w:hAnsi="Times New Roman" w:cs="Times New Roman"/>
                <w:sz w:val="18"/>
                <w:szCs w:val="18"/>
                <w:lang w:eastAsia="ru-RU"/>
              </w:rPr>
              <w:t>Шт</w:t>
            </w:r>
            <w:proofErr w:type="spellEnd"/>
          </w:p>
        </w:tc>
        <w:tc>
          <w:tcPr>
            <w:tcW w:w="369"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714"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c>
          <w:tcPr>
            <w:tcW w:w="575" w:type="pct"/>
          </w:tcPr>
          <w:p w:rsidR="00B668BB" w:rsidRPr="005C14FA" w:rsidRDefault="00B668BB" w:rsidP="00B668BB">
            <w:pPr>
              <w:pStyle w:val="a3"/>
              <w:widowControl w:val="0"/>
              <w:snapToGrid w:val="0"/>
              <w:spacing w:after="0" w:line="240" w:lineRule="auto"/>
              <w:ind w:left="34"/>
              <w:rPr>
                <w:rFonts w:ascii="Times New Roman" w:eastAsia="Times New Roman" w:hAnsi="Times New Roman" w:cs="Times New Roman"/>
                <w:sz w:val="18"/>
                <w:szCs w:val="18"/>
                <w:lang w:eastAsia="ru-RU"/>
              </w:rPr>
            </w:pP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282" w:type="pct"/>
          </w:tcPr>
          <w:p w:rsidR="00B668BB"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1036" w:type="pct"/>
            <w:shd w:val="clear" w:color="auto" w:fill="auto"/>
          </w:tcPr>
          <w:p w:rsidR="00B668BB" w:rsidRPr="005438E1" w:rsidRDefault="00B668BB" w:rsidP="00B668BB">
            <w:pPr>
              <w:spacing w:after="0" w:line="240" w:lineRule="auto"/>
              <w:jc w:val="center"/>
              <w:rPr>
                <w:rFonts w:ascii="Times New Roman" w:eastAsia="Times New Roman" w:hAnsi="Times New Roman" w:cs="Times New Roman"/>
                <w:lang w:eastAsia="ru-RU"/>
              </w:rPr>
            </w:pPr>
            <w:r w:rsidRPr="005438E1">
              <w:rPr>
                <w:rFonts w:ascii="Times New Roman" w:eastAsia="Times New Roman" w:hAnsi="Times New Roman" w:cs="Times New Roman"/>
                <w:lang w:eastAsia="ru-RU"/>
              </w:rPr>
              <w:t xml:space="preserve">Ножка Ревизионная Вагнера, </w:t>
            </w:r>
            <w:proofErr w:type="spellStart"/>
            <w:r w:rsidRPr="005438E1">
              <w:rPr>
                <w:rFonts w:ascii="Times New Roman" w:eastAsia="Times New Roman" w:hAnsi="Times New Roman" w:cs="Times New Roman"/>
                <w:lang w:eastAsia="ru-RU"/>
              </w:rPr>
              <w:t>Zimmer</w:t>
            </w:r>
            <w:proofErr w:type="spellEnd"/>
            <w:r w:rsidRPr="005438E1">
              <w:rPr>
                <w:rFonts w:ascii="Times New Roman" w:eastAsia="Times New Roman" w:hAnsi="Times New Roman" w:cs="Times New Roman"/>
                <w:lang w:eastAsia="ru-RU"/>
              </w:rPr>
              <w:t xml:space="preserve"> GMBH</w:t>
            </w:r>
          </w:p>
        </w:tc>
        <w:tc>
          <w:tcPr>
            <w:tcW w:w="1041" w:type="pct"/>
          </w:tcPr>
          <w:p w:rsidR="00B668BB" w:rsidRPr="005C14FA" w:rsidRDefault="00B668BB" w:rsidP="00B668BB">
            <w:pPr>
              <w:rPr>
                <w:rFonts w:ascii="Times New Roman" w:hAnsi="Times New Roman" w:cs="Times New Roman"/>
                <w:color w:val="000000"/>
                <w:sz w:val="18"/>
                <w:szCs w:val="18"/>
              </w:rPr>
            </w:pPr>
          </w:p>
        </w:tc>
        <w:tc>
          <w:tcPr>
            <w:tcW w:w="316"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roofErr w:type="spellStart"/>
            <w:r>
              <w:rPr>
                <w:rFonts w:ascii="Times New Roman" w:eastAsia="Times New Roman" w:hAnsi="Times New Roman" w:cs="Times New Roman"/>
                <w:sz w:val="18"/>
                <w:szCs w:val="18"/>
                <w:lang w:eastAsia="ru-RU"/>
              </w:rPr>
              <w:t>Шт</w:t>
            </w:r>
            <w:proofErr w:type="spellEnd"/>
          </w:p>
        </w:tc>
        <w:tc>
          <w:tcPr>
            <w:tcW w:w="369"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714"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c>
          <w:tcPr>
            <w:tcW w:w="575" w:type="pct"/>
          </w:tcPr>
          <w:p w:rsidR="00B668BB" w:rsidRPr="005C14FA" w:rsidRDefault="00B668BB" w:rsidP="00B668BB">
            <w:pPr>
              <w:pStyle w:val="a3"/>
              <w:widowControl w:val="0"/>
              <w:snapToGrid w:val="0"/>
              <w:spacing w:after="0" w:line="240" w:lineRule="auto"/>
              <w:ind w:left="34"/>
              <w:rPr>
                <w:rFonts w:ascii="Times New Roman" w:eastAsia="Times New Roman" w:hAnsi="Times New Roman" w:cs="Times New Roman"/>
                <w:sz w:val="18"/>
                <w:szCs w:val="18"/>
                <w:lang w:eastAsia="ru-RU"/>
              </w:rPr>
            </w:pP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4333" w:type="pct"/>
            <w:gridSpan w:val="7"/>
          </w:tcPr>
          <w:p w:rsidR="00B668BB" w:rsidRPr="005C14FA" w:rsidRDefault="00B668BB" w:rsidP="00B668BB">
            <w:pPr>
              <w:pStyle w:val="a3"/>
              <w:widowControl w:val="0"/>
              <w:snapToGrid w:val="0"/>
              <w:spacing w:after="0" w:line="240" w:lineRule="auto"/>
              <w:ind w:left="34"/>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ИТОГО</w:t>
            </w: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r w:rsidR="00B668BB" w:rsidRPr="005C14FA" w:rsidTr="00B668BB">
        <w:trPr>
          <w:trHeight w:val="545"/>
        </w:trPr>
        <w:tc>
          <w:tcPr>
            <w:tcW w:w="4333" w:type="pct"/>
            <w:gridSpan w:val="7"/>
          </w:tcPr>
          <w:p w:rsidR="00B668BB" w:rsidRPr="005C14FA" w:rsidRDefault="00B668BB" w:rsidP="00B668BB">
            <w:pPr>
              <w:pStyle w:val="a3"/>
              <w:widowControl w:val="0"/>
              <w:snapToGrid w:val="0"/>
              <w:spacing w:after="0" w:line="240" w:lineRule="auto"/>
              <w:ind w:left="34"/>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В </w:t>
            </w:r>
            <w:proofErr w:type="spellStart"/>
            <w:r>
              <w:rPr>
                <w:rFonts w:ascii="Times New Roman" w:eastAsia="Times New Roman" w:hAnsi="Times New Roman" w:cs="Times New Roman"/>
                <w:sz w:val="18"/>
                <w:szCs w:val="18"/>
                <w:lang w:eastAsia="ru-RU"/>
              </w:rPr>
              <w:t>т.ч</w:t>
            </w:r>
            <w:proofErr w:type="spellEnd"/>
            <w:r>
              <w:rPr>
                <w:rFonts w:ascii="Times New Roman" w:eastAsia="Times New Roman" w:hAnsi="Times New Roman" w:cs="Times New Roman"/>
                <w:sz w:val="18"/>
                <w:szCs w:val="18"/>
                <w:lang w:eastAsia="ru-RU"/>
              </w:rPr>
              <w:t>. НДС _%</w:t>
            </w:r>
          </w:p>
        </w:tc>
        <w:tc>
          <w:tcPr>
            <w:tcW w:w="667" w:type="pct"/>
          </w:tcPr>
          <w:p w:rsidR="00B668BB" w:rsidRPr="005C14FA" w:rsidRDefault="00B668BB" w:rsidP="00B668BB">
            <w:pPr>
              <w:widowControl w:val="0"/>
              <w:snapToGrid w:val="0"/>
              <w:spacing w:after="0" w:line="240" w:lineRule="auto"/>
              <w:rPr>
                <w:rFonts w:ascii="Times New Roman" w:eastAsia="Times New Roman" w:hAnsi="Times New Roman" w:cs="Times New Roman"/>
                <w:sz w:val="18"/>
                <w:szCs w:val="18"/>
                <w:lang w:eastAsia="ru-RU"/>
              </w:rPr>
            </w:pPr>
          </w:p>
        </w:tc>
      </w:tr>
    </w:tbl>
    <w:p w:rsidR="00CE147A" w:rsidRDefault="00CE147A" w:rsidP="00AD62DB">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557882" w:rsidRDefault="00557882" w:rsidP="00AD62DB">
      <w:pPr>
        <w:widowControl w:val="0"/>
        <w:spacing w:after="0" w:line="240" w:lineRule="auto"/>
        <w:ind w:right="-6"/>
        <w:jc w:val="both"/>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2. Технические характеристики</w:t>
      </w:r>
    </w:p>
    <w:tbl>
      <w:tblPr>
        <w:tblW w:w="5000" w:type="pct"/>
        <w:tblLook w:val="04A0" w:firstRow="1" w:lastRow="0" w:firstColumn="1" w:lastColumn="0" w:noHBand="0" w:noVBand="1"/>
      </w:tblPr>
      <w:tblGrid>
        <w:gridCol w:w="751"/>
        <w:gridCol w:w="1499"/>
        <w:gridCol w:w="2038"/>
        <w:gridCol w:w="1340"/>
        <w:gridCol w:w="7508"/>
        <w:gridCol w:w="1650"/>
      </w:tblGrid>
      <w:tr w:rsidR="00557882" w:rsidRPr="00557882" w:rsidTr="00557882">
        <w:trPr>
          <w:trHeight w:val="300"/>
        </w:trPr>
        <w:tc>
          <w:tcPr>
            <w:tcW w:w="254" w:type="pct"/>
            <w:tcBorders>
              <w:top w:val="single" w:sz="4" w:space="0" w:color="auto"/>
              <w:left w:val="single" w:sz="4" w:space="0" w:color="auto"/>
              <w:bottom w:val="single" w:sz="4" w:space="0" w:color="auto"/>
              <w:right w:val="single" w:sz="4" w:space="0" w:color="auto"/>
            </w:tcBorders>
            <w:shd w:val="clear" w:color="auto" w:fill="auto"/>
            <w:noWrap/>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п/п</w:t>
            </w:r>
          </w:p>
        </w:tc>
        <w:tc>
          <w:tcPr>
            <w:tcW w:w="507" w:type="pct"/>
            <w:tcBorders>
              <w:top w:val="single" w:sz="4" w:space="0" w:color="auto"/>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Наименование</w:t>
            </w:r>
          </w:p>
        </w:tc>
        <w:tc>
          <w:tcPr>
            <w:tcW w:w="689" w:type="pct"/>
            <w:tcBorders>
              <w:top w:val="single" w:sz="4" w:space="0" w:color="auto"/>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КТРУ Наименование товара</w:t>
            </w:r>
          </w:p>
        </w:tc>
        <w:tc>
          <w:tcPr>
            <w:tcW w:w="453" w:type="pct"/>
            <w:tcBorders>
              <w:top w:val="single" w:sz="4" w:space="0" w:color="auto"/>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КТРУ</w:t>
            </w:r>
          </w:p>
        </w:tc>
        <w:tc>
          <w:tcPr>
            <w:tcW w:w="2539" w:type="pct"/>
            <w:tcBorders>
              <w:top w:val="single" w:sz="4" w:space="0" w:color="auto"/>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Наименование показателя</w:t>
            </w:r>
          </w:p>
        </w:tc>
        <w:tc>
          <w:tcPr>
            <w:tcW w:w="558" w:type="pct"/>
            <w:tcBorders>
              <w:top w:val="single" w:sz="4" w:space="0" w:color="auto"/>
              <w:left w:val="nil"/>
              <w:bottom w:val="single" w:sz="4" w:space="0" w:color="auto"/>
              <w:right w:val="single" w:sz="4" w:space="0" w:color="auto"/>
            </w:tcBorders>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Кол-во</w:t>
            </w:r>
          </w:p>
        </w:tc>
      </w:tr>
      <w:tr w:rsidR="00557882" w:rsidRPr="00557882" w:rsidTr="00557882">
        <w:trPr>
          <w:trHeight w:val="2670"/>
        </w:trPr>
        <w:tc>
          <w:tcPr>
            <w:tcW w:w="254" w:type="pct"/>
            <w:tcBorders>
              <w:top w:val="nil"/>
              <w:left w:val="single" w:sz="4" w:space="0" w:color="auto"/>
              <w:bottom w:val="single" w:sz="4" w:space="0" w:color="auto"/>
              <w:right w:val="single" w:sz="4" w:space="0" w:color="auto"/>
            </w:tcBorders>
            <w:shd w:val="clear" w:color="auto" w:fill="auto"/>
            <w:noWrap/>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1</w:t>
            </w:r>
          </w:p>
        </w:tc>
        <w:tc>
          <w:tcPr>
            <w:tcW w:w="507"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Компонент вертлужный </w:t>
            </w:r>
            <w:proofErr w:type="spellStart"/>
            <w:r w:rsidRPr="00557882">
              <w:rPr>
                <w:rFonts w:ascii="Times New Roman" w:eastAsia="Times New Roman" w:hAnsi="Times New Roman" w:cs="Times New Roman"/>
                <w:color w:val="000000"/>
                <w:sz w:val="18"/>
                <w:szCs w:val="18"/>
                <w:lang w:eastAsia="ru-RU"/>
              </w:rPr>
              <w:t>Continuum</w:t>
            </w:r>
            <w:proofErr w:type="spellEnd"/>
            <w:r w:rsidRPr="00557882">
              <w:rPr>
                <w:rFonts w:ascii="Times New Roman" w:eastAsia="Times New Roman" w:hAnsi="Times New Roman" w:cs="Times New Roman"/>
                <w:color w:val="000000"/>
                <w:sz w:val="18"/>
                <w:szCs w:val="18"/>
                <w:lang w:eastAsia="ru-RU"/>
              </w:rPr>
              <w:t xml:space="preserve">, </w:t>
            </w:r>
            <w:proofErr w:type="spellStart"/>
            <w:r w:rsidRPr="00557882">
              <w:rPr>
                <w:rFonts w:ascii="Times New Roman" w:eastAsia="Times New Roman" w:hAnsi="Times New Roman" w:cs="Times New Roman"/>
                <w:color w:val="000000"/>
                <w:sz w:val="18"/>
                <w:szCs w:val="18"/>
                <w:lang w:eastAsia="ru-RU"/>
              </w:rPr>
              <w:t>Zimmer</w:t>
            </w:r>
            <w:proofErr w:type="spellEnd"/>
            <w:r w:rsidRPr="00557882">
              <w:rPr>
                <w:rFonts w:ascii="Times New Roman" w:eastAsia="Times New Roman" w:hAnsi="Times New Roman" w:cs="Times New Roman"/>
                <w:color w:val="000000"/>
                <w:sz w:val="18"/>
                <w:szCs w:val="18"/>
                <w:lang w:eastAsia="ru-RU"/>
              </w:rPr>
              <w:t xml:space="preserve"> </w:t>
            </w:r>
            <w:proofErr w:type="spellStart"/>
            <w:r w:rsidRPr="00557882">
              <w:rPr>
                <w:rFonts w:ascii="Times New Roman" w:eastAsia="Times New Roman" w:hAnsi="Times New Roman" w:cs="Times New Roman"/>
                <w:color w:val="000000"/>
                <w:sz w:val="18"/>
                <w:szCs w:val="18"/>
                <w:lang w:eastAsia="ru-RU"/>
              </w:rPr>
              <w:t>Inc</w:t>
            </w:r>
            <w:proofErr w:type="spellEnd"/>
            <w:r w:rsidRPr="00557882">
              <w:rPr>
                <w:rFonts w:ascii="Times New Roman" w:eastAsia="Times New Roman" w:hAnsi="Times New Roman" w:cs="Times New Roman"/>
                <w:color w:val="000000"/>
                <w:sz w:val="18"/>
                <w:szCs w:val="18"/>
                <w:lang w:eastAsia="ru-RU"/>
              </w:rPr>
              <w:t>.</w:t>
            </w:r>
          </w:p>
        </w:tc>
        <w:tc>
          <w:tcPr>
            <w:tcW w:w="68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Компонент </w:t>
            </w:r>
            <w:proofErr w:type="spellStart"/>
            <w:r w:rsidRPr="00557882">
              <w:rPr>
                <w:rFonts w:ascii="Times New Roman" w:eastAsia="Times New Roman" w:hAnsi="Times New Roman" w:cs="Times New Roman"/>
                <w:color w:val="000000"/>
                <w:sz w:val="18"/>
                <w:szCs w:val="18"/>
                <w:lang w:eastAsia="ru-RU"/>
              </w:rPr>
              <w:t>эндопротеза</w:t>
            </w:r>
            <w:proofErr w:type="spellEnd"/>
            <w:r w:rsidRPr="00557882">
              <w:rPr>
                <w:rFonts w:ascii="Times New Roman" w:eastAsia="Times New Roman" w:hAnsi="Times New Roman" w:cs="Times New Roman"/>
                <w:color w:val="000000"/>
                <w:sz w:val="18"/>
                <w:szCs w:val="18"/>
                <w:lang w:eastAsia="ru-RU"/>
              </w:rPr>
              <w:t xml:space="preserve"> тазобедренного сустава </w:t>
            </w:r>
            <w:proofErr w:type="spellStart"/>
            <w:r w:rsidRPr="00557882">
              <w:rPr>
                <w:rFonts w:ascii="Times New Roman" w:eastAsia="Times New Roman" w:hAnsi="Times New Roman" w:cs="Times New Roman"/>
                <w:color w:val="000000"/>
                <w:sz w:val="18"/>
                <w:szCs w:val="18"/>
                <w:lang w:eastAsia="ru-RU"/>
              </w:rPr>
              <w:t>ацетабулярный</w:t>
            </w:r>
            <w:proofErr w:type="spellEnd"/>
            <w:r w:rsidRPr="00557882">
              <w:rPr>
                <w:rFonts w:ascii="Times New Roman" w:eastAsia="Times New Roman" w:hAnsi="Times New Roman" w:cs="Times New Roman"/>
                <w:color w:val="000000"/>
                <w:sz w:val="18"/>
                <w:szCs w:val="18"/>
                <w:lang w:eastAsia="ru-RU"/>
              </w:rPr>
              <w:t xml:space="preserve"> металлический</w:t>
            </w:r>
          </w:p>
        </w:tc>
        <w:tc>
          <w:tcPr>
            <w:tcW w:w="453"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32.50.23.000-00003836</w:t>
            </w:r>
          </w:p>
        </w:tc>
        <w:tc>
          <w:tcPr>
            <w:tcW w:w="253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Стерильный имплантируемый основной компонент тотального </w:t>
            </w:r>
            <w:proofErr w:type="spellStart"/>
            <w:r w:rsidRPr="00557882">
              <w:rPr>
                <w:rFonts w:ascii="Times New Roman" w:eastAsia="Times New Roman" w:hAnsi="Times New Roman" w:cs="Times New Roman"/>
                <w:sz w:val="18"/>
                <w:szCs w:val="18"/>
                <w:lang w:eastAsia="ru-RU"/>
              </w:rPr>
              <w:t>эндопротеза</w:t>
            </w:r>
            <w:proofErr w:type="spellEnd"/>
            <w:r w:rsidRPr="00557882">
              <w:rPr>
                <w:rFonts w:ascii="Times New Roman" w:eastAsia="Times New Roman" w:hAnsi="Times New Roman" w:cs="Times New Roman"/>
                <w:sz w:val="18"/>
                <w:szCs w:val="18"/>
                <w:lang w:eastAsia="ru-RU"/>
              </w:rPr>
              <w:t xml:space="preserve"> тазобедренного сустава (</w:t>
            </w:r>
            <w:proofErr w:type="spellStart"/>
            <w:r w:rsidRPr="00557882">
              <w:rPr>
                <w:rFonts w:ascii="Times New Roman" w:eastAsia="Times New Roman" w:hAnsi="Times New Roman" w:cs="Times New Roman"/>
                <w:sz w:val="18"/>
                <w:szCs w:val="18"/>
                <w:lang w:eastAsia="ru-RU"/>
              </w:rPr>
              <w:t>ацетабулярный</w:t>
            </w:r>
            <w:proofErr w:type="spellEnd"/>
            <w:r w:rsidRPr="00557882">
              <w:rPr>
                <w:rFonts w:ascii="Times New Roman" w:eastAsia="Times New Roman" w:hAnsi="Times New Roman" w:cs="Times New Roman"/>
                <w:sz w:val="18"/>
                <w:szCs w:val="18"/>
                <w:lang w:eastAsia="ru-RU"/>
              </w:rPr>
              <w:t xml:space="preserve"> компонент) для замены или восстановления вертлужной впадины. Компонент представляет собой цельную конструкцию, полностью сделанную из металла</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Форма компонента: Полусфера</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Отверстия для фиксации компонента винтами</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Способ фиксации компонента: </w:t>
            </w:r>
            <w:proofErr w:type="spellStart"/>
            <w:r w:rsidRPr="00557882">
              <w:rPr>
                <w:rFonts w:ascii="Times New Roman" w:eastAsia="Times New Roman" w:hAnsi="Times New Roman" w:cs="Times New Roman"/>
                <w:sz w:val="18"/>
                <w:szCs w:val="18"/>
                <w:lang w:eastAsia="ru-RU"/>
              </w:rPr>
              <w:t>Бесцементная</w:t>
            </w:r>
            <w:proofErr w:type="spellEnd"/>
            <w:r w:rsidRPr="00557882">
              <w:rPr>
                <w:rFonts w:ascii="Times New Roman" w:eastAsia="Times New Roman" w:hAnsi="Times New Roman" w:cs="Times New Roman"/>
                <w:sz w:val="18"/>
                <w:szCs w:val="18"/>
                <w:lang w:eastAsia="ru-RU"/>
              </w:rPr>
              <w:t xml:space="preserve"> фиксация типа "пресс-</w:t>
            </w:r>
            <w:proofErr w:type="spellStart"/>
            <w:r w:rsidRPr="00557882">
              <w:rPr>
                <w:rFonts w:ascii="Times New Roman" w:eastAsia="Times New Roman" w:hAnsi="Times New Roman" w:cs="Times New Roman"/>
                <w:sz w:val="18"/>
                <w:szCs w:val="18"/>
                <w:lang w:eastAsia="ru-RU"/>
              </w:rPr>
              <w:t>фит</w:t>
            </w:r>
            <w:proofErr w:type="spellEnd"/>
            <w:r w:rsidRPr="00557882">
              <w:rPr>
                <w:rFonts w:ascii="Times New Roman" w:eastAsia="Times New Roman" w:hAnsi="Times New Roman" w:cs="Times New Roman"/>
                <w:sz w:val="18"/>
                <w:szCs w:val="18"/>
                <w:lang w:eastAsia="ru-RU"/>
              </w:rPr>
              <w:t>"</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Материал чашки Титановый сплав с </w:t>
            </w:r>
            <w:proofErr w:type="gramStart"/>
            <w:r w:rsidRPr="00557882">
              <w:rPr>
                <w:rFonts w:ascii="Times New Roman" w:eastAsia="Times New Roman" w:hAnsi="Times New Roman" w:cs="Times New Roman"/>
                <w:sz w:val="18"/>
                <w:szCs w:val="18"/>
                <w:lang w:eastAsia="ru-RU"/>
              </w:rPr>
              <w:t>покрытием  тантала</w:t>
            </w:r>
            <w:proofErr w:type="gramEnd"/>
            <w:r w:rsidRPr="00557882">
              <w:rPr>
                <w:rFonts w:ascii="Times New Roman" w:eastAsia="Times New Roman" w:hAnsi="Times New Roman" w:cs="Times New Roman"/>
                <w:sz w:val="18"/>
                <w:szCs w:val="18"/>
                <w:lang w:eastAsia="ru-RU"/>
              </w:rPr>
              <w:t xml:space="preserve"> толщиной от 2.7 до 4.6 мм</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Типоразмеры чашек: мм от 44 мм до 68 мм с величиной шага 2 мм</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Возможность использования полиэтиленовых, керамических, вкладышей</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Внутренний механизм зажимного конуса для приема жестких вкладышей, на основе конуса Морзе, а также выступ для фиксации полиэтиленового вкладыша.</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Размер на выбор Заказ заказчика</w:t>
            </w:r>
          </w:p>
        </w:tc>
        <w:tc>
          <w:tcPr>
            <w:tcW w:w="558" w:type="pct"/>
            <w:tcBorders>
              <w:top w:val="nil"/>
              <w:left w:val="nil"/>
              <w:bottom w:val="single" w:sz="4" w:space="0" w:color="auto"/>
              <w:right w:val="single" w:sz="4" w:space="0" w:color="auto"/>
            </w:tcBorders>
            <w:vAlign w:val="center"/>
          </w:tcPr>
          <w:p w:rsidR="00557882" w:rsidRPr="00557882" w:rsidRDefault="00B668BB" w:rsidP="00511C6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r>
      <w:tr w:rsidR="00557882" w:rsidRPr="00557882" w:rsidTr="00557882">
        <w:trPr>
          <w:trHeight w:val="1020"/>
        </w:trPr>
        <w:tc>
          <w:tcPr>
            <w:tcW w:w="254" w:type="pct"/>
            <w:tcBorders>
              <w:top w:val="nil"/>
              <w:left w:val="single" w:sz="4" w:space="0" w:color="auto"/>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2</w:t>
            </w:r>
          </w:p>
        </w:tc>
        <w:tc>
          <w:tcPr>
            <w:tcW w:w="507"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Винт костный, </w:t>
            </w:r>
            <w:proofErr w:type="spellStart"/>
            <w:r w:rsidRPr="00557882">
              <w:rPr>
                <w:rFonts w:ascii="Times New Roman" w:eastAsia="Times New Roman" w:hAnsi="Times New Roman" w:cs="Times New Roman"/>
                <w:sz w:val="18"/>
                <w:szCs w:val="18"/>
                <w:lang w:eastAsia="ru-RU"/>
              </w:rPr>
              <w:t>Zimmer</w:t>
            </w:r>
            <w:proofErr w:type="spellEnd"/>
            <w:r w:rsidRPr="00557882">
              <w:rPr>
                <w:rFonts w:ascii="Times New Roman" w:eastAsia="Times New Roman" w:hAnsi="Times New Roman" w:cs="Times New Roman"/>
                <w:sz w:val="18"/>
                <w:szCs w:val="18"/>
                <w:lang w:eastAsia="ru-RU"/>
              </w:rPr>
              <w:t xml:space="preserve"> </w:t>
            </w:r>
            <w:proofErr w:type="spellStart"/>
            <w:r w:rsidRPr="00557882">
              <w:rPr>
                <w:rFonts w:ascii="Times New Roman" w:eastAsia="Times New Roman" w:hAnsi="Times New Roman" w:cs="Times New Roman"/>
                <w:sz w:val="18"/>
                <w:szCs w:val="18"/>
                <w:lang w:eastAsia="ru-RU"/>
              </w:rPr>
              <w:t>Inc</w:t>
            </w:r>
            <w:proofErr w:type="spellEnd"/>
            <w:r w:rsidRPr="00557882">
              <w:rPr>
                <w:rFonts w:ascii="Times New Roman" w:eastAsia="Times New Roman" w:hAnsi="Times New Roman" w:cs="Times New Roman"/>
                <w:sz w:val="18"/>
                <w:szCs w:val="18"/>
                <w:lang w:eastAsia="ru-RU"/>
              </w:rPr>
              <w:t>.</w:t>
            </w:r>
          </w:p>
        </w:tc>
        <w:tc>
          <w:tcPr>
            <w:tcW w:w="68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Винт костный ортопедический, </w:t>
            </w:r>
            <w:proofErr w:type="spellStart"/>
            <w:r w:rsidRPr="00557882">
              <w:rPr>
                <w:rFonts w:ascii="Times New Roman" w:eastAsia="Times New Roman" w:hAnsi="Times New Roman" w:cs="Times New Roman"/>
                <w:sz w:val="18"/>
                <w:szCs w:val="18"/>
                <w:lang w:eastAsia="ru-RU"/>
              </w:rPr>
              <w:t>нерассасывающийся</w:t>
            </w:r>
            <w:proofErr w:type="spellEnd"/>
            <w:r w:rsidRPr="00557882">
              <w:rPr>
                <w:rFonts w:ascii="Times New Roman" w:eastAsia="Times New Roman" w:hAnsi="Times New Roman" w:cs="Times New Roman"/>
                <w:sz w:val="18"/>
                <w:szCs w:val="18"/>
                <w:lang w:eastAsia="ru-RU"/>
              </w:rPr>
              <w:t xml:space="preserve">, стерильный </w:t>
            </w:r>
            <w:r w:rsidRPr="00557882">
              <w:rPr>
                <w:rFonts w:ascii="Times New Roman" w:eastAsia="Times New Roman" w:hAnsi="Times New Roman" w:cs="Times New Roman"/>
                <w:color w:val="FF0000"/>
                <w:sz w:val="18"/>
                <w:szCs w:val="18"/>
                <w:lang w:eastAsia="ru-RU"/>
              </w:rPr>
              <w:t xml:space="preserve"> </w:t>
            </w:r>
          </w:p>
        </w:tc>
        <w:tc>
          <w:tcPr>
            <w:tcW w:w="453"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32.50.23.000-00003821</w:t>
            </w:r>
          </w:p>
        </w:tc>
        <w:tc>
          <w:tcPr>
            <w:tcW w:w="253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Небольшой стерильный стержень с резьбой и со шлицованной головкой</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Изготовлен из титанового сплава</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Диаметр мм 6,5</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Длина мм 15, 20, 25, 30, 35, 40, 50, 60</w:t>
            </w:r>
          </w:p>
          <w:p w:rsidR="00557882" w:rsidRPr="00557882" w:rsidRDefault="00557882" w:rsidP="00511C6D">
            <w:pPr>
              <w:spacing w:after="0" w:line="240" w:lineRule="auto"/>
              <w:jc w:val="both"/>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Размер на выбор Заказ заказчика</w:t>
            </w:r>
          </w:p>
        </w:tc>
        <w:tc>
          <w:tcPr>
            <w:tcW w:w="558" w:type="pct"/>
            <w:tcBorders>
              <w:top w:val="nil"/>
              <w:left w:val="nil"/>
              <w:bottom w:val="single" w:sz="4" w:space="0" w:color="auto"/>
              <w:right w:val="single" w:sz="4" w:space="0" w:color="auto"/>
            </w:tcBorders>
            <w:vAlign w:val="center"/>
          </w:tcPr>
          <w:p w:rsidR="00557882" w:rsidRPr="00557882" w:rsidRDefault="00B668BB" w:rsidP="00511C6D">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r>
      <w:tr w:rsidR="00557882" w:rsidRPr="00557882" w:rsidTr="00557882">
        <w:trPr>
          <w:trHeight w:val="1785"/>
        </w:trPr>
        <w:tc>
          <w:tcPr>
            <w:tcW w:w="254" w:type="pct"/>
            <w:tcBorders>
              <w:top w:val="nil"/>
              <w:left w:val="single" w:sz="4" w:space="0" w:color="auto"/>
              <w:bottom w:val="single" w:sz="4" w:space="0" w:color="auto"/>
              <w:right w:val="single" w:sz="4" w:space="0" w:color="auto"/>
            </w:tcBorders>
            <w:shd w:val="clear" w:color="auto" w:fill="auto"/>
            <w:noWrap/>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lastRenderedPageBreak/>
              <w:t>3</w:t>
            </w:r>
          </w:p>
        </w:tc>
        <w:tc>
          <w:tcPr>
            <w:tcW w:w="507"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Вкладыш </w:t>
            </w:r>
            <w:proofErr w:type="spellStart"/>
            <w:r w:rsidRPr="00557882">
              <w:rPr>
                <w:rFonts w:ascii="Times New Roman" w:eastAsia="Times New Roman" w:hAnsi="Times New Roman" w:cs="Times New Roman"/>
                <w:color w:val="000000"/>
                <w:sz w:val="18"/>
                <w:szCs w:val="18"/>
                <w:lang w:eastAsia="ru-RU"/>
              </w:rPr>
              <w:t>Longevity</w:t>
            </w:r>
            <w:proofErr w:type="spellEnd"/>
            <w:r w:rsidRPr="00557882">
              <w:rPr>
                <w:rFonts w:ascii="Times New Roman" w:eastAsia="Times New Roman" w:hAnsi="Times New Roman" w:cs="Times New Roman"/>
                <w:color w:val="000000"/>
                <w:sz w:val="18"/>
                <w:szCs w:val="18"/>
                <w:lang w:eastAsia="ru-RU"/>
              </w:rPr>
              <w:t xml:space="preserve">, </w:t>
            </w:r>
            <w:proofErr w:type="spellStart"/>
            <w:r w:rsidRPr="00557882">
              <w:rPr>
                <w:rFonts w:ascii="Times New Roman" w:eastAsia="Times New Roman" w:hAnsi="Times New Roman" w:cs="Times New Roman"/>
                <w:color w:val="000000"/>
                <w:sz w:val="18"/>
                <w:szCs w:val="18"/>
                <w:lang w:eastAsia="ru-RU"/>
              </w:rPr>
              <w:t>Zimmer</w:t>
            </w:r>
            <w:proofErr w:type="spellEnd"/>
            <w:r w:rsidRPr="00557882">
              <w:rPr>
                <w:rFonts w:ascii="Times New Roman" w:eastAsia="Times New Roman" w:hAnsi="Times New Roman" w:cs="Times New Roman"/>
                <w:color w:val="000000"/>
                <w:sz w:val="18"/>
                <w:szCs w:val="18"/>
                <w:lang w:eastAsia="ru-RU"/>
              </w:rPr>
              <w:t xml:space="preserve"> </w:t>
            </w:r>
            <w:proofErr w:type="spellStart"/>
            <w:r w:rsidRPr="00557882">
              <w:rPr>
                <w:rFonts w:ascii="Times New Roman" w:eastAsia="Times New Roman" w:hAnsi="Times New Roman" w:cs="Times New Roman"/>
                <w:color w:val="000000"/>
                <w:sz w:val="18"/>
                <w:szCs w:val="18"/>
                <w:lang w:eastAsia="ru-RU"/>
              </w:rPr>
              <w:t>Inc</w:t>
            </w:r>
            <w:proofErr w:type="spellEnd"/>
            <w:r w:rsidRPr="00557882">
              <w:rPr>
                <w:rFonts w:ascii="Times New Roman" w:eastAsia="Times New Roman" w:hAnsi="Times New Roman" w:cs="Times New Roman"/>
                <w:color w:val="000000"/>
                <w:sz w:val="18"/>
                <w:szCs w:val="18"/>
                <w:lang w:eastAsia="ru-RU"/>
              </w:rPr>
              <w:t>.</w:t>
            </w:r>
          </w:p>
        </w:tc>
        <w:tc>
          <w:tcPr>
            <w:tcW w:w="68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Вкладыш для </w:t>
            </w:r>
            <w:proofErr w:type="spellStart"/>
            <w:r w:rsidRPr="00557882">
              <w:rPr>
                <w:rFonts w:ascii="Times New Roman" w:eastAsia="Times New Roman" w:hAnsi="Times New Roman" w:cs="Times New Roman"/>
                <w:color w:val="000000"/>
                <w:sz w:val="18"/>
                <w:szCs w:val="18"/>
                <w:lang w:eastAsia="ru-RU"/>
              </w:rPr>
              <w:t>ацетабулярного</w:t>
            </w:r>
            <w:proofErr w:type="spellEnd"/>
            <w:r w:rsidRPr="00557882">
              <w:rPr>
                <w:rFonts w:ascii="Times New Roman" w:eastAsia="Times New Roman" w:hAnsi="Times New Roman" w:cs="Times New Roman"/>
                <w:color w:val="000000"/>
                <w:sz w:val="18"/>
                <w:szCs w:val="18"/>
                <w:lang w:eastAsia="ru-RU"/>
              </w:rPr>
              <w:t xml:space="preserve"> компонента </w:t>
            </w:r>
            <w:proofErr w:type="spellStart"/>
            <w:r w:rsidRPr="00557882">
              <w:rPr>
                <w:rFonts w:ascii="Times New Roman" w:eastAsia="Times New Roman" w:hAnsi="Times New Roman" w:cs="Times New Roman"/>
                <w:color w:val="000000"/>
                <w:sz w:val="18"/>
                <w:szCs w:val="18"/>
                <w:lang w:eastAsia="ru-RU"/>
              </w:rPr>
              <w:t>эндопротеза</w:t>
            </w:r>
            <w:proofErr w:type="spellEnd"/>
            <w:r w:rsidRPr="00557882">
              <w:rPr>
                <w:rFonts w:ascii="Times New Roman" w:eastAsia="Times New Roman" w:hAnsi="Times New Roman" w:cs="Times New Roman"/>
                <w:color w:val="000000"/>
                <w:sz w:val="18"/>
                <w:szCs w:val="18"/>
                <w:lang w:eastAsia="ru-RU"/>
              </w:rPr>
              <w:t xml:space="preserve"> тазобедренного сустава не ограничивающий движения полиэтиленовый </w:t>
            </w:r>
          </w:p>
        </w:tc>
        <w:tc>
          <w:tcPr>
            <w:tcW w:w="453"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32.50.23.000-00003804</w:t>
            </w:r>
          </w:p>
        </w:tc>
        <w:tc>
          <w:tcPr>
            <w:tcW w:w="253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Стерильный имплантируемый компонент двухкомпонентного протеза вертлужный впадины, который помещается в протез оболочки вертлужный впадины для обеспечения сочлененной поверхности с протезом головки бедренной кости при тотальной артропластике тазобедренного сустава. Он изготовлен из </w:t>
            </w:r>
            <w:proofErr w:type="spellStart"/>
            <w:r w:rsidRPr="00557882">
              <w:rPr>
                <w:rFonts w:ascii="Times New Roman" w:eastAsia="Times New Roman" w:hAnsi="Times New Roman" w:cs="Times New Roman"/>
                <w:color w:val="000000"/>
                <w:sz w:val="18"/>
                <w:szCs w:val="18"/>
                <w:lang w:eastAsia="ru-RU"/>
              </w:rPr>
              <w:t>кросслинк</w:t>
            </w:r>
            <w:proofErr w:type="spellEnd"/>
            <w:r w:rsidRPr="00557882">
              <w:rPr>
                <w:rFonts w:ascii="Times New Roman" w:eastAsia="Times New Roman" w:hAnsi="Times New Roman" w:cs="Times New Roman"/>
                <w:color w:val="000000"/>
                <w:sz w:val="18"/>
                <w:szCs w:val="18"/>
                <w:lang w:eastAsia="ru-RU"/>
              </w:rPr>
              <w:t xml:space="preserve"> полиэтилена</w:t>
            </w:r>
            <w:r w:rsidRPr="00557882">
              <w:rPr>
                <w:rFonts w:ascii="Times New Roman" w:eastAsia="Times New Roman" w:hAnsi="Times New Roman" w:cs="Times New Roman"/>
                <w:color w:val="000000"/>
                <w:sz w:val="18"/>
                <w:szCs w:val="18"/>
                <w:lang w:eastAsia="ru-RU"/>
              </w:rPr>
              <w:br/>
              <w:t>Материал вкладыша Полиэтилен  с крестовидной молекулярной решеткой</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Имеет полиэтиленовые блокирующие бороздки и </w:t>
            </w:r>
            <w:proofErr w:type="spellStart"/>
            <w:r w:rsidRPr="00557882">
              <w:rPr>
                <w:rFonts w:ascii="Times New Roman" w:eastAsia="Times New Roman" w:hAnsi="Times New Roman" w:cs="Times New Roman"/>
                <w:color w:val="000000"/>
                <w:sz w:val="18"/>
                <w:szCs w:val="18"/>
                <w:lang w:eastAsia="ru-RU"/>
              </w:rPr>
              <w:t>антиротационные</w:t>
            </w:r>
            <w:proofErr w:type="spellEnd"/>
            <w:r w:rsidRPr="00557882">
              <w:rPr>
                <w:rFonts w:ascii="Times New Roman" w:eastAsia="Times New Roman" w:hAnsi="Times New Roman" w:cs="Times New Roman"/>
                <w:color w:val="000000"/>
                <w:sz w:val="18"/>
                <w:szCs w:val="18"/>
                <w:lang w:eastAsia="ru-RU"/>
              </w:rPr>
              <w:t xml:space="preserve"> зубцы</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Вид вкладыша с 0° град. и 10° град. </w:t>
            </w:r>
            <w:proofErr w:type="spellStart"/>
            <w:r w:rsidRPr="00557882">
              <w:rPr>
                <w:rFonts w:ascii="Times New Roman" w:eastAsia="Times New Roman" w:hAnsi="Times New Roman" w:cs="Times New Roman"/>
                <w:color w:val="000000"/>
                <w:sz w:val="18"/>
                <w:szCs w:val="18"/>
                <w:lang w:eastAsia="ru-RU"/>
              </w:rPr>
              <w:t>Элевацией</w:t>
            </w:r>
            <w:proofErr w:type="spellEnd"/>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Внутренний диаметр вкладыша мм. ≥ </w:t>
            </w:r>
            <w:proofErr w:type="gramStart"/>
            <w:r w:rsidRPr="00557882">
              <w:rPr>
                <w:rFonts w:ascii="Times New Roman" w:eastAsia="Times New Roman" w:hAnsi="Times New Roman" w:cs="Times New Roman"/>
                <w:color w:val="000000"/>
                <w:sz w:val="18"/>
                <w:szCs w:val="18"/>
                <w:lang w:eastAsia="ru-RU"/>
              </w:rPr>
              <w:t>22  и</w:t>
            </w:r>
            <w:proofErr w:type="gramEnd"/>
            <w:r w:rsidRPr="00557882">
              <w:rPr>
                <w:rFonts w:ascii="Times New Roman" w:eastAsia="Times New Roman" w:hAnsi="Times New Roman" w:cs="Times New Roman"/>
                <w:color w:val="000000"/>
                <w:sz w:val="18"/>
                <w:szCs w:val="18"/>
                <w:lang w:eastAsia="ru-RU"/>
              </w:rPr>
              <w:t xml:space="preserve">  ≤ 36</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Внешний диаметр мм. Соответствует размеру чашки</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sz w:val="18"/>
                <w:szCs w:val="18"/>
                <w:lang w:eastAsia="ru-RU"/>
              </w:rPr>
              <w:t>Размер на выбор Заказ заказчика</w:t>
            </w:r>
          </w:p>
        </w:tc>
        <w:tc>
          <w:tcPr>
            <w:tcW w:w="558" w:type="pct"/>
            <w:tcBorders>
              <w:top w:val="nil"/>
              <w:left w:val="nil"/>
              <w:bottom w:val="single" w:sz="4" w:space="0" w:color="auto"/>
              <w:right w:val="single" w:sz="4" w:space="0" w:color="auto"/>
            </w:tcBorders>
            <w:vAlign w:val="center"/>
          </w:tcPr>
          <w:p w:rsidR="00557882" w:rsidRPr="00557882" w:rsidRDefault="00B668BB" w:rsidP="00511C6D">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w:t>
            </w:r>
          </w:p>
        </w:tc>
      </w:tr>
      <w:tr w:rsidR="00557882" w:rsidRPr="00557882" w:rsidTr="00557882">
        <w:trPr>
          <w:trHeight w:val="1530"/>
        </w:trPr>
        <w:tc>
          <w:tcPr>
            <w:tcW w:w="254" w:type="pct"/>
            <w:tcBorders>
              <w:top w:val="nil"/>
              <w:left w:val="single" w:sz="4" w:space="0" w:color="auto"/>
              <w:bottom w:val="single" w:sz="4" w:space="0" w:color="auto"/>
              <w:right w:val="single" w:sz="4" w:space="0" w:color="auto"/>
            </w:tcBorders>
            <w:shd w:val="clear" w:color="auto" w:fill="auto"/>
            <w:noWrap/>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4</w:t>
            </w:r>
          </w:p>
        </w:tc>
        <w:tc>
          <w:tcPr>
            <w:tcW w:w="507"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Головка бедренная металлическая 12/14 конус, </w:t>
            </w:r>
            <w:proofErr w:type="spellStart"/>
            <w:r w:rsidRPr="00557882">
              <w:rPr>
                <w:rFonts w:ascii="Times New Roman" w:eastAsia="Times New Roman" w:hAnsi="Times New Roman" w:cs="Times New Roman"/>
                <w:color w:val="000000"/>
                <w:sz w:val="18"/>
                <w:szCs w:val="18"/>
                <w:lang w:eastAsia="ru-RU"/>
              </w:rPr>
              <w:t>Zimmer</w:t>
            </w:r>
            <w:proofErr w:type="spellEnd"/>
            <w:r w:rsidRPr="00557882">
              <w:rPr>
                <w:rFonts w:ascii="Times New Roman" w:eastAsia="Times New Roman" w:hAnsi="Times New Roman" w:cs="Times New Roman"/>
                <w:color w:val="000000"/>
                <w:sz w:val="18"/>
                <w:szCs w:val="18"/>
                <w:lang w:eastAsia="ru-RU"/>
              </w:rPr>
              <w:t xml:space="preserve"> </w:t>
            </w:r>
            <w:proofErr w:type="spellStart"/>
            <w:r w:rsidRPr="00557882">
              <w:rPr>
                <w:rFonts w:ascii="Times New Roman" w:eastAsia="Times New Roman" w:hAnsi="Times New Roman" w:cs="Times New Roman"/>
                <w:color w:val="000000"/>
                <w:sz w:val="18"/>
                <w:szCs w:val="18"/>
                <w:lang w:eastAsia="ru-RU"/>
              </w:rPr>
              <w:t>Inc</w:t>
            </w:r>
            <w:proofErr w:type="spellEnd"/>
            <w:r w:rsidRPr="00557882">
              <w:rPr>
                <w:rFonts w:ascii="Times New Roman" w:eastAsia="Times New Roman" w:hAnsi="Times New Roman" w:cs="Times New Roman"/>
                <w:color w:val="000000"/>
                <w:sz w:val="18"/>
                <w:szCs w:val="18"/>
                <w:lang w:eastAsia="ru-RU"/>
              </w:rPr>
              <w:t>.</w:t>
            </w:r>
          </w:p>
        </w:tc>
        <w:tc>
          <w:tcPr>
            <w:tcW w:w="68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proofErr w:type="spellStart"/>
            <w:r w:rsidRPr="00557882">
              <w:rPr>
                <w:rFonts w:ascii="Times New Roman" w:eastAsia="Times New Roman" w:hAnsi="Times New Roman" w:cs="Times New Roman"/>
                <w:color w:val="000000"/>
                <w:sz w:val="18"/>
                <w:szCs w:val="18"/>
                <w:lang w:eastAsia="ru-RU"/>
              </w:rPr>
              <w:t>Эндопротез</w:t>
            </w:r>
            <w:proofErr w:type="spellEnd"/>
            <w:r w:rsidRPr="00557882">
              <w:rPr>
                <w:rFonts w:ascii="Times New Roman" w:eastAsia="Times New Roman" w:hAnsi="Times New Roman" w:cs="Times New Roman"/>
                <w:color w:val="000000"/>
                <w:sz w:val="18"/>
                <w:szCs w:val="18"/>
                <w:lang w:eastAsia="ru-RU"/>
              </w:rPr>
              <w:t xml:space="preserve"> головки бедренной кости металлический </w:t>
            </w:r>
          </w:p>
        </w:tc>
        <w:tc>
          <w:tcPr>
            <w:tcW w:w="453"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32.50.22.190-00005009</w:t>
            </w:r>
          </w:p>
        </w:tc>
        <w:tc>
          <w:tcPr>
            <w:tcW w:w="2539" w:type="pct"/>
            <w:tcBorders>
              <w:top w:val="nil"/>
              <w:left w:val="nil"/>
              <w:bottom w:val="single" w:sz="4" w:space="0" w:color="auto"/>
              <w:right w:val="single" w:sz="4" w:space="0" w:color="auto"/>
            </w:tcBorders>
            <w:shd w:val="clear" w:color="auto" w:fill="auto"/>
            <w:vAlign w:val="center"/>
            <w:hideMark/>
          </w:tcPr>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Стерильный имплантируемый искусственный заменитель поврежденной в результате травмы или заболевания головки бедренной кости с металлической внешней поверхностью</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Диаметр мм ≥ </w:t>
            </w:r>
            <w:proofErr w:type="gramStart"/>
            <w:r w:rsidRPr="00557882">
              <w:rPr>
                <w:rFonts w:ascii="Times New Roman" w:eastAsia="Times New Roman" w:hAnsi="Times New Roman" w:cs="Times New Roman"/>
                <w:color w:val="000000"/>
                <w:sz w:val="18"/>
                <w:szCs w:val="18"/>
                <w:lang w:eastAsia="ru-RU"/>
              </w:rPr>
              <w:t>22  и</w:t>
            </w:r>
            <w:proofErr w:type="gramEnd"/>
            <w:r w:rsidRPr="00557882">
              <w:rPr>
                <w:rFonts w:ascii="Times New Roman" w:eastAsia="Times New Roman" w:hAnsi="Times New Roman" w:cs="Times New Roman"/>
                <w:color w:val="000000"/>
                <w:sz w:val="18"/>
                <w:szCs w:val="18"/>
                <w:lang w:eastAsia="ru-RU"/>
              </w:rPr>
              <w:t xml:space="preserve">  ≤ 36</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Конус шейки мм 12/14.</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МРТ совместимость Есть</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Материал Кобальт-хромовый сплав</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Офсет головки (длина шейки) </w:t>
            </w:r>
            <w:proofErr w:type="gramStart"/>
            <w:r w:rsidRPr="00557882">
              <w:rPr>
                <w:rFonts w:ascii="Times New Roman" w:eastAsia="Times New Roman" w:hAnsi="Times New Roman" w:cs="Times New Roman"/>
                <w:color w:val="000000"/>
                <w:sz w:val="18"/>
                <w:szCs w:val="18"/>
                <w:lang w:eastAsia="ru-RU"/>
              </w:rPr>
              <w:t>мм &gt;</w:t>
            </w:r>
            <w:proofErr w:type="gramEnd"/>
            <w:r w:rsidRPr="00557882">
              <w:rPr>
                <w:rFonts w:ascii="Times New Roman" w:eastAsia="Times New Roman" w:hAnsi="Times New Roman" w:cs="Times New Roman"/>
                <w:color w:val="000000"/>
                <w:sz w:val="18"/>
                <w:szCs w:val="18"/>
                <w:lang w:eastAsia="ru-RU"/>
              </w:rPr>
              <w:t xml:space="preserve"> -5мм и  ≤ +15мм</w:t>
            </w:r>
          </w:p>
          <w:p w:rsidR="00557882" w:rsidRPr="00557882" w:rsidRDefault="00557882" w:rsidP="00511C6D">
            <w:pPr>
              <w:spacing w:after="0" w:line="240" w:lineRule="auto"/>
              <w:jc w:val="both"/>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sz w:val="18"/>
                <w:szCs w:val="18"/>
                <w:lang w:eastAsia="ru-RU"/>
              </w:rPr>
              <w:t>Размер на выбор Заказ заказчика</w:t>
            </w:r>
          </w:p>
        </w:tc>
        <w:tc>
          <w:tcPr>
            <w:tcW w:w="558" w:type="pct"/>
            <w:tcBorders>
              <w:top w:val="nil"/>
              <w:left w:val="nil"/>
              <w:bottom w:val="single" w:sz="4" w:space="0" w:color="auto"/>
              <w:right w:val="single" w:sz="4" w:space="0" w:color="auto"/>
            </w:tcBorders>
            <w:vAlign w:val="center"/>
          </w:tcPr>
          <w:p w:rsidR="00557882" w:rsidRPr="00557882" w:rsidRDefault="00B668BB" w:rsidP="00511C6D">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w:t>
            </w:r>
          </w:p>
        </w:tc>
      </w:tr>
      <w:tr w:rsidR="00557882" w:rsidRPr="00557882" w:rsidTr="00557882">
        <w:trPr>
          <w:trHeight w:val="3060"/>
        </w:trPr>
        <w:tc>
          <w:tcPr>
            <w:tcW w:w="254" w:type="pct"/>
            <w:tcBorders>
              <w:top w:val="nil"/>
              <w:left w:val="single" w:sz="4" w:space="0" w:color="auto"/>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5</w:t>
            </w:r>
          </w:p>
        </w:tc>
        <w:tc>
          <w:tcPr>
            <w:tcW w:w="507"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Ножка Ревизионная Вагнера, </w:t>
            </w:r>
            <w:proofErr w:type="spellStart"/>
            <w:r w:rsidRPr="00557882">
              <w:rPr>
                <w:rFonts w:ascii="Times New Roman" w:eastAsia="Times New Roman" w:hAnsi="Times New Roman" w:cs="Times New Roman"/>
                <w:sz w:val="18"/>
                <w:szCs w:val="18"/>
                <w:lang w:eastAsia="ru-RU"/>
              </w:rPr>
              <w:t>Zimmer</w:t>
            </w:r>
            <w:proofErr w:type="spellEnd"/>
            <w:r w:rsidRPr="00557882">
              <w:rPr>
                <w:rFonts w:ascii="Times New Roman" w:eastAsia="Times New Roman" w:hAnsi="Times New Roman" w:cs="Times New Roman"/>
                <w:sz w:val="18"/>
                <w:szCs w:val="18"/>
                <w:lang w:eastAsia="ru-RU"/>
              </w:rPr>
              <w:t xml:space="preserve"> GMBH</w:t>
            </w:r>
          </w:p>
        </w:tc>
        <w:tc>
          <w:tcPr>
            <w:tcW w:w="68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 xml:space="preserve">Ножка </w:t>
            </w:r>
            <w:proofErr w:type="spellStart"/>
            <w:r w:rsidRPr="00557882">
              <w:rPr>
                <w:rFonts w:ascii="Times New Roman" w:eastAsia="Times New Roman" w:hAnsi="Times New Roman" w:cs="Times New Roman"/>
                <w:sz w:val="18"/>
                <w:szCs w:val="18"/>
                <w:lang w:eastAsia="ru-RU"/>
              </w:rPr>
              <w:t>эндопротеза</w:t>
            </w:r>
            <w:proofErr w:type="spellEnd"/>
            <w:r w:rsidRPr="00557882">
              <w:rPr>
                <w:rFonts w:ascii="Times New Roman" w:eastAsia="Times New Roman" w:hAnsi="Times New Roman" w:cs="Times New Roman"/>
                <w:sz w:val="18"/>
                <w:szCs w:val="18"/>
                <w:lang w:eastAsia="ru-RU"/>
              </w:rPr>
              <w:t xml:space="preserve"> бедренной кости покрытая ревизионная </w:t>
            </w:r>
          </w:p>
        </w:tc>
        <w:tc>
          <w:tcPr>
            <w:tcW w:w="453"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jc w:val="center"/>
              <w:rPr>
                <w:rFonts w:ascii="Times New Roman" w:eastAsia="Times New Roman" w:hAnsi="Times New Roman" w:cs="Times New Roman"/>
                <w:sz w:val="18"/>
                <w:szCs w:val="18"/>
                <w:lang w:eastAsia="ru-RU"/>
              </w:rPr>
            </w:pPr>
            <w:r w:rsidRPr="00557882">
              <w:rPr>
                <w:rFonts w:ascii="Times New Roman" w:eastAsia="Times New Roman" w:hAnsi="Times New Roman" w:cs="Times New Roman"/>
                <w:sz w:val="18"/>
                <w:szCs w:val="18"/>
                <w:lang w:eastAsia="ru-RU"/>
              </w:rPr>
              <w:t>32.50.23.000-00001749</w:t>
            </w:r>
          </w:p>
        </w:tc>
        <w:tc>
          <w:tcPr>
            <w:tcW w:w="2539" w:type="pct"/>
            <w:tcBorders>
              <w:top w:val="nil"/>
              <w:left w:val="nil"/>
              <w:bottom w:val="single" w:sz="4" w:space="0" w:color="auto"/>
              <w:right w:val="single" w:sz="4" w:space="0" w:color="auto"/>
            </w:tcBorders>
            <w:shd w:val="clear" w:color="auto" w:fill="auto"/>
            <w:hideMark/>
          </w:tcPr>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Стерильное имплантируемое изделие, предназначенное для замены шейки проксимального отдела бедренной кости во время ревизии тотального </w:t>
            </w:r>
            <w:proofErr w:type="spellStart"/>
            <w:r w:rsidRPr="00557882">
              <w:rPr>
                <w:rFonts w:ascii="Times New Roman" w:eastAsia="Times New Roman" w:hAnsi="Times New Roman" w:cs="Times New Roman"/>
                <w:color w:val="000000"/>
                <w:sz w:val="18"/>
                <w:szCs w:val="18"/>
                <w:lang w:eastAsia="ru-RU"/>
              </w:rPr>
              <w:t>эндопротеза</w:t>
            </w:r>
            <w:proofErr w:type="spellEnd"/>
            <w:r w:rsidRPr="00557882">
              <w:rPr>
                <w:rFonts w:ascii="Times New Roman" w:eastAsia="Times New Roman" w:hAnsi="Times New Roman" w:cs="Times New Roman"/>
                <w:color w:val="000000"/>
                <w:sz w:val="18"/>
                <w:szCs w:val="18"/>
                <w:lang w:eastAsia="ru-RU"/>
              </w:rPr>
              <w:t xml:space="preserve"> тазобедренного сустава обычно в связи с его износом. </w:t>
            </w:r>
            <w:r w:rsidRPr="00557882">
              <w:rPr>
                <w:rFonts w:ascii="Times New Roman" w:eastAsia="Times New Roman" w:hAnsi="Times New Roman" w:cs="Times New Roman"/>
                <w:color w:val="000000"/>
                <w:sz w:val="18"/>
                <w:szCs w:val="18"/>
                <w:lang w:eastAsia="ru-RU"/>
              </w:rPr>
              <w:br/>
              <w:t xml:space="preserve">Дистальный диаметр ножки, мм </w:t>
            </w:r>
            <w:proofErr w:type="spellStart"/>
            <w:r w:rsidRPr="00557882">
              <w:rPr>
                <w:rFonts w:ascii="Times New Roman" w:eastAsia="Times New Roman" w:hAnsi="Times New Roman" w:cs="Times New Roman"/>
                <w:color w:val="000000"/>
                <w:sz w:val="18"/>
                <w:szCs w:val="18"/>
                <w:lang w:eastAsia="ru-RU"/>
              </w:rPr>
              <w:t>мм</w:t>
            </w:r>
            <w:proofErr w:type="spellEnd"/>
            <w:r w:rsidRPr="00557882">
              <w:rPr>
                <w:rFonts w:ascii="Times New Roman" w:eastAsia="Times New Roman" w:hAnsi="Times New Roman" w:cs="Times New Roman"/>
                <w:color w:val="000000"/>
                <w:sz w:val="18"/>
                <w:szCs w:val="18"/>
                <w:lang w:eastAsia="ru-RU"/>
              </w:rPr>
              <w:t xml:space="preserve">. ≥ 8 и ≤ 16 </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Конус шейки, мм </w:t>
            </w:r>
            <w:proofErr w:type="spellStart"/>
            <w:r w:rsidRPr="00557882">
              <w:rPr>
                <w:rFonts w:ascii="Times New Roman" w:eastAsia="Times New Roman" w:hAnsi="Times New Roman" w:cs="Times New Roman"/>
                <w:color w:val="000000"/>
                <w:sz w:val="18"/>
                <w:szCs w:val="18"/>
                <w:lang w:eastAsia="ru-RU"/>
              </w:rPr>
              <w:t>мм</w:t>
            </w:r>
            <w:proofErr w:type="spellEnd"/>
            <w:r w:rsidRPr="00557882">
              <w:rPr>
                <w:rFonts w:ascii="Times New Roman" w:eastAsia="Times New Roman" w:hAnsi="Times New Roman" w:cs="Times New Roman"/>
                <w:color w:val="000000"/>
                <w:sz w:val="18"/>
                <w:szCs w:val="18"/>
                <w:lang w:eastAsia="ru-RU"/>
              </w:rPr>
              <w:t>. 12/14.</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Материал Титан, титановый сплав</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МРТ совместимость Есть</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Длина тела </w:t>
            </w:r>
            <w:proofErr w:type="spellStart"/>
            <w:proofErr w:type="gramStart"/>
            <w:r w:rsidRPr="00557882">
              <w:rPr>
                <w:rFonts w:ascii="Times New Roman" w:eastAsia="Times New Roman" w:hAnsi="Times New Roman" w:cs="Times New Roman"/>
                <w:color w:val="000000"/>
                <w:sz w:val="18"/>
                <w:szCs w:val="18"/>
                <w:lang w:eastAsia="ru-RU"/>
              </w:rPr>
              <w:t>ножки,мм</w:t>
            </w:r>
            <w:proofErr w:type="spellEnd"/>
            <w:proofErr w:type="gramEnd"/>
            <w:r w:rsidRPr="00557882">
              <w:rPr>
                <w:rFonts w:ascii="Times New Roman" w:eastAsia="Times New Roman" w:hAnsi="Times New Roman" w:cs="Times New Roman"/>
                <w:color w:val="000000"/>
                <w:sz w:val="18"/>
                <w:szCs w:val="18"/>
                <w:lang w:eastAsia="ru-RU"/>
              </w:rPr>
              <w:t xml:space="preserve"> мм. &gt; 185 и ≤ 305</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proofErr w:type="spellStart"/>
            <w:r w:rsidRPr="00557882">
              <w:rPr>
                <w:rFonts w:ascii="Times New Roman" w:eastAsia="Times New Roman" w:hAnsi="Times New Roman" w:cs="Times New Roman"/>
                <w:color w:val="000000"/>
                <w:sz w:val="18"/>
                <w:szCs w:val="18"/>
                <w:lang w:eastAsia="ru-RU"/>
              </w:rPr>
              <w:t>Шеечно-диафизарный</w:t>
            </w:r>
            <w:proofErr w:type="spellEnd"/>
            <w:r w:rsidRPr="00557882">
              <w:rPr>
                <w:rFonts w:ascii="Times New Roman" w:eastAsia="Times New Roman" w:hAnsi="Times New Roman" w:cs="Times New Roman"/>
                <w:color w:val="000000"/>
                <w:sz w:val="18"/>
                <w:szCs w:val="18"/>
                <w:lang w:eastAsia="ru-RU"/>
              </w:rPr>
              <w:t xml:space="preserve"> угол, град. ⁰, град 135</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Офсет мм. &gt; </w:t>
            </w:r>
            <w:proofErr w:type="gramStart"/>
            <w:r w:rsidRPr="00557882">
              <w:rPr>
                <w:rFonts w:ascii="Times New Roman" w:eastAsia="Times New Roman" w:hAnsi="Times New Roman" w:cs="Times New Roman"/>
                <w:color w:val="000000"/>
                <w:sz w:val="18"/>
                <w:szCs w:val="18"/>
                <w:lang w:eastAsia="ru-RU"/>
              </w:rPr>
              <w:t>41  и</w:t>
            </w:r>
            <w:proofErr w:type="gramEnd"/>
            <w:r w:rsidRPr="00557882">
              <w:rPr>
                <w:rFonts w:ascii="Times New Roman" w:eastAsia="Times New Roman" w:hAnsi="Times New Roman" w:cs="Times New Roman"/>
                <w:color w:val="000000"/>
                <w:sz w:val="18"/>
                <w:szCs w:val="18"/>
                <w:lang w:eastAsia="ru-RU"/>
              </w:rPr>
              <w:t xml:space="preserve">  ≤ 46</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Тип фиксации </w:t>
            </w:r>
            <w:proofErr w:type="spellStart"/>
            <w:r w:rsidRPr="00557882">
              <w:rPr>
                <w:rFonts w:ascii="Times New Roman" w:eastAsia="Times New Roman" w:hAnsi="Times New Roman" w:cs="Times New Roman"/>
                <w:color w:val="000000"/>
                <w:sz w:val="18"/>
                <w:szCs w:val="18"/>
                <w:lang w:eastAsia="ru-RU"/>
              </w:rPr>
              <w:t>Бесементная</w:t>
            </w:r>
            <w:proofErr w:type="spellEnd"/>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Тип изделия Цельное</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 xml:space="preserve">Форма прямая, конусовидная с 8-ю заостренными ребрами </w:t>
            </w:r>
          </w:p>
          <w:p w:rsidR="00557882" w:rsidRPr="00557882" w:rsidRDefault="00557882" w:rsidP="00511C6D">
            <w:pPr>
              <w:spacing w:after="0" w:line="240" w:lineRule="auto"/>
              <w:rPr>
                <w:rFonts w:ascii="Times New Roman" w:eastAsia="Times New Roman" w:hAnsi="Times New Roman" w:cs="Times New Roman"/>
                <w:color w:val="000000"/>
                <w:sz w:val="18"/>
                <w:szCs w:val="18"/>
                <w:lang w:eastAsia="ru-RU"/>
              </w:rPr>
            </w:pPr>
            <w:r w:rsidRPr="00557882">
              <w:rPr>
                <w:rFonts w:ascii="Times New Roman" w:eastAsia="Times New Roman" w:hAnsi="Times New Roman" w:cs="Times New Roman"/>
                <w:color w:val="000000"/>
                <w:sz w:val="18"/>
                <w:szCs w:val="18"/>
                <w:lang w:eastAsia="ru-RU"/>
              </w:rPr>
              <w:t>Шероховатая поверхность</w:t>
            </w:r>
          </w:p>
        </w:tc>
        <w:tc>
          <w:tcPr>
            <w:tcW w:w="558" w:type="pct"/>
            <w:tcBorders>
              <w:top w:val="nil"/>
              <w:left w:val="nil"/>
              <w:bottom w:val="single" w:sz="4" w:space="0" w:color="auto"/>
              <w:right w:val="single" w:sz="4" w:space="0" w:color="auto"/>
            </w:tcBorders>
          </w:tcPr>
          <w:p w:rsidR="00557882" w:rsidRPr="00557882" w:rsidRDefault="00B668BB" w:rsidP="00B668BB">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w:t>
            </w:r>
          </w:p>
        </w:tc>
      </w:tr>
    </w:tbl>
    <w:p w:rsidR="00557882" w:rsidRPr="00C55ACD" w:rsidRDefault="00557882" w:rsidP="00AD62DB">
      <w:pPr>
        <w:widowControl w:val="0"/>
        <w:spacing w:after="0" w:line="240" w:lineRule="auto"/>
        <w:ind w:right="-6"/>
        <w:jc w:val="both"/>
        <w:rPr>
          <w:rFonts w:ascii="Times New Roman" w:eastAsia="Times New Roman" w:hAnsi="Times New Roman" w:cs="Times New Roman"/>
          <w:b/>
          <w:snapToGrid w:val="0"/>
          <w:sz w:val="24"/>
          <w:szCs w:val="24"/>
          <w:lang w:eastAsia="ru-RU"/>
        </w:rPr>
      </w:pPr>
    </w:p>
    <w:tbl>
      <w:tblPr>
        <w:tblW w:w="12899" w:type="dxa"/>
        <w:tblInd w:w="1809" w:type="dxa"/>
        <w:tblLayout w:type="fixed"/>
        <w:tblLook w:val="0000" w:firstRow="0" w:lastRow="0" w:firstColumn="0" w:lastColumn="0" w:noHBand="0" w:noVBand="0"/>
      </w:tblPr>
      <w:tblGrid>
        <w:gridCol w:w="7655"/>
        <w:gridCol w:w="5244"/>
      </w:tblGrid>
      <w:tr w:rsidR="00CE147A" w:rsidRPr="00C55ACD" w:rsidTr="005D4309">
        <w:tc>
          <w:tcPr>
            <w:tcW w:w="7655" w:type="dxa"/>
          </w:tcPr>
          <w:p w:rsidR="00CE147A" w:rsidRPr="00C55ACD" w:rsidRDefault="00CE147A" w:rsidP="00AD62DB">
            <w:pPr>
              <w:widowControl w:val="0"/>
              <w:spacing w:after="0" w:line="240" w:lineRule="auto"/>
              <w:jc w:val="both"/>
              <w:rPr>
                <w:rFonts w:ascii="Times New Roman" w:eastAsia="Times New Roman" w:hAnsi="Times New Roman" w:cs="Times New Roman"/>
                <w:b/>
                <w:snapToGrid w:val="0"/>
                <w:sz w:val="24"/>
                <w:szCs w:val="24"/>
                <w:lang w:eastAsia="ru-RU"/>
              </w:rPr>
            </w:pPr>
            <w:r w:rsidRPr="00C55ACD">
              <w:rPr>
                <w:rFonts w:ascii="Times New Roman" w:eastAsia="Times New Roman" w:hAnsi="Times New Roman" w:cs="Times New Roman"/>
                <w:b/>
                <w:snapToGrid w:val="0"/>
                <w:sz w:val="24"/>
                <w:szCs w:val="24"/>
                <w:lang w:eastAsia="ru-RU"/>
              </w:rPr>
              <w:t>От Заказчика:</w:t>
            </w:r>
          </w:p>
          <w:p w:rsidR="00CE147A" w:rsidRPr="00C55ACD" w:rsidRDefault="00CE147A" w:rsidP="00AD62DB">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СПб ГБУЗ «Александровская больница»</w:t>
            </w:r>
          </w:p>
          <w:p w:rsidR="00CE147A" w:rsidRPr="00C55ACD" w:rsidRDefault="00CE147A" w:rsidP="00AD62DB">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 xml:space="preserve">Главный врач </w:t>
            </w:r>
            <w:r w:rsidRPr="00C55ACD">
              <w:rPr>
                <w:rFonts w:ascii="Times New Roman" w:eastAsia="Times New Roman" w:hAnsi="Times New Roman" w:cs="Times New Roman"/>
                <w:snapToGrid w:val="0"/>
                <w:color w:val="7F7F7F"/>
                <w:sz w:val="24"/>
                <w:szCs w:val="24"/>
                <w:lang w:eastAsia="ru-RU"/>
              </w:rPr>
              <w:t>_______________</w:t>
            </w:r>
            <w:r w:rsidRPr="00C55ACD">
              <w:rPr>
                <w:rFonts w:ascii="Times New Roman" w:eastAsia="Times New Roman" w:hAnsi="Times New Roman" w:cs="Times New Roman"/>
                <w:snapToGrid w:val="0"/>
                <w:sz w:val="24"/>
                <w:szCs w:val="24"/>
                <w:lang w:eastAsia="ru-RU"/>
              </w:rPr>
              <w:t xml:space="preserve"> Ю.П. Линец</w:t>
            </w:r>
          </w:p>
        </w:tc>
        <w:tc>
          <w:tcPr>
            <w:tcW w:w="5244" w:type="dxa"/>
          </w:tcPr>
          <w:p w:rsidR="00CE147A" w:rsidRPr="00C55ACD" w:rsidRDefault="00CE147A" w:rsidP="00AD62DB">
            <w:pPr>
              <w:widowControl w:val="0"/>
              <w:spacing w:after="0" w:line="240" w:lineRule="auto"/>
              <w:jc w:val="both"/>
              <w:rPr>
                <w:rFonts w:ascii="Times New Roman" w:eastAsia="Times New Roman" w:hAnsi="Times New Roman" w:cs="Times New Roman"/>
                <w:b/>
                <w:snapToGrid w:val="0"/>
                <w:sz w:val="24"/>
                <w:szCs w:val="24"/>
                <w:lang w:eastAsia="ru-RU"/>
              </w:rPr>
            </w:pPr>
            <w:r w:rsidRPr="00C55ACD">
              <w:rPr>
                <w:rFonts w:ascii="Times New Roman" w:eastAsia="Times New Roman" w:hAnsi="Times New Roman" w:cs="Times New Roman"/>
                <w:b/>
                <w:snapToGrid w:val="0"/>
                <w:sz w:val="24"/>
                <w:szCs w:val="24"/>
                <w:lang w:eastAsia="ru-RU"/>
              </w:rPr>
              <w:t xml:space="preserve">От </w:t>
            </w:r>
            <w:r w:rsidRPr="00C55ACD">
              <w:rPr>
                <w:rFonts w:ascii="Times New Roman" w:eastAsia="Times New Roman" w:hAnsi="Times New Roman" w:cs="Times New Roman"/>
                <w:b/>
                <w:sz w:val="24"/>
                <w:szCs w:val="24"/>
                <w:lang w:eastAsia="ru-RU"/>
              </w:rPr>
              <w:t>Поставщика</w:t>
            </w:r>
            <w:r w:rsidRPr="00C55ACD">
              <w:rPr>
                <w:rFonts w:ascii="Times New Roman" w:eastAsia="Times New Roman" w:hAnsi="Times New Roman" w:cs="Times New Roman"/>
                <w:b/>
                <w:snapToGrid w:val="0"/>
                <w:sz w:val="24"/>
                <w:szCs w:val="24"/>
                <w:lang w:eastAsia="ru-RU"/>
              </w:rPr>
              <w:t>:</w:t>
            </w:r>
          </w:p>
          <w:p w:rsidR="004C22E9" w:rsidRPr="00C55ACD" w:rsidRDefault="004C22E9" w:rsidP="00AD62DB">
            <w:pPr>
              <w:widowControl w:val="0"/>
              <w:spacing w:after="0" w:line="240" w:lineRule="auto"/>
              <w:jc w:val="both"/>
              <w:rPr>
                <w:rFonts w:ascii="Times New Roman" w:eastAsia="Times New Roman" w:hAnsi="Times New Roman" w:cs="Times New Roman"/>
                <w:snapToGrid w:val="0"/>
                <w:sz w:val="24"/>
                <w:szCs w:val="24"/>
                <w:lang w:eastAsia="ru-RU"/>
              </w:rPr>
            </w:pPr>
          </w:p>
        </w:tc>
      </w:tr>
    </w:tbl>
    <w:p w:rsidR="004C22E9" w:rsidRPr="0065721F" w:rsidRDefault="004C22E9" w:rsidP="004C22E9">
      <w:pPr>
        <w:pStyle w:val="ConsPlusNormal"/>
        <w:jc w:val="both"/>
        <w:rPr>
          <w:sz w:val="22"/>
          <w:szCs w:val="22"/>
        </w:rPr>
      </w:pPr>
      <w:r w:rsidRPr="0065721F">
        <w:rPr>
          <w:bCs/>
          <w:sz w:val="22"/>
          <w:szCs w:val="22"/>
        </w:rPr>
        <w:t>Контракт подписан усиленными электронными подписями лиц, имеющих право действовать от имени Заказчика и Поставщика</w:t>
      </w:r>
    </w:p>
    <w:p w:rsidR="00B04E35" w:rsidRDefault="00B04E35" w:rsidP="00AD62DB">
      <w:pPr>
        <w:spacing w:after="0" w:line="240" w:lineRule="auto"/>
      </w:pPr>
    </w:p>
    <w:sectPr w:rsidR="00B04E35" w:rsidSect="00783721">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521C0"/>
    <w:multiLevelType w:val="hybridMultilevel"/>
    <w:tmpl w:val="02A24B14"/>
    <w:lvl w:ilvl="0" w:tplc="D6FC1D88">
      <w:start w:val="1"/>
      <w:numFmt w:val="decimal"/>
      <w:lvlText w:val="7.%1."/>
      <w:lvlJc w:val="left"/>
      <w:pPr>
        <w:tabs>
          <w:tab w:val="num" w:pos="783"/>
        </w:tabs>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530DDE"/>
    <w:multiLevelType w:val="hybridMultilevel"/>
    <w:tmpl w:val="4D1EEF82"/>
    <w:lvl w:ilvl="0" w:tplc="D6CCD62E">
      <w:start w:val="1"/>
      <w:numFmt w:val="decimal"/>
      <w:lvlText w:val="10.%1."/>
      <w:lvlJc w:val="left"/>
      <w:pPr>
        <w:tabs>
          <w:tab w:val="num" w:pos="1134"/>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C07C2D"/>
    <w:multiLevelType w:val="hybridMultilevel"/>
    <w:tmpl w:val="6D466E2C"/>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6FF6EC1"/>
    <w:multiLevelType w:val="hybridMultilevel"/>
    <w:tmpl w:val="43C2DA68"/>
    <w:lvl w:ilvl="0" w:tplc="24C03A12">
      <w:start w:val="1"/>
      <w:numFmt w:val="decimal"/>
      <w:lvlText w:val="9.%1."/>
      <w:lvlJc w:val="left"/>
      <w:pPr>
        <w:ind w:left="1353" w:hanging="360"/>
      </w:pPr>
      <w:rPr>
        <w:rFonts w:hint="default"/>
      </w:rPr>
    </w:lvl>
    <w:lvl w:ilvl="1" w:tplc="04090019" w:tentative="1">
      <w:start w:val="1"/>
      <w:numFmt w:val="lowerLetter"/>
      <w:lvlText w:val="%2."/>
      <w:lvlJc w:val="left"/>
      <w:pPr>
        <w:ind w:left="462" w:hanging="360"/>
      </w:pPr>
    </w:lvl>
    <w:lvl w:ilvl="2" w:tplc="0409001B" w:tentative="1">
      <w:start w:val="1"/>
      <w:numFmt w:val="lowerRoman"/>
      <w:lvlText w:val="%3."/>
      <w:lvlJc w:val="right"/>
      <w:pPr>
        <w:ind w:left="1182" w:hanging="180"/>
      </w:pPr>
    </w:lvl>
    <w:lvl w:ilvl="3" w:tplc="0409000F" w:tentative="1">
      <w:start w:val="1"/>
      <w:numFmt w:val="decimal"/>
      <w:lvlText w:val="%4."/>
      <w:lvlJc w:val="left"/>
      <w:pPr>
        <w:ind w:left="1902" w:hanging="360"/>
      </w:pPr>
    </w:lvl>
    <w:lvl w:ilvl="4" w:tplc="04090019" w:tentative="1">
      <w:start w:val="1"/>
      <w:numFmt w:val="lowerLetter"/>
      <w:lvlText w:val="%5."/>
      <w:lvlJc w:val="left"/>
      <w:pPr>
        <w:ind w:left="2622" w:hanging="360"/>
      </w:pPr>
    </w:lvl>
    <w:lvl w:ilvl="5" w:tplc="0409001B" w:tentative="1">
      <w:start w:val="1"/>
      <w:numFmt w:val="lowerRoman"/>
      <w:lvlText w:val="%6."/>
      <w:lvlJc w:val="right"/>
      <w:pPr>
        <w:ind w:left="3342" w:hanging="180"/>
      </w:pPr>
    </w:lvl>
    <w:lvl w:ilvl="6" w:tplc="0409000F" w:tentative="1">
      <w:start w:val="1"/>
      <w:numFmt w:val="decimal"/>
      <w:lvlText w:val="%7."/>
      <w:lvlJc w:val="left"/>
      <w:pPr>
        <w:ind w:left="4062" w:hanging="360"/>
      </w:pPr>
    </w:lvl>
    <w:lvl w:ilvl="7" w:tplc="04090019" w:tentative="1">
      <w:start w:val="1"/>
      <w:numFmt w:val="lowerLetter"/>
      <w:lvlText w:val="%8."/>
      <w:lvlJc w:val="left"/>
      <w:pPr>
        <w:ind w:left="4782" w:hanging="360"/>
      </w:pPr>
    </w:lvl>
    <w:lvl w:ilvl="8" w:tplc="0409001B" w:tentative="1">
      <w:start w:val="1"/>
      <w:numFmt w:val="lowerRoman"/>
      <w:lvlText w:val="%9."/>
      <w:lvlJc w:val="right"/>
      <w:pPr>
        <w:ind w:left="5502"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813"/>
    <w:rsid w:val="000139AB"/>
    <w:rsid w:val="00061F87"/>
    <w:rsid w:val="000B0BBE"/>
    <w:rsid w:val="000E14D8"/>
    <w:rsid w:val="001050D5"/>
    <w:rsid w:val="002954DA"/>
    <w:rsid w:val="00312B69"/>
    <w:rsid w:val="00312F13"/>
    <w:rsid w:val="0031423A"/>
    <w:rsid w:val="00336161"/>
    <w:rsid w:val="003C11E2"/>
    <w:rsid w:val="0045279D"/>
    <w:rsid w:val="00452C36"/>
    <w:rsid w:val="004630F2"/>
    <w:rsid w:val="004C22E9"/>
    <w:rsid w:val="00537CE1"/>
    <w:rsid w:val="005438E1"/>
    <w:rsid w:val="00557882"/>
    <w:rsid w:val="005C14FA"/>
    <w:rsid w:val="005D4309"/>
    <w:rsid w:val="00622092"/>
    <w:rsid w:val="0063034E"/>
    <w:rsid w:val="00635023"/>
    <w:rsid w:val="0069691D"/>
    <w:rsid w:val="00726C58"/>
    <w:rsid w:val="00760D54"/>
    <w:rsid w:val="00783335"/>
    <w:rsid w:val="00783721"/>
    <w:rsid w:val="007B1EE1"/>
    <w:rsid w:val="007B68EF"/>
    <w:rsid w:val="00824225"/>
    <w:rsid w:val="008C0481"/>
    <w:rsid w:val="008C2400"/>
    <w:rsid w:val="00906BC7"/>
    <w:rsid w:val="009231E3"/>
    <w:rsid w:val="009F705F"/>
    <w:rsid w:val="00AD62DB"/>
    <w:rsid w:val="00B02E3D"/>
    <w:rsid w:val="00B04E35"/>
    <w:rsid w:val="00B46FC0"/>
    <w:rsid w:val="00B668BB"/>
    <w:rsid w:val="00BF1CA3"/>
    <w:rsid w:val="00CE147A"/>
    <w:rsid w:val="00D7375C"/>
    <w:rsid w:val="00DC5212"/>
    <w:rsid w:val="00DF7435"/>
    <w:rsid w:val="00E71D30"/>
    <w:rsid w:val="00EA0122"/>
    <w:rsid w:val="00EA47FC"/>
    <w:rsid w:val="00F37813"/>
    <w:rsid w:val="00FA3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EC92"/>
  <w15:docId w15:val="{1346643A-9ECC-4FFD-A4F2-04C04D0BC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4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691D"/>
    <w:pPr>
      <w:ind w:left="720"/>
      <w:contextualSpacing/>
    </w:pPr>
  </w:style>
  <w:style w:type="paragraph" w:customStyle="1" w:styleId="ConsPlusNormal">
    <w:name w:val="ConsPlusNormal"/>
    <w:link w:val="ConsPlusNormal0"/>
    <w:qFormat/>
    <w:rsid w:val="004C22E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4C22E9"/>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6709">
      <w:bodyDiv w:val="1"/>
      <w:marLeft w:val="0"/>
      <w:marRight w:val="0"/>
      <w:marTop w:val="0"/>
      <w:marBottom w:val="0"/>
      <w:divBdr>
        <w:top w:val="none" w:sz="0" w:space="0" w:color="auto"/>
        <w:left w:val="none" w:sz="0" w:space="0" w:color="auto"/>
        <w:bottom w:val="none" w:sz="0" w:space="0" w:color="auto"/>
        <w:right w:val="none" w:sz="0" w:space="0" w:color="auto"/>
      </w:divBdr>
    </w:div>
    <w:div w:id="1925800626">
      <w:bodyDiv w:val="1"/>
      <w:marLeft w:val="0"/>
      <w:marRight w:val="0"/>
      <w:marTop w:val="0"/>
      <w:marBottom w:val="0"/>
      <w:divBdr>
        <w:top w:val="none" w:sz="0" w:space="0" w:color="auto"/>
        <w:left w:val="none" w:sz="0" w:space="0" w:color="auto"/>
        <w:bottom w:val="none" w:sz="0" w:space="0" w:color="auto"/>
        <w:right w:val="none" w:sz="0" w:space="0" w:color="auto"/>
      </w:divBdr>
    </w:div>
    <w:div w:id="214415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13</Pages>
  <Words>5743</Words>
  <Characters>32741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Борисова Екатерина Андреевна</cp:lastModifiedBy>
  <cp:revision>34</cp:revision>
  <cp:lastPrinted>2020-07-10T13:37:00Z</cp:lastPrinted>
  <dcterms:created xsi:type="dcterms:W3CDTF">2019-10-10T13:46:00Z</dcterms:created>
  <dcterms:modified xsi:type="dcterms:W3CDTF">2023-12-07T09:14:00Z</dcterms:modified>
</cp:coreProperties>
</file>