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CF649" w14:textId="77777777" w:rsidR="00E77A29" w:rsidRDefault="002E64EC" w:rsidP="00F477F7">
      <w:pPr>
        <w:pStyle w:val="ConsPlusNormal"/>
        <w:spacing w:before="280"/>
        <w:jc w:val="center"/>
        <w:rPr>
          <w:rFonts w:ascii="Times New Roman" w:hAnsi="Times New Roman" w:cs="Times New Roman"/>
          <w:szCs w:val="22"/>
        </w:rPr>
      </w:pPr>
      <w:r>
        <w:rPr>
          <w:rFonts w:ascii="Times New Roman" w:hAnsi="Times New Roman" w:cs="Times New Roman"/>
          <w:szCs w:val="22"/>
        </w:rPr>
        <w:t xml:space="preserve">Договор N </w:t>
      </w:r>
    </w:p>
    <w:p w14:paraId="788146C7" w14:textId="77777777" w:rsidR="00E77A29" w:rsidRDefault="002E64EC" w:rsidP="00F477F7">
      <w:pPr>
        <w:pStyle w:val="ConsPlusNormal"/>
        <w:jc w:val="center"/>
        <w:rPr>
          <w:rFonts w:ascii="Times New Roman" w:hAnsi="Times New Roman" w:cs="Times New Roman"/>
          <w:szCs w:val="22"/>
        </w:rPr>
      </w:pPr>
      <w:r>
        <w:rPr>
          <w:rFonts w:ascii="Times New Roman" w:hAnsi="Times New Roman" w:cs="Times New Roman"/>
          <w:szCs w:val="22"/>
        </w:rPr>
        <w:t>подписки на периодическое печатное издание</w:t>
      </w:r>
    </w:p>
    <w:p w14:paraId="12852EAA" w14:textId="77777777" w:rsidR="00E77A29" w:rsidRDefault="00E77A29" w:rsidP="00F477F7">
      <w:pPr>
        <w:pStyle w:val="ConsPlusNormal"/>
        <w:ind w:firstLine="540"/>
        <w:jc w:val="both"/>
        <w:rPr>
          <w:rFonts w:ascii="Times New Roman" w:hAnsi="Times New Roman" w:cs="Times New Roman"/>
          <w:szCs w:val="22"/>
        </w:rPr>
      </w:pPr>
    </w:p>
    <w:p w14:paraId="1A5BF8AA" w14:textId="6D6AD2C8"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г. Санкт-Петербург                                                                                                      </w:t>
      </w:r>
      <w:r w:rsidR="000265A4">
        <w:rPr>
          <w:rFonts w:ascii="Times New Roman" w:hAnsi="Times New Roman" w:cs="Times New Roman"/>
          <w:sz w:val="22"/>
          <w:szCs w:val="22"/>
        </w:rPr>
        <w:t xml:space="preserve">            ______________</w:t>
      </w:r>
      <w:r>
        <w:rPr>
          <w:rFonts w:ascii="Times New Roman" w:hAnsi="Times New Roman" w:cs="Times New Roman"/>
          <w:sz w:val="22"/>
          <w:szCs w:val="22"/>
        </w:rPr>
        <w:t xml:space="preserve"> г.</w:t>
      </w:r>
    </w:p>
    <w:p w14:paraId="555F617B" w14:textId="77777777" w:rsidR="00E77A29" w:rsidRDefault="00E77A29" w:rsidP="00F477F7">
      <w:pPr>
        <w:pStyle w:val="ConsPlusNonformat"/>
        <w:jc w:val="both"/>
        <w:rPr>
          <w:rFonts w:ascii="Times New Roman" w:hAnsi="Times New Roman" w:cs="Times New Roman"/>
          <w:sz w:val="22"/>
          <w:szCs w:val="22"/>
        </w:rPr>
      </w:pPr>
    </w:p>
    <w:p w14:paraId="472B8FB6" w14:textId="054EEF58"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    </w:t>
      </w:r>
      <w:r w:rsidR="000265A4">
        <w:rPr>
          <w:rFonts w:ascii="Times New Roman" w:hAnsi="Times New Roman" w:cs="Times New Roman"/>
          <w:sz w:val="22"/>
          <w:szCs w:val="22"/>
        </w:rPr>
        <w:t>____________________________________</w:t>
      </w:r>
      <w:r>
        <w:rPr>
          <w:rFonts w:ascii="Times New Roman" w:hAnsi="Times New Roman" w:cs="Times New Roman"/>
          <w:sz w:val="22"/>
          <w:szCs w:val="22"/>
        </w:rPr>
        <w:t xml:space="preserve">, в лице </w:t>
      </w:r>
      <w:r w:rsidR="000265A4">
        <w:rPr>
          <w:rFonts w:ascii="Times New Roman" w:hAnsi="Times New Roman" w:cs="Times New Roman"/>
          <w:sz w:val="22"/>
          <w:szCs w:val="22"/>
        </w:rPr>
        <w:t>___________________________________</w:t>
      </w:r>
      <w:r>
        <w:rPr>
          <w:rFonts w:ascii="Times New Roman" w:hAnsi="Times New Roman" w:cs="Times New Roman"/>
          <w:sz w:val="22"/>
          <w:szCs w:val="22"/>
        </w:rPr>
        <w:t xml:space="preserve">, действующего на основании </w:t>
      </w:r>
      <w:r w:rsidR="000265A4">
        <w:rPr>
          <w:rFonts w:ascii="Times New Roman" w:hAnsi="Times New Roman" w:cs="Times New Roman"/>
          <w:sz w:val="22"/>
          <w:szCs w:val="22"/>
        </w:rPr>
        <w:t>_______________</w:t>
      </w:r>
      <w:r>
        <w:rPr>
          <w:rFonts w:ascii="Times New Roman" w:hAnsi="Times New Roman" w:cs="Times New Roman"/>
          <w:sz w:val="22"/>
          <w:szCs w:val="22"/>
        </w:rPr>
        <w:t>, именуемого в дальнейшем "</w:t>
      </w:r>
      <w:r w:rsidR="00014052">
        <w:rPr>
          <w:rFonts w:ascii="Times New Roman" w:hAnsi="Times New Roman" w:cs="Times New Roman"/>
          <w:sz w:val="22"/>
          <w:szCs w:val="22"/>
        </w:rPr>
        <w:t>Прода</w:t>
      </w:r>
      <w:r w:rsidR="005A72EE">
        <w:rPr>
          <w:rFonts w:ascii="Times New Roman" w:hAnsi="Times New Roman" w:cs="Times New Roman"/>
          <w:sz w:val="22"/>
          <w:szCs w:val="22"/>
        </w:rPr>
        <w:t>вец</w:t>
      </w:r>
      <w:r>
        <w:rPr>
          <w:rFonts w:ascii="Times New Roman" w:hAnsi="Times New Roman" w:cs="Times New Roman"/>
          <w:sz w:val="22"/>
          <w:szCs w:val="22"/>
        </w:rPr>
        <w:t>", с одной стороны, и  Санкт-Петербургское государственное казенное учреждение здравоохранения «Городская станция переливания крови», в лице главного врача Засухиной Татьяны Николаевны, действующего на основании Устава, именуемое в дальнейшем "</w:t>
      </w:r>
      <w:r w:rsidR="005A72EE">
        <w:rPr>
          <w:rFonts w:ascii="Times New Roman" w:hAnsi="Times New Roman" w:cs="Times New Roman"/>
          <w:sz w:val="22"/>
          <w:szCs w:val="22"/>
        </w:rPr>
        <w:t>Покупатель</w:t>
      </w:r>
      <w:r>
        <w:rPr>
          <w:rFonts w:ascii="Times New Roman" w:hAnsi="Times New Roman" w:cs="Times New Roman"/>
          <w:sz w:val="22"/>
          <w:szCs w:val="22"/>
        </w:rPr>
        <w:t>", с другой стороны,  заключили  настоящий Договор о нижеследующем:</w:t>
      </w:r>
    </w:p>
    <w:p w14:paraId="6D3525C3" w14:textId="77777777" w:rsidR="00E77A29" w:rsidRDefault="00E77A29" w:rsidP="00F477F7">
      <w:pPr>
        <w:pStyle w:val="ConsPlusNormal"/>
        <w:ind w:firstLine="540"/>
        <w:jc w:val="both"/>
        <w:rPr>
          <w:rFonts w:ascii="Times New Roman" w:hAnsi="Times New Roman" w:cs="Times New Roman"/>
          <w:szCs w:val="22"/>
        </w:rPr>
      </w:pPr>
    </w:p>
    <w:p w14:paraId="2AF69237" w14:textId="77777777" w:rsidR="00E77A29" w:rsidRDefault="002E64EC" w:rsidP="00F477F7">
      <w:pPr>
        <w:pStyle w:val="ConsPlusNormal"/>
        <w:jc w:val="center"/>
        <w:outlineLvl w:val="0"/>
        <w:rPr>
          <w:rFonts w:ascii="Times New Roman" w:hAnsi="Times New Roman" w:cs="Times New Roman"/>
          <w:szCs w:val="22"/>
        </w:rPr>
      </w:pPr>
      <w:r>
        <w:rPr>
          <w:rFonts w:ascii="Times New Roman" w:hAnsi="Times New Roman" w:cs="Times New Roman"/>
          <w:szCs w:val="22"/>
        </w:rPr>
        <w:t>1. Предмет Договора</w:t>
      </w:r>
    </w:p>
    <w:p w14:paraId="505422DE" w14:textId="6E104BE4" w:rsidR="00E77A29" w:rsidRDefault="002E64EC" w:rsidP="00B94B83">
      <w:pPr>
        <w:pStyle w:val="ConsPlusNormal"/>
        <w:ind w:firstLine="539"/>
        <w:jc w:val="both"/>
        <w:rPr>
          <w:rFonts w:ascii="Times New Roman" w:hAnsi="Times New Roman" w:cs="Times New Roman"/>
          <w:szCs w:val="22"/>
        </w:rPr>
      </w:pPr>
      <w:r>
        <w:rPr>
          <w:rFonts w:ascii="Times New Roman" w:hAnsi="Times New Roman" w:cs="Times New Roman"/>
          <w:szCs w:val="22"/>
        </w:rPr>
        <w:t xml:space="preserve">1.1. В соответствии с условиями настоящего Договора </w:t>
      </w:r>
      <w:r w:rsidR="005A72EE">
        <w:rPr>
          <w:rFonts w:ascii="Times New Roman" w:hAnsi="Times New Roman" w:cs="Times New Roman"/>
          <w:szCs w:val="22"/>
        </w:rPr>
        <w:t>Продавец</w:t>
      </w:r>
      <w:r>
        <w:rPr>
          <w:rFonts w:ascii="Times New Roman" w:hAnsi="Times New Roman" w:cs="Times New Roman"/>
          <w:szCs w:val="22"/>
        </w:rPr>
        <w:t xml:space="preserve"> обязуется оказать </w:t>
      </w:r>
      <w:r w:rsidR="005A72EE">
        <w:rPr>
          <w:rFonts w:ascii="Times New Roman" w:hAnsi="Times New Roman" w:cs="Times New Roman"/>
          <w:szCs w:val="22"/>
        </w:rPr>
        <w:t>Покупателю</w:t>
      </w:r>
      <w:r>
        <w:rPr>
          <w:rFonts w:ascii="Times New Roman" w:hAnsi="Times New Roman" w:cs="Times New Roman"/>
          <w:szCs w:val="22"/>
        </w:rPr>
        <w:t xml:space="preserve"> услугу </w:t>
      </w:r>
      <w:r w:rsidR="005A72EE">
        <w:rPr>
          <w:rFonts w:ascii="Times New Roman" w:hAnsi="Times New Roman" w:cs="Times New Roman"/>
          <w:szCs w:val="22"/>
        </w:rPr>
        <w:t xml:space="preserve">на </w:t>
      </w:r>
      <w:r w:rsidR="005A72EE" w:rsidRPr="005A72EE">
        <w:rPr>
          <w:rFonts w:ascii="Times New Roman" w:hAnsi="Times New Roman" w:cs="Times New Roman"/>
          <w:szCs w:val="22"/>
        </w:rPr>
        <w:t xml:space="preserve">подписное периодическое издание-средство массовой информации </w:t>
      </w:r>
      <w:r w:rsidR="005A72EE">
        <w:rPr>
          <w:rFonts w:ascii="Times New Roman" w:hAnsi="Times New Roman" w:cs="Times New Roman"/>
          <w:szCs w:val="22"/>
        </w:rPr>
        <w:t xml:space="preserve">«Здравоохранение» </w:t>
      </w:r>
      <w:r w:rsidR="005A72EE" w:rsidRPr="005A72EE">
        <w:rPr>
          <w:rFonts w:ascii="Times New Roman" w:hAnsi="Times New Roman" w:cs="Times New Roman"/>
          <w:szCs w:val="22"/>
        </w:rPr>
        <w:t>(далее- издание)</w:t>
      </w:r>
      <w:r w:rsidR="005A72EE">
        <w:rPr>
          <w:rFonts w:ascii="Times New Roman" w:hAnsi="Times New Roman" w:cs="Times New Roman"/>
          <w:szCs w:val="22"/>
        </w:rPr>
        <w:t>,</w:t>
      </w:r>
      <w:r w:rsidR="005A72EE" w:rsidRPr="005A72EE">
        <w:t xml:space="preserve"> </w:t>
      </w:r>
      <w:r w:rsidR="005A72EE" w:rsidRPr="005A72EE">
        <w:rPr>
          <w:rFonts w:ascii="Times New Roman" w:hAnsi="Times New Roman" w:cs="Times New Roman"/>
          <w:szCs w:val="22"/>
        </w:rPr>
        <w:t xml:space="preserve">а Покупатель обязуется принять </w:t>
      </w:r>
      <w:r w:rsidR="00850D6F">
        <w:rPr>
          <w:rFonts w:ascii="Times New Roman" w:hAnsi="Times New Roman" w:cs="Times New Roman"/>
          <w:szCs w:val="22"/>
        </w:rPr>
        <w:t>услугу</w:t>
      </w:r>
      <w:r w:rsidR="005A72EE" w:rsidRPr="005A72EE">
        <w:rPr>
          <w:rFonts w:ascii="Times New Roman" w:hAnsi="Times New Roman" w:cs="Times New Roman"/>
          <w:szCs w:val="22"/>
        </w:rPr>
        <w:t xml:space="preserve"> и оплатить в </w:t>
      </w:r>
      <w:r w:rsidR="00850D6F" w:rsidRPr="005A72EE">
        <w:rPr>
          <w:rFonts w:ascii="Times New Roman" w:hAnsi="Times New Roman" w:cs="Times New Roman"/>
          <w:szCs w:val="22"/>
        </w:rPr>
        <w:t>соответствии с</w:t>
      </w:r>
      <w:r w:rsidR="005A72EE" w:rsidRPr="005A72EE">
        <w:rPr>
          <w:rFonts w:ascii="Times New Roman" w:hAnsi="Times New Roman" w:cs="Times New Roman"/>
          <w:szCs w:val="22"/>
        </w:rPr>
        <w:t xml:space="preserve"> условиями настоящего Договора.</w:t>
      </w:r>
      <w:r w:rsidR="005A72EE">
        <w:rPr>
          <w:rFonts w:ascii="Times New Roman" w:hAnsi="Times New Roman" w:cs="Times New Roman"/>
          <w:szCs w:val="22"/>
        </w:rPr>
        <w:t xml:space="preserve"> </w:t>
      </w:r>
    </w:p>
    <w:p w14:paraId="36D0D6DB" w14:textId="77777777" w:rsidR="002307E1" w:rsidRDefault="002307E1" w:rsidP="00B94B83">
      <w:pPr>
        <w:pStyle w:val="ConsPlusNormal"/>
        <w:ind w:firstLine="539"/>
        <w:jc w:val="both"/>
        <w:rPr>
          <w:rFonts w:ascii="Times New Roman" w:hAnsi="Times New Roman" w:cs="Times New Roman"/>
          <w:szCs w:val="22"/>
        </w:rPr>
      </w:pPr>
    </w:p>
    <w:p w14:paraId="3EAB304F" w14:textId="6DA9E5C5" w:rsidR="00E77A29" w:rsidRDefault="002E64EC" w:rsidP="00B94B83">
      <w:pPr>
        <w:pStyle w:val="ConsPlusNormal"/>
        <w:jc w:val="center"/>
        <w:outlineLvl w:val="0"/>
        <w:rPr>
          <w:rFonts w:ascii="Times New Roman" w:hAnsi="Times New Roman" w:cs="Times New Roman"/>
          <w:szCs w:val="22"/>
        </w:rPr>
      </w:pPr>
      <w:r>
        <w:rPr>
          <w:rFonts w:ascii="Times New Roman" w:hAnsi="Times New Roman" w:cs="Times New Roman"/>
          <w:szCs w:val="22"/>
        </w:rPr>
        <w:t>2. Порядок исполнения Договора</w:t>
      </w:r>
    </w:p>
    <w:p w14:paraId="4869251C" w14:textId="3BF1FB98" w:rsidR="00E77A29" w:rsidRDefault="002E64EC" w:rsidP="00B94B8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2.1. </w:t>
      </w:r>
      <w:r w:rsidR="00A32228">
        <w:rPr>
          <w:rFonts w:ascii="Times New Roman" w:hAnsi="Times New Roman" w:cs="Times New Roman"/>
          <w:szCs w:val="22"/>
        </w:rPr>
        <w:t>К</w:t>
      </w:r>
      <w:r>
        <w:rPr>
          <w:rFonts w:ascii="Times New Roman" w:hAnsi="Times New Roman" w:cs="Times New Roman"/>
          <w:szCs w:val="22"/>
        </w:rPr>
        <w:t xml:space="preserve">оличество изданий, необходимых </w:t>
      </w:r>
      <w:r w:rsidR="00055DB2">
        <w:rPr>
          <w:rFonts w:ascii="Times New Roman" w:hAnsi="Times New Roman" w:cs="Times New Roman"/>
          <w:szCs w:val="22"/>
        </w:rPr>
        <w:t>Покупателю</w:t>
      </w:r>
      <w:r>
        <w:rPr>
          <w:rFonts w:ascii="Times New Roman" w:hAnsi="Times New Roman" w:cs="Times New Roman"/>
          <w:szCs w:val="22"/>
        </w:rPr>
        <w:t xml:space="preserve">, определяются Сторонами в количестве </w:t>
      </w:r>
      <w:r w:rsidR="005A72EE">
        <w:rPr>
          <w:rFonts w:ascii="Times New Roman" w:hAnsi="Times New Roman" w:cs="Times New Roman"/>
          <w:szCs w:val="22"/>
        </w:rPr>
        <w:t>1</w:t>
      </w:r>
      <w:r>
        <w:rPr>
          <w:rFonts w:ascii="Times New Roman" w:hAnsi="Times New Roman" w:cs="Times New Roman"/>
          <w:szCs w:val="22"/>
        </w:rPr>
        <w:t xml:space="preserve"> экземпляр</w:t>
      </w:r>
      <w:r w:rsidR="005A72EE">
        <w:rPr>
          <w:rFonts w:ascii="Times New Roman" w:hAnsi="Times New Roman" w:cs="Times New Roman"/>
          <w:szCs w:val="22"/>
        </w:rPr>
        <w:t>а,</w:t>
      </w:r>
      <w:r>
        <w:rPr>
          <w:rFonts w:ascii="Times New Roman" w:hAnsi="Times New Roman" w:cs="Times New Roman"/>
          <w:szCs w:val="22"/>
        </w:rPr>
        <w:t xml:space="preserve"> еже</w:t>
      </w:r>
      <w:r w:rsidR="005A72EE">
        <w:rPr>
          <w:rFonts w:ascii="Times New Roman" w:hAnsi="Times New Roman" w:cs="Times New Roman"/>
          <w:szCs w:val="22"/>
        </w:rPr>
        <w:t>месячно</w:t>
      </w:r>
      <w:r>
        <w:rPr>
          <w:rFonts w:ascii="Times New Roman" w:hAnsi="Times New Roman" w:cs="Times New Roman"/>
          <w:szCs w:val="22"/>
        </w:rPr>
        <w:t>.</w:t>
      </w:r>
      <w:bookmarkStart w:id="0" w:name="P26"/>
      <w:bookmarkEnd w:id="0"/>
    </w:p>
    <w:p w14:paraId="04C177EB" w14:textId="77777777" w:rsidR="00E77A29" w:rsidRDefault="002E64EC" w:rsidP="00B94B83">
      <w:pPr>
        <w:pStyle w:val="ConsPlusNormal"/>
        <w:ind w:firstLine="567"/>
        <w:jc w:val="both"/>
        <w:rPr>
          <w:rFonts w:ascii="Times New Roman" w:hAnsi="Times New Roman" w:cs="Times New Roman"/>
          <w:szCs w:val="22"/>
        </w:rPr>
      </w:pPr>
      <w:r>
        <w:rPr>
          <w:rFonts w:ascii="Times New Roman" w:hAnsi="Times New Roman" w:cs="Times New Roman"/>
          <w:szCs w:val="22"/>
        </w:rPr>
        <w:t>2.2. Сторонами согласованы следующие условия доставки изданий:</w:t>
      </w:r>
    </w:p>
    <w:p w14:paraId="0D22368F" w14:textId="1C62BB4E" w:rsidR="00E77A29" w:rsidRDefault="002E64EC" w:rsidP="00B94B8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2.2.1. Доставка издания осуществляется в день согласованный с </w:t>
      </w:r>
      <w:r w:rsidR="00055DB2">
        <w:rPr>
          <w:rFonts w:ascii="Times New Roman" w:hAnsi="Times New Roman" w:cs="Times New Roman"/>
          <w:szCs w:val="22"/>
        </w:rPr>
        <w:t>Покупателем</w:t>
      </w:r>
      <w:r>
        <w:rPr>
          <w:rFonts w:ascii="Times New Roman" w:hAnsi="Times New Roman" w:cs="Times New Roman"/>
          <w:szCs w:val="22"/>
        </w:rPr>
        <w:t>.</w:t>
      </w:r>
      <w:bookmarkStart w:id="1" w:name="P33"/>
      <w:bookmarkEnd w:id="1"/>
    </w:p>
    <w:p w14:paraId="7493CAA9" w14:textId="5D2C08D6" w:rsidR="00E77A29" w:rsidRDefault="002E64EC" w:rsidP="00B94B8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2.2.2. Доставка издания осуществляется силами и транспортом </w:t>
      </w:r>
      <w:r w:rsidR="00055DB2">
        <w:rPr>
          <w:rFonts w:ascii="Times New Roman" w:hAnsi="Times New Roman" w:cs="Times New Roman"/>
          <w:szCs w:val="22"/>
        </w:rPr>
        <w:t>Продавца</w:t>
      </w:r>
      <w:r>
        <w:rPr>
          <w:rFonts w:ascii="Times New Roman" w:hAnsi="Times New Roman" w:cs="Times New Roman"/>
          <w:szCs w:val="22"/>
        </w:rPr>
        <w:t xml:space="preserve"> в рабочие дни по следующему адресу: Санкт-Петербург, Московский проспект дом 104 литера Х.</w:t>
      </w:r>
    </w:p>
    <w:p w14:paraId="64D2B6DE" w14:textId="5165ECD5" w:rsidR="00E77A29" w:rsidRDefault="002E64EC" w:rsidP="00B94B83">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2.3. </w:t>
      </w:r>
      <w:r w:rsidR="00055DB2">
        <w:rPr>
          <w:rFonts w:ascii="Times New Roman" w:hAnsi="Times New Roman" w:cs="Times New Roman"/>
          <w:szCs w:val="22"/>
        </w:rPr>
        <w:t>Продавец</w:t>
      </w:r>
      <w:r>
        <w:rPr>
          <w:rFonts w:ascii="Times New Roman" w:hAnsi="Times New Roman" w:cs="Times New Roman"/>
          <w:szCs w:val="22"/>
        </w:rPr>
        <w:t xml:space="preserve"> при получении уведомления </w:t>
      </w:r>
      <w:r w:rsidR="00055DB2">
        <w:rPr>
          <w:rFonts w:ascii="Times New Roman" w:hAnsi="Times New Roman" w:cs="Times New Roman"/>
          <w:szCs w:val="22"/>
        </w:rPr>
        <w:t>Покупателя</w:t>
      </w:r>
      <w:r>
        <w:rPr>
          <w:rFonts w:ascii="Times New Roman" w:hAnsi="Times New Roman" w:cs="Times New Roman"/>
          <w:szCs w:val="22"/>
        </w:rPr>
        <w:t xml:space="preserve"> об изменении адреса доставки обязуется в течение 5 (пяти) рабочих дней произвести переадресацию доставки изданий, а </w:t>
      </w:r>
      <w:r w:rsidR="00055DB2">
        <w:rPr>
          <w:rFonts w:ascii="Times New Roman" w:hAnsi="Times New Roman" w:cs="Times New Roman"/>
          <w:szCs w:val="22"/>
        </w:rPr>
        <w:t>Покупатель</w:t>
      </w:r>
      <w:r>
        <w:rPr>
          <w:rFonts w:ascii="Times New Roman" w:hAnsi="Times New Roman" w:cs="Times New Roman"/>
          <w:szCs w:val="22"/>
        </w:rPr>
        <w:t xml:space="preserve"> в течение этого срока не имеет права предъявлять </w:t>
      </w:r>
      <w:r w:rsidR="00055DB2">
        <w:rPr>
          <w:rFonts w:ascii="Times New Roman" w:hAnsi="Times New Roman" w:cs="Times New Roman"/>
          <w:szCs w:val="22"/>
        </w:rPr>
        <w:t>Продавцу</w:t>
      </w:r>
      <w:r>
        <w:rPr>
          <w:rFonts w:ascii="Times New Roman" w:hAnsi="Times New Roman" w:cs="Times New Roman"/>
          <w:szCs w:val="22"/>
        </w:rPr>
        <w:t xml:space="preserve"> претензии, связанные с недоставкой изданий.</w:t>
      </w:r>
    </w:p>
    <w:p w14:paraId="5C2B1F25" w14:textId="77777777" w:rsidR="00E77A29" w:rsidRDefault="00E77A29" w:rsidP="00F477F7">
      <w:pPr>
        <w:pStyle w:val="ConsPlusNormal"/>
        <w:ind w:firstLine="540"/>
        <w:jc w:val="both"/>
        <w:rPr>
          <w:rFonts w:ascii="Times New Roman" w:hAnsi="Times New Roman" w:cs="Times New Roman"/>
          <w:szCs w:val="22"/>
        </w:rPr>
      </w:pPr>
    </w:p>
    <w:p w14:paraId="7D56A309" w14:textId="1576E4FE" w:rsidR="00E77A29" w:rsidRPr="00C537F5" w:rsidRDefault="002E64EC" w:rsidP="00F477F7">
      <w:pPr>
        <w:pStyle w:val="ConsPlusNormal"/>
        <w:ind w:firstLine="540"/>
        <w:jc w:val="center"/>
        <w:rPr>
          <w:rFonts w:ascii="Times New Roman" w:hAnsi="Times New Roman" w:cs="Times New Roman"/>
          <w:szCs w:val="22"/>
        </w:rPr>
      </w:pPr>
      <w:r w:rsidRPr="00C537F5">
        <w:rPr>
          <w:rFonts w:ascii="Times New Roman" w:hAnsi="Times New Roman" w:cs="Times New Roman"/>
          <w:szCs w:val="22"/>
        </w:rPr>
        <w:t>3. Порядок расчетов</w:t>
      </w:r>
      <w:r w:rsidR="00D56188">
        <w:rPr>
          <w:rFonts w:ascii="Times New Roman" w:hAnsi="Times New Roman" w:cs="Times New Roman"/>
          <w:szCs w:val="22"/>
        </w:rPr>
        <w:t xml:space="preserve"> и приемки услуг</w:t>
      </w:r>
    </w:p>
    <w:p w14:paraId="71D10FAC" w14:textId="511B3884" w:rsidR="00C537F5" w:rsidRDefault="002E64EC" w:rsidP="00C537F5">
      <w:pPr>
        <w:pStyle w:val="ConsPlusNormal"/>
        <w:ind w:firstLine="540"/>
        <w:jc w:val="both"/>
        <w:rPr>
          <w:rFonts w:ascii="Times New Roman" w:hAnsi="Times New Roman" w:cs="Times New Roman"/>
          <w:szCs w:val="22"/>
        </w:rPr>
      </w:pPr>
      <w:bookmarkStart w:id="2" w:name="P39"/>
      <w:bookmarkEnd w:id="2"/>
      <w:r w:rsidRPr="00C537F5">
        <w:rPr>
          <w:rFonts w:ascii="Times New Roman" w:hAnsi="Times New Roman" w:cs="Times New Roman"/>
          <w:szCs w:val="22"/>
        </w:rPr>
        <w:t>3.1.</w:t>
      </w:r>
      <w:r w:rsidR="00C537F5">
        <w:rPr>
          <w:rFonts w:ascii="Times New Roman" w:hAnsi="Times New Roman" w:cs="Times New Roman"/>
          <w:szCs w:val="22"/>
        </w:rPr>
        <w:t xml:space="preserve"> Стоимость услуг по настоящему Договору </w:t>
      </w:r>
      <w:r w:rsidR="00C537F5" w:rsidRPr="00C537F5">
        <w:rPr>
          <w:rFonts w:ascii="Times New Roman" w:hAnsi="Times New Roman" w:cs="Times New Roman"/>
          <w:szCs w:val="22"/>
        </w:rPr>
        <w:t>в соответствии с Приложением N 1, составляет ___________________________ (_______________________________), в т.ч. НДС/НДС не облагается.</w:t>
      </w:r>
    </w:p>
    <w:p w14:paraId="694E080F" w14:textId="7BEF8AE5" w:rsidR="00C537F5" w:rsidRPr="00C537F5" w:rsidRDefault="00C537F5" w:rsidP="00C537F5">
      <w:pPr>
        <w:pStyle w:val="ConsPlusNormal"/>
        <w:ind w:firstLine="540"/>
        <w:jc w:val="both"/>
        <w:rPr>
          <w:rFonts w:ascii="Times New Roman" w:hAnsi="Times New Roman" w:cs="Times New Roman"/>
          <w:szCs w:val="22"/>
        </w:rPr>
      </w:pPr>
      <w:r w:rsidRPr="00C537F5">
        <w:rPr>
          <w:rFonts w:ascii="Times New Roman" w:hAnsi="Times New Roman" w:cs="Times New Roman"/>
          <w:szCs w:val="22"/>
        </w:rPr>
        <w:t xml:space="preserve">Сумма, подлежащая уплате </w:t>
      </w:r>
      <w:r w:rsidR="00850D6F">
        <w:rPr>
          <w:rFonts w:ascii="Times New Roman" w:hAnsi="Times New Roman" w:cs="Times New Roman"/>
          <w:szCs w:val="22"/>
        </w:rPr>
        <w:t xml:space="preserve">Покупателем </w:t>
      </w:r>
      <w:r w:rsidR="00850D6F" w:rsidRPr="00C537F5">
        <w:rPr>
          <w:rFonts w:ascii="Times New Roman" w:hAnsi="Times New Roman" w:cs="Times New Roman"/>
          <w:szCs w:val="22"/>
        </w:rPr>
        <w:t>Продавцу</w:t>
      </w:r>
      <w:r w:rsidRPr="00C537F5">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Подписчиком.</w:t>
      </w:r>
    </w:p>
    <w:p w14:paraId="0B05596F" w14:textId="4FA59798" w:rsidR="00E77A29" w:rsidRDefault="002E64EC" w:rsidP="00C537F5">
      <w:pPr>
        <w:pStyle w:val="afd"/>
        <w:ind w:firstLine="540"/>
        <w:jc w:val="both"/>
        <w:rPr>
          <w:rFonts w:ascii="Times New Roman" w:hAnsi="Times New Roman"/>
        </w:rPr>
      </w:pPr>
      <w:r w:rsidRPr="00C537F5">
        <w:rPr>
          <w:rFonts w:ascii="Times New Roman" w:hAnsi="Times New Roman"/>
        </w:rPr>
        <w:t>3.2</w:t>
      </w:r>
      <w:r w:rsidR="00233339">
        <w:rPr>
          <w:rFonts w:ascii="Times New Roman" w:hAnsi="Times New Roman"/>
        </w:rPr>
        <w:t>.</w:t>
      </w:r>
      <w:r w:rsidRPr="00C537F5">
        <w:rPr>
          <w:rFonts w:ascii="Times New Roman" w:hAnsi="Times New Roman"/>
        </w:rPr>
        <w:t xml:space="preserve"> Все расчеты по Договору производятся в безналичном порядке путем перечисления денежных</w:t>
      </w:r>
      <w:r>
        <w:rPr>
          <w:rFonts w:ascii="Times New Roman" w:hAnsi="Times New Roman"/>
        </w:rPr>
        <w:t xml:space="preserve"> средств на указанный в Договоре расчетный счет Редакции в срок не позднее 7 (семи) рабочих дней </w:t>
      </w:r>
      <w:r w:rsidR="00797D1D" w:rsidRPr="00797D1D">
        <w:rPr>
          <w:rFonts w:ascii="Times New Roman" w:hAnsi="Times New Roman"/>
        </w:rPr>
        <w:t xml:space="preserve">с момента подписания Сторонами </w:t>
      </w:r>
      <w:r w:rsidR="00343294">
        <w:rPr>
          <w:rFonts w:ascii="Times New Roman" w:hAnsi="Times New Roman"/>
        </w:rPr>
        <w:t>настоящего Договора</w:t>
      </w:r>
      <w:r w:rsidR="00797D1D" w:rsidRPr="00797D1D">
        <w:rPr>
          <w:rFonts w:ascii="Times New Roman" w:hAnsi="Times New Roman"/>
        </w:rPr>
        <w:t xml:space="preserve"> и предоставления </w:t>
      </w:r>
      <w:r w:rsidR="00B5135F">
        <w:rPr>
          <w:rFonts w:ascii="Times New Roman" w:hAnsi="Times New Roman"/>
        </w:rPr>
        <w:t>Продавцом</w:t>
      </w:r>
      <w:r w:rsidR="00797D1D">
        <w:rPr>
          <w:rFonts w:ascii="Times New Roman" w:hAnsi="Times New Roman"/>
        </w:rPr>
        <w:t xml:space="preserve"> </w:t>
      </w:r>
      <w:r w:rsidR="00797D1D" w:rsidRPr="00797D1D">
        <w:rPr>
          <w:rFonts w:ascii="Times New Roman" w:hAnsi="Times New Roman"/>
        </w:rPr>
        <w:t>счета.</w:t>
      </w:r>
    </w:p>
    <w:p w14:paraId="6744B331" w14:textId="43D477E2" w:rsidR="00E77A29" w:rsidRDefault="002E64EC" w:rsidP="00C537F5">
      <w:pPr>
        <w:pStyle w:val="afd"/>
        <w:ind w:firstLine="540"/>
        <w:jc w:val="both"/>
        <w:rPr>
          <w:rFonts w:ascii="Times New Roman" w:hAnsi="Times New Roman"/>
        </w:rPr>
      </w:pPr>
      <w:r>
        <w:rPr>
          <w:rFonts w:ascii="Times New Roman" w:hAnsi="Times New Roman"/>
        </w:rPr>
        <w:t xml:space="preserve">3.3. Обязательства </w:t>
      </w:r>
      <w:r w:rsidR="00B5135F">
        <w:rPr>
          <w:rFonts w:ascii="Times New Roman" w:hAnsi="Times New Roman"/>
        </w:rPr>
        <w:t>Покупателя</w:t>
      </w:r>
      <w:r>
        <w:rPr>
          <w:rFonts w:ascii="Times New Roman" w:hAnsi="Times New Roman"/>
        </w:rPr>
        <w:t xml:space="preserve"> по оплате считаются исполненными с даты списания денежных средств со счета </w:t>
      </w:r>
      <w:r w:rsidR="00B5135F">
        <w:rPr>
          <w:rFonts w:ascii="Times New Roman" w:hAnsi="Times New Roman"/>
        </w:rPr>
        <w:t>Покупателя</w:t>
      </w:r>
      <w:r>
        <w:rPr>
          <w:rFonts w:ascii="Times New Roman" w:hAnsi="Times New Roman"/>
        </w:rPr>
        <w:t>.</w:t>
      </w:r>
    </w:p>
    <w:p w14:paraId="4B995496" w14:textId="6767BA87" w:rsidR="00E77A29" w:rsidRDefault="002E64EC" w:rsidP="00C537F5">
      <w:pPr>
        <w:pStyle w:val="afd"/>
        <w:ind w:firstLine="540"/>
        <w:jc w:val="both"/>
        <w:rPr>
          <w:rFonts w:ascii="Times New Roman" w:hAnsi="Times New Roman"/>
        </w:rPr>
      </w:pPr>
      <w:r>
        <w:rPr>
          <w:rFonts w:ascii="Times New Roman" w:hAnsi="Times New Roman"/>
        </w:rPr>
        <w:t>3.</w:t>
      </w:r>
      <w:r w:rsidR="00D56188">
        <w:rPr>
          <w:rFonts w:ascii="Times New Roman" w:hAnsi="Times New Roman"/>
        </w:rPr>
        <w:t>4</w:t>
      </w:r>
      <w:r>
        <w:rPr>
          <w:rFonts w:ascii="Times New Roman" w:hAnsi="Times New Roman"/>
        </w:rPr>
        <w:t xml:space="preserve">. </w:t>
      </w:r>
      <w:proofErr w:type="spellStart"/>
      <w:r w:rsidR="00A8797E">
        <w:rPr>
          <w:rFonts w:ascii="Times New Roman" w:hAnsi="Times New Roman"/>
        </w:rPr>
        <w:t>Ежемесечно</w:t>
      </w:r>
      <w:proofErr w:type="spellEnd"/>
      <w:r w:rsidR="006D1CF8">
        <w:rPr>
          <w:rFonts w:ascii="Times New Roman" w:hAnsi="Times New Roman"/>
        </w:rPr>
        <w:t xml:space="preserve"> </w:t>
      </w:r>
      <w:r w:rsidR="00B5135F">
        <w:rPr>
          <w:rFonts w:ascii="Times New Roman" w:hAnsi="Times New Roman"/>
        </w:rPr>
        <w:t>Продавец</w:t>
      </w:r>
      <w:r>
        <w:rPr>
          <w:rFonts w:ascii="Times New Roman" w:hAnsi="Times New Roman"/>
        </w:rPr>
        <w:t xml:space="preserve"> направляет Подписчику </w:t>
      </w:r>
      <w:hyperlink r:id="rId5">
        <w:r>
          <w:rPr>
            <w:rFonts w:ascii="Times New Roman" w:hAnsi="Times New Roman"/>
          </w:rPr>
          <w:t>Акт</w:t>
        </w:r>
      </w:hyperlink>
      <w:r>
        <w:rPr>
          <w:rFonts w:ascii="Times New Roman" w:hAnsi="Times New Roman"/>
        </w:rPr>
        <w:t xml:space="preserve"> сдачи-приемки оказанных услуг</w:t>
      </w:r>
      <w:r w:rsidR="00343294">
        <w:rPr>
          <w:rFonts w:ascii="Times New Roman" w:hAnsi="Times New Roman"/>
        </w:rPr>
        <w:t xml:space="preserve">, </w:t>
      </w:r>
      <w:r w:rsidR="00343294" w:rsidRPr="00797D1D">
        <w:rPr>
          <w:rFonts w:ascii="Times New Roman" w:hAnsi="Times New Roman"/>
        </w:rPr>
        <w:t>счет-фактур</w:t>
      </w:r>
      <w:r w:rsidR="00343294">
        <w:rPr>
          <w:rFonts w:ascii="Times New Roman" w:hAnsi="Times New Roman"/>
        </w:rPr>
        <w:t>у</w:t>
      </w:r>
      <w:r w:rsidR="00343294" w:rsidRPr="00797D1D">
        <w:rPr>
          <w:rFonts w:ascii="Times New Roman" w:hAnsi="Times New Roman"/>
        </w:rPr>
        <w:t xml:space="preserve"> (при наличии НДС)</w:t>
      </w:r>
      <w:r>
        <w:rPr>
          <w:rFonts w:ascii="Times New Roman" w:hAnsi="Times New Roman"/>
        </w:rPr>
        <w:t xml:space="preserve">. </w:t>
      </w:r>
      <w:r w:rsidR="00B5135F">
        <w:rPr>
          <w:rFonts w:ascii="Times New Roman" w:hAnsi="Times New Roman"/>
        </w:rPr>
        <w:t>Покупатель</w:t>
      </w:r>
      <w:r w:rsidR="006D1CF8">
        <w:rPr>
          <w:rFonts w:ascii="Times New Roman" w:hAnsi="Times New Roman"/>
        </w:rPr>
        <w:t xml:space="preserve"> в срок, не превышающий 15 дней с момента получения </w:t>
      </w:r>
      <w:hyperlink r:id="rId6">
        <w:r w:rsidR="00681956">
          <w:rPr>
            <w:rFonts w:ascii="Times New Roman" w:hAnsi="Times New Roman"/>
          </w:rPr>
          <w:t>Акт</w:t>
        </w:r>
      </w:hyperlink>
      <w:r w:rsidR="00681956">
        <w:rPr>
          <w:rFonts w:ascii="Times New Roman" w:hAnsi="Times New Roman"/>
        </w:rPr>
        <w:t>а сдачи-приемки оказанных услуг</w:t>
      </w:r>
      <w:r>
        <w:rPr>
          <w:rFonts w:ascii="Times New Roman" w:hAnsi="Times New Roman"/>
        </w:rPr>
        <w:t xml:space="preserve"> обязан подписать </w:t>
      </w:r>
      <w:r w:rsidR="00681956">
        <w:rPr>
          <w:rFonts w:ascii="Times New Roman" w:hAnsi="Times New Roman"/>
        </w:rPr>
        <w:t xml:space="preserve">указанный </w:t>
      </w:r>
      <w:hyperlink r:id="rId7">
        <w:r>
          <w:rPr>
            <w:rFonts w:ascii="Times New Roman" w:hAnsi="Times New Roman"/>
          </w:rPr>
          <w:t>Акт</w:t>
        </w:r>
      </w:hyperlink>
      <w:r>
        <w:rPr>
          <w:rFonts w:ascii="Times New Roman" w:hAnsi="Times New Roman"/>
        </w:rPr>
        <w:t xml:space="preserve">, либо направить </w:t>
      </w:r>
      <w:r w:rsidR="00B5135F">
        <w:rPr>
          <w:rFonts w:ascii="Times New Roman" w:hAnsi="Times New Roman"/>
        </w:rPr>
        <w:t>Продавцу</w:t>
      </w:r>
      <w:r>
        <w:rPr>
          <w:rFonts w:ascii="Times New Roman" w:hAnsi="Times New Roman"/>
        </w:rPr>
        <w:t xml:space="preserve"> мотивированный отказ </w:t>
      </w:r>
      <w:r w:rsidR="00681956">
        <w:rPr>
          <w:rFonts w:ascii="Times New Roman" w:hAnsi="Times New Roman"/>
        </w:rPr>
        <w:t>от подписания указанного Акта с указанием перечня недостатков оказанных услуг и сроков их устранения.</w:t>
      </w:r>
    </w:p>
    <w:p w14:paraId="3C87B6D7" w14:textId="011620EB" w:rsidR="00233339" w:rsidRDefault="00233339" w:rsidP="00C537F5">
      <w:pPr>
        <w:pStyle w:val="afd"/>
        <w:ind w:firstLine="540"/>
        <w:jc w:val="both"/>
        <w:rPr>
          <w:rFonts w:ascii="Times New Roman" w:hAnsi="Times New Roman"/>
        </w:rPr>
      </w:pPr>
      <w:r>
        <w:rPr>
          <w:rFonts w:ascii="Times New Roman" w:hAnsi="Times New Roman"/>
        </w:rPr>
        <w:t>3.</w:t>
      </w:r>
      <w:r w:rsidR="00F16369">
        <w:rPr>
          <w:rFonts w:ascii="Times New Roman" w:hAnsi="Times New Roman"/>
        </w:rPr>
        <w:t>5</w:t>
      </w:r>
      <w:r>
        <w:rPr>
          <w:rFonts w:ascii="Times New Roman" w:hAnsi="Times New Roman"/>
        </w:rPr>
        <w:t xml:space="preserve">. </w:t>
      </w:r>
      <w:r w:rsidRPr="00233339">
        <w:rPr>
          <w:rFonts w:ascii="Times New Roman" w:hAnsi="Times New Roman"/>
        </w:rPr>
        <w:t xml:space="preserve">Источник финансирования Договора: </w:t>
      </w:r>
      <w:r w:rsidR="00B5135F" w:rsidRPr="00B5135F">
        <w:rPr>
          <w:rFonts w:ascii="Times New Roman" w:hAnsi="Times New Roman"/>
        </w:rPr>
        <w:t xml:space="preserve">бюджет Санкт-Петербурга на 2023 год в соответствии с Законом Санкт-Петербурга от 29.11.2022 № 666-104 «О бюджете Санкт-Петербурга на 2023 год и на плановый период 2024 и 2025 годов», код раздела 0906, целевая статья 0120010270 «Содержание станций и отделений переливания крови», код вида расходов 244, код ОСГУ </w:t>
      </w:r>
      <w:r w:rsidR="00B5135F">
        <w:rPr>
          <w:rFonts w:ascii="Times New Roman" w:hAnsi="Times New Roman"/>
        </w:rPr>
        <w:t>226</w:t>
      </w:r>
      <w:r w:rsidRPr="00233339">
        <w:rPr>
          <w:rFonts w:ascii="Times New Roman" w:hAnsi="Times New Roman"/>
        </w:rPr>
        <w:t>.</w:t>
      </w:r>
    </w:p>
    <w:p w14:paraId="6E9A7463" w14:textId="77777777" w:rsidR="00E77A29" w:rsidRDefault="00E77A29" w:rsidP="00F477F7">
      <w:pPr>
        <w:pStyle w:val="ConsPlusNormal"/>
        <w:ind w:firstLine="540"/>
        <w:jc w:val="both"/>
        <w:rPr>
          <w:rFonts w:ascii="Times New Roman" w:hAnsi="Times New Roman" w:cs="Times New Roman"/>
          <w:szCs w:val="22"/>
        </w:rPr>
      </w:pPr>
    </w:p>
    <w:p w14:paraId="7DE357B6" w14:textId="5B1FD57C" w:rsidR="00E77A29" w:rsidRDefault="002E64EC" w:rsidP="00B94B83">
      <w:pPr>
        <w:pStyle w:val="ConsPlusNormal"/>
        <w:jc w:val="center"/>
        <w:outlineLvl w:val="0"/>
        <w:rPr>
          <w:rFonts w:ascii="Times New Roman" w:hAnsi="Times New Roman" w:cs="Times New Roman"/>
          <w:szCs w:val="22"/>
        </w:rPr>
      </w:pPr>
      <w:r>
        <w:rPr>
          <w:rFonts w:ascii="Times New Roman" w:hAnsi="Times New Roman" w:cs="Times New Roman"/>
          <w:szCs w:val="22"/>
        </w:rPr>
        <w:t>4. Ответственность Сторон</w:t>
      </w:r>
    </w:p>
    <w:p w14:paraId="15A8DA5B" w14:textId="58EA536D" w:rsidR="00E77A29" w:rsidRDefault="002E64EC" w:rsidP="00F477F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4.1. </w:t>
      </w:r>
      <w:r w:rsidR="00B5135F">
        <w:rPr>
          <w:rFonts w:ascii="Times New Roman" w:hAnsi="Times New Roman" w:cs="Times New Roman"/>
          <w:szCs w:val="22"/>
        </w:rPr>
        <w:t>Продавец</w:t>
      </w:r>
      <w:r>
        <w:rPr>
          <w:rFonts w:ascii="Times New Roman" w:hAnsi="Times New Roman" w:cs="Times New Roman"/>
          <w:szCs w:val="22"/>
        </w:rPr>
        <w:t xml:space="preserve"> полностью освобождается от ответственности за нарушение сроков доставки, недоставку или неполную доставку изданий, заказанных </w:t>
      </w:r>
      <w:r w:rsidR="00B5135F">
        <w:rPr>
          <w:rFonts w:ascii="Times New Roman" w:hAnsi="Times New Roman" w:cs="Times New Roman"/>
          <w:szCs w:val="22"/>
        </w:rPr>
        <w:t>Покупателем</w:t>
      </w:r>
      <w:r>
        <w:rPr>
          <w:rFonts w:ascii="Times New Roman" w:hAnsi="Times New Roman" w:cs="Times New Roman"/>
          <w:szCs w:val="22"/>
        </w:rPr>
        <w:t xml:space="preserve"> в следующих случаях:</w:t>
      </w:r>
    </w:p>
    <w:p w14:paraId="09CD84A4" w14:textId="37F06D64" w:rsidR="00E77A29" w:rsidRDefault="002E64EC" w:rsidP="00F477F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4.1.1. Неправильное указание </w:t>
      </w:r>
      <w:r w:rsidR="00B5135F">
        <w:rPr>
          <w:rFonts w:ascii="Times New Roman" w:hAnsi="Times New Roman" w:cs="Times New Roman"/>
          <w:szCs w:val="22"/>
        </w:rPr>
        <w:t>Покупателем</w:t>
      </w:r>
      <w:r>
        <w:rPr>
          <w:rFonts w:ascii="Times New Roman" w:hAnsi="Times New Roman" w:cs="Times New Roman"/>
          <w:szCs w:val="22"/>
        </w:rPr>
        <w:t xml:space="preserve"> адреса доставки в соответствии с </w:t>
      </w:r>
      <w:hyperlink w:anchor="P33">
        <w:r>
          <w:rPr>
            <w:rFonts w:ascii="Times New Roman" w:hAnsi="Times New Roman" w:cs="Times New Roman"/>
            <w:szCs w:val="22"/>
          </w:rPr>
          <w:t>п. 2.5.4</w:t>
        </w:r>
      </w:hyperlink>
      <w:r>
        <w:rPr>
          <w:rFonts w:ascii="Times New Roman" w:hAnsi="Times New Roman" w:cs="Times New Roman"/>
          <w:szCs w:val="22"/>
        </w:rPr>
        <w:t xml:space="preserve"> настоящего Договора.</w:t>
      </w:r>
    </w:p>
    <w:p w14:paraId="2C66482B" w14:textId="2226734F" w:rsidR="00E77A29" w:rsidRDefault="002E64EC" w:rsidP="00F477F7">
      <w:pPr>
        <w:pStyle w:val="ConsPlusNormal"/>
        <w:ind w:firstLine="540"/>
        <w:jc w:val="both"/>
        <w:rPr>
          <w:rFonts w:ascii="Times New Roman" w:hAnsi="Times New Roman" w:cs="Times New Roman"/>
          <w:szCs w:val="22"/>
        </w:rPr>
      </w:pPr>
      <w:r>
        <w:rPr>
          <w:rFonts w:ascii="Times New Roman" w:hAnsi="Times New Roman" w:cs="Times New Roman"/>
          <w:szCs w:val="22"/>
        </w:rPr>
        <w:t xml:space="preserve">4.2. При причинении вреда жизни, здоровью и имуществу </w:t>
      </w:r>
      <w:r w:rsidR="00B5135F">
        <w:rPr>
          <w:rFonts w:ascii="Times New Roman" w:hAnsi="Times New Roman" w:cs="Times New Roman"/>
          <w:szCs w:val="22"/>
        </w:rPr>
        <w:t>Покупателя</w:t>
      </w:r>
      <w:r>
        <w:rPr>
          <w:rFonts w:ascii="Times New Roman" w:hAnsi="Times New Roman" w:cs="Times New Roman"/>
          <w:szCs w:val="22"/>
        </w:rPr>
        <w:t xml:space="preserve"> вследствие непредоставления ему полной и достоверной информации о периодическом печатном издании </w:t>
      </w:r>
      <w:r w:rsidR="00B5135F">
        <w:rPr>
          <w:rFonts w:ascii="Times New Roman" w:hAnsi="Times New Roman" w:cs="Times New Roman"/>
          <w:szCs w:val="22"/>
        </w:rPr>
        <w:lastRenderedPageBreak/>
        <w:t>Покупатель</w:t>
      </w:r>
      <w:r>
        <w:rPr>
          <w:rFonts w:ascii="Times New Roman" w:hAnsi="Times New Roman" w:cs="Times New Roman"/>
          <w:szCs w:val="22"/>
        </w:rPr>
        <w:t xml:space="preserve"> вправе требовать возмещения такого вреда в порядке, предусмотренном </w:t>
      </w:r>
      <w:hyperlink r:id="rId8">
        <w:r>
          <w:rPr>
            <w:rFonts w:ascii="Times New Roman" w:hAnsi="Times New Roman" w:cs="Times New Roman"/>
            <w:szCs w:val="22"/>
          </w:rPr>
          <w:t>ст. 14</w:t>
        </w:r>
      </w:hyperlink>
      <w:r>
        <w:rPr>
          <w:rFonts w:ascii="Times New Roman" w:hAnsi="Times New Roman" w:cs="Times New Roman"/>
          <w:szCs w:val="22"/>
        </w:rPr>
        <w:t xml:space="preserve"> Закона Российской Федерации от 07.02.1992 N 2300-1 "О защите прав потребителей".</w:t>
      </w:r>
    </w:p>
    <w:p w14:paraId="42D9DD52" w14:textId="39331E51" w:rsidR="00B45956" w:rsidRDefault="00B45956" w:rsidP="003262D0">
      <w:pPr>
        <w:pStyle w:val="afd"/>
        <w:ind w:firstLine="567"/>
        <w:jc w:val="both"/>
        <w:rPr>
          <w:rFonts w:ascii="Times New Roman" w:hAnsi="Times New Roman"/>
        </w:rPr>
      </w:pPr>
      <w:r>
        <w:rPr>
          <w:rFonts w:ascii="Times New Roman" w:hAnsi="Times New Roman"/>
        </w:rPr>
        <w:t xml:space="preserve">4.3. </w:t>
      </w:r>
      <w:r w:rsidRPr="00B45956">
        <w:rPr>
          <w:rFonts w:ascii="Times New Roman" w:hAnsi="Times New Roman"/>
        </w:rPr>
        <w:t>За неисполнение или ненадлежащее исполнение условий договора Стороны несут ответственность в соответствии с законодательством Российской Федерации и условиями Договора.</w:t>
      </w:r>
    </w:p>
    <w:p w14:paraId="7678C01D" w14:textId="405CB1F6" w:rsidR="00B45956" w:rsidRPr="00B45956" w:rsidRDefault="00B45956" w:rsidP="003262D0">
      <w:pPr>
        <w:pStyle w:val="afd"/>
        <w:ind w:firstLine="567"/>
        <w:jc w:val="both"/>
        <w:rPr>
          <w:rFonts w:ascii="Times New Roman" w:hAnsi="Times New Roman"/>
        </w:rPr>
      </w:pPr>
      <w:r>
        <w:rPr>
          <w:rFonts w:ascii="Times New Roman" w:hAnsi="Times New Roman"/>
        </w:rPr>
        <w:t xml:space="preserve">4.4. </w:t>
      </w:r>
      <w:r w:rsidRPr="00B45956">
        <w:rPr>
          <w:rFonts w:ascii="Times New Roman" w:hAnsi="Times New Roman"/>
        </w:rPr>
        <w:t xml:space="preserve">Взыскание неустойки с </w:t>
      </w:r>
      <w:r w:rsidR="00B5135F">
        <w:rPr>
          <w:rFonts w:ascii="Times New Roman" w:hAnsi="Times New Roman"/>
        </w:rPr>
        <w:t>Продавца</w:t>
      </w:r>
      <w:r>
        <w:rPr>
          <w:rFonts w:ascii="Times New Roman" w:hAnsi="Times New Roman"/>
        </w:rPr>
        <w:t>:</w:t>
      </w:r>
    </w:p>
    <w:p w14:paraId="116F0FE6" w14:textId="1F126149" w:rsidR="00B45956" w:rsidRPr="00B45956" w:rsidRDefault="00B45956" w:rsidP="003262D0">
      <w:pPr>
        <w:pStyle w:val="afd"/>
        <w:ind w:firstLine="567"/>
        <w:jc w:val="both"/>
        <w:rPr>
          <w:rFonts w:ascii="Times New Roman" w:hAnsi="Times New Roman"/>
        </w:rPr>
      </w:pPr>
      <w:r>
        <w:rPr>
          <w:rFonts w:ascii="Times New Roman" w:hAnsi="Times New Roman"/>
        </w:rPr>
        <w:t>4.4</w:t>
      </w:r>
      <w:r w:rsidRPr="00B45956">
        <w:rPr>
          <w:rFonts w:ascii="Times New Roman" w:hAnsi="Times New Roman"/>
        </w:rPr>
        <w:t xml:space="preserve">.1. В случае просрочки исполнения </w:t>
      </w:r>
      <w:r w:rsidR="00B5135F">
        <w:rPr>
          <w:rFonts w:ascii="Times New Roman" w:hAnsi="Times New Roman"/>
        </w:rPr>
        <w:t>Продавца</w:t>
      </w:r>
      <w:r w:rsidRPr="00B45956">
        <w:rPr>
          <w:rFonts w:ascii="Times New Roman" w:hAnsi="Times New Roman"/>
        </w:rPr>
        <w:t xml:space="preserve"> обязательств, предусмотренных Договором, а также в иных случаях неисполнения или ненадлежащего исполнения </w:t>
      </w:r>
      <w:r w:rsidR="00B5135F">
        <w:rPr>
          <w:rFonts w:ascii="Times New Roman" w:hAnsi="Times New Roman"/>
        </w:rPr>
        <w:t>Продавца</w:t>
      </w:r>
      <w:r w:rsidRPr="00B45956">
        <w:rPr>
          <w:rFonts w:ascii="Times New Roman" w:hAnsi="Times New Roman"/>
        </w:rPr>
        <w:t xml:space="preserve"> Договорных обязательств </w:t>
      </w:r>
      <w:r w:rsidR="00B5135F">
        <w:rPr>
          <w:rFonts w:ascii="Times New Roman" w:hAnsi="Times New Roman"/>
        </w:rPr>
        <w:t>Покупатель</w:t>
      </w:r>
      <w:r w:rsidRPr="00B45956">
        <w:rPr>
          <w:rFonts w:ascii="Times New Roman" w:hAnsi="Times New Roman"/>
        </w:rPr>
        <w:t xml:space="preserve"> направляет </w:t>
      </w:r>
      <w:r w:rsidR="00B5135F">
        <w:rPr>
          <w:rFonts w:ascii="Times New Roman" w:hAnsi="Times New Roman"/>
        </w:rPr>
        <w:t xml:space="preserve">Продавцу </w:t>
      </w:r>
      <w:r w:rsidRPr="00B45956">
        <w:rPr>
          <w:rFonts w:ascii="Times New Roman" w:hAnsi="Times New Roman"/>
        </w:rPr>
        <w:t>требование об уплате неустоек (штрафов, пеней).</w:t>
      </w:r>
    </w:p>
    <w:p w14:paraId="6CC1ABAA" w14:textId="2B0E8589" w:rsidR="00B45956" w:rsidRPr="00B45956" w:rsidRDefault="00B45956" w:rsidP="003262D0">
      <w:pPr>
        <w:pStyle w:val="afd"/>
        <w:ind w:firstLine="567"/>
        <w:jc w:val="both"/>
        <w:rPr>
          <w:rFonts w:ascii="Times New Roman" w:hAnsi="Times New Roman"/>
        </w:rPr>
      </w:pPr>
      <w:r>
        <w:rPr>
          <w:rFonts w:ascii="Times New Roman" w:hAnsi="Times New Roman"/>
        </w:rPr>
        <w:t>4.4</w:t>
      </w:r>
      <w:r w:rsidRPr="00B45956">
        <w:rPr>
          <w:rFonts w:ascii="Times New Roman" w:hAnsi="Times New Roman"/>
        </w:rPr>
        <w:t xml:space="preserve">.2. Пеня начисляется за каждый день просрочки исполнения </w:t>
      </w:r>
      <w:r w:rsidR="00B5135F">
        <w:rPr>
          <w:rFonts w:ascii="Times New Roman" w:hAnsi="Times New Roman"/>
        </w:rPr>
        <w:t>Продавца</w:t>
      </w:r>
      <w:r w:rsidRPr="00B45956">
        <w:rPr>
          <w:rFonts w:ascii="Times New Roman" w:hAnsi="Times New Roman"/>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B5135F">
        <w:rPr>
          <w:rFonts w:ascii="Times New Roman" w:hAnsi="Times New Roman"/>
        </w:rPr>
        <w:t>Продавцом</w:t>
      </w:r>
      <w:r w:rsidRPr="00B45956">
        <w:rPr>
          <w:rFonts w:ascii="Times New Roman" w:hAnsi="Times New Roman"/>
        </w:rPr>
        <w:t>.</w:t>
      </w:r>
    </w:p>
    <w:p w14:paraId="5CE3930A" w14:textId="2FD53595" w:rsidR="00B45956" w:rsidRPr="00B45956" w:rsidRDefault="00B45956" w:rsidP="003262D0">
      <w:pPr>
        <w:pStyle w:val="afd"/>
        <w:ind w:firstLine="567"/>
        <w:jc w:val="both"/>
        <w:rPr>
          <w:rFonts w:ascii="Times New Roman" w:hAnsi="Times New Roman"/>
        </w:rPr>
      </w:pPr>
      <w:r>
        <w:rPr>
          <w:rFonts w:ascii="Times New Roman" w:hAnsi="Times New Roman"/>
        </w:rPr>
        <w:t>4.4</w:t>
      </w:r>
      <w:r w:rsidRPr="00B45956">
        <w:rPr>
          <w:rFonts w:ascii="Times New Roman" w:hAnsi="Times New Roman"/>
        </w:rPr>
        <w:t xml:space="preserve">.3. Штрафы начисляются за неисполнение или ненадлежащее исполнение </w:t>
      </w:r>
      <w:r w:rsidR="00B5135F">
        <w:rPr>
          <w:rFonts w:ascii="Times New Roman" w:hAnsi="Times New Roman"/>
        </w:rPr>
        <w:t>Продавцом</w:t>
      </w:r>
      <w:r w:rsidRPr="00B45956">
        <w:rPr>
          <w:rFonts w:ascii="Times New Roman" w:hAnsi="Times New Roman"/>
        </w:rPr>
        <w:t xml:space="preserve"> обязательств, предусмотренных Договором, за исключением просрочки исполнения </w:t>
      </w:r>
      <w:r w:rsidR="00B5135F">
        <w:rPr>
          <w:rFonts w:ascii="Times New Roman" w:hAnsi="Times New Roman"/>
        </w:rPr>
        <w:t xml:space="preserve">Продавцом </w:t>
      </w:r>
      <w:r w:rsidRPr="00B45956">
        <w:rPr>
          <w:rFonts w:ascii="Times New Roman" w:hAnsi="Times New Roman"/>
        </w:rPr>
        <w:t>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а именно:</w:t>
      </w:r>
    </w:p>
    <w:p w14:paraId="218CD142" w14:textId="7CAFD1A9" w:rsidR="00B45956" w:rsidRPr="00B45956" w:rsidRDefault="00D35EDE" w:rsidP="003262D0">
      <w:pPr>
        <w:pStyle w:val="afd"/>
        <w:ind w:firstLine="567"/>
        <w:jc w:val="both"/>
        <w:rPr>
          <w:rFonts w:ascii="Times New Roman" w:hAnsi="Times New Roman"/>
        </w:rPr>
      </w:pPr>
      <w:r>
        <w:rPr>
          <w:rFonts w:ascii="Times New Roman" w:hAnsi="Times New Roman"/>
        </w:rPr>
        <w:t>4.4</w:t>
      </w:r>
      <w:r w:rsidR="00B45956" w:rsidRPr="00B45956">
        <w:rPr>
          <w:rFonts w:ascii="Times New Roman" w:hAnsi="Times New Roman"/>
        </w:rPr>
        <w:t xml:space="preserve">.3.1. За каждый факт неисполнения или ненадлежащего исполнения </w:t>
      </w:r>
      <w:r w:rsidR="00B5135F">
        <w:rPr>
          <w:rFonts w:ascii="Times New Roman" w:hAnsi="Times New Roman"/>
        </w:rPr>
        <w:t>Продавцом</w:t>
      </w:r>
      <w:r w:rsidR="00B45956" w:rsidRPr="00B45956">
        <w:rPr>
          <w:rFonts w:ascii="Times New Roman" w:hAnsi="Times New Roman"/>
        </w:rPr>
        <w:t xml:space="preserve">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 10 процентов цены Договора (этапа).</w:t>
      </w:r>
    </w:p>
    <w:p w14:paraId="324496A9" w14:textId="5B7247A9" w:rsidR="00B45956" w:rsidRPr="00B45956" w:rsidRDefault="00D35EDE" w:rsidP="003262D0">
      <w:pPr>
        <w:pStyle w:val="afd"/>
        <w:ind w:firstLine="567"/>
        <w:jc w:val="both"/>
        <w:rPr>
          <w:rFonts w:ascii="Times New Roman" w:hAnsi="Times New Roman"/>
        </w:rPr>
      </w:pPr>
      <w:r>
        <w:rPr>
          <w:rFonts w:ascii="Times New Roman" w:hAnsi="Times New Roman"/>
        </w:rPr>
        <w:t>4.4</w:t>
      </w:r>
      <w:r w:rsidR="00B45956" w:rsidRPr="00B45956">
        <w:rPr>
          <w:rFonts w:ascii="Times New Roman" w:hAnsi="Times New Roman"/>
        </w:rPr>
        <w:t xml:space="preserve">.3.2. За каждый факт неисполнения или ненадлежащего исполнения </w:t>
      </w:r>
      <w:r w:rsidR="00B5135F">
        <w:rPr>
          <w:rFonts w:ascii="Times New Roman" w:hAnsi="Times New Roman"/>
        </w:rPr>
        <w:t>Продавцом</w:t>
      </w:r>
      <w:r w:rsidR="00B45956" w:rsidRPr="00B45956">
        <w:rPr>
          <w:rFonts w:ascii="Times New Roman" w:hAnsi="Times New Roman"/>
        </w:rPr>
        <w:t xml:space="preserve"> обязательств, предусмотренных Договором,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Договора, размер штрафа (за исключением просрочки исполнения обязательств (в том числе гарантийного обязательства), предусмотренных Договором), устанавливается в следующем порядке:</w:t>
      </w:r>
    </w:p>
    <w:p w14:paraId="0C54A864" w14:textId="77777777" w:rsidR="00B45956" w:rsidRPr="00B45956" w:rsidRDefault="00B45956" w:rsidP="003262D0">
      <w:pPr>
        <w:pStyle w:val="afd"/>
        <w:ind w:firstLine="567"/>
        <w:jc w:val="both"/>
        <w:rPr>
          <w:rFonts w:ascii="Times New Roman" w:hAnsi="Times New Roman"/>
        </w:rPr>
      </w:pPr>
      <w:r w:rsidRPr="00B45956">
        <w:rPr>
          <w:rFonts w:ascii="Times New Roman" w:hAnsi="Times New Roman"/>
        </w:rPr>
        <w:t>а) в случае, если цена Договора не превышает начальную (максимальную) цену Договора:</w:t>
      </w:r>
    </w:p>
    <w:p w14:paraId="26CCB363" w14:textId="77777777" w:rsidR="00B45956" w:rsidRPr="00B45956" w:rsidRDefault="00B45956" w:rsidP="003262D0">
      <w:pPr>
        <w:pStyle w:val="afd"/>
        <w:ind w:firstLine="567"/>
        <w:jc w:val="both"/>
        <w:rPr>
          <w:rFonts w:ascii="Times New Roman" w:hAnsi="Times New Roman"/>
        </w:rPr>
      </w:pPr>
      <w:r w:rsidRPr="00B45956">
        <w:rPr>
          <w:rFonts w:ascii="Times New Roman" w:hAnsi="Times New Roman"/>
        </w:rPr>
        <w:t>10 процентов начальной (максимальной) цены Договора.</w:t>
      </w:r>
    </w:p>
    <w:p w14:paraId="160A9324" w14:textId="4DBF4877" w:rsidR="00B45956" w:rsidRPr="00B45956" w:rsidRDefault="00D35EDE" w:rsidP="003262D0">
      <w:pPr>
        <w:pStyle w:val="afd"/>
        <w:ind w:firstLine="567"/>
        <w:jc w:val="both"/>
        <w:rPr>
          <w:rFonts w:ascii="Times New Roman" w:hAnsi="Times New Roman"/>
        </w:rPr>
      </w:pPr>
      <w:r>
        <w:rPr>
          <w:rFonts w:ascii="Times New Roman" w:hAnsi="Times New Roman"/>
        </w:rPr>
        <w:t>4.4</w:t>
      </w:r>
      <w:r w:rsidR="00B45956" w:rsidRPr="00B45956">
        <w:rPr>
          <w:rFonts w:ascii="Times New Roman" w:hAnsi="Times New Roman"/>
        </w:rPr>
        <w:t xml:space="preserve">.4. За каждый факт неисполнения или ненадлежащего исполнения </w:t>
      </w:r>
      <w:r w:rsidR="00763913">
        <w:rPr>
          <w:rFonts w:ascii="Times New Roman" w:hAnsi="Times New Roman"/>
        </w:rPr>
        <w:t>Продавцом</w:t>
      </w:r>
      <w:r w:rsidR="00B45956" w:rsidRPr="00B45956">
        <w:rPr>
          <w:rFonts w:ascii="Times New Roman" w:hAnsi="Times New Roman"/>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w:t>
      </w:r>
    </w:p>
    <w:p w14:paraId="2EBB8C11" w14:textId="77777777" w:rsidR="00B45956" w:rsidRPr="00B45956" w:rsidRDefault="00B45956" w:rsidP="003262D0">
      <w:pPr>
        <w:pStyle w:val="afd"/>
        <w:ind w:firstLine="567"/>
        <w:jc w:val="both"/>
        <w:rPr>
          <w:rFonts w:ascii="Times New Roman" w:hAnsi="Times New Roman"/>
        </w:rPr>
      </w:pPr>
      <w:r w:rsidRPr="00B45956">
        <w:rPr>
          <w:rFonts w:ascii="Times New Roman" w:hAnsi="Times New Roman"/>
        </w:rPr>
        <w:t>- 1000 рублей.</w:t>
      </w:r>
    </w:p>
    <w:p w14:paraId="6BF946A8" w14:textId="3535997B" w:rsidR="00B45956" w:rsidRPr="00B45956" w:rsidRDefault="00D35EDE" w:rsidP="003262D0">
      <w:pPr>
        <w:pStyle w:val="afd"/>
        <w:ind w:firstLine="567"/>
        <w:jc w:val="both"/>
        <w:rPr>
          <w:rFonts w:ascii="Times New Roman" w:hAnsi="Times New Roman"/>
        </w:rPr>
      </w:pPr>
      <w:r>
        <w:rPr>
          <w:rFonts w:ascii="Times New Roman" w:hAnsi="Times New Roman"/>
        </w:rPr>
        <w:t>4.5</w:t>
      </w:r>
      <w:r w:rsidR="00B45956" w:rsidRPr="00B45956">
        <w:rPr>
          <w:rFonts w:ascii="Times New Roman" w:hAnsi="Times New Roman"/>
        </w:rPr>
        <w:t xml:space="preserve">. Взыскание неустойки с </w:t>
      </w:r>
      <w:r w:rsidR="00763913">
        <w:rPr>
          <w:rFonts w:ascii="Times New Roman" w:hAnsi="Times New Roman"/>
        </w:rPr>
        <w:t>Покупателя</w:t>
      </w:r>
      <w:r w:rsidR="00B45956" w:rsidRPr="00B45956">
        <w:rPr>
          <w:rFonts w:ascii="Times New Roman" w:hAnsi="Times New Roman"/>
        </w:rPr>
        <w:t>.</w:t>
      </w:r>
    </w:p>
    <w:p w14:paraId="55189D1B" w14:textId="272762A8" w:rsidR="00B45956" w:rsidRPr="00B45956" w:rsidRDefault="00D35EDE" w:rsidP="003262D0">
      <w:pPr>
        <w:pStyle w:val="afd"/>
        <w:ind w:firstLine="567"/>
        <w:jc w:val="both"/>
        <w:rPr>
          <w:rFonts w:ascii="Times New Roman" w:hAnsi="Times New Roman"/>
        </w:rPr>
      </w:pPr>
      <w:r>
        <w:rPr>
          <w:rFonts w:ascii="Times New Roman" w:hAnsi="Times New Roman"/>
        </w:rPr>
        <w:t>4.5</w:t>
      </w:r>
      <w:r w:rsidR="00B45956" w:rsidRPr="00B45956">
        <w:rPr>
          <w:rFonts w:ascii="Times New Roman" w:hAnsi="Times New Roman"/>
        </w:rPr>
        <w:t xml:space="preserve">.1. В случае просрочки исполнения </w:t>
      </w:r>
      <w:r w:rsidR="00763913">
        <w:rPr>
          <w:rFonts w:ascii="Times New Roman" w:hAnsi="Times New Roman"/>
        </w:rPr>
        <w:t>Покупателя</w:t>
      </w:r>
      <w:r w:rsidR="00B45956" w:rsidRPr="00B45956">
        <w:rPr>
          <w:rFonts w:ascii="Times New Roman" w:hAnsi="Times New Roman"/>
        </w:rPr>
        <w:t xml:space="preserve"> обязательств, предусмотренных Договором, а также в иных случаях неисполнения или ненадлежащего исполнения </w:t>
      </w:r>
      <w:r w:rsidR="00763913">
        <w:rPr>
          <w:rFonts w:ascii="Times New Roman" w:hAnsi="Times New Roman"/>
        </w:rPr>
        <w:t>Покупателя</w:t>
      </w:r>
      <w:r w:rsidR="00B45956" w:rsidRPr="00B45956">
        <w:rPr>
          <w:rFonts w:ascii="Times New Roman" w:hAnsi="Times New Roman"/>
        </w:rPr>
        <w:t xml:space="preserve"> обязательств, предусмотренных Договором, </w:t>
      </w:r>
      <w:r w:rsidR="00763913">
        <w:rPr>
          <w:rFonts w:ascii="Times New Roman" w:hAnsi="Times New Roman"/>
        </w:rPr>
        <w:t>Продавец</w:t>
      </w:r>
      <w:r w:rsidR="00B45956" w:rsidRPr="00B45956">
        <w:rPr>
          <w:rFonts w:ascii="Times New Roman" w:hAnsi="Times New Roman"/>
        </w:rPr>
        <w:t xml:space="preserve"> вправе потребовать уплаты неустоек (штрафов, пеней).</w:t>
      </w:r>
    </w:p>
    <w:p w14:paraId="2C4FFB3D" w14:textId="5F6FEED2" w:rsidR="00B45956" w:rsidRPr="00B45956" w:rsidRDefault="00D35EDE" w:rsidP="003262D0">
      <w:pPr>
        <w:pStyle w:val="afd"/>
        <w:ind w:firstLine="567"/>
        <w:jc w:val="both"/>
        <w:rPr>
          <w:rFonts w:ascii="Times New Roman" w:hAnsi="Times New Roman"/>
        </w:rPr>
      </w:pPr>
      <w:r>
        <w:rPr>
          <w:rFonts w:ascii="Times New Roman" w:hAnsi="Times New Roman"/>
        </w:rPr>
        <w:t>4.5</w:t>
      </w:r>
      <w:r w:rsidR="00B45956" w:rsidRPr="00B45956">
        <w:rPr>
          <w:rFonts w:ascii="Times New Roman" w:hAnsi="Times New Roman"/>
        </w:rPr>
        <w:t xml:space="preserve">.2. Пеня начисляется за каждый день просрочки исполнения </w:t>
      </w:r>
      <w:r w:rsidR="00763913">
        <w:rPr>
          <w:rFonts w:ascii="Times New Roman" w:hAnsi="Times New Roman"/>
        </w:rPr>
        <w:t>Покупателем</w:t>
      </w:r>
      <w:r w:rsidR="00B45956" w:rsidRPr="00B45956">
        <w:rPr>
          <w:rFonts w:ascii="Times New Roman" w:hAnsi="Times New Roman"/>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3661241" w14:textId="7D0828C6" w:rsidR="00B45956" w:rsidRPr="00B45956" w:rsidRDefault="00D35EDE" w:rsidP="003262D0">
      <w:pPr>
        <w:pStyle w:val="afd"/>
        <w:ind w:firstLine="567"/>
        <w:jc w:val="both"/>
        <w:rPr>
          <w:rFonts w:ascii="Times New Roman" w:hAnsi="Times New Roman"/>
        </w:rPr>
      </w:pPr>
      <w:r>
        <w:rPr>
          <w:rFonts w:ascii="Times New Roman" w:hAnsi="Times New Roman"/>
        </w:rPr>
        <w:t>4.5</w:t>
      </w:r>
      <w:r w:rsidR="00B45956" w:rsidRPr="00B45956">
        <w:rPr>
          <w:rFonts w:ascii="Times New Roman" w:hAnsi="Times New Roman"/>
        </w:rPr>
        <w:t xml:space="preserve">.3. В случае просрочки оплаты услуг </w:t>
      </w:r>
      <w:r w:rsidR="00763913">
        <w:rPr>
          <w:rFonts w:ascii="Times New Roman" w:hAnsi="Times New Roman"/>
        </w:rPr>
        <w:t>Продавец</w:t>
      </w:r>
      <w:r w:rsidR="00B45956" w:rsidRPr="00B45956">
        <w:rPr>
          <w:rFonts w:ascii="Times New Roman" w:hAnsi="Times New Roman"/>
        </w:rPr>
        <w:t xml:space="preserve"> вправе потребовать уплаты пеней, рассчитанных в соответствии с Договором.</w:t>
      </w:r>
    </w:p>
    <w:p w14:paraId="30C7FBF6" w14:textId="0233D946" w:rsidR="00B45956" w:rsidRDefault="00D35EDE" w:rsidP="003262D0">
      <w:pPr>
        <w:pStyle w:val="afd"/>
        <w:ind w:firstLine="567"/>
        <w:jc w:val="both"/>
        <w:rPr>
          <w:rFonts w:ascii="Times New Roman" w:hAnsi="Times New Roman"/>
        </w:rPr>
      </w:pPr>
      <w:r>
        <w:rPr>
          <w:rFonts w:ascii="Times New Roman" w:hAnsi="Times New Roman"/>
        </w:rPr>
        <w:t>4.5</w:t>
      </w:r>
      <w:r w:rsidR="00B45956" w:rsidRPr="00B45956">
        <w:rPr>
          <w:rFonts w:ascii="Times New Roman" w:hAnsi="Times New Roman"/>
        </w:rPr>
        <w:t xml:space="preserve">.4. За каждый факт неисполнения </w:t>
      </w:r>
      <w:r w:rsidR="00763913">
        <w:rPr>
          <w:rFonts w:ascii="Times New Roman" w:hAnsi="Times New Roman"/>
        </w:rPr>
        <w:t>Покупателем</w:t>
      </w:r>
      <w:r w:rsidR="00B45956" w:rsidRPr="00B45956">
        <w:rPr>
          <w:rFonts w:ascii="Times New Roman" w:hAnsi="Times New Roman"/>
        </w:rPr>
        <w:t xml:space="preserve">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 рублей.</w:t>
      </w:r>
    </w:p>
    <w:p w14:paraId="49333BCB" w14:textId="492C23AC" w:rsidR="00B45956" w:rsidRDefault="00D35EDE" w:rsidP="003262D0">
      <w:pPr>
        <w:pStyle w:val="afd"/>
        <w:ind w:firstLine="567"/>
        <w:jc w:val="both"/>
        <w:rPr>
          <w:rFonts w:ascii="Times New Roman" w:hAnsi="Times New Roman"/>
        </w:rPr>
      </w:pPr>
      <w:r>
        <w:rPr>
          <w:rFonts w:ascii="Times New Roman" w:hAnsi="Times New Roman"/>
        </w:rPr>
        <w:t>4.6.</w:t>
      </w:r>
      <w:r w:rsidR="006C112F" w:rsidRPr="006C112F">
        <w:t xml:space="preserve"> </w:t>
      </w:r>
      <w:r w:rsidR="006C112F" w:rsidRPr="006C112F">
        <w:rPr>
          <w:rFonts w:ascii="Times New Roman" w:hAnsi="Times New Roman"/>
        </w:rPr>
        <w:t>Общая сумма начисленной неустойки (штрафов, пени) за неисполнение или ненадлежащее исполнение обязательств, предусмотренных Договором, не может превышать цену Договора.</w:t>
      </w:r>
    </w:p>
    <w:p w14:paraId="4590E257" w14:textId="1B94D236" w:rsidR="00E77A29" w:rsidRDefault="002E64EC" w:rsidP="003262D0">
      <w:pPr>
        <w:pStyle w:val="afd"/>
        <w:ind w:firstLine="567"/>
        <w:jc w:val="both"/>
        <w:rPr>
          <w:rFonts w:ascii="Times New Roman" w:hAnsi="Times New Roman"/>
        </w:rPr>
      </w:pPr>
      <w:r>
        <w:rPr>
          <w:rFonts w:ascii="Times New Roman" w:hAnsi="Times New Roman"/>
        </w:rPr>
        <w:t xml:space="preserve">4.7. Убытки, причиненные </w:t>
      </w:r>
      <w:r w:rsidR="00763913">
        <w:rPr>
          <w:rFonts w:ascii="Times New Roman" w:hAnsi="Times New Roman"/>
        </w:rPr>
        <w:t>Покупателю</w:t>
      </w:r>
      <w:r>
        <w:rPr>
          <w:rFonts w:ascii="Times New Roman" w:hAnsi="Times New Roman"/>
        </w:rPr>
        <w:t xml:space="preserve"> вследствие получения экземпляра (экземпляров) периодического печатного издания с недостатками, в том числе с полиграфическим браком, или потерявшего товарный вид, либо получения периодического печатного издания с нарушением срока доставки, подлежат возмещению в полной сумме сверх неустойки.</w:t>
      </w:r>
    </w:p>
    <w:p w14:paraId="62480D54" w14:textId="742E3B9C" w:rsidR="00E77A29" w:rsidRDefault="002E64EC" w:rsidP="003262D0">
      <w:pPr>
        <w:pStyle w:val="afd"/>
        <w:ind w:firstLine="567"/>
        <w:jc w:val="both"/>
        <w:rPr>
          <w:rFonts w:ascii="Times New Roman" w:hAnsi="Times New Roman"/>
        </w:rPr>
      </w:pPr>
      <w:r>
        <w:rPr>
          <w:rFonts w:ascii="Times New Roman" w:hAnsi="Times New Roman"/>
        </w:rPr>
        <w:t xml:space="preserve">4.8. Уплата неустойки и возмещение убытков не освобождают </w:t>
      </w:r>
      <w:r w:rsidR="00763913">
        <w:rPr>
          <w:rFonts w:ascii="Times New Roman" w:hAnsi="Times New Roman"/>
        </w:rPr>
        <w:t>Продавца</w:t>
      </w:r>
      <w:r>
        <w:rPr>
          <w:rFonts w:ascii="Times New Roman" w:hAnsi="Times New Roman"/>
        </w:rPr>
        <w:t xml:space="preserve"> от исполнения обязательств перед </w:t>
      </w:r>
      <w:r w:rsidR="00763913">
        <w:rPr>
          <w:rFonts w:ascii="Times New Roman" w:hAnsi="Times New Roman"/>
        </w:rPr>
        <w:t>Покупателем</w:t>
      </w:r>
      <w:r>
        <w:rPr>
          <w:rFonts w:ascii="Times New Roman" w:hAnsi="Times New Roman"/>
        </w:rPr>
        <w:t>.</w:t>
      </w:r>
    </w:p>
    <w:p w14:paraId="013434AC" w14:textId="77777777" w:rsidR="00E77A29" w:rsidRDefault="002E64EC" w:rsidP="003262D0">
      <w:pPr>
        <w:pStyle w:val="afd"/>
        <w:ind w:firstLine="567"/>
        <w:jc w:val="both"/>
        <w:rPr>
          <w:rFonts w:ascii="Times New Roman" w:hAnsi="Times New Roman"/>
        </w:rPr>
      </w:pPr>
      <w:r>
        <w:rPr>
          <w:rFonts w:ascii="Times New Roman" w:hAnsi="Times New Roman"/>
        </w:rPr>
        <w:t>4.9. За неисполнение или ненадлежащее исполнение иных условий настоящего Договора Стороны несут ответственность, предусмотренную действующим законодательством Российской Федерации.</w:t>
      </w:r>
    </w:p>
    <w:p w14:paraId="4AD56634" w14:textId="5B753C87" w:rsidR="00E77A29" w:rsidRDefault="002E64EC" w:rsidP="003262D0">
      <w:pPr>
        <w:pStyle w:val="afd"/>
        <w:ind w:firstLine="567"/>
        <w:jc w:val="both"/>
        <w:rPr>
          <w:rFonts w:ascii="Times New Roman" w:hAnsi="Times New Roman"/>
        </w:rPr>
      </w:pPr>
      <w:r>
        <w:rPr>
          <w:rFonts w:ascii="Times New Roman" w:hAnsi="Times New Roman"/>
        </w:rPr>
        <w:lastRenderedPageBreak/>
        <w:t xml:space="preserve">4.10. </w:t>
      </w:r>
      <w:r w:rsidR="00763913">
        <w:rPr>
          <w:rFonts w:ascii="Times New Roman" w:hAnsi="Times New Roman"/>
        </w:rPr>
        <w:t>Продавец</w:t>
      </w:r>
      <w:r>
        <w:rPr>
          <w:rFonts w:ascii="Times New Roman" w:hAnsi="Times New Roman"/>
        </w:rPr>
        <w:t xml:space="preserve"> гарантирует на момент заключения Договора соответствие требованиям к участникам закупки, предусмотренные пунктами 3-5, 7-11 части 1 статьи 31 Закона № 44-ФЗ (Приложение № 2).</w:t>
      </w:r>
    </w:p>
    <w:p w14:paraId="050627D4" w14:textId="77777777" w:rsidR="001A232A" w:rsidRDefault="001A232A" w:rsidP="003262D0">
      <w:pPr>
        <w:pStyle w:val="afd"/>
        <w:ind w:firstLine="567"/>
        <w:jc w:val="both"/>
        <w:rPr>
          <w:rFonts w:ascii="Times New Roman" w:hAnsi="Times New Roman"/>
        </w:rPr>
      </w:pPr>
    </w:p>
    <w:p w14:paraId="640483EC" w14:textId="6F4DCE03" w:rsidR="00E77A29" w:rsidRDefault="002E64EC" w:rsidP="00B94B83">
      <w:pPr>
        <w:pStyle w:val="afd"/>
        <w:jc w:val="center"/>
        <w:rPr>
          <w:rFonts w:ascii="Times New Roman" w:hAnsi="Times New Roman"/>
        </w:rPr>
      </w:pPr>
      <w:r>
        <w:rPr>
          <w:rFonts w:ascii="Times New Roman" w:hAnsi="Times New Roman"/>
        </w:rPr>
        <w:t>5. Форс-мажор</w:t>
      </w:r>
    </w:p>
    <w:p w14:paraId="1C45D266" w14:textId="47FB3DB0" w:rsidR="00E77A29" w:rsidRDefault="002E64EC" w:rsidP="003262D0">
      <w:pPr>
        <w:pStyle w:val="afd"/>
        <w:ind w:firstLine="567"/>
        <w:jc w:val="both"/>
        <w:rPr>
          <w:rFonts w:ascii="Times New Roman" w:hAnsi="Times New Roman"/>
        </w:rPr>
      </w:pPr>
      <w:r>
        <w:rPr>
          <w:rFonts w:ascii="Times New Roman" w:hAnsi="Times New Roman"/>
        </w:rPr>
        <w:t>5.1. Стороны освобождаются от ответственности за неисполнение или ненадлежащее исполнение обязательств по Договору, если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под которыми понимаются:</w:t>
      </w:r>
      <w:r w:rsidR="00B8463D">
        <w:rPr>
          <w:rFonts w:ascii="Times New Roman" w:hAnsi="Times New Roman"/>
        </w:rPr>
        <w:t xml:space="preserve"> </w:t>
      </w:r>
      <w:r>
        <w:rPr>
          <w:rFonts w:ascii="Times New Roman" w:hAnsi="Times New Roman"/>
        </w:rPr>
        <w:t>запретные действия властей, гражданские волнения, эпидемии, блокада, эмбарго, землетрясения, наводнения, пожары или другие стихийные бедствия.</w:t>
      </w:r>
    </w:p>
    <w:p w14:paraId="3DA5487B" w14:textId="0C7A6879" w:rsidR="00E77A29" w:rsidRDefault="002E64EC" w:rsidP="003262D0">
      <w:pPr>
        <w:pStyle w:val="afd"/>
        <w:ind w:firstLine="567"/>
        <w:jc w:val="both"/>
        <w:rPr>
          <w:rFonts w:ascii="Times New Roman" w:hAnsi="Times New Roman"/>
        </w:rPr>
      </w:pPr>
      <w:r>
        <w:rPr>
          <w:rFonts w:ascii="Times New Roman" w:hAnsi="Times New Roman"/>
        </w:rPr>
        <w:t>5.2. В случае наступления этих обстоятельств Сторона обязана в течение 10 дней уведомить об этом другую Сторону.</w:t>
      </w:r>
    </w:p>
    <w:p w14:paraId="08DA5DB8" w14:textId="77777777" w:rsidR="00E77A29" w:rsidRDefault="002E64EC" w:rsidP="003262D0">
      <w:pPr>
        <w:pStyle w:val="afd"/>
        <w:ind w:firstLine="567"/>
        <w:jc w:val="both"/>
        <w:rPr>
          <w:rFonts w:ascii="Times New Roman" w:hAnsi="Times New Roman"/>
        </w:rPr>
      </w:pPr>
      <w:r>
        <w:rPr>
          <w:rFonts w:ascii="Times New Roman" w:hAnsi="Times New Roman"/>
        </w:rPr>
        <w:t>5.3. Документ, выданный уполномоченным государственным органом, является достаточным подтверждением наличия и продолжительности действия непреодолимой силы.</w:t>
      </w:r>
    </w:p>
    <w:p w14:paraId="3C4A16D0" w14:textId="4F06B423" w:rsidR="00E77A29" w:rsidRDefault="002E64EC" w:rsidP="003262D0">
      <w:pPr>
        <w:pStyle w:val="afd"/>
        <w:ind w:firstLine="567"/>
        <w:jc w:val="both"/>
        <w:rPr>
          <w:rFonts w:ascii="Times New Roman" w:hAnsi="Times New Roman"/>
        </w:rPr>
      </w:pPr>
      <w:r>
        <w:rPr>
          <w:rFonts w:ascii="Times New Roman" w:hAnsi="Times New Roman"/>
        </w:rPr>
        <w:t>5.4. Если обстоятельства непреодолимой силы продолжают действовать более 30 календарных дней, то каждая Сторона вправе расторгнуть Договор в одностороннем порядке.</w:t>
      </w:r>
    </w:p>
    <w:p w14:paraId="015A0188" w14:textId="77777777" w:rsidR="00E77A29" w:rsidRDefault="00E77A29" w:rsidP="003262D0">
      <w:pPr>
        <w:pStyle w:val="afd"/>
        <w:ind w:firstLine="567"/>
        <w:jc w:val="both"/>
        <w:rPr>
          <w:rFonts w:ascii="Times New Roman" w:hAnsi="Times New Roman"/>
        </w:rPr>
      </w:pPr>
    </w:p>
    <w:p w14:paraId="74F97B52" w14:textId="77777777" w:rsidR="00E77A29" w:rsidRDefault="002E64EC" w:rsidP="00F477F7">
      <w:pPr>
        <w:pStyle w:val="afd"/>
        <w:jc w:val="center"/>
        <w:rPr>
          <w:rFonts w:ascii="Times New Roman" w:hAnsi="Times New Roman"/>
        </w:rPr>
      </w:pPr>
      <w:r>
        <w:rPr>
          <w:rFonts w:ascii="Times New Roman" w:hAnsi="Times New Roman"/>
        </w:rPr>
        <w:t>6. Срок действия, изменение и досрочное</w:t>
      </w:r>
    </w:p>
    <w:p w14:paraId="7F08FB14" w14:textId="16E52C5F" w:rsidR="00E77A29" w:rsidRDefault="002E64EC" w:rsidP="00B94B83">
      <w:pPr>
        <w:pStyle w:val="afd"/>
        <w:jc w:val="center"/>
        <w:rPr>
          <w:rFonts w:ascii="Times New Roman" w:hAnsi="Times New Roman"/>
        </w:rPr>
      </w:pPr>
      <w:r>
        <w:rPr>
          <w:rFonts w:ascii="Times New Roman" w:hAnsi="Times New Roman"/>
        </w:rPr>
        <w:t>расторжение Договора</w:t>
      </w:r>
    </w:p>
    <w:p w14:paraId="16952AA6" w14:textId="77777777" w:rsidR="00E77A29" w:rsidRDefault="002E64EC" w:rsidP="003262D0">
      <w:pPr>
        <w:pStyle w:val="afd"/>
        <w:ind w:firstLine="567"/>
        <w:jc w:val="both"/>
        <w:rPr>
          <w:rFonts w:ascii="Times New Roman" w:hAnsi="Times New Roman"/>
        </w:rPr>
      </w:pPr>
      <w:r>
        <w:rPr>
          <w:rFonts w:ascii="Times New Roman" w:hAnsi="Times New Roman"/>
        </w:rPr>
        <w:t>6.1. Настоящий Договор вступает в силу с момента его подписания обеими Сторонами и действует до 31 декабря 2024 года, а в части оплаты - до полного урегулирования всех расчетов между Сторонами.</w:t>
      </w:r>
    </w:p>
    <w:p w14:paraId="7391E9DC" w14:textId="77777777" w:rsidR="00E77A29" w:rsidRDefault="002E64EC" w:rsidP="003262D0">
      <w:pPr>
        <w:pStyle w:val="afd"/>
        <w:ind w:firstLine="567"/>
        <w:jc w:val="both"/>
        <w:rPr>
          <w:rFonts w:ascii="Times New Roman" w:hAnsi="Times New Roman"/>
        </w:rPr>
      </w:pPr>
      <w:r>
        <w:rPr>
          <w:rFonts w:ascii="Times New Roman" w:hAnsi="Times New Roman"/>
        </w:rPr>
        <w:t>6.2. 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Сторон являются неотъемлемой частью Договора.</w:t>
      </w:r>
    </w:p>
    <w:p w14:paraId="3FC588AB" w14:textId="5147689C" w:rsidR="00E77A29" w:rsidRDefault="002E64EC" w:rsidP="003262D0">
      <w:pPr>
        <w:pStyle w:val="afd"/>
        <w:ind w:firstLine="567"/>
        <w:jc w:val="both"/>
        <w:rPr>
          <w:rFonts w:ascii="Times New Roman" w:hAnsi="Times New Roman"/>
        </w:rPr>
      </w:pPr>
      <w:r>
        <w:rPr>
          <w:rFonts w:ascii="Times New Roman" w:hAnsi="Times New Roman"/>
        </w:rPr>
        <w:t xml:space="preserve">6.3. </w:t>
      </w:r>
      <w:r w:rsidR="001A3815" w:rsidRPr="001A3815">
        <w:rPr>
          <w:rFonts w:ascii="Times New Roman" w:hAnsi="Times New Roman"/>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1818E9C1" w14:textId="77777777" w:rsidR="00E77A29" w:rsidRDefault="00E77A29" w:rsidP="00F477F7">
      <w:pPr>
        <w:pStyle w:val="afd"/>
        <w:jc w:val="both"/>
        <w:rPr>
          <w:rFonts w:ascii="Times New Roman" w:hAnsi="Times New Roman"/>
        </w:rPr>
      </w:pPr>
    </w:p>
    <w:p w14:paraId="515599A7" w14:textId="70E405E9" w:rsidR="00E77A29" w:rsidRDefault="002E64EC" w:rsidP="00B94B83">
      <w:pPr>
        <w:pStyle w:val="afd"/>
        <w:jc w:val="center"/>
        <w:rPr>
          <w:rFonts w:ascii="Times New Roman" w:hAnsi="Times New Roman"/>
        </w:rPr>
      </w:pPr>
      <w:r>
        <w:rPr>
          <w:rFonts w:ascii="Times New Roman" w:hAnsi="Times New Roman"/>
        </w:rPr>
        <w:t>7. Разрешение споров</w:t>
      </w:r>
    </w:p>
    <w:p w14:paraId="5BF46A7E" w14:textId="77777777" w:rsidR="00E77A29" w:rsidRDefault="002E64EC" w:rsidP="003262D0">
      <w:pPr>
        <w:pStyle w:val="afd"/>
        <w:ind w:firstLine="567"/>
        <w:jc w:val="both"/>
        <w:rPr>
          <w:rFonts w:ascii="Times New Roman" w:hAnsi="Times New Roman"/>
        </w:rPr>
      </w:pPr>
      <w:bookmarkStart w:id="3" w:name="P100"/>
      <w:bookmarkEnd w:id="3"/>
      <w:r>
        <w:rPr>
          <w:rFonts w:ascii="Times New Roman" w:hAnsi="Times New Roman"/>
        </w:rPr>
        <w:t>7.1. Все споры, связанные с заключением, толкованием, исполнением и расторжением настоящего Договора, будут разрешаться Сторонами путем переговоров.</w:t>
      </w:r>
    </w:p>
    <w:p w14:paraId="4AA640E9" w14:textId="4F3975CF" w:rsidR="00E77A29" w:rsidRDefault="002E64EC" w:rsidP="003262D0">
      <w:pPr>
        <w:pStyle w:val="afd"/>
        <w:ind w:firstLine="567"/>
        <w:jc w:val="both"/>
        <w:rPr>
          <w:rFonts w:ascii="Times New Roman" w:hAnsi="Times New Roman"/>
        </w:rPr>
      </w:pPr>
      <w:r>
        <w:rPr>
          <w:rFonts w:ascii="Times New Roman" w:hAnsi="Times New Roman"/>
        </w:rPr>
        <w:t xml:space="preserve">7.2. В случае недостижения соглашения в ходе переговоров, указанных в </w:t>
      </w:r>
      <w:hyperlink w:anchor="P100">
        <w:r>
          <w:rPr>
            <w:rFonts w:ascii="Times New Roman" w:hAnsi="Times New Roman"/>
          </w:rPr>
          <w:t>п. 7.1</w:t>
        </w:r>
      </w:hyperlink>
      <w:r>
        <w:rPr>
          <w:rFonts w:ascii="Times New Roman" w:hAnsi="Times New Roman"/>
        </w:rPr>
        <w:t xml:space="preserve"> настоящего Договора,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и получения, либо вручена другой Стороне под расписку.</w:t>
      </w:r>
    </w:p>
    <w:p w14:paraId="6714FC04" w14:textId="6A6970E5" w:rsidR="00E77A29" w:rsidRDefault="002E64EC" w:rsidP="003262D0">
      <w:pPr>
        <w:pStyle w:val="afd"/>
        <w:ind w:firstLine="567"/>
        <w:jc w:val="both"/>
        <w:rPr>
          <w:rFonts w:ascii="Times New Roman" w:hAnsi="Times New Roman"/>
        </w:rPr>
      </w:pPr>
      <w:bookmarkStart w:id="4" w:name="P103"/>
      <w:bookmarkEnd w:id="4"/>
      <w:r>
        <w:rPr>
          <w:rFonts w:ascii="Times New Roman" w:hAnsi="Times New Roman"/>
        </w:rPr>
        <w:t>7.3.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десяти рабочих дней со дня получения претензии.</w:t>
      </w:r>
    </w:p>
    <w:p w14:paraId="2B150956" w14:textId="22B7F5ED" w:rsidR="00E77A29" w:rsidRDefault="002E64EC" w:rsidP="003262D0">
      <w:pPr>
        <w:pStyle w:val="afd"/>
        <w:ind w:firstLine="567"/>
        <w:jc w:val="both"/>
        <w:rPr>
          <w:rFonts w:ascii="Times New Roman" w:hAnsi="Times New Roman"/>
        </w:rPr>
      </w:pPr>
      <w:r>
        <w:rPr>
          <w:rFonts w:ascii="Times New Roman" w:hAnsi="Times New Roman"/>
        </w:rPr>
        <w:t xml:space="preserve">7.5. В случае неурегулирования разногласий в претензионном порядке, а также в случае неполучения ответа на претензию в течение срока, указанного в </w:t>
      </w:r>
      <w:hyperlink w:anchor="P103">
        <w:r>
          <w:rPr>
            <w:rFonts w:ascii="Times New Roman" w:hAnsi="Times New Roman"/>
          </w:rPr>
          <w:t>п. 7.4</w:t>
        </w:r>
      </w:hyperlink>
      <w:r>
        <w:rPr>
          <w:rFonts w:ascii="Times New Roman" w:hAnsi="Times New Roman"/>
        </w:rPr>
        <w:t xml:space="preserve"> настоящего Договора, спор передается в Арбитражный суд</w:t>
      </w:r>
      <w:r w:rsidR="001A232A">
        <w:rPr>
          <w:rFonts w:ascii="Times New Roman" w:hAnsi="Times New Roman"/>
        </w:rPr>
        <w:t xml:space="preserve"> города</w:t>
      </w:r>
      <w:r>
        <w:rPr>
          <w:rFonts w:ascii="Times New Roman" w:hAnsi="Times New Roman"/>
        </w:rPr>
        <w:t xml:space="preserve"> Санкт-Петербурга и Ленинградской области. </w:t>
      </w:r>
    </w:p>
    <w:p w14:paraId="6113E096" w14:textId="77777777" w:rsidR="00E77A29" w:rsidRDefault="00E77A29" w:rsidP="00F477F7">
      <w:pPr>
        <w:pStyle w:val="afd"/>
        <w:jc w:val="both"/>
        <w:rPr>
          <w:rFonts w:ascii="Times New Roman" w:hAnsi="Times New Roman"/>
        </w:rPr>
      </w:pPr>
    </w:p>
    <w:p w14:paraId="3DCBCB3C" w14:textId="76C3ADD5" w:rsidR="00E77A29" w:rsidRDefault="002E64EC" w:rsidP="00B94B83">
      <w:pPr>
        <w:pStyle w:val="afd"/>
        <w:jc w:val="center"/>
        <w:rPr>
          <w:rFonts w:ascii="Times New Roman" w:hAnsi="Times New Roman"/>
        </w:rPr>
      </w:pPr>
      <w:r>
        <w:rPr>
          <w:rFonts w:ascii="Times New Roman" w:hAnsi="Times New Roman"/>
        </w:rPr>
        <w:t>8. Заключительные положения</w:t>
      </w:r>
    </w:p>
    <w:p w14:paraId="4E40A360" w14:textId="77777777" w:rsidR="00E77A29" w:rsidRDefault="002E64EC" w:rsidP="003262D0">
      <w:pPr>
        <w:pStyle w:val="afd"/>
        <w:ind w:firstLine="567"/>
        <w:jc w:val="both"/>
        <w:rPr>
          <w:rFonts w:ascii="Times New Roman" w:hAnsi="Times New Roman"/>
        </w:rPr>
      </w:pPr>
      <w:r>
        <w:rPr>
          <w:rFonts w:ascii="Times New Roman" w:hAnsi="Times New Roman"/>
        </w:rPr>
        <w:t>8.1. Настоящий Договор вступает в силу с момента его подписания обеими Сторонами.</w:t>
      </w:r>
    </w:p>
    <w:p w14:paraId="20C866E7" w14:textId="77777777" w:rsidR="00E77A29" w:rsidRDefault="002E64EC" w:rsidP="003262D0">
      <w:pPr>
        <w:pStyle w:val="afd"/>
        <w:ind w:firstLine="567"/>
        <w:jc w:val="both"/>
        <w:rPr>
          <w:rFonts w:ascii="Times New Roman" w:hAnsi="Times New Roman"/>
        </w:rPr>
      </w:pPr>
      <w:r>
        <w:rPr>
          <w:rFonts w:ascii="Times New Roman" w:hAnsi="Times New Roman"/>
        </w:rPr>
        <w:t>8.2. Во всем остальном, что не предусмотрено настоящим Договором, Стороны руководствуются действующим законодательством Российской Федерации.</w:t>
      </w:r>
    </w:p>
    <w:p w14:paraId="43207B44" w14:textId="77777777" w:rsidR="00E77A29" w:rsidRDefault="002E64EC" w:rsidP="003262D0">
      <w:pPr>
        <w:pStyle w:val="afd"/>
        <w:ind w:firstLine="567"/>
        <w:jc w:val="both"/>
        <w:rPr>
          <w:rFonts w:ascii="Times New Roman" w:hAnsi="Times New Roman"/>
        </w:rPr>
      </w:pPr>
      <w:r>
        <w:rPr>
          <w:rFonts w:ascii="Times New Roman" w:hAnsi="Times New Roman"/>
        </w:rPr>
        <w:t>8.3. Договор составлен в двух экземплярах, имеющих одинаковую юридическую силу, по одному для каждой из Сторон.</w:t>
      </w:r>
    </w:p>
    <w:p w14:paraId="5025C741" w14:textId="77777777" w:rsidR="00E77A29" w:rsidRDefault="002E64EC" w:rsidP="003262D0">
      <w:pPr>
        <w:pStyle w:val="afd"/>
        <w:ind w:firstLine="567"/>
        <w:jc w:val="both"/>
        <w:rPr>
          <w:rFonts w:ascii="Times New Roman" w:hAnsi="Times New Roman"/>
        </w:rPr>
      </w:pPr>
      <w:r>
        <w:rPr>
          <w:rFonts w:ascii="Times New Roman" w:hAnsi="Times New Roman"/>
        </w:rPr>
        <w:t>8.4. Приложения:</w:t>
      </w:r>
    </w:p>
    <w:p w14:paraId="5459E380" w14:textId="77777777" w:rsidR="00E77A29" w:rsidRDefault="002E64EC" w:rsidP="003262D0">
      <w:pPr>
        <w:pStyle w:val="afd"/>
        <w:ind w:firstLine="567"/>
        <w:jc w:val="both"/>
        <w:rPr>
          <w:rFonts w:ascii="Times New Roman" w:hAnsi="Times New Roman"/>
        </w:rPr>
      </w:pPr>
      <w:r>
        <w:rPr>
          <w:rFonts w:ascii="Times New Roman" w:hAnsi="Times New Roman"/>
        </w:rPr>
        <w:t>8.4.3. Спецификация (Приложение N 1).</w:t>
      </w:r>
    </w:p>
    <w:p w14:paraId="2CFCC86C" w14:textId="56B7CAA7" w:rsidR="00E77A29" w:rsidRDefault="002E64EC" w:rsidP="003262D0">
      <w:pPr>
        <w:pStyle w:val="afd"/>
        <w:ind w:firstLine="567"/>
        <w:jc w:val="both"/>
      </w:pPr>
      <w:r>
        <w:rPr>
          <w:rFonts w:ascii="Times New Roman" w:hAnsi="Times New Roman"/>
        </w:rPr>
        <w:t>8.4.</w:t>
      </w:r>
      <w:r w:rsidR="00055DB2">
        <w:rPr>
          <w:rFonts w:ascii="Times New Roman" w:hAnsi="Times New Roman"/>
        </w:rPr>
        <w:t>4</w:t>
      </w:r>
      <w:r>
        <w:rPr>
          <w:rFonts w:ascii="Times New Roman" w:hAnsi="Times New Roman"/>
        </w:rPr>
        <w:t xml:space="preserve">. Декларация о соответствии требованиям, установленным пунктами 3 - </w:t>
      </w:r>
      <w:hyperlink r:id="rId9">
        <w:r>
          <w:rPr>
            <w:rFonts w:ascii="Times New Roman" w:hAnsi="Times New Roman"/>
          </w:rPr>
          <w:t>5</w:t>
        </w:r>
      </w:hyperlink>
      <w:r>
        <w:rPr>
          <w:rFonts w:ascii="Times New Roman" w:hAnsi="Times New Roman"/>
        </w:rPr>
        <w:t xml:space="preserve">, </w:t>
      </w:r>
      <w:hyperlink r:id="rId10">
        <w:r>
          <w:rPr>
            <w:rFonts w:ascii="Times New Roman" w:hAnsi="Times New Roman"/>
          </w:rPr>
          <w:t>7</w:t>
        </w:r>
      </w:hyperlink>
      <w:r>
        <w:rPr>
          <w:rFonts w:ascii="Times New Roman" w:hAnsi="Times New Roman"/>
        </w:rPr>
        <w:t xml:space="preserve"> - 11 части 1 статьи 31 Федерального закона № 44-ФЗ (Приложение №</w:t>
      </w:r>
      <w:r w:rsidR="00055DB2">
        <w:rPr>
          <w:rFonts w:ascii="Times New Roman" w:hAnsi="Times New Roman"/>
        </w:rPr>
        <w:t>2</w:t>
      </w:r>
      <w:r>
        <w:rPr>
          <w:rFonts w:ascii="Times New Roman" w:hAnsi="Times New Roman"/>
        </w:rPr>
        <w:t>)</w:t>
      </w:r>
    </w:p>
    <w:p w14:paraId="78A1AAB4" w14:textId="77777777" w:rsidR="00E77A29" w:rsidRDefault="00E77A29" w:rsidP="00F477F7">
      <w:pPr>
        <w:pStyle w:val="afd"/>
        <w:jc w:val="both"/>
        <w:rPr>
          <w:rFonts w:ascii="Times New Roman" w:hAnsi="Times New Roman"/>
        </w:rPr>
      </w:pPr>
    </w:p>
    <w:p w14:paraId="4B4F7329" w14:textId="4BF0BDB0" w:rsidR="00E77A29" w:rsidRDefault="002E64EC" w:rsidP="00B94B83">
      <w:pPr>
        <w:pStyle w:val="ConsPlusNormal"/>
        <w:jc w:val="center"/>
        <w:outlineLvl w:val="0"/>
        <w:rPr>
          <w:rFonts w:ascii="Times New Roman" w:hAnsi="Times New Roman" w:cs="Times New Roman"/>
          <w:szCs w:val="22"/>
        </w:rPr>
      </w:pPr>
      <w:r>
        <w:rPr>
          <w:rFonts w:ascii="Times New Roman" w:hAnsi="Times New Roman" w:cs="Times New Roman"/>
          <w:szCs w:val="22"/>
        </w:rPr>
        <w:t>9. Адреса, реквизиты и подписи Сторон</w:t>
      </w:r>
    </w:p>
    <w:tbl>
      <w:tblPr>
        <w:tblStyle w:val="aff1"/>
        <w:tblW w:w="9345" w:type="dxa"/>
        <w:tblLayout w:type="fixed"/>
        <w:tblLook w:val="04A0" w:firstRow="1" w:lastRow="0" w:firstColumn="1" w:lastColumn="0" w:noHBand="0" w:noVBand="1"/>
      </w:tblPr>
      <w:tblGrid>
        <w:gridCol w:w="4672"/>
        <w:gridCol w:w="4673"/>
      </w:tblGrid>
      <w:tr w:rsidR="00E77A29" w14:paraId="019D4423" w14:textId="77777777">
        <w:tc>
          <w:tcPr>
            <w:tcW w:w="4672" w:type="dxa"/>
          </w:tcPr>
          <w:p w14:paraId="4201C7AF"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Редакция:       </w:t>
            </w:r>
          </w:p>
          <w:p w14:paraId="59564B9B" w14:textId="77777777" w:rsidR="00E77A29" w:rsidRDefault="00E77A29" w:rsidP="00F477F7">
            <w:pPr>
              <w:pStyle w:val="ConsPlusNonformat"/>
              <w:jc w:val="both"/>
              <w:rPr>
                <w:rFonts w:ascii="Times New Roman" w:hAnsi="Times New Roman" w:cs="Times New Roman"/>
                <w:sz w:val="22"/>
                <w:szCs w:val="22"/>
              </w:rPr>
            </w:pPr>
          </w:p>
          <w:p w14:paraId="5E9F5AA4" w14:textId="77777777" w:rsidR="00E77A29" w:rsidRDefault="00E77A29" w:rsidP="00F477F7">
            <w:pPr>
              <w:pStyle w:val="ConsPlusNonformat"/>
              <w:jc w:val="both"/>
              <w:rPr>
                <w:rFonts w:ascii="Times New Roman" w:hAnsi="Times New Roman" w:cs="Times New Roman"/>
                <w:sz w:val="22"/>
                <w:szCs w:val="22"/>
              </w:rPr>
            </w:pPr>
          </w:p>
          <w:p w14:paraId="22651D8C" w14:textId="77777777" w:rsidR="00E77A29" w:rsidRDefault="00E77A29" w:rsidP="00F477F7">
            <w:pPr>
              <w:pStyle w:val="ConsPlusNonformat"/>
              <w:jc w:val="both"/>
              <w:rPr>
                <w:rFonts w:ascii="Times New Roman" w:hAnsi="Times New Roman" w:cs="Times New Roman"/>
                <w:sz w:val="22"/>
                <w:szCs w:val="22"/>
              </w:rPr>
            </w:pPr>
          </w:p>
          <w:p w14:paraId="1C2B40C7" w14:textId="77777777" w:rsidR="00E77A29" w:rsidRDefault="00E77A29" w:rsidP="00F477F7">
            <w:pPr>
              <w:pStyle w:val="ConsPlusNonformat"/>
              <w:jc w:val="both"/>
              <w:rPr>
                <w:rFonts w:ascii="Times New Roman" w:hAnsi="Times New Roman" w:cs="Times New Roman"/>
                <w:sz w:val="22"/>
                <w:szCs w:val="22"/>
              </w:rPr>
            </w:pPr>
          </w:p>
          <w:p w14:paraId="4260DF9F" w14:textId="77777777" w:rsidR="00E77A29" w:rsidRDefault="00E77A29" w:rsidP="00F477F7">
            <w:pPr>
              <w:pStyle w:val="ConsPlusNonformat"/>
              <w:jc w:val="both"/>
              <w:rPr>
                <w:rFonts w:ascii="Times New Roman" w:hAnsi="Times New Roman" w:cs="Times New Roman"/>
                <w:sz w:val="22"/>
                <w:szCs w:val="22"/>
              </w:rPr>
            </w:pPr>
          </w:p>
          <w:p w14:paraId="196F9BA0" w14:textId="77777777" w:rsidR="00E77A29" w:rsidRDefault="00E77A29" w:rsidP="00F477F7">
            <w:pPr>
              <w:pStyle w:val="ConsPlusNonformat"/>
              <w:jc w:val="both"/>
              <w:rPr>
                <w:rFonts w:ascii="Times New Roman" w:hAnsi="Times New Roman" w:cs="Times New Roman"/>
                <w:sz w:val="22"/>
                <w:szCs w:val="22"/>
              </w:rPr>
            </w:pPr>
          </w:p>
          <w:p w14:paraId="69B1F9D4" w14:textId="77777777" w:rsidR="00E77A29" w:rsidRDefault="00E77A29" w:rsidP="00F477F7">
            <w:pPr>
              <w:pStyle w:val="ConsPlusNonformat"/>
              <w:jc w:val="both"/>
              <w:rPr>
                <w:rFonts w:ascii="Times New Roman" w:hAnsi="Times New Roman" w:cs="Times New Roman"/>
                <w:sz w:val="22"/>
                <w:szCs w:val="22"/>
              </w:rPr>
            </w:pPr>
          </w:p>
          <w:p w14:paraId="6BCA1666" w14:textId="77777777" w:rsidR="00E77A29" w:rsidRDefault="00E77A29" w:rsidP="00F477F7">
            <w:pPr>
              <w:pStyle w:val="ConsPlusNonformat"/>
              <w:jc w:val="both"/>
              <w:rPr>
                <w:rFonts w:ascii="Times New Roman" w:hAnsi="Times New Roman" w:cs="Times New Roman"/>
                <w:sz w:val="22"/>
                <w:szCs w:val="22"/>
              </w:rPr>
            </w:pPr>
          </w:p>
          <w:p w14:paraId="42CA45D5" w14:textId="77777777" w:rsidR="00E77A29" w:rsidRDefault="00E77A29" w:rsidP="00F477F7">
            <w:pPr>
              <w:pStyle w:val="ConsPlusNonformat"/>
              <w:jc w:val="both"/>
              <w:rPr>
                <w:rFonts w:ascii="Times New Roman" w:hAnsi="Times New Roman" w:cs="Times New Roman"/>
                <w:sz w:val="22"/>
                <w:szCs w:val="22"/>
              </w:rPr>
            </w:pPr>
          </w:p>
        </w:tc>
        <w:tc>
          <w:tcPr>
            <w:tcW w:w="4672" w:type="dxa"/>
          </w:tcPr>
          <w:p w14:paraId="64E5E31B"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lastRenderedPageBreak/>
              <w:t>Подписчик:</w:t>
            </w:r>
          </w:p>
          <w:p w14:paraId="62465DC5" w14:textId="0A8E446C"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Санкт-Петербургское государственное казенное учреждение здравоохранения «Городская станция переливания крови» (СПб ГКУЗ «ГСПК»)</w:t>
            </w:r>
          </w:p>
          <w:p w14:paraId="40883C09"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lastRenderedPageBreak/>
              <w:t>Юр. адрес:196084, г. Санкт-Петербург, Московский пр-кт, д. 104</w:t>
            </w:r>
          </w:p>
          <w:p w14:paraId="45740D92"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Факт. Адрес: 196084, г. Санкт-Петербург, Московский пр-кт, д. 104</w:t>
            </w:r>
          </w:p>
          <w:p w14:paraId="10396DE3"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ИНН    7825701546, КПП   781001001</w:t>
            </w:r>
          </w:p>
          <w:p w14:paraId="06395AC3"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ОГРН    1037843044909</w:t>
            </w:r>
          </w:p>
          <w:p w14:paraId="615B8E47"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ОКПО   49982061   ОКТМО    40373000</w:t>
            </w:r>
          </w:p>
          <w:p w14:paraId="106E36C7"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ОКВЭД    86.90.9</w:t>
            </w:r>
          </w:p>
          <w:p w14:paraId="6F3822DE"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Наименование плательщика</w:t>
            </w:r>
          </w:p>
          <w:p w14:paraId="579E8FCA"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Комитет финансов Санкт-Петербурга</w:t>
            </w:r>
          </w:p>
          <w:p w14:paraId="78FF1D02"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(СПб ГКУЗ «ГСПК», л/с 02722001250)</w:t>
            </w:r>
          </w:p>
          <w:p w14:paraId="6E08D3C1"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Расчетный счет плательщика</w:t>
            </w:r>
          </w:p>
          <w:p w14:paraId="63B08108"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03221643400000007200</w:t>
            </w:r>
          </w:p>
          <w:p w14:paraId="0552FBBB"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Наименование банка плательщика</w:t>
            </w:r>
          </w:p>
          <w:p w14:paraId="5B8FF705"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Северо-Западное ГУ Банка России//УФК по г. Санкт-Петербургу, </w:t>
            </w:r>
          </w:p>
          <w:p w14:paraId="3D045C99"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г. Санкт-Петербург</w:t>
            </w:r>
          </w:p>
          <w:p w14:paraId="6B6134FE"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БИК банка плательщика</w:t>
            </w:r>
          </w:p>
          <w:p w14:paraId="0B3AE532"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014030106</w:t>
            </w:r>
          </w:p>
          <w:p w14:paraId="6D775872"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Номер счета банка плательщика</w:t>
            </w:r>
          </w:p>
          <w:p w14:paraId="168910D7"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40102810945370000005</w:t>
            </w:r>
          </w:p>
          <w:p w14:paraId="2357D2A9"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lang w:val="en-US"/>
              </w:rPr>
              <w:t>E</w:t>
            </w:r>
            <w:r>
              <w:rPr>
                <w:rFonts w:ascii="Times New Roman" w:hAnsi="Times New Roman" w:cs="Times New Roman"/>
                <w:sz w:val="22"/>
                <w:szCs w:val="22"/>
              </w:rPr>
              <w:t>-</w:t>
            </w:r>
            <w:r>
              <w:rPr>
                <w:rFonts w:ascii="Times New Roman" w:hAnsi="Times New Roman" w:cs="Times New Roman"/>
                <w:sz w:val="22"/>
                <w:szCs w:val="22"/>
                <w:lang w:val="en-US"/>
              </w:rPr>
              <w:t>mail</w:t>
            </w:r>
            <w:r>
              <w:rPr>
                <w:rFonts w:ascii="Times New Roman" w:hAnsi="Times New Roman" w:cs="Times New Roman"/>
                <w:sz w:val="22"/>
                <w:szCs w:val="22"/>
              </w:rPr>
              <w:t xml:space="preserve"> - </w:t>
            </w:r>
            <w:r>
              <w:rPr>
                <w:rFonts w:ascii="Times New Roman" w:hAnsi="Times New Roman" w:cs="Times New Roman"/>
                <w:sz w:val="22"/>
                <w:szCs w:val="22"/>
                <w:lang w:val="en-US"/>
              </w:rPr>
              <w:t>gspk</w:t>
            </w:r>
            <w:r>
              <w:rPr>
                <w:rFonts w:ascii="Times New Roman" w:hAnsi="Times New Roman" w:cs="Times New Roman"/>
                <w:sz w:val="22"/>
                <w:szCs w:val="22"/>
              </w:rPr>
              <w:t>@</w:t>
            </w:r>
            <w:r>
              <w:rPr>
                <w:rFonts w:ascii="Times New Roman" w:hAnsi="Times New Roman" w:cs="Times New Roman"/>
                <w:sz w:val="22"/>
                <w:szCs w:val="22"/>
                <w:lang w:val="en-US"/>
              </w:rPr>
              <w:t>zdrav</w:t>
            </w:r>
            <w:r>
              <w:rPr>
                <w:rFonts w:ascii="Times New Roman" w:hAnsi="Times New Roman" w:cs="Times New Roman"/>
                <w:sz w:val="22"/>
                <w:szCs w:val="22"/>
              </w:rPr>
              <w:t>.</w:t>
            </w:r>
            <w:proofErr w:type="spellStart"/>
            <w:r>
              <w:rPr>
                <w:rFonts w:ascii="Times New Roman" w:hAnsi="Times New Roman" w:cs="Times New Roman"/>
                <w:sz w:val="22"/>
                <w:szCs w:val="22"/>
                <w:lang w:val="en-US"/>
              </w:rPr>
              <w:t>spb</w:t>
            </w:r>
            <w:proofErr w:type="spellEnd"/>
            <w:r>
              <w:rPr>
                <w:rFonts w:ascii="Times New Roman" w:hAnsi="Times New Roman" w:cs="Times New Roman"/>
                <w:sz w:val="22"/>
                <w:szCs w:val="22"/>
              </w:rPr>
              <w:t>.</w:t>
            </w:r>
            <w:r>
              <w:rPr>
                <w:rFonts w:ascii="Times New Roman" w:hAnsi="Times New Roman" w:cs="Times New Roman"/>
                <w:sz w:val="22"/>
                <w:szCs w:val="22"/>
                <w:lang w:val="en-US"/>
              </w:rPr>
              <w:t>ru</w:t>
            </w:r>
          </w:p>
          <w:p w14:paraId="7B396CF7" w14:textId="77777777"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Тел/факс   (812) 388-12-55, 635-68-72</w:t>
            </w:r>
          </w:p>
          <w:p w14:paraId="65163C2F" w14:textId="77777777" w:rsidR="00E77A29" w:rsidRDefault="00E77A29" w:rsidP="00F477F7">
            <w:pPr>
              <w:pStyle w:val="ConsPlusNonformat"/>
              <w:jc w:val="both"/>
              <w:rPr>
                <w:rFonts w:ascii="Times New Roman" w:hAnsi="Times New Roman" w:cs="Times New Roman"/>
                <w:sz w:val="22"/>
                <w:szCs w:val="22"/>
                <w:lang w:eastAsia="en-US"/>
              </w:rPr>
            </w:pPr>
          </w:p>
          <w:p w14:paraId="210FCC0A" w14:textId="77777777" w:rsidR="00E77A29" w:rsidRDefault="00E77A29" w:rsidP="00F477F7">
            <w:pPr>
              <w:pStyle w:val="ConsPlusNonformat"/>
              <w:jc w:val="both"/>
              <w:rPr>
                <w:rFonts w:ascii="Times New Roman" w:hAnsi="Times New Roman" w:cs="Times New Roman"/>
                <w:sz w:val="22"/>
                <w:szCs w:val="22"/>
                <w:lang w:eastAsia="en-US"/>
              </w:rPr>
            </w:pPr>
          </w:p>
          <w:p w14:paraId="761363DC" w14:textId="77777777" w:rsidR="00E77A29" w:rsidRDefault="002E64EC" w:rsidP="00F477F7">
            <w:pPr>
              <w:pStyle w:val="ConsPlusNonformat"/>
              <w:jc w:val="both"/>
              <w:rPr>
                <w:rFonts w:ascii="Times New Roman" w:hAnsi="Times New Roman" w:cs="Times New Roman"/>
                <w:sz w:val="22"/>
                <w:szCs w:val="22"/>
                <w:lang w:eastAsia="en-US"/>
              </w:rPr>
            </w:pPr>
            <w:r>
              <w:rPr>
                <w:rFonts w:ascii="Times New Roman" w:hAnsi="Times New Roman" w:cs="Times New Roman"/>
                <w:sz w:val="22"/>
                <w:szCs w:val="22"/>
                <w:lang w:eastAsia="en-US"/>
              </w:rPr>
              <w:t>Главный врач</w:t>
            </w:r>
          </w:p>
          <w:p w14:paraId="60EAF305" w14:textId="77777777" w:rsidR="00E77A29" w:rsidRDefault="00E77A29" w:rsidP="00F477F7">
            <w:pPr>
              <w:pStyle w:val="ConsPlusNonformat"/>
              <w:jc w:val="both"/>
              <w:rPr>
                <w:rFonts w:ascii="Times New Roman" w:hAnsi="Times New Roman" w:cs="Times New Roman"/>
                <w:sz w:val="22"/>
                <w:szCs w:val="22"/>
              </w:rPr>
            </w:pPr>
          </w:p>
          <w:p w14:paraId="76BB9BA8" w14:textId="606265D2" w:rsidR="00E77A29" w:rsidRDefault="002E64EC"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_____________________/Т.Н. Засухина</w:t>
            </w:r>
          </w:p>
          <w:p w14:paraId="164F7737" w14:textId="223081AB" w:rsidR="00E77A29" w:rsidRDefault="00E77A29" w:rsidP="00F477F7">
            <w:pPr>
              <w:pStyle w:val="ConsPlusNonformat"/>
              <w:jc w:val="both"/>
              <w:rPr>
                <w:rFonts w:ascii="Times New Roman" w:hAnsi="Times New Roman" w:cs="Times New Roman"/>
                <w:sz w:val="22"/>
                <w:szCs w:val="22"/>
              </w:rPr>
            </w:pPr>
          </w:p>
        </w:tc>
      </w:tr>
    </w:tbl>
    <w:p w14:paraId="094BAD50" w14:textId="77777777" w:rsidR="00E77A29" w:rsidRDefault="00E77A29" w:rsidP="00F477F7">
      <w:pPr>
        <w:pStyle w:val="ConsPlusNonformat"/>
        <w:jc w:val="both"/>
        <w:rPr>
          <w:rFonts w:ascii="Times New Roman" w:hAnsi="Times New Roman" w:cs="Times New Roman"/>
        </w:rPr>
      </w:pPr>
    </w:p>
    <w:p w14:paraId="37448B30" w14:textId="77777777" w:rsidR="00E77A29" w:rsidRDefault="00E77A29" w:rsidP="00F477F7">
      <w:pPr>
        <w:rPr>
          <w:sz w:val="20"/>
          <w:szCs w:val="20"/>
        </w:rPr>
      </w:pPr>
    </w:p>
    <w:p w14:paraId="5B9C8D76" w14:textId="77777777" w:rsidR="00E77A29" w:rsidRDefault="00E77A29" w:rsidP="00F477F7">
      <w:pPr>
        <w:rPr>
          <w:sz w:val="20"/>
          <w:szCs w:val="20"/>
        </w:rPr>
      </w:pPr>
    </w:p>
    <w:p w14:paraId="1FEBC1EF" w14:textId="77777777" w:rsidR="00E77A29" w:rsidRDefault="00E77A29" w:rsidP="00F477F7">
      <w:pPr>
        <w:rPr>
          <w:sz w:val="20"/>
          <w:szCs w:val="20"/>
        </w:rPr>
      </w:pPr>
    </w:p>
    <w:p w14:paraId="327BAE0A" w14:textId="77777777" w:rsidR="00E77A29" w:rsidRDefault="00E77A29" w:rsidP="00F477F7">
      <w:pPr>
        <w:rPr>
          <w:sz w:val="20"/>
          <w:szCs w:val="20"/>
        </w:rPr>
      </w:pPr>
    </w:p>
    <w:p w14:paraId="777B39B8" w14:textId="77777777" w:rsidR="00F477F7" w:rsidRDefault="00F477F7" w:rsidP="00EE2480">
      <w:pPr>
        <w:rPr>
          <w:sz w:val="22"/>
          <w:szCs w:val="22"/>
        </w:rPr>
      </w:pPr>
    </w:p>
    <w:p w14:paraId="6B21D3DD" w14:textId="77777777" w:rsidR="00723A60" w:rsidRDefault="00723A60" w:rsidP="00F477F7">
      <w:pPr>
        <w:jc w:val="right"/>
        <w:rPr>
          <w:sz w:val="22"/>
          <w:szCs w:val="22"/>
        </w:rPr>
      </w:pPr>
    </w:p>
    <w:p w14:paraId="55B8A905" w14:textId="77777777" w:rsidR="00723A60" w:rsidRDefault="00723A60" w:rsidP="00F477F7">
      <w:pPr>
        <w:jc w:val="right"/>
        <w:rPr>
          <w:sz w:val="22"/>
          <w:szCs w:val="22"/>
        </w:rPr>
      </w:pPr>
    </w:p>
    <w:p w14:paraId="2EAAD7E7" w14:textId="77777777" w:rsidR="00723A60" w:rsidRDefault="00723A60" w:rsidP="00F477F7">
      <w:pPr>
        <w:jc w:val="right"/>
        <w:rPr>
          <w:sz w:val="22"/>
          <w:szCs w:val="22"/>
        </w:rPr>
      </w:pPr>
    </w:p>
    <w:p w14:paraId="313878F5" w14:textId="77777777" w:rsidR="00723A60" w:rsidRDefault="00723A60" w:rsidP="00F477F7">
      <w:pPr>
        <w:jc w:val="right"/>
        <w:rPr>
          <w:sz w:val="22"/>
          <w:szCs w:val="22"/>
        </w:rPr>
      </w:pPr>
    </w:p>
    <w:p w14:paraId="32E1D625" w14:textId="77777777" w:rsidR="00723A60" w:rsidRDefault="00723A60" w:rsidP="00F477F7">
      <w:pPr>
        <w:jc w:val="right"/>
        <w:rPr>
          <w:sz w:val="22"/>
          <w:szCs w:val="22"/>
        </w:rPr>
      </w:pPr>
    </w:p>
    <w:p w14:paraId="038F18C8" w14:textId="77777777" w:rsidR="00723A60" w:rsidRDefault="00723A60" w:rsidP="00F477F7">
      <w:pPr>
        <w:jc w:val="right"/>
        <w:rPr>
          <w:sz w:val="22"/>
          <w:szCs w:val="22"/>
        </w:rPr>
      </w:pPr>
    </w:p>
    <w:p w14:paraId="26C4C2AE" w14:textId="77777777" w:rsidR="00723A60" w:rsidRDefault="00723A60" w:rsidP="00F477F7">
      <w:pPr>
        <w:jc w:val="right"/>
        <w:rPr>
          <w:sz w:val="22"/>
          <w:szCs w:val="22"/>
        </w:rPr>
      </w:pPr>
    </w:p>
    <w:p w14:paraId="304278F7" w14:textId="77777777" w:rsidR="00723A60" w:rsidRDefault="00723A60" w:rsidP="00F477F7">
      <w:pPr>
        <w:jc w:val="right"/>
        <w:rPr>
          <w:sz w:val="22"/>
          <w:szCs w:val="22"/>
        </w:rPr>
      </w:pPr>
    </w:p>
    <w:p w14:paraId="617A37D9" w14:textId="77777777" w:rsidR="00723A60" w:rsidRDefault="00723A60" w:rsidP="00F477F7">
      <w:pPr>
        <w:jc w:val="right"/>
        <w:rPr>
          <w:sz w:val="22"/>
          <w:szCs w:val="22"/>
        </w:rPr>
      </w:pPr>
    </w:p>
    <w:p w14:paraId="05989C6E" w14:textId="77777777" w:rsidR="00723A60" w:rsidRDefault="00723A60" w:rsidP="00F477F7">
      <w:pPr>
        <w:jc w:val="right"/>
        <w:rPr>
          <w:sz w:val="22"/>
          <w:szCs w:val="22"/>
        </w:rPr>
      </w:pPr>
    </w:p>
    <w:p w14:paraId="3FC3F16F" w14:textId="77777777" w:rsidR="00723A60" w:rsidRDefault="00723A60" w:rsidP="00F477F7">
      <w:pPr>
        <w:jc w:val="right"/>
        <w:rPr>
          <w:sz w:val="22"/>
          <w:szCs w:val="22"/>
        </w:rPr>
      </w:pPr>
    </w:p>
    <w:p w14:paraId="5E9FFA4C" w14:textId="77777777" w:rsidR="00723A60" w:rsidRDefault="00723A60" w:rsidP="00F477F7">
      <w:pPr>
        <w:jc w:val="right"/>
        <w:rPr>
          <w:sz w:val="22"/>
          <w:szCs w:val="22"/>
        </w:rPr>
      </w:pPr>
    </w:p>
    <w:p w14:paraId="7CE4B561" w14:textId="77777777" w:rsidR="00723A60" w:rsidRDefault="00723A60" w:rsidP="00F477F7">
      <w:pPr>
        <w:jc w:val="right"/>
        <w:rPr>
          <w:sz w:val="22"/>
          <w:szCs w:val="22"/>
        </w:rPr>
      </w:pPr>
    </w:p>
    <w:p w14:paraId="7FE6B484" w14:textId="77777777" w:rsidR="00723A60" w:rsidRDefault="00723A60" w:rsidP="00F477F7">
      <w:pPr>
        <w:jc w:val="right"/>
        <w:rPr>
          <w:sz w:val="22"/>
          <w:szCs w:val="22"/>
        </w:rPr>
      </w:pPr>
    </w:p>
    <w:p w14:paraId="5B6B720A" w14:textId="77777777" w:rsidR="00723A60" w:rsidRDefault="00723A60" w:rsidP="00F477F7">
      <w:pPr>
        <w:jc w:val="right"/>
        <w:rPr>
          <w:sz w:val="22"/>
          <w:szCs w:val="22"/>
        </w:rPr>
      </w:pPr>
    </w:p>
    <w:p w14:paraId="3C284711" w14:textId="77777777" w:rsidR="00723A60" w:rsidRDefault="00723A60" w:rsidP="00F477F7">
      <w:pPr>
        <w:jc w:val="right"/>
        <w:rPr>
          <w:sz w:val="22"/>
          <w:szCs w:val="22"/>
        </w:rPr>
      </w:pPr>
    </w:p>
    <w:p w14:paraId="26A6BCBA" w14:textId="77777777" w:rsidR="00723A60" w:rsidRDefault="00723A60" w:rsidP="00F477F7">
      <w:pPr>
        <w:jc w:val="right"/>
        <w:rPr>
          <w:sz w:val="22"/>
          <w:szCs w:val="22"/>
        </w:rPr>
      </w:pPr>
    </w:p>
    <w:p w14:paraId="3692872B" w14:textId="77777777" w:rsidR="00723A60" w:rsidRDefault="00723A60" w:rsidP="00F477F7">
      <w:pPr>
        <w:jc w:val="right"/>
        <w:rPr>
          <w:sz w:val="22"/>
          <w:szCs w:val="22"/>
        </w:rPr>
      </w:pPr>
    </w:p>
    <w:p w14:paraId="0B1F9F64" w14:textId="77777777" w:rsidR="00723A60" w:rsidRDefault="00723A60" w:rsidP="00F477F7">
      <w:pPr>
        <w:jc w:val="right"/>
        <w:rPr>
          <w:sz w:val="22"/>
          <w:szCs w:val="22"/>
        </w:rPr>
      </w:pPr>
    </w:p>
    <w:p w14:paraId="46FD8867" w14:textId="77777777" w:rsidR="00723A60" w:rsidRDefault="00723A60" w:rsidP="00F477F7">
      <w:pPr>
        <w:jc w:val="right"/>
        <w:rPr>
          <w:sz w:val="22"/>
          <w:szCs w:val="22"/>
        </w:rPr>
      </w:pPr>
    </w:p>
    <w:p w14:paraId="09604604" w14:textId="77777777" w:rsidR="00723A60" w:rsidRDefault="00723A60" w:rsidP="00F477F7">
      <w:pPr>
        <w:jc w:val="right"/>
        <w:rPr>
          <w:sz w:val="22"/>
          <w:szCs w:val="22"/>
        </w:rPr>
      </w:pPr>
    </w:p>
    <w:p w14:paraId="11501C9F" w14:textId="77777777" w:rsidR="00723A60" w:rsidRDefault="00723A60" w:rsidP="00F477F7">
      <w:pPr>
        <w:jc w:val="right"/>
        <w:rPr>
          <w:sz w:val="22"/>
          <w:szCs w:val="22"/>
        </w:rPr>
      </w:pPr>
    </w:p>
    <w:p w14:paraId="0413BB8B" w14:textId="77777777" w:rsidR="00723A60" w:rsidRDefault="00723A60" w:rsidP="00F477F7">
      <w:pPr>
        <w:jc w:val="right"/>
        <w:rPr>
          <w:sz w:val="22"/>
          <w:szCs w:val="22"/>
        </w:rPr>
      </w:pPr>
    </w:p>
    <w:p w14:paraId="397885D2" w14:textId="77777777" w:rsidR="00723A60" w:rsidRDefault="00723A60" w:rsidP="00F477F7">
      <w:pPr>
        <w:jc w:val="right"/>
        <w:rPr>
          <w:sz w:val="22"/>
          <w:szCs w:val="22"/>
        </w:rPr>
      </w:pPr>
    </w:p>
    <w:p w14:paraId="61854D8A" w14:textId="77777777" w:rsidR="00723A60" w:rsidRDefault="00723A60" w:rsidP="00F477F7">
      <w:pPr>
        <w:jc w:val="right"/>
        <w:rPr>
          <w:sz w:val="22"/>
          <w:szCs w:val="22"/>
        </w:rPr>
      </w:pPr>
    </w:p>
    <w:p w14:paraId="27BFCC93" w14:textId="5FB29830" w:rsidR="00E77A29" w:rsidRPr="00F477F7" w:rsidRDefault="002E64EC" w:rsidP="00F477F7">
      <w:pPr>
        <w:jc w:val="right"/>
        <w:rPr>
          <w:sz w:val="22"/>
          <w:szCs w:val="22"/>
        </w:rPr>
      </w:pPr>
      <w:r w:rsidRPr="00F477F7">
        <w:rPr>
          <w:sz w:val="22"/>
          <w:szCs w:val="22"/>
        </w:rPr>
        <w:lastRenderedPageBreak/>
        <w:t>Приложение №1</w:t>
      </w:r>
    </w:p>
    <w:p w14:paraId="742E1B92" w14:textId="77777777" w:rsidR="00EE2480" w:rsidRPr="00EE2480" w:rsidRDefault="00EE2480" w:rsidP="00EE2480">
      <w:pPr>
        <w:jc w:val="right"/>
        <w:rPr>
          <w:sz w:val="22"/>
          <w:szCs w:val="22"/>
        </w:rPr>
      </w:pPr>
      <w:r w:rsidRPr="00F477F7">
        <w:rPr>
          <w:sz w:val="22"/>
          <w:szCs w:val="22"/>
        </w:rPr>
        <w:t>к Договору №</w:t>
      </w:r>
      <w:r>
        <w:rPr>
          <w:sz w:val="22"/>
          <w:szCs w:val="22"/>
        </w:rPr>
        <w:t xml:space="preserve">___ </w:t>
      </w:r>
      <w:r w:rsidRPr="00EE2480">
        <w:rPr>
          <w:sz w:val="22"/>
          <w:szCs w:val="22"/>
        </w:rPr>
        <w:t>от ____________</w:t>
      </w:r>
    </w:p>
    <w:p w14:paraId="27834363" w14:textId="77777777" w:rsidR="00E77A29" w:rsidRPr="00F477F7" w:rsidRDefault="00E77A29" w:rsidP="00F477F7">
      <w:pPr>
        <w:jc w:val="right"/>
        <w:rPr>
          <w:sz w:val="22"/>
          <w:szCs w:val="22"/>
        </w:rPr>
      </w:pPr>
    </w:p>
    <w:p w14:paraId="71BCF305" w14:textId="77777777" w:rsidR="00E77A29" w:rsidRPr="00F477F7" w:rsidRDefault="00E77A29" w:rsidP="00F477F7">
      <w:pPr>
        <w:jc w:val="right"/>
        <w:rPr>
          <w:sz w:val="22"/>
          <w:szCs w:val="22"/>
        </w:rPr>
      </w:pPr>
    </w:p>
    <w:p w14:paraId="78C400A6" w14:textId="77777777" w:rsidR="00E77A29" w:rsidRPr="00F477F7" w:rsidRDefault="002E64EC" w:rsidP="00F477F7">
      <w:pPr>
        <w:jc w:val="center"/>
        <w:rPr>
          <w:b/>
          <w:sz w:val="22"/>
          <w:szCs w:val="22"/>
        </w:rPr>
      </w:pPr>
      <w:r w:rsidRPr="00F477F7">
        <w:rPr>
          <w:b/>
          <w:sz w:val="22"/>
          <w:szCs w:val="22"/>
        </w:rPr>
        <w:t>Спецификация</w:t>
      </w:r>
    </w:p>
    <w:p w14:paraId="1259C7A2" w14:textId="77777777" w:rsidR="00E77A29" w:rsidRPr="00F477F7" w:rsidRDefault="00E77A29" w:rsidP="00F477F7">
      <w:pPr>
        <w:jc w:val="right"/>
        <w:rPr>
          <w:sz w:val="22"/>
          <w:szCs w:val="22"/>
        </w:rPr>
      </w:pPr>
    </w:p>
    <w:tbl>
      <w:tblPr>
        <w:tblW w:w="10065" w:type="dxa"/>
        <w:jc w:val="center"/>
        <w:tblLayout w:type="fixed"/>
        <w:tblCellMar>
          <w:top w:w="55" w:type="dxa"/>
          <w:bottom w:w="55" w:type="dxa"/>
        </w:tblCellMar>
        <w:tblLook w:val="04A0" w:firstRow="1" w:lastRow="0" w:firstColumn="1" w:lastColumn="0" w:noHBand="0" w:noVBand="1"/>
      </w:tblPr>
      <w:tblGrid>
        <w:gridCol w:w="381"/>
        <w:gridCol w:w="2044"/>
        <w:gridCol w:w="1750"/>
        <w:gridCol w:w="2120"/>
        <w:gridCol w:w="1767"/>
        <w:gridCol w:w="2003"/>
      </w:tblGrid>
      <w:tr w:rsidR="00E77A29" w:rsidRPr="00F477F7" w14:paraId="4D5833C1" w14:textId="77777777">
        <w:trPr>
          <w:trHeight w:val="720"/>
          <w:jc w:val="center"/>
        </w:trPr>
        <w:tc>
          <w:tcPr>
            <w:tcW w:w="356" w:type="dxa"/>
            <w:tcBorders>
              <w:top w:val="single" w:sz="4" w:space="0" w:color="000000"/>
              <w:left w:val="single" w:sz="4" w:space="0" w:color="000000"/>
              <w:bottom w:val="single" w:sz="4" w:space="0" w:color="000000"/>
            </w:tcBorders>
            <w:shd w:val="clear" w:color="auto" w:fill="auto"/>
            <w:vAlign w:val="center"/>
          </w:tcPr>
          <w:p w14:paraId="194C57EA" w14:textId="77777777" w:rsidR="00E77A29" w:rsidRPr="00F477F7" w:rsidRDefault="002E64EC" w:rsidP="00F477F7">
            <w:pPr>
              <w:widowControl w:val="0"/>
              <w:rPr>
                <w:color w:val="000000"/>
                <w:sz w:val="22"/>
                <w:szCs w:val="22"/>
              </w:rPr>
            </w:pPr>
            <w:r w:rsidRPr="00F477F7">
              <w:rPr>
                <w:color w:val="000000"/>
                <w:sz w:val="22"/>
                <w:szCs w:val="22"/>
              </w:rPr>
              <w:t>№ п/п</w:t>
            </w:r>
          </w:p>
        </w:tc>
        <w:tc>
          <w:tcPr>
            <w:tcW w:w="1909" w:type="dxa"/>
            <w:tcBorders>
              <w:top w:val="single" w:sz="4" w:space="0" w:color="000000"/>
              <w:left w:val="single" w:sz="4" w:space="0" w:color="000000"/>
              <w:bottom w:val="single" w:sz="4" w:space="0" w:color="000000"/>
            </w:tcBorders>
            <w:shd w:val="clear" w:color="auto" w:fill="auto"/>
            <w:vAlign w:val="center"/>
          </w:tcPr>
          <w:p w14:paraId="20D5591E" w14:textId="40E0A972" w:rsidR="00E77A29" w:rsidRPr="00F477F7" w:rsidRDefault="00763913" w:rsidP="00F477F7">
            <w:pPr>
              <w:widowControl w:val="0"/>
              <w:jc w:val="center"/>
              <w:rPr>
                <w:b/>
                <w:bCs/>
                <w:color w:val="000000"/>
                <w:sz w:val="22"/>
                <w:szCs w:val="22"/>
              </w:rPr>
            </w:pPr>
            <w:r>
              <w:rPr>
                <w:b/>
                <w:bCs/>
                <w:color w:val="000000"/>
                <w:sz w:val="22"/>
                <w:szCs w:val="22"/>
              </w:rPr>
              <w:t>Наименование издания</w:t>
            </w:r>
          </w:p>
        </w:tc>
        <w:tc>
          <w:tcPr>
            <w:tcW w:w="1635" w:type="dxa"/>
            <w:tcBorders>
              <w:top w:val="single" w:sz="4" w:space="0" w:color="000000"/>
              <w:left w:val="single" w:sz="4" w:space="0" w:color="000000"/>
              <w:bottom w:val="single" w:sz="4" w:space="0" w:color="000000"/>
            </w:tcBorders>
            <w:shd w:val="clear" w:color="auto" w:fill="auto"/>
            <w:vAlign w:val="center"/>
          </w:tcPr>
          <w:p w14:paraId="33C894B6" w14:textId="0C4E6537" w:rsidR="00E77A29" w:rsidRPr="00F477F7" w:rsidRDefault="00763913" w:rsidP="00F477F7">
            <w:pPr>
              <w:widowControl w:val="0"/>
              <w:rPr>
                <w:b/>
                <w:bCs/>
                <w:color w:val="000000"/>
                <w:sz w:val="22"/>
                <w:szCs w:val="22"/>
              </w:rPr>
            </w:pPr>
            <w:r w:rsidRPr="00763913">
              <w:rPr>
                <w:b/>
                <w:bCs/>
                <w:color w:val="000000"/>
                <w:sz w:val="22"/>
                <w:szCs w:val="22"/>
              </w:rPr>
              <w:t>Единица измерения</w:t>
            </w:r>
          </w:p>
        </w:tc>
        <w:tc>
          <w:tcPr>
            <w:tcW w:w="1980" w:type="dxa"/>
            <w:tcBorders>
              <w:top w:val="single" w:sz="4" w:space="0" w:color="000000"/>
              <w:left w:val="single" w:sz="4" w:space="0" w:color="000000"/>
              <w:bottom w:val="single" w:sz="4" w:space="0" w:color="000000"/>
            </w:tcBorders>
            <w:shd w:val="clear" w:color="auto" w:fill="auto"/>
            <w:vAlign w:val="center"/>
          </w:tcPr>
          <w:p w14:paraId="30FDE887" w14:textId="45B99DFE" w:rsidR="00E77A29" w:rsidRPr="00F477F7" w:rsidRDefault="00763913" w:rsidP="00F477F7">
            <w:pPr>
              <w:widowControl w:val="0"/>
              <w:rPr>
                <w:b/>
                <w:bCs/>
                <w:color w:val="000000"/>
                <w:sz w:val="22"/>
                <w:szCs w:val="22"/>
              </w:rPr>
            </w:pPr>
            <w:r>
              <w:rPr>
                <w:b/>
                <w:bCs/>
                <w:color w:val="000000"/>
                <w:sz w:val="22"/>
                <w:szCs w:val="22"/>
              </w:rPr>
              <w:t>Кол-во</w:t>
            </w:r>
          </w:p>
        </w:tc>
        <w:tc>
          <w:tcPr>
            <w:tcW w:w="1650" w:type="dxa"/>
            <w:tcBorders>
              <w:top w:val="single" w:sz="4" w:space="0" w:color="000000"/>
              <w:left w:val="single" w:sz="4" w:space="0" w:color="000000"/>
              <w:bottom w:val="single" w:sz="4" w:space="0" w:color="000000"/>
            </w:tcBorders>
            <w:shd w:val="clear" w:color="auto" w:fill="auto"/>
            <w:vAlign w:val="center"/>
          </w:tcPr>
          <w:p w14:paraId="1579E2EF" w14:textId="77777777" w:rsidR="00E77A29" w:rsidRDefault="002E64EC" w:rsidP="00F477F7">
            <w:pPr>
              <w:widowControl w:val="0"/>
              <w:jc w:val="center"/>
              <w:rPr>
                <w:b/>
                <w:bCs/>
                <w:color w:val="000000"/>
                <w:sz w:val="22"/>
                <w:szCs w:val="22"/>
              </w:rPr>
            </w:pPr>
            <w:r w:rsidRPr="00F477F7">
              <w:rPr>
                <w:b/>
                <w:bCs/>
                <w:color w:val="000000"/>
                <w:sz w:val="22"/>
                <w:szCs w:val="22"/>
              </w:rPr>
              <w:t xml:space="preserve">Цена за единицу (руб.) </w:t>
            </w:r>
          </w:p>
          <w:p w14:paraId="17CE57CA" w14:textId="6B93B98A" w:rsidR="00763913" w:rsidRPr="00F477F7" w:rsidRDefault="00763913" w:rsidP="00F477F7">
            <w:pPr>
              <w:widowControl w:val="0"/>
              <w:jc w:val="center"/>
              <w:rPr>
                <w:b/>
                <w:bCs/>
                <w:color w:val="000000"/>
                <w:sz w:val="22"/>
                <w:szCs w:val="22"/>
              </w:rPr>
            </w:pPr>
            <w:proofErr w:type="spellStart"/>
            <w:r>
              <w:rPr>
                <w:b/>
                <w:bCs/>
                <w:color w:val="000000"/>
                <w:sz w:val="22"/>
                <w:szCs w:val="22"/>
              </w:rPr>
              <w:t>Вкл.НДС</w:t>
            </w:r>
            <w:proofErr w:type="spellEnd"/>
          </w:p>
        </w:tc>
        <w:tc>
          <w:tcPr>
            <w:tcW w:w="18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245FD" w14:textId="77777777" w:rsidR="00E77A29" w:rsidRDefault="002E64EC" w:rsidP="00F477F7">
            <w:pPr>
              <w:widowControl w:val="0"/>
              <w:jc w:val="center"/>
              <w:rPr>
                <w:b/>
                <w:bCs/>
                <w:color w:val="000000"/>
                <w:sz w:val="22"/>
                <w:szCs w:val="22"/>
              </w:rPr>
            </w:pPr>
            <w:r w:rsidRPr="00F477F7">
              <w:rPr>
                <w:b/>
                <w:bCs/>
                <w:color w:val="000000"/>
                <w:sz w:val="22"/>
                <w:szCs w:val="22"/>
              </w:rPr>
              <w:t xml:space="preserve">Итого по позиции (руб.) </w:t>
            </w:r>
          </w:p>
          <w:p w14:paraId="620AA491" w14:textId="51BDDB81" w:rsidR="00763913" w:rsidRPr="00F477F7" w:rsidRDefault="00763913" w:rsidP="00F477F7">
            <w:pPr>
              <w:widowControl w:val="0"/>
              <w:jc w:val="center"/>
              <w:rPr>
                <w:b/>
                <w:bCs/>
                <w:color w:val="000000"/>
                <w:sz w:val="22"/>
                <w:szCs w:val="22"/>
              </w:rPr>
            </w:pPr>
            <w:proofErr w:type="spellStart"/>
            <w:r>
              <w:rPr>
                <w:b/>
                <w:bCs/>
                <w:color w:val="000000"/>
                <w:sz w:val="22"/>
                <w:szCs w:val="22"/>
              </w:rPr>
              <w:t>Вкл</w:t>
            </w:r>
            <w:proofErr w:type="spellEnd"/>
            <w:r>
              <w:rPr>
                <w:b/>
                <w:bCs/>
                <w:color w:val="000000"/>
                <w:sz w:val="22"/>
                <w:szCs w:val="22"/>
              </w:rPr>
              <w:t xml:space="preserve"> НДС</w:t>
            </w:r>
          </w:p>
        </w:tc>
      </w:tr>
      <w:tr w:rsidR="00E77A29" w:rsidRPr="00F477F7" w14:paraId="47DB8EB3" w14:textId="77777777">
        <w:trPr>
          <w:trHeight w:val="615"/>
          <w:jc w:val="center"/>
        </w:trPr>
        <w:tc>
          <w:tcPr>
            <w:tcW w:w="356" w:type="dxa"/>
            <w:tcBorders>
              <w:top w:val="single" w:sz="4" w:space="0" w:color="000000"/>
              <w:left w:val="single" w:sz="4" w:space="0" w:color="000000"/>
              <w:bottom w:val="single" w:sz="4" w:space="0" w:color="000000"/>
              <w:right w:val="single" w:sz="4" w:space="0" w:color="000000"/>
            </w:tcBorders>
            <w:shd w:val="clear" w:color="auto" w:fill="auto"/>
            <w:tcMar>
              <w:top w:w="0" w:type="dxa"/>
              <w:bottom w:w="0" w:type="dxa"/>
            </w:tcMar>
            <w:vAlign w:val="center"/>
          </w:tcPr>
          <w:p w14:paraId="4BC64E3A" w14:textId="77777777" w:rsidR="00E77A29" w:rsidRPr="00F477F7" w:rsidRDefault="002E64EC" w:rsidP="00F477F7">
            <w:pPr>
              <w:widowControl w:val="0"/>
              <w:rPr>
                <w:color w:val="000000"/>
                <w:sz w:val="22"/>
                <w:szCs w:val="22"/>
              </w:rPr>
            </w:pPr>
            <w:r w:rsidRPr="00F477F7">
              <w:rPr>
                <w:color w:val="000000"/>
                <w:sz w:val="22"/>
                <w:szCs w:val="22"/>
              </w:rPr>
              <w:t>1</w:t>
            </w:r>
          </w:p>
        </w:tc>
        <w:tc>
          <w:tcPr>
            <w:tcW w:w="1909" w:type="dxa"/>
            <w:tcBorders>
              <w:top w:val="single" w:sz="4" w:space="0" w:color="000000"/>
              <w:left w:val="single" w:sz="4" w:space="0" w:color="000000"/>
              <w:bottom w:val="single" w:sz="4" w:space="0" w:color="000000"/>
            </w:tcBorders>
            <w:shd w:val="clear" w:color="auto" w:fill="auto"/>
            <w:vAlign w:val="center"/>
          </w:tcPr>
          <w:p w14:paraId="11B3DC1E" w14:textId="1670248D" w:rsidR="00E77A29" w:rsidRPr="00F477F7" w:rsidRDefault="00763913" w:rsidP="00F477F7">
            <w:pPr>
              <w:widowControl w:val="0"/>
              <w:rPr>
                <w:sz w:val="22"/>
                <w:szCs w:val="22"/>
              </w:rPr>
            </w:pPr>
            <w:r>
              <w:rPr>
                <w:sz w:val="22"/>
                <w:szCs w:val="22"/>
              </w:rPr>
              <w:t>Здравоохранение</w:t>
            </w:r>
          </w:p>
        </w:tc>
        <w:tc>
          <w:tcPr>
            <w:tcW w:w="1635" w:type="dxa"/>
            <w:tcBorders>
              <w:top w:val="single" w:sz="4" w:space="0" w:color="000000"/>
              <w:left w:val="single" w:sz="4" w:space="0" w:color="000000"/>
              <w:bottom w:val="single" w:sz="4" w:space="0" w:color="000000"/>
            </w:tcBorders>
            <w:shd w:val="clear" w:color="auto" w:fill="auto"/>
            <w:vAlign w:val="center"/>
          </w:tcPr>
          <w:p w14:paraId="3C102498" w14:textId="251E0FE4" w:rsidR="00E77A29" w:rsidRPr="00F477F7" w:rsidRDefault="00763913" w:rsidP="00F477F7">
            <w:pPr>
              <w:widowControl w:val="0"/>
              <w:rPr>
                <w:sz w:val="22"/>
                <w:szCs w:val="22"/>
              </w:rPr>
            </w:pPr>
            <w:r>
              <w:rPr>
                <w:sz w:val="22"/>
                <w:szCs w:val="22"/>
              </w:rPr>
              <w:t>шт</w:t>
            </w:r>
          </w:p>
        </w:tc>
        <w:tc>
          <w:tcPr>
            <w:tcW w:w="1980" w:type="dxa"/>
            <w:tcBorders>
              <w:top w:val="single" w:sz="4" w:space="0" w:color="000000"/>
              <w:left w:val="single" w:sz="4" w:space="0" w:color="000000"/>
              <w:bottom w:val="single" w:sz="4" w:space="0" w:color="000000"/>
            </w:tcBorders>
            <w:shd w:val="clear" w:color="auto" w:fill="auto"/>
            <w:vAlign w:val="center"/>
          </w:tcPr>
          <w:p w14:paraId="5258AFD0" w14:textId="55CE17CC" w:rsidR="00E77A29" w:rsidRPr="00F477F7" w:rsidRDefault="000F7775" w:rsidP="00F477F7">
            <w:pPr>
              <w:widowControl w:val="0"/>
              <w:rPr>
                <w:sz w:val="22"/>
                <w:szCs w:val="22"/>
              </w:rPr>
            </w:pPr>
            <w:r>
              <w:rPr>
                <w:sz w:val="22"/>
                <w:szCs w:val="22"/>
              </w:rPr>
              <w:t>6</w:t>
            </w:r>
          </w:p>
        </w:tc>
        <w:tc>
          <w:tcPr>
            <w:tcW w:w="1650" w:type="dxa"/>
            <w:tcBorders>
              <w:top w:val="single" w:sz="4" w:space="0" w:color="000000"/>
              <w:left w:val="single" w:sz="4" w:space="0" w:color="000000"/>
              <w:bottom w:val="single" w:sz="4" w:space="0" w:color="000000"/>
            </w:tcBorders>
            <w:shd w:val="clear" w:color="auto" w:fill="auto"/>
            <w:vAlign w:val="center"/>
          </w:tcPr>
          <w:p w14:paraId="2F5D9B2D" w14:textId="77777777" w:rsidR="00E77A29" w:rsidRPr="00F477F7" w:rsidRDefault="00E77A29" w:rsidP="00F477F7">
            <w:pPr>
              <w:widowControl w:val="0"/>
              <w:rPr>
                <w:sz w:val="22"/>
                <w:szCs w:val="22"/>
              </w:rPr>
            </w:pPr>
          </w:p>
        </w:tc>
        <w:tc>
          <w:tcPr>
            <w:tcW w:w="18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16D44E" w14:textId="77777777" w:rsidR="00E77A29" w:rsidRPr="00F477F7" w:rsidRDefault="00E77A29" w:rsidP="00F477F7">
            <w:pPr>
              <w:widowControl w:val="0"/>
              <w:rPr>
                <w:sz w:val="22"/>
                <w:szCs w:val="22"/>
              </w:rPr>
            </w:pPr>
          </w:p>
        </w:tc>
      </w:tr>
      <w:tr w:rsidR="00E77A29" w:rsidRPr="00F477F7" w14:paraId="634D6004" w14:textId="77777777">
        <w:trPr>
          <w:trHeight w:val="553"/>
          <w:jc w:val="center"/>
        </w:trPr>
        <w:tc>
          <w:tcPr>
            <w:tcW w:w="356" w:type="dxa"/>
            <w:tcBorders>
              <w:top w:val="single" w:sz="4" w:space="0" w:color="000000"/>
              <w:left w:val="single" w:sz="4" w:space="0" w:color="000000"/>
              <w:bottom w:val="single" w:sz="4" w:space="0" w:color="000000"/>
            </w:tcBorders>
            <w:shd w:val="clear" w:color="auto" w:fill="auto"/>
            <w:vAlign w:val="center"/>
          </w:tcPr>
          <w:p w14:paraId="4CFE451D" w14:textId="77777777" w:rsidR="00E77A29" w:rsidRPr="00F477F7" w:rsidRDefault="00E77A29" w:rsidP="00F477F7">
            <w:pPr>
              <w:widowControl w:val="0"/>
              <w:jc w:val="right"/>
              <w:rPr>
                <w:color w:val="000000"/>
                <w:sz w:val="22"/>
                <w:szCs w:val="22"/>
              </w:rPr>
            </w:pPr>
          </w:p>
        </w:tc>
        <w:tc>
          <w:tcPr>
            <w:tcW w:w="7174" w:type="dxa"/>
            <w:gridSpan w:val="4"/>
            <w:tcBorders>
              <w:top w:val="single" w:sz="4" w:space="0" w:color="000000"/>
              <w:left w:val="single" w:sz="4" w:space="0" w:color="000000"/>
              <w:bottom w:val="single" w:sz="4" w:space="0" w:color="000000"/>
            </w:tcBorders>
            <w:shd w:val="clear" w:color="auto" w:fill="auto"/>
            <w:vAlign w:val="center"/>
          </w:tcPr>
          <w:p w14:paraId="51AE4C71" w14:textId="77777777" w:rsidR="00E77A29" w:rsidRPr="00F477F7" w:rsidRDefault="002E64EC" w:rsidP="00F477F7">
            <w:pPr>
              <w:widowControl w:val="0"/>
              <w:rPr>
                <w:color w:val="000000"/>
                <w:sz w:val="22"/>
                <w:szCs w:val="22"/>
              </w:rPr>
            </w:pPr>
            <w:r w:rsidRPr="00F477F7">
              <w:rPr>
                <w:color w:val="000000"/>
                <w:sz w:val="22"/>
                <w:szCs w:val="22"/>
              </w:rPr>
              <w:t>Итого</w:t>
            </w:r>
          </w:p>
        </w:tc>
        <w:tc>
          <w:tcPr>
            <w:tcW w:w="187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B75BE6" w14:textId="77777777" w:rsidR="00E77A29" w:rsidRPr="00F477F7" w:rsidRDefault="00E77A29" w:rsidP="00F477F7">
            <w:pPr>
              <w:widowControl w:val="0"/>
              <w:rPr>
                <w:sz w:val="22"/>
                <w:szCs w:val="22"/>
              </w:rPr>
            </w:pPr>
          </w:p>
        </w:tc>
      </w:tr>
    </w:tbl>
    <w:p w14:paraId="2A697503" w14:textId="77777777" w:rsidR="00E77A29" w:rsidRPr="00F477F7" w:rsidRDefault="00E77A29" w:rsidP="00F477F7">
      <w:pPr>
        <w:jc w:val="right"/>
        <w:rPr>
          <w:sz w:val="22"/>
          <w:szCs w:val="22"/>
        </w:rPr>
      </w:pPr>
    </w:p>
    <w:p w14:paraId="2ABABBB9" w14:textId="77777777" w:rsidR="00E77A29" w:rsidRPr="00F477F7" w:rsidRDefault="00E77A29" w:rsidP="00F477F7">
      <w:pPr>
        <w:jc w:val="right"/>
        <w:rPr>
          <w:sz w:val="22"/>
          <w:szCs w:val="22"/>
        </w:rPr>
      </w:pPr>
    </w:p>
    <w:tbl>
      <w:tblPr>
        <w:tblStyle w:val="aff1"/>
        <w:tblW w:w="934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2"/>
        <w:gridCol w:w="4673"/>
      </w:tblGrid>
      <w:tr w:rsidR="00E77A29" w:rsidRPr="00F477F7" w14:paraId="2B7C8391" w14:textId="77777777" w:rsidTr="00994FC2">
        <w:tc>
          <w:tcPr>
            <w:tcW w:w="4672" w:type="dxa"/>
          </w:tcPr>
          <w:p w14:paraId="58C0748F" w14:textId="63AC0BA4" w:rsidR="00E77A29" w:rsidRPr="00F477F7" w:rsidRDefault="00055DB2"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Поставщик</w:t>
            </w:r>
            <w:r w:rsidR="002E64EC" w:rsidRPr="00F477F7">
              <w:rPr>
                <w:rFonts w:ascii="Times New Roman" w:hAnsi="Times New Roman" w:cs="Times New Roman"/>
                <w:sz w:val="22"/>
                <w:szCs w:val="22"/>
              </w:rPr>
              <w:t xml:space="preserve">:       </w:t>
            </w:r>
          </w:p>
          <w:p w14:paraId="6A446F4F" w14:textId="77777777" w:rsidR="00E77A29" w:rsidRPr="00F477F7" w:rsidRDefault="00E77A29" w:rsidP="00F477F7">
            <w:pPr>
              <w:pStyle w:val="ConsPlusNonformat"/>
              <w:jc w:val="both"/>
              <w:rPr>
                <w:rFonts w:ascii="Times New Roman" w:hAnsi="Times New Roman" w:cs="Times New Roman"/>
                <w:sz w:val="22"/>
                <w:szCs w:val="22"/>
              </w:rPr>
            </w:pPr>
          </w:p>
          <w:p w14:paraId="5E6F0FFA" w14:textId="77777777" w:rsidR="00E77A29" w:rsidRPr="00F477F7" w:rsidRDefault="00E77A29" w:rsidP="00F477F7">
            <w:pPr>
              <w:pStyle w:val="ConsPlusNonformat"/>
              <w:jc w:val="both"/>
              <w:rPr>
                <w:rFonts w:ascii="Times New Roman" w:hAnsi="Times New Roman" w:cs="Times New Roman"/>
                <w:sz w:val="22"/>
                <w:szCs w:val="22"/>
              </w:rPr>
            </w:pPr>
          </w:p>
          <w:p w14:paraId="65C4C156" w14:textId="77777777" w:rsidR="00E77A29" w:rsidRPr="00F477F7" w:rsidRDefault="00E77A29" w:rsidP="00F477F7">
            <w:pPr>
              <w:pStyle w:val="ConsPlusNonformat"/>
              <w:jc w:val="both"/>
              <w:rPr>
                <w:rFonts w:ascii="Times New Roman" w:hAnsi="Times New Roman" w:cs="Times New Roman"/>
                <w:sz w:val="22"/>
                <w:szCs w:val="22"/>
              </w:rPr>
            </w:pPr>
          </w:p>
          <w:p w14:paraId="4839E013" w14:textId="77777777" w:rsidR="00E77A29" w:rsidRPr="00F477F7" w:rsidRDefault="00E77A29" w:rsidP="00F477F7">
            <w:pPr>
              <w:pStyle w:val="ConsPlusNonformat"/>
              <w:jc w:val="both"/>
              <w:rPr>
                <w:rFonts w:ascii="Times New Roman" w:hAnsi="Times New Roman" w:cs="Times New Roman"/>
                <w:sz w:val="22"/>
                <w:szCs w:val="22"/>
              </w:rPr>
            </w:pPr>
          </w:p>
          <w:p w14:paraId="6F561EF4" w14:textId="77777777" w:rsidR="00E77A29" w:rsidRPr="00F477F7" w:rsidRDefault="00E77A29" w:rsidP="00F477F7">
            <w:pPr>
              <w:pStyle w:val="ConsPlusNonformat"/>
              <w:jc w:val="both"/>
              <w:rPr>
                <w:rFonts w:ascii="Times New Roman" w:hAnsi="Times New Roman" w:cs="Times New Roman"/>
                <w:sz w:val="22"/>
                <w:szCs w:val="22"/>
              </w:rPr>
            </w:pPr>
          </w:p>
          <w:p w14:paraId="34D6F64F" w14:textId="77777777" w:rsidR="00E77A29" w:rsidRPr="00F477F7" w:rsidRDefault="00E77A29" w:rsidP="00F477F7">
            <w:pPr>
              <w:pStyle w:val="ConsPlusNonformat"/>
              <w:jc w:val="both"/>
              <w:rPr>
                <w:rFonts w:ascii="Times New Roman" w:hAnsi="Times New Roman" w:cs="Times New Roman"/>
                <w:sz w:val="22"/>
                <w:szCs w:val="22"/>
              </w:rPr>
            </w:pPr>
          </w:p>
        </w:tc>
        <w:tc>
          <w:tcPr>
            <w:tcW w:w="4672" w:type="dxa"/>
          </w:tcPr>
          <w:p w14:paraId="4694A4A1" w14:textId="7086D571" w:rsidR="00E77A29" w:rsidRPr="00F477F7" w:rsidRDefault="00055DB2" w:rsidP="00F477F7">
            <w:pPr>
              <w:pStyle w:val="ConsPlusNonformat"/>
              <w:jc w:val="both"/>
              <w:rPr>
                <w:rFonts w:ascii="Times New Roman" w:hAnsi="Times New Roman" w:cs="Times New Roman"/>
                <w:sz w:val="22"/>
                <w:szCs w:val="22"/>
              </w:rPr>
            </w:pPr>
            <w:r>
              <w:rPr>
                <w:rFonts w:ascii="Times New Roman" w:hAnsi="Times New Roman" w:cs="Times New Roman"/>
                <w:sz w:val="22"/>
                <w:szCs w:val="22"/>
              </w:rPr>
              <w:t>Покупатель</w:t>
            </w:r>
            <w:r w:rsidR="002E64EC" w:rsidRPr="00F477F7">
              <w:rPr>
                <w:rFonts w:ascii="Times New Roman" w:hAnsi="Times New Roman" w:cs="Times New Roman"/>
                <w:sz w:val="22"/>
                <w:szCs w:val="22"/>
              </w:rPr>
              <w:t>:</w:t>
            </w:r>
          </w:p>
          <w:p w14:paraId="4F7C9A51" w14:textId="77777777" w:rsidR="00E77A29" w:rsidRDefault="002E64EC" w:rsidP="00F477F7">
            <w:pPr>
              <w:pStyle w:val="ConsPlusNonformat"/>
              <w:jc w:val="both"/>
              <w:rPr>
                <w:rFonts w:ascii="Times New Roman" w:hAnsi="Times New Roman" w:cs="Times New Roman"/>
                <w:sz w:val="22"/>
                <w:szCs w:val="22"/>
                <w:lang w:eastAsia="en-US"/>
              </w:rPr>
            </w:pPr>
            <w:r w:rsidRPr="00F477F7">
              <w:rPr>
                <w:rFonts w:ascii="Times New Roman" w:hAnsi="Times New Roman" w:cs="Times New Roman"/>
                <w:sz w:val="22"/>
                <w:szCs w:val="22"/>
                <w:lang w:eastAsia="en-US"/>
              </w:rPr>
              <w:t>Главный врач</w:t>
            </w:r>
          </w:p>
          <w:p w14:paraId="04BA754F" w14:textId="1F9B9547" w:rsidR="00EE2480" w:rsidRPr="00F477F7" w:rsidRDefault="00EE2480" w:rsidP="00F477F7">
            <w:pPr>
              <w:pStyle w:val="ConsPlusNonformat"/>
              <w:jc w:val="both"/>
              <w:rPr>
                <w:rFonts w:ascii="Times New Roman" w:hAnsi="Times New Roman" w:cs="Times New Roman"/>
                <w:sz w:val="22"/>
                <w:szCs w:val="22"/>
                <w:lang w:eastAsia="en-US"/>
              </w:rPr>
            </w:pPr>
            <w:r>
              <w:rPr>
                <w:rFonts w:ascii="Times New Roman" w:hAnsi="Times New Roman" w:cs="Times New Roman"/>
                <w:sz w:val="22"/>
                <w:szCs w:val="22"/>
                <w:lang w:eastAsia="en-US"/>
              </w:rPr>
              <w:t>СПб ГКУЗ «ГСПК»</w:t>
            </w:r>
          </w:p>
          <w:p w14:paraId="7A38E97E" w14:textId="77777777" w:rsidR="00E77A29" w:rsidRPr="00F477F7" w:rsidRDefault="00E77A29" w:rsidP="00F477F7">
            <w:pPr>
              <w:pStyle w:val="ConsPlusNonformat"/>
              <w:jc w:val="both"/>
              <w:rPr>
                <w:rFonts w:ascii="Times New Roman" w:hAnsi="Times New Roman" w:cs="Times New Roman"/>
                <w:sz w:val="22"/>
                <w:szCs w:val="22"/>
                <w:lang w:eastAsia="en-US"/>
              </w:rPr>
            </w:pPr>
          </w:p>
          <w:p w14:paraId="74627F55" w14:textId="77777777" w:rsidR="00E77A29" w:rsidRPr="00F477F7" w:rsidRDefault="002E64EC" w:rsidP="00F477F7">
            <w:pPr>
              <w:pStyle w:val="ConsPlusNonformat"/>
              <w:jc w:val="both"/>
              <w:rPr>
                <w:rFonts w:ascii="Times New Roman" w:hAnsi="Times New Roman" w:cs="Times New Roman"/>
                <w:sz w:val="22"/>
                <w:szCs w:val="22"/>
              </w:rPr>
            </w:pPr>
            <w:r w:rsidRPr="00F477F7">
              <w:rPr>
                <w:rFonts w:ascii="Times New Roman" w:hAnsi="Times New Roman" w:cs="Times New Roman"/>
                <w:sz w:val="22"/>
                <w:szCs w:val="22"/>
              </w:rPr>
              <w:t>_____________________/Т.Н. Засухина/</w:t>
            </w:r>
          </w:p>
          <w:p w14:paraId="1B51C843" w14:textId="193DB5EB" w:rsidR="00E77A29" w:rsidRPr="00F477F7" w:rsidRDefault="00E77A29" w:rsidP="00F477F7">
            <w:pPr>
              <w:pStyle w:val="ConsPlusNonformat"/>
              <w:jc w:val="both"/>
              <w:rPr>
                <w:rFonts w:ascii="Times New Roman" w:hAnsi="Times New Roman" w:cs="Times New Roman"/>
                <w:sz w:val="22"/>
                <w:szCs w:val="22"/>
              </w:rPr>
            </w:pPr>
          </w:p>
        </w:tc>
      </w:tr>
    </w:tbl>
    <w:p w14:paraId="5E7E1F57" w14:textId="77777777" w:rsidR="00B21CA4" w:rsidRDefault="00B21CA4">
      <w:pPr>
        <w:jc w:val="right"/>
        <w:rPr>
          <w:sz w:val="22"/>
          <w:szCs w:val="22"/>
        </w:rPr>
      </w:pPr>
    </w:p>
    <w:p w14:paraId="3A040D62" w14:textId="77777777" w:rsidR="00B21CA4" w:rsidRDefault="00B21CA4">
      <w:pPr>
        <w:jc w:val="right"/>
        <w:rPr>
          <w:sz w:val="22"/>
          <w:szCs w:val="22"/>
        </w:rPr>
      </w:pPr>
    </w:p>
    <w:p w14:paraId="473BE63C" w14:textId="77777777" w:rsidR="00B21CA4" w:rsidRDefault="00B21CA4">
      <w:pPr>
        <w:jc w:val="right"/>
        <w:rPr>
          <w:sz w:val="22"/>
          <w:szCs w:val="22"/>
        </w:rPr>
      </w:pPr>
    </w:p>
    <w:p w14:paraId="6E3BEDC2" w14:textId="77777777" w:rsidR="00B21CA4" w:rsidRDefault="00B21CA4">
      <w:pPr>
        <w:jc w:val="right"/>
        <w:rPr>
          <w:sz w:val="22"/>
          <w:szCs w:val="22"/>
        </w:rPr>
      </w:pPr>
    </w:p>
    <w:p w14:paraId="54FF3118" w14:textId="77777777" w:rsidR="00B21CA4" w:rsidRDefault="00B21CA4">
      <w:pPr>
        <w:jc w:val="right"/>
        <w:rPr>
          <w:sz w:val="22"/>
          <w:szCs w:val="22"/>
        </w:rPr>
      </w:pPr>
    </w:p>
    <w:p w14:paraId="14BA354E" w14:textId="77777777" w:rsidR="00B21CA4" w:rsidRDefault="00B21CA4">
      <w:pPr>
        <w:jc w:val="right"/>
        <w:rPr>
          <w:sz w:val="22"/>
          <w:szCs w:val="22"/>
        </w:rPr>
      </w:pPr>
    </w:p>
    <w:p w14:paraId="5B9E7647" w14:textId="77777777" w:rsidR="00B21CA4" w:rsidRDefault="00B21CA4">
      <w:pPr>
        <w:jc w:val="right"/>
        <w:rPr>
          <w:sz w:val="22"/>
          <w:szCs w:val="22"/>
        </w:rPr>
      </w:pPr>
    </w:p>
    <w:p w14:paraId="66C9BBC1" w14:textId="77777777" w:rsidR="00B21CA4" w:rsidRDefault="00B21CA4">
      <w:pPr>
        <w:jc w:val="right"/>
        <w:rPr>
          <w:sz w:val="22"/>
          <w:szCs w:val="22"/>
        </w:rPr>
      </w:pPr>
    </w:p>
    <w:p w14:paraId="56481837" w14:textId="77777777" w:rsidR="00B21CA4" w:rsidRDefault="00B21CA4">
      <w:pPr>
        <w:jc w:val="right"/>
        <w:rPr>
          <w:sz w:val="22"/>
          <w:szCs w:val="22"/>
        </w:rPr>
      </w:pPr>
    </w:p>
    <w:p w14:paraId="752D8A77" w14:textId="77777777" w:rsidR="00B21CA4" w:rsidRDefault="00B21CA4">
      <w:pPr>
        <w:jc w:val="right"/>
        <w:rPr>
          <w:sz w:val="22"/>
          <w:szCs w:val="22"/>
        </w:rPr>
      </w:pPr>
    </w:p>
    <w:p w14:paraId="1C6D27B3" w14:textId="77777777" w:rsidR="00B21CA4" w:rsidRDefault="00B21CA4">
      <w:pPr>
        <w:jc w:val="right"/>
        <w:rPr>
          <w:sz w:val="22"/>
          <w:szCs w:val="22"/>
        </w:rPr>
      </w:pPr>
    </w:p>
    <w:p w14:paraId="59C9D1E9" w14:textId="77777777" w:rsidR="00B21CA4" w:rsidRDefault="00B21CA4">
      <w:pPr>
        <w:jc w:val="right"/>
        <w:rPr>
          <w:sz w:val="22"/>
          <w:szCs w:val="22"/>
        </w:rPr>
      </w:pPr>
    </w:p>
    <w:p w14:paraId="00A9EFD8" w14:textId="77777777" w:rsidR="00B21CA4" w:rsidRDefault="00B21CA4">
      <w:pPr>
        <w:jc w:val="right"/>
        <w:rPr>
          <w:sz w:val="22"/>
          <w:szCs w:val="22"/>
        </w:rPr>
      </w:pPr>
    </w:p>
    <w:p w14:paraId="759CF91A" w14:textId="77777777" w:rsidR="00B21CA4" w:rsidRDefault="00B21CA4">
      <w:pPr>
        <w:jc w:val="right"/>
        <w:rPr>
          <w:sz w:val="22"/>
          <w:szCs w:val="22"/>
        </w:rPr>
      </w:pPr>
    </w:p>
    <w:p w14:paraId="76626841" w14:textId="77777777" w:rsidR="00B21CA4" w:rsidRDefault="00B21CA4">
      <w:pPr>
        <w:jc w:val="right"/>
        <w:rPr>
          <w:sz w:val="22"/>
          <w:szCs w:val="22"/>
        </w:rPr>
      </w:pPr>
    </w:p>
    <w:p w14:paraId="0143FA3C" w14:textId="77777777" w:rsidR="00B21CA4" w:rsidRDefault="00B21CA4">
      <w:pPr>
        <w:jc w:val="right"/>
        <w:rPr>
          <w:sz w:val="22"/>
          <w:szCs w:val="22"/>
        </w:rPr>
      </w:pPr>
    </w:p>
    <w:p w14:paraId="5F9CF5AD" w14:textId="77777777" w:rsidR="00B21CA4" w:rsidRDefault="00B21CA4">
      <w:pPr>
        <w:jc w:val="right"/>
        <w:rPr>
          <w:sz w:val="22"/>
          <w:szCs w:val="22"/>
        </w:rPr>
      </w:pPr>
    </w:p>
    <w:p w14:paraId="7B7481D4" w14:textId="77777777" w:rsidR="00B21CA4" w:rsidRDefault="00B21CA4">
      <w:pPr>
        <w:jc w:val="right"/>
        <w:rPr>
          <w:sz w:val="22"/>
          <w:szCs w:val="22"/>
        </w:rPr>
      </w:pPr>
    </w:p>
    <w:p w14:paraId="4CD1F82E" w14:textId="77777777" w:rsidR="00B21CA4" w:rsidRDefault="00B21CA4">
      <w:pPr>
        <w:jc w:val="right"/>
        <w:rPr>
          <w:sz w:val="22"/>
          <w:szCs w:val="22"/>
        </w:rPr>
      </w:pPr>
    </w:p>
    <w:p w14:paraId="3F2A71BA" w14:textId="77777777" w:rsidR="00B21CA4" w:rsidRDefault="00B21CA4">
      <w:pPr>
        <w:jc w:val="right"/>
        <w:rPr>
          <w:sz w:val="22"/>
          <w:szCs w:val="22"/>
        </w:rPr>
      </w:pPr>
    </w:p>
    <w:p w14:paraId="41B01539" w14:textId="77777777" w:rsidR="00B21CA4" w:rsidRDefault="00B21CA4">
      <w:pPr>
        <w:jc w:val="right"/>
        <w:rPr>
          <w:sz w:val="22"/>
          <w:szCs w:val="22"/>
        </w:rPr>
      </w:pPr>
    </w:p>
    <w:p w14:paraId="59AF1DFE" w14:textId="77777777" w:rsidR="00B21CA4" w:rsidRDefault="00B21CA4">
      <w:pPr>
        <w:jc w:val="right"/>
        <w:rPr>
          <w:sz w:val="22"/>
          <w:szCs w:val="22"/>
        </w:rPr>
      </w:pPr>
    </w:p>
    <w:p w14:paraId="23398A82" w14:textId="77777777" w:rsidR="00B21CA4" w:rsidRDefault="00B21CA4">
      <w:pPr>
        <w:jc w:val="right"/>
        <w:rPr>
          <w:sz w:val="22"/>
          <w:szCs w:val="22"/>
        </w:rPr>
      </w:pPr>
    </w:p>
    <w:p w14:paraId="5810503A" w14:textId="77777777" w:rsidR="00B21CA4" w:rsidRDefault="00B21CA4">
      <w:pPr>
        <w:jc w:val="right"/>
        <w:rPr>
          <w:sz w:val="22"/>
          <w:szCs w:val="22"/>
        </w:rPr>
      </w:pPr>
    </w:p>
    <w:p w14:paraId="0582E121" w14:textId="77777777" w:rsidR="00B21CA4" w:rsidRDefault="00B21CA4">
      <w:pPr>
        <w:jc w:val="right"/>
        <w:rPr>
          <w:sz w:val="22"/>
          <w:szCs w:val="22"/>
        </w:rPr>
      </w:pPr>
    </w:p>
    <w:p w14:paraId="62133ED5" w14:textId="77777777" w:rsidR="00B21CA4" w:rsidRDefault="00B21CA4">
      <w:pPr>
        <w:jc w:val="right"/>
        <w:rPr>
          <w:sz w:val="22"/>
          <w:szCs w:val="22"/>
        </w:rPr>
      </w:pPr>
    </w:p>
    <w:p w14:paraId="1905232C" w14:textId="77777777" w:rsidR="00B21CA4" w:rsidRDefault="00B21CA4">
      <w:pPr>
        <w:jc w:val="right"/>
        <w:rPr>
          <w:sz w:val="22"/>
          <w:szCs w:val="22"/>
        </w:rPr>
      </w:pPr>
    </w:p>
    <w:p w14:paraId="5C13AFAD" w14:textId="77777777" w:rsidR="00B21CA4" w:rsidRDefault="00B21CA4">
      <w:pPr>
        <w:jc w:val="right"/>
        <w:rPr>
          <w:sz w:val="22"/>
          <w:szCs w:val="22"/>
        </w:rPr>
      </w:pPr>
    </w:p>
    <w:p w14:paraId="1E1A88AE" w14:textId="77777777" w:rsidR="00B21CA4" w:rsidRDefault="00B21CA4">
      <w:pPr>
        <w:jc w:val="right"/>
        <w:rPr>
          <w:sz w:val="22"/>
          <w:szCs w:val="22"/>
        </w:rPr>
      </w:pPr>
    </w:p>
    <w:p w14:paraId="6EF43888" w14:textId="77777777" w:rsidR="00B21CA4" w:rsidRDefault="00B21CA4">
      <w:pPr>
        <w:jc w:val="right"/>
        <w:rPr>
          <w:sz w:val="22"/>
          <w:szCs w:val="22"/>
        </w:rPr>
      </w:pPr>
    </w:p>
    <w:p w14:paraId="1D216EAA" w14:textId="77777777" w:rsidR="00B21CA4" w:rsidRDefault="00B21CA4">
      <w:pPr>
        <w:jc w:val="right"/>
        <w:rPr>
          <w:sz w:val="22"/>
          <w:szCs w:val="22"/>
        </w:rPr>
      </w:pPr>
    </w:p>
    <w:p w14:paraId="43289A2F" w14:textId="77777777" w:rsidR="00B21CA4" w:rsidRDefault="00B21CA4">
      <w:pPr>
        <w:jc w:val="right"/>
        <w:rPr>
          <w:sz w:val="22"/>
          <w:szCs w:val="22"/>
        </w:rPr>
      </w:pPr>
    </w:p>
    <w:p w14:paraId="7E958F08" w14:textId="77777777" w:rsidR="00B21CA4" w:rsidRDefault="00B21CA4">
      <w:pPr>
        <w:jc w:val="right"/>
        <w:rPr>
          <w:sz w:val="22"/>
          <w:szCs w:val="22"/>
        </w:rPr>
      </w:pPr>
    </w:p>
    <w:p w14:paraId="094A77D1" w14:textId="77777777" w:rsidR="00B21CA4" w:rsidRDefault="00B21CA4">
      <w:pPr>
        <w:jc w:val="right"/>
        <w:rPr>
          <w:sz w:val="22"/>
          <w:szCs w:val="22"/>
        </w:rPr>
      </w:pPr>
    </w:p>
    <w:p w14:paraId="123B94CF" w14:textId="77777777" w:rsidR="00B21CA4" w:rsidRDefault="00B21CA4">
      <w:pPr>
        <w:jc w:val="right"/>
        <w:rPr>
          <w:sz w:val="22"/>
          <w:szCs w:val="22"/>
        </w:rPr>
      </w:pPr>
    </w:p>
    <w:p w14:paraId="5B409873" w14:textId="08E34786" w:rsidR="00EE2480" w:rsidRDefault="002E64EC">
      <w:pPr>
        <w:jc w:val="right"/>
        <w:rPr>
          <w:sz w:val="22"/>
          <w:szCs w:val="22"/>
        </w:rPr>
      </w:pPr>
      <w:r w:rsidRPr="00F477F7">
        <w:rPr>
          <w:sz w:val="22"/>
          <w:szCs w:val="22"/>
        </w:rPr>
        <w:lastRenderedPageBreak/>
        <w:t xml:space="preserve">Приложение № </w:t>
      </w:r>
      <w:r w:rsidR="00055DB2">
        <w:rPr>
          <w:sz w:val="22"/>
          <w:szCs w:val="22"/>
        </w:rPr>
        <w:t>2</w:t>
      </w:r>
      <w:r w:rsidRPr="00F477F7">
        <w:rPr>
          <w:sz w:val="22"/>
          <w:szCs w:val="22"/>
        </w:rPr>
        <w:t xml:space="preserve"> </w:t>
      </w:r>
    </w:p>
    <w:p w14:paraId="58255CE7" w14:textId="77777777" w:rsidR="00EE2480" w:rsidRPr="00EE2480" w:rsidRDefault="00EE2480" w:rsidP="00EE2480">
      <w:pPr>
        <w:jc w:val="right"/>
        <w:rPr>
          <w:sz w:val="22"/>
          <w:szCs w:val="22"/>
        </w:rPr>
      </w:pPr>
      <w:r w:rsidRPr="00F477F7">
        <w:rPr>
          <w:sz w:val="22"/>
          <w:szCs w:val="22"/>
        </w:rPr>
        <w:t>к Договору №</w:t>
      </w:r>
      <w:r>
        <w:rPr>
          <w:sz w:val="22"/>
          <w:szCs w:val="22"/>
        </w:rPr>
        <w:t xml:space="preserve">___ </w:t>
      </w:r>
      <w:r w:rsidRPr="00EE2480">
        <w:rPr>
          <w:sz w:val="22"/>
          <w:szCs w:val="22"/>
        </w:rPr>
        <w:t>от ____________</w:t>
      </w:r>
    </w:p>
    <w:p w14:paraId="0F40C749" w14:textId="77777777" w:rsidR="00E77A29" w:rsidRPr="00F477F7" w:rsidRDefault="00E77A29">
      <w:pPr>
        <w:jc w:val="both"/>
        <w:rPr>
          <w:sz w:val="22"/>
          <w:szCs w:val="22"/>
        </w:rPr>
      </w:pPr>
    </w:p>
    <w:p w14:paraId="4329FAE9" w14:textId="77777777" w:rsidR="00E77A29" w:rsidRPr="00F477F7" w:rsidRDefault="002E64EC">
      <w:pPr>
        <w:jc w:val="center"/>
        <w:rPr>
          <w:b/>
          <w:bCs/>
          <w:sz w:val="22"/>
          <w:szCs w:val="22"/>
        </w:rPr>
      </w:pPr>
      <w:r w:rsidRPr="00F477F7">
        <w:rPr>
          <w:rFonts w:eastAsia="Calibri"/>
          <w:b/>
          <w:sz w:val="22"/>
          <w:szCs w:val="22"/>
          <w:lang w:eastAsia="en-US"/>
        </w:rPr>
        <w:t xml:space="preserve">Декларация о соответствии требованиям, установленным пунктами 3 - </w:t>
      </w:r>
      <w:hyperlink r:id="rId11">
        <w:r w:rsidRPr="00F477F7">
          <w:rPr>
            <w:rFonts w:eastAsia="Calibri"/>
            <w:b/>
            <w:sz w:val="22"/>
            <w:szCs w:val="22"/>
            <w:lang w:eastAsia="en-US"/>
          </w:rPr>
          <w:t>5</w:t>
        </w:r>
      </w:hyperlink>
      <w:r w:rsidRPr="00F477F7">
        <w:rPr>
          <w:rFonts w:eastAsia="Calibri"/>
          <w:b/>
          <w:sz w:val="22"/>
          <w:szCs w:val="22"/>
          <w:lang w:eastAsia="en-US"/>
        </w:rPr>
        <w:t xml:space="preserve">, </w:t>
      </w:r>
      <w:hyperlink r:id="rId12">
        <w:r w:rsidRPr="00F477F7">
          <w:rPr>
            <w:rFonts w:eastAsia="Calibri"/>
            <w:b/>
            <w:sz w:val="22"/>
            <w:szCs w:val="22"/>
            <w:lang w:eastAsia="en-US"/>
          </w:rPr>
          <w:t>7</w:t>
        </w:r>
      </w:hyperlink>
      <w:r w:rsidRPr="00F477F7">
        <w:rPr>
          <w:rFonts w:eastAsia="Calibri"/>
          <w:b/>
          <w:sz w:val="22"/>
          <w:szCs w:val="22"/>
          <w:lang w:eastAsia="en-US"/>
        </w:rPr>
        <w:t xml:space="preserve"> - 11 части 1 статьи 31 Федерального закона № 44-ФЗ, </w:t>
      </w:r>
      <w:r w:rsidRPr="00F477F7">
        <w:rPr>
          <w:b/>
          <w:bCs/>
          <w:sz w:val="22"/>
          <w:szCs w:val="22"/>
        </w:rPr>
        <w:t>которая декларирует:</w:t>
      </w:r>
    </w:p>
    <w:p w14:paraId="3C8B89BF" w14:textId="77777777" w:rsidR="00E77A29" w:rsidRPr="00F477F7" w:rsidRDefault="00E77A29">
      <w:pPr>
        <w:jc w:val="center"/>
        <w:rPr>
          <w:rFonts w:eastAsia="Calibri"/>
          <w:sz w:val="22"/>
          <w:szCs w:val="22"/>
          <w:lang w:eastAsia="en-US"/>
        </w:rPr>
      </w:pPr>
    </w:p>
    <w:p w14:paraId="7B2D666A"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1.1.1) непроведение ликвидации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17BEDDAE"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1.1.2) неприостановление деятельности участника закупки в порядке, установленном Кодексом Российской Федерации об административных правонарушениях;</w:t>
      </w:r>
    </w:p>
    <w:p w14:paraId="104B28B7"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1.1.3.)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2E65B96A"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1.1.4)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0F86F58C"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1.1.5)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4786ADC3"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1.1.6) отсутствие между участником закупки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юридических лиц - участников закупки, с физическими лицами, в том числе зарегистрированными в качестве индивидуального предпринимателя, - участниками закупки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указанных физических лиц. Под выгодоприобретателями для целей настоящей статьи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14C4EAA2"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1.1.7)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16A05B1"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lastRenderedPageBreak/>
        <w:t>а) физическим лицом (в том числе зарегистрированным в качестве индивидуального предпринимателя), являющимся участником закупки;</w:t>
      </w:r>
    </w:p>
    <w:p w14:paraId="3B694406"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50636329"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0FDFF297"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1.1.8)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1D6A4467" w14:textId="77777777" w:rsidR="00FA2248" w:rsidRPr="00FA2248" w:rsidRDefault="00FA2248" w:rsidP="00FA2248">
      <w:pPr>
        <w:jc w:val="both"/>
        <w:rPr>
          <w:rFonts w:eastAsia="Calibri"/>
          <w:sz w:val="22"/>
          <w:szCs w:val="22"/>
          <w:lang w:eastAsia="en-US"/>
        </w:rPr>
      </w:pPr>
      <w:r w:rsidRPr="00FA2248">
        <w:rPr>
          <w:rFonts w:eastAsia="Calibri"/>
          <w:sz w:val="22"/>
          <w:szCs w:val="22"/>
          <w:lang w:eastAsia="en-US"/>
        </w:rPr>
        <w:t>1.1.9) участник закупки не является иностранным агентом;</w:t>
      </w:r>
    </w:p>
    <w:p w14:paraId="3FFEA667" w14:textId="10CEEA14" w:rsidR="00E77A29" w:rsidRPr="00F477F7" w:rsidRDefault="00FA2248" w:rsidP="00FA2248">
      <w:pPr>
        <w:jc w:val="both"/>
        <w:rPr>
          <w:sz w:val="22"/>
          <w:szCs w:val="22"/>
        </w:rPr>
      </w:pPr>
      <w:r w:rsidRPr="00FA2248">
        <w:rPr>
          <w:rFonts w:eastAsia="Calibri"/>
          <w:sz w:val="22"/>
          <w:szCs w:val="22"/>
          <w:lang w:eastAsia="en-US"/>
        </w:rPr>
        <w:t>1.1.10) отсутствие у участника закупки ограничений для участия в закупках, установленных законодательством Российской Федерации.</w:t>
      </w:r>
    </w:p>
    <w:p w14:paraId="27429CA7" w14:textId="77777777" w:rsidR="00E77A29" w:rsidRPr="00F477F7" w:rsidRDefault="00E77A29">
      <w:pPr>
        <w:rPr>
          <w:sz w:val="22"/>
          <w:szCs w:val="22"/>
        </w:rPr>
      </w:pPr>
    </w:p>
    <w:tbl>
      <w:tblPr>
        <w:tblStyle w:val="aff1"/>
        <w:tblW w:w="46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2"/>
      </w:tblGrid>
      <w:tr w:rsidR="00984936" w:rsidRPr="00F477F7" w14:paraId="61040941" w14:textId="77777777" w:rsidTr="00984936">
        <w:tc>
          <w:tcPr>
            <w:tcW w:w="4672" w:type="dxa"/>
          </w:tcPr>
          <w:p w14:paraId="562878DA" w14:textId="4907401F" w:rsidR="00984936" w:rsidRPr="00F477F7" w:rsidRDefault="00984936" w:rsidP="00CA309E">
            <w:pPr>
              <w:pStyle w:val="ConsPlusNonformat"/>
              <w:jc w:val="both"/>
              <w:rPr>
                <w:rFonts w:ascii="Times New Roman" w:hAnsi="Times New Roman" w:cs="Times New Roman"/>
                <w:sz w:val="22"/>
                <w:szCs w:val="22"/>
              </w:rPr>
            </w:pPr>
            <w:r>
              <w:rPr>
                <w:rFonts w:ascii="Times New Roman" w:hAnsi="Times New Roman" w:cs="Times New Roman"/>
                <w:sz w:val="22"/>
                <w:szCs w:val="22"/>
              </w:rPr>
              <w:t>Поставщик</w:t>
            </w:r>
            <w:r w:rsidRPr="00F477F7">
              <w:rPr>
                <w:rFonts w:ascii="Times New Roman" w:hAnsi="Times New Roman" w:cs="Times New Roman"/>
                <w:sz w:val="22"/>
                <w:szCs w:val="22"/>
              </w:rPr>
              <w:t xml:space="preserve">:       </w:t>
            </w:r>
          </w:p>
          <w:p w14:paraId="69B11670" w14:textId="77777777" w:rsidR="00984936" w:rsidRPr="00F477F7" w:rsidRDefault="00984936" w:rsidP="00CA309E">
            <w:pPr>
              <w:pStyle w:val="ConsPlusNonformat"/>
              <w:jc w:val="both"/>
              <w:rPr>
                <w:rFonts w:ascii="Times New Roman" w:hAnsi="Times New Roman" w:cs="Times New Roman"/>
                <w:sz w:val="22"/>
                <w:szCs w:val="22"/>
              </w:rPr>
            </w:pPr>
          </w:p>
          <w:p w14:paraId="49B6BF52" w14:textId="77777777" w:rsidR="00984936" w:rsidRPr="00F477F7" w:rsidRDefault="00984936" w:rsidP="00CA309E">
            <w:pPr>
              <w:pStyle w:val="ConsPlusNonformat"/>
              <w:jc w:val="both"/>
              <w:rPr>
                <w:rFonts w:ascii="Times New Roman" w:hAnsi="Times New Roman" w:cs="Times New Roman"/>
                <w:sz w:val="22"/>
                <w:szCs w:val="22"/>
              </w:rPr>
            </w:pPr>
          </w:p>
          <w:p w14:paraId="02D69791" w14:textId="77777777" w:rsidR="00984936" w:rsidRPr="00F477F7" w:rsidRDefault="00984936" w:rsidP="00CA309E">
            <w:pPr>
              <w:pStyle w:val="ConsPlusNonformat"/>
              <w:jc w:val="both"/>
              <w:rPr>
                <w:rFonts w:ascii="Times New Roman" w:hAnsi="Times New Roman" w:cs="Times New Roman"/>
                <w:sz w:val="22"/>
                <w:szCs w:val="22"/>
              </w:rPr>
            </w:pPr>
          </w:p>
          <w:p w14:paraId="7D8142EE" w14:textId="77777777" w:rsidR="00984936" w:rsidRPr="00F477F7" w:rsidRDefault="00984936" w:rsidP="00CA309E">
            <w:pPr>
              <w:pStyle w:val="ConsPlusNonformat"/>
              <w:jc w:val="both"/>
              <w:rPr>
                <w:rFonts w:ascii="Times New Roman" w:hAnsi="Times New Roman" w:cs="Times New Roman"/>
                <w:sz w:val="22"/>
                <w:szCs w:val="22"/>
              </w:rPr>
            </w:pPr>
          </w:p>
          <w:p w14:paraId="62F19993" w14:textId="77777777" w:rsidR="00984936" w:rsidRPr="00F477F7" w:rsidRDefault="00984936" w:rsidP="00CA309E">
            <w:pPr>
              <w:pStyle w:val="ConsPlusNonformat"/>
              <w:jc w:val="both"/>
              <w:rPr>
                <w:rFonts w:ascii="Times New Roman" w:hAnsi="Times New Roman" w:cs="Times New Roman"/>
                <w:sz w:val="22"/>
                <w:szCs w:val="22"/>
              </w:rPr>
            </w:pPr>
          </w:p>
          <w:p w14:paraId="699D8992" w14:textId="77777777" w:rsidR="00984936" w:rsidRPr="00F477F7" w:rsidRDefault="00984936" w:rsidP="00CA309E">
            <w:pPr>
              <w:pStyle w:val="ConsPlusNonformat"/>
              <w:jc w:val="both"/>
              <w:rPr>
                <w:rFonts w:ascii="Times New Roman" w:hAnsi="Times New Roman" w:cs="Times New Roman"/>
                <w:sz w:val="22"/>
                <w:szCs w:val="22"/>
              </w:rPr>
            </w:pPr>
          </w:p>
          <w:p w14:paraId="5BB398D4" w14:textId="77777777" w:rsidR="00984936" w:rsidRPr="00F477F7" w:rsidRDefault="00984936" w:rsidP="00CA309E">
            <w:pPr>
              <w:pStyle w:val="ConsPlusNonformat"/>
              <w:jc w:val="both"/>
              <w:rPr>
                <w:rFonts w:ascii="Times New Roman" w:hAnsi="Times New Roman" w:cs="Times New Roman"/>
                <w:sz w:val="22"/>
                <w:szCs w:val="22"/>
              </w:rPr>
            </w:pPr>
          </w:p>
        </w:tc>
      </w:tr>
    </w:tbl>
    <w:p w14:paraId="51824E7D" w14:textId="77777777" w:rsidR="00E77A29" w:rsidRPr="00F477F7" w:rsidRDefault="00E77A29">
      <w:pPr>
        <w:jc w:val="center"/>
        <w:rPr>
          <w:sz w:val="22"/>
          <w:szCs w:val="22"/>
        </w:rPr>
      </w:pPr>
    </w:p>
    <w:p w14:paraId="0F09EC27" w14:textId="77777777" w:rsidR="00E77A29" w:rsidRPr="00F477F7" w:rsidRDefault="00E77A29">
      <w:pPr>
        <w:jc w:val="center"/>
        <w:rPr>
          <w:sz w:val="22"/>
          <w:szCs w:val="22"/>
        </w:rPr>
      </w:pPr>
    </w:p>
    <w:p w14:paraId="0AB54660" w14:textId="77777777" w:rsidR="00E77A29" w:rsidRPr="00F477F7" w:rsidRDefault="00E77A29">
      <w:pPr>
        <w:rPr>
          <w:sz w:val="22"/>
          <w:szCs w:val="22"/>
        </w:rPr>
      </w:pPr>
    </w:p>
    <w:p w14:paraId="675978CF" w14:textId="77777777" w:rsidR="00E77A29" w:rsidRPr="00F477F7" w:rsidRDefault="00E77A29">
      <w:pPr>
        <w:rPr>
          <w:sz w:val="22"/>
          <w:szCs w:val="22"/>
        </w:rPr>
      </w:pPr>
    </w:p>
    <w:p w14:paraId="6E7C9648" w14:textId="77777777" w:rsidR="00E77A29" w:rsidRPr="00F477F7" w:rsidRDefault="00E77A29">
      <w:pPr>
        <w:jc w:val="right"/>
        <w:rPr>
          <w:sz w:val="22"/>
          <w:szCs w:val="22"/>
        </w:rPr>
      </w:pPr>
    </w:p>
    <w:p w14:paraId="3C9E3660" w14:textId="77777777" w:rsidR="00E77A29" w:rsidRPr="00F477F7" w:rsidRDefault="00E77A29">
      <w:pPr>
        <w:jc w:val="right"/>
        <w:rPr>
          <w:sz w:val="22"/>
          <w:szCs w:val="22"/>
        </w:rPr>
      </w:pPr>
    </w:p>
    <w:sectPr w:rsidR="00E77A29" w:rsidRPr="00F477F7" w:rsidSect="00F477F7">
      <w:pgSz w:w="11906" w:h="16838"/>
      <w:pgMar w:top="426" w:right="850" w:bottom="1134" w:left="1276"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w:charset w:val="00"/>
    <w:family w:val="swiss"/>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7A29"/>
    <w:rsid w:val="00014052"/>
    <w:rsid w:val="000265A4"/>
    <w:rsid w:val="00055DB2"/>
    <w:rsid w:val="00081CF2"/>
    <w:rsid w:val="000E00BF"/>
    <w:rsid w:val="000F7775"/>
    <w:rsid w:val="00156432"/>
    <w:rsid w:val="001A232A"/>
    <w:rsid w:val="001A3815"/>
    <w:rsid w:val="001E57D0"/>
    <w:rsid w:val="00207D1B"/>
    <w:rsid w:val="002307E1"/>
    <w:rsid w:val="00233339"/>
    <w:rsid w:val="002E64EC"/>
    <w:rsid w:val="003262D0"/>
    <w:rsid w:val="00343294"/>
    <w:rsid w:val="003C013B"/>
    <w:rsid w:val="0044560A"/>
    <w:rsid w:val="004E3DB0"/>
    <w:rsid w:val="004F61AC"/>
    <w:rsid w:val="005427C6"/>
    <w:rsid w:val="005A72EE"/>
    <w:rsid w:val="00681956"/>
    <w:rsid w:val="006C112F"/>
    <w:rsid w:val="006D1CF8"/>
    <w:rsid w:val="00723A60"/>
    <w:rsid w:val="007416C0"/>
    <w:rsid w:val="00763913"/>
    <w:rsid w:val="00797D1D"/>
    <w:rsid w:val="00850D6F"/>
    <w:rsid w:val="008D42C4"/>
    <w:rsid w:val="0095428F"/>
    <w:rsid w:val="009630F7"/>
    <w:rsid w:val="00984936"/>
    <w:rsid w:val="00994FC2"/>
    <w:rsid w:val="009C3620"/>
    <w:rsid w:val="00A32228"/>
    <w:rsid w:val="00A8797E"/>
    <w:rsid w:val="00B21CA4"/>
    <w:rsid w:val="00B45956"/>
    <w:rsid w:val="00B5135F"/>
    <w:rsid w:val="00B8463D"/>
    <w:rsid w:val="00B94B83"/>
    <w:rsid w:val="00C537F5"/>
    <w:rsid w:val="00D35EDE"/>
    <w:rsid w:val="00D445FE"/>
    <w:rsid w:val="00D56188"/>
    <w:rsid w:val="00E77A29"/>
    <w:rsid w:val="00EE2480"/>
    <w:rsid w:val="00F16369"/>
    <w:rsid w:val="00F45F07"/>
    <w:rsid w:val="00F477F7"/>
    <w:rsid w:val="00F71514"/>
    <w:rsid w:val="00FA2248"/>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BBE9F"/>
  <w15:docId w15:val="{0EB65687-1751-4652-BDD0-8615896E4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lsdException w:name="toc 5" w:uiPriority="39" w:unhideWhenUsed="1"/>
    <w:lsdException w:name="toc 6" w:uiPriority="39" w:unhideWhenUsed="1"/>
    <w:lsdException w:name="toc 7" w:uiPriority="39" w:unhideWhenUsed="1" w:qFormat="1"/>
    <w:lsdException w:name="toc 8" w:uiPriority="39" w:unhideWhenUsed="1"/>
    <w:lsdException w:name="toc 9" w:uiPriority="39" w:unhideWhenUsed="1" w:qFormat="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unhideWhenUsed="1"/>
    <w:lsdException w:name="envelope address" w:semiHidden="1" w:unhideWhenUsed="1"/>
    <w:lsdException w:name="envelope return" w:semiHidden="1" w:unhideWhenUsed="1"/>
    <w:lsdException w:name="footnote reference"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lang w:eastAsia="ru-RU" w:bidi="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uiPriority w:val="99"/>
    <w:unhideWhenUsed/>
    <w:qFormat/>
    <w:rPr>
      <w:vertAlign w:val="superscript"/>
    </w:rPr>
  </w:style>
  <w:style w:type="character" w:styleId="a4">
    <w:name w:val="footnote reference"/>
    <w:rPr>
      <w:vertAlign w:val="superscript"/>
    </w:rPr>
  </w:style>
  <w:style w:type="character" w:customStyle="1" w:styleId="a5">
    <w:name w:val="Символ концевой сноски"/>
    <w:uiPriority w:val="99"/>
    <w:semiHidden/>
    <w:unhideWhenUsed/>
    <w:qFormat/>
    <w:rPr>
      <w:vertAlign w:val="superscript"/>
    </w:rPr>
  </w:style>
  <w:style w:type="character" w:styleId="a6">
    <w:name w:val="endnote reference"/>
    <w:rPr>
      <w:vertAlign w:val="superscript"/>
    </w:rPr>
  </w:style>
  <w:style w:type="character" w:styleId="a7">
    <w:name w:val="Hyperlink"/>
    <w:basedOn w:val="a0"/>
    <w:uiPriority w:val="99"/>
    <w:unhideWhenUsed/>
    <w:qFormat/>
    <w:rPr>
      <w:color w:val="0000FF" w:themeColor="hyperlink"/>
      <w:u w:val="single"/>
    </w:rPr>
  </w:style>
  <w:style w:type="character" w:customStyle="1" w:styleId="10">
    <w:name w:val="Заголовок 1 Знак"/>
    <w:basedOn w:val="a0"/>
    <w:link w:val="1"/>
    <w:uiPriority w:val="9"/>
    <w:qFormat/>
    <w:rPr>
      <w:rFonts w:ascii="Arial" w:eastAsia="Arial" w:hAnsi="Arial" w:cs="Arial"/>
      <w:sz w:val="40"/>
      <w:szCs w:val="40"/>
    </w:rPr>
  </w:style>
  <w:style w:type="character" w:customStyle="1" w:styleId="20">
    <w:name w:val="Заголовок 2 Знак"/>
    <w:basedOn w:val="a0"/>
    <w:link w:val="2"/>
    <w:uiPriority w:val="9"/>
    <w:qFormat/>
    <w:rPr>
      <w:rFonts w:ascii="Arial" w:eastAsia="Arial" w:hAnsi="Arial" w:cs="Arial"/>
      <w:sz w:val="34"/>
    </w:rPr>
  </w:style>
  <w:style w:type="character" w:customStyle="1" w:styleId="30">
    <w:name w:val="Заголовок 3 Знак"/>
    <w:basedOn w:val="a0"/>
    <w:link w:val="3"/>
    <w:uiPriority w:val="9"/>
    <w:qFormat/>
    <w:rPr>
      <w:rFonts w:ascii="Arial" w:eastAsia="Arial" w:hAnsi="Arial" w:cs="Arial"/>
      <w:sz w:val="30"/>
      <w:szCs w:val="30"/>
    </w:rPr>
  </w:style>
  <w:style w:type="character" w:customStyle="1" w:styleId="40">
    <w:name w:val="Заголовок 4 Знак"/>
    <w:basedOn w:val="a0"/>
    <w:link w:val="4"/>
    <w:uiPriority w:val="9"/>
    <w:qFormat/>
    <w:rPr>
      <w:rFonts w:ascii="Arial" w:eastAsia="Arial" w:hAnsi="Arial" w:cs="Arial"/>
      <w:b/>
      <w:bCs/>
      <w:sz w:val="26"/>
      <w:szCs w:val="26"/>
    </w:rPr>
  </w:style>
  <w:style w:type="character" w:customStyle="1" w:styleId="50">
    <w:name w:val="Заголовок 5 Знак"/>
    <w:basedOn w:val="a0"/>
    <w:link w:val="5"/>
    <w:uiPriority w:val="9"/>
    <w:qFormat/>
    <w:rPr>
      <w:rFonts w:ascii="Arial" w:eastAsia="Arial" w:hAnsi="Arial" w:cs="Arial"/>
      <w:b/>
      <w:bCs/>
      <w:sz w:val="24"/>
      <w:szCs w:val="24"/>
    </w:rPr>
  </w:style>
  <w:style w:type="character" w:customStyle="1" w:styleId="60">
    <w:name w:val="Заголовок 6 Знак"/>
    <w:basedOn w:val="a0"/>
    <w:link w:val="6"/>
    <w:uiPriority w:val="9"/>
    <w:qFormat/>
    <w:rPr>
      <w:rFonts w:ascii="Arial" w:eastAsia="Arial" w:hAnsi="Arial" w:cs="Arial"/>
      <w:b/>
      <w:bCs/>
      <w:sz w:val="22"/>
      <w:szCs w:val="22"/>
    </w:rPr>
  </w:style>
  <w:style w:type="character" w:customStyle="1" w:styleId="70">
    <w:name w:val="Заголовок 7 Знак"/>
    <w:basedOn w:val="a0"/>
    <w:link w:val="7"/>
    <w:uiPriority w:val="9"/>
    <w:qFormat/>
    <w:rPr>
      <w:rFonts w:ascii="Arial" w:eastAsia="Arial" w:hAnsi="Arial" w:cs="Arial"/>
      <w:b/>
      <w:bCs/>
      <w:i/>
      <w:iCs/>
      <w:sz w:val="22"/>
      <w:szCs w:val="22"/>
    </w:rPr>
  </w:style>
  <w:style w:type="character" w:customStyle="1" w:styleId="80">
    <w:name w:val="Заголовок 8 Знак"/>
    <w:basedOn w:val="a0"/>
    <w:link w:val="8"/>
    <w:uiPriority w:val="9"/>
    <w:qFormat/>
    <w:rPr>
      <w:rFonts w:ascii="Arial" w:eastAsia="Arial" w:hAnsi="Arial" w:cs="Arial"/>
      <w:i/>
      <w:iCs/>
      <w:sz w:val="22"/>
      <w:szCs w:val="22"/>
    </w:rPr>
  </w:style>
  <w:style w:type="character" w:customStyle="1" w:styleId="90">
    <w:name w:val="Заголовок 9 Знак"/>
    <w:basedOn w:val="a0"/>
    <w:link w:val="9"/>
    <w:uiPriority w:val="9"/>
    <w:qFormat/>
    <w:rPr>
      <w:rFonts w:ascii="Arial" w:eastAsia="Arial" w:hAnsi="Arial" w:cs="Arial"/>
      <w:i/>
      <w:iCs/>
      <w:sz w:val="21"/>
      <w:szCs w:val="21"/>
    </w:rPr>
  </w:style>
  <w:style w:type="character" w:customStyle="1" w:styleId="a8">
    <w:name w:val="Заголовок Знак"/>
    <w:basedOn w:val="a0"/>
    <w:link w:val="a9"/>
    <w:uiPriority w:val="10"/>
    <w:qFormat/>
    <w:rPr>
      <w:sz w:val="48"/>
      <w:szCs w:val="48"/>
    </w:rPr>
  </w:style>
  <w:style w:type="character" w:customStyle="1" w:styleId="aa">
    <w:name w:val="Подзаголовок Знак"/>
    <w:basedOn w:val="a0"/>
    <w:link w:val="ab"/>
    <w:uiPriority w:val="11"/>
    <w:qFormat/>
    <w:rPr>
      <w:sz w:val="24"/>
      <w:szCs w:val="24"/>
    </w:rPr>
  </w:style>
  <w:style w:type="character" w:customStyle="1" w:styleId="21">
    <w:name w:val="Цитата 2 Знак"/>
    <w:link w:val="22"/>
    <w:uiPriority w:val="29"/>
    <w:qFormat/>
    <w:rPr>
      <w:i/>
    </w:rPr>
  </w:style>
  <w:style w:type="character" w:customStyle="1" w:styleId="ac">
    <w:name w:val="Выделенная цитата Знак"/>
    <w:link w:val="ad"/>
    <w:uiPriority w:val="30"/>
    <w:qFormat/>
    <w:rPr>
      <w:i/>
    </w:rPr>
  </w:style>
  <w:style w:type="character" w:customStyle="1" w:styleId="HeaderChar">
    <w:name w:val="Header Char"/>
    <w:basedOn w:val="a0"/>
    <w:uiPriority w:val="99"/>
    <w:qFormat/>
  </w:style>
  <w:style w:type="character" w:customStyle="1" w:styleId="FooterChar">
    <w:name w:val="Footer Char"/>
    <w:basedOn w:val="a0"/>
    <w:uiPriority w:val="99"/>
    <w:qFormat/>
  </w:style>
  <w:style w:type="character" w:customStyle="1" w:styleId="CaptionChar">
    <w:name w:val="Caption Char"/>
    <w:uiPriority w:val="99"/>
    <w:qFormat/>
  </w:style>
  <w:style w:type="character" w:customStyle="1" w:styleId="ae">
    <w:name w:val="Текст сноски Знак"/>
    <w:link w:val="af"/>
    <w:uiPriority w:val="99"/>
    <w:qFormat/>
    <w:rPr>
      <w:sz w:val="18"/>
    </w:rPr>
  </w:style>
  <w:style w:type="character" w:customStyle="1" w:styleId="af0">
    <w:name w:val="Текст концевой сноски Знак"/>
    <w:link w:val="af1"/>
    <w:uiPriority w:val="99"/>
    <w:qFormat/>
    <w:rPr>
      <w:sz w:val="20"/>
    </w:rPr>
  </w:style>
  <w:style w:type="character" w:customStyle="1" w:styleId="af2">
    <w:name w:val="Основной текст Знак"/>
    <w:basedOn w:val="a0"/>
    <w:link w:val="af3"/>
    <w:qFormat/>
    <w:rPr>
      <w:rFonts w:ascii="Times New Roman" w:eastAsia="Times New Roman" w:hAnsi="Times New Roman" w:cs="Times New Roman"/>
      <w:szCs w:val="20"/>
      <w:lang w:eastAsia="ru-RU"/>
    </w:rPr>
  </w:style>
  <w:style w:type="character" w:customStyle="1" w:styleId="af4">
    <w:name w:val="Верхний колонтитул Знак"/>
    <w:basedOn w:val="a0"/>
    <w:link w:val="af5"/>
    <w:uiPriority w:val="99"/>
    <w:semiHidden/>
    <w:qFormat/>
    <w:rPr>
      <w:rFonts w:ascii="Times New Roman" w:eastAsia="Times New Roman" w:hAnsi="Times New Roman" w:cs="Times New Roman"/>
      <w:sz w:val="24"/>
      <w:szCs w:val="24"/>
      <w:lang w:eastAsia="ru-RU"/>
    </w:rPr>
  </w:style>
  <w:style w:type="character" w:customStyle="1" w:styleId="af6">
    <w:name w:val="Нижний колонтитул Знак"/>
    <w:basedOn w:val="a0"/>
    <w:link w:val="af7"/>
    <w:uiPriority w:val="99"/>
    <w:semiHidden/>
    <w:qFormat/>
    <w:rPr>
      <w:rFonts w:ascii="Times New Roman" w:eastAsia="Times New Roman" w:hAnsi="Times New Roman" w:cs="Times New Roman"/>
      <w:sz w:val="24"/>
      <w:szCs w:val="24"/>
      <w:lang w:eastAsia="ru-RU"/>
    </w:rPr>
  </w:style>
  <w:style w:type="paragraph" w:styleId="a9">
    <w:name w:val="Title"/>
    <w:basedOn w:val="a"/>
    <w:next w:val="af3"/>
    <w:link w:val="a8"/>
    <w:uiPriority w:val="10"/>
    <w:qFormat/>
    <w:pPr>
      <w:spacing w:before="300" w:after="200"/>
      <w:contextualSpacing/>
    </w:pPr>
    <w:rPr>
      <w:sz w:val="48"/>
      <w:szCs w:val="48"/>
    </w:rPr>
  </w:style>
  <w:style w:type="paragraph" w:styleId="af3">
    <w:name w:val="Body Text"/>
    <w:basedOn w:val="a"/>
    <w:link w:val="af2"/>
    <w:qFormat/>
    <w:pPr>
      <w:jc w:val="both"/>
    </w:pPr>
    <w:rPr>
      <w:sz w:val="22"/>
      <w:szCs w:val="20"/>
    </w:rPr>
  </w:style>
  <w:style w:type="paragraph" w:styleId="af8">
    <w:name w:val="List"/>
    <w:basedOn w:val="af3"/>
    <w:rPr>
      <w:rFonts w:cs="Lucida Sans"/>
    </w:rPr>
  </w:style>
  <w:style w:type="paragraph" w:styleId="af9">
    <w:name w:val="caption"/>
    <w:basedOn w:val="a"/>
    <w:next w:val="a"/>
    <w:uiPriority w:val="35"/>
    <w:semiHidden/>
    <w:unhideWhenUsed/>
    <w:qFormat/>
    <w:pPr>
      <w:spacing w:line="276" w:lineRule="auto"/>
    </w:pPr>
    <w:rPr>
      <w:b/>
      <w:bCs/>
      <w:color w:val="4F81BD" w:themeColor="accent1"/>
      <w:sz w:val="18"/>
      <w:szCs w:val="18"/>
    </w:rPr>
  </w:style>
  <w:style w:type="paragraph" w:styleId="afa">
    <w:name w:val="index heading"/>
    <w:basedOn w:val="a9"/>
    <w:qFormat/>
  </w:style>
  <w:style w:type="paragraph" w:styleId="af1">
    <w:name w:val="endnote text"/>
    <w:basedOn w:val="a"/>
    <w:link w:val="af0"/>
    <w:uiPriority w:val="99"/>
    <w:semiHidden/>
    <w:unhideWhenUsed/>
    <w:qFormat/>
    <w:rPr>
      <w:sz w:val="20"/>
    </w:rPr>
  </w:style>
  <w:style w:type="paragraph" w:styleId="af">
    <w:name w:val="footnote text"/>
    <w:basedOn w:val="a"/>
    <w:link w:val="ae"/>
    <w:uiPriority w:val="99"/>
    <w:semiHidden/>
    <w:unhideWhenUsed/>
    <w:qFormat/>
    <w:pPr>
      <w:spacing w:after="40"/>
    </w:pPr>
    <w:rPr>
      <w:sz w:val="18"/>
    </w:rPr>
  </w:style>
  <w:style w:type="paragraph" w:styleId="81">
    <w:name w:val="toc 8"/>
    <w:basedOn w:val="a"/>
    <w:next w:val="a"/>
    <w:uiPriority w:val="39"/>
    <w:unhideWhenUsed/>
    <w:pPr>
      <w:spacing w:after="57"/>
      <w:ind w:left="1984"/>
    </w:pPr>
  </w:style>
  <w:style w:type="paragraph" w:customStyle="1" w:styleId="afb">
    <w:name w:val="Колонтитул"/>
    <w:basedOn w:val="a"/>
    <w:qFormat/>
  </w:style>
  <w:style w:type="paragraph" w:styleId="af5">
    <w:name w:val="header"/>
    <w:basedOn w:val="a"/>
    <w:link w:val="af4"/>
    <w:uiPriority w:val="99"/>
    <w:semiHidden/>
    <w:unhideWhenUsed/>
    <w:qFormat/>
    <w:pPr>
      <w:tabs>
        <w:tab w:val="center" w:pos="4677"/>
        <w:tab w:val="right" w:pos="9355"/>
      </w:tabs>
    </w:pPr>
  </w:style>
  <w:style w:type="paragraph" w:styleId="91">
    <w:name w:val="toc 9"/>
    <w:basedOn w:val="a"/>
    <w:next w:val="a"/>
    <w:uiPriority w:val="39"/>
    <w:unhideWhenUsed/>
    <w:qFormat/>
    <w:pPr>
      <w:spacing w:after="57"/>
      <w:ind w:left="2268"/>
    </w:pPr>
  </w:style>
  <w:style w:type="paragraph" w:styleId="71">
    <w:name w:val="toc 7"/>
    <w:basedOn w:val="a"/>
    <w:next w:val="a"/>
    <w:uiPriority w:val="39"/>
    <w:unhideWhenUsed/>
    <w:qFormat/>
    <w:pPr>
      <w:spacing w:after="57"/>
      <w:ind w:left="1701"/>
    </w:pPr>
  </w:style>
  <w:style w:type="paragraph" w:styleId="11">
    <w:name w:val="toc 1"/>
    <w:basedOn w:val="a"/>
    <w:next w:val="a"/>
    <w:uiPriority w:val="39"/>
    <w:unhideWhenUsed/>
    <w:qFormat/>
    <w:pPr>
      <w:spacing w:after="57"/>
    </w:pPr>
  </w:style>
  <w:style w:type="paragraph" w:styleId="61">
    <w:name w:val="toc 6"/>
    <w:basedOn w:val="a"/>
    <w:next w:val="a"/>
    <w:uiPriority w:val="39"/>
    <w:unhideWhenUsed/>
    <w:pPr>
      <w:spacing w:after="57"/>
      <w:ind w:left="1417"/>
    </w:pPr>
  </w:style>
  <w:style w:type="paragraph" w:styleId="afc">
    <w:name w:val="table of figures"/>
    <w:basedOn w:val="a"/>
    <w:next w:val="a"/>
    <w:uiPriority w:val="99"/>
    <w:unhideWhenUsed/>
    <w:qFormat/>
  </w:style>
  <w:style w:type="paragraph" w:styleId="31">
    <w:name w:val="toc 3"/>
    <w:basedOn w:val="a"/>
    <w:next w:val="a"/>
    <w:uiPriority w:val="39"/>
    <w:unhideWhenUsed/>
    <w:qFormat/>
    <w:pPr>
      <w:spacing w:after="57"/>
      <w:ind w:left="567"/>
    </w:pPr>
  </w:style>
  <w:style w:type="paragraph" w:styleId="23">
    <w:name w:val="toc 2"/>
    <w:basedOn w:val="a"/>
    <w:next w:val="a"/>
    <w:uiPriority w:val="39"/>
    <w:unhideWhenUsed/>
    <w:qFormat/>
    <w:pPr>
      <w:spacing w:after="57"/>
      <w:ind w:left="283"/>
    </w:pPr>
  </w:style>
  <w:style w:type="paragraph" w:styleId="41">
    <w:name w:val="toc 4"/>
    <w:basedOn w:val="a"/>
    <w:next w:val="a"/>
    <w:uiPriority w:val="39"/>
    <w:unhideWhenUsed/>
    <w:pPr>
      <w:spacing w:after="57"/>
      <w:ind w:left="850"/>
    </w:pPr>
  </w:style>
  <w:style w:type="paragraph" w:styleId="51">
    <w:name w:val="toc 5"/>
    <w:basedOn w:val="a"/>
    <w:next w:val="a"/>
    <w:uiPriority w:val="39"/>
    <w:unhideWhenUsed/>
    <w:pPr>
      <w:spacing w:after="57"/>
      <w:ind w:left="1134"/>
    </w:pPr>
  </w:style>
  <w:style w:type="paragraph" w:styleId="af7">
    <w:name w:val="footer"/>
    <w:basedOn w:val="a"/>
    <w:link w:val="af6"/>
    <w:uiPriority w:val="99"/>
    <w:semiHidden/>
    <w:unhideWhenUsed/>
    <w:qFormat/>
    <w:pPr>
      <w:tabs>
        <w:tab w:val="center" w:pos="4677"/>
        <w:tab w:val="right" w:pos="9355"/>
      </w:tabs>
    </w:pPr>
  </w:style>
  <w:style w:type="paragraph" w:styleId="ab">
    <w:name w:val="Subtitle"/>
    <w:basedOn w:val="a"/>
    <w:next w:val="a"/>
    <w:link w:val="aa"/>
    <w:uiPriority w:val="11"/>
    <w:qFormat/>
    <w:pPr>
      <w:spacing w:before="200" w:after="200"/>
    </w:pPr>
  </w:style>
  <w:style w:type="paragraph" w:styleId="22">
    <w:name w:val="Quote"/>
    <w:basedOn w:val="a"/>
    <w:next w:val="a"/>
    <w:link w:val="21"/>
    <w:uiPriority w:val="29"/>
    <w:qFormat/>
    <w:pPr>
      <w:ind w:left="720" w:right="720"/>
    </w:pPr>
    <w:rPr>
      <w:i/>
    </w:rPr>
  </w:style>
  <w:style w:type="paragraph" w:styleId="ad">
    <w:name w:val="Intense Quote"/>
    <w:basedOn w:val="a"/>
    <w:next w:val="a"/>
    <w:link w:val="ac"/>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paragraph" w:customStyle="1" w:styleId="12">
    <w:name w:val="Заголовок оглавления1"/>
    <w:uiPriority w:val="39"/>
    <w:unhideWhenUsed/>
    <w:qFormat/>
  </w:style>
  <w:style w:type="paragraph" w:customStyle="1" w:styleId="ConsPlusNormal">
    <w:name w:val="ConsPlusNormal"/>
    <w:qFormat/>
    <w:pPr>
      <w:widowControl w:val="0"/>
    </w:pPr>
    <w:rPr>
      <w:rFonts w:eastAsia="Times New Roman" w:cs="Calibri"/>
      <w:sz w:val="22"/>
      <w:lang w:eastAsia="ru-RU" w:bidi="ar-SA"/>
    </w:rPr>
  </w:style>
  <w:style w:type="paragraph" w:customStyle="1" w:styleId="ConsPlusNonformat">
    <w:name w:val="ConsPlusNonformat"/>
    <w:qFormat/>
    <w:pPr>
      <w:widowControl w:val="0"/>
    </w:pPr>
    <w:rPr>
      <w:rFonts w:ascii="Courier New" w:eastAsia="Times New Roman" w:hAnsi="Courier New" w:cs="Courier New"/>
      <w:lang w:eastAsia="ru-RU" w:bidi="ar-SA"/>
    </w:rPr>
  </w:style>
  <w:style w:type="paragraph" w:customStyle="1" w:styleId="ConsPlusTitlePage">
    <w:name w:val="ConsPlusTitlePage"/>
    <w:qFormat/>
    <w:pPr>
      <w:widowControl w:val="0"/>
    </w:pPr>
    <w:rPr>
      <w:rFonts w:ascii="Tahoma" w:eastAsia="Times New Roman" w:hAnsi="Tahoma" w:cs="Tahoma"/>
      <w:lang w:eastAsia="ru-RU" w:bidi="ar-SA"/>
    </w:rPr>
  </w:style>
  <w:style w:type="paragraph" w:styleId="afd">
    <w:name w:val="No Spacing"/>
    <w:uiPriority w:val="1"/>
    <w:qFormat/>
    <w:rPr>
      <w:rFonts w:cs="Times New Roman"/>
      <w:sz w:val="22"/>
      <w:szCs w:val="22"/>
      <w:lang w:eastAsia="en-US" w:bidi="ar-SA"/>
    </w:rPr>
  </w:style>
  <w:style w:type="paragraph" w:styleId="afe">
    <w:name w:val="List Paragraph"/>
    <w:basedOn w:val="a"/>
    <w:uiPriority w:val="34"/>
    <w:qFormat/>
    <w:pPr>
      <w:ind w:left="720"/>
      <w:contextualSpacing/>
    </w:pPr>
  </w:style>
  <w:style w:type="paragraph" w:customStyle="1" w:styleId="aff">
    <w:name w:val="Содержимое таблицы"/>
    <w:basedOn w:val="a"/>
    <w:qFormat/>
    <w:pPr>
      <w:widowControl w:val="0"/>
      <w:suppressLineNumbers/>
    </w:pPr>
  </w:style>
  <w:style w:type="paragraph" w:customStyle="1" w:styleId="aff0">
    <w:name w:val="Заголовок таблицы"/>
    <w:basedOn w:val="aff"/>
    <w:qFormat/>
    <w:pPr>
      <w:jc w:val="center"/>
    </w:pPr>
    <w:rPr>
      <w:b/>
      <w:bCs/>
    </w:rPr>
  </w:style>
  <w:style w:type="table" w:styleId="aff1">
    <w:name w:val="Table Grid"/>
    <w:basedOn w:val="a1"/>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Таблица простая 11"/>
    <w:basedOn w:val="a1"/>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b/>
        <w:color w:val="404040"/>
        <w:sz w:val="22"/>
      </w:r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shd w:val="clear" w:color="F1F1F1" w:fill="F2F2F2" w:themeFill="text1" w:themeFillTint="0D"/>
      </w:tcPr>
    </w:tblStylePr>
    <w:tblStylePr w:type="band1Horz">
      <w:tblPr/>
      <w:tcPr>
        <w:shd w:val="clear" w:color="F1F1F1" w:fill="F2F2F2" w:themeFill="text1" w:themeFillTint="0D"/>
      </w:tcPr>
    </w:tblStylePr>
  </w:style>
  <w:style w:type="table" w:customStyle="1" w:styleId="210">
    <w:name w:val="Таблица простая 21"/>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b/>
        <w:color w:val="404040"/>
        <w:sz w:val="22"/>
      </w:rPr>
      <w:tblPr/>
      <w:tcPr>
        <w:tcBorders>
          <w:top w:val="single" w:sz="4" w:space="0" w:color="000000" w:themeColor="text1"/>
          <w:bottom w:val="single" w:sz="4" w:space="0" w:color="000000" w:themeColor="text1"/>
        </w:tcBorders>
      </w:tcPr>
    </w:tblStylePr>
    <w:tblStylePr w:type="lastRow">
      <w:rPr>
        <w:b/>
        <w:color w:val="404040"/>
        <w:sz w:val="22"/>
      </w:rPr>
    </w:tblStylePr>
    <w:tblStylePr w:type="firstCol">
      <w:rPr>
        <w:b/>
        <w:color w:val="404040"/>
        <w:sz w:val="22"/>
      </w:rPr>
    </w:tblStylePr>
    <w:tblStylePr w:type="lastCol">
      <w:rPr>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color w:val="404040"/>
        <w:sz w:val="22"/>
      </w:rPr>
      <w:tblPr/>
      <w:tcPr>
        <w:shd w:val="clear" w:color="F1F1F1" w:fill="F2F2F2" w:themeFill="text1" w:themeFillTint="0D"/>
      </w:tcPr>
    </w:tblStylePr>
    <w:tblStylePr w:type="band1Horz">
      <w:rPr>
        <w:color w:val="404040"/>
        <w:sz w:val="22"/>
      </w:rPr>
      <w:tblPr/>
      <w:tcPr>
        <w:shd w:val="clear" w:color="F1F1F1" w:fill="F2F2F2" w:themeFill="text1" w:themeFillTint="0D"/>
      </w:tcPr>
    </w:tblStylePr>
  </w:style>
  <w:style w:type="table" w:customStyle="1" w:styleId="410">
    <w:name w:val="Таблица простая 41"/>
    <w:basedOn w:val="a1"/>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1F1F1" w:fill="F2F2F2" w:themeFill="text1" w:themeFillTint="0D"/>
      </w:tcPr>
    </w:tblStylePr>
    <w:tblStylePr w:type="band1Horz">
      <w:rPr>
        <w:color w:val="404040"/>
        <w:sz w:val="22"/>
      </w:rPr>
      <w:tblPr/>
      <w:tcPr>
        <w:shd w:val="clear" w:color="F1F1F1" w:fill="F2F2F2" w:themeFill="text1" w:themeFillTint="0D"/>
      </w:tcPr>
    </w:tblStylePr>
  </w:style>
  <w:style w:type="table" w:customStyle="1" w:styleId="510">
    <w:name w:val="Таблица простая 51"/>
    <w:basedOn w:val="a1"/>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color w:val="404040"/>
        <w:sz w:val="22"/>
      </w:rPr>
      <w:tblPr/>
      <w:tcPr>
        <w:shd w:val="clear" w:color="F1F1F1" w:fill="F2F2F2" w:themeFill="text1" w:themeFillTint="0D"/>
      </w:tcPr>
    </w:tblStylePr>
    <w:tblStylePr w:type="band1Horz">
      <w:rPr>
        <w:color w:val="404040"/>
        <w:sz w:val="22"/>
      </w:rPr>
      <w:tblPr/>
      <w:tcPr>
        <w:shd w:val="clear" w:color="F1F1F1" w:fill="F2F2F2" w:themeFill="text1" w:themeFillTint="0D"/>
      </w:tcPr>
    </w:tblStylePr>
  </w:style>
  <w:style w:type="table" w:customStyle="1" w:styleId="-11">
    <w:name w:val="Таблица-сетка 1 светлая1"/>
    <w:basedOn w:val="a1"/>
    <w:uiPriority w:val="99"/>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000000" w:themeColor="tex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GridTable1Light-Accent1">
    <w:name w:val="Grid Table 1 Light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4F81BD" w:themeColor="accent1"/>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GridTable1Light-Accent2">
    <w:name w:val="Grid Table 1 Light - Accent 2"/>
    <w:basedOn w:val="a1"/>
    <w:uiPriority w:val="99"/>
    <w:qFormat/>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C0504D" w:themeColor="accent2"/>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GridTable1Light-Accent3">
    <w:name w:val="Grid Table 1 Light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9BBB59" w:themeColor="accent3"/>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GridTable1Light-Accent4">
    <w:name w:val="Grid Table 1 Light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8064A2" w:themeColor="accent4"/>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GridTable1Light-Accent5">
    <w:name w:val="Grid Table 1 Light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4BACC6" w:themeColor="accent5"/>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GridTable1Light-Accent6">
    <w:name w:val="Grid Table 1 Light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79646" w:themeColor="accent6"/>
        </w:tcBorders>
      </w:tcPr>
    </w:tblStylePr>
    <w:tblStylePr w:type="lastRow">
      <w:rPr>
        <w:b/>
        <w:color w:val="404040"/>
      </w:rPr>
    </w:tblStylePr>
    <w:tblStylePr w:type="firstCol">
      <w:rPr>
        <w:b/>
        <w:color w:val="404040"/>
      </w:rPr>
    </w:tblStylePr>
    <w:tblStylePr w:type="lastCol">
      <w:rPr>
        <w:b/>
        <w:color w:val="404040"/>
      </w:r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 w:type="table" w:customStyle="1" w:styleId="-21">
    <w:name w:val="Таблица-сетка 2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000000" w:themeColor="text1"/>
          <w:right w:val="nil"/>
        </w:tcBorders>
        <w:shd w:val="clear" w:color="FFFFFF" w:fill="auto"/>
      </w:tcPr>
    </w:tblStylePr>
    <w:tblStylePr w:type="lastRow">
      <w:rPr>
        <w:b/>
        <w:color w:val="404040"/>
      </w:rPr>
      <w:tblPr/>
      <w:tcPr>
        <w:tcBorders>
          <w:top w:val="single" w:sz="4" w:space="0" w:color="000000" w:themeColor="text1"/>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CACACA" w:fill="CBCBCB" w:themeFill="text1" w:themeFillTint="34"/>
      </w:tcPr>
    </w:tblStylePr>
    <w:tblStylePr w:type="band1Horz">
      <w:rPr>
        <w:color w:val="404040"/>
        <w:sz w:val="22"/>
      </w:rPr>
      <w:tblPr/>
      <w:tcPr>
        <w:shd w:val="clear" w:color="CACACA" w:fill="CBCBCB" w:themeFill="text1" w:themeFillTint="34"/>
      </w:tcPr>
    </w:tblStylePr>
  </w:style>
  <w:style w:type="table" w:customStyle="1" w:styleId="GridTable2-Accent1">
    <w:name w:val="Grid Table 2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single" w:sz="12" w:space="0" w:color="4F81BD" w:themeColor="accent1"/>
          <w:right w:val="nil"/>
        </w:tcBorders>
        <w:shd w:val="clear" w:color="FFFFFF" w:fill="auto"/>
      </w:tcPr>
    </w:tblStylePr>
    <w:tblStylePr w:type="lastRow">
      <w:rPr>
        <w:b/>
        <w:color w:val="404040"/>
      </w:rPr>
      <w:tblPr/>
      <w:tcPr>
        <w:tcBorders>
          <w:top w:val="single" w:sz="4" w:space="0" w:color="4F81BD" w:themeColor="accent1"/>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BE5F1" w:fill="DAE5F1" w:themeFill="accent1" w:themeFillTint="34"/>
      </w:tcPr>
    </w:tblStylePr>
    <w:tblStylePr w:type="band1Horz">
      <w:rPr>
        <w:color w:val="404040"/>
        <w:sz w:val="22"/>
      </w:rPr>
      <w:tblPr/>
      <w:tcPr>
        <w:shd w:val="clear" w:color="DBE5F1" w:fill="DAE5F1" w:themeFill="accent1" w:themeFillTint="34"/>
      </w:tcPr>
    </w:tblStylePr>
  </w:style>
  <w:style w:type="table" w:customStyle="1" w:styleId="GridTable2-Accent2">
    <w:name w:val="Grid Table 2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single" w:sz="12" w:space="0" w:color="C0504D" w:themeColor="accent2"/>
          <w:right w:val="nil"/>
        </w:tcBorders>
        <w:shd w:val="clear" w:color="FFFFFF" w:fill="auto"/>
      </w:tcPr>
    </w:tblStylePr>
    <w:tblStylePr w:type="lastRow">
      <w:rPr>
        <w:b/>
        <w:color w:val="404040"/>
      </w:rPr>
      <w:tblPr/>
      <w:tcPr>
        <w:tcBorders>
          <w:top w:val="single" w:sz="4" w:space="0" w:color="C0504D" w:themeColor="accent2"/>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2-Accent3">
    <w:name w:val="Grid Table 2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single" w:sz="12" w:space="0" w:color="9BBB59" w:themeColor="accent3"/>
          <w:right w:val="nil"/>
        </w:tcBorders>
        <w:shd w:val="clear" w:color="FFFFFF" w:fill="auto"/>
      </w:tcPr>
    </w:tblStylePr>
    <w:tblStylePr w:type="lastRow">
      <w:rPr>
        <w:b/>
        <w:color w:val="404040"/>
      </w:rPr>
      <w:tblPr/>
      <w:tcPr>
        <w:tcBorders>
          <w:top w:val="single" w:sz="4" w:space="0" w:color="9BBB59" w:themeColor="accent3"/>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AF1DD" w:fill="EAF1DC" w:themeFill="accent3" w:themeFillTint="34"/>
      </w:tcPr>
    </w:tblStylePr>
    <w:tblStylePr w:type="band1Horz">
      <w:rPr>
        <w:color w:val="404040"/>
        <w:sz w:val="22"/>
      </w:rPr>
      <w:tblPr/>
      <w:tcPr>
        <w:shd w:val="clear" w:color="EAF1DD" w:fill="EAF1DC" w:themeFill="accent3" w:themeFillTint="34"/>
      </w:tcPr>
    </w:tblStylePr>
  </w:style>
  <w:style w:type="table" w:customStyle="1" w:styleId="GridTable2-Accent4">
    <w:name w:val="Grid Table 2 - Accent 4"/>
    <w:basedOn w:val="a1"/>
    <w:uiPriority w:val="99"/>
    <w:qFormat/>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single" w:sz="12" w:space="0" w:color="8064A2" w:themeColor="accent4"/>
          <w:right w:val="nil"/>
        </w:tcBorders>
        <w:shd w:val="clear" w:color="FFFFFF" w:fill="auto"/>
      </w:tcPr>
    </w:tblStylePr>
    <w:tblStylePr w:type="lastRow">
      <w:rPr>
        <w:b/>
        <w:color w:val="404040"/>
      </w:rPr>
      <w:tblPr/>
      <w:tcPr>
        <w:tcBorders>
          <w:top w:val="single" w:sz="4" w:space="0" w:color="8064A2" w:themeColor="accent4"/>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2-Accent5">
    <w:name w:val="Grid Table 2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2-Accent6">
    <w:name w:val="Grid Table 2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color w:val="404040"/>
        <w:sz w:val="22"/>
      </w:rPr>
      <w:tblPr/>
      <w:tcPr>
        <w:shd w:val="clear" w:color="FDE9D9" w:fill="FDE9D8" w:themeFill="accent6" w:themeFillTint="34"/>
      </w:tcPr>
    </w:tblStylePr>
    <w:tblStylePr w:type="band1Horz">
      <w:rPr>
        <w:color w:val="404040"/>
        <w:sz w:val="22"/>
      </w:rPr>
      <w:tblPr/>
      <w:tcPr>
        <w:shd w:val="clear" w:color="FDE9D9" w:fill="FDE9D8" w:themeFill="accent6" w:themeFillTint="34"/>
      </w:tcPr>
    </w:tblStylePr>
  </w:style>
  <w:style w:type="table" w:customStyle="1" w:styleId="-31">
    <w:name w:val="Таблица-сетка 31"/>
    <w:basedOn w:val="a1"/>
    <w:uiPriority w:val="99"/>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CACACA" w:fill="CBCBCB" w:themeFill="text1" w:themeFillTint="34"/>
      </w:tcPr>
    </w:tblStylePr>
    <w:tblStylePr w:type="band1Horz">
      <w:rPr>
        <w:color w:val="404040"/>
        <w:sz w:val="22"/>
      </w:rPr>
      <w:tblPr/>
      <w:tcPr>
        <w:shd w:val="clear" w:color="CACACA" w:fill="CBCBCB" w:themeFill="text1" w:themeFillTint="34"/>
      </w:tcPr>
    </w:tblStylePr>
  </w:style>
  <w:style w:type="table" w:customStyle="1" w:styleId="GridTable3-Accent1">
    <w:name w:val="Grid Table 3 - Accent 1"/>
    <w:basedOn w:val="a1"/>
    <w:uiPriority w:val="99"/>
    <w:qFormat/>
    <w:tblPr>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DBE5F1" w:fill="DAE5F1" w:themeFill="accent1" w:themeFillTint="34"/>
      </w:tcPr>
    </w:tblStylePr>
    <w:tblStylePr w:type="band1Horz">
      <w:rPr>
        <w:color w:val="404040"/>
        <w:sz w:val="22"/>
      </w:rPr>
      <w:tblPr/>
      <w:tcPr>
        <w:shd w:val="clear" w:color="DBE5F1" w:fill="DAE5F1" w:themeFill="accent1" w:themeFillTint="34"/>
      </w:tcPr>
    </w:tblStylePr>
  </w:style>
  <w:style w:type="table" w:customStyle="1" w:styleId="GridTable3-Accent2">
    <w:name w:val="Grid Table 3 - Accent 2"/>
    <w:basedOn w:val="a1"/>
    <w:uiPriority w:val="99"/>
    <w:qFormat/>
    <w:tblPr>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3-Accent3">
    <w:name w:val="Grid Table 3 - Accent 3"/>
    <w:basedOn w:val="a1"/>
    <w:uiPriority w:val="99"/>
    <w:qFormat/>
    <w:tblPr>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EAF1DD" w:fill="EAF1DC" w:themeFill="accent3" w:themeFillTint="34"/>
      </w:tcPr>
    </w:tblStylePr>
    <w:tblStylePr w:type="band1Horz">
      <w:rPr>
        <w:color w:val="404040"/>
        <w:sz w:val="22"/>
      </w:rPr>
      <w:tblPr/>
      <w:tcPr>
        <w:shd w:val="clear" w:color="EAF1DD" w:fill="EAF1DC" w:themeFill="accent3" w:themeFillTint="34"/>
      </w:tcPr>
    </w:tblStylePr>
  </w:style>
  <w:style w:type="table" w:customStyle="1" w:styleId="GridTable3-Accent4">
    <w:name w:val="Grid Table 3 - Accent 4"/>
    <w:basedOn w:val="a1"/>
    <w:uiPriority w:val="99"/>
    <w:tblPr>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3-Accent5">
    <w:name w:val="Grid Table 3 - Accent 5"/>
    <w:basedOn w:val="a1"/>
    <w:uiPriority w:val="99"/>
    <w:qFormat/>
    <w:tblPr>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3-Accent6">
    <w:name w:val="Grid Table 3 - Accent 6"/>
    <w:basedOn w:val="a1"/>
    <w:uiPriority w:val="99"/>
    <w:qFormat/>
    <w:tblPr>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color w:val="404040"/>
        <w:sz w:val="22"/>
      </w:rPr>
      <w:tblPr/>
      <w:tcPr>
        <w:shd w:val="clear" w:color="FDE9D9" w:fill="FDE9D8" w:themeFill="accent6" w:themeFillTint="34"/>
      </w:tcPr>
    </w:tblStylePr>
    <w:tblStylePr w:type="band1Horz">
      <w:rPr>
        <w:color w:val="404040"/>
        <w:sz w:val="22"/>
      </w:rPr>
      <w:tblPr/>
      <w:tcPr>
        <w:shd w:val="clear" w:color="FDE9D9" w:fill="FDE9D8" w:themeFill="accent6" w:themeFillTint="34"/>
      </w:tcPr>
    </w:tblStylePr>
  </w:style>
  <w:style w:type="table" w:customStyle="1" w:styleId="-41">
    <w:name w:val="Таблица-сетка 41"/>
    <w:basedOn w:val="a1"/>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color w:val="404040"/>
        <w:sz w:val="22"/>
      </w:rPr>
      <w:tblPr/>
      <w:tcPr>
        <w:shd w:val="clear" w:color="CACACA" w:fill="CBCBCB" w:themeFill="text1" w:themeFillTint="34"/>
      </w:tcPr>
    </w:tblStylePr>
    <w:tblStylePr w:type="band1Horz">
      <w:rPr>
        <w:color w:val="404040"/>
        <w:sz w:val="22"/>
      </w:rPr>
      <w:tblPr/>
      <w:tcPr>
        <w:shd w:val="clear" w:color="CACACA" w:fill="CBCBCB" w:themeFill="text1" w:themeFillTint="34"/>
      </w:tcPr>
    </w:tblStylePr>
  </w:style>
  <w:style w:type="table" w:customStyle="1" w:styleId="GridTable4-Accent1">
    <w:name w:val="Grid Table 4 - Accent 1"/>
    <w:basedOn w:val="a1"/>
    <w:uiPriority w:val="5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b/>
        <w:color w:val="FFFFFF"/>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shd w:val="clear" w:color="5D8BC2" w:fill="5D8AC2" w:themeFill="accent1" w:themeFillTint="EA"/>
      </w:tcPr>
    </w:tblStylePr>
    <w:tblStylePr w:type="lastRow">
      <w:rPr>
        <w:b/>
        <w:color w:val="404040"/>
      </w:rPr>
      <w:tblPr/>
      <w:tcPr>
        <w:tcBorders>
          <w:top w:val="single" w:sz="4" w:space="0" w:color="4F81BD" w:themeColor="accent1"/>
        </w:tcBorders>
      </w:tcPr>
    </w:tblStylePr>
    <w:tblStylePr w:type="firstCol">
      <w:rPr>
        <w:b/>
        <w:color w:val="404040"/>
      </w:rPr>
    </w:tblStylePr>
    <w:tblStylePr w:type="lastCol">
      <w:rPr>
        <w:b/>
        <w:color w:val="404040"/>
      </w:rPr>
    </w:tblStylePr>
    <w:tblStylePr w:type="band1Vert">
      <w:rPr>
        <w:color w:val="404040"/>
        <w:sz w:val="22"/>
      </w:rPr>
      <w:tblPr/>
      <w:tcPr>
        <w:shd w:val="clear" w:color="DCE6F2" w:fill="DCE6F2" w:themeFill="accent1" w:themeFillTint="32"/>
      </w:tcPr>
    </w:tblStylePr>
    <w:tblStylePr w:type="band1Horz">
      <w:rPr>
        <w:color w:val="404040"/>
        <w:sz w:val="22"/>
      </w:rPr>
      <w:tblPr/>
      <w:tcPr>
        <w:shd w:val="clear" w:color="DCE6F2" w:fill="DCE6F2" w:themeFill="accent1" w:themeFillTint="32"/>
      </w:tcPr>
    </w:tblStylePr>
  </w:style>
  <w:style w:type="table" w:customStyle="1" w:styleId="GridTable4-Accent2">
    <w:name w:val="Grid Table 4 - Accent 2"/>
    <w:basedOn w:val="a1"/>
    <w:uiPriority w:val="5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b/>
        <w:color w:val="FFFFFF"/>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shd w:val="clear" w:color="D99795" w:fill="D99695" w:themeFill="accent2" w:themeFillTint="97"/>
      </w:tcPr>
    </w:tblStylePr>
    <w:tblStylePr w:type="lastRow">
      <w:rPr>
        <w:b/>
        <w:color w:val="404040"/>
      </w:rPr>
      <w:tblPr/>
      <w:tcPr>
        <w:tcBorders>
          <w:top w:val="single" w:sz="4" w:space="0" w:color="C0504D" w:themeColor="accent2"/>
        </w:tcBorders>
      </w:tcPr>
    </w:tblStylePr>
    <w:tblStylePr w:type="firstCol">
      <w:rPr>
        <w:b/>
        <w:color w:val="404040"/>
      </w:rPr>
    </w:tblStylePr>
    <w:tblStylePr w:type="lastCol">
      <w:rPr>
        <w:b/>
        <w:color w:val="404040"/>
      </w:rPr>
    </w:tblStylePr>
    <w:tblStylePr w:type="band1Vert">
      <w:rPr>
        <w:color w:val="404040"/>
        <w:sz w:val="22"/>
      </w:rPr>
      <w:tblPr/>
      <w:tcPr>
        <w:shd w:val="clear" w:color="F2DCDC" w:fill="F2DCDC" w:themeFill="accent2" w:themeFillTint="32"/>
      </w:tcPr>
    </w:tblStylePr>
    <w:tblStylePr w:type="band1Horz">
      <w:rPr>
        <w:color w:val="404040"/>
        <w:sz w:val="22"/>
      </w:rPr>
      <w:tblPr/>
      <w:tcPr>
        <w:shd w:val="clear" w:color="F2DCDC" w:fill="F2DCDC" w:themeFill="accent2" w:themeFillTint="32"/>
      </w:tcPr>
    </w:tblStylePr>
  </w:style>
  <w:style w:type="table" w:customStyle="1" w:styleId="GridTable4-Accent3">
    <w:name w:val="Grid Table 4 - Accent 3"/>
    <w:basedOn w:val="a1"/>
    <w:uiPriority w:val="59"/>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b/>
        <w:color w:val="FFFFFF"/>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shd w:val="clear" w:color="9BBB59" w:fill="9ABB59" w:themeFill="accent3" w:themeFillTint="FE"/>
      </w:tcPr>
    </w:tblStylePr>
    <w:tblStylePr w:type="lastRow">
      <w:rPr>
        <w:b/>
        <w:color w:val="404040"/>
      </w:rPr>
      <w:tblPr/>
      <w:tcPr>
        <w:tcBorders>
          <w:top w:val="single" w:sz="4" w:space="0" w:color="9BBB59" w:themeColor="accent3"/>
        </w:tcBorders>
      </w:tcPr>
    </w:tblStylePr>
    <w:tblStylePr w:type="firstCol">
      <w:rPr>
        <w:b/>
        <w:color w:val="404040"/>
      </w:rPr>
    </w:tblStylePr>
    <w:tblStylePr w:type="lastCol">
      <w:rPr>
        <w:b/>
        <w:color w:val="404040"/>
      </w:rPr>
    </w:tblStylePr>
    <w:tblStylePr w:type="band1Vert">
      <w:rPr>
        <w:color w:val="404040"/>
        <w:sz w:val="22"/>
      </w:rPr>
      <w:tblPr/>
      <w:tcPr>
        <w:shd w:val="clear" w:color="EAF1DD" w:fill="EAF1DC" w:themeFill="accent3" w:themeFillTint="34"/>
      </w:tcPr>
    </w:tblStylePr>
    <w:tblStylePr w:type="band1Horz">
      <w:rPr>
        <w:color w:val="404040"/>
        <w:sz w:val="22"/>
      </w:rPr>
      <w:tblPr/>
      <w:tcPr>
        <w:shd w:val="clear" w:color="EAF1DD" w:fill="EAF1DC" w:themeFill="accent3" w:themeFillTint="34"/>
      </w:tcPr>
    </w:tblStylePr>
  </w:style>
  <w:style w:type="table" w:customStyle="1" w:styleId="GridTable4-Accent4">
    <w:name w:val="Grid Table 4 - Accent 4"/>
    <w:basedOn w:val="a1"/>
    <w:uiPriority w:val="59"/>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b/>
        <w:color w:val="FFFFFF"/>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shd w:val="clear" w:color="B2A1C6" w:fill="B2A1C6" w:themeFill="accent4" w:themeFillTint="9A"/>
      </w:tcPr>
    </w:tblStylePr>
    <w:tblStylePr w:type="lastRow">
      <w:rPr>
        <w:b/>
        <w:color w:val="404040"/>
      </w:rPr>
      <w:tblPr/>
      <w:tcPr>
        <w:tcBorders>
          <w:top w:val="single" w:sz="4" w:space="0" w:color="8064A2" w:themeColor="accent4"/>
        </w:tcBorders>
      </w:tcPr>
    </w:tblStylePr>
    <w:tblStylePr w:type="firstCol">
      <w:rPr>
        <w:b/>
        <w:color w:val="404040"/>
      </w:rPr>
    </w:tblStylePr>
    <w:tblStylePr w:type="lastCol">
      <w:rPr>
        <w:b/>
        <w:color w:val="404040"/>
      </w:rPr>
    </w:tblStylePr>
    <w:tblStylePr w:type="band1Vert">
      <w:rPr>
        <w:color w:val="404040"/>
        <w:sz w:val="22"/>
      </w:rPr>
      <w:tblPr/>
      <w:tcPr>
        <w:shd w:val="clear" w:color="E5DFEC" w:fill="E5DFEC" w:themeFill="accent4" w:themeFillTint="34"/>
      </w:tcPr>
    </w:tblStylePr>
    <w:tblStylePr w:type="band1Horz">
      <w:rPr>
        <w:color w:val="404040"/>
        <w:sz w:val="22"/>
      </w:rPr>
      <w:tblPr/>
      <w:tcPr>
        <w:shd w:val="clear" w:color="E5DFEC" w:fill="E5DFEC" w:themeFill="accent4" w:themeFillTint="34"/>
      </w:tcPr>
    </w:tblStylePr>
  </w:style>
  <w:style w:type="table" w:customStyle="1" w:styleId="GridTable4-Accent5">
    <w:name w:val="Grid Table 4 - Accent 5"/>
    <w:basedOn w:val="a1"/>
    <w:uiPriority w:val="59"/>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color w:val="404040"/>
        <w:sz w:val="22"/>
      </w:rPr>
      <w:tblPr/>
      <w:tcPr>
        <w:shd w:val="clear" w:color="DAEEF3" w:fill="DAEEF3" w:themeFill="accent5" w:themeFillTint="34"/>
      </w:tcPr>
    </w:tblStylePr>
    <w:tblStylePr w:type="band1Horz">
      <w:rPr>
        <w:color w:val="404040"/>
        <w:sz w:val="22"/>
      </w:rPr>
      <w:tblPr/>
      <w:tcPr>
        <w:shd w:val="clear" w:color="DAEEF3" w:fill="DAEEF3" w:themeFill="accent5" w:themeFillTint="34"/>
      </w:tcPr>
    </w:tblStylePr>
  </w:style>
  <w:style w:type="table" w:customStyle="1" w:styleId="GridTable4-Accent6">
    <w:name w:val="Grid Table 4 - Accent 6"/>
    <w:basedOn w:val="a1"/>
    <w:uiPriority w:val="59"/>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color w:val="404040"/>
        <w:sz w:val="22"/>
      </w:rPr>
      <w:tblPr/>
      <w:tcPr>
        <w:shd w:val="clear" w:color="FDE9D9" w:fill="FDE9D8" w:themeFill="accent6" w:themeFillTint="34"/>
      </w:tcPr>
    </w:tblStylePr>
    <w:tblStylePr w:type="band1Horz">
      <w:rPr>
        <w:color w:val="404040"/>
        <w:sz w:val="22"/>
      </w:rPr>
      <w:tblPr/>
      <w:tcPr>
        <w:shd w:val="clear" w:color="FDE9D9" w:fill="FDE9D8" w:themeFill="accent6" w:themeFillTint="34"/>
      </w:tcPr>
    </w:tblStylePr>
  </w:style>
  <w:style w:type="table" w:customStyle="1" w:styleId="-51">
    <w:name w:val="Таблица-сетка 5 темная1"/>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000000" w:fill="000000" w:themeFill="text1"/>
      </w:tcPr>
    </w:tblStylePr>
    <w:tblStylePr w:type="lastRow">
      <w:rPr>
        <w:b/>
        <w:color w:val="FFFFFF"/>
        <w:sz w:val="22"/>
      </w:rPr>
      <w:tblPr/>
      <w:tcPr>
        <w:tcBorders>
          <w:top w:val="single" w:sz="4" w:space="0" w:color="FFFFFF" w:themeColor="light1"/>
        </w:tcBorders>
        <w:shd w:val="clear" w:color="000000" w:fill="000000" w:themeFill="text1"/>
      </w:tcPr>
    </w:tblStylePr>
    <w:tblStylePr w:type="firstCol">
      <w:rPr>
        <w:b/>
        <w:color w:val="FFFFFF"/>
        <w:sz w:val="22"/>
      </w:rPr>
      <w:tblPr/>
      <w:tcPr>
        <w:shd w:val="clear" w:color="000000" w:fill="000000" w:themeFill="text1"/>
      </w:tcPr>
    </w:tblStylePr>
    <w:tblStylePr w:type="lastCol">
      <w:rPr>
        <w:b/>
        <w:color w:val="FFFFFF"/>
        <w:sz w:val="22"/>
      </w:rPr>
      <w:tblPr/>
      <w:tcPr>
        <w:shd w:val="clear" w:color="000000" w:fill="000000" w:themeFill="text1"/>
      </w:tcPr>
    </w:tblStylePr>
    <w:tblStylePr w:type="band1Vert">
      <w:tblPr/>
      <w:tcPr>
        <w:shd w:val="clear" w:color="898989" w:fill="8A8A8A" w:themeFill="text1" w:themeFillTint="75"/>
      </w:tcPr>
    </w:tblStylePr>
    <w:tblStylePr w:type="band1Horz">
      <w:tblPr/>
      <w:tcPr>
        <w:shd w:val="clear" w:color="898989" w:fill="8A8A8A" w:themeFill="text1" w:themeFillTint="75"/>
      </w:tcPr>
    </w:tblStylePr>
  </w:style>
  <w:style w:type="table" w:customStyle="1" w:styleId="GridTable5Dark-Accent1">
    <w:name w:val="Grid Table 5 Dark- Accent 1"/>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4F81BD" w:fill="4F81BD" w:themeFill="accent1"/>
      </w:tcPr>
    </w:tblStylePr>
    <w:tblStylePr w:type="lastRow">
      <w:rPr>
        <w:b/>
        <w:color w:val="FFFFFF"/>
        <w:sz w:val="22"/>
      </w:rPr>
      <w:tblPr/>
      <w:tcPr>
        <w:tcBorders>
          <w:top w:val="single" w:sz="4" w:space="0" w:color="FFFFFF" w:themeColor="light1"/>
        </w:tcBorders>
        <w:shd w:val="clear" w:color="4F81BD" w:fill="4F81BD" w:themeFill="accent1"/>
      </w:tcPr>
    </w:tblStylePr>
    <w:tblStylePr w:type="firstCol">
      <w:rPr>
        <w:b/>
        <w:color w:val="FFFFFF"/>
        <w:sz w:val="22"/>
      </w:rPr>
      <w:tblPr/>
      <w:tcPr>
        <w:shd w:val="clear" w:color="4F81BD" w:fill="4F81BD" w:themeFill="accent1"/>
      </w:tcPr>
    </w:tblStylePr>
    <w:tblStylePr w:type="lastCol">
      <w:rPr>
        <w:b/>
        <w:color w:val="FFFFFF"/>
        <w:sz w:val="22"/>
      </w:rPr>
      <w:tblPr/>
      <w:tcPr>
        <w:shd w:val="clear" w:color="4F81BD" w:fill="4F81BD" w:themeFill="accent1"/>
      </w:tcPr>
    </w:tblStylePr>
    <w:tblStylePr w:type="band1Vert">
      <w:tblPr/>
      <w:tcPr>
        <w:shd w:val="clear" w:color="AEC5E0" w:fill="AEC4E0" w:themeFill="accent1" w:themeFillTint="75"/>
      </w:tcPr>
    </w:tblStylePr>
    <w:tblStylePr w:type="band1Horz">
      <w:tblPr/>
      <w:tcPr>
        <w:shd w:val="clear" w:color="AEC5E0" w:fill="AEC4E0" w:themeFill="accent1" w:themeFillTint="75"/>
      </w:tcPr>
    </w:tblStylePr>
  </w:style>
  <w:style w:type="table" w:customStyle="1" w:styleId="GridTable5Dark-Accent2">
    <w:name w:val="Grid Table 5 Dark - Accent 2"/>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C0504D" w:fill="C0504D" w:themeFill="accent2"/>
      </w:tcPr>
    </w:tblStylePr>
    <w:tblStylePr w:type="lastRow">
      <w:rPr>
        <w:b/>
        <w:color w:val="FFFFFF"/>
        <w:sz w:val="22"/>
      </w:rPr>
      <w:tblPr/>
      <w:tcPr>
        <w:tcBorders>
          <w:top w:val="single" w:sz="4" w:space="0" w:color="FFFFFF" w:themeColor="light1"/>
        </w:tcBorders>
        <w:shd w:val="clear" w:color="C0504D" w:fill="C0504D" w:themeFill="accent2"/>
      </w:tcPr>
    </w:tblStylePr>
    <w:tblStylePr w:type="firstCol">
      <w:rPr>
        <w:b/>
        <w:color w:val="FFFFFF"/>
        <w:sz w:val="22"/>
      </w:rPr>
      <w:tblPr/>
      <w:tcPr>
        <w:shd w:val="clear" w:color="C0504D" w:fill="C0504D" w:themeFill="accent2"/>
      </w:tcPr>
    </w:tblStylePr>
    <w:tblStylePr w:type="lastCol">
      <w:rPr>
        <w:b/>
        <w:color w:val="FFFFFF"/>
        <w:sz w:val="22"/>
      </w:rPr>
      <w:tblPr/>
      <w:tcPr>
        <w:shd w:val="clear" w:color="C0504D" w:fill="C0504D" w:themeFill="accent2"/>
      </w:tcPr>
    </w:tblStylePr>
    <w:tblStylePr w:type="band1Vert">
      <w:tblPr/>
      <w:tcPr>
        <w:shd w:val="clear" w:color="E2AEAD" w:fill="E2AEAD" w:themeFill="accent2" w:themeFillTint="75"/>
      </w:tcPr>
    </w:tblStylePr>
    <w:tblStylePr w:type="band1Horz">
      <w:tblPr/>
      <w:tcPr>
        <w:shd w:val="clear" w:color="E2AEAD" w:fill="E2AEAD" w:themeFill="accent2" w:themeFillTint="75"/>
      </w:tcPr>
    </w:tblStylePr>
  </w:style>
  <w:style w:type="table" w:customStyle="1" w:styleId="GridTable5Dark-Accent3">
    <w:name w:val="Grid Table 5 Dark - Accent 3"/>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9BBB59" w:fill="9BBB59" w:themeFill="accent3"/>
      </w:tcPr>
    </w:tblStylePr>
    <w:tblStylePr w:type="lastRow">
      <w:rPr>
        <w:b/>
        <w:color w:val="FFFFFF"/>
        <w:sz w:val="22"/>
      </w:rPr>
      <w:tblPr/>
      <w:tcPr>
        <w:tcBorders>
          <w:top w:val="single" w:sz="4" w:space="0" w:color="FFFFFF" w:themeColor="light1"/>
        </w:tcBorders>
        <w:shd w:val="clear" w:color="9BBB59" w:fill="9BBB59" w:themeFill="accent3"/>
      </w:tcPr>
    </w:tblStylePr>
    <w:tblStylePr w:type="firstCol">
      <w:rPr>
        <w:b/>
        <w:color w:val="FFFFFF"/>
        <w:sz w:val="22"/>
      </w:rPr>
      <w:tblPr/>
      <w:tcPr>
        <w:shd w:val="clear" w:color="9BBB59" w:fill="9BBB59" w:themeFill="accent3"/>
      </w:tcPr>
    </w:tblStylePr>
    <w:tblStylePr w:type="lastCol">
      <w:rPr>
        <w:b/>
        <w:color w:val="FFFFFF"/>
        <w:sz w:val="22"/>
      </w:rPr>
      <w:tblPr/>
      <w:tcPr>
        <w:shd w:val="clear" w:color="9BBB59" w:fill="9BBB59" w:themeFill="accent3"/>
      </w:tcPr>
    </w:tblStylePr>
    <w:tblStylePr w:type="band1Vert">
      <w:tblPr/>
      <w:tcPr>
        <w:shd w:val="clear" w:color="D1DFB2" w:fill="D0DFB2" w:themeFill="accent3" w:themeFillTint="75"/>
      </w:tcPr>
    </w:tblStylePr>
    <w:tblStylePr w:type="band1Horz">
      <w:tblPr/>
      <w:tcPr>
        <w:shd w:val="clear" w:color="D1DFB2" w:fill="D0DFB2" w:themeFill="accent3" w:themeFillTint="75"/>
      </w:tcPr>
    </w:tblStylePr>
  </w:style>
  <w:style w:type="table" w:customStyle="1" w:styleId="GridTable5Dark-Accent4">
    <w:name w:val="Grid Table 5 Dark- Accent 4"/>
    <w:basedOn w:val="a1"/>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8064A2" w:fill="8064A2" w:themeFill="accent4"/>
      </w:tcPr>
    </w:tblStylePr>
    <w:tblStylePr w:type="lastRow">
      <w:rPr>
        <w:b/>
        <w:color w:val="FFFFFF"/>
        <w:sz w:val="22"/>
      </w:rPr>
      <w:tblPr/>
      <w:tcPr>
        <w:tcBorders>
          <w:top w:val="single" w:sz="4" w:space="0" w:color="FFFFFF" w:themeColor="light1"/>
        </w:tcBorders>
        <w:shd w:val="clear" w:color="8064A2" w:fill="8064A2" w:themeFill="accent4"/>
      </w:tcPr>
    </w:tblStylePr>
    <w:tblStylePr w:type="firstCol">
      <w:rPr>
        <w:b/>
        <w:color w:val="FFFFFF"/>
        <w:sz w:val="22"/>
      </w:rPr>
      <w:tblPr/>
      <w:tcPr>
        <w:shd w:val="clear" w:color="8064A2" w:fill="8064A2" w:themeFill="accent4"/>
      </w:tcPr>
    </w:tblStylePr>
    <w:tblStylePr w:type="lastCol">
      <w:rPr>
        <w:b/>
        <w:color w:val="FFFFFF"/>
        <w:sz w:val="22"/>
      </w:rPr>
      <w:tblPr/>
      <w:tcPr>
        <w:shd w:val="clear" w:color="8064A2" w:fill="8064A2" w:themeFill="accent4"/>
      </w:tcPr>
    </w:tblStylePr>
    <w:tblStylePr w:type="band1Vert">
      <w:tblPr/>
      <w:tcPr>
        <w:shd w:val="clear" w:color="C4B7D4" w:fill="C4B7D4" w:themeFill="accent4" w:themeFillTint="75"/>
      </w:tcPr>
    </w:tblStylePr>
    <w:tblStylePr w:type="band1Horz">
      <w:tblPr/>
      <w:tcPr>
        <w:shd w:val="clear" w:color="C4B7D4" w:fill="C4B7D4" w:themeFill="accent4" w:themeFillTint="75"/>
      </w:tcPr>
    </w:tblStylePr>
  </w:style>
  <w:style w:type="table" w:customStyle="1" w:styleId="GridTable5Dark-Accent5">
    <w:name w:val="Grid Table 5 Dark - Accent 5"/>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4BACC6" w:fill="4BACC6" w:themeFill="accent5"/>
      </w:tcPr>
    </w:tblStylePr>
    <w:tblStylePr w:type="lastRow">
      <w:rPr>
        <w:b/>
        <w:color w:val="FFFFFF"/>
        <w:sz w:val="22"/>
      </w:rPr>
      <w:tblPr/>
      <w:tcPr>
        <w:tcBorders>
          <w:top w:val="single" w:sz="4" w:space="0" w:color="FFFFFF" w:themeColor="light1"/>
        </w:tcBorders>
        <w:shd w:val="clear" w:color="4BACC6" w:fill="4BACC6" w:themeFill="accent5"/>
      </w:tcPr>
    </w:tblStylePr>
    <w:tblStylePr w:type="firstCol">
      <w:rPr>
        <w:b/>
        <w:color w:val="FFFFFF"/>
        <w:sz w:val="22"/>
      </w:rPr>
      <w:tblPr/>
      <w:tcPr>
        <w:shd w:val="clear" w:color="4BACC6" w:fill="4BACC6" w:themeFill="accent5"/>
      </w:tcPr>
    </w:tblStylePr>
    <w:tblStylePr w:type="lastCol">
      <w:rPr>
        <w:b/>
        <w:color w:val="FFFFFF"/>
        <w:sz w:val="22"/>
      </w:rPr>
      <w:tblPr/>
      <w:tcPr>
        <w:shd w:val="clear" w:color="4BACC6" w:fill="4BACC6" w:themeFill="accent5"/>
      </w:tcPr>
    </w:tblStylePr>
    <w:tblStylePr w:type="band1Vert">
      <w:tblPr/>
      <w:tcPr>
        <w:shd w:val="clear" w:color="ACD8E4" w:fill="ACD8E4" w:themeFill="accent5" w:themeFillTint="75"/>
      </w:tcPr>
    </w:tblStylePr>
    <w:tblStylePr w:type="band1Horz">
      <w:tblPr/>
      <w:tcPr>
        <w:shd w:val="clear" w:color="ACD8E4" w:fill="ACD8E4" w:themeFill="accent5" w:themeFillTint="75"/>
      </w:tcPr>
    </w:tblStylePr>
  </w:style>
  <w:style w:type="table" w:customStyle="1" w:styleId="GridTable5Dark-Accent6">
    <w:name w:val="Grid Table 5 Dark - Accent 6"/>
    <w:basedOn w:val="a1"/>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b/>
        <w:color w:val="FFFFFF"/>
        <w:sz w:val="22"/>
      </w:rPr>
      <w:tblPr/>
      <w:tcPr>
        <w:shd w:val="clear" w:color="F79646" w:fill="F79646" w:themeFill="accent6"/>
      </w:tcPr>
    </w:tblStylePr>
    <w:tblStylePr w:type="lastRow">
      <w:rPr>
        <w:b/>
        <w:color w:val="FFFFFF"/>
        <w:sz w:val="22"/>
      </w:rPr>
      <w:tblPr/>
      <w:tcPr>
        <w:tcBorders>
          <w:top w:val="single" w:sz="4" w:space="0" w:color="FFFFFF" w:themeColor="light1"/>
        </w:tcBorders>
        <w:shd w:val="clear" w:color="F79646" w:fill="F79646" w:themeFill="accent6"/>
      </w:tcPr>
    </w:tblStylePr>
    <w:tblStylePr w:type="firstCol">
      <w:rPr>
        <w:b/>
        <w:color w:val="FFFFFF"/>
        <w:sz w:val="22"/>
      </w:rPr>
      <w:tblPr/>
      <w:tcPr>
        <w:shd w:val="clear" w:color="F79646" w:fill="F79646" w:themeFill="accent6"/>
      </w:tcPr>
    </w:tblStylePr>
    <w:tblStylePr w:type="lastCol">
      <w:rPr>
        <w:b/>
        <w:color w:val="FFFFFF"/>
        <w:sz w:val="22"/>
      </w:rPr>
      <w:tblPr/>
      <w:tcPr>
        <w:shd w:val="clear" w:color="F79646" w:fill="F79646" w:themeFill="accent6"/>
      </w:tcPr>
    </w:tblStylePr>
    <w:tblStylePr w:type="band1Vert">
      <w:tblPr/>
      <w:tcPr>
        <w:shd w:val="clear" w:color="FBCEAA" w:fill="FBCEAA" w:themeFill="accent6" w:themeFillTint="75"/>
      </w:tcPr>
    </w:tblStylePr>
    <w:tblStylePr w:type="band1Horz">
      <w:tblPr/>
      <w:tcPr>
        <w:shd w:val="clear" w:color="FBCEAA" w:fill="FBCEAA" w:themeFill="accent6" w:themeFillTint="75"/>
      </w:tcPr>
    </w:tblStylePr>
  </w:style>
  <w:style w:type="table" w:customStyle="1" w:styleId="-61">
    <w:name w:val="Таблица-сетка 6 цветная1"/>
    <w:basedOn w:val="a1"/>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000000" w:themeColor="text1"/>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ACACA" w:fill="CBCBCB" w:themeFill="text1" w:themeFillTint="34"/>
      </w:tcPr>
    </w:tblStylePr>
    <w:tblStylePr w:type="band1Horz">
      <w:rPr>
        <w:color w:val="7F7F7F" w:themeColor="text1" w:themeTint="80"/>
        <w:sz w:val="22"/>
      </w:rPr>
      <w:tblPr/>
      <w:tcPr>
        <w:shd w:val="clear" w:color="CACACA" w:fill="CBCBCB" w:themeFill="text1" w:themeFillTint="34"/>
      </w:tcPr>
    </w:tblStylePr>
    <w:tblStylePr w:type="band2Horz">
      <w:rPr>
        <w:color w:val="7F7F7F" w:themeColor="text1" w:themeTint="80"/>
        <w:sz w:val="22"/>
      </w:rPr>
    </w:tblStylePr>
  </w:style>
  <w:style w:type="table" w:customStyle="1" w:styleId="GridTable6Colorful-Accent1">
    <w:name w:val="Grid Table 6 Colorful - Accent 1"/>
    <w:basedOn w:val="a1"/>
    <w:uiPriority w:val="99"/>
    <w:qFormat/>
    <w:tblPr>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rPr>
      <w:tblPr/>
      <w:tcPr>
        <w:tcBorders>
          <w:bottom w:val="single" w:sz="12" w:space="0" w:color="4F81BD" w:themeColor="accent1"/>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BE5F1" w:fill="DAE5F1" w:themeFill="accent1" w:themeFillTint="34"/>
      </w:tcPr>
    </w:tblStylePr>
    <w:tblStylePr w:type="band1Horz">
      <w:rPr>
        <w:color w:val="A6BFDD" w:themeColor="accent1" w:themeTint="80"/>
        <w:sz w:val="22"/>
      </w:rPr>
      <w:tblPr/>
      <w:tcPr>
        <w:shd w:val="clear" w:color="DBE5F1" w:fill="DAE5F1" w:themeFill="accent1" w:themeFillTint="34"/>
      </w:tcPr>
    </w:tblStylePr>
    <w:tblStylePr w:type="band2Horz">
      <w:rPr>
        <w:color w:val="A6BFDD" w:themeColor="accent1" w:themeTint="80"/>
        <w:sz w:val="22"/>
      </w:rPr>
    </w:tblStylePr>
  </w:style>
  <w:style w:type="table" w:customStyle="1" w:styleId="GridTable6Colorful-Accent2">
    <w:name w:val="Grid Table 6 Colorful - Accent 2"/>
    <w:basedOn w:val="a1"/>
    <w:uiPriority w:val="99"/>
    <w:qFormat/>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rPr>
      <w:tblPr/>
      <w:tcPr>
        <w:tcBorders>
          <w:bottom w:val="single" w:sz="12" w:space="0" w:color="C0504D" w:themeColor="accent2"/>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6Colorful-Accent3">
    <w:name w:val="Grid Table 6 Colorful - Accent 3"/>
    <w:basedOn w:val="a1"/>
    <w:uiPriority w:val="99"/>
    <w:qFormat/>
    <w:tblPr>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rPr>
      <w:tblPr/>
      <w:tcPr>
        <w:tcBorders>
          <w:bottom w:val="single" w:sz="12" w:space="0" w:color="9BBB59" w:themeColor="accent3"/>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D" w:fill="EAF1DC" w:themeFill="accent3" w:themeFillTint="34"/>
      </w:tcPr>
    </w:tblStylePr>
    <w:tblStylePr w:type="band1Horz">
      <w:rPr>
        <w:color w:val="9BBB59" w:themeColor="accent3"/>
        <w:sz w:val="22"/>
      </w:rPr>
      <w:tblPr/>
      <w:tcPr>
        <w:shd w:val="clear" w:color="EAF1DD" w:fill="EAF1DC" w:themeFill="accent3" w:themeFillTint="34"/>
      </w:tcPr>
    </w:tblStylePr>
    <w:tblStylePr w:type="band2Horz">
      <w:rPr>
        <w:color w:val="9BBB59" w:themeColor="accent3"/>
        <w:sz w:val="22"/>
      </w:rPr>
    </w:tblStylePr>
  </w:style>
  <w:style w:type="table" w:customStyle="1" w:styleId="GridTable6Colorful-Accent4">
    <w:name w:val="Grid Table 6 Colorful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rPr>
      <w:tblPr/>
      <w:tcPr>
        <w:tcBorders>
          <w:bottom w:val="single" w:sz="12" w:space="0" w:color="8064A2" w:themeColor="accent4"/>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6Colorful-Accent5">
    <w:name w:val="Grid Table 6 Colorful - Accent 5"/>
    <w:basedOn w:val="a1"/>
    <w:uiPriority w:val="99"/>
    <w:qFormat/>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6Colorful-Accent6">
    <w:name w:val="Grid Table 6 Colorful - Accent 6"/>
    <w:basedOn w:val="a1"/>
    <w:uiPriority w:val="99"/>
    <w:qFormat/>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9" w:fill="FDE9D8" w:themeFill="accent6" w:themeFillTint="34"/>
      </w:tcPr>
    </w:tblStylePr>
    <w:tblStylePr w:type="band1Horz">
      <w:rPr>
        <w:color w:val="266678" w:themeColor="accent5" w:themeShade="94"/>
        <w:sz w:val="22"/>
      </w:rPr>
      <w:tblPr/>
      <w:tcPr>
        <w:shd w:val="clear" w:color="FDE9D9" w:fill="FDE9D8" w:themeFill="accent6" w:themeFillTint="34"/>
      </w:tcPr>
    </w:tblStylePr>
    <w:tblStylePr w:type="band2Horz">
      <w:rPr>
        <w:color w:val="266678" w:themeColor="accent5" w:themeShade="94"/>
        <w:sz w:val="22"/>
      </w:rPr>
    </w:tblStylePr>
  </w:style>
  <w:style w:type="table" w:customStyle="1" w:styleId="-71">
    <w:name w:val="Таблица-сетка 7 цветная1"/>
    <w:basedOn w:val="a1"/>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sz w:val="22"/>
      </w:rPr>
      <w:tblPr/>
      <w:tcPr>
        <w:tcBorders>
          <w:top w:val="nil"/>
          <w:left w:val="nil"/>
          <w:bottom w:val="single" w:sz="4" w:space="0" w:color="000000" w:themeColor="text1"/>
          <w:right w:val="nil"/>
        </w:tcBorders>
        <w:shd w:val="clear" w:color="FFFFFF" w:fill="FFFFFF" w:themeFill="light1"/>
      </w:tcPr>
    </w:tblStylePr>
    <w:tblStylePr w:type="lastRow">
      <w:rPr>
        <w:b/>
        <w:color w:val="7F7F7F" w:themeColor="text1" w:themeTint="80"/>
        <w:sz w:val="22"/>
      </w:rPr>
      <w:tblPr/>
      <w:tcPr>
        <w:tcBorders>
          <w:top w:val="single" w:sz="4" w:space="0" w:color="000000" w:themeColor="text1"/>
          <w:left w:val="nil"/>
          <w:bottom w:val="nil"/>
          <w:right w:val="nil"/>
        </w:tcBorders>
        <w:shd w:val="clear" w:color="FFFFFF" w:fill="FFFFFF" w:themeFill="light1"/>
      </w:tcPr>
    </w:tblStylePr>
    <w:tblStylePr w:type="firstCol">
      <w:pPr>
        <w:jc w:val="right"/>
      </w:pPr>
      <w:rPr>
        <w:i/>
        <w:color w:val="7F7F7F" w:themeColor="text1" w:themeTint="80"/>
        <w:sz w:val="22"/>
      </w:rPr>
      <w:tblPr/>
      <w:tcPr>
        <w:tcBorders>
          <w:top w:val="nil"/>
          <w:left w:val="nil"/>
          <w:bottom w:val="nil"/>
          <w:right w:val="single" w:sz="4" w:space="0" w:color="000000" w:themeColor="text1"/>
        </w:tcBorders>
        <w:shd w:val="clear" w:color="FFFFFF" w:fill="auto"/>
      </w:tcPr>
    </w:tblStylePr>
    <w:tblStylePr w:type="lastCol">
      <w:rPr>
        <w:i/>
        <w:color w:val="7F7F7F" w:themeColor="text1" w:themeTint="80"/>
        <w:sz w:val="22"/>
      </w:rPr>
      <w:tblPr/>
      <w:tcPr>
        <w:tcBorders>
          <w:top w:val="nil"/>
          <w:left w:val="single" w:sz="4" w:space="0" w:color="000000" w:themeColor="text1"/>
          <w:bottom w:val="nil"/>
          <w:right w:val="nil"/>
        </w:tcBorders>
        <w:shd w:val="clear" w:color="FFFFFF" w:fill="auto"/>
      </w:tcPr>
    </w:tblStylePr>
    <w:tblStylePr w:type="band1Vert">
      <w:tblPr/>
      <w:tcPr>
        <w:shd w:val="clear" w:color="F1F1F1" w:fill="F2F2F2" w:themeFill="text1" w:themeFillTint="0D"/>
      </w:tcPr>
    </w:tblStylePr>
    <w:tblStylePr w:type="band1Horz">
      <w:rPr>
        <w:color w:val="7F7F7F" w:themeColor="text1" w:themeTint="80"/>
        <w:sz w:val="22"/>
      </w:rPr>
      <w:tblPr/>
      <w:tcPr>
        <w:shd w:val="clear" w:color="F1F1F1" w:fill="F2F2F2" w:themeFill="text1" w:themeFillTint="0D"/>
      </w:tcPr>
    </w:tblStylePr>
    <w:tblStylePr w:type="band2Horz">
      <w:rPr>
        <w:color w:val="7F7F7F" w:themeColor="text1" w:themeTint="80"/>
        <w:sz w:val="22"/>
      </w:rPr>
    </w:tblStylePr>
  </w:style>
  <w:style w:type="table" w:customStyle="1" w:styleId="GridTable7Colorful-Accent1">
    <w:name w:val="Grid Table 7 Colorful - Accent 1"/>
    <w:basedOn w:val="a1"/>
    <w:uiPriority w:val="99"/>
    <w:qFormat/>
    <w:tblPr>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sz w:val="22"/>
      </w:rPr>
      <w:tblPr/>
      <w:tcPr>
        <w:tcBorders>
          <w:top w:val="nil"/>
          <w:left w:val="nil"/>
          <w:bottom w:val="single" w:sz="4" w:space="0" w:color="4F81BD" w:themeColor="accent1"/>
          <w:right w:val="nil"/>
        </w:tcBorders>
        <w:shd w:val="clear" w:color="FFFFFF" w:fill="FFFFFF" w:themeFill="light1"/>
      </w:tcPr>
    </w:tblStylePr>
    <w:tblStylePr w:type="lastRow">
      <w:rPr>
        <w:b/>
        <w:color w:val="A6BFDD" w:themeColor="accent1" w:themeTint="80"/>
        <w:sz w:val="22"/>
      </w:rPr>
      <w:tblPr/>
      <w:tcPr>
        <w:tcBorders>
          <w:top w:val="single" w:sz="4" w:space="0" w:color="4F81BD" w:themeColor="accent1"/>
          <w:left w:val="nil"/>
          <w:bottom w:val="nil"/>
          <w:right w:val="nil"/>
        </w:tcBorders>
        <w:shd w:val="clear" w:color="FFFFFF" w:fill="FFFFFF" w:themeFill="light1"/>
      </w:tcPr>
    </w:tblStylePr>
    <w:tblStylePr w:type="firstCol">
      <w:pPr>
        <w:jc w:val="right"/>
      </w:pPr>
      <w:rPr>
        <w:i/>
        <w:color w:val="A6BFDD" w:themeColor="accent1" w:themeTint="80"/>
        <w:sz w:val="22"/>
      </w:rPr>
      <w:tblPr/>
      <w:tcPr>
        <w:tcBorders>
          <w:top w:val="nil"/>
          <w:left w:val="nil"/>
          <w:bottom w:val="nil"/>
          <w:right w:val="single" w:sz="4" w:space="0" w:color="4F81BD" w:themeColor="accent1"/>
        </w:tcBorders>
        <w:shd w:val="clear" w:color="FFFFFF" w:fill="auto"/>
      </w:tcPr>
    </w:tblStylePr>
    <w:tblStylePr w:type="lastCol">
      <w:rPr>
        <w:i/>
        <w:color w:val="A6BFDD" w:themeColor="accent1" w:themeTint="80"/>
        <w:sz w:val="22"/>
      </w:rPr>
      <w:tblPr/>
      <w:tcPr>
        <w:tcBorders>
          <w:top w:val="nil"/>
          <w:left w:val="single" w:sz="4" w:space="0" w:color="4F81BD" w:themeColor="accent1"/>
          <w:bottom w:val="nil"/>
          <w:right w:val="nil"/>
        </w:tcBorders>
        <w:shd w:val="clear" w:color="FFFFFF" w:fill="auto"/>
      </w:tcPr>
    </w:tblStylePr>
    <w:tblStylePr w:type="band1Vert">
      <w:tblPr/>
      <w:tcPr>
        <w:shd w:val="clear" w:color="DBE5F1" w:fill="DAE5F1" w:themeFill="accent1" w:themeFillTint="34"/>
      </w:tcPr>
    </w:tblStylePr>
    <w:tblStylePr w:type="band1Horz">
      <w:rPr>
        <w:color w:val="A6BFDD" w:themeColor="accent1" w:themeTint="80"/>
        <w:sz w:val="22"/>
      </w:rPr>
      <w:tblPr/>
      <w:tcPr>
        <w:shd w:val="clear" w:color="DBE5F1" w:fill="DAE5F1" w:themeFill="accent1" w:themeFillTint="34"/>
      </w:tcPr>
    </w:tblStylePr>
    <w:tblStylePr w:type="band2Horz">
      <w:rPr>
        <w:color w:val="A6BFDD" w:themeColor="accent1" w:themeTint="80"/>
        <w:sz w:val="22"/>
      </w:rPr>
    </w:tblStylePr>
  </w:style>
  <w:style w:type="table" w:customStyle="1" w:styleId="GridTable7Colorful-Accent2">
    <w:name w:val="Grid Table 7 Colorful - Accent 2"/>
    <w:basedOn w:val="a1"/>
    <w:uiPriority w:val="99"/>
    <w:tblPr>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A9796" w:themeColor="accent2" w:themeTint="96"/>
        <w:sz w:val="22"/>
      </w:rPr>
      <w:tblPr/>
      <w:tcPr>
        <w:tcBorders>
          <w:top w:val="nil"/>
          <w:left w:val="nil"/>
          <w:bottom w:val="single" w:sz="4" w:space="0" w:color="C0504D" w:themeColor="accent2"/>
          <w:right w:val="nil"/>
        </w:tcBorders>
        <w:shd w:val="clear" w:color="FFFFFF" w:fill="FFFFFF" w:themeFill="light1"/>
      </w:tcPr>
    </w:tblStylePr>
    <w:tblStylePr w:type="lastRow">
      <w:rPr>
        <w:b/>
        <w:color w:val="DA9796" w:themeColor="accent2" w:themeTint="96"/>
        <w:sz w:val="22"/>
      </w:rPr>
      <w:tblPr/>
      <w:tcPr>
        <w:tcBorders>
          <w:top w:val="single" w:sz="4" w:space="0" w:color="C0504D" w:themeColor="accent2"/>
          <w:left w:val="nil"/>
          <w:bottom w:val="nil"/>
          <w:right w:val="nil"/>
        </w:tcBorders>
        <w:shd w:val="clear" w:color="FFFFFF" w:fill="FFFFFF" w:themeFill="light1"/>
      </w:tcPr>
    </w:tblStylePr>
    <w:tblStylePr w:type="firstCol">
      <w:pPr>
        <w:jc w:val="right"/>
      </w:pPr>
      <w:rPr>
        <w:i/>
        <w:color w:val="DA9796" w:themeColor="accent2" w:themeTint="96"/>
        <w:sz w:val="22"/>
      </w:rPr>
      <w:tblPr/>
      <w:tcPr>
        <w:tcBorders>
          <w:top w:val="nil"/>
          <w:left w:val="nil"/>
          <w:bottom w:val="nil"/>
          <w:right w:val="single" w:sz="4" w:space="0" w:color="C0504D" w:themeColor="accent2"/>
        </w:tcBorders>
        <w:shd w:val="clear" w:color="FFFFFF" w:fill="auto"/>
      </w:tcPr>
    </w:tblStylePr>
    <w:tblStylePr w:type="lastCol">
      <w:rPr>
        <w:i/>
        <w:color w:val="DA9796" w:themeColor="accent2" w:themeTint="96"/>
        <w:sz w:val="22"/>
      </w:rPr>
      <w:tblPr/>
      <w:tcPr>
        <w:tcBorders>
          <w:top w:val="nil"/>
          <w:left w:val="single" w:sz="4" w:space="0" w:color="C0504D" w:themeColor="accent2"/>
          <w:bottom w:val="nil"/>
          <w:right w:val="nil"/>
        </w:tcBorders>
        <w:shd w:val="clear" w:color="FFFFFF" w:fill="auto"/>
      </w:tcPr>
    </w:tblStylePr>
    <w:tblStylePr w:type="band1Vert">
      <w:tblPr/>
      <w:tcPr>
        <w:shd w:val="clear" w:color="F2DCDC" w:fill="F2DCDC" w:themeFill="accent2" w:themeFillTint="32"/>
      </w:tcPr>
    </w:tblStylePr>
    <w:tblStylePr w:type="band1Horz">
      <w:rPr>
        <w:color w:val="DA9796" w:themeColor="accent2" w:themeTint="96"/>
        <w:sz w:val="22"/>
      </w:rPr>
      <w:tblPr/>
      <w:tcPr>
        <w:shd w:val="clear" w:color="F2DCDC" w:fill="F2DCDC" w:themeFill="accent2" w:themeFillTint="32"/>
      </w:tcPr>
    </w:tblStylePr>
    <w:tblStylePr w:type="band2Horz">
      <w:rPr>
        <w:color w:val="DA9796" w:themeColor="accent2" w:themeTint="96"/>
        <w:sz w:val="22"/>
      </w:rPr>
    </w:tblStylePr>
  </w:style>
  <w:style w:type="table" w:customStyle="1" w:styleId="GridTable7Colorful-Accent3">
    <w:name w:val="Grid Table 7 Colorful - Accent 3"/>
    <w:basedOn w:val="a1"/>
    <w:uiPriority w:val="99"/>
    <w:qFormat/>
    <w:tblPr>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BBB59" w:themeColor="accent3"/>
        <w:sz w:val="22"/>
      </w:rPr>
      <w:tblPr/>
      <w:tcPr>
        <w:tcBorders>
          <w:top w:val="nil"/>
          <w:left w:val="nil"/>
          <w:bottom w:val="single" w:sz="4" w:space="0" w:color="9BBB59" w:themeColor="accent3"/>
          <w:right w:val="nil"/>
        </w:tcBorders>
        <w:shd w:val="clear" w:color="FFFFFF" w:fill="FFFFFF" w:themeFill="light1"/>
      </w:tcPr>
    </w:tblStylePr>
    <w:tblStylePr w:type="lastRow">
      <w:rPr>
        <w:b/>
        <w:color w:val="9BBB59" w:themeColor="accent3"/>
        <w:sz w:val="22"/>
      </w:rPr>
      <w:tblPr/>
      <w:tcPr>
        <w:tcBorders>
          <w:top w:val="single" w:sz="4" w:space="0" w:color="9BBB59" w:themeColor="accent3"/>
          <w:left w:val="nil"/>
          <w:bottom w:val="nil"/>
          <w:right w:val="nil"/>
        </w:tcBorders>
        <w:shd w:val="clear" w:color="FFFFFF" w:fill="FFFFFF" w:themeFill="light1"/>
      </w:tcPr>
    </w:tblStylePr>
    <w:tblStylePr w:type="firstCol">
      <w:pPr>
        <w:jc w:val="right"/>
      </w:pPr>
      <w:rPr>
        <w:i/>
        <w:color w:val="9BBB59" w:themeColor="accent3"/>
        <w:sz w:val="22"/>
      </w:rPr>
      <w:tblPr/>
      <w:tcPr>
        <w:tcBorders>
          <w:top w:val="nil"/>
          <w:left w:val="nil"/>
          <w:bottom w:val="nil"/>
          <w:right w:val="single" w:sz="4" w:space="0" w:color="9BBB59" w:themeColor="accent3"/>
        </w:tcBorders>
        <w:shd w:val="clear" w:color="FFFFFF" w:fill="auto"/>
      </w:tcPr>
    </w:tblStylePr>
    <w:tblStylePr w:type="lastCol">
      <w:rPr>
        <w:i/>
        <w:color w:val="9BBB59" w:themeColor="accent3"/>
        <w:sz w:val="22"/>
      </w:rPr>
      <w:tblPr/>
      <w:tcPr>
        <w:tcBorders>
          <w:top w:val="nil"/>
          <w:left w:val="single" w:sz="4" w:space="0" w:color="9BBB59" w:themeColor="accent3"/>
          <w:bottom w:val="nil"/>
          <w:right w:val="nil"/>
        </w:tcBorders>
        <w:shd w:val="clear" w:color="FFFFFF" w:fill="auto"/>
      </w:tcPr>
    </w:tblStylePr>
    <w:tblStylePr w:type="band1Vert">
      <w:tblPr/>
      <w:tcPr>
        <w:shd w:val="clear" w:color="EAF1DD" w:fill="EAF1DC" w:themeFill="accent3" w:themeFillTint="34"/>
      </w:tcPr>
    </w:tblStylePr>
    <w:tblStylePr w:type="band1Horz">
      <w:rPr>
        <w:color w:val="9BBB59" w:themeColor="accent3"/>
        <w:sz w:val="22"/>
      </w:rPr>
      <w:tblPr/>
      <w:tcPr>
        <w:shd w:val="clear" w:color="EAF1DD" w:fill="EAF1DC" w:themeFill="accent3" w:themeFillTint="34"/>
      </w:tcPr>
    </w:tblStylePr>
    <w:tblStylePr w:type="band2Horz">
      <w:rPr>
        <w:color w:val="9BBB59" w:themeColor="accent3"/>
        <w:sz w:val="22"/>
      </w:rPr>
    </w:tblStylePr>
  </w:style>
  <w:style w:type="table" w:customStyle="1" w:styleId="GridTable7Colorful-Accent4">
    <w:name w:val="Grid Table 7 Colorful - Accent 4"/>
    <w:basedOn w:val="a1"/>
    <w:uiPriority w:val="99"/>
    <w:qFormat/>
    <w:tblPr>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7" w:themeColor="accent4" w:themeTint="99"/>
        <w:sz w:val="22"/>
      </w:rPr>
      <w:tblPr/>
      <w:tcPr>
        <w:tcBorders>
          <w:top w:val="nil"/>
          <w:left w:val="nil"/>
          <w:bottom w:val="single" w:sz="4" w:space="0" w:color="8064A2" w:themeColor="accent4"/>
          <w:right w:val="nil"/>
        </w:tcBorders>
        <w:shd w:val="clear" w:color="FFFFFF" w:fill="FFFFFF" w:themeFill="light1"/>
      </w:tcPr>
    </w:tblStylePr>
    <w:tblStylePr w:type="lastRow">
      <w:rPr>
        <w:b/>
        <w:color w:val="B2A1C7" w:themeColor="accent4" w:themeTint="99"/>
        <w:sz w:val="22"/>
      </w:rPr>
      <w:tblPr/>
      <w:tcPr>
        <w:tcBorders>
          <w:top w:val="single" w:sz="4" w:space="0" w:color="8064A2" w:themeColor="accent4"/>
          <w:left w:val="nil"/>
          <w:bottom w:val="nil"/>
          <w:right w:val="nil"/>
        </w:tcBorders>
        <w:shd w:val="clear" w:color="FFFFFF" w:fill="FFFFFF" w:themeFill="light1"/>
      </w:tcPr>
    </w:tblStylePr>
    <w:tblStylePr w:type="firstCol">
      <w:pPr>
        <w:jc w:val="right"/>
      </w:pPr>
      <w:rPr>
        <w:i/>
        <w:color w:val="B2A1C7" w:themeColor="accent4" w:themeTint="99"/>
        <w:sz w:val="22"/>
      </w:rPr>
      <w:tblPr/>
      <w:tcPr>
        <w:tcBorders>
          <w:top w:val="nil"/>
          <w:left w:val="nil"/>
          <w:bottom w:val="nil"/>
          <w:right w:val="single" w:sz="4" w:space="0" w:color="8064A2" w:themeColor="accent4"/>
        </w:tcBorders>
        <w:shd w:val="clear" w:color="FFFFFF" w:fill="auto"/>
      </w:tcPr>
    </w:tblStylePr>
    <w:tblStylePr w:type="lastCol">
      <w:rPr>
        <w:i/>
        <w:color w:val="B2A1C7" w:themeColor="accent4" w:themeTint="99"/>
        <w:sz w:val="22"/>
      </w:rPr>
      <w:tblPr/>
      <w:tcPr>
        <w:tcBorders>
          <w:top w:val="nil"/>
          <w:left w:val="single" w:sz="4" w:space="0" w:color="8064A2" w:themeColor="accent4"/>
          <w:bottom w:val="nil"/>
          <w:right w:val="nil"/>
        </w:tcBorders>
        <w:shd w:val="clear" w:color="FFFFFF" w:fill="auto"/>
      </w:tcPr>
    </w:tblStylePr>
    <w:tblStylePr w:type="band1Vert">
      <w:tblPr/>
      <w:tcPr>
        <w:shd w:val="clear" w:color="E5DFEC" w:fill="E5DFEC" w:themeFill="accent4" w:themeFillTint="34"/>
      </w:tcPr>
    </w:tblStylePr>
    <w:tblStylePr w:type="band1Horz">
      <w:rPr>
        <w:color w:val="B2A1C7" w:themeColor="accent4" w:themeTint="99"/>
        <w:sz w:val="22"/>
      </w:rPr>
      <w:tblPr/>
      <w:tcPr>
        <w:shd w:val="clear" w:color="E5DFEC" w:fill="E5DFEC" w:themeFill="accent4" w:themeFillTint="34"/>
      </w:tcPr>
    </w:tblStylePr>
    <w:tblStylePr w:type="band2Horz">
      <w:rPr>
        <w:color w:val="B2A1C7" w:themeColor="accent4" w:themeTint="99"/>
        <w:sz w:val="22"/>
      </w:rPr>
    </w:tblStylePr>
  </w:style>
  <w:style w:type="table" w:customStyle="1" w:styleId="GridTable7Colorful-Accent5">
    <w:name w:val="Grid Table 7 Colorful - Accent 5"/>
    <w:basedOn w:val="a1"/>
    <w:uiPriority w:val="99"/>
    <w:qFormat/>
    <w:tblPr>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b/>
        <w:color w:val="266678" w:themeColor="accent5" w:themeShade="94"/>
        <w:sz w:val="22"/>
      </w:rPr>
      <w:tblPr/>
      <w:tcPr>
        <w:tcBorders>
          <w:top w:val="nil"/>
          <w:left w:val="nil"/>
          <w:bottom w:val="single" w:sz="4" w:space="0" w:color="4BACC6" w:themeColor="accent5"/>
          <w:right w:val="nil"/>
        </w:tcBorders>
        <w:shd w:val="clear" w:color="FFFFFF" w:fill="FFFFFF" w:themeFill="light1"/>
      </w:tcPr>
    </w:tblStylePr>
    <w:tblStylePr w:type="lastRow">
      <w:rPr>
        <w:b/>
        <w:color w:val="266678" w:themeColor="accent5" w:themeShade="94"/>
        <w:sz w:val="22"/>
      </w:rPr>
      <w:tblPr/>
      <w:tcPr>
        <w:tcBorders>
          <w:top w:val="single" w:sz="4" w:space="0" w:color="4BACC6" w:themeColor="accent5"/>
          <w:left w:val="nil"/>
          <w:bottom w:val="nil"/>
          <w:right w:val="nil"/>
        </w:tcBorders>
        <w:shd w:val="clear" w:color="FFFFFF" w:fill="FFFFFF" w:themeFill="light1"/>
      </w:tcPr>
    </w:tblStylePr>
    <w:tblStylePr w:type="firstCol">
      <w:pPr>
        <w:jc w:val="right"/>
      </w:pPr>
      <w:rPr>
        <w:i/>
        <w:color w:val="266678" w:themeColor="accent5" w:themeShade="94"/>
        <w:sz w:val="22"/>
      </w:rPr>
      <w:tblPr/>
      <w:tcPr>
        <w:tcBorders>
          <w:top w:val="nil"/>
          <w:left w:val="nil"/>
          <w:bottom w:val="nil"/>
          <w:right w:val="single" w:sz="4" w:space="0" w:color="4BACC6" w:themeColor="accent5"/>
        </w:tcBorders>
        <w:shd w:val="clear" w:color="FFFFFF" w:fill="auto"/>
      </w:tcPr>
    </w:tblStylePr>
    <w:tblStylePr w:type="lastCol">
      <w:rPr>
        <w:i/>
        <w:color w:val="266678" w:themeColor="accent5" w:themeShade="94"/>
        <w:sz w:val="22"/>
      </w:rPr>
      <w:tblPr/>
      <w:tcPr>
        <w:tcBorders>
          <w:top w:val="nil"/>
          <w:left w:val="single" w:sz="4" w:space="0" w:color="4BACC6" w:themeColor="accent5"/>
          <w:bottom w:val="nil"/>
          <w:right w:val="nil"/>
        </w:tcBorders>
        <w:shd w:val="clear" w:color="FFFFFF" w:fill="auto"/>
      </w:tcPr>
    </w:tblStylePr>
    <w:tblStylePr w:type="band1Vert">
      <w:tblPr/>
      <w:tcPr>
        <w:shd w:val="clear" w:color="DAEEF3" w:fill="DAEEF3" w:themeFill="accent5" w:themeFillTint="34"/>
      </w:tcPr>
    </w:tblStylePr>
    <w:tblStylePr w:type="band1Horz">
      <w:rPr>
        <w:color w:val="266678" w:themeColor="accent5" w:themeShade="94"/>
        <w:sz w:val="22"/>
      </w:rPr>
      <w:tblPr/>
      <w:tcPr>
        <w:shd w:val="clear" w:color="DAEEF3" w:fill="DAEEF3" w:themeFill="accent5" w:themeFillTint="34"/>
      </w:tcPr>
    </w:tblStylePr>
    <w:tblStylePr w:type="band2Horz">
      <w:rPr>
        <w:color w:val="266678" w:themeColor="accent5" w:themeShade="94"/>
        <w:sz w:val="22"/>
      </w:rPr>
    </w:tblStylePr>
  </w:style>
  <w:style w:type="table" w:customStyle="1" w:styleId="GridTable7Colorful-Accent6">
    <w:name w:val="Grid Table 7 Colorful - Accent 6"/>
    <w:basedOn w:val="a1"/>
    <w:uiPriority w:val="99"/>
    <w:qFormat/>
    <w:tblPr>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b/>
        <w:color w:val="B05307" w:themeColor="accent6" w:themeShade="94"/>
        <w:sz w:val="22"/>
      </w:rPr>
      <w:tblPr/>
      <w:tcPr>
        <w:tcBorders>
          <w:top w:val="nil"/>
          <w:left w:val="nil"/>
          <w:bottom w:val="single" w:sz="4" w:space="0" w:color="F79646" w:themeColor="accent6"/>
          <w:right w:val="nil"/>
        </w:tcBorders>
        <w:shd w:val="clear" w:color="FFFFFF" w:fill="FFFFFF" w:themeFill="light1"/>
      </w:tcPr>
    </w:tblStylePr>
    <w:tblStylePr w:type="lastRow">
      <w:rPr>
        <w:b/>
        <w:color w:val="B05307" w:themeColor="accent6" w:themeShade="94"/>
        <w:sz w:val="22"/>
      </w:rPr>
      <w:tblPr/>
      <w:tcPr>
        <w:tcBorders>
          <w:top w:val="single" w:sz="4" w:space="0" w:color="F79646" w:themeColor="accent6"/>
          <w:left w:val="nil"/>
          <w:bottom w:val="nil"/>
          <w:right w:val="nil"/>
        </w:tcBorders>
        <w:shd w:val="clear" w:color="FFFFFF" w:fill="FFFFFF" w:themeFill="light1"/>
      </w:tcPr>
    </w:tblStylePr>
    <w:tblStylePr w:type="firstCol">
      <w:pPr>
        <w:jc w:val="right"/>
      </w:pPr>
      <w:rPr>
        <w:i/>
        <w:color w:val="B05307" w:themeColor="accent6" w:themeShade="94"/>
        <w:sz w:val="22"/>
      </w:rPr>
      <w:tblPr/>
      <w:tcPr>
        <w:tcBorders>
          <w:top w:val="nil"/>
          <w:left w:val="nil"/>
          <w:bottom w:val="nil"/>
          <w:right w:val="single" w:sz="4" w:space="0" w:color="F79646" w:themeColor="accent6"/>
        </w:tcBorders>
        <w:shd w:val="clear" w:color="FFFFFF" w:fill="auto"/>
      </w:tcPr>
    </w:tblStylePr>
    <w:tblStylePr w:type="lastCol">
      <w:rPr>
        <w:i/>
        <w:color w:val="B05307" w:themeColor="accent6" w:themeShade="94"/>
        <w:sz w:val="22"/>
      </w:rPr>
      <w:tblPr/>
      <w:tcPr>
        <w:tcBorders>
          <w:top w:val="nil"/>
          <w:left w:val="single" w:sz="4" w:space="0" w:color="F79646" w:themeColor="accent6"/>
          <w:bottom w:val="nil"/>
          <w:right w:val="nil"/>
        </w:tcBorders>
        <w:shd w:val="clear" w:color="FFFFFF" w:fill="auto"/>
      </w:tcPr>
    </w:tblStylePr>
    <w:tblStylePr w:type="band1Vert">
      <w:tblPr/>
      <w:tcPr>
        <w:shd w:val="clear" w:color="FDE9D9" w:fill="FDE9D8" w:themeFill="accent6" w:themeFillTint="34"/>
      </w:tcPr>
    </w:tblStylePr>
    <w:tblStylePr w:type="band1Horz">
      <w:rPr>
        <w:color w:val="B05307" w:themeColor="accent6" w:themeShade="94"/>
        <w:sz w:val="22"/>
      </w:rPr>
      <w:tblPr/>
      <w:tcPr>
        <w:shd w:val="clear" w:color="FDE9D9" w:fill="FDE9D8" w:themeFill="accent6" w:themeFillTint="34"/>
      </w:tcPr>
    </w:tblStylePr>
    <w:tblStylePr w:type="band2Horz">
      <w:rPr>
        <w:color w:val="B05307" w:themeColor="accent6" w:themeShade="94"/>
        <w:sz w:val="22"/>
      </w:rPr>
    </w:tblStylePr>
  </w:style>
  <w:style w:type="table" w:customStyle="1" w:styleId="-110">
    <w:name w:val="Список-таблица 1 светлая1"/>
    <w:basedOn w:val="a1"/>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EBEBE" w:fill="BFBFBF" w:themeFill="text1" w:themeFillTint="40"/>
      </w:tcPr>
    </w:tblStylePr>
    <w:tblStylePr w:type="band1Horz">
      <w:tblPr/>
      <w:tcPr>
        <w:shd w:val="clear" w:color="BEBEBE" w:fill="BFBFBF" w:themeFill="text1" w:themeFillTint="40"/>
      </w:tcPr>
    </w:tblStylePr>
  </w:style>
  <w:style w:type="table" w:customStyle="1" w:styleId="ListTable1Light-Accent1">
    <w:name w:val="List Table 1 Light - Accent 1"/>
    <w:basedOn w:val="a1"/>
    <w:uiPriority w:val="99"/>
    <w:qFormat/>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fill="D2DFEE" w:themeFill="accent1" w:themeFillTint="40"/>
      </w:tcPr>
    </w:tblStylePr>
    <w:tblStylePr w:type="band1Horz">
      <w:tblPr/>
      <w:tcPr>
        <w:shd w:val="clear" w:color="D2DFEE" w:fill="D2DFEE" w:themeFill="accent1" w:themeFillTint="40"/>
      </w:tcPr>
    </w:tblStylePr>
  </w:style>
  <w:style w:type="table" w:customStyle="1" w:styleId="ListTable1Light-Accent2">
    <w:name w:val="List Table 1 Light - Accent 2"/>
    <w:basedOn w:val="a1"/>
    <w:uiPriority w:val="99"/>
    <w:qFormat/>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3D2" w:fill="EFD2D2" w:themeFill="accent2" w:themeFillTint="40"/>
      </w:tcPr>
    </w:tblStylePr>
    <w:tblStylePr w:type="band1Horz">
      <w:tblPr/>
      <w:tcPr>
        <w:shd w:val="clear" w:color="EFD3D2" w:fill="EFD2D2" w:themeFill="accent2" w:themeFillTint="40"/>
      </w:tcPr>
    </w:tblStylePr>
  </w:style>
  <w:style w:type="table" w:customStyle="1" w:styleId="ListTable1Light-Accent3">
    <w:name w:val="List Table 1 Light - Accent 3"/>
    <w:basedOn w:val="a1"/>
    <w:uiPriority w:val="99"/>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DD5" w:fill="E5EED5" w:themeFill="accent3" w:themeFillTint="40"/>
      </w:tcPr>
    </w:tblStylePr>
    <w:tblStylePr w:type="band1Horz">
      <w:tblPr/>
      <w:tcPr>
        <w:shd w:val="clear" w:color="E5EDD5" w:fill="E5EED5" w:themeFill="accent3" w:themeFillTint="40"/>
      </w:tcPr>
    </w:tblStylePr>
  </w:style>
  <w:style w:type="table" w:customStyle="1" w:styleId="ListTable1Light-Accent4">
    <w:name w:val="List Table 1 Light - Accent 4"/>
    <w:basedOn w:val="a1"/>
    <w:uiPriority w:val="99"/>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fill="DFD8E7" w:themeFill="accent4" w:themeFillTint="40"/>
      </w:tcPr>
    </w:tblStylePr>
    <w:tblStylePr w:type="band1Horz">
      <w:tblPr/>
      <w:tcPr>
        <w:shd w:val="clear" w:color="DFD8E7" w:fill="DFD8E7" w:themeFill="accent4" w:themeFillTint="40"/>
      </w:tcPr>
    </w:tblStylePr>
  </w:style>
  <w:style w:type="table" w:customStyle="1" w:styleId="ListTable1Light-Accent5">
    <w:name w:val="List Table 1 Light - Accent 5"/>
    <w:basedOn w:val="a1"/>
    <w:uiPriority w:val="99"/>
    <w:qFormat/>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fill="D1EAF0" w:themeFill="accent5" w:themeFillTint="40"/>
      </w:tcPr>
    </w:tblStylePr>
    <w:tblStylePr w:type="band1Horz">
      <w:tblPr/>
      <w:tcPr>
        <w:shd w:val="clear" w:color="D1EAF0" w:fill="D1EAF0" w:themeFill="accent5" w:themeFillTint="40"/>
      </w:tcPr>
    </w:tblStylePr>
  </w:style>
  <w:style w:type="table" w:customStyle="1" w:styleId="ListTable1Light-Accent6">
    <w:name w:val="List Table 1 Light - Accent 6"/>
    <w:basedOn w:val="a1"/>
    <w:uiPriority w:val="99"/>
    <w:qFormat/>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CE4D0" w:fill="FDE4D0" w:themeFill="accent6" w:themeFillTint="40"/>
      </w:tcPr>
    </w:tblStylePr>
    <w:tblStylePr w:type="band1Horz">
      <w:tblPr/>
      <w:tcPr>
        <w:shd w:val="clear" w:color="FCE4D0" w:fill="FDE4D0" w:themeFill="accent6" w:themeFillTint="40"/>
      </w:tcPr>
    </w:tblStylePr>
  </w:style>
  <w:style w:type="table" w:customStyle="1" w:styleId="-210">
    <w:name w:val="Список-таблица 21"/>
    <w:basedOn w:val="a1"/>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b/>
        <w:color w:val="404040"/>
        <w:sz w:val="22"/>
      </w:rPr>
      <w:tblPr/>
      <w:tcPr>
        <w:tcBorders>
          <w:top w:val="single" w:sz="4" w:space="0" w:color="000000" w:themeColor="text1"/>
          <w:left w:val="nil"/>
          <w:bottom w:val="single" w:sz="4" w:space="0" w:color="000000" w:themeColor="text1"/>
          <w:right w:val="nil"/>
        </w:tcBorders>
      </w:tcPr>
    </w:tblStylePr>
    <w:tblStylePr w:type="lastRow">
      <w:rPr>
        <w:b/>
        <w:color w:val="404040"/>
        <w:sz w:val="22"/>
      </w:rPr>
      <w:tblPr/>
      <w:tcPr>
        <w:tcBorders>
          <w:top w:val="single" w:sz="4" w:space="0" w:color="000000" w:themeColor="text1"/>
          <w:left w:val="nil"/>
          <w:bottom w:val="single" w:sz="4" w:space="0" w:color="000000" w:themeColor="text1"/>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BEBEBE" w:fill="BFBFBF" w:themeFill="text1" w:themeFillTint="40"/>
      </w:tcPr>
    </w:tblStylePr>
    <w:tblStylePr w:type="band1Horz">
      <w:rPr>
        <w:color w:val="404040"/>
        <w:sz w:val="22"/>
      </w:rPr>
      <w:tblPr/>
      <w:tcPr>
        <w:shd w:val="clear" w:color="BEBEBE" w:fill="BFBFBF" w:themeFill="text1" w:themeFillTint="40"/>
      </w:tcPr>
    </w:tblStylePr>
  </w:style>
  <w:style w:type="table" w:customStyle="1" w:styleId="ListTable2-Accent1">
    <w:name w:val="List Table 2 - Accent 1"/>
    <w:basedOn w:val="a1"/>
    <w:uiPriority w:val="99"/>
    <w:tblPr>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b/>
        <w:color w:val="404040"/>
        <w:sz w:val="22"/>
      </w:rPr>
      <w:tblPr/>
      <w:tcPr>
        <w:tcBorders>
          <w:top w:val="single" w:sz="4" w:space="0" w:color="4F81BD" w:themeColor="accent1"/>
          <w:left w:val="nil"/>
          <w:bottom w:val="single" w:sz="4" w:space="0" w:color="4F81BD" w:themeColor="accent1"/>
          <w:right w:val="nil"/>
        </w:tcBorders>
      </w:tcPr>
    </w:tblStylePr>
    <w:tblStylePr w:type="lastRow">
      <w:rPr>
        <w:b/>
        <w:color w:val="404040"/>
        <w:sz w:val="22"/>
      </w:rPr>
      <w:tblPr/>
      <w:tcPr>
        <w:tcBorders>
          <w:top w:val="single" w:sz="4" w:space="0" w:color="4F81BD" w:themeColor="accent1"/>
          <w:left w:val="nil"/>
          <w:bottom w:val="single" w:sz="4" w:space="0" w:color="4F81BD" w:themeColor="accent1"/>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2DFEE" w:fill="D2DFEE" w:themeFill="accent1" w:themeFillTint="40"/>
      </w:tcPr>
    </w:tblStylePr>
    <w:tblStylePr w:type="band1Horz">
      <w:rPr>
        <w:color w:val="404040"/>
        <w:sz w:val="22"/>
      </w:rPr>
      <w:tblPr/>
      <w:tcPr>
        <w:shd w:val="clear" w:color="D2DFEE" w:fill="D2DFEE" w:themeFill="accent1" w:themeFillTint="40"/>
      </w:tcPr>
    </w:tblStylePr>
  </w:style>
  <w:style w:type="table" w:customStyle="1" w:styleId="ListTable2-Accent2">
    <w:name w:val="List Table 2 - Accent 2"/>
    <w:basedOn w:val="a1"/>
    <w:uiPriority w:val="99"/>
    <w:qFormat/>
    <w:tblPr>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b/>
        <w:color w:val="404040"/>
        <w:sz w:val="22"/>
      </w:rPr>
      <w:tblPr/>
      <w:tcPr>
        <w:tcBorders>
          <w:top w:val="single" w:sz="4" w:space="0" w:color="C0504D" w:themeColor="accent2"/>
          <w:left w:val="nil"/>
          <w:bottom w:val="single" w:sz="4" w:space="0" w:color="C0504D" w:themeColor="accent2"/>
          <w:right w:val="nil"/>
        </w:tcBorders>
      </w:tcPr>
    </w:tblStylePr>
    <w:tblStylePr w:type="lastRow">
      <w:rPr>
        <w:b/>
        <w:color w:val="404040"/>
        <w:sz w:val="22"/>
      </w:rPr>
      <w:tblPr/>
      <w:tcPr>
        <w:tcBorders>
          <w:top w:val="single" w:sz="4" w:space="0" w:color="C0504D" w:themeColor="accent2"/>
          <w:left w:val="nil"/>
          <w:bottom w:val="single" w:sz="4" w:space="0" w:color="C0504D" w:themeColor="accent2"/>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FD3D2" w:fill="EFD2D2" w:themeFill="accent2" w:themeFillTint="40"/>
      </w:tcPr>
    </w:tblStylePr>
    <w:tblStylePr w:type="band1Horz">
      <w:rPr>
        <w:color w:val="404040"/>
        <w:sz w:val="22"/>
      </w:rPr>
      <w:tblPr/>
      <w:tcPr>
        <w:shd w:val="clear" w:color="EFD3D2" w:fill="EFD2D2" w:themeFill="accent2" w:themeFillTint="40"/>
      </w:tcPr>
    </w:tblStylePr>
  </w:style>
  <w:style w:type="table" w:customStyle="1" w:styleId="ListTable2-Accent3">
    <w:name w:val="List Table 2 - Accent 3"/>
    <w:basedOn w:val="a1"/>
    <w:uiPriority w:val="99"/>
    <w:qFormat/>
    <w:tblPr>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b/>
        <w:color w:val="404040"/>
        <w:sz w:val="22"/>
      </w:rPr>
      <w:tblPr/>
      <w:tcPr>
        <w:tcBorders>
          <w:top w:val="single" w:sz="4" w:space="0" w:color="9BBB59" w:themeColor="accent3"/>
          <w:left w:val="nil"/>
          <w:bottom w:val="single" w:sz="4" w:space="0" w:color="9BBB59" w:themeColor="accent3"/>
          <w:right w:val="nil"/>
        </w:tcBorders>
      </w:tcPr>
    </w:tblStylePr>
    <w:tblStylePr w:type="lastRow">
      <w:rPr>
        <w:b/>
        <w:color w:val="404040"/>
        <w:sz w:val="22"/>
      </w:rPr>
      <w:tblPr/>
      <w:tcPr>
        <w:tcBorders>
          <w:top w:val="single" w:sz="4" w:space="0" w:color="9BBB59" w:themeColor="accent3"/>
          <w:left w:val="nil"/>
          <w:bottom w:val="single" w:sz="4" w:space="0" w:color="9BBB59" w:themeColor="accent3"/>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E5EDD5" w:fill="E5EED5" w:themeFill="accent3" w:themeFillTint="40"/>
      </w:tcPr>
    </w:tblStylePr>
    <w:tblStylePr w:type="band1Horz">
      <w:rPr>
        <w:color w:val="404040"/>
        <w:sz w:val="22"/>
      </w:rPr>
      <w:tblPr/>
      <w:tcPr>
        <w:shd w:val="clear" w:color="E5EDD5" w:fill="E5EED5" w:themeFill="accent3" w:themeFillTint="40"/>
      </w:tcPr>
    </w:tblStylePr>
  </w:style>
  <w:style w:type="table" w:customStyle="1" w:styleId="ListTable2-Accent4">
    <w:name w:val="List Table 2 - Accent 4"/>
    <w:basedOn w:val="a1"/>
    <w:uiPriority w:val="99"/>
    <w:qFormat/>
    <w:tblPr>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b/>
        <w:color w:val="404040"/>
        <w:sz w:val="22"/>
      </w:rPr>
      <w:tblPr/>
      <w:tcPr>
        <w:tcBorders>
          <w:top w:val="single" w:sz="4" w:space="0" w:color="8064A2" w:themeColor="accent4"/>
          <w:left w:val="nil"/>
          <w:bottom w:val="single" w:sz="4" w:space="0" w:color="8064A2" w:themeColor="accent4"/>
          <w:right w:val="nil"/>
        </w:tcBorders>
      </w:tcPr>
    </w:tblStylePr>
    <w:tblStylePr w:type="lastRow">
      <w:rPr>
        <w:b/>
        <w:color w:val="404040"/>
        <w:sz w:val="22"/>
      </w:rPr>
      <w:tblPr/>
      <w:tcPr>
        <w:tcBorders>
          <w:top w:val="single" w:sz="4" w:space="0" w:color="8064A2" w:themeColor="accent4"/>
          <w:left w:val="nil"/>
          <w:bottom w:val="single" w:sz="4" w:space="0" w:color="8064A2" w:themeColor="accent4"/>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FD8E7" w:fill="DFD8E7" w:themeFill="accent4" w:themeFillTint="40"/>
      </w:tcPr>
    </w:tblStylePr>
    <w:tblStylePr w:type="band1Horz">
      <w:rPr>
        <w:color w:val="404040"/>
        <w:sz w:val="22"/>
      </w:rPr>
      <w:tblPr/>
      <w:tcPr>
        <w:shd w:val="clear" w:color="DFD8E7" w:fill="DFD8E7" w:themeFill="accent4" w:themeFillTint="40"/>
      </w:tcPr>
    </w:tblStylePr>
  </w:style>
  <w:style w:type="table" w:customStyle="1" w:styleId="ListTable2-Accent5">
    <w:name w:val="List Table 2 - Accent 5"/>
    <w:basedOn w:val="a1"/>
    <w:uiPriority w:val="99"/>
    <w:tblPr>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b/>
        <w:color w:val="404040"/>
        <w:sz w:val="22"/>
      </w:rPr>
      <w:tblPr/>
      <w:tcPr>
        <w:tcBorders>
          <w:top w:val="single" w:sz="4" w:space="0" w:color="4BACC6" w:themeColor="accent5"/>
          <w:left w:val="nil"/>
          <w:bottom w:val="single" w:sz="4" w:space="0" w:color="4BACC6" w:themeColor="accent5"/>
          <w:right w:val="nil"/>
        </w:tcBorders>
      </w:tcPr>
    </w:tblStylePr>
    <w:tblStylePr w:type="lastRow">
      <w:rPr>
        <w:b/>
        <w:color w:val="404040"/>
        <w:sz w:val="22"/>
      </w:rPr>
      <w:tblPr/>
      <w:tcPr>
        <w:tcBorders>
          <w:top w:val="single" w:sz="4" w:space="0" w:color="4BACC6" w:themeColor="accent5"/>
          <w:left w:val="nil"/>
          <w:bottom w:val="single" w:sz="4" w:space="0" w:color="4BACC6" w:themeColor="accent5"/>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D1EAF0" w:fill="D1EAF0" w:themeFill="accent5" w:themeFillTint="40"/>
      </w:tcPr>
    </w:tblStylePr>
    <w:tblStylePr w:type="band1Horz">
      <w:rPr>
        <w:color w:val="404040"/>
        <w:sz w:val="22"/>
      </w:rPr>
      <w:tblPr/>
      <w:tcPr>
        <w:shd w:val="clear" w:color="D1EAF0" w:fill="D1EAF0" w:themeFill="accent5" w:themeFillTint="40"/>
      </w:tcPr>
    </w:tblStylePr>
  </w:style>
  <w:style w:type="table" w:customStyle="1" w:styleId="ListTable2-Accent6">
    <w:name w:val="List Table 2 - Accent 6"/>
    <w:basedOn w:val="a1"/>
    <w:uiPriority w:val="99"/>
    <w:tblPr>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b/>
        <w:color w:val="404040"/>
        <w:sz w:val="22"/>
      </w:rPr>
      <w:tblPr/>
      <w:tcPr>
        <w:tcBorders>
          <w:top w:val="single" w:sz="4" w:space="0" w:color="F79646" w:themeColor="accent6"/>
          <w:left w:val="nil"/>
          <w:bottom w:val="single" w:sz="4" w:space="0" w:color="F79646" w:themeColor="accent6"/>
          <w:right w:val="nil"/>
        </w:tcBorders>
      </w:tcPr>
    </w:tblStylePr>
    <w:tblStylePr w:type="lastRow">
      <w:rPr>
        <w:b/>
        <w:color w:val="404040"/>
        <w:sz w:val="22"/>
      </w:rPr>
      <w:tblPr/>
      <w:tcPr>
        <w:tcBorders>
          <w:top w:val="single" w:sz="4" w:space="0" w:color="F79646" w:themeColor="accent6"/>
          <w:left w:val="nil"/>
          <w:bottom w:val="single" w:sz="4" w:space="0" w:color="F79646" w:themeColor="accent6"/>
          <w:right w:val="nil"/>
        </w:tcBorders>
      </w:tcPr>
    </w:tblStylePr>
    <w:tblStylePr w:type="firstCol">
      <w:rPr>
        <w:b/>
        <w:color w:val="404040"/>
        <w:sz w:val="22"/>
      </w:rPr>
    </w:tblStylePr>
    <w:tblStylePr w:type="lastCol">
      <w:rPr>
        <w:b/>
        <w:color w:val="404040"/>
        <w:sz w:val="22"/>
      </w:rPr>
    </w:tblStylePr>
    <w:tblStylePr w:type="band1Vert">
      <w:rPr>
        <w:color w:val="404040"/>
        <w:sz w:val="22"/>
      </w:rPr>
      <w:tblPr/>
      <w:tcPr>
        <w:shd w:val="clear" w:color="FCE4D0" w:fill="FDE4D0" w:themeFill="accent6" w:themeFillTint="40"/>
      </w:tcPr>
    </w:tblStylePr>
    <w:tblStylePr w:type="band1Horz">
      <w:rPr>
        <w:color w:val="404040"/>
        <w:sz w:val="22"/>
      </w:rPr>
      <w:tblPr/>
      <w:tcPr>
        <w:shd w:val="clear" w:color="FCE4D0" w:fill="FDE4D0" w:themeFill="accent6" w:themeFillTint="40"/>
      </w:tcPr>
    </w:tblStylePr>
  </w:style>
  <w:style w:type="table" w:customStyle="1" w:styleId="-310">
    <w:name w:val="Список-таблица 3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000000" w:themeColor="text1"/>
          <w:right w:val="single" w:sz="4" w:space="0" w:color="000000" w:themeColor="text1"/>
        </w:tcBorders>
      </w:tcPr>
    </w:tblStylePr>
    <w:tblStylePr w:type="band1Horz">
      <w:rPr>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F81BD" w:themeColor="accent1"/>
          <w:right w:val="single" w:sz="4" w:space="0" w:color="4F81BD" w:themeColor="accent1"/>
        </w:tcBorders>
      </w:tcPr>
    </w:tblStylePr>
    <w:tblStylePr w:type="band1Horz">
      <w:rPr>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b/>
        <w:color w:val="FFFFFF"/>
        <w:sz w:val="22"/>
      </w:rPr>
      <w:tblPr/>
      <w:tcPr>
        <w:shd w:val="clear" w:color="D99795"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C0504D" w:themeColor="accent2"/>
          <w:right w:val="single" w:sz="4" w:space="0" w:color="C0504D" w:themeColor="accent2"/>
        </w:tcBorders>
      </w:tcPr>
    </w:tblStylePr>
    <w:tblStylePr w:type="band1Horz">
      <w:rPr>
        <w:color w:val="404040"/>
        <w:sz w:val="22"/>
      </w:rPr>
      <w:tblPr/>
      <w:tcPr>
        <w:tcBorders>
          <w:top w:val="single" w:sz="4" w:space="0" w:color="C0504D" w:themeColor="accent2"/>
          <w:bottom w:val="single" w:sz="4" w:space="0" w:color="C0504D" w:themeColor="accent2"/>
        </w:tcBorders>
      </w:tcPr>
    </w:tblStylePr>
  </w:style>
  <w:style w:type="table" w:customStyle="1" w:styleId="ListTable3-Accent3">
    <w:name w:val="List Table 3 - Accent 3"/>
    <w:basedOn w:val="a1"/>
    <w:uiPriority w:val="99"/>
    <w:qFormat/>
    <w:tblPr>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b/>
        <w:color w:val="FFFFFF"/>
        <w:sz w:val="22"/>
      </w:rPr>
      <w:tblPr/>
      <w:tcPr>
        <w:shd w:val="clear" w:color="C3D69C"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9BBB59" w:themeColor="accent3"/>
          <w:right w:val="single" w:sz="4" w:space="0" w:color="9BBB59" w:themeColor="accent3"/>
        </w:tcBorders>
      </w:tcPr>
    </w:tblStylePr>
    <w:tblStylePr w:type="band1Horz">
      <w:rPr>
        <w:color w:val="404040"/>
        <w:sz w:val="22"/>
      </w:rPr>
      <w:tblPr/>
      <w:tcPr>
        <w:tcBorders>
          <w:top w:val="single" w:sz="4" w:space="0" w:color="9BBB59" w:themeColor="accent3"/>
          <w:bottom w:val="single" w:sz="4" w:space="0" w:color="9BBB59" w:themeColor="accent3"/>
        </w:tcBorders>
      </w:tcPr>
    </w:tblStylePr>
  </w:style>
  <w:style w:type="table" w:customStyle="1" w:styleId="ListTable3-Accent4">
    <w:name w:val="List Table 3 - Accent 4"/>
    <w:basedOn w:val="a1"/>
    <w:uiPriority w:val="99"/>
    <w:qFormat/>
    <w:tblPr>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b/>
        <w:color w:val="FFFFFF"/>
        <w:sz w:val="22"/>
      </w:rPr>
      <w:tblPr/>
      <w:tcPr>
        <w:shd w:val="clear" w:color="B2A1C6"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8064A2" w:themeColor="accent4"/>
          <w:right w:val="single" w:sz="4" w:space="0" w:color="8064A2" w:themeColor="accent4"/>
        </w:tcBorders>
      </w:tcPr>
    </w:tblStylePr>
    <w:tblStylePr w:type="band1Horz">
      <w:rPr>
        <w:color w:val="404040"/>
        <w:sz w:val="22"/>
      </w:rPr>
      <w:tblPr/>
      <w:tcPr>
        <w:tcBorders>
          <w:top w:val="single" w:sz="4" w:space="0" w:color="8064A2" w:themeColor="accent4"/>
          <w:bottom w:val="single" w:sz="4" w:space="0" w:color="8064A2" w:themeColor="accent4"/>
        </w:tcBorders>
      </w:tcPr>
    </w:tblStylePr>
  </w:style>
  <w:style w:type="table" w:customStyle="1" w:styleId="ListTable3-Accent5">
    <w:name w:val="List Table 3 - Accent 5"/>
    <w:basedOn w:val="a1"/>
    <w:uiPriority w:val="99"/>
    <w:tblPr>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b/>
        <w:color w:val="FFFFFF"/>
        <w:sz w:val="22"/>
      </w:rPr>
      <w:tblPr/>
      <w:tcPr>
        <w:shd w:val="clear" w:color="92CCDC"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4BACC6" w:themeColor="accent5"/>
          <w:right w:val="single" w:sz="4" w:space="0" w:color="4BACC6" w:themeColor="accent5"/>
        </w:tcBorders>
      </w:tcPr>
    </w:tblStylePr>
    <w:tblStylePr w:type="band1Horz">
      <w:rPr>
        <w:color w:val="404040"/>
        <w:sz w:val="22"/>
      </w:rPr>
      <w:tblPr/>
      <w:tcPr>
        <w:tcBorders>
          <w:top w:val="single" w:sz="4" w:space="0" w:color="4BACC6" w:themeColor="accent5"/>
          <w:bottom w:val="single" w:sz="4" w:space="0" w:color="4BACC6" w:themeColor="accent5"/>
        </w:tcBorders>
      </w:tcPr>
    </w:tblStylePr>
  </w:style>
  <w:style w:type="table" w:customStyle="1" w:styleId="ListTable3-Accent6">
    <w:name w:val="List Table 3 - Accent 6"/>
    <w:basedOn w:val="a1"/>
    <w:uiPriority w:val="99"/>
    <w:tblPr>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b/>
        <w:color w:val="FFFFFF"/>
        <w:sz w:val="22"/>
      </w:rPr>
      <w:tblPr/>
      <w:tcPr>
        <w:shd w:val="clear" w:color="FAC090"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tcBorders>
          <w:left w:val="single" w:sz="4" w:space="0" w:color="F79646" w:themeColor="accent6"/>
          <w:right w:val="single" w:sz="4" w:space="0" w:color="F79646" w:themeColor="accent6"/>
        </w:tcBorders>
      </w:tcPr>
    </w:tblStylePr>
    <w:tblStylePr w:type="band1Horz">
      <w:rPr>
        <w:color w:val="404040"/>
        <w:sz w:val="22"/>
      </w:rPr>
      <w:tblPr/>
      <w:tcPr>
        <w:tcBorders>
          <w:top w:val="single" w:sz="4" w:space="0" w:color="F79646" w:themeColor="accent6"/>
          <w:bottom w:val="single" w:sz="4" w:space="0" w:color="F79646" w:themeColor="accent6"/>
        </w:tcBorders>
      </w:tcPr>
    </w:tblStylePr>
  </w:style>
  <w:style w:type="table" w:customStyle="1" w:styleId="-410">
    <w:name w:val="Список-таблица 41"/>
    <w:basedOn w:val="a1"/>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b/>
        <w:color w:val="FFFFFF"/>
        <w:sz w:val="22"/>
      </w:rPr>
      <w:tblPr/>
      <w:tcPr>
        <w:shd w:val="clear" w:color="000000"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BEBEBE" w:fill="BFBFBF" w:themeFill="text1" w:themeFillTint="40"/>
      </w:tcPr>
    </w:tblStylePr>
    <w:tblStylePr w:type="band1Horz">
      <w:rPr>
        <w:color w:val="404040"/>
        <w:sz w:val="22"/>
      </w:rPr>
      <w:tblPr/>
      <w:tcPr>
        <w:shd w:val="clear" w:color="BEBEBE" w:fill="BFBFBF" w:themeFill="text1" w:themeFillTint="40"/>
      </w:tcPr>
    </w:tblStylePr>
  </w:style>
  <w:style w:type="table" w:customStyle="1" w:styleId="ListTable4-Accent1">
    <w:name w:val="List Table 4 - Accent 1"/>
    <w:basedOn w:val="a1"/>
    <w:uiPriority w:val="99"/>
    <w:qFormat/>
    <w:tblPr>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b/>
        <w:color w:val="FFFFFF"/>
        <w:sz w:val="22"/>
      </w:rPr>
      <w:tblPr/>
      <w:tcPr>
        <w:shd w:val="clear" w:color="4F81BD"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2DFEE" w:fill="D2DFEE" w:themeFill="accent1" w:themeFillTint="40"/>
      </w:tcPr>
    </w:tblStylePr>
    <w:tblStylePr w:type="band1Horz">
      <w:rPr>
        <w:color w:val="404040"/>
        <w:sz w:val="22"/>
      </w:rPr>
      <w:tblPr/>
      <w:tcPr>
        <w:shd w:val="clear" w:color="D2DFEE" w:fill="D2DFEE" w:themeFill="accent1" w:themeFillTint="40"/>
      </w:tcPr>
    </w:tblStylePr>
  </w:style>
  <w:style w:type="table" w:customStyle="1" w:styleId="ListTable4-Accent2">
    <w:name w:val="List Table 4 - Accent 2"/>
    <w:basedOn w:val="a1"/>
    <w:uiPriority w:val="99"/>
    <w:tblPr>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b/>
        <w:color w:val="FFFFFF"/>
        <w:sz w:val="22"/>
      </w:rPr>
      <w:tblPr/>
      <w:tcPr>
        <w:shd w:val="clear" w:color="C0504D"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FD3D2" w:fill="EFD2D2" w:themeFill="accent2" w:themeFillTint="40"/>
      </w:tcPr>
    </w:tblStylePr>
    <w:tblStylePr w:type="band1Horz">
      <w:rPr>
        <w:color w:val="404040"/>
        <w:sz w:val="22"/>
      </w:rPr>
      <w:tblPr/>
      <w:tcPr>
        <w:shd w:val="clear" w:color="EFD3D2" w:fill="EFD2D2" w:themeFill="accent2" w:themeFillTint="40"/>
      </w:tcPr>
    </w:tblStylePr>
  </w:style>
  <w:style w:type="table" w:customStyle="1" w:styleId="ListTable4-Accent3">
    <w:name w:val="List Table 4 - Accent 3"/>
    <w:basedOn w:val="a1"/>
    <w:uiPriority w:val="99"/>
    <w:qFormat/>
    <w:tblPr>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b/>
        <w:color w:val="FFFFFF"/>
        <w:sz w:val="22"/>
      </w:rPr>
      <w:tblPr/>
      <w:tcPr>
        <w:shd w:val="clear" w:color="9BBB59"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E5EDD5" w:fill="E5EED5" w:themeFill="accent3" w:themeFillTint="40"/>
      </w:tcPr>
    </w:tblStylePr>
    <w:tblStylePr w:type="band1Horz">
      <w:rPr>
        <w:color w:val="404040"/>
        <w:sz w:val="22"/>
      </w:rPr>
      <w:tblPr/>
      <w:tcPr>
        <w:shd w:val="clear" w:color="E5EDD5" w:fill="E5EED5" w:themeFill="accent3" w:themeFillTint="40"/>
      </w:tcPr>
    </w:tblStylePr>
  </w:style>
  <w:style w:type="table" w:customStyle="1" w:styleId="ListTable4-Accent4">
    <w:name w:val="List Table 4 - Accent 4"/>
    <w:basedOn w:val="a1"/>
    <w:uiPriority w:val="99"/>
    <w:qFormat/>
    <w:tblPr>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b/>
        <w:color w:val="FFFFFF"/>
        <w:sz w:val="22"/>
      </w:rPr>
      <w:tblPr/>
      <w:tcPr>
        <w:shd w:val="clear" w:color="8064A2"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FD8E7" w:fill="DFD8E7" w:themeFill="accent4" w:themeFillTint="40"/>
      </w:tcPr>
    </w:tblStylePr>
    <w:tblStylePr w:type="band1Horz">
      <w:rPr>
        <w:color w:val="404040"/>
        <w:sz w:val="22"/>
      </w:rPr>
      <w:tblPr/>
      <w:tcPr>
        <w:shd w:val="clear" w:color="DFD8E7" w:fill="DFD8E7" w:themeFill="accent4" w:themeFillTint="40"/>
      </w:tcPr>
    </w:tblStylePr>
  </w:style>
  <w:style w:type="table" w:customStyle="1" w:styleId="ListTable4-Accent5">
    <w:name w:val="List Table 4 - Accent 5"/>
    <w:basedOn w:val="a1"/>
    <w:uiPriority w:val="99"/>
    <w:qFormat/>
    <w:tblPr>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b/>
        <w:color w:val="FFFFFF"/>
        <w:sz w:val="22"/>
      </w:rPr>
      <w:tblPr/>
      <w:tcPr>
        <w:shd w:val="clear" w:color="4BACC6"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D1EAF0" w:fill="D1EAF0" w:themeFill="accent5" w:themeFillTint="40"/>
      </w:tcPr>
    </w:tblStylePr>
    <w:tblStylePr w:type="band1Horz">
      <w:rPr>
        <w:color w:val="404040"/>
        <w:sz w:val="22"/>
      </w:rPr>
      <w:tblPr/>
      <w:tcPr>
        <w:shd w:val="clear" w:color="D1EAF0" w:fill="D1EAF0" w:themeFill="accent5" w:themeFillTint="40"/>
      </w:tcPr>
    </w:tblStylePr>
  </w:style>
  <w:style w:type="table" w:customStyle="1" w:styleId="ListTable4-Accent6">
    <w:name w:val="List Table 4 - Accent 6"/>
    <w:basedOn w:val="a1"/>
    <w:uiPriority w:val="99"/>
    <w:qFormat/>
    <w:tblPr>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b/>
        <w:color w:val="FFFFFF"/>
        <w:sz w:val="22"/>
      </w:rPr>
      <w:tblPr/>
      <w:tcPr>
        <w:shd w:val="clear" w:color="F7964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color w:val="404040"/>
        <w:sz w:val="22"/>
      </w:rPr>
      <w:tblPr/>
      <w:tcPr>
        <w:shd w:val="clear" w:color="FCE4D0" w:fill="FDE4D0" w:themeFill="accent6" w:themeFillTint="40"/>
      </w:tcPr>
    </w:tblStylePr>
    <w:tblStylePr w:type="band1Horz">
      <w:rPr>
        <w:color w:val="404040"/>
        <w:sz w:val="22"/>
      </w:rPr>
      <w:tblPr/>
      <w:tcPr>
        <w:shd w:val="clear" w:color="FCE4D0" w:fill="FDE4D0" w:themeFill="accent6" w:themeFillTint="40"/>
      </w:tcPr>
    </w:tblStylePr>
  </w:style>
  <w:style w:type="table" w:customStyle="1" w:styleId="-510">
    <w:name w:val="Список-таблица 5 темная1"/>
    <w:basedOn w:val="a1"/>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b/>
        <w:color w:val="FFFFFF" w:themeColor="light1"/>
        <w:sz w:val="22"/>
      </w:rPr>
      <w:tblPr/>
      <w:tcPr>
        <w:tcBorders>
          <w:top w:val="single" w:sz="32" w:space="0" w:color="000000" w:themeColor="text1"/>
          <w:bottom w:val="single" w:sz="12" w:space="0" w:color="FFFFFF" w:themeColor="light1"/>
        </w:tcBorders>
        <w:shd w:val="clear" w:color="7E7E7E" w:fill="7F7F7F" w:themeFill="text1" w:themeFillTint="80"/>
      </w:tcPr>
    </w:tblStylePr>
    <w:tblStylePr w:type="lastRow">
      <w:rPr>
        <w:b/>
        <w:color w:val="FFFFFF" w:themeColor="light1"/>
        <w:sz w:val="22"/>
      </w:rPr>
    </w:tblStylePr>
    <w:tblStylePr w:type="firstCol">
      <w:rPr>
        <w:b/>
        <w:color w:val="FFFFFF" w:themeColor="light1"/>
        <w:sz w:val="22"/>
      </w:rPr>
      <w:tblPr/>
      <w:tcPr>
        <w:tcBorders>
          <w:left w:val="single" w:sz="32" w:space="0" w:color="000000" w:themeColor="text1"/>
          <w:right w:val="single" w:sz="4" w:space="0" w:color="FFFFFF" w:themeColor="light1"/>
        </w:tcBorders>
      </w:tcPr>
    </w:tblStylePr>
    <w:tblStylePr w:type="lastCol">
      <w:tblPr/>
      <w:tcPr>
        <w:tcBorders>
          <w:left w:val="single" w:sz="4" w:space="0" w:color="FFFFFF" w:themeColor="light1"/>
          <w:right w:val="single" w:sz="32" w:space="0" w:color="000000" w:themeColor="text1"/>
        </w:tcBorders>
      </w:tcPr>
    </w:tblStylePr>
    <w:tblStylePr w:type="band1Vert">
      <w:tblPr/>
      <w:tcPr>
        <w:tcBorders>
          <w:left w:val="single" w:sz="4" w:space="0" w:color="FFFFFF" w:themeColor="light1"/>
          <w:right w:val="single" w:sz="4" w:space="0" w:color="FFFFFF" w:themeColor="light1"/>
        </w:tcBorders>
        <w:shd w:val="clear" w:color="7E7E7E"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E7E7E" w:fill="7F7F7F" w:themeFill="text1" w:themeFillTint="80"/>
      </w:tcPr>
    </w:tblStylePr>
    <w:tblStylePr w:type="band2Horz">
      <w:tblPr/>
      <w:tcPr>
        <w:tcBorders>
          <w:top w:val="single" w:sz="4" w:space="0" w:color="FFFFFF" w:themeColor="light1"/>
          <w:bottom w:val="single" w:sz="4" w:space="0" w:color="FFFFFF" w:themeColor="light1"/>
        </w:tcBorders>
        <w:shd w:val="clear" w:color="7E7E7E" w:fill="7F7F7F" w:themeFill="text1" w:themeFillTint="80"/>
      </w:tcPr>
    </w:tblStylePr>
  </w:style>
  <w:style w:type="table" w:customStyle="1" w:styleId="ListTable5Dark-Accent1">
    <w:name w:val="List Table 5 Dark - Accent 1"/>
    <w:basedOn w:val="a1"/>
    <w:uiPriority w:val="99"/>
    <w:tblPr>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Pr>
    <w:tblStylePr w:type="firstRow">
      <w:rPr>
        <w:b/>
        <w:color w:val="FFFFFF" w:themeColor="light1"/>
        <w:sz w:val="22"/>
      </w:rPr>
      <w:tblPr/>
      <w:tcPr>
        <w:tcBorders>
          <w:top w:val="single" w:sz="32" w:space="0" w:color="4F81BD" w:themeColor="accent1"/>
          <w:bottom w:val="single" w:sz="12" w:space="0" w:color="FFFFFF" w:themeColor="light1"/>
        </w:tcBorders>
        <w:shd w:val="clear" w:color="4F81BD" w:fill="4F81BD" w:themeFill="accent1"/>
      </w:tcPr>
    </w:tblStylePr>
    <w:tblStylePr w:type="lastRow">
      <w:rPr>
        <w:b/>
        <w:color w:val="FFFFFF" w:themeColor="light1"/>
        <w:sz w:val="22"/>
      </w:rPr>
    </w:tblStylePr>
    <w:tblStylePr w:type="firstCol">
      <w:rPr>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fill="4F81BD" w:themeFill="accent1"/>
      </w:tcPr>
    </w:tblStylePr>
    <w:tblStylePr w:type="band2Horz">
      <w:tblPr/>
      <w:tcPr>
        <w:tcBorders>
          <w:top w:val="single" w:sz="4" w:space="0" w:color="FFFFFF" w:themeColor="light1"/>
          <w:bottom w:val="single" w:sz="4" w:space="0" w:color="FFFFFF" w:themeColor="light1"/>
        </w:tcBorders>
        <w:shd w:val="clear" w:color="4F81BD" w:fill="4F81BD" w:themeFill="accent1"/>
      </w:tcPr>
    </w:tblStylePr>
  </w:style>
  <w:style w:type="table" w:customStyle="1" w:styleId="ListTable5Dark-Accent2">
    <w:name w:val="List Table 5 Dark - Accent 2"/>
    <w:basedOn w:val="a1"/>
    <w:uiPriority w:val="99"/>
    <w:qFormat/>
    <w:tblPr>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Pr>
    <w:tblStylePr w:type="firstRow">
      <w:rPr>
        <w:b/>
        <w:color w:val="FFFFFF" w:themeColor="light1"/>
        <w:sz w:val="22"/>
      </w:rPr>
      <w:tblPr/>
      <w:tcPr>
        <w:tcBorders>
          <w:top w:val="single" w:sz="32" w:space="0" w:color="C0504D" w:themeColor="accent2"/>
          <w:bottom w:val="single" w:sz="12" w:space="0" w:color="FFFFFF" w:themeColor="light1"/>
        </w:tcBorders>
        <w:shd w:val="clear" w:color="D99795" w:fill="D99695" w:themeFill="accent2" w:themeFillTint="97"/>
      </w:tcPr>
    </w:tblStylePr>
    <w:tblStylePr w:type="lastRow">
      <w:rPr>
        <w:b/>
        <w:color w:val="FFFFFF" w:themeColor="light1"/>
        <w:sz w:val="22"/>
      </w:rPr>
    </w:tblStylePr>
    <w:tblStylePr w:type="firstCol">
      <w:rPr>
        <w:b/>
        <w:color w:val="FFFFFF" w:themeColor="light1"/>
        <w:sz w:val="22"/>
      </w:rPr>
      <w:tblPr/>
      <w:tcPr>
        <w:tcBorders>
          <w:left w:val="single" w:sz="32" w:space="0" w:color="C0504D" w:themeColor="accent2"/>
          <w:right w:val="single" w:sz="4" w:space="0" w:color="FFFFFF" w:themeColor="light1"/>
        </w:tcBorders>
      </w:tcPr>
    </w:tblStylePr>
    <w:tblStylePr w:type="lastCol">
      <w:tblPr/>
      <w:tcPr>
        <w:tcBorders>
          <w:left w:val="single" w:sz="4" w:space="0" w:color="FFFFFF" w:themeColor="light1"/>
          <w:right w:val="single" w:sz="32" w:space="0" w:color="C0504D" w:themeColor="accent2"/>
        </w:tcBorders>
      </w:tcPr>
    </w:tblStylePr>
    <w:tblStylePr w:type="band1Vert">
      <w:tblPr/>
      <w:tcPr>
        <w:tcBorders>
          <w:left w:val="single" w:sz="4" w:space="0" w:color="FFFFFF" w:themeColor="light1"/>
          <w:right w:val="single" w:sz="4" w:space="0" w:color="FFFFFF" w:themeColor="light1"/>
        </w:tcBorders>
        <w:shd w:val="clear" w:color="D99795"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795" w:fill="D99695" w:themeFill="accent2" w:themeFillTint="97"/>
      </w:tcPr>
    </w:tblStylePr>
    <w:tblStylePr w:type="band2Horz">
      <w:tblPr/>
      <w:tcPr>
        <w:tcBorders>
          <w:top w:val="single" w:sz="4" w:space="0" w:color="FFFFFF" w:themeColor="light1"/>
          <w:bottom w:val="single" w:sz="4" w:space="0" w:color="FFFFFF" w:themeColor="light1"/>
        </w:tcBorders>
        <w:shd w:val="clear" w:color="D99795" w:fill="D99695" w:themeFill="accent2" w:themeFillTint="97"/>
      </w:tcPr>
    </w:tblStylePr>
  </w:style>
  <w:style w:type="table" w:customStyle="1" w:styleId="ListTable5Dark-Accent3">
    <w:name w:val="List Table 5 Dark - Accent 3"/>
    <w:basedOn w:val="a1"/>
    <w:uiPriority w:val="99"/>
    <w:tblPr>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Pr>
    <w:tblStylePr w:type="firstRow">
      <w:rPr>
        <w:b/>
        <w:color w:val="FFFFFF" w:themeColor="light1"/>
        <w:sz w:val="22"/>
      </w:rPr>
      <w:tblPr/>
      <w:tcPr>
        <w:tcBorders>
          <w:top w:val="single" w:sz="32" w:space="0" w:color="9BBB59" w:themeColor="accent3"/>
          <w:bottom w:val="single" w:sz="12" w:space="0" w:color="FFFFFF" w:themeColor="light1"/>
        </w:tcBorders>
        <w:shd w:val="clear" w:color="C3D69C" w:fill="C3D69B" w:themeFill="accent3"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9BBB59" w:themeColor="accent3"/>
          <w:right w:val="single" w:sz="4" w:space="0" w:color="FFFFFF" w:themeColor="light1"/>
        </w:tcBorders>
      </w:tcPr>
    </w:tblStylePr>
    <w:tblStylePr w:type="lastCol">
      <w:tblPr/>
      <w:tcPr>
        <w:tcBorders>
          <w:left w:val="single" w:sz="4" w:space="0" w:color="FFFFFF" w:themeColor="light1"/>
          <w:right w:val="single" w:sz="32" w:space="0" w:color="9BBB59" w:themeColor="accent3"/>
        </w:tcBorders>
      </w:tcPr>
    </w:tblStylePr>
    <w:tblStylePr w:type="band1Vert">
      <w:tblPr/>
      <w:tcPr>
        <w:tcBorders>
          <w:left w:val="single" w:sz="4" w:space="0" w:color="FFFFFF" w:themeColor="light1"/>
          <w:right w:val="single" w:sz="4" w:space="0" w:color="FFFFFF" w:themeColor="light1"/>
        </w:tcBorders>
        <w:shd w:val="clear" w:color="C3D69C"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C" w:fill="C3D69B" w:themeFill="accent3" w:themeFillTint="98"/>
      </w:tcPr>
    </w:tblStylePr>
    <w:tblStylePr w:type="band2Horz">
      <w:tblPr/>
      <w:tcPr>
        <w:tcBorders>
          <w:top w:val="single" w:sz="4" w:space="0" w:color="FFFFFF" w:themeColor="light1"/>
          <w:bottom w:val="single" w:sz="4" w:space="0" w:color="FFFFFF" w:themeColor="light1"/>
        </w:tcBorders>
        <w:shd w:val="clear" w:color="C3D69C" w:fill="C3D69B" w:themeFill="accent3" w:themeFillTint="98"/>
      </w:tcPr>
    </w:tblStylePr>
  </w:style>
  <w:style w:type="table" w:customStyle="1" w:styleId="ListTable5Dark-Accent4">
    <w:name w:val="List Table 5 Dark - Accent 4"/>
    <w:basedOn w:val="a1"/>
    <w:uiPriority w:val="99"/>
    <w:qFormat/>
    <w:tblPr>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Pr>
    <w:tblStylePr w:type="firstRow">
      <w:rPr>
        <w:b/>
        <w:color w:val="FFFFFF" w:themeColor="light1"/>
        <w:sz w:val="22"/>
      </w:rPr>
      <w:tblPr/>
      <w:tcPr>
        <w:tcBorders>
          <w:top w:val="single" w:sz="32" w:space="0" w:color="8064A2" w:themeColor="accent4"/>
          <w:bottom w:val="single" w:sz="12" w:space="0" w:color="FFFFFF" w:themeColor="light1"/>
        </w:tcBorders>
        <w:shd w:val="clear" w:color="B2A1C6" w:fill="B2A1C6" w:themeFill="accent4"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8064A2" w:themeColor="accent4"/>
          <w:right w:val="single" w:sz="4" w:space="0" w:color="FFFFFF" w:themeColor="light1"/>
        </w:tcBorders>
      </w:tcPr>
    </w:tblStylePr>
    <w:tblStylePr w:type="lastCol">
      <w:tblPr/>
      <w:tcPr>
        <w:tcBorders>
          <w:left w:val="single" w:sz="4" w:space="0" w:color="FFFFFF" w:themeColor="light1"/>
          <w:right w:val="single" w:sz="32" w:space="0" w:color="8064A2" w:themeColor="accent4"/>
        </w:tcBorders>
      </w:tcPr>
    </w:tblStylePr>
    <w:tblStylePr w:type="band1Vert">
      <w:tblPr/>
      <w:tcPr>
        <w:tcBorders>
          <w:left w:val="single" w:sz="4" w:space="0" w:color="FFFFFF" w:themeColor="light1"/>
          <w:right w:val="single" w:sz="4" w:space="0" w:color="FFFFFF" w:themeColor="light1"/>
        </w:tcBorders>
        <w:shd w:val="clear" w:color="B2A1C6"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fill="B2A1C6" w:themeFill="accent4" w:themeFillTint="9A"/>
      </w:tcPr>
    </w:tblStylePr>
  </w:style>
  <w:style w:type="table" w:customStyle="1" w:styleId="ListTable5Dark-Accent5">
    <w:name w:val="List Table 5 Dark - Accent 5"/>
    <w:basedOn w:val="a1"/>
    <w:uiPriority w:val="99"/>
    <w:tblPr>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Pr>
    <w:tblStylePr w:type="firstRow">
      <w:rPr>
        <w:b/>
        <w:color w:val="FFFFFF" w:themeColor="light1"/>
        <w:sz w:val="22"/>
      </w:rPr>
      <w:tblPr/>
      <w:tcPr>
        <w:tcBorders>
          <w:top w:val="single" w:sz="32" w:space="0" w:color="4BACC6" w:themeColor="accent5"/>
          <w:bottom w:val="single" w:sz="12" w:space="0" w:color="FFFFFF" w:themeColor="light1"/>
        </w:tcBorders>
        <w:shd w:val="clear" w:color="92CCDC" w:fill="92CCDC" w:themeFill="accent5" w:themeFillTint="9A"/>
      </w:tcPr>
    </w:tblStylePr>
    <w:tblStylePr w:type="lastRow">
      <w:rPr>
        <w:b/>
        <w:color w:val="FFFFFF" w:themeColor="light1"/>
        <w:sz w:val="22"/>
      </w:rPr>
    </w:tblStylePr>
    <w:tblStylePr w:type="firstCol">
      <w:rPr>
        <w:b/>
        <w:color w:val="FFFFFF" w:themeColor="light1"/>
        <w:sz w:val="22"/>
      </w:rPr>
      <w:tblPr/>
      <w:tcPr>
        <w:tcBorders>
          <w:left w:val="single" w:sz="32" w:space="0" w:color="4BACC6" w:themeColor="accent5"/>
          <w:right w:val="single" w:sz="4" w:space="0" w:color="FFFFFF" w:themeColor="light1"/>
        </w:tcBorders>
      </w:tcPr>
    </w:tblStylePr>
    <w:tblStylePr w:type="lastCol">
      <w:tblPr/>
      <w:tcPr>
        <w:tcBorders>
          <w:left w:val="single" w:sz="4" w:space="0" w:color="FFFFFF" w:themeColor="light1"/>
          <w:right w:val="single" w:sz="32" w:space="0" w:color="4BACC6" w:themeColor="accent5"/>
        </w:tcBorders>
      </w:tcPr>
    </w:tblStylePr>
    <w:tblStylePr w:type="band1Vert">
      <w:tblPr/>
      <w:tcPr>
        <w:tcBorders>
          <w:left w:val="single" w:sz="4" w:space="0" w:color="FFFFFF" w:themeColor="light1"/>
          <w:right w:val="single" w:sz="4" w:space="0" w:color="FFFFFF" w:themeColor="light1"/>
        </w:tcBorders>
        <w:shd w:val="clear" w:color="92CCDC"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fill="92CCDC" w:themeFill="accent5" w:themeFillTint="9A"/>
      </w:tcPr>
    </w:tblStylePr>
  </w:style>
  <w:style w:type="table" w:customStyle="1" w:styleId="ListTable5Dark-Accent6">
    <w:name w:val="List Table 5 Dark - Accent 6"/>
    <w:basedOn w:val="a1"/>
    <w:uiPriority w:val="99"/>
    <w:tblPr>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Pr>
    <w:tblStylePr w:type="firstRow">
      <w:rPr>
        <w:b/>
        <w:color w:val="FFFFFF" w:themeColor="light1"/>
        <w:sz w:val="22"/>
      </w:rPr>
      <w:tblPr/>
      <w:tcPr>
        <w:tcBorders>
          <w:top w:val="single" w:sz="32" w:space="0" w:color="F79646" w:themeColor="accent6"/>
          <w:bottom w:val="single" w:sz="12" w:space="0" w:color="FFFFFF" w:themeColor="light1"/>
        </w:tcBorders>
        <w:shd w:val="clear" w:color="FAC090" w:fill="FAC090" w:themeFill="accent6" w:themeFillTint="98"/>
      </w:tcPr>
    </w:tblStylePr>
    <w:tblStylePr w:type="lastRow">
      <w:rPr>
        <w:b/>
        <w:color w:val="FFFFFF" w:themeColor="light1"/>
        <w:sz w:val="22"/>
      </w:rPr>
    </w:tblStylePr>
    <w:tblStylePr w:type="firstCol">
      <w:rPr>
        <w:b/>
        <w:color w:val="FFFFFF" w:themeColor="light1"/>
        <w:sz w:val="22"/>
      </w:rPr>
      <w:tblPr/>
      <w:tcPr>
        <w:tcBorders>
          <w:left w:val="single" w:sz="32" w:space="0" w:color="F79646" w:themeColor="accent6"/>
          <w:right w:val="single" w:sz="4" w:space="0" w:color="FFFFFF" w:themeColor="light1"/>
        </w:tcBorders>
      </w:tcPr>
    </w:tblStylePr>
    <w:tblStylePr w:type="lastCol">
      <w:tblPr/>
      <w:tcPr>
        <w:tcBorders>
          <w:left w:val="single" w:sz="4" w:space="0" w:color="FFFFFF" w:themeColor="light1"/>
          <w:right w:val="single" w:sz="32" w:space="0" w:color="F79646" w:themeColor="accent6"/>
        </w:tcBorders>
      </w:tcPr>
    </w:tblStylePr>
    <w:tblStylePr w:type="band1Vert">
      <w:tblPr/>
      <w:tcPr>
        <w:tcBorders>
          <w:left w:val="single" w:sz="4" w:space="0" w:color="FFFFFF" w:themeColor="light1"/>
          <w:right w:val="single" w:sz="4" w:space="0" w:color="FFFFFF" w:themeColor="light1"/>
        </w:tcBorders>
        <w:shd w:val="clear" w:color="FAC090"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fill="FAC090" w:themeFill="accent6" w:themeFillTint="98"/>
      </w:tcPr>
    </w:tblStylePr>
  </w:style>
  <w:style w:type="table" w:customStyle="1" w:styleId="-610">
    <w:name w:val="Список-таблица 6 цветная1"/>
    <w:basedOn w:val="a1"/>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000000" w:themeColor="text1"/>
        </w:tcBorders>
      </w:tcPr>
    </w:tblStylePr>
    <w:tblStylePr w:type="lastRow">
      <w:rPr>
        <w:b/>
        <w:color w:val="000000" w:themeColor="text1"/>
      </w:rPr>
      <w:tblPr/>
      <w:tcPr>
        <w:tcBorders>
          <w:top w:val="single" w:sz="4" w:space="0" w:color="000000" w:themeColor="text1"/>
        </w:tcBorders>
      </w:tcPr>
    </w:tblStylePr>
    <w:tblStylePr w:type="firstCol">
      <w:rPr>
        <w:b/>
        <w:color w:val="000000" w:themeColor="text1"/>
      </w:rPr>
    </w:tblStylePr>
    <w:tblStylePr w:type="lastCol">
      <w:rPr>
        <w:b/>
        <w:color w:val="000000" w:themeColor="text1"/>
      </w:rPr>
    </w:tblStylePr>
    <w:tblStylePr w:type="band1Vert">
      <w:tblPr/>
      <w:tcPr>
        <w:shd w:val="clear" w:color="BEBEBE" w:fill="BFBFBF" w:themeFill="text1" w:themeFillTint="40"/>
      </w:tcPr>
    </w:tblStylePr>
    <w:tblStylePr w:type="band1Horz">
      <w:rPr>
        <w:color w:val="000000" w:themeColor="text1"/>
        <w:sz w:val="22"/>
      </w:rPr>
      <w:tblPr/>
      <w:tcPr>
        <w:shd w:val="clear" w:color="BEBEBE" w:fill="BFBFBF" w:themeFill="text1" w:themeFillTint="40"/>
      </w:tcPr>
    </w:tblStylePr>
    <w:tblStylePr w:type="band2Horz">
      <w:rPr>
        <w:color w:val="000000" w:themeColor="text1"/>
        <w:sz w:val="22"/>
      </w:rPr>
    </w:tblStylePr>
  </w:style>
  <w:style w:type="table" w:customStyle="1" w:styleId="ListTable6Colorful-Accent1">
    <w:name w:val="List Table 6 Colorful - Accent 1"/>
    <w:basedOn w:val="a1"/>
    <w:uiPriority w:val="99"/>
    <w:qFormat/>
    <w:tblPr>
      <w:tblBorders>
        <w:top w:val="single" w:sz="4" w:space="0" w:color="4F81BD" w:themeColor="accent1"/>
        <w:bottom w:val="single" w:sz="4" w:space="0" w:color="4F81BD" w:themeColor="accent1"/>
      </w:tblBorders>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6Colorful-Accent2">
    <w:name w:val="List Table 6 Colorful - Accent 2"/>
    <w:basedOn w:val="a1"/>
    <w:uiPriority w:val="99"/>
    <w:qFormat/>
    <w:tblPr>
      <w:tblBorders>
        <w:top w:val="single" w:sz="4" w:space="0" w:color="D99695" w:themeColor="accent2" w:themeTint="97"/>
        <w:bottom w:val="single" w:sz="4" w:space="0" w:color="D99695" w:themeColor="accent2" w:themeTint="97"/>
      </w:tblBorders>
    </w:tblPr>
    <w:tblStylePr w:type="firstRow">
      <w:rPr>
        <w:b/>
        <w:color w:val="DA9796" w:themeColor="accent2" w:themeTint="96"/>
      </w:rPr>
      <w:tblPr/>
      <w:tcPr>
        <w:tcBorders>
          <w:bottom w:val="single" w:sz="4" w:space="0" w:color="C0504D" w:themeColor="accent2"/>
        </w:tcBorders>
      </w:tcPr>
    </w:tblStylePr>
    <w:tblStylePr w:type="lastRow">
      <w:rPr>
        <w:b/>
        <w:color w:val="DA9796" w:themeColor="accent2" w:themeTint="96"/>
      </w:rPr>
      <w:tblPr/>
      <w:tcPr>
        <w:tcBorders>
          <w:top w:val="single" w:sz="4" w:space="0" w:color="C0504D" w:themeColor="accent2"/>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3D2" w:fill="EFD2D2" w:themeFill="accent2" w:themeFillTint="40"/>
      </w:tcPr>
    </w:tblStylePr>
    <w:tblStylePr w:type="band1Horz">
      <w:rPr>
        <w:color w:val="DA9796" w:themeColor="accent2" w:themeTint="96"/>
        <w:sz w:val="22"/>
      </w:rPr>
      <w:tblPr/>
      <w:tcPr>
        <w:shd w:val="clear" w:color="EFD3D2" w:fill="EFD2D2" w:themeFill="accent2" w:themeFillTint="40"/>
      </w:tcPr>
    </w:tblStylePr>
    <w:tblStylePr w:type="band2Horz">
      <w:rPr>
        <w:color w:val="DA9796" w:themeColor="accent2" w:themeTint="96"/>
        <w:sz w:val="22"/>
      </w:rPr>
    </w:tblStylePr>
  </w:style>
  <w:style w:type="table" w:customStyle="1" w:styleId="ListTable6Colorful-Accent3">
    <w:name w:val="List Table 6 Colorful - Accent 3"/>
    <w:basedOn w:val="a1"/>
    <w:uiPriority w:val="99"/>
    <w:tblPr>
      <w:tblBorders>
        <w:top w:val="single" w:sz="4" w:space="0" w:color="C3D69B" w:themeColor="accent3" w:themeTint="98"/>
        <w:bottom w:val="single" w:sz="4" w:space="0" w:color="C3D69B" w:themeColor="accent3" w:themeTint="98"/>
      </w:tblBorders>
    </w:tblPr>
    <w:tblStylePr w:type="firstRow">
      <w:rPr>
        <w:b/>
        <w:color w:val="C2D69B" w:themeColor="accent3" w:themeTint="99"/>
      </w:rPr>
      <w:tblPr/>
      <w:tcPr>
        <w:tcBorders>
          <w:bottom w:val="single" w:sz="4" w:space="0" w:color="9BBB59" w:themeColor="accent3"/>
        </w:tcBorders>
      </w:tcPr>
    </w:tblStylePr>
    <w:tblStylePr w:type="lastRow">
      <w:rPr>
        <w:b/>
        <w:color w:val="C2D69B" w:themeColor="accent3" w:themeTint="99"/>
      </w:rPr>
      <w:tblPr/>
      <w:tcPr>
        <w:tcBorders>
          <w:top w:val="single" w:sz="4" w:space="0" w:color="9BBB59" w:themeColor="accent3"/>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DD5" w:fill="E5EED5" w:themeFill="accent3" w:themeFillTint="40"/>
      </w:tcPr>
    </w:tblStylePr>
    <w:tblStylePr w:type="band1Horz">
      <w:rPr>
        <w:color w:val="C2D69B" w:themeColor="accent3" w:themeTint="99"/>
        <w:sz w:val="22"/>
      </w:rPr>
      <w:tblPr/>
      <w:tcPr>
        <w:shd w:val="clear" w:color="E5EDD5" w:fill="E5EED5" w:themeFill="accent3" w:themeFillTint="40"/>
      </w:tcPr>
    </w:tblStylePr>
    <w:tblStylePr w:type="band2Horz">
      <w:rPr>
        <w:color w:val="C2D69B" w:themeColor="accent3" w:themeTint="99"/>
        <w:sz w:val="22"/>
      </w:rPr>
    </w:tblStylePr>
  </w:style>
  <w:style w:type="table" w:customStyle="1" w:styleId="ListTable6Colorful-Accent4">
    <w:name w:val="List Table 6 Colorful - Accent 4"/>
    <w:basedOn w:val="a1"/>
    <w:uiPriority w:val="99"/>
    <w:qFormat/>
    <w:tblPr>
      <w:tblBorders>
        <w:top w:val="single" w:sz="4" w:space="0" w:color="B2A1C6" w:themeColor="accent4" w:themeTint="9A"/>
        <w:bottom w:val="single" w:sz="4" w:space="0" w:color="B2A1C6" w:themeColor="accent4" w:themeTint="9A"/>
      </w:tblBorders>
    </w:tblPr>
    <w:tblStylePr w:type="firstRow">
      <w:rPr>
        <w:b/>
        <w:color w:val="B2A1C7" w:themeColor="accent4" w:themeTint="99"/>
      </w:rPr>
      <w:tblPr/>
      <w:tcPr>
        <w:tcBorders>
          <w:bottom w:val="single" w:sz="4" w:space="0" w:color="8064A2" w:themeColor="accent4"/>
        </w:tcBorders>
      </w:tcPr>
    </w:tblStylePr>
    <w:tblStylePr w:type="lastRow">
      <w:rPr>
        <w:b/>
        <w:color w:val="B2A1C7" w:themeColor="accent4" w:themeTint="99"/>
      </w:rPr>
      <w:tblPr/>
      <w:tcPr>
        <w:tcBorders>
          <w:top w:val="single" w:sz="4" w:space="0" w:color="8064A2" w:themeColor="accent4"/>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6Colorful-Accent5">
    <w:name w:val="List Table 6 Colorful - Accent 5"/>
    <w:basedOn w:val="a1"/>
    <w:uiPriority w:val="99"/>
    <w:tblPr>
      <w:tblBorders>
        <w:top w:val="single" w:sz="4" w:space="0" w:color="92CCDC" w:themeColor="accent5" w:themeTint="9A"/>
        <w:bottom w:val="single" w:sz="4" w:space="0" w:color="92CCDC" w:themeColor="accent5" w:themeTint="9A"/>
      </w:tblBorders>
    </w:tblPr>
    <w:tblStylePr w:type="firstRow">
      <w:rPr>
        <w:b/>
        <w:color w:val="92CDDC" w:themeColor="accent5" w:themeTint="99"/>
      </w:rPr>
      <w:tblPr/>
      <w:tcPr>
        <w:tcBorders>
          <w:bottom w:val="single" w:sz="4" w:space="0" w:color="4BACC6" w:themeColor="accent5"/>
        </w:tcBorders>
      </w:tcPr>
    </w:tblStylePr>
    <w:tblStylePr w:type="lastRow">
      <w:rPr>
        <w:b/>
        <w:color w:val="92CDDC" w:themeColor="accent5" w:themeTint="99"/>
      </w:rPr>
      <w:tblPr/>
      <w:tcPr>
        <w:tcBorders>
          <w:top w:val="single" w:sz="4" w:space="0" w:color="4BACC6" w:themeColor="accent5"/>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6Colorful-Accent6">
    <w:name w:val="List Table 6 Colorful - Accent 6"/>
    <w:basedOn w:val="a1"/>
    <w:uiPriority w:val="99"/>
    <w:tblPr>
      <w:tblBorders>
        <w:top w:val="single" w:sz="4" w:space="0" w:color="FAC090" w:themeColor="accent6" w:themeTint="98"/>
        <w:bottom w:val="single" w:sz="4" w:space="0" w:color="FAC090" w:themeColor="accent6" w:themeTint="98"/>
      </w:tblBorders>
    </w:tblPr>
    <w:tblStylePr w:type="firstRow">
      <w:rPr>
        <w:b/>
        <w:color w:val="FABF8F" w:themeColor="accent6" w:themeTint="99"/>
      </w:rPr>
      <w:tblPr/>
      <w:tcPr>
        <w:tcBorders>
          <w:bottom w:val="single" w:sz="4" w:space="0" w:color="F79646" w:themeColor="accent6"/>
        </w:tcBorders>
      </w:tcPr>
    </w:tblStylePr>
    <w:tblStylePr w:type="lastRow">
      <w:rPr>
        <w:b/>
        <w:color w:val="FABF8F" w:themeColor="accent6" w:themeTint="99"/>
      </w:rPr>
      <w:tblPr/>
      <w:tcPr>
        <w:tcBorders>
          <w:top w:val="single" w:sz="4" w:space="0" w:color="F79646" w:themeColor="accent6"/>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CE4D0" w:fill="FDE4D0" w:themeFill="accent6" w:themeFillTint="40"/>
      </w:tcPr>
    </w:tblStylePr>
    <w:tblStylePr w:type="band1Horz">
      <w:rPr>
        <w:color w:val="FABF8F" w:themeColor="accent6" w:themeTint="99"/>
        <w:sz w:val="22"/>
      </w:rPr>
      <w:tblPr/>
      <w:tcPr>
        <w:shd w:val="clear" w:color="FCE4D0" w:fill="FDE4D0" w:themeFill="accent6" w:themeFillTint="40"/>
      </w:tcPr>
    </w:tblStylePr>
    <w:tblStylePr w:type="band2Horz">
      <w:rPr>
        <w:color w:val="FABF8F" w:themeColor="accent6" w:themeTint="99"/>
        <w:sz w:val="22"/>
      </w:rPr>
    </w:tblStylePr>
  </w:style>
  <w:style w:type="table" w:customStyle="1" w:styleId="-710">
    <w:name w:val="Список-таблица 7 цветная1"/>
    <w:basedOn w:val="a1"/>
    <w:uiPriority w:val="99"/>
    <w:tblPr>
      <w:tblBorders>
        <w:right w:val="single" w:sz="4" w:space="0" w:color="7F7F7F" w:themeColor="text1" w:themeTint="80"/>
      </w:tblBorders>
    </w:tblPr>
    <w:tblStylePr w:type="firstRow">
      <w:rPr>
        <w:i/>
        <w:color w:val="7F7F7F" w:themeColor="text1" w:themeTint="80"/>
        <w:sz w:val="22"/>
      </w:rPr>
      <w:tblPr/>
      <w:tcPr>
        <w:tcBorders>
          <w:top w:val="nil"/>
          <w:left w:val="nil"/>
          <w:bottom w:val="single" w:sz="4" w:space="0" w:color="000000" w:themeColor="text1"/>
          <w:right w:val="nil"/>
        </w:tcBorders>
        <w:shd w:val="clear" w:color="FFFFFF" w:fill="FFFFFF" w:themeFill="light1"/>
      </w:tcPr>
    </w:tblStylePr>
    <w:tblStylePr w:type="lastRow">
      <w:rPr>
        <w:i/>
        <w:color w:val="7F7F7F" w:themeColor="text1" w:themeTint="80"/>
        <w:sz w:val="22"/>
      </w:rPr>
      <w:tblPr/>
      <w:tcPr>
        <w:tcBorders>
          <w:top w:val="single" w:sz="4" w:space="0" w:color="000000" w:themeColor="text1"/>
          <w:left w:val="nil"/>
          <w:bottom w:val="nil"/>
          <w:right w:val="nil"/>
        </w:tcBorders>
        <w:shd w:val="clear" w:color="FFFFFF" w:fill="FFFFFF" w:themeFill="light1"/>
      </w:tcPr>
    </w:tblStylePr>
    <w:tblStylePr w:type="firstCol">
      <w:pPr>
        <w:jc w:val="right"/>
      </w:pPr>
      <w:rPr>
        <w:i/>
        <w:color w:val="7F7F7F" w:themeColor="text1" w:themeTint="80"/>
        <w:sz w:val="22"/>
      </w:rPr>
      <w:tblPr/>
      <w:tcPr>
        <w:tcBorders>
          <w:top w:val="nil"/>
          <w:left w:val="nil"/>
          <w:bottom w:val="nil"/>
          <w:right w:val="single" w:sz="4" w:space="0" w:color="000000" w:themeColor="text1"/>
        </w:tcBorders>
        <w:shd w:val="clear" w:color="FFFFFF" w:fill="auto"/>
      </w:tcPr>
    </w:tblStylePr>
    <w:tblStylePr w:type="lastCol">
      <w:rPr>
        <w:i/>
        <w:color w:val="7F7F7F" w:themeColor="text1" w:themeTint="80"/>
        <w:sz w:val="22"/>
      </w:rPr>
      <w:tblPr/>
      <w:tcPr>
        <w:tcBorders>
          <w:top w:val="nil"/>
          <w:left w:val="single" w:sz="4" w:space="0" w:color="000000" w:themeColor="text1"/>
          <w:bottom w:val="nil"/>
          <w:right w:val="nil"/>
        </w:tcBorders>
        <w:shd w:val="clear" w:color="FFFFFF" w:fill="auto"/>
      </w:tcPr>
    </w:tblStylePr>
    <w:tblStylePr w:type="band1Vert">
      <w:tblPr/>
      <w:tcPr>
        <w:shd w:val="clear" w:color="BEBEBE" w:fill="BFBFBF" w:themeFill="text1" w:themeFillTint="40"/>
      </w:tcPr>
    </w:tblStylePr>
    <w:tblStylePr w:type="band1Horz">
      <w:rPr>
        <w:color w:val="7F7F7F" w:themeColor="text1" w:themeTint="80"/>
        <w:sz w:val="22"/>
      </w:rPr>
      <w:tblPr/>
      <w:tcPr>
        <w:shd w:val="clear" w:color="BEBEBE" w:fill="BFBFBF" w:themeFill="text1" w:themeFillTint="40"/>
      </w:tcPr>
    </w:tblStylePr>
    <w:tblStylePr w:type="band2Horz">
      <w:rPr>
        <w:color w:val="7F7F7F" w:themeColor="text1" w:themeTint="80"/>
        <w:sz w:val="22"/>
      </w:rPr>
    </w:tblStylePr>
  </w:style>
  <w:style w:type="table" w:customStyle="1" w:styleId="ListTable7Colorful-Accent1">
    <w:name w:val="List Table 7 Colorful - Accent 1"/>
    <w:basedOn w:val="a1"/>
    <w:uiPriority w:val="99"/>
    <w:qFormat/>
    <w:tblPr>
      <w:tblBorders>
        <w:right w:val="single" w:sz="4" w:space="0" w:color="4F81BD" w:themeColor="accent1"/>
      </w:tblBorders>
    </w:tblPr>
    <w:tblStylePr w:type="firstRow">
      <w:rPr>
        <w:i/>
        <w:color w:val="2A4A70" w:themeColor="accent1" w:themeShade="94"/>
        <w:sz w:val="22"/>
      </w:rPr>
      <w:tblPr/>
      <w:tcPr>
        <w:tcBorders>
          <w:top w:val="nil"/>
          <w:left w:val="nil"/>
          <w:bottom w:val="single" w:sz="4" w:space="0" w:color="4F81BD" w:themeColor="accent1"/>
          <w:right w:val="nil"/>
        </w:tcBorders>
        <w:shd w:val="clear" w:color="FFFFFF" w:fill="FFFFFF" w:themeFill="light1"/>
      </w:tcPr>
    </w:tblStylePr>
    <w:tblStylePr w:type="lastRow">
      <w:rPr>
        <w:i/>
        <w:color w:val="2A4A70" w:themeColor="accent1" w:themeShade="94"/>
        <w:sz w:val="22"/>
      </w:rPr>
      <w:tblPr/>
      <w:tcPr>
        <w:tcBorders>
          <w:top w:val="single" w:sz="4" w:space="0" w:color="4F81BD" w:themeColor="accent1"/>
          <w:left w:val="nil"/>
          <w:bottom w:val="nil"/>
          <w:right w:val="nil"/>
        </w:tcBorders>
        <w:shd w:val="clear" w:color="FFFFFF" w:fill="FFFFFF" w:themeFill="light1"/>
      </w:tcPr>
    </w:tblStylePr>
    <w:tblStylePr w:type="firstCol">
      <w:pPr>
        <w:jc w:val="right"/>
      </w:pPr>
      <w:rPr>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fill="D2DFEE" w:themeFill="accent1" w:themeFillTint="40"/>
      </w:tcPr>
    </w:tblStylePr>
    <w:tblStylePr w:type="band1Horz">
      <w:rPr>
        <w:color w:val="2A4A70" w:themeColor="accent1" w:themeShade="94"/>
        <w:sz w:val="22"/>
      </w:rPr>
      <w:tblPr/>
      <w:tcPr>
        <w:shd w:val="clear" w:color="D2DFEE" w:fill="D2DFEE" w:themeFill="accent1" w:themeFillTint="40"/>
      </w:tcPr>
    </w:tblStylePr>
    <w:tblStylePr w:type="band2Horz">
      <w:rPr>
        <w:color w:val="2A4A70" w:themeColor="accent1" w:themeShade="94"/>
        <w:sz w:val="22"/>
      </w:rPr>
    </w:tblStylePr>
  </w:style>
  <w:style w:type="table" w:customStyle="1" w:styleId="ListTable7Colorful-Accent2">
    <w:name w:val="List Table 7 Colorful - Accent 2"/>
    <w:basedOn w:val="a1"/>
    <w:uiPriority w:val="99"/>
    <w:qFormat/>
    <w:tblPr>
      <w:tblBorders>
        <w:right w:val="single" w:sz="4" w:space="0" w:color="D99695" w:themeColor="accent2" w:themeTint="97"/>
      </w:tblBorders>
    </w:tblPr>
    <w:tblStylePr w:type="firstRow">
      <w:rPr>
        <w:i/>
        <w:color w:val="DA9796" w:themeColor="accent2" w:themeTint="96"/>
        <w:sz w:val="22"/>
      </w:rPr>
      <w:tblPr/>
      <w:tcPr>
        <w:tcBorders>
          <w:top w:val="nil"/>
          <w:left w:val="nil"/>
          <w:bottom w:val="single" w:sz="4" w:space="0" w:color="C0504D" w:themeColor="accent2"/>
          <w:right w:val="nil"/>
        </w:tcBorders>
        <w:shd w:val="clear" w:color="FFFFFF" w:fill="FFFFFF" w:themeFill="light1"/>
      </w:tcPr>
    </w:tblStylePr>
    <w:tblStylePr w:type="lastRow">
      <w:rPr>
        <w:i/>
        <w:color w:val="DA9796" w:themeColor="accent2" w:themeTint="96"/>
        <w:sz w:val="22"/>
      </w:rPr>
      <w:tblPr/>
      <w:tcPr>
        <w:tcBorders>
          <w:top w:val="single" w:sz="4" w:space="0" w:color="C0504D" w:themeColor="accent2"/>
          <w:left w:val="nil"/>
          <w:bottom w:val="nil"/>
          <w:right w:val="nil"/>
        </w:tcBorders>
        <w:shd w:val="clear" w:color="FFFFFF" w:fill="FFFFFF" w:themeFill="light1"/>
      </w:tcPr>
    </w:tblStylePr>
    <w:tblStylePr w:type="firstCol">
      <w:pPr>
        <w:jc w:val="right"/>
      </w:pPr>
      <w:rPr>
        <w:i/>
        <w:color w:val="DA9796" w:themeColor="accent2" w:themeTint="96"/>
        <w:sz w:val="22"/>
      </w:rPr>
      <w:tblPr/>
      <w:tcPr>
        <w:tcBorders>
          <w:top w:val="nil"/>
          <w:left w:val="nil"/>
          <w:bottom w:val="nil"/>
          <w:right w:val="single" w:sz="4" w:space="0" w:color="C0504D" w:themeColor="accent2"/>
        </w:tcBorders>
        <w:shd w:val="clear" w:color="FFFFFF" w:fill="auto"/>
      </w:tcPr>
    </w:tblStylePr>
    <w:tblStylePr w:type="lastCol">
      <w:rPr>
        <w:i/>
        <w:color w:val="DA9796" w:themeColor="accent2" w:themeTint="96"/>
        <w:sz w:val="22"/>
      </w:rPr>
      <w:tblPr/>
      <w:tcPr>
        <w:tcBorders>
          <w:top w:val="nil"/>
          <w:left w:val="single" w:sz="4" w:space="0" w:color="C0504D" w:themeColor="accent2"/>
          <w:bottom w:val="nil"/>
          <w:right w:val="nil"/>
        </w:tcBorders>
        <w:shd w:val="clear" w:color="FFFFFF" w:fill="auto"/>
      </w:tcPr>
    </w:tblStylePr>
    <w:tblStylePr w:type="band1Vert">
      <w:tblPr/>
      <w:tcPr>
        <w:shd w:val="clear" w:color="EFD3D2" w:fill="EFD2D2" w:themeFill="accent2" w:themeFillTint="40"/>
      </w:tcPr>
    </w:tblStylePr>
    <w:tblStylePr w:type="band1Horz">
      <w:rPr>
        <w:color w:val="DA9796" w:themeColor="accent2" w:themeTint="96"/>
        <w:sz w:val="22"/>
      </w:rPr>
      <w:tblPr/>
      <w:tcPr>
        <w:shd w:val="clear" w:color="EFD3D2" w:fill="EFD2D2" w:themeFill="accent2" w:themeFillTint="40"/>
      </w:tcPr>
    </w:tblStylePr>
    <w:tblStylePr w:type="band2Horz">
      <w:rPr>
        <w:color w:val="DA9796" w:themeColor="accent2" w:themeTint="96"/>
        <w:sz w:val="22"/>
      </w:rPr>
    </w:tblStylePr>
  </w:style>
  <w:style w:type="table" w:customStyle="1" w:styleId="ListTable7Colorful-Accent3">
    <w:name w:val="List Table 7 Colorful - Accent 3"/>
    <w:basedOn w:val="a1"/>
    <w:uiPriority w:val="99"/>
    <w:qFormat/>
    <w:tblPr>
      <w:tblBorders>
        <w:right w:val="single" w:sz="4" w:space="0" w:color="C3D69B" w:themeColor="accent3" w:themeTint="98"/>
      </w:tblBorders>
    </w:tblPr>
    <w:tblStylePr w:type="firstRow">
      <w:rPr>
        <w:i/>
        <w:color w:val="C2D69B" w:themeColor="accent3" w:themeTint="99"/>
        <w:sz w:val="22"/>
      </w:rPr>
      <w:tblPr/>
      <w:tcPr>
        <w:tcBorders>
          <w:top w:val="nil"/>
          <w:left w:val="nil"/>
          <w:bottom w:val="single" w:sz="4" w:space="0" w:color="9BBB59" w:themeColor="accent3"/>
          <w:right w:val="nil"/>
        </w:tcBorders>
        <w:shd w:val="clear" w:color="FFFFFF" w:fill="FFFFFF" w:themeFill="light1"/>
      </w:tcPr>
    </w:tblStylePr>
    <w:tblStylePr w:type="lastRow">
      <w:rPr>
        <w:i/>
        <w:color w:val="C2D69B" w:themeColor="accent3" w:themeTint="99"/>
        <w:sz w:val="22"/>
      </w:rPr>
      <w:tblPr/>
      <w:tcPr>
        <w:tcBorders>
          <w:top w:val="single" w:sz="4" w:space="0" w:color="9BBB59" w:themeColor="accent3"/>
          <w:left w:val="nil"/>
          <w:bottom w:val="nil"/>
          <w:right w:val="nil"/>
        </w:tcBorders>
        <w:shd w:val="clear" w:color="FFFFFF" w:fill="FFFFFF" w:themeFill="light1"/>
      </w:tcPr>
    </w:tblStylePr>
    <w:tblStylePr w:type="firstCol">
      <w:pPr>
        <w:jc w:val="right"/>
      </w:pPr>
      <w:rPr>
        <w:i/>
        <w:color w:val="C2D69B" w:themeColor="accent3" w:themeTint="99"/>
        <w:sz w:val="22"/>
      </w:rPr>
      <w:tblPr/>
      <w:tcPr>
        <w:tcBorders>
          <w:top w:val="nil"/>
          <w:left w:val="nil"/>
          <w:bottom w:val="nil"/>
          <w:right w:val="single" w:sz="4" w:space="0" w:color="9BBB59" w:themeColor="accent3"/>
        </w:tcBorders>
        <w:shd w:val="clear" w:color="FFFFFF" w:fill="auto"/>
      </w:tcPr>
    </w:tblStylePr>
    <w:tblStylePr w:type="lastCol">
      <w:rPr>
        <w:i/>
        <w:color w:val="C2D69B" w:themeColor="accent3" w:themeTint="99"/>
        <w:sz w:val="22"/>
      </w:rPr>
      <w:tblPr/>
      <w:tcPr>
        <w:tcBorders>
          <w:top w:val="nil"/>
          <w:left w:val="single" w:sz="4" w:space="0" w:color="9BBB59" w:themeColor="accent3"/>
          <w:bottom w:val="nil"/>
          <w:right w:val="nil"/>
        </w:tcBorders>
        <w:shd w:val="clear" w:color="FFFFFF" w:fill="auto"/>
      </w:tcPr>
    </w:tblStylePr>
    <w:tblStylePr w:type="band1Vert">
      <w:tblPr/>
      <w:tcPr>
        <w:shd w:val="clear" w:color="E5EDD5" w:fill="E5EED5" w:themeFill="accent3" w:themeFillTint="40"/>
      </w:tcPr>
    </w:tblStylePr>
    <w:tblStylePr w:type="band1Horz">
      <w:rPr>
        <w:color w:val="C2D69B" w:themeColor="accent3" w:themeTint="99"/>
        <w:sz w:val="22"/>
      </w:rPr>
      <w:tblPr/>
      <w:tcPr>
        <w:shd w:val="clear" w:color="E5EDD5" w:fill="E5EED5" w:themeFill="accent3" w:themeFillTint="40"/>
      </w:tcPr>
    </w:tblStylePr>
    <w:tblStylePr w:type="band2Horz">
      <w:rPr>
        <w:color w:val="C2D69B" w:themeColor="accent3" w:themeTint="99"/>
        <w:sz w:val="22"/>
      </w:rPr>
    </w:tblStylePr>
  </w:style>
  <w:style w:type="table" w:customStyle="1" w:styleId="ListTable7Colorful-Accent4">
    <w:name w:val="List Table 7 Colorful - Accent 4"/>
    <w:basedOn w:val="a1"/>
    <w:uiPriority w:val="99"/>
    <w:qFormat/>
    <w:tblPr>
      <w:tblBorders>
        <w:right w:val="single" w:sz="4" w:space="0" w:color="B2A1C6" w:themeColor="accent4" w:themeTint="9A"/>
      </w:tblBorders>
    </w:tblPr>
    <w:tblStylePr w:type="firstRow">
      <w:rPr>
        <w:i/>
        <w:color w:val="B2A1C7" w:themeColor="accent4" w:themeTint="99"/>
        <w:sz w:val="22"/>
      </w:rPr>
      <w:tblPr/>
      <w:tcPr>
        <w:tcBorders>
          <w:top w:val="nil"/>
          <w:left w:val="nil"/>
          <w:bottom w:val="single" w:sz="4" w:space="0" w:color="8064A2" w:themeColor="accent4"/>
          <w:right w:val="nil"/>
        </w:tcBorders>
        <w:shd w:val="clear" w:color="FFFFFF" w:fill="FFFFFF" w:themeFill="light1"/>
      </w:tcPr>
    </w:tblStylePr>
    <w:tblStylePr w:type="lastRow">
      <w:rPr>
        <w:i/>
        <w:color w:val="B2A1C7" w:themeColor="accent4" w:themeTint="99"/>
        <w:sz w:val="22"/>
      </w:rPr>
      <w:tblPr/>
      <w:tcPr>
        <w:tcBorders>
          <w:top w:val="single" w:sz="4" w:space="0" w:color="8064A2" w:themeColor="accent4"/>
          <w:left w:val="nil"/>
          <w:bottom w:val="nil"/>
          <w:right w:val="nil"/>
        </w:tcBorders>
        <w:shd w:val="clear" w:color="FFFFFF" w:fill="FFFFFF" w:themeFill="light1"/>
      </w:tcPr>
    </w:tblStylePr>
    <w:tblStylePr w:type="firstCol">
      <w:pPr>
        <w:jc w:val="right"/>
      </w:pPr>
      <w:rPr>
        <w:i/>
        <w:color w:val="B2A1C7" w:themeColor="accent4" w:themeTint="99"/>
        <w:sz w:val="22"/>
      </w:rPr>
      <w:tblPr/>
      <w:tcPr>
        <w:tcBorders>
          <w:top w:val="nil"/>
          <w:left w:val="nil"/>
          <w:bottom w:val="nil"/>
          <w:right w:val="single" w:sz="4" w:space="0" w:color="8064A2" w:themeColor="accent4"/>
        </w:tcBorders>
        <w:shd w:val="clear" w:color="FFFFFF" w:fill="auto"/>
      </w:tcPr>
    </w:tblStylePr>
    <w:tblStylePr w:type="lastCol">
      <w:rPr>
        <w:i/>
        <w:color w:val="B2A1C7" w:themeColor="accent4" w:themeTint="99"/>
        <w:sz w:val="22"/>
      </w:rPr>
      <w:tblPr/>
      <w:tcPr>
        <w:tcBorders>
          <w:top w:val="nil"/>
          <w:left w:val="single" w:sz="4" w:space="0" w:color="8064A2" w:themeColor="accent4"/>
          <w:bottom w:val="nil"/>
          <w:right w:val="nil"/>
        </w:tcBorders>
        <w:shd w:val="clear" w:color="FFFFFF" w:fill="auto"/>
      </w:tcPr>
    </w:tblStylePr>
    <w:tblStylePr w:type="band1Vert">
      <w:tblPr/>
      <w:tcPr>
        <w:shd w:val="clear" w:color="DFD8E7" w:fill="DFD8E7" w:themeFill="accent4" w:themeFillTint="40"/>
      </w:tcPr>
    </w:tblStylePr>
    <w:tblStylePr w:type="band1Horz">
      <w:rPr>
        <w:color w:val="B2A1C7" w:themeColor="accent4" w:themeTint="99"/>
        <w:sz w:val="22"/>
      </w:rPr>
      <w:tblPr/>
      <w:tcPr>
        <w:shd w:val="clear" w:color="DFD8E7" w:fill="DFD8E7" w:themeFill="accent4" w:themeFillTint="40"/>
      </w:tcPr>
    </w:tblStylePr>
    <w:tblStylePr w:type="band2Horz">
      <w:rPr>
        <w:color w:val="B2A1C7" w:themeColor="accent4" w:themeTint="99"/>
        <w:sz w:val="22"/>
      </w:rPr>
    </w:tblStylePr>
  </w:style>
  <w:style w:type="table" w:customStyle="1" w:styleId="ListTable7Colorful-Accent5">
    <w:name w:val="List Table 7 Colorful - Accent 5"/>
    <w:basedOn w:val="a1"/>
    <w:uiPriority w:val="99"/>
    <w:qFormat/>
    <w:tblPr>
      <w:tblBorders>
        <w:right w:val="single" w:sz="4" w:space="0" w:color="92CCDC" w:themeColor="accent5" w:themeTint="9A"/>
      </w:tblBorders>
    </w:tblPr>
    <w:tblStylePr w:type="firstRow">
      <w:rPr>
        <w:i/>
        <w:color w:val="92CDDC" w:themeColor="accent5" w:themeTint="99"/>
        <w:sz w:val="22"/>
      </w:rPr>
      <w:tblPr/>
      <w:tcPr>
        <w:tcBorders>
          <w:top w:val="nil"/>
          <w:left w:val="nil"/>
          <w:bottom w:val="single" w:sz="4" w:space="0" w:color="4BACC6" w:themeColor="accent5"/>
          <w:right w:val="nil"/>
        </w:tcBorders>
        <w:shd w:val="clear" w:color="FFFFFF" w:fill="FFFFFF" w:themeFill="light1"/>
      </w:tcPr>
    </w:tblStylePr>
    <w:tblStylePr w:type="lastRow">
      <w:rPr>
        <w:i/>
        <w:color w:val="92CDDC" w:themeColor="accent5" w:themeTint="99"/>
        <w:sz w:val="22"/>
      </w:rPr>
      <w:tblPr/>
      <w:tcPr>
        <w:tcBorders>
          <w:top w:val="single" w:sz="4" w:space="0" w:color="4BACC6" w:themeColor="accent5"/>
          <w:left w:val="nil"/>
          <w:bottom w:val="nil"/>
          <w:right w:val="nil"/>
        </w:tcBorders>
        <w:shd w:val="clear" w:color="FFFFFF" w:fill="FFFFFF" w:themeFill="light1"/>
      </w:tcPr>
    </w:tblStylePr>
    <w:tblStylePr w:type="firstCol">
      <w:pPr>
        <w:jc w:val="right"/>
      </w:pPr>
      <w:rPr>
        <w:i/>
        <w:color w:val="92CDDC" w:themeColor="accent5" w:themeTint="99"/>
        <w:sz w:val="22"/>
      </w:rPr>
      <w:tblPr/>
      <w:tcPr>
        <w:tcBorders>
          <w:top w:val="nil"/>
          <w:left w:val="nil"/>
          <w:bottom w:val="nil"/>
          <w:right w:val="single" w:sz="4" w:space="0" w:color="4BACC6" w:themeColor="accent5"/>
        </w:tcBorders>
        <w:shd w:val="clear" w:color="FFFFFF" w:fill="auto"/>
      </w:tcPr>
    </w:tblStylePr>
    <w:tblStylePr w:type="lastCol">
      <w:rPr>
        <w:i/>
        <w:color w:val="92CDDC" w:themeColor="accent5" w:themeTint="99"/>
        <w:sz w:val="22"/>
      </w:rPr>
      <w:tblPr/>
      <w:tcPr>
        <w:tcBorders>
          <w:top w:val="nil"/>
          <w:left w:val="single" w:sz="4" w:space="0" w:color="4BACC6" w:themeColor="accent5"/>
          <w:bottom w:val="nil"/>
          <w:right w:val="nil"/>
        </w:tcBorders>
        <w:shd w:val="clear" w:color="FFFFFF" w:fill="auto"/>
      </w:tcPr>
    </w:tblStylePr>
    <w:tblStylePr w:type="band1Vert">
      <w:tblPr/>
      <w:tcPr>
        <w:shd w:val="clear" w:color="D1EAF0" w:fill="D1EAF0" w:themeFill="accent5" w:themeFillTint="40"/>
      </w:tcPr>
    </w:tblStylePr>
    <w:tblStylePr w:type="band1Horz">
      <w:rPr>
        <w:color w:val="92CDDC" w:themeColor="accent5" w:themeTint="99"/>
        <w:sz w:val="22"/>
      </w:rPr>
      <w:tblPr/>
      <w:tcPr>
        <w:shd w:val="clear" w:color="D1EAF0" w:fill="D1EAF0" w:themeFill="accent5" w:themeFillTint="40"/>
      </w:tcPr>
    </w:tblStylePr>
    <w:tblStylePr w:type="band2Horz">
      <w:rPr>
        <w:color w:val="92CDDC" w:themeColor="accent5" w:themeTint="99"/>
        <w:sz w:val="22"/>
      </w:rPr>
    </w:tblStylePr>
  </w:style>
  <w:style w:type="table" w:customStyle="1" w:styleId="ListTable7Colorful-Accent6">
    <w:name w:val="List Table 7 Colorful - Accent 6"/>
    <w:basedOn w:val="a1"/>
    <w:uiPriority w:val="99"/>
    <w:tblPr>
      <w:tblBorders>
        <w:right w:val="single" w:sz="4" w:space="0" w:color="FAC090" w:themeColor="accent6" w:themeTint="98"/>
      </w:tblBorders>
    </w:tblPr>
    <w:tblStylePr w:type="firstRow">
      <w:rPr>
        <w:i/>
        <w:color w:val="FABF8F" w:themeColor="accent6" w:themeTint="99"/>
        <w:sz w:val="22"/>
      </w:rPr>
      <w:tblPr/>
      <w:tcPr>
        <w:tcBorders>
          <w:top w:val="nil"/>
          <w:left w:val="nil"/>
          <w:bottom w:val="single" w:sz="4" w:space="0" w:color="F79646" w:themeColor="accent6"/>
          <w:right w:val="nil"/>
        </w:tcBorders>
        <w:shd w:val="clear" w:color="FFFFFF" w:fill="FFFFFF" w:themeFill="light1"/>
      </w:tcPr>
    </w:tblStylePr>
    <w:tblStylePr w:type="lastRow">
      <w:rPr>
        <w:i/>
        <w:color w:val="FABF8F" w:themeColor="accent6" w:themeTint="99"/>
        <w:sz w:val="22"/>
      </w:rPr>
      <w:tblPr/>
      <w:tcPr>
        <w:tcBorders>
          <w:top w:val="single" w:sz="4" w:space="0" w:color="F79646" w:themeColor="accent6"/>
          <w:left w:val="nil"/>
          <w:bottom w:val="nil"/>
          <w:right w:val="nil"/>
        </w:tcBorders>
        <w:shd w:val="clear" w:color="FFFFFF" w:fill="FFFFFF" w:themeFill="light1"/>
      </w:tcPr>
    </w:tblStylePr>
    <w:tblStylePr w:type="firstCol">
      <w:pPr>
        <w:jc w:val="right"/>
      </w:pPr>
      <w:rPr>
        <w:i/>
        <w:color w:val="FABF8F" w:themeColor="accent6" w:themeTint="99"/>
        <w:sz w:val="22"/>
      </w:rPr>
      <w:tblPr/>
      <w:tcPr>
        <w:tcBorders>
          <w:top w:val="nil"/>
          <w:left w:val="nil"/>
          <w:bottom w:val="nil"/>
          <w:right w:val="single" w:sz="4" w:space="0" w:color="F79646" w:themeColor="accent6"/>
        </w:tcBorders>
        <w:shd w:val="clear" w:color="FFFFFF" w:fill="auto"/>
      </w:tcPr>
    </w:tblStylePr>
    <w:tblStylePr w:type="lastCol">
      <w:rPr>
        <w:i/>
        <w:color w:val="FABF8F" w:themeColor="accent6" w:themeTint="99"/>
        <w:sz w:val="22"/>
      </w:rPr>
      <w:tblPr/>
      <w:tcPr>
        <w:tcBorders>
          <w:top w:val="nil"/>
          <w:left w:val="single" w:sz="4" w:space="0" w:color="F79646" w:themeColor="accent6"/>
          <w:bottom w:val="nil"/>
          <w:right w:val="nil"/>
        </w:tcBorders>
        <w:shd w:val="clear" w:color="FFFFFF" w:fill="auto"/>
      </w:tcPr>
    </w:tblStylePr>
    <w:tblStylePr w:type="band1Vert">
      <w:tblPr/>
      <w:tcPr>
        <w:shd w:val="clear" w:color="FCE4D0" w:fill="FDE4D0" w:themeFill="accent6" w:themeFillTint="40"/>
      </w:tcPr>
    </w:tblStylePr>
    <w:tblStylePr w:type="band1Horz">
      <w:rPr>
        <w:color w:val="FABF8F" w:themeColor="accent6" w:themeTint="99"/>
        <w:sz w:val="22"/>
      </w:rPr>
      <w:tblPr/>
      <w:tcPr>
        <w:shd w:val="clear" w:color="FCE4D0" w:fill="FDE4D0" w:themeFill="accent6" w:themeFillTint="40"/>
      </w:tcPr>
    </w:tblStylePr>
    <w:tblStylePr w:type="band2Horz">
      <w:rPr>
        <w:color w:val="FABF8F" w:themeColor="accent6" w:themeTint="99"/>
        <w:sz w:val="22"/>
      </w:rPr>
    </w:tblStylePr>
  </w:style>
  <w:style w:type="table" w:customStyle="1" w:styleId="Lined-Accent">
    <w:name w:val="Lined - Accent"/>
    <w:basedOn w:val="a1"/>
    <w:uiPriority w:val="99"/>
    <w:rPr>
      <w:color w:val="404040"/>
    </w:rPr>
    <w:tblPr/>
    <w:tblStylePr w:type="firstRow">
      <w:rPr>
        <w:color w:val="F2F2F2"/>
        <w:sz w:val="22"/>
      </w:rPr>
      <w:tblPr/>
      <w:tcPr>
        <w:shd w:val="clear" w:color="7E7E7E" w:fill="7F7F7F" w:themeFill="text1" w:themeFillTint="80"/>
      </w:tcPr>
    </w:tblStylePr>
    <w:tblStylePr w:type="lastRow">
      <w:rPr>
        <w:color w:val="F2F2F2"/>
        <w:sz w:val="22"/>
      </w:rPr>
      <w:tblPr/>
      <w:tcPr>
        <w:shd w:val="clear" w:color="7E7E7E" w:fill="7F7F7F" w:themeFill="text1" w:themeFillTint="80"/>
      </w:tcPr>
    </w:tblStylePr>
    <w:tblStylePr w:type="firstCol">
      <w:rPr>
        <w:color w:val="F2F2F2"/>
        <w:sz w:val="22"/>
      </w:rPr>
      <w:tblPr/>
      <w:tcPr>
        <w:shd w:val="clear" w:color="7E7E7E" w:fill="7F7F7F" w:themeFill="text1" w:themeFillTint="80"/>
      </w:tcPr>
    </w:tblStylePr>
    <w:tblStylePr w:type="lastCol">
      <w:rPr>
        <w:color w:val="F2F2F2"/>
        <w:sz w:val="22"/>
      </w:rPr>
      <w:tblPr/>
      <w:tcPr>
        <w:shd w:val="clear" w:color="7E7E7E" w:fill="7F7F7F" w:themeFill="text1" w:themeFillTint="80"/>
      </w:tcPr>
    </w:tblStylePr>
    <w:tblStylePr w:type="band1Vert">
      <w:rPr>
        <w:color w:val="404040"/>
        <w:sz w:val="22"/>
      </w:rPr>
    </w:tblStylePr>
    <w:tblStylePr w:type="band2Vert">
      <w:rPr>
        <w:color w:val="404040"/>
        <w:sz w:val="22"/>
      </w:rPr>
      <w:tblPr/>
      <w:tcPr>
        <w:shd w:val="clear" w:color="F1F1F1" w:fill="F2F2F2" w:themeFill="text1" w:themeFillTint="0D"/>
      </w:tcPr>
    </w:tblStylePr>
    <w:tblStylePr w:type="band1Horz">
      <w:rPr>
        <w:color w:val="404040"/>
        <w:sz w:val="22"/>
      </w:rPr>
    </w:tblStylePr>
    <w:tblStylePr w:type="band2Horz">
      <w:rPr>
        <w:color w:val="404040"/>
        <w:sz w:val="22"/>
      </w:rPr>
      <w:tblPr/>
      <w:tcPr>
        <w:shd w:val="clear" w:color="F1F1F1" w:fill="F2F2F2" w:themeFill="text1" w:themeFillTint="0D"/>
      </w:tcPr>
    </w:tblStylePr>
  </w:style>
  <w:style w:type="table" w:customStyle="1" w:styleId="Lined-Accent1">
    <w:name w:val="Lined - Accent 1"/>
    <w:basedOn w:val="a1"/>
    <w:uiPriority w:val="99"/>
    <w:rPr>
      <w:color w:val="404040"/>
    </w:rPr>
    <w:tblPr/>
    <w:tblStylePr w:type="firstRow">
      <w:rPr>
        <w:color w:val="F2F2F2"/>
        <w:sz w:val="22"/>
      </w:rPr>
      <w:tblPr/>
      <w:tcPr>
        <w:shd w:val="clear" w:color="5D8BC2" w:fill="5D8AC2" w:themeFill="accent1" w:themeFillTint="EA"/>
      </w:tcPr>
    </w:tblStylePr>
    <w:tblStylePr w:type="lastRow">
      <w:rPr>
        <w:color w:val="F2F2F2"/>
        <w:sz w:val="22"/>
      </w:rPr>
      <w:tblPr/>
      <w:tcPr>
        <w:shd w:val="clear" w:color="5D8BC2" w:fill="5D8AC2" w:themeFill="accent1" w:themeFillTint="EA"/>
      </w:tcPr>
    </w:tblStylePr>
    <w:tblStylePr w:type="firstCol">
      <w:rPr>
        <w:color w:val="F2F2F2"/>
        <w:sz w:val="22"/>
      </w:rPr>
      <w:tblPr/>
      <w:tcPr>
        <w:shd w:val="clear" w:color="5D8BC2" w:fill="5D8AC2" w:themeFill="accent1" w:themeFillTint="EA"/>
      </w:tcPr>
    </w:tblStylePr>
    <w:tblStylePr w:type="lastCol">
      <w:rPr>
        <w:color w:val="F2F2F2"/>
        <w:sz w:val="22"/>
      </w:rPr>
      <w:tblPr/>
      <w:tcPr>
        <w:shd w:val="clear" w:color="5D8BC2" w:fill="5D8AC2" w:themeFill="accent1" w:themeFillTint="EA"/>
      </w:tcPr>
    </w:tblStylePr>
    <w:tblStylePr w:type="band1Vert">
      <w:rPr>
        <w:color w:val="404040"/>
        <w:sz w:val="22"/>
      </w:rPr>
    </w:tblStylePr>
    <w:tblStylePr w:type="band2Vert">
      <w:rPr>
        <w:color w:val="404040"/>
        <w:sz w:val="22"/>
      </w:rPr>
      <w:tblPr/>
      <w:tcPr>
        <w:shd w:val="clear" w:color="C7D7EA" w:fill="C7D7EA" w:themeFill="accent1" w:themeFillTint="50"/>
      </w:tcPr>
    </w:tblStylePr>
    <w:tblStylePr w:type="band1Horz">
      <w:rPr>
        <w:color w:val="404040"/>
        <w:sz w:val="22"/>
      </w:rPr>
    </w:tblStylePr>
    <w:tblStylePr w:type="band2Horz">
      <w:rPr>
        <w:color w:val="404040"/>
        <w:sz w:val="22"/>
      </w:rPr>
      <w:tblPr/>
      <w:tcPr>
        <w:shd w:val="clear" w:color="C7D7EA" w:fill="C7D7EA" w:themeFill="accent1" w:themeFillTint="50"/>
      </w:tcPr>
    </w:tblStylePr>
  </w:style>
  <w:style w:type="table" w:customStyle="1" w:styleId="Lined-Accent2">
    <w:name w:val="Lined - Accent 2"/>
    <w:basedOn w:val="a1"/>
    <w:uiPriority w:val="99"/>
    <w:qFormat/>
    <w:rPr>
      <w:color w:val="404040"/>
    </w:rPr>
    <w:tblPr/>
    <w:tblStylePr w:type="firstRow">
      <w:rPr>
        <w:color w:val="F2F2F2"/>
        <w:sz w:val="22"/>
      </w:rPr>
      <w:tblPr/>
      <w:tcPr>
        <w:shd w:val="clear" w:color="D99795" w:fill="D99695" w:themeFill="accent2" w:themeFillTint="97"/>
      </w:tcPr>
    </w:tblStylePr>
    <w:tblStylePr w:type="lastRow">
      <w:rPr>
        <w:color w:val="F2F2F2"/>
        <w:sz w:val="22"/>
      </w:rPr>
      <w:tblPr/>
      <w:tcPr>
        <w:shd w:val="clear" w:color="D99795" w:fill="D99695" w:themeFill="accent2" w:themeFillTint="97"/>
      </w:tcPr>
    </w:tblStylePr>
    <w:tblStylePr w:type="firstCol">
      <w:rPr>
        <w:color w:val="F2F2F2"/>
        <w:sz w:val="22"/>
      </w:rPr>
      <w:tblPr/>
      <w:tcPr>
        <w:shd w:val="clear" w:color="D99795" w:fill="D99695" w:themeFill="accent2" w:themeFillTint="97"/>
      </w:tcPr>
    </w:tblStylePr>
    <w:tblStylePr w:type="lastCol">
      <w:rPr>
        <w:color w:val="F2F2F2"/>
        <w:sz w:val="22"/>
      </w:rPr>
      <w:tblPr/>
      <w:tcPr>
        <w:shd w:val="clear" w:color="D99795" w:fill="D99695" w:themeFill="accent2" w:themeFillTint="97"/>
      </w:tcPr>
    </w:tblStylePr>
    <w:tblStylePr w:type="band1Vert">
      <w:rPr>
        <w:color w:val="404040"/>
        <w:sz w:val="22"/>
      </w:rPr>
    </w:tblStylePr>
    <w:tblStylePr w:type="band2Vert">
      <w:rPr>
        <w:color w:val="404040"/>
        <w:sz w:val="22"/>
      </w:rPr>
      <w:tblPr/>
      <w:tcPr>
        <w:shd w:val="clear" w:color="F2DCDC" w:fill="F2DCDC" w:themeFill="accent2" w:themeFillTint="32"/>
      </w:tcPr>
    </w:tblStylePr>
    <w:tblStylePr w:type="band1Horz">
      <w:rPr>
        <w:color w:val="404040"/>
        <w:sz w:val="22"/>
      </w:rPr>
    </w:tblStylePr>
    <w:tblStylePr w:type="band2Horz">
      <w:rPr>
        <w:color w:val="404040"/>
        <w:sz w:val="22"/>
      </w:rPr>
      <w:tblPr/>
      <w:tcPr>
        <w:shd w:val="clear" w:color="F2DCDC" w:fill="F2DCDC" w:themeFill="accent2" w:themeFillTint="32"/>
      </w:tcPr>
    </w:tblStylePr>
  </w:style>
  <w:style w:type="table" w:customStyle="1" w:styleId="Lined-Accent3">
    <w:name w:val="Lined - Accent 3"/>
    <w:basedOn w:val="a1"/>
    <w:uiPriority w:val="99"/>
    <w:rPr>
      <w:color w:val="404040"/>
    </w:rPr>
    <w:tblPr/>
    <w:tblStylePr w:type="firstRow">
      <w:rPr>
        <w:color w:val="F2F2F2"/>
        <w:sz w:val="22"/>
      </w:rPr>
      <w:tblPr/>
      <w:tcPr>
        <w:shd w:val="clear" w:color="9BBB59" w:fill="9ABB59" w:themeFill="accent3" w:themeFillTint="FE"/>
      </w:tcPr>
    </w:tblStylePr>
    <w:tblStylePr w:type="lastRow">
      <w:rPr>
        <w:color w:val="F2F2F2"/>
        <w:sz w:val="22"/>
      </w:rPr>
      <w:tblPr/>
      <w:tcPr>
        <w:shd w:val="clear" w:color="9BBB59" w:fill="9ABB59" w:themeFill="accent3" w:themeFillTint="FE"/>
      </w:tcPr>
    </w:tblStylePr>
    <w:tblStylePr w:type="firstCol">
      <w:rPr>
        <w:color w:val="F2F2F2"/>
        <w:sz w:val="22"/>
      </w:rPr>
      <w:tblPr/>
      <w:tcPr>
        <w:shd w:val="clear" w:color="9BBB59" w:fill="9ABB59" w:themeFill="accent3" w:themeFillTint="FE"/>
      </w:tcPr>
    </w:tblStylePr>
    <w:tblStylePr w:type="lastCol">
      <w:rPr>
        <w:color w:val="F2F2F2"/>
        <w:sz w:val="22"/>
      </w:rPr>
      <w:tblPr/>
      <w:tcPr>
        <w:shd w:val="clear" w:color="9BBB59" w:fill="9ABB59" w:themeFill="accent3" w:themeFillTint="FE"/>
      </w:tcPr>
    </w:tblStylePr>
    <w:tblStylePr w:type="band1Vert">
      <w:rPr>
        <w:color w:val="404040"/>
        <w:sz w:val="22"/>
      </w:rPr>
    </w:tblStylePr>
    <w:tblStylePr w:type="band2Vert">
      <w:rPr>
        <w:color w:val="404040"/>
        <w:sz w:val="22"/>
      </w:rPr>
      <w:tblPr/>
      <w:tcPr>
        <w:shd w:val="clear" w:color="EAF1DD" w:fill="EAF1DC" w:themeFill="accent3" w:themeFillTint="34"/>
      </w:tcPr>
    </w:tblStylePr>
    <w:tblStylePr w:type="band1Horz">
      <w:rPr>
        <w:color w:val="404040"/>
        <w:sz w:val="22"/>
      </w:rPr>
    </w:tblStylePr>
    <w:tblStylePr w:type="band2Horz">
      <w:rPr>
        <w:color w:val="404040"/>
        <w:sz w:val="22"/>
      </w:rPr>
      <w:tblPr/>
      <w:tcPr>
        <w:shd w:val="clear" w:color="EAF1DD" w:fill="EAF1DC" w:themeFill="accent3" w:themeFillTint="34"/>
      </w:tcPr>
    </w:tblStylePr>
  </w:style>
  <w:style w:type="table" w:customStyle="1" w:styleId="Lined-Accent4">
    <w:name w:val="Lined - Accent 4"/>
    <w:basedOn w:val="a1"/>
    <w:uiPriority w:val="99"/>
    <w:qFormat/>
    <w:rPr>
      <w:color w:val="404040"/>
    </w:rPr>
    <w:tblPr/>
    <w:tblStylePr w:type="firstRow">
      <w:rPr>
        <w:color w:val="F2F2F2"/>
        <w:sz w:val="22"/>
      </w:rPr>
      <w:tblPr/>
      <w:tcPr>
        <w:shd w:val="clear" w:color="B2A1C6" w:fill="B2A1C6" w:themeFill="accent4" w:themeFillTint="9A"/>
      </w:tcPr>
    </w:tblStylePr>
    <w:tblStylePr w:type="lastRow">
      <w:rPr>
        <w:color w:val="F2F2F2"/>
        <w:sz w:val="22"/>
      </w:rPr>
      <w:tblPr/>
      <w:tcPr>
        <w:shd w:val="clear" w:color="B2A1C6" w:fill="B2A1C6" w:themeFill="accent4" w:themeFillTint="9A"/>
      </w:tcPr>
    </w:tblStylePr>
    <w:tblStylePr w:type="firstCol">
      <w:rPr>
        <w:color w:val="F2F2F2"/>
        <w:sz w:val="22"/>
      </w:rPr>
      <w:tblPr/>
      <w:tcPr>
        <w:shd w:val="clear" w:color="B2A1C6" w:fill="B2A1C6" w:themeFill="accent4" w:themeFillTint="9A"/>
      </w:tcPr>
    </w:tblStylePr>
    <w:tblStylePr w:type="lastCol">
      <w:rPr>
        <w:color w:val="F2F2F2"/>
        <w:sz w:val="22"/>
      </w:rPr>
      <w:tblPr/>
      <w:tcPr>
        <w:shd w:val="clear" w:color="B2A1C6" w:fill="B2A1C6" w:themeFill="accent4" w:themeFillTint="9A"/>
      </w:tcPr>
    </w:tblStylePr>
    <w:tblStylePr w:type="band1Vert">
      <w:rPr>
        <w:color w:val="404040"/>
        <w:sz w:val="22"/>
      </w:rPr>
    </w:tblStylePr>
    <w:tblStylePr w:type="band2Vert">
      <w:rPr>
        <w:color w:val="404040"/>
        <w:sz w:val="22"/>
      </w:rPr>
      <w:tblPr/>
      <w:tcPr>
        <w:shd w:val="clear" w:color="E5DFEC" w:fill="E5DFEC" w:themeFill="accent4" w:themeFillTint="34"/>
      </w:tcPr>
    </w:tblStylePr>
    <w:tblStylePr w:type="band1Horz">
      <w:rPr>
        <w:color w:val="404040"/>
        <w:sz w:val="22"/>
      </w:rPr>
    </w:tblStylePr>
    <w:tblStylePr w:type="band2Horz">
      <w:rPr>
        <w:color w:val="404040"/>
        <w:sz w:val="22"/>
      </w:rPr>
      <w:tblPr/>
      <w:tcPr>
        <w:shd w:val="clear" w:color="E5DFEC" w:fill="E5DFEC" w:themeFill="accent4" w:themeFillTint="34"/>
      </w:tcPr>
    </w:tblStylePr>
  </w:style>
  <w:style w:type="table" w:customStyle="1" w:styleId="Lined-Accent5">
    <w:name w:val="Lined - Accent 5"/>
    <w:basedOn w:val="a1"/>
    <w:uiPriority w:val="99"/>
    <w:qFormat/>
    <w:rPr>
      <w:color w:val="404040"/>
    </w:rPr>
    <w:tblPr/>
    <w:tblStylePr w:type="firstRow">
      <w:rPr>
        <w:color w:val="F2F2F2"/>
        <w:sz w:val="22"/>
      </w:rPr>
      <w:tblPr/>
      <w:tcPr>
        <w:shd w:val="clear" w:color="4BACC6" w:fill="4BACC6" w:themeFill="accent5"/>
      </w:tcPr>
    </w:tblStylePr>
    <w:tblStylePr w:type="lastRow">
      <w:rPr>
        <w:color w:val="F2F2F2"/>
        <w:sz w:val="22"/>
      </w:rPr>
      <w:tblPr/>
      <w:tcPr>
        <w:shd w:val="clear" w:color="4BACC6" w:fill="4BACC6" w:themeFill="accent5"/>
      </w:tcPr>
    </w:tblStylePr>
    <w:tblStylePr w:type="firstCol">
      <w:rPr>
        <w:color w:val="F2F2F2"/>
        <w:sz w:val="22"/>
      </w:rPr>
      <w:tblPr/>
      <w:tcPr>
        <w:shd w:val="clear" w:color="4BACC6" w:fill="4BACC6" w:themeFill="accent5"/>
      </w:tcPr>
    </w:tblStylePr>
    <w:tblStylePr w:type="lastCol">
      <w:rPr>
        <w:color w:val="F2F2F2"/>
        <w:sz w:val="22"/>
      </w:rPr>
      <w:tblPr/>
      <w:tcPr>
        <w:shd w:val="clear" w:color="4BACC6" w:fill="4BACC6" w:themeFill="accent5"/>
      </w:tcPr>
    </w:tblStylePr>
    <w:tblStylePr w:type="band1Vert">
      <w:rPr>
        <w:color w:val="404040"/>
        <w:sz w:val="22"/>
      </w:rPr>
    </w:tblStylePr>
    <w:tblStylePr w:type="band2Vert">
      <w:rPr>
        <w:color w:val="404040"/>
        <w:sz w:val="22"/>
      </w:rPr>
      <w:tblPr/>
      <w:tcPr>
        <w:shd w:val="clear" w:color="DAEEF3" w:fill="DAEEF3" w:themeFill="accent5" w:themeFillTint="34"/>
      </w:tcPr>
    </w:tblStylePr>
    <w:tblStylePr w:type="band1Horz">
      <w:rPr>
        <w:color w:val="404040"/>
        <w:sz w:val="22"/>
      </w:rPr>
    </w:tblStylePr>
    <w:tblStylePr w:type="band2Horz">
      <w:rPr>
        <w:color w:val="404040"/>
        <w:sz w:val="22"/>
      </w:rPr>
      <w:tblPr/>
      <w:tcPr>
        <w:shd w:val="clear" w:color="DAEEF3" w:fill="DAEEF3" w:themeFill="accent5" w:themeFillTint="34"/>
      </w:tcPr>
    </w:tblStylePr>
  </w:style>
  <w:style w:type="table" w:customStyle="1" w:styleId="Lined-Accent6">
    <w:name w:val="Lined - Accent 6"/>
    <w:basedOn w:val="a1"/>
    <w:uiPriority w:val="99"/>
    <w:rPr>
      <w:color w:val="404040"/>
    </w:rPr>
    <w:tblPr/>
    <w:tblStylePr w:type="firstRow">
      <w:rPr>
        <w:color w:val="F2F2F2"/>
        <w:sz w:val="22"/>
      </w:rPr>
      <w:tblPr/>
      <w:tcPr>
        <w:shd w:val="clear" w:color="F79646" w:fill="F79646" w:themeFill="accent6"/>
      </w:tcPr>
    </w:tblStylePr>
    <w:tblStylePr w:type="lastRow">
      <w:rPr>
        <w:color w:val="F2F2F2"/>
        <w:sz w:val="22"/>
      </w:rPr>
      <w:tblPr/>
      <w:tcPr>
        <w:shd w:val="clear" w:color="F79646" w:fill="F79646" w:themeFill="accent6"/>
      </w:tcPr>
    </w:tblStylePr>
    <w:tblStylePr w:type="firstCol">
      <w:rPr>
        <w:color w:val="F2F2F2"/>
        <w:sz w:val="22"/>
      </w:rPr>
      <w:tblPr/>
      <w:tcPr>
        <w:shd w:val="clear" w:color="F79646" w:fill="F79646" w:themeFill="accent6"/>
      </w:tcPr>
    </w:tblStylePr>
    <w:tblStylePr w:type="lastCol">
      <w:rPr>
        <w:color w:val="F2F2F2"/>
        <w:sz w:val="22"/>
      </w:rPr>
      <w:tblPr/>
      <w:tcPr>
        <w:shd w:val="clear" w:color="F79646" w:fill="F79646" w:themeFill="accent6"/>
      </w:tcPr>
    </w:tblStylePr>
    <w:tblStylePr w:type="band1Vert">
      <w:rPr>
        <w:color w:val="404040"/>
        <w:sz w:val="22"/>
      </w:rPr>
    </w:tblStylePr>
    <w:tblStylePr w:type="band2Vert">
      <w:rPr>
        <w:color w:val="404040"/>
        <w:sz w:val="22"/>
      </w:rPr>
      <w:tblPr/>
      <w:tcPr>
        <w:shd w:val="clear" w:color="FDE9D9" w:fill="FDE9D8" w:themeFill="accent6" w:themeFillTint="34"/>
      </w:tcPr>
    </w:tblStylePr>
    <w:tblStylePr w:type="band1Horz">
      <w:rPr>
        <w:color w:val="404040"/>
        <w:sz w:val="22"/>
      </w:rPr>
    </w:tblStylePr>
    <w:tblStylePr w:type="band2Horz">
      <w:rPr>
        <w:color w:val="404040"/>
        <w:sz w:val="22"/>
      </w:rPr>
      <w:tblPr/>
      <w:tcPr>
        <w:shd w:val="clear" w:color="FDE9D9" w:fill="FDE9D8" w:themeFill="accent6" w:themeFillTint="34"/>
      </w:tcPr>
    </w:tblStylePr>
  </w:style>
  <w:style w:type="table" w:customStyle="1" w:styleId="BorderedLined-Accent">
    <w:name w:val="Bordered &amp; Lined - Accent"/>
    <w:basedOn w:val="a1"/>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color w:val="F2F2F2"/>
        <w:sz w:val="22"/>
      </w:rPr>
      <w:tblPr/>
      <w:tcPr>
        <w:shd w:val="clear" w:color="7E7E7E" w:fill="7F7F7F" w:themeFill="text1" w:themeFillTint="80"/>
      </w:tcPr>
    </w:tblStylePr>
    <w:tblStylePr w:type="lastRow">
      <w:rPr>
        <w:color w:val="F2F2F2"/>
        <w:sz w:val="22"/>
      </w:rPr>
      <w:tblPr/>
      <w:tcPr>
        <w:shd w:val="clear" w:color="7E7E7E" w:fill="7F7F7F" w:themeFill="text1" w:themeFillTint="80"/>
      </w:tcPr>
    </w:tblStylePr>
    <w:tblStylePr w:type="firstCol">
      <w:rPr>
        <w:color w:val="F2F2F2"/>
        <w:sz w:val="22"/>
      </w:rPr>
      <w:tblPr/>
      <w:tcPr>
        <w:shd w:val="clear" w:color="7E7E7E" w:fill="7F7F7F" w:themeFill="text1" w:themeFillTint="80"/>
      </w:tcPr>
    </w:tblStylePr>
    <w:tblStylePr w:type="lastCol">
      <w:rPr>
        <w:color w:val="F2F2F2"/>
        <w:sz w:val="22"/>
      </w:rPr>
      <w:tblPr/>
      <w:tcPr>
        <w:shd w:val="clear" w:color="7E7E7E" w:fill="7F7F7F" w:themeFill="text1" w:themeFillTint="80"/>
      </w:tcPr>
    </w:tblStylePr>
    <w:tblStylePr w:type="band1Vert">
      <w:rPr>
        <w:color w:val="404040"/>
        <w:sz w:val="22"/>
      </w:rPr>
    </w:tblStylePr>
    <w:tblStylePr w:type="band2Vert">
      <w:rPr>
        <w:color w:val="404040"/>
        <w:sz w:val="22"/>
      </w:rPr>
      <w:tblPr/>
      <w:tcPr>
        <w:shd w:val="clear" w:color="F1F1F1" w:fill="F2F2F2" w:themeFill="text1" w:themeFillTint="0D"/>
      </w:tcPr>
    </w:tblStylePr>
    <w:tblStylePr w:type="band1Horz">
      <w:rPr>
        <w:color w:val="404040"/>
        <w:sz w:val="22"/>
      </w:rPr>
    </w:tblStylePr>
    <w:tblStylePr w:type="band2Horz">
      <w:rPr>
        <w:color w:val="404040"/>
        <w:sz w:val="22"/>
      </w:rPr>
      <w:tblPr/>
      <w:tcPr>
        <w:shd w:val="clear" w:color="F1F1F1" w:fill="F2F2F2" w:themeFill="text1" w:themeFillTint="0D"/>
      </w:tcPr>
    </w:tblStylePr>
  </w:style>
  <w:style w:type="table" w:customStyle="1" w:styleId="BorderedLined-Accent1">
    <w:name w:val="Bordered &amp; Lined - Accent 1"/>
    <w:basedOn w:val="a1"/>
    <w:uiPriority w:val="99"/>
    <w:rPr>
      <w:color w:val="404040"/>
    </w:rPr>
    <w:tblPr>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Pr>
    <w:tblStylePr w:type="firstRow">
      <w:rPr>
        <w:color w:val="F2F2F2"/>
        <w:sz w:val="22"/>
      </w:rPr>
      <w:tblPr/>
      <w:tcPr>
        <w:shd w:val="clear" w:color="5D8BC2" w:fill="5D8AC2" w:themeFill="accent1" w:themeFillTint="EA"/>
      </w:tcPr>
    </w:tblStylePr>
    <w:tblStylePr w:type="lastRow">
      <w:rPr>
        <w:color w:val="F2F2F2"/>
        <w:sz w:val="22"/>
      </w:rPr>
      <w:tblPr/>
      <w:tcPr>
        <w:shd w:val="clear" w:color="5D8BC2" w:fill="5D8AC2" w:themeFill="accent1" w:themeFillTint="EA"/>
      </w:tcPr>
    </w:tblStylePr>
    <w:tblStylePr w:type="firstCol">
      <w:rPr>
        <w:color w:val="F2F2F2"/>
        <w:sz w:val="22"/>
      </w:rPr>
      <w:tblPr/>
      <w:tcPr>
        <w:shd w:val="clear" w:color="5D8BC2" w:fill="5D8AC2" w:themeFill="accent1" w:themeFillTint="EA"/>
      </w:tcPr>
    </w:tblStylePr>
    <w:tblStylePr w:type="lastCol">
      <w:rPr>
        <w:color w:val="F2F2F2"/>
        <w:sz w:val="22"/>
      </w:rPr>
      <w:tblPr/>
      <w:tcPr>
        <w:shd w:val="clear" w:color="5D8BC2" w:fill="5D8AC2" w:themeFill="accent1" w:themeFillTint="EA"/>
      </w:tcPr>
    </w:tblStylePr>
    <w:tblStylePr w:type="band1Vert">
      <w:rPr>
        <w:color w:val="404040"/>
        <w:sz w:val="22"/>
      </w:rPr>
    </w:tblStylePr>
    <w:tblStylePr w:type="band2Vert">
      <w:rPr>
        <w:color w:val="404040"/>
        <w:sz w:val="22"/>
      </w:rPr>
      <w:tblPr/>
      <w:tcPr>
        <w:shd w:val="clear" w:color="C7D7EA" w:fill="C7D7EA" w:themeFill="accent1" w:themeFillTint="50"/>
      </w:tcPr>
    </w:tblStylePr>
    <w:tblStylePr w:type="band1Horz">
      <w:rPr>
        <w:color w:val="404040"/>
        <w:sz w:val="22"/>
      </w:rPr>
    </w:tblStylePr>
    <w:tblStylePr w:type="band2Horz">
      <w:rPr>
        <w:color w:val="404040"/>
        <w:sz w:val="22"/>
      </w:rPr>
      <w:tblPr/>
      <w:tcPr>
        <w:shd w:val="clear" w:color="C7D7EA" w:fill="C7D7EA" w:themeFill="accent1" w:themeFillTint="50"/>
      </w:tcPr>
    </w:tblStylePr>
  </w:style>
  <w:style w:type="table" w:customStyle="1" w:styleId="BorderedLined-Accent2">
    <w:name w:val="Bordered &amp; Lined - Accent 2"/>
    <w:basedOn w:val="a1"/>
    <w:uiPriority w:val="99"/>
    <w:rPr>
      <w:color w:val="404040"/>
    </w:rPr>
    <w:tblPr>
      <w:tblBorders>
        <w:top w:val="single" w:sz="4" w:space="0" w:color="C0504D" w:themeColor="accent2"/>
        <w:left w:val="single" w:sz="4" w:space="0" w:color="C0504D" w:themeColor="accent2"/>
        <w:bottom w:val="single" w:sz="4" w:space="0" w:color="C0504D" w:themeColor="accent2"/>
        <w:right w:val="single" w:sz="4" w:space="0" w:color="C0504D" w:themeColor="accent2"/>
        <w:insideH w:val="single" w:sz="4" w:space="0" w:color="C0504D" w:themeColor="accent2"/>
        <w:insideV w:val="single" w:sz="4" w:space="0" w:color="C0504D" w:themeColor="accent2"/>
      </w:tblBorders>
    </w:tblPr>
    <w:tblStylePr w:type="firstRow">
      <w:rPr>
        <w:color w:val="F2F2F2"/>
        <w:sz w:val="22"/>
      </w:rPr>
      <w:tblPr/>
      <w:tcPr>
        <w:shd w:val="clear" w:color="D99795" w:fill="D99695" w:themeFill="accent2" w:themeFillTint="97"/>
      </w:tcPr>
    </w:tblStylePr>
    <w:tblStylePr w:type="lastRow">
      <w:rPr>
        <w:color w:val="F2F2F2"/>
        <w:sz w:val="22"/>
      </w:rPr>
      <w:tblPr/>
      <w:tcPr>
        <w:shd w:val="clear" w:color="D99795" w:fill="D99695" w:themeFill="accent2" w:themeFillTint="97"/>
      </w:tcPr>
    </w:tblStylePr>
    <w:tblStylePr w:type="firstCol">
      <w:rPr>
        <w:color w:val="F2F2F2"/>
        <w:sz w:val="22"/>
      </w:rPr>
      <w:tblPr/>
      <w:tcPr>
        <w:shd w:val="clear" w:color="D99795" w:fill="D99695" w:themeFill="accent2" w:themeFillTint="97"/>
      </w:tcPr>
    </w:tblStylePr>
    <w:tblStylePr w:type="lastCol">
      <w:rPr>
        <w:color w:val="F2F2F2"/>
        <w:sz w:val="22"/>
      </w:rPr>
      <w:tblPr/>
      <w:tcPr>
        <w:shd w:val="clear" w:color="D99795" w:fill="D99695" w:themeFill="accent2" w:themeFillTint="97"/>
      </w:tcPr>
    </w:tblStylePr>
    <w:tblStylePr w:type="band1Vert">
      <w:rPr>
        <w:color w:val="404040"/>
        <w:sz w:val="22"/>
      </w:rPr>
    </w:tblStylePr>
    <w:tblStylePr w:type="band2Vert">
      <w:rPr>
        <w:color w:val="404040"/>
        <w:sz w:val="22"/>
      </w:rPr>
      <w:tblPr/>
      <w:tcPr>
        <w:shd w:val="clear" w:color="F2DCDC" w:fill="F2DCDC" w:themeFill="accent2" w:themeFillTint="32"/>
      </w:tcPr>
    </w:tblStylePr>
    <w:tblStylePr w:type="band1Horz">
      <w:rPr>
        <w:color w:val="404040"/>
        <w:sz w:val="22"/>
      </w:rPr>
    </w:tblStylePr>
    <w:tblStylePr w:type="band2Horz">
      <w:rPr>
        <w:color w:val="404040"/>
        <w:sz w:val="22"/>
      </w:rPr>
      <w:tblPr/>
      <w:tcPr>
        <w:shd w:val="clear" w:color="F2DCDC" w:fill="F2DCDC" w:themeFill="accent2" w:themeFillTint="32"/>
      </w:tcPr>
    </w:tblStylePr>
  </w:style>
  <w:style w:type="table" w:customStyle="1" w:styleId="BorderedLined-Accent3">
    <w:name w:val="Bordered &amp; Lined - Accent 3"/>
    <w:basedOn w:val="a1"/>
    <w:uiPriority w:val="99"/>
    <w:rPr>
      <w:color w:val="404040"/>
    </w:rPr>
    <w:tblPr>
      <w:tblBorders>
        <w:top w:val="single" w:sz="4" w:space="0" w:color="9BBB59" w:themeColor="accent3"/>
        <w:left w:val="single" w:sz="4" w:space="0" w:color="9BBB59" w:themeColor="accent3"/>
        <w:bottom w:val="single" w:sz="4" w:space="0" w:color="9BBB59" w:themeColor="accent3"/>
        <w:right w:val="single" w:sz="4" w:space="0" w:color="9BBB59" w:themeColor="accent3"/>
        <w:insideH w:val="single" w:sz="4" w:space="0" w:color="9BBB59" w:themeColor="accent3"/>
        <w:insideV w:val="single" w:sz="4" w:space="0" w:color="9BBB59" w:themeColor="accent3"/>
      </w:tblBorders>
    </w:tblPr>
    <w:tblStylePr w:type="firstRow">
      <w:rPr>
        <w:color w:val="F2F2F2"/>
        <w:sz w:val="22"/>
      </w:rPr>
      <w:tblPr/>
      <w:tcPr>
        <w:shd w:val="clear" w:color="9BBB59" w:fill="9ABB59" w:themeFill="accent3" w:themeFillTint="FE"/>
      </w:tcPr>
    </w:tblStylePr>
    <w:tblStylePr w:type="lastRow">
      <w:rPr>
        <w:color w:val="F2F2F2"/>
        <w:sz w:val="22"/>
      </w:rPr>
      <w:tblPr/>
      <w:tcPr>
        <w:shd w:val="clear" w:color="9BBB59" w:fill="9ABB59" w:themeFill="accent3" w:themeFillTint="FE"/>
      </w:tcPr>
    </w:tblStylePr>
    <w:tblStylePr w:type="firstCol">
      <w:rPr>
        <w:color w:val="F2F2F2"/>
        <w:sz w:val="22"/>
      </w:rPr>
      <w:tblPr/>
      <w:tcPr>
        <w:shd w:val="clear" w:color="9BBB59" w:fill="9ABB59" w:themeFill="accent3" w:themeFillTint="FE"/>
      </w:tcPr>
    </w:tblStylePr>
    <w:tblStylePr w:type="lastCol">
      <w:rPr>
        <w:color w:val="F2F2F2"/>
        <w:sz w:val="22"/>
      </w:rPr>
      <w:tblPr/>
      <w:tcPr>
        <w:shd w:val="clear" w:color="9BBB59" w:fill="9ABB59" w:themeFill="accent3" w:themeFillTint="FE"/>
      </w:tcPr>
    </w:tblStylePr>
    <w:tblStylePr w:type="band1Vert">
      <w:rPr>
        <w:color w:val="404040"/>
        <w:sz w:val="22"/>
      </w:rPr>
    </w:tblStylePr>
    <w:tblStylePr w:type="band2Vert">
      <w:rPr>
        <w:color w:val="404040"/>
        <w:sz w:val="22"/>
      </w:rPr>
      <w:tblPr/>
      <w:tcPr>
        <w:shd w:val="clear" w:color="EAF1DD" w:fill="EAF1DC" w:themeFill="accent3" w:themeFillTint="34"/>
      </w:tcPr>
    </w:tblStylePr>
    <w:tblStylePr w:type="band1Horz">
      <w:rPr>
        <w:color w:val="404040"/>
        <w:sz w:val="22"/>
      </w:rPr>
    </w:tblStylePr>
    <w:tblStylePr w:type="band2Horz">
      <w:rPr>
        <w:color w:val="404040"/>
        <w:sz w:val="22"/>
      </w:rPr>
      <w:tblPr/>
      <w:tcPr>
        <w:shd w:val="clear" w:color="EAF1DD" w:fill="EAF1DC" w:themeFill="accent3" w:themeFillTint="34"/>
      </w:tcPr>
    </w:tblStylePr>
  </w:style>
  <w:style w:type="table" w:customStyle="1" w:styleId="BorderedLined-Accent4">
    <w:name w:val="Bordered &amp; Lined - Accent 4"/>
    <w:basedOn w:val="a1"/>
    <w:uiPriority w:val="99"/>
    <w:rPr>
      <w:color w:val="404040"/>
    </w:rPr>
    <w:tblPr>
      <w:tblBorders>
        <w:top w:val="single" w:sz="4" w:space="0" w:color="8064A2" w:themeColor="accent4"/>
        <w:left w:val="single" w:sz="4" w:space="0" w:color="8064A2" w:themeColor="accent4"/>
        <w:bottom w:val="single" w:sz="4" w:space="0" w:color="8064A2" w:themeColor="accent4"/>
        <w:right w:val="single" w:sz="4" w:space="0" w:color="8064A2" w:themeColor="accent4"/>
        <w:insideH w:val="single" w:sz="4" w:space="0" w:color="8064A2" w:themeColor="accent4"/>
        <w:insideV w:val="single" w:sz="4" w:space="0" w:color="8064A2" w:themeColor="accent4"/>
      </w:tblBorders>
    </w:tblPr>
    <w:tblStylePr w:type="firstRow">
      <w:rPr>
        <w:color w:val="F2F2F2"/>
        <w:sz w:val="22"/>
      </w:rPr>
      <w:tblPr/>
      <w:tcPr>
        <w:shd w:val="clear" w:color="B2A1C6" w:fill="B2A1C6" w:themeFill="accent4" w:themeFillTint="9A"/>
      </w:tcPr>
    </w:tblStylePr>
    <w:tblStylePr w:type="lastRow">
      <w:rPr>
        <w:color w:val="F2F2F2"/>
        <w:sz w:val="22"/>
      </w:rPr>
      <w:tblPr/>
      <w:tcPr>
        <w:shd w:val="clear" w:color="B2A1C6" w:fill="B2A1C6" w:themeFill="accent4" w:themeFillTint="9A"/>
      </w:tcPr>
    </w:tblStylePr>
    <w:tblStylePr w:type="firstCol">
      <w:rPr>
        <w:color w:val="F2F2F2"/>
        <w:sz w:val="22"/>
      </w:rPr>
      <w:tblPr/>
      <w:tcPr>
        <w:shd w:val="clear" w:color="B2A1C6" w:fill="B2A1C6" w:themeFill="accent4" w:themeFillTint="9A"/>
      </w:tcPr>
    </w:tblStylePr>
    <w:tblStylePr w:type="lastCol">
      <w:rPr>
        <w:color w:val="F2F2F2"/>
        <w:sz w:val="22"/>
      </w:rPr>
      <w:tblPr/>
      <w:tcPr>
        <w:shd w:val="clear" w:color="B2A1C6" w:fill="B2A1C6" w:themeFill="accent4" w:themeFillTint="9A"/>
      </w:tcPr>
    </w:tblStylePr>
    <w:tblStylePr w:type="band1Vert">
      <w:rPr>
        <w:color w:val="404040"/>
        <w:sz w:val="22"/>
      </w:rPr>
    </w:tblStylePr>
    <w:tblStylePr w:type="band2Vert">
      <w:rPr>
        <w:color w:val="404040"/>
        <w:sz w:val="22"/>
      </w:rPr>
      <w:tblPr/>
      <w:tcPr>
        <w:shd w:val="clear" w:color="E5DFEC" w:fill="E5DFEC" w:themeFill="accent4" w:themeFillTint="34"/>
      </w:tcPr>
    </w:tblStylePr>
    <w:tblStylePr w:type="band1Horz">
      <w:rPr>
        <w:color w:val="404040"/>
        <w:sz w:val="22"/>
      </w:rPr>
    </w:tblStylePr>
    <w:tblStylePr w:type="band2Horz">
      <w:rPr>
        <w:color w:val="404040"/>
        <w:sz w:val="22"/>
      </w:rPr>
      <w:tblPr/>
      <w:tcPr>
        <w:shd w:val="clear" w:color="E5DFEC" w:fill="E5DFEC" w:themeFill="accent4" w:themeFillTint="34"/>
      </w:tcPr>
    </w:tblStylePr>
  </w:style>
  <w:style w:type="table" w:customStyle="1" w:styleId="BorderedLined-Accent5">
    <w:name w:val="Bordered &amp; Lined - Accent 5"/>
    <w:basedOn w:val="a1"/>
    <w:uiPriority w:val="99"/>
    <w:rPr>
      <w:color w:val="404040"/>
    </w:rPr>
    <w:tblPr>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color w:val="F2F2F2"/>
        <w:sz w:val="22"/>
      </w:rPr>
      <w:tblPr/>
      <w:tcPr>
        <w:shd w:val="clear" w:color="4BACC6" w:fill="4BACC6" w:themeFill="accent5"/>
      </w:tcPr>
    </w:tblStylePr>
    <w:tblStylePr w:type="lastRow">
      <w:rPr>
        <w:color w:val="F2F2F2"/>
        <w:sz w:val="22"/>
      </w:rPr>
      <w:tblPr/>
      <w:tcPr>
        <w:shd w:val="clear" w:color="4BACC6" w:fill="4BACC6" w:themeFill="accent5"/>
      </w:tcPr>
    </w:tblStylePr>
    <w:tblStylePr w:type="firstCol">
      <w:rPr>
        <w:color w:val="F2F2F2"/>
        <w:sz w:val="22"/>
      </w:rPr>
      <w:tblPr/>
      <w:tcPr>
        <w:shd w:val="clear" w:color="4BACC6" w:fill="4BACC6" w:themeFill="accent5"/>
      </w:tcPr>
    </w:tblStylePr>
    <w:tblStylePr w:type="lastCol">
      <w:rPr>
        <w:color w:val="F2F2F2"/>
        <w:sz w:val="22"/>
      </w:rPr>
      <w:tblPr/>
      <w:tcPr>
        <w:shd w:val="clear" w:color="4BACC6" w:fill="4BACC6" w:themeFill="accent5"/>
      </w:tcPr>
    </w:tblStylePr>
    <w:tblStylePr w:type="band1Vert">
      <w:rPr>
        <w:color w:val="404040"/>
        <w:sz w:val="22"/>
      </w:rPr>
    </w:tblStylePr>
    <w:tblStylePr w:type="band2Vert">
      <w:rPr>
        <w:color w:val="404040"/>
        <w:sz w:val="22"/>
      </w:rPr>
      <w:tblPr/>
      <w:tcPr>
        <w:shd w:val="clear" w:color="DAEEF3" w:fill="DAEEF3" w:themeFill="accent5" w:themeFillTint="34"/>
      </w:tcPr>
    </w:tblStylePr>
    <w:tblStylePr w:type="band1Horz">
      <w:rPr>
        <w:color w:val="404040"/>
        <w:sz w:val="22"/>
      </w:rPr>
    </w:tblStylePr>
    <w:tblStylePr w:type="band2Horz">
      <w:rPr>
        <w:color w:val="404040"/>
        <w:sz w:val="22"/>
      </w:rPr>
      <w:tblPr/>
      <w:tcPr>
        <w:shd w:val="clear" w:color="DAEEF3" w:fill="DAEEF3" w:themeFill="accent5" w:themeFillTint="34"/>
      </w:tcPr>
    </w:tblStylePr>
  </w:style>
  <w:style w:type="table" w:customStyle="1" w:styleId="BorderedLined-Accent6">
    <w:name w:val="Bordered &amp; Lined - Accent 6"/>
    <w:basedOn w:val="a1"/>
    <w:uiPriority w:val="99"/>
    <w:qFormat/>
    <w:rPr>
      <w:color w:val="404040"/>
    </w:rPr>
    <w:tblPr>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color w:val="F2F2F2"/>
        <w:sz w:val="22"/>
      </w:rPr>
      <w:tblPr/>
      <w:tcPr>
        <w:shd w:val="clear" w:color="F79646" w:fill="F79646" w:themeFill="accent6"/>
      </w:tcPr>
    </w:tblStylePr>
    <w:tblStylePr w:type="lastRow">
      <w:rPr>
        <w:color w:val="F2F2F2"/>
        <w:sz w:val="22"/>
      </w:rPr>
      <w:tblPr/>
      <w:tcPr>
        <w:shd w:val="clear" w:color="F79646" w:fill="F79646" w:themeFill="accent6"/>
      </w:tcPr>
    </w:tblStylePr>
    <w:tblStylePr w:type="firstCol">
      <w:rPr>
        <w:color w:val="F2F2F2"/>
        <w:sz w:val="22"/>
      </w:rPr>
      <w:tblPr/>
      <w:tcPr>
        <w:shd w:val="clear" w:color="F79646" w:fill="F79646" w:themeFill="accent6"/>
      </w:tcPr>
    </w:tblStylePr>
    <w:tblStylePr w:type="lastCol">
      <w:rPr>
        <w:color w:val="F2F2F2"/>
        <w:sz w:val="22"/>
      </w:rPr>
      <w:tblPr/>
      <w:tcPr>
        <w:shd w:val="clear" w:color="F79646" w:fill="F79646" w:themeFill="accent6"/>
      </w:tcPr>
    </w:tblStylePr>
    <w:tblStylePr w:type="band1Vert">
      <w:rPr>
        <w:color w:val="404040"/>
        <w:sz w:val="22"/>
      </w:rPr>
    </w:tblStylePr>
    <w:tblStylePr w:type="band2Vert">
      <w:rPr>
        <w:color w:val="404040"/>
        <w:sz w:val="22"/>
      </w:rPr>
      <w:tblPr/>
      <w:tcPr>
        <w:shd w:val="clear" w:color="FDE9D9" w:fill="FDE9D8" w:themeFill="accent6" w:themeFillTint="34"/>
      </w:tcPr>
    </w:tblStylePr>
    <w:tblStylePr w:type="band1Horz">
      <w:rPr>
        <w:color w:val="404040"/>
        <w:sz w:val="22"/>
      </w:rPr>
    </w:tblStylePr>
    <w:tblStylePr w:type="band2Horz">
      <w:rPr>
        <w:color w:val="404040"/>
        <w:sz w:val="22"/>
      </w:rPr>
      <w:tblPr/>
      <w:tcPr>
        <w:shd w:val="clear" w:color="FDE9D9" w:fill="FDE9D8" w:themeFill="accent6" w:themeFillTint="34"/>
      </w:tcPr>
    </w:tblStylePr>
  </w:style>
  <w:style w:type="table" w:customStyle="1" w:styleId="Bordered">
    <w:name w:val="Bordered"/>
    <w:basedOn w:val="a1"/>
    <w:uiPriority w:val="99"/>
    <w:qFormat/>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color w:val="404040"/>
        <w:sz w:val="22"/>
      </w:rPr>
      <w:tblPr/>
      <w:tcPr>
        <w:tcBorders>
          <w:bottom w:val="single" w:sz="12" w:space="0" w:color="000000" w:themeColor="text1"/>
        </w:tcBorders>
      </w:tcPr>
    </w:tblStylePr>
    <w:tblStylePr w:type="lastRow">
      <w:rPr>
        <w:color w:val="404040"/>
        <w:sz w:val="22"/>
      </w:rPr>
      <w:tblPr/>
      <w:tcPr>
        <w:tcBorders>
          <w:top w:val="single" w:sz="12" w:space="0" w:color="000000" w:themeColor="text1"/>
        </w:tcBorders>
      </w:tcPr>
    </w:tblStylePr>
    <w:tblStylePr w:type="firstCol">
      <w:rPr>
        <w:color w:val="404040"/>
        <w:sz w:val="22"/>
      </w:rPr>
    </w:tblStylePr>
    <w:tblStylePr w:type="lastCol">
      <w:rPr>
        <w:color w:val="404040"/>
        <w:sz w:val="22"/>
      </w:rPr>
      <w:tblPr/>
      <w:tcPr>
        <w:tcBorders>
          <w:left w:val="single" w:sz="12" w:space="0" w:color="000000" w:themeColor="text1"/>
        </w:tcBorders>
      </w:tcPr>
    </w:tblStylePr>
    <w:tblStylePr w:type="band1Horz">
      <w:rPr>
        <w:color w:val="404040"/>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tcPr>
    </w:tblStylePr>
  </w:style>
  <w:style w:type="table" w:customStyle="1" w:styleId="Bordered-Accent1">
    <w:name w:val="Bordered - Accent 1"/>
    <w:basedOn w:val="a1"/>
    <w:uiPriority w:val="99"/>
    <w:tblPr>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color w:val="404040"/>
        <w:sz w:val="22"/>
      </w:rPr>
      <w:tblPr/>
      <w:tcPr>
        <w:tcBorders>
          <w:bottom w:val="single" w:sz="12" w:space="0" w:color="4F81BD" w:themeColor="accent1"/>
        </w:tcBorders>
      </w:tcPr>
    </w:tblStylePr>
    <w:tblStylePr w:type="lastRow">
      <w:rPr>
        <w:color w:val="404040"/>
        <w:sz w:val="22"/>
      </w:rPr>
      <w:tblPr/>
      <w:tcPr>
        <w:tcBorders>
          <w:top w:val="single" w:sz="12" w:space="0" w:color="4F81BD" w:themeColor="accent1"/>
        </w:tcBorders>
      </w:tcPr>
    </w:tblStylePr>
    <w:tblStylePr w:type="firstCol">
      <w:rPr>
        <w:color w:val="404040"/>
        <w:sz w:val="22"/>
      </w:rPr>
    </w:tblStylePr>
    <w:tblStylePr w:type="lastCol">
      <w:rPr>
        <w:color w:val="404040"/>
        <w:sz w:val="22"/>
      </w:rPr>
      <w:tblPr/>
      <w:tcPr>
        <w:tcBorders>
          <w:left w:val="single" w:sz="12" w:space="0" w:color="4F81BD" w:themeColor="accent1"/>
        </w:tcBorders>
      </w:tcPr>
    </w:tblStylePr>
    <w:tblStylePr w:type="band1Horz">
      <w:rPr>
        <w:color w:val="404040"/>
        <w:sz w:val="22"/>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tblStylePr>
  </w:style>
  <w:style w:type="table" w:customStyle="1" w:styleId="Bordered-Accent2">
    <w:name w:val="Bordered - Accent 2"/>
    <w:basedOn w:val="a1"/>
    <w:uiPriority w:val="99"/>
    <w:tblPr>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color w:val="404040"/>
        <w:sz w:val="22"/>
      </w:rPr>
      <w:tblPr/>
      <w:tcPr>
        <w:tcBorders>
          <w:bottom w:val="single" w:sz="12" w:space="0" w:color="C0504D" w:themeColor="accent2"/>
        </w:tcBorders>
      </w:tcPr>
    </w:tblStylePr>
    <w:tblStylePr w:type="lastRow">
      <w:rPr>
        <w:color w:val="404040"/>
        <w:sz w:val="22"/>
      </w:rPr>
      <w:tblPr/>
      <w:tcPr>
        <w:tcBorders>
          <w:top w:val="single" w:sz="12" w:space="0" w:color="C0504D" w:themeColor="accent2"/>
        </w:tcBorders>
      </w:tcPr>
    </w:tblStylePr>
    <w:tblStylePr w:type="firstCol">
      <w:rPr>
        <w:color w:val="404040"/>
        <w:sz w:val="22"/>
      </w:rPr>
    </w:tblStylePr>
    <w:tblStylePr w:type="lastCol">
      <w:rPr>
        <w:color w:val="404040"/>
        <w:sz w:val="22"/>
      </w:rPr>
      <w:tblPr/>
      <w:tcPr>
        <w:tcBorders>
          <w:left w:val="single" w:sz="12" w:space="0" w:color="C0504D" w:themeColor="accent2"/>
        </w:tcBorders>
      </w:tcPr>
    </w:tblStylePr>
    <w:tblStylePr w:type="band1Horz">
      <w:rPr>
        <w:color w:val="404040"/>
        <w:sz w:val="22"/>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tcBorders>
      </w:tcPr>
    </w:tblStylePr>
  </w:style>
  <w:style w:type="table" w:customStyle="1" w:styleId="Bordered-Accent3">
    <w:name w:val="Bordered - Accent 3"/>
    <w:basedOn w:val="a1"/>
    <w:uiPriority w:val="99"/>
    <w:qFormat/>
    <w:tblPr>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color w:val="404040"/>
        <w:sz w:val="22"/>
      </w:rPr>
      <w:tblPr/>
      <w:tcPr>
        <w:tcBorders>
          <w:bottom w:val="single" w:sz="12" w:space="0" w:color="9BBB59" w:themeColor="accent3"/>
        </w:tcBorders>
      </w:tcPr>
    </w:tblStylePr>
    <w:tblStylePr w:type="lastRow">
      <w:rPr>
        <w:color w:val="404040"/>
        <w:sz w:val="22"/>
      </w:rPr>
      <w:tblPr/>
      <w:tcPr>
        <w:tcBorders>
          <w:top w:val="single" w:sz="12" w:space="0" w:color="9BBB59" w:themeColor="accent3"/>
        </w:tcBorders>
      </w:tcPr>
    </w:tblStylePr>
    <w:tblStylePr w:type="firstCol">
      <w:rPr>
        <w:color w:val="404040"/>
        <w:sz w:val="22"/>
      </w:rPr>
    </w:tblStylePr>
    <w:tblStylePr w:type="lastCol">
      <w:rPr>
        <w:color w:val="404040"/>
        <w:sz w:val="22"/>
      </w:rPr>
      <w:tblPr/>
      <w:tcPr>
        <w:tcBorders>
          <w:left w:val="single" w:sz="12" w:space="0" w:color="9BBB59" w:themeColor="accent3"/>
        </w:tcBorders>
      </w:tcPr>
    </w:tblStylePr>
    <w:tblStylePr w:type="band1Horz">
      <w:rPr>
        <w:color w:val="404040"/>
        <w:sz w:val="22"/>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tcBorders>
      </w:tcPr>
    </w:tblStylePr>
  </w:style>
  <w:style w:type="table" w:customStyle="1" w:styleId="Bordered-Accent4">
    <w:name w:val="Bordered - Accent 4"/>
    <w:basedOn w:val="a1"/>
    <w:uiPriority w:val="99"/>
    <w:qFormat/>
    <w:tblPr>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color w:val="404040"/>
        <w:sz w:val="22"/>
      </w:rPr>
      <w:tblPr/>
      <w:tcPr>
        <w:tcBorders>
          <w:bottom w:val="single" w:sz="12" w:space="0" w:color="8064A2" w:themeColor="accent4"/>
        </w:tcBorders>
      </w:tcPr>
    </w:tblStylePr>
    <w:tblStylePr w:type="lastRow">
      <w:rPr>
        <w:color w:val="404040"/>
        <w:sz w:val="22"/>
      </w:rPr>
      <w:tblPr/>
      <w:tcPr>
        <w:tcBorders>
          <w:top w:val="single" w:sz="12" w:space="0" w:color="8064A2" w:themeColor="accent4"/>
        </w:tcBorders>
      </w:tcPr>
    </w:tblStylePr>
    <w:tblStylePr w:type="firstCol">
      <w:rPr>
        <w:color w:val="404040"/>
        <w:sz w:val="22"/>
      </w:rPr>
    </w:tblStylePr>
    <w:tblStylePr w:type="lastCol">
      <w:rPr>
        <w:color w:val="404040"/>
        <w:sz w:val="22"/>
      </w:rPr>
      <w:tblPr/>
      <w:tcPr>
        <w:tcBorders>
          <w:left w:val="single" w:sz="12" w:space="0" w:color="8064A2" w:themeColor="accent4"/>
        </w:tcBorders>
      </w:tcPr>
    </w:tblStylePr>
    <w:tblStylePr w:type="band1Horz">
      <w:rPr>
        <w:color w:val="404040"/>
        <w:sz w:val="22"/>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tcBorders>
      </w:tcPr>
    </w:tblStylePr>
  </w:style>
  <w:style w:type="table" w:customStyle="1" w:styleId="Bordered-Accent5">
    <w:name w:val="Bordered - Accent 5"/>
    <w:basedOn w:val="a1"/>
    <w:uiPriority w:val="99"/>
    <w:tblPr>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color w:val="404040"/>
        <w:sz w:val="22"/>
      </w:rPr>
      <w:tblPr/>
      <w:tcPr>
        <w:tcBorders>
          <w:bottom w:val="single" w:sz="12" w:space="0" w:color="4BACC6" w:themeColor="accent5"/>
        </w:tcBorders>
      </w:tcPr>
    </w:tblStylePr>
    <w:tblStylePr w:type="lastRow">
      <w:rPr>
        <w:color w:val="404040"/>
        <w:sz w:val="22"/>
      </w:rPr>
      <w:tblPr/>
      <w:tcPr>
        <w:tcBorders>
          <w:top w:val="single" w:sz="12" w:space="0" w:color="4BACC6" w:themeColor="accent5"/>
        </w:tcBorders>
      </w:tcPr>
    </w:tblStylePr>
    <w:tblStylePr w:type="firstCol">
      <w:rPr>
        <w:color w:val="404040"/>
        <w:sz w:val="22"/>
      </w:rPr>
    </w:tblStylePr>
    <w:tblStylePr w:type="lastCol">
      <w:rPr>
        <w:color w:val="404040"/>
        <w:sz w:val="22"/>
      </w:rPr>
      <w:tblPr/>
      <w:tcPr>
        <w:tcBorders>
          <w:left w:val="single" w:sz="12" w:space="0" w:color="4BACC6" w:themeColor="accent5"/>
        </w:tcBorders>
      </w:tcPr>
    </w:tblStylePr>
    <w:tblStylePr w:type="band1Horz">
      <w:rPr>
        <w:color w:val="404040"/>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tcPr>
    </w:tblStylePr>
  </w:style>
  <w:style w:type="table" w:customStyle="1" w:styleId="Bordered-Accent6">
    <w:name w:val="Bordered - Accent 6"/>
    <w:basedOn w:val="a1"/>
    <w:uiPriority w:val="99"/>
    <w:tblPr>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color w:val="404040"/>
        <w:sz w:val="22"/>
      </w:rPr>
      <w:tblPr/>
      <w:tcPr>
        <w:tcBorders>
          <w:bottom w:val="single" w:sz="12" w:space="0" w:color="F79646" w:themeColor="accent6"/>
        </w:tcBorders>
      </w:tcPr>
    </w:tblStylePr>
    <w:tblStylePr w:type="lastRow">
      <w:rPr>
        <w:color w:val="404040"/>
        <w:sz w:val="22"/>
      </w:rPr>
      <w:tblPr/>
      <w:tcPr>
        <w:tcBorders>
          <w:top w:val="single" w:sz="12" w:space="0" w:color="F79646" w:themeColor="accent6"/>
        </w:tcBorders>
      </w:tcPr>
    </w:tblStylePr>
    <w:tblStylePr w:type="firstCol">
      <w:rPr>
        <w:color w:val="404040"/>
        <w:sz w:val="22"/>
      </w:rPr>
    </w:tblStylePr>
    <w:tblStylePr w:type="lastCol">
      <w:rPr>
        <w:color w:val="404040"/>
        <w:sz w:val="22"/>
      </w:rPr>
      <w:tblPr/>
      <w:tcPr>
        <w:tcBorders>
          <w:left w:val="single" w:sz="12" w:space="0" w:color="F79646" w:themeColor="accent6"/>
        </w:tcBorders>
      </w:tcPr>
    </w:tblStylePr>
    <w:tblStylePr w:type="band1Horz">
      <w:rPr>
        <w:color w:val="404040"/>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consultantplus://offline/ref=DE076185D68FCE15C74F237892123A930D1703EA04F790BCD9C02932DE7366A05AF7F66453CC097FA9FB52BC94C0504230F1CD938D4192F3OB79N"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DE076185D68FCE15C74F3F7895123A930F1F09ED02FFCDB6D1992530D97C39A55DE6F66752D20974B2F206ECOD79N" TargetMode="External"/><Relationship Id="rId12" Type="http://schemas.openxmlformats.org/officeDocument/2006/relationships/hyperlink" Target="consultantplus://offline/ref=F088F0CABEE1A512035D5A6E65A5E641691BFD0477DCDD6D179F07F28072B15D10962B98E58DED72289256A3218D6C6B960737E6A1y7KDM"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DE076185D68FCE15C74F3F7895123A930F1F09ED02FFCDB6D1992530D97C39A55DE6F66752D20974B2F206ECOD79N" TargetMode="External"/><Relationship Id="rId11" Type="http://schemas.openxmlformats.org/officeDocument/2006/relationships/hyperlink" Target="consultantplus://offline/ref=F088F0CABEE1A512035D5A6E65A5E641691BFD0477DCDD6D179F07F28072B15D10962B9BEC8BE52279DD57FF66D87F689F0735EFBD7E8441y6KCM" TargetMode="External"/><Relationship Id="rId5" Type="http://schemas.openxmlformats.org/officeDocument/2006/relationships/hyperlink" Target="consultantplus://offline/ref=DE076185D68FCE15C74F3F7895123A930F1F09ED02FFCDB6D1992530D97C39A55DE6F66752D20974B2F206ECOD79N" TargetMode="External"/><Relationship Id="rId10" Type="http://schemas.openxmlformats.org/officeDocument/2006/relationships/hyperlink" Target="consultantplus://offline/ref=F088F0CABEE1A512035D5A6E65A5E641691BFD0477DCDD6D179F07F28072B15D10962B98E58DED72289256A3218D6C6B960737E6A1y7KDM" TargetMode="External"/><Relationship Id="rId4" Type="http://schemas.openxmlformats.org/officeDocument/2006/relationships/webSettings" Target="webSettings.xml"/><Relationship Id="rId9" Type="http://schemas.openxmlformats.org/officeDocument/2006/relationships/hyperlink" Target="consultantplus://offline/ref=F088F0CABEE1A512035D5A6E65A5E641691BFD0477DCDD6D179F07F28072B15D10962B9BEC8BE52279DD57FF66D87F689F0735EFBD7E8441y6KCM"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EEC2C9-5251-480A-98CF-A210A30327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7</Pages>
  <Words>3151</Words>
  <Characters>17965</Characters>
  <Application>Microsoft Office Word</Application>
  <DocSecurity>0</DocSecurity>
  <Lines>149</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21074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o.matorina</dc:creator>
  <dc:description/>
  <cp:lastModifiedBy>Валентина Михайловна Казакова</cp:lastModifiedBy>
  <cp:revision>16</cp:revision>
  <cp:lastPrinted>2023-12-04T21:15:00Z</cp:lastPrinted>
  <dcterms:created xsi:type="dcterms:W3CDTF">2023-12-08T08:07:00Z</dcterms:created>
  <dcterms:modified xsi:type="dcterms:W3CDTF">2023-12-14T06:29:00Z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E36B50596C5046C0A55C532DE8A959F7</vt:lpwstr>
  </property>
  <property fmtid="{D5CDD505-2E9C-101B-9397-08002B2CF9AE}" pid="3" name="KSOProductBuildVer">
    <vt:lpwstr>1049-11.2.0.11380</vt:lpwstr>
  </property>
</Properties>
</file>