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88C1B1" w14:textId="77777777" w:rsidR="00BE12A3" w:rsidRPr="00AE700C" w:rsidRDefault="00BE12A3" w:rsidP="00BE12A3">
      <w:pPr>
        <w:jc w:val="center"/>
      </w:pPr>
      <w:r w:rsidRPr="004F0647">
        <w:rPr>
          <w:b/>
        </w:rPr>
        <w:t xml:space="preserve">КОНТРАКТ № </w:t>
      </w:r>
      <w:r w:rsidR="00ED4C6A">
        <w:t>___-Х/2023</w:t>
      </w:r>
    </w:p>
    <w:p w14:paraId="707B7EC9" w14:textId="77777777" w:rsidR="00BE12A3" w:rsidRPr="004F0647" w:rsidRDefault="00BE12A3" w:rsidP="00BE12A3">
      <w:pPr>
        <w:jc w:val="both"/>
      </w:pPr>
      <w:r w:rsidRPr="004F0647">
        <w:t xml:space="preserve">Санкт- Петербург                                                              </w:t>
      </w:r>
      <w:r>
        <w:t xml:space="preserve">             </w:t>
      </w:r>
      <w:r w:rsidRPr="004F0647">
        <w:t xml:space="preserve">      </w:t>
      </w:r>
      <w:r w:rsidR="008A5538">
        <w:t xml:space="preserve">         </w:t>
      </w:r>
      <w:r w:rsidR="00ED4C6A">
        <w:t xml:space="preserve">       </w:t>
      </w:r>
      <w:r w:rsidR="000C2BCE" w:rsidRPr="000C2BCE">
        <w:t>«</w:t>
      </w:r>
      <w:r w:rsidR="00ED4C6A">
        <w:t>___</w:t>
      </w:r>
      <w:r w:rsidR="000C2BCE" w:rsidRPr="000C2BCE">
        <w:t>»</w:t>
      </w:r>
      <w:r w:rsidR="008A5538">
        <w:t xml:space="preserve"> </w:t>
      </w:r>
      <w:r w:rsidR="00ED4C6A">
        <w:t>___ 2023</w:t>
      </w:r>
    </w:p>
    <w:p w14:paraId="4CBBDCE8" w14:textId="77777777" w:rsidR="00BE12A3" w:rsidRDefault="00BE12A3" w:rsidP="00BE12A3">
      <w:pPr>
        <w:jc w:val="both"/>
      </w:pPr>
    </w:p>
    <w:p w14:paraId="5E167BBC" w14:textId="1CC1736A" w:rsidR="001266BC" w:rsidRPr="009B30DC" w:rsidRDefault="00675AA0" w:rsidP="00675AA0">
      <w:pPr>
        <w:ind w:firstLine="708"/>
        <w:jc w:val="both"/>
      </w:pPr>
      <w:r w:rsidRPr="00675AA0">
        <w:rPr>
          <w:b/>
          <w:bCs/>
        </w:rPr>
        <w:t>Санкт-Петербургское государственное казенное учреждение «Жилищное агентство Василеостровского района Санкт-Петербурга»</w:t>
      </w:r>
      <w:r w:rsidR="00E540F8">
        <w:rPr>
          <w:b/>
          <w:bCs/>
        </w:rPr>
        <w:t xml:space="preserve"> (далее – Василеостровское РЖА)</w:t>
      </w:r>
      <w:r w:rsidRPr="00675AA0">
        <w:rPr>
          <w:b/>
          <w:bCs/>
        </w:rPr>
        <w:t>,</w:t>
      </w:r>
      <w:r>
        <w:t xml:space="preserve"> </w:t>
      </w:r>
      <w:r w:rsidR="001266BC" w:rsidRPr="009B30DC">
        <w:t xml:space="preserve">именуемое в дальнейшем </w:t>
      </w:r>
      <w:r w:rsidR="001266BC" w:rsidRPr="00675AA0">
        <w:rPr>
          <w:b/>
          <w:bCs/>
        </w:rPr>
        <w:t>«Заказчик»</w:t>
      </w:r>
      <w:r w:rsidR="001266BC" w:rsidRPr="00675AA0">
        <w:t>,</w:t>
      </w:r>
      <w:r w:rsidR="001266BC" w:rsidRPr="009B30DC">
        <w:t xml:space="preserve"> в лице </w:t>
      </w:r>
      <w:r w:rsidR="00CA561F">
        <w:t>___________</w:t>
      </w:r>
      <w:r w:rsidR="001266BC" w:rsidRPr="009B30DC">
        <w:t xml:space="preserve">, действующего на основании </w:t>
      </w:r>
      <w:r w:rsidR="00CA561F">
        <w:t>_________</w:t>
      </w:r>
      <w:r w:rsidR="001266BC" w:rsidRPr="009B30DC">
        <w:t>, с одной стороны и </w:t>
      </w:r>
      <w:r w:rsidR="00CA561F">
        <w:t>__________</w:t>
      </w:r>
      <w:r w:rsidR="001266BC" w:rsidRPr="009B30DC">
        <w:t xml:space="preserve">, именуемое в дальнейшем </w:t>
      </w:r>
      <w:r w:rsidR="001266BC" w:rsidRPr="00E540F8">
        <w:rPr>
          <w:b/>
          <w:bCs/>
        </w:rPr>
        <w:t>«Поставщик»</w:t>
      </w:r>
      <w:r w:rsidR="00E540F8">
        <w:rPr>
          <w:b/>
          <w:bCs/>
        </w:rPr>
        <w:t>,</w:t>
      </w:r>
      <w:r w:rsidR="001266BC" w:rsidRPr="009B30DC">
        <w:t xml:space="preserve"> в лице </w:t>
      </w:r>
      <w:r w:rsidR="00CA561F">
        <w:t>__________</w:t>
      </w:r>
      <w:r w:rsidR="001266BC" w:rsidRPr="009B30DC">
        <w:t xml:space="preserve">, действующего на основании </w:t>
      </w:r>
      <w:r w:rsidR="00CA561F">
        <w:t>______________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F95B1C4" w14:textId="77777777" w:rsidR="00BE12A3" w:rsidRPr="004F0647" w:rsidRDefault="00BE12A3" w:rsidP="00BE12A3">
      <w:pPr>
        <w:jc w:val="both"/>
      </w:pPr>
    </w:p>
    <w:p w14:paraId="4CD17735" w14:textId="77777777" w:rsidR="00BE12A3" w:rsidRPr="004F0647" w:rsidRDefault="00BE12A3" w:rsidP="00BE12A3">
      <w:pPr>
        <w:jc w:val="center"/>
        <w:rPr>
          <w:b/>
        </w:rPr>
      </w:pPr>
      <w:r w:rsidRPr="004F0647">
        <w:rPr>
          <w:b/>
        </w:rPr>
        <w:t>1. Предмет контракта</w:t>
      </w:r>
    </w:p>
    <w:p w14:paraId="1AD6FF47"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450C0429" w14:textId="77777777" w:rsidR="00BE12A3" w:rsidRDefault="00BE12A3" w:rsidP="00BE12A3">
      <w:pPr>
        <w:jc w:val="both"/>
      </w:pPr>
      <w:r w:rsidRPr="004F0647">
        <w:t xml:space="preserve">Идентификационный код закупки </w:t>
      </w:r>
      <w:r w:rsidR="00CA561F">
        <w:t>_________________________</w:t>
      </w:r>
      <w:r>
        <w:t>.</w:t>
      </w:r>
    </w:p>
    <w:p w14:paraId="790869AA" w14:textId="77777777" w:rsidR="00BE12A3" w:rsidRPr="004F0647" w:rsidRDefault="00BE12A3" w:rsidP="00BE12A3">
      <w:pPr>
        <w:jc w:val="both"/>
      </w:pPr>
    </w:p>
    <w:p w14:paraId="52CA979E" w14:textId="77777777" w:rsidR="00BE12A3" w:rsidRPr="00F4755F" w:rsidRDefault="00BE12A3" w:rsidP="00BE12A3">
      <w:pPr>
        <w:jc w:val="center"/>
        <w:rPr>
          <w:b/>
        </w:rPr>
      </w:pPr>
      <w:r w:rsidRPr="00F4755F">
        <w:rPr>
          <w:b/>
        </w:rPr>
        <w:t>2. Цена Контракта и порядок расчетов</w:t>
      </w:r>
    </w:p>
    <w:p w14:paraId="412761CA" w14:textId="77777777" w:rsidR="001266BC" w:rsidRDefault="00BE12A3" w:rsidP="001266BC">
      <w:pPr>
        <w:ind w:firstLine="708"/>
        <w:jc w:val="both"/>
      </w:pPr>
      <w:r w:rsidRPr="00AD5B7E">
        <w:t xml:space="preserve">2.1. </w:t>
      </w:r>
      <w:r w:rsidR="001266BC" w:rsidRPr="009B30DC">
        <w:t xml:space="preserve">Цена контракта составляет </w:t>
      </w:r>
      <w:r w:rsidR="00CA561F">
        <w:t>__________</w:t>
      </w:r>
      <w:r w:rsidR="00853694" w:rsidRPr="009B30DC">
        <w:t xml:space="preserve"> рублей </w:t>
      </w:r>
      <w:r w:rsidR="00853694" w:rsidRPr="00AD5B7E">
        <w:t>(</w:t>
      </w:r>
      <w:r w:rsidR="00CA561F">
        <w:t>____________</w:t>
      </w:r>
      <w:r w:rsidR="00853694" w:rsidRPr="00AD5B7E">
        <w:t xml:space="preserve">рублей) </w:t>
      </w:r>
      <w:r w:rsidR="00CA561F">
        <w:t>__</w:t>
      </w:r>
      <w:r w:rsidR="00853694">
        <w:t xml:space="preserve"> </w:t>
      </w:r>
      <w:r w:rsidR="001266BC" w:rsidRPr="009B30DC">
        <w:t>копеек</w:t>
      </w:r>
      <w:r w:rsidR="008A5538">
        <w:t xml:space="preserve">, </w:t>
      </w:r>
      <w:r w:rsidR="00CA561F">
        <w:t xml:space="preserve">НДС 20% / </w:t>
      </w:r>
      <w:r w:rsidR="008A5538">
        <w:t>НДС не облагается</w:t>
      </w:r>
      <w:r w:rsidR="001266BC" w:rsidRPr="009B30DC">
        <w:t xml:space="preserve"> и определена в Спецификации (Приложение № 1 к Контракту), являющейся неотъемлемой частью Контракта.</w:t>
      </w:r>
    </w:p>
    <w:p w14:paraId="1EDF509C" w14:textId="77777777"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Бюджет Санкт-Петербурга на 2023 год в соответствии Законом Санкт-Петербурга от 23.11.2022 № 666-104 «О бюджете Санкт-Петербурга на 2023 год и на плановый период 2024 и 2025 годов», код раздела 0505, код целевой статьи 0920083140.</w:t>
      </w:r>
    </w:p>
    <w:p w14:paraId="78243C6C"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12EED94"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9A10D6">
        <w:t>7</w:t>
      </w:r>
      <w:r w:rsidR="006B3FD7">
        <w:t xml:space="preserve"> </w:t>
      </w:r>
      <w:r w:rsidR="00C83F8D" w:rsidRPr="009B30DC">
        <w:t>(</w:t>
      </w:r>
      <w:r w:rsidR="009A10D6">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05D0170"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2B0CE1C8" w14:textId="77777777" w:rsidR="00BE12A3" w:rsidRPr="004F0647" w:rsidRDefault="00BE12A3" w:rsidP="00BE12A3">
      <w:pPr>
        <w:jc w:val="both"/>
      </w:pPr>
    </w:p>
    <w:p w14:paraId="283E830F" w14:textId="77777777" w:rsidR="00BE12A3" w:rsidRPr="004F0647" w:rsidRDefault="00BE12A3" w:rsidP="00BE12A3">
      <w:pPr>
        <w:jc w:val="center"/>
        <w:rPr>
          <w:b/>
        </w:rPr>
      </w:pPr>
      <w:r w:rsidRPr="004F0647">
        <w:rPr>
          <w:b/>
        </w:rPr>
        <w:t>3. Порядок поставки Товара</w:t>
      </w:r>
    </w:p>
    <w:p w14:paraId="0136A248"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27FC50BE"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15B23F6D"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237F2A0"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6763EB42"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7F452042" w14:textId="77777777" w:rsidR="00BE12A3" w:rsidRPr="004F0647" w:rsidRDefault="00BE12A3" w:rsidP="00BE12A3">
      <w:pPr>
        <w:jc w:val="center"/>
        <w:rPr>
          <w:b/>
        </w:rPr>
      </w:pPr>
      <w:r w:rsidRPr="004F0647">
        <w:rPr>
          <w:b/>
        </w:rPr>
        <w:t>4. Порядок приемки Товара</w:t>
      </w:r>
    </w:p>
    <w:p w14:paraId="19F389A7"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2EF480F1"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75037D02" w14:textId="77777777" w:rsidR="00BE12A3" w:rsidRPr="004F0647" w:rsidRDefault="009A10D6" w:rsidP="00BE12A3">
      <w:pPr>
        <w:ind w:firstLine="708"/>
        <w:jc w:val="both"/>
      </w:pPr>
      <w:r>
        <w:t xml:space="preserve">4.3. </w:t>
      </w:r>
      <w:r w:rsidR="00BE12A3" w:rsidRPr="004F0647">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21DF9F4D"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AEF2444"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634F0FA1"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B1785E7"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0078D6C6" w14:textId="77777777" w:rsidR="00BE12A3" w:rsidRPr="004F0647" w:rsidRDefault="00BE12A3" w:rsidP="00BE12A3">
      <w:pPr>
        <w:jc w:val="both"/>
      </w:pPr>
    </w:p>
    <w:p w14:paraId="36D4141D" w14:textId="77777777" w:rsidR="00BE12A3" w:rsidRPr="004F0647" w:rsidRDefault="00BE12A3" w:rsidP="00BE12A3">
      <w:pPr>
        <w:jc w:val="center"/>
        <w:rPr>
          <w:b/>
        </w:rPr>
      </w:pPr>
      <w:r w:rsidRPr="004F0647">
        <w:rPr>
          <w:b/>
        </w:rPr>
        <w:t>5. Права и обязанности сторон</w:t>
      </w:r>
    </w:p>
    <w:p w14:paraId="0114807F" w14:textId="77777777" w:rsidR="00BE12A3" w:rsidRPr="004F0647" w:rsidRDefault="00BE12A3" w:rsidP="00BE12A3">
      <w:pPr>
        <w:ind w:firstLine="708"/>
        <w:jc w:val="both"/>
      </w:pPr>
      <w:r w:rsidRPr="004F0647">
        <w:t>5.1. Заказчик вправе:</w:t>
      </w:r>
    </w:p>
    <w:p w14:paraId="0A922C8E"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24C401B4"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E822BA0"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32D0510F"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CC289EB"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4E320048"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6F41AEC8" w14:textId="77777777" w:rsidR="00BE12A3" w:rsidRPr="004F0647" w:rsidRDefault="00BE12A3" w:rsidP="00BE12A3">
      <w:pPr>
        <w:ind w:firstLine="708"/>
        <w:jc w:val="both"/>
      </w:pPr>
      <w:r w:rsidRPr="004F0647">
        <w:t>5.2. Заказчик обязан:</w:t>
      </w:r>
    </w:p>
    <w:p w14:paraId="45DB2CB0"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044E237F"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44B48485" w14:textId="77777777" w:rsidR="00BE12A3" w:rsidRPr="004F0647" w:rsidRDefault="00BE12A3" w:rsidP="00BE12A3">
      <w:pPr>
        <w:ind w:firstLine="708"/>
        <w:jc w:val="both"/>
      </w:pPr>
      <w:r w:rsidRPr="004F0647">
        <w:lastRenderedPageBreak/>
        <w:t>5.3. Поставщик вправе:</w:t>
      </w:r>
    </w:p>
    <w:p w14:paraId="5C4CC3CC"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08004F04"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0EE40122"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C0C1D10"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57C3D2FE" w14:textId="77777777" w:rsidR="00BE12A3" w:rsidRPr="004F0647" w:rsidRDefault="00BE12A3" w:rsidP="00BE12A3">
      <w:pPr>
        <w:ind w:firstLine="708"/>
        <w:jc w:val="both"/>
      </w:pPr>
      <w:r w:rsidRPr="004F0647">
        <w:t>5.4. Поставщик обязан:</w:t>
      </w:r>
    </w:p>
    <w:p w14:paraId="0E822E7F"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333E77E8"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E8ADAD7"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2FFA68F6"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34996CC6"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CEEC5BD"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6F24CD62"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71E80DD4"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6E676723"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FECA3ED"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4597878"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776F3E00" w14:textId="77777777" w:rsidR="00AD5B7E" w:rsidRPr="00AD5B7E" w:rsidRDefault="00AD5B7E" w:rsidP="00AD5B7E">
      <w:pPr>
        <w:ind w:firstLine="708"/>
        <w:jc w:val="both"/>
      </w:pPr>
      <w:r w:rsidRPr="00AD5B7E">
        <w:lastRenderedPageBreak/>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1AA7EDD"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04D19751"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7A6A649" w14:textId="77777777" w:rsidR="00AD5B7E" w:rsidRDefault="00AD5B7E" w:rsidP="00BE12A3">
      <w:pPr>
        <w:ind w:firstLine="708"/>
        <w:jc w:val="both"/>
      </w:pPr>
    </w:p>
    <w:p w14:paraId="4F4647A1" w14:textId="77777777" w:rsidR="00BE12A3" w:rsidRPr="004F0647" w:rsidRDefault="00BE12A3" w:rsidP="00BE12A3">
      <w:pPr>
        <w:jc w:val="center"/>
        <w:rPr>
          <w:b/>
        </w:rPr>
      </w:pPr>
      <w:r w:rsidRPr="004F0647">
        <w:rPr>
          <w:b/>
        </w:rPr>
        <w:t>6. Гарантии</w:t>
      </w:r>
    </w:p>
    <w:p w14:paraId="5636C5A0"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0E4878AC"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0D4A2765"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0D5F70D"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5B7391C0" w14:textId="77777777" w:rsidR="00BE12A3" w:rsidRDefault="00BE12A3" w:rsidP="00BE12A3">
      <w:pPr>
        <w:jc w:val="center"/>
        <w:rPr>
          <w:b/>
        </w:rPr>
      </w:pPr>
    </w:p>
    <w:p w14:paraId="7BAB5F78" w14:textId="77777777" w:rsidR="00BE12A3" w:rsidRPr="004F0647" w:rsidRDefault="00BE12A3" w:rsidP="00BE12A3">
      <w:pPr>
        <w:jc w:val="center"/>
        <w:rPr>
          <w:b/>
        </w:rPr>
      </w:pPr>
      <w:r w:rsidRPr="004F0647">
        <w:rPr>
          <w:b/>
        </w:rPr>
        <w:t>7. Ответственность сторон</w:t>
      </w:r>
    </w:p>
    <w:p w14:paraId="787A6DEF"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0BD86708"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07F56577"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C424B9D"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465BA784"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rsidRPr="004F0647">
        <w:lastRenderedPageBreak/>
        <w:t>Контракта, уменьшенной на сумму, пропорциональную объему обязательств, предусмотренных Контрактом, и фактически исполненных Поставщиком.</w:t>
      </w:r>
    </w:p>
    <w:p w14:paraId="453658EE"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9A10D6">
        <w:t>_____</w:t>
      </w:r>
      <w:r w:rsidR="00C916A0" w:rsidRPr="00CE570E">
        <w:t xml:space="preserve"> рублей </w:t>
      </w:r>
      <w:r w:rsidR="009A10D6">
        <w:t>___</w:t>
      </w:r>
      <w:r w:rsidR="00C916A0" w:rsidRPr="00CE570E">
        <w:t xml:space="preserve"> копеек</w:t>
      </w:r>
      <w:r w:rsidR="00C916A0" w:rsidRPr="00085C41">
        <w:t xml:space="preserve"> (</w:t>
      </w:r>
      <w:r w:rsidR="009A10D6">
        <w:t>________</w:t>
      </w:r>
      <w:r w:rsidR="00C916A0" w:rsidRPr="00085C41">
        <w:t xml:space="preserve"> рублей)</w:t>
      </w:r>
      <w:r w:rsidRPr="004F0647">
        <w:t>.</w:t>
      </w:r>
    </w:p>
    <w:p w14:paraId="50FE8477"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F2CB98C"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01D7146B"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3336F735"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EB677C8"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191E2819" w14:textId="77777777" w:rsidR="00BE12A3" w:rsidRPr="004F0647" w:rsidRDefault="00BE12A3" w:rsidP="00BE12A3">
      <w:pPr>
        <w:ind w:firstLine="708"/>
        <w:jc w:val="both"/>
      </w:pPr>
    </w:p>
    <w:p w14:paraId="34F504E6"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36C9BFC6"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74CEEF0F" w14:textId="77777777" w:rsidR="00BE12A3" w:rsidRPr="004F0647" w:rsidRDefault="00BE12A3" w:rsidP="00BE12A3">
      <w:pPr>
        <w:ind w:firstLine="708"/>
        <w:jc w:val="both"/>
      </w:pPr>
      <w:r w:rsidRPr="004F0647">
        <w:t>8.2. Контракт действует по</w:t>
      </w:r>
      <w:r w:rsidR="009A10D6">
        <w:t xml:space="preserve"> 20</w:t>
      </w:r>
      <w:r>
        <w:t>.12.2023</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41B61460" w14:textId="77777777" w:rsidR="00BE12A3" w:rsidRPr="004F0647" w:rsidRDefault="00BE12A3" w:rsidP="00BE12A3">
      <w:pPr>
        <w:ind w:firstLine="708"/>
        <w:jc w:val="both"/>
      </w:pPr>
      <w:r w:rsidRPr="004F0647">
        <w:t>8.3. Контракт может быть расторгнут:</w:t>
      </w:r>
    </w:p>
    <w:p w14:paraId="01387F85" w14:textId="77777777" w:rsidR="00BE12A3" w:rsidRPr="004F0647" w:rsidRDefault="00BE12A3" w:rsidP="00BE12A3">
      <w:pPr>
        <w:jc w:val="both"/>
      </w:pPr>
      <w:r w:rsidRPr="004F0647">
        <w:t>- по соглашению сторон;</w:t>
      </w:r>
    </w:p>
    <w:p w14:paraId="6F80C038" w14:textId="77777777" w:rsidR="00BE12A3" w:rsidRPr="004F0647" w:rsidRDefault="00BE12A3" w:rsidP="00BE12A3">
      <w:pPr>
        <w:jc w:val="both"/>
      </w:pPr>
      <w:r w:rsidRPr="004F0647">
        <w:t>- по решению суда;</w:t>
      </w:r>
    </w:p>
    <w:p w14:paraId="395B194F"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6E6BF8A"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0D4F1B27"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2ED17120"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33ED96D1"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w:t>
      </w:r>
      <w:r w:rsidRPr="00AD5B7E">
        <w:rPr>
          <w:rFonts w:eastAsia="Calibri"/>
        </w:rPr>
        <w:lastRenderedPageBreak/>
        <w:t>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CBFA0A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E81E5A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854151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BA73B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7F520D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1F9EC9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BF71D5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22CCE4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BF22B2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46F055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w:t>
      </w:r>
      <w:r w:rsidRPr="00AD5B7E">
        <w:rPr>
          <w:rFonts w:eastAsia="Calibri"/>
        </w:rPr>
        <w:lastRenderedPageBreak/>
        <w:t>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22D8B1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83E5C8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B7193F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F45752C"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46ACCCAF" w14:textId="77777777" w:rsidR="00BE12A3" w:rsidRDefault="00BE12A3" w:rsidP="00BE12A3">
      <w:pPr>
        <w:jc w:val="center"/>
        <w:rPr>
          <w:b/>
        </w:rPr>
      </w:pPr>
    </w:p>
    <w:p w14:paraId="6E353C26" w14:textId="77777777" w:rsidR="00BE12A3" w:rsidRPr="004F0647" w:rsidRDefault="00BE12A3" w:rsidP="00BE12A3">
      <w:pPr>
        <w:jc w:val="center"/>
        <w:rPr>
          <w:b/>
        </w:rPr>
      </w:pPr>
      <w:r w:rsidRPr="004F0647">
        <w:rPr>
          <w:b/>
        </w:rPr>
        <w:t>9. Порядок урегулирования споров</w:t>
      </w:r>
    </w:p>
    <w:p w14:paraId="0B517133"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E705A83"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74D3B24" w14:textId="77777777" w:rsidR="00BE12A3" w:rsidRPr="009A10D6" w:rsidRDefault="00BE12A3" w:rsidP="009A10D6">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8E2AEF7" w14:textId="77777777" w:rsidR="00BE12A3" w:rsidRPr="004F0647" w:rsidRDefault="00BE12A3" w:rsidP="00BE12A3">
      <w:pPr>
        <w:jc w:val="center"/>
        <w:rPr>
          <w:b/>
        </w:rPr>
      </w:pPr>
      <w:r w:rsidRPr="004F0647">
        <w:rPr>
          <w:b/>
        </w:rPr>
        <w:t>10. Прочие условия</w:t>
      </w:r>
    </w:p>
    <w:p w14:paraId="2B5F203C"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7B6463DA"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55579C07" w14:textId="77777777" w:rsidR="00BE12A3" w:rsidRPr="004F0647" w:rsidRDefault="00BE12A3" w:rsidP="00BE12A3">
      <w:pPr>
        <w:ind w:firstLine="708"/>
        <w:jc w:val="both"/>
      </w:pPr>
    </w:p>
    <w:p w14:paraId="1D099FDF" w14:textId="77777777" w:rsidR="00BE12A3" w:rsidRPr="004F0647" w:rsidRDefault="00BE12A3" w:rsidP="00BE12A3">
      <w:pPr>
        <w:jc w:val="center"/>
        <w:rPr>
          <w:b/>
        </w:rPr>
      </w:pPr>
      <w:r w:rsidRPr="004F0647">
        <w:rPr>
          <w:b/>
        </w:rPr>
        <w:t>11. Приложения</w:t>
      </w:r>
    </w:p>
    <w:p w14:paraId="1546F3FF" w14:textId="77777777" w:rsidR="00BE12A3" w:rsidRPr="004F0647" w:rsidRDefault="00BE12A3" w:rsidP="00BE12A3">
      <w:pPr>
        <w:ind w:firstLine="708"/>
        <w:jc w:val="both"/>
      </w:pPr>
      <w:r w:rsidRPr="004F0647">
        <w:t>11.1 Неотъемлемой частью Контракта являются:</w:t>
      </w:r>
    </w:p>
    <w:p w14:paraId="5E0B4A23" w14:textId="77777777" w:rsidR="00BE12A3" w:rsidRPr="00BE1A74" w:rsidRDefault="00BE12A3" w:rsidP="00BE1A74">
      <w:pPr>
        <w:ind w:left="708" w:firstLine="708"/>
      </w:pPr>
      <w:r w:rsidRPr="00BE1A74">
        <w:t>Приложение № 1 «Спецификация»;</w:t>
      </w:r>
    </w:p>
    <w:p w14:paraId="72280C02" w14:textId="77777777" w:rsidR="003A29FA" w:rsidRDefault="00BE12A3" w:rsidP="009A10D6">
      <w:pPr>
        <w:ind w:left="708" w:firstLine="708"/>
      </w:pPr>
      <w:r w:rsidRPr="00BE1A74">
        <w:t>Приложение № 2 «Техническое задание»</w:t>
      </w:r>
    </w:p>
    <w:p w14:paraId="0561AD21" w14:textId="77777777" w:rsidR="009A10D6" w:rsidRPr="009A10D6" w:rsidRDefault="009A10D6" w:rsidP="009A10D6">
      <w:pPr>
        <w:ind w:left="708" w:firstLine="708"/>
      </w:pPr>
    </w:p>
    <w:p w14:paraId="0F3B7CF8" w14:textId="77777777" w:rsidR="009A10D6" w:rsidRDefault="00BE12A3" w:rsidP="003A29FA">
      <w:pPr>
        <w:jc w:val="center"/>
        <w:rPr>
          <w:b/>
        </w:rPr>
      </w:pPr>
      <w:r w:rsidRPr="004F0647">
        <w:rPr>
          <w:b/>
        </w:rPr>
        <w:t>12. Реквизиты и подписи сторон</w:t>
      </w:r>
    </w:p>
    <w:p w14:paraId="7835EF7C" w14:textId="77777777" w:rsidR="009A10D6" w:rsidRDefault="009A10D6" w:rsidP="009A10D6"/>
    <w:tbl>
      <w:tblPr>
        <w:tblStyle w:val="a3"/>
        <w:tblW w:w="41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5"/>
        <w:gridCol w:w="3902"/>
      </w:tblGrid>
      <w:tr w:rsidR="008043FA" w:rsidRPr="00ED4C6A" w14:paraId="6CE35EFA" w14:textId="77777777" w:rsidTr="009A10D6">
        <w:trPr>
          <w:trHeight w:val="1551"/>
          <w:jc w:val="center"/>
        </w:trPr>
        <w:tc>
          <w:tcPr>
            <w:tcW w:w="2501" w:type="pct"/>
            <w:hideMark/>
          </w:tcPr>
          <w:p w14:paraId="48316D7E" w14:textId="77777777"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14:paraId="2B4267F2" w14:textId="77777777" w:rsidR="008043FA" w:rsidRPr="007A09E0" w:rsidRDefault="008043FA" w:rsidP="00B37B15">
            <w:pPr>
              <w:widowControl w:val="0"/>
              <w:autoSpaceDE w:val="0"/>
              <w:autoSpaceDN w:val="0"/>
              <w:adjustRightInd w:val="0"/>
              <w:ind w:right="180"/>
              <w:rPr>
                <w:color w:val="000000" w:themeColor="text1"/>
                <w:lang w:val="en-US"/>
              </w:rPr>
            </w:pPr>
          </w:p>
        </w:tc>
        <w:tc>
          <w:tcPr>
            <w:tcW w:w="2499" w:type="pct"/>
            <w:hideMark/>
          </w:tcPr>
          <w:p w14:paraId="2D9A7B58" w14:textId="77777777" w:rsidR="00684AD8" w:rsidRPr="008A5538" w:rsidRDefault="00684AD8" w:rsidP="00B37B15">
            <w:pPr>
              <w:widowControl w:val="0"/>
              <w:autoSpaceDE w:val="0"/>
              <w:autoSpaceDN w:val="0"/>
              <w:adjustRightInd w:val="0"/>
              <w:ind w:right="309"/>
              <w:rPr>
                <w:color w:val="000000" w:themeColor="text1"/>
              </w:rPr>
            </w:pPr>
            <w:r w:rsidRPr="004F0647">
              <w:rPr>
                <w:b/>
              </w:rPr>
              <w:t>Поставщик</w:t>
            </w:r>
            <w:r w:rsidRPr="008A5538">
              <w:rPr>
                <w:b/>
              </w:rPr>
              <w:t>:</w:t>
            </w:r>
          </w:p>
          <w:p w14:paraId="1A7A9CF0" w14:textId="77777777" w:rsidR="008043FA" w:rsidRPr="007A09E0" w:rsidRDefault="008043FA" w:rsidP="00B37B15">
            <w:pPr>
              <w:widowControl w:val="0"/>
              <w:autoSpaceDE w:val="0"/>
              <w:autoSpaceDN w:val="0"/>
              <w:adjustRightInd w:val="0"/>
              <w:ind w:right="309"/>
              <w:rPr>
                <w:color w:val="000000" w:themeColor="text1"/>
                <w:lang w:val="en-US"/>
              </w:rPr>
            </w:pPr>
          </w:p>
        </w:tc>
      </w:tr>
    </w:tbl>
    <w:p w14:paraId="69BF9B13" w14:textId="77777777" w:rsidR="00C55E72" w:rsidRPr="008043FA" w:rsidRDefault="00C55E72" w:rsidP="00BE12A3">
      <w:pPr>
        <w:spacing w:after="160" w:line="259" w:lineRule="auto"/>
        <w:rPr>
          <w:lang w:val="en-US"/>
        </w:rPr>
        <w:sectPr w:rsidR="00C55E72" w:rsidRPr="008043FA" w:rsidSect="00C55E72">
          <w:pgSz w:w="11906" w:h="16838"/>
          <w:pgMar w:top="1134" w:right="851" w:bottom="1134" w:left="1701" w:header="709" w:footer="709" w:gutter="0"/>
          <w:cols w:space="708"/>
          <w:docGrid w:linePitch="360"/>
        </w:sectPr>
      </w:pPr>
    </w:p>
    <w:p w14:paraId="76AD0449" w14:textId="77777777" w:rsidR="00BE12A3" w:rsidRPr="00BE1A74" w:rsidRDefault="00BE12A3" w:rsidP="00BE1A74">
      <w:pPr>
        <w:ind w:left="6237"/>
        <w:jc w:val="right"/>
      </w:pPr>
      <w:r w:rsidRPr="00BE1A74">
        <w:lastRenderedPageBreak/>
        <w:t>Приложение № 1 к Контракту</w:t>
      </w:r>
    </w:p>
    <w:p w14:paraId="66104156" w14:textId="1954DD4E" w:rsidR="00BE12A3" w:rsidRPr="003D50BA" w:rsidRDefault="00ED4C6A" w:rsidP="003D50BA">
      <w:pPr>
        <w:pStyle w:val="a4"/>
        <w:ind w:left="-426" w:firstLine="142"/>
        <w:rPr>
          <w:rFonts w:ascii="Times New Roman" w:hAnsi="Times New Roman" w:cs="Times New Roman"/>
          <w:sz w:val="24"/>
          <w:szCs w:val="24"/>
        </w:rPr>
      </w:pPr>
      <w:r>
        <w:rPr>
          <w:rFonts w:ascii="Times New Roman" w:hAnsi="Times New Roman" w:cs="Times New Roman"/>
          <w:sz w:val="24"/>
          <w:szCs w:val="24"/>
        </w:rPr>
        <w:t xml:space="preserve">                                                                                                                                                                                                    от _________ </w:t>
      </w:r>
      <w:r w:rsidR="00675AA0">
        <w:rPr>
          <w:rFonts w:ascii="Times New Roman" w:hAnsi="Times New Roman" w:cs="Times New Roman"/>
          <w:sz w:val="24"/>
          <w:szCs w:val="24"/>
        </w:rPr>
        <w:t>№___-Х/2023</w:t>
      </w:r>
    </w:p>
    <w:p w14:paraId="6762C75C" w14:textId="77777777" w:rsidR="00BE12A3" w:rsidRDefault="00BE12A3" w:rsidP="00BE12A3">
      <w:pPr>
        <w:jc w:val="center"/>
        <w:rPr>
          <w:b/>
        </w:rPr>
      </w:pPr>
      <w:r w:rsidRPr="004F0647">
        <w:rPr>
          <w:b/>
        </w:rPr>
        <w:t>СПЕЦИФИКАЦИЯ</w:t>
      </w:r>
    </w:p>
    <w:p w14:paraId="2DF6FD0B" w14:textId="34F4896C" w:rsidR="00E540F8" w:rsidRDefault="00E540F8" w:rsidP="00BE12A3">
      <w:pPr>
        <w:jc w:val="center"/>
        <w:rPr>
          <w:b/>
        </w:rPr>
      </w:pPr>
      <w:r>
        <w:rPr>
          <w:b/>
        </w:rPr>
        <w:t xml:space="preserve">на </w:t>
      </w:r>
      <w:r w:rsidR="00B013A3">
        <w:rPr>
          <w:b/>
        </w:rPr>
        <w:t>п</w:t>
      </w:r>
      <w:r w:rsidR="00B013A3" w:rsidRPr="00B013A3">
        <w:rPr>
          <w:b/>
        </w:rPr>
        <w:t>риобретение  офисной мебели для нужд Санкт-Петербургского государственного казенного учреждения «Жилищное агентство Василеостровского района Санкт-Петербурга» в 2023 году</w:t>
      </w:r>
    </w:p>
    <w:p w14:paraId="3EBFEB61" w14:textId="77777777" w:rsidR="005E1476" w:rsidRPr="004F0647" w:rsidRDefault="005E1476" w:rsidP="00E540F8">
      <w:pPr>
        <w:rPr>
          <w:b/>
        </w:rPr>
      </w:pPr>
    </w:p>
    <w:tbl>
      <w:tblPr>
        <w:tblStyle w:val="a3"/>
        <w:tblW w:w="5000" w:type="pct"/>
        <w:tblLook w:val="04A0" w:firstRow="1" w:lastRow="0" w:firstColumn="1" w:lastColumn="0" w:noHBand="0" w:noVBand="1"/>
      </w:tblPr>
      <w:tblGrid>
        <w:gridCol w:w="415"/>
        <w:gridCol w:w="8267"/>
        <w:gridCol w:w="677"/>
        <w:gridCol w:w="510"/>
        <w:gridCol w:w="770"/>
        <w:gridCol w:w="899"/>
        <w:gridCol w:w="822"/>
        <w:gridCol w:w="1266"/>
        <w:gridCol w:w="934"/>
      </w:tblGrid>
      <w:tr w:rsidR="003D50BA" w:rsidRPr="00877BCD" w14:paraId="55520E96" w14:textId="77777777" w:rsidTr="003D50BA">
        <w:tc>
          <w:tcPr>
            <w:tcW w:w="190" w:type="pct"/>
          </w:tcPr>
          <w:p w14:paraId="63B5B231" w14:textId="77777777" w:rsidR="003D50BA" w:rsidRPr="00877BCD" w:rsidRDefault="003D50BA" w:rsidP="00C83F8D">
            <w:pPr>
              <w:jc w:val="center"/>
              <w:rPr>
                <w:b/>
                <w:sz w:val="18"/>
                <w:szCs w:val="18"/>
              </w:rPr>
            </w:pPr>
            <w:r w:rsidRPr="00877BCD">
              <w:rPr>
                <w:b/>
                <w:sz w:val="18"/>
                <w:szCs w:val="18"/>
              </w:rPr>
              <w:t>№</w:t>
            </w:r>
          </w:p>
          <w:p w14:paraId="4C81E65B" w14:textId="77777777" w:rsidR="003D50BA" w:rsidRPr="00877BCD" w:rsidRDefault="003D50BA" w:rsidP="00C83F8D">
            <w:pPr>
              <w:jc w:val="center"/>
              <w:rPr>
                <w:b/>
                <w:sz w:val="18"/>
                <w:szCs w:val="18"/>
              </w:rPr>
            </w:pPr>
            <w:r w:rsidRPr="00877BCD">
              <w:rPr>
                <w:b/>
                <w:sz w:val="18"/>
                <w:szCs w:val="18"/>
              </w:rPr>
              <w:t>п/п</w:t>
            </w:r>
          </w:p>
        </w:tc>
        <w:tc>
          <w:tcPr>
            <w:tcW w:w="909" w:type="pct"/>
          </w:tcPr>
          <w:p w14:paraId="2E6F01C2" w14:textId="77777777" w:rsidR="003D50BA" w:rsidRPr="00877BCD" w:rsidRDefault="003D50BA" w:rsidP="00C83F8D">
            <w:pPr>
              <w:jc w:val="center"/>
              <w:rPr>
                <w:b/>
                <w:sz w:val="18"/>
                <w:szCs w:val="18"/>
              </w:rPr>
            </w:pPr>
            <w:r w:rsidRPr="00877BCD">
              <w:rPr>
                <w:b/>
                <w:sz w:val="18"/>
                <w:szCs w:val="18"/>
              </w:rPr>
              <w:t xml:space="preserve">Наименование </w:t>
            </w:r>
          </w:p>
        </w:tc>
        <w:tc>
          <w:tcPr>
            <w:tcW w:w="412" w:type="pct"/>
          </w:tcPr>
          <w:p w14:paraId="73A33B00" w14:textId="0A48DD14" w:rsidR="003D50BA" w:rsidRPr="00877BCD" w:rsidRDefault="003D50BA" w:rsidP="00C83F8D">
            <w:pPr>
              <w:jc w:val="center"/>
              <w:rPr>
                <w:b/>
                <w:sz w:val="18"/>
                <w:szCs w:val="18"/>
              </w:rPr>
            </w:pPr>
            <w:r w:rsidRPr="00877BCD">
              <w:rPr>
                <w:b/>
                <w:sz w:val="18"/>
                <w:szCs w:val="18"/>
              </w:rPr>
              <w:t>Ед.изм.</w:t>
            </w:r>
          </w:p>
        </w:tc>
        <w:tc>
          <w:tcPr>
            <w:tcW w:w="357" w:type="pct"/>
          </w:tcPr>
          <w:p w14:paraId="581B72CC" w14:textId="77777777" w:rsidR="003D50BA" w:rsidRPr="00877BCD" w:rsidRDefault="003D50BA" w:rsidP="00C83F8D">
            <w:pPr>
              <w:jc w:val="center"/>
              <w:rPr>
                <w:b/>
                <w:sz w:val="18"/>
                <w:szCs w:val="18"/>
              </w:rPr>
            </w:pPr>
            <w:r w:rsidRPr="00877BCD">
              <w:rPr>
                <w:b/>
                <w:sz w:val="18"/>
                <w:szCs w:val="18"/>
              </w:rPr>
              <w:t>Кол-во</w:t>
            </w:r>
          </w:p>
        </w:tc>
        <w:tc>
          <w:tcPr>
            <w:tcW w:w="524" w:type="pct"/>
          </w:tcPr>
          <w:p w14:paraId="300FE96E" w14:textId="77777777" w:rsidR="003D50BA" w:rsidRPr="00877BCD" w:rsidRDefault="003D50BA" w:rsidP="00C83F8D">
            <w:pPr>
              <w:jc w:val="center"/>
              <w:rPr>
                <w:b/>
                <w:sz w:val="18"/>
                <w:szCs w:val="18"/>
              </w:rPr>
            </w:pPr>
            <w:r w:rsidRPr="00877BCD">
              <w:rPr>
                <w:b/>
                <w:sz w:val="18"/>
                <w:szCs w:val="18"/>
              </w:rPr>
              <w:t>Цена за единицу,</w:t>
            </w:r>
          </w:p>
          <w:p w14:paraId="6D7AFB52" w14:textId="77777777" w:rsidR="003D50BA" w:rsidRPr="00877BCD" w:rsidRDefault="003D50BA" w:rsidP="00C83F8D">
            <w:pPr>
              <w:jc w:val="center"/>
              <w:rPr>
                <w:b/>
                <w:sz w:val="18"/>
                <w:szCs w:val="18"/>
              </w:rPr>
            </w:pPr>
            <w:r w:rsidRPr="00877BCD">
              <w:rPr>
                <w:b/>
                <w:sz w:val="18"/>
                <w:szCs w:val="18"/>
              </w:rPr>
              <w:t>руб.</w:t>
            </w:r>
          </w:p>
        </w:tc>
        <w:tc>
          <w:tcPr>
            <w:tcW w:w="439" w:type="pct"/>
          </w:tcPr>
          <w:p w14:paraId="6D9211A3" w14:textId="77777777" w:rsidR="003D50BA" w:rsidRDefault="003D50BA" w:rsidP="00C83F8D">
            <w:pPr>
              <w:jc w:val="center"/>
              <w:rPr>
                <w:b/>
                <w:sz w:val="18"/>
                <w:szCs w:val="18"/>
              </w:rPr>
            </w:pPr>
            <w:r w:rsidRPr="00877BCD">
              <w:rPr>
                <w:b/>
                <w:sz w:val="18"/>
                <w:szCs w:val="18"/>
              </w:rPr>
              <w:t>НДС %/</w:t>
            </w:r>
          </w:p>
          <w:p w14:paraId="22087B3E" w14:textId="59DC255C" w:rsidR="003D50BA" w:rsidRPr="00877BCD" w:rsidRDefault="003D50BA" w:rsidP="00C83F8D">
            <w:pPr>
              <w:jc w:val="center"/>
              <w:rPr>
                <w:b/>
                <w:sz w:val="18"/>
                <w:szCs w:val="18"/>
              </w:rPr>
            </w:pPr>
            <w:r w:rsidRPr="00877BCD">
              <w:rPr>
                <w:b/>
                <w:sz w:val="18"/>
                <w:szCs w:val="18"/>
              </w:rPr>
              <w:t>НДС не облагается</w:t>
            </w:r>
          </w:p>
        </w:tc>
        <w:tc>
          <w:tcPr>
            <w:tcW w:w="458" w:type="pct"/>
          </w:tcPr>
          <w:p w14:paraId="3A6CB624" w14:textId="77777777" w:rsidR="003D50BA" w:rsidRPr="00877BCD" w:rsidRDefault="003D50BA" w:rsidP="00C83F8D">
            <w:pPr>
              <w:jc w:val="center"/>
              <w:rPr>
                <w:b/>
                <w:sz w:val="18"/>
                <w:szCs w:val="18"/>
              </w:rPr>
            </w:pPr>
            <w:r w:rsidRPr="00877BCD">
              <w:rPr>
                <w:b/>
                <w:sz w:val="18"/>
                <w:szCs w:val="18"/>
              </w:rPr>
              <w:t>Гарантия</w:t>
            </w:r>
          </w:p>
        </w:tc>
        <w:tc>
          <w:tcPr>
            <w:tcW w:w="1082" w:type="pct"/>
          </w:tcPr>
          <w:p w14:paraId="77945AE4" w14:textId="77777777" w:rsidR="003D50BA" w:rsidRPr="00877BCD" w:rsidRDefault="003D50BA" w:rsidP="00C83F8D">
            <w:pPr>
              <w:jc w:val="center"/>
              <w:rPr>
                <w:b/>
                <w:sz w:val="18"/>
                <w:szCs w:val="18"/>
              </w:rPr>
            </w:pPr>
            <w:r w:rsidRPr="00877BCD">
              <w:rPr>
                <w:b/>
                <w:sz w:val="18"/>
                <w:szCs w:val="18"/>
              </w:rPr>
              <w:t>Характеристики товара</w:t>
            </w:r>
          </w:p>
        </w:tc>
        <w:tc>
          <w:tcPr>
            <w:tcW w:w="629" w:type="pct"/>
          </w:tcPr>
          <w:p w14:paraId="116FD88A" w14:textId="77777777" w:rsidR="003D50BA" w:rsidRPr="00877BCD" w:rsidRDefault="003D50BA" w:rsidP="00C83F8D">
            <w:pPr>
              <w:jc w:val="center"/>
              <w:rPr>
                <w:b/>
                <w:sz w:val="18"/>
                <w:szCs w:val="18"/>
              </w:rPr>
            </w:pPr>
            <w:r w:rsidRPr="00877BCD">
              <w:rPr>
                <w:b/>
                <w:sz w:val="18"/>
                <w:szCs w:val="18"/>
              </w:rPr>
              <w:t>Стоимость,</w:t>
            </w:r>
          </w:p>
          <w:p w14:paraId="0AD2D56B" w14:textId="77777777" w:rsidR="003D50BA" w:rsidRPr="00877BCD" w:rsidRDefault="003D50BA" w:rsidP="00C83F8D">
            <w:pPr>
              <w:jc w:val="center"/>
              <w:rPr>
                <w:b/>
                <w:sz w:val="18"/>
                <w:szCs w:val="18"/>
              </w:rPr>
            </w:pPr>
            <w:r w:rsidRPr="00877BCD">
              <w:rPr>
                <w:b/>
                <w:sz w:val="18"/>
                <w:szCs w:val="18"/>
              </w:rPr>
              <w:t xml:space="preserve">руб. </w:t>
            </w:r>
          </w:p>
        </w:tc>
      </w:tr>
      <w:tr w:rsidR="003D50BA" w:rsidRPr="00877BCD" w14:paraId="45E67759" w14:textId="77777777" w:rsidTr="00107261">
        <w:trPr>
          <w:trHeight w:val="337"/>
        </w:trPr>
        <w:tc>
          <w:tcPr>
            <w:tcW w:w="190" w:type="pct"/>
          </w:tcPr>
          <w:p w14:paraId="48066A7B" w14:textId="77777777" w:rsidR="003D50BA" w:rsidRPr="00877BCD" w:rsidRDefault="003D50BA" w:rsidP="00877BCD">
            <w:pPr>
              <w:rPr>
                <w:sz w:val="18"/>
                <w:szCs w:val="18"/>
              </w:rPr>
            </w:pPr>
            <w:r w:rsidRPr="00877BCD">
              <w:rPr>
                <w:sz w:val="18"/>
                <w:szCs w:val="18"/>
              </w:rPr>
              <w:t>1</w:t>
            </w:r>
          </w:p>
        </w:tc>
        <w:tc>
          <w:tcPr>
            <w:tcW w:w="909" w:type="pct"/>
            <w:vAlign w:val="bottom"/>
          </w:tcPr>
          <w:p w14:paraId="0E955E0E" w14:textId="77777777" w:rsidR="003D50BA" w:rsidRDefault="00B013A3" w:rsidP="00877BCD">
            <w:r w:rsidRPr="00B013A3">
              <w:t>Шкаф для документов широкий со стеклом</w:t>
            </w:r>
          </w:p>
          <w:p w14:paraId="392FD04B" w14:textId="53DE349D" w:rsidR="00B013A3" w:rsidRPr="00B013A3" w:rsidRDefault="00B013A3" w:rsidP="00877BCD"/>
        </w:tc>
        <w:tc>
          <w:tcPr>
            <w:tcW w:w="412" w:type="pct"/>
          </w:tcPr>
          <w:p w14:paraId="7A569E64" w14:textId="08117DE5" w:rsidR="003D50BA" w:rsidRPr="00877BCD" w:rsidRDefault="003D50BA" w:rsidP="00877BCD">
            <w:pPr>
              <w:jc w:val="center"/>
              <w:rPr>
                <w:sz w:val="18"/>
                <w:szCs w:val="18"/>
              </w:rPr>
            </w:pPr>
          </w:p>
        </w:tc>
        <w:tc>
          <w:tcPr>
            <w:tcW w:w="357" w:type="pct"/>
          </w:tcPr>
          <w:p w14:paraId="680757AA" w14:textId="77777777" w:rsidR="003D50BA" w:rsidRPr="00877BCD" w:rsidRDefault="003D50BA" w:rsidP="00877BCD">
            <w:pPr>
              <w:jc w:val="center"/>
              <w:rPr>
                <w:sz w:val="18"/>
                <w:szCs w:val="18"/>
              </w:rPr>
            </w:pPr>
          </w:p>
        </w:tc>
        <w:tc>
          <w:tcPr>
            <w:tcW w:w="524" w:type="pct"/>
          </w:tcPr>
          <w:p w14:paraId="7CBAFFFA" w14:textId="77777777" w:rsidR="003D50BA" w:rsidRPr="00877BCD" w:rsidRDefault="003D50BA" w:rsidP="00877BCD">
            <w:pPr>
              <w:jc w:val="center"/>
              <w:rPr>
                <w:sz w:val="18"/>
                <w:szCs w:val="18"/>
              </w:rPr>
            </w:pPr>
          </w:p>
        </w:tc>
        <w:tc>
          <w:tcPr>
            <w:tcW w:w="439" w:type="pct"/>
          </w:tcPr>
          <w:p w14:paraId="2CFB1740" w14:textId="77777777" w:rsidR="003D50BA" w:rsidRPr="00877BCD" w:rsidRDefault="003D50BA" w:rsidP="00877BCD">
            <w:pPr>
              <w:jc w:val="center"/>
              <w:rPr>
                <w:sz w:val="18"/>
                <w:szCs w:val="18"/>
              </w:rPr>
            </w:pPr>
          </w:p>
        </w:tc>
        <w:tc>
          <w:tcPr>
            <w:tcW w:w="458" w:type="pct"/>
          </w:tcPr>
          <w:p w14:paraId="37B7CECA" w14:textId="77777777" w:rsidR="003D50BA" w:rsidRPr="00877BCD" w:rsidRDefault="003D50BA" w:rsidP="00877BCD">
            <w:pPr>
              <w:jc w:val="center"/>
              <w:rPr>
                <w:sz w:val="18"/>
                <w:szCs w:val="18"/>
              </w:rPr>
            </w:pPr>
          </w:p>
        </w:tc>
        <w:tc>
          <w:tcPr>
            <w:tcW w:w="1082" w:type="pct"/>
          </w:tcPr>
          <w:p w14:paraId="2184DB60" w14:textId="77777777" w:rsidR="003D50BA" w:rsidRPr="00877BCD" w:rsidRDefault="003D50BA" w:rsidP="00877BCD">
            <w:pPr>
              <w:rPr>
                <w:sz w:val="18"/>
                <w:szCs w:val="18"/>
              </w:rPr>
            </w:pPr>
          </w:p>
        </w:tc>
        <w:tc>
          <w:tcPr>
            <w:tcW w:w="629" w:type="pct"/>
          </w:tcPr>
          <w:p w14:paraId="00E0AA00" w14:textId="77777777" w:rsidR="003D50BA" w:rsidRPr="00877BCD" w:rsidRDefault="003D50BA" w:rsidP="00877BCD">
            <w:pPr>
              <w:jc w:val="center"/>
              <w:rPr>
                <w:sz w:val="18"/>
                <w:szCs w:val="18"/>
              </w:rPr>
            </w:pPr>
          </w:p>
        </w:tc>
      </w:tr>
      <w:tr w:rsidR="003D50BA" w:rsidRPr="00877BCD" w14:paraId="003223E2" w14:textId="77777777" w:rsidTr="003D50BA">
        <w:tc>
          <w:tcPr>
            <w:tcW w:w="190" w:type="pct"/>
          </w:tcPr>
          <w:p w14:paraId="357D77C3" w14:textId="77777777" w:rsidR="003D50BA" w:rsidRPr="00877BCD" w:rsidRDefault="003D50BA" w:rsidP="00877BCD">
            <w:pPr>
              <w:rPr>
                <w:sz w:val="18"/>
                <w:szCs w:val="18"/>
              </w:rPr>
            </w:pPr>
            <w:r w:rsidRPr="00877BCD">
              <w:rPr>
                <w:sz w:val="18"/>
                <w:szCs w:val="18"/>
              </w:rPr>
              <w:t>2</w:t>
            </w:r>
          </w:p>
        </w:tc>
        <w:tc>
          <w:tcPr>
            <w:tcW w:w="909" w:type="pct"/>
            <w:vAlign w:val="bottom"/>
          </w:tcPr>
          <w:p w14:paraId="7C6BFC02" w14:textId="77777777" w:rsidR="003D50BA" w:rsidRDefault="00B013A3" w:rsidP="00877BCD">
            <w:r w:rsidRPr="00B013A3">
              <w:t>Шкаф для одежды распашной</w:t>
            </w:r>
          </w:p>
          <w:p w14:paraId="29683E65" w14:textId="1345EB99" w:rsidR="00B013A3" w:rsidRPr="00B013A3" w:rsidRDefault="00B013A3" w:rsidP="00877BCD"/>
        </w:tc>
        <w:tc>
          <w:tcPr>
            <w:tcW w:w="412" w:type="pct"/>
          </w:tcPr>
          <w:p w14:paraId="1F2E7845" w14:textId="7738F1E7" w:rsidR="003D50BA" w:rsidRPr="00877BCD" w:rsidRDefault="003D50BA" w:rsidP="00877BCD">
            <w:pPr>
              <w:jc w:val="center"/>
              <w:rPr>
                <w:sz w:val="18"/>
                <w:szCs w:val="18"/>
              </w:rPr>
            </w:pPr>
          </w:p>
        </w:tc>
        <w:tc>
          <w:tcPr>
            <w:tcW w:w="357" w:type="pct"/>
          </w:tcPr>
          <w:p w14:paraId="54C89ECB" w14:textId="77777777" w:rsidR="003D50BA" w:rsidRPr="00877BCD" w:rsidRDefault="003D50BA" w:rsidP="00877BCD">
            <w:pPr>
              <w:jc w:val="center"/>
              <w:rPr>
                <w:sz w:val="18"/>
                <w:szCs w:val="18"/>
              </w:rPr>
            </w:pPr>
          </w:p>
        </w:tc>
        <w:tc>
          <w:tcPr>
            <w:tcW w:w="524" w:type="pct"/>
          </w:tcPr>
          <w:p w14:paraId="2F80C6A3" w14:textId="77777777" w:rsidR="003D50BA" w:rsidRPr="00877BCD" w:rsidRDefault="003D50BA" w:rsidP="00877BCD">
            <w:pPr>
              <w:jc w:val="center"/>
              <w:rPr>
                <w:sz w:val="18"/>
                <w:szCs w:val="18"/>
              </w:rPr>
            </w:pPr>
          </w:p>
        </w:tc>
        <w:tc>
          <w:tcPr>
            <w:tcW w:w="439" w:type="pct"/>
          </w:tcPr>
          <w:p w14:paraId="7A511C79" w14:textId="77777777" w:rsidR="003D50BA" w:rsidRPr="00877BCD" w:rsidRDefault="003D50BA" w:rsidP="00877BCD">
            <w:pPr>
              <w:jc w:val="center"/>
              <w:rPr>
                <w:sz w:val="18"/>
                <w:szCs w:val="18"/>
              </w:rPr>
            </w:pPr>
          </w:p>
        </w:tc>
        <w:tc>
          <w:tcPr>
            <w:tcW w:w="458" w:type="pct"/>
          </w:tcPr>
          <w:p w14:paraId="14BE562E" w14:textId="77777777" w:rsidR="003D50BA" w:rsidRPr="00877BCD" w:rsidRDefault="003D50BA" w:rsidP="00877BCD">
            <w:pPr>
              <w:jc w:val="center"/>
              <w:rPr>
                <w:sz w:val="18"/>
                <w:szCs w:val="18"/>
              </w:rPr>
            </w:pPr>
          </w:p>
        </w:tc>
        <w:tc>
          <w:tcPr>
            <w:tcW w:w="1082" w:type="pct"/>
          </w:tcPr>
          <w:p w14:paraId="64FCDEE0" w14:textId="77777777" w:rsidR="003D50BA" w:rsidRPr="00877BCD" w:rsidRDefault="003D50BA" w:rsidP="00877BCD">
            <w:pPr>
              <w:rPr>
                <w:sz w:val="18"/>
                <w:szCs w:val="18"/>
              </w:rPr>
            </w:pPr>
          </w:p>
        </w:tc>
        <w:tc>
          <w:tcPr>
            <w:tcW w:w="629" w:type="pct"/>
          </w:tcPr>
          <w:p w14:paraId="53FF321B" w14:textId="77777777" w:rsidR="003D50BA" w:rsidRPr="00877BCD" w:rsidRDefault="003D50BA" w:rsidP="00877BCD">
            <w:pPr>
              <w:jc w:val="center"/>
              <w:rPr>
                <w:sz w:val="18"/>
                <w:szCs w:val="18"/>
              </w:rPr>
            </w:pPr>
          </w:p>
        </w:tc>
      </w:tr>
      <w:tr w:rsidR="00107261" w:rsidRPr="00877BCD" w14:paraId="2878C366" w14:textId="77777777" w:rsidTr="003D50BA">
        <w:tc>
          <w:tcPr>
            <w:tcW w:w="190" w:type="pct"/>
          </w:tcPr>
          <w:p w14:paraId="1472C774" w14:textId="443B24AB" w:rsidR="00107261" w:rsidRPr="00877BCD" w:rsidRDefault="00107261" w:rsidP="00877BCD">
            <w:pPr>
              <w:rPr>
                <w:sz w:val="18"/>
                <w:szCs w:val="18"/>
              </w:rPr>
            </w:pPr>
            <w:r>
              <w:rPr>
                <w:sz w:val="18"/>
                <w:szCs w:val="18"/>
              </w:rPr>
              <w:t>3</w:t>
            </w:r>
          </w:p>
        </w:tc>
        <w:tc>
          <w:tcPr>
            <w:tcW w:w="909" w:type="pct"/>
            <w:vAlign w:val="bottom"/>
          </w:tcPr>
          <w:tbl>
            <w:tblPr>
              <w:tblW w:w="10455" w:type="dxa"/>
              <w:tblCellSpacing w:w="0" w:type="dxa"/>
              <w:tblCellMar>
                <w:left w:w="0" w:type="dxa"/>
                <w:right w:w="0" w:type="dxa"/>
              </w:tblCellMar>
              <w:tblLook w:val="04A0" w:firstRow="1" w:lastRow="0" w:firstColumn="1" w:lastColumn="0" w:noHBand="0" w:noVBand="1"/>
            </w:tblPr>
            <w:tblGrid>
              <w:gridCol w:w="5811"/>
              <w:gridCol w:w="4644"/>
            </w:tblGrid>
            <w:tr w:rsidR="00B013A3" w:rsidRPr="00B013A3" w14:paraId="1EB56072" w14:textId="77777777" w:rsidTr="00B013A3">
              <w:trPr>
                <w:tblCellSpacing w:w="0" w:type="dxa"/>
              </w:trPr>
              <w:tc>
                <w:tcPr>
                  <w:tcW w:w="1545" w:type="dxa"/>
                  <w:tcMar>
                    <w:top w:w="0" w:type="dxa"/>
                    <w:left w:w="15" w:type="dxa"/>
                    <w:bottom w:w="0" w:type="dxa"/>
                    <w:right w:w="15" w:type="dxa"/>
                  </w:tcMar>
                  <w:hideMark/>
                </w:tcPr>
                <w:p w14:paraId="5602558E" w14:textId="77777777" w:rsidR="00B013A3" w:rsidRDefault="00B013A3" w:rsidP="00B013A3">
                  <w:pPr>
                    <w:spacing w:line="195" w:lineRule="atLeast"/>
                  </w:pPr>
                  <w:r w:rsidRPr="00B013A3">
                    <w:t>Шкаф комбинированный</w:t>
                  </w:r>
                </w:p>
                <w:p w14:paraId="29E9C09E" w14:textId="55AFD81B" w:rsidR="00B013A3" w:rsidRPr="00B013A3" w:rsidRDefault="00B013A3" w:rsidP="00B013A3">
                  <w:pPr>
                    <w:spacing w:line="195" w:lineRule="atLeast"/>
                  </w:pPr>
                </w:p>
              </w:tc>
              <w:tc>
                <w:tcPr>
                  <w:tcW w:w="1545" w:type="dxa"/>
                  <w:tcMar>
                    <w:top w:w="0" w:type="dxa"/>
                    <w:left w:w="15" w:type="dxa"/>
                    <w:bottom w:w="0" w:type="dxa"/>
                    <w:right w:w="15" w:type="dxa"/>
                  </w:tcMar>
                  <w:hideMark/>
                </w:tcPr>
                <w:p w14:paraId="078F4777" w14:textId="77777777" w:rsidR="00B013A3" w:rsidRPr="00B013A3" w:rsidRDefault="00B013A3" w:rsidP="00B013A3">
                  <w:pPr>
                    <w:spacing w:line="195" w:lineRule="atLeast"/>
                  </w:pPr>
                  <w:r w:rsidRPr="00B013A3">
                    <w:t> </w:t>
                  </w:r>
                </w:p>
              </w:tc>
            </w:tr>
          </w:tbl>
          <w:p w14:paraId="125A6C29" w14:textId="780CD38F" w:rsidR="00107261" w:rsidRPr="00B013A3" w:rsidRDefault="00107261" w:rsidP="00877BCD"/>
        </w:tc>
        <w:tc>
          <w:tcPr>
            <w:tcW w:w="412" w:type="pct"/>
          </w:tcPr>
          <w:p w14:paraId="31F40B28" w14:textId="77777777" w:rsidR="00107261" w:rsidRPr="00877BCD" w:rsidRDefault="00107261" w:rsidP="00877BCD">
            <w:pPr>
              <w:jc w:val="center"/>
              <w:rPr>
                <w:sz w:val="18"/>
                <w:szCs w:val="18"/>
              </w:rPr>
            </w:pPr>
          </w:p>
        </w:tc>
        <w:tc>
          <w:tcPr>
            <w:tcW w:w="357" w:type="pct"/>
          </w:tcPr>
          <w:p w14:paraId="7A5CC216" w14:textId="77777777" w:rsidR="00107261" w:rsidRPr="00877BCD" w:rsidRDefault="00107261" w:rsidP="00877BCD">
            <w:pPr>
              <w:jc w:val="center"/>
              <w:rPr>
                <w:sz w:val="18"/>
                <w:szCs w:val="18"/>
              </w:rPr>
            </w:pPr>
          </w:p>
        </w:tc>
        <w:tc>
          <w:tcPr>
            <w:tcW w:w="524" w:type="pct"/>
          </w:tcPr>
          <w:p w14:paraId="538ECDE9" w14:textId="77777777" w:rsidR="00107261" w:rsidRPr="00877BCD" w:rsidRDefault="00107261" w:rsidP="00877BCD">
            <w:pPr>
              <w:jc w:val="center"/>
              <w:rPr>
                <w:sz w:val="18"/>
                <w:szCs w:val="18"/>
              </w:rPr>
            </w:pPr>
          </w:p>
        </w:tc>
        <w:tc>
          <w:tcPr>
            <w:tcW w:w="439" w:type="pct"/>
          </w:tcPr>
          <w:p w14:paraId="287E50AB" w14:textId="77777777" w:rsidR="00107261" w:rsidRPr="00877BCD" w:rsidRDefault="00107261" w:rsidP="00877BCD">
            <w:pPr>
              <w:jc w:val="center"/>
              <w:rPr>
                <w:sz w:val="18"/>
                <w:szCs w:val="18"/>
              </w:rPr>
            </w:pPr>
          </w:p>
        </w:tc>
        <w:tc>
          <w:tcPr>
            <w:tcW w:w="458" w:type="pct"/>
          </w:tcPr>
          <w:p w14:paraId="10E96E9D" w14:textId="77777777" w:rsidR="00107261" w:rsidRPr="00877BCD" w:rsidRDefault="00107261" w:rsidP="00877BCD">
            <w:pPr>
              <w:jc w:val="center"/>
              <w:rPr>
                <w:sz w:val="18"/>
                <w:szCs w:val="18"/>
              </w:rPr>
            </w:pPr>
          </w:p>
        </w:tc>
        <w:tc>
          <w:tcPr>
            <w:tcW w:w="1082" w:type="pct"/>
          </w:tcPr>
          <w:p w14:paraId="6645433E" w14:textId="77777777" w:rsidR="00107261" w:rsidRPr="00877BCD" w:rsidRDefault="00107261" w:rsidP="00877BCD">
            <w:pPr>
              <w:rPr>
                <w:sz w:val="18"/>
                <w:szCs w:val="18"/>
              </w:rPr>
            </w:pPr>
          </w:p>
        </w:tc>
        <w:tc>
          <w:tcPr>
            <w:tcW w:w="629" w:type="pct"/>
          </w:tcPr>
          <w:p w14:paraId="0A3182EF" w14:textId="77777777" w:rsidR="00107261" w:rsidRPr="00877BCD" w:rsidRDefault="00107261" w:rsidP="00877BCD">
            <w:pPr>
              <w:jc w:val="center"/>
              <w:rPr>
                <w:sz w:val="18"/>
                <w:szCs w:val="18"/>
              </w:rPr>
            </w:pPr>
          </w:p>
        </w:tc>
      </w:tr>
      <w:tr w:rsidR="003D50BA" w:rsidRPr="00877BCD" w14:paraId="0E7FD8D2" w14:textId="77777777" w:rsidTr="003D50BA">
        <w:tc>
          <w:tcPr>
            <w:tcW w:w="190" w:type="pct"/>
          </w:tcPr>
          <w:p w14:paraId="1E974210" w14:textId="73665B35" w:rsidR="003D50BA" w:rsidRPr="00877BCD" w:rsidRDefault="00107261" w:rsidP="00877BCD">
            <w:pPr>
              <w:rPr>
                <w:sz w:val="18"/>
                <w:szCs w:val="18"/>
              </w:rPr>
            </w:pPr>
            <w:r>
              <w:rPr>
                <w:sz w:val="18"/>
                <w:szCs w:val="18"/>
              </w:rPr>
              <w:t>4</w:t>
            </w:r>
          </w:p>
        </w:tc>
        <w:tc>
          <w:tcPr>
            <w:tcW w:w="909" w:type="pct"/>
            <w:vAlign w:val="bottom"/>
          </w:tcPr>
          <w:p w14:paraId="33F8F605" w14:textId="77777777" w:rsidR="00107261" w:rsidRDefault="00B013A3" w:rsidP="00877BCD">
            <w:r w:rsidRPr="00B013A3">
              <w:t>Антресоль для шкафа</w:t>
            </w:r>
          </w:p>
          <w:p w14:paraId="2BCE12B1" w14:textId="329908F2" w:rsidR="00B013A3" w:rsidRPr="00B013A3" w:rsidRDefault="00B013A3" w:rsidP="00877BCD"/>
        </w:tc>
        <w:tc>
          <w:tcPr>
            <w:tcW w:w="412" w:type="pct"/>
          </w:tcPr>
          <w:p w14:paraId="1BAFDEFA" w14:textId="00DBBCF1" w:rsidR="003D50BA" w:rsidRPr="00877BCD" w:rsidRDefault="003D50BA" w:rsidP="00877BCD">
            <w:pPr>
              <w:jc w:val="center"/>
              <w:rPr>
                <w:sz w:val="18"/>
                <w:szCs w:val="18"/>
              </w:rPr>
            </w:pPr>
          </w:p>
        </w:tc>
        <w:tc>
          <w:tcPr>
            <w:tcW w:w="357" w:type="pct"/>
          </w:tcPr>
          <w:p w14:paraId="4509EC05" w14:textId="77777777" w:rsidR="003D50BA" w:rsidRPr="00877BCD" w:rsidRDefault="003D50BA" w:rsidP="00877BCD">
            <w:pPr>
              <w:jc w:val="center"/>
              <w:rPr>
                <w:sz w:val="18"/>
                <w:szCs w:val="18"/>
              </w:rPr>
            </w:pPr>
          </w:p>
        </w:tc>
        <w:tc>
          <w:tcPr>
            <w:tcW w:w="524" w:type="pct"/>
          </w:tcPr>
          <w:p w14:paraId="28B0556F" w14:textId="77777777" w:rsidR="003D50BA" w:rsidRPr="00877BCD" w:rsidRDefault="003D50BA" w:rsidP="00877BCD">
            <w:pPr>
              <w:jc w:val="center"/>
              <w:rPr>
                <w:sz w:val="18"/>
                <w:szCs w:val="18"/>
              </w:rPr>
            </w:pPr>
          </w:p>
        </w:tc>
        <w:tc>
          <w:tcPr>
            <w:tcW w:w="439" w:type="pct"/>
          </w:tcPr>
          <w:p w14:paraId="0FCA4018" w14:textId="77777777" w:rsidR="003D50BA" w:rsidRPr="00877BCD" w:rsidRDefault="003D50BA" w:rsidP="00877BCD">
            <w:pPr>
              <w:jc w:val="center"/>
              <w:rPr>
                <w:sz w:val="18"/>
                <w:szCs w:val="18"/>
              </w:rPr>
            </w:pPr>
          </w:p>
        </w:tc>
        <w:tc>
          <w:tcPr>
            <w:tcW w:w="458" w:type="pct"/>
          </w:tcPr>
          <w:p w14:paraId="5D09981B" w14:textId="77777777" w:rsidR="003D50BA" w:rsidRPr="00877BCD" w:rsidRDefault="003D50BA" w:rsidP="00877BCD">
            <w:pPr>
              <w:jc w:val="center"/>
              <w:rPr>
                <w:sz w:val="18"/>
                <w:szCs w:val="18"/>
              </w:rPr>
            </w:pPr>
          </w:p>
        </w:tc>
        <w:tc>
          <w:tcPr>
            <w:tcW w:w="1082" w:type="pct"/>
          </w:tcPr>
          <w:p w14:paraId="541D3746" w14:textId="77777777" w:rsidR="003D50BA" w:rsidRPr="00877BCD" w:rsidRDefault="003D50BA" w:rsidP="00877BCD">
            <w:pPr>
              <w:rPr>
                <w:sz w:val="18"/>
                <w:szCs w:val="18"/>
              </w:rPr>
            </w:pPr>
          </w:p>
        </w:tc>
        <w:tc>
          <w:tcPr>
            <w:tcW w:w="629" w:type="pct"/>
          </w:tcPr>
          <w:p w14:paraId="7FDE4EBE" w14:textId="77777777" w:rsidR="003D50BA" w:rsidRPr="00877BCD" w:rsidRDefault="003D50BA" w:rsidP="00877BCD">
            <w:pPr>
              <w:jc w:val="center"/>
              <w:rPr>
                <w:sz w:val="18"/>
                <w:szCs w:val="18"/>
              </w:rPr>
            </w:pPr>
          </w:p>
        </w:tc>
      </w:tr>
      <w:tr w:rsidR="003D50BA" w:rsidRPr="00877BCD" w14:paraId="770EFFE1" w14:textId="77777777" w:rsidTr="003D50BA">
        <w:trPr>
          <w:trHeight w:val="70"/>
        </w:trPr>
        <w:tc>
          <w:tcPr>
            <w:tcW w:w="190" w:type="pct"/>
          </w:tcPr>
          <w:p w14:paraId="30E37715" w14:textId="77777777" w:rsidR="003D50BA" w:rsidRPr="00877BCD" w:rsidRDefault="003D50BA" w:rsidP="006936E3">
            <w:pPr>
              <w:rPr>
                <w:sz w:val="18"/>
                <w:szCs w:val="18"/>
              </w:rPr>
            </w:pPr>
          </w:p>
        </w:tc>
        <w:tc>
          <w:tcPr>
            <w:tcW w:w="909" w:type="pct"/>
          </w:tcPr>
          <w:p w14:paraId="704D20BE" w14:textId="77777777" w:rsidR="003D50BA" w:rsidRDefault="003D50BA" w:rsidP="0013433D">
            <w:pPr>
              <w:rPr>
                <w:b/>
                <w:bCs/>
                <w:sz w:val="18"/>
                <w:szCs w:val="18"/>
              </w:rPr>
            </w:pPr>
            <w:r w:rsidRPr="00877BCD">
              <w:rPr>
                <w:b/>
                <w:bCs/>
                <w:sz w:val="18"/>
                <w:szCs w:val="18"/>
              </w:rPr>
              <w:t>ИТОГО</w:t>
            </w:r>
          </w:p>
          <w:p w14:paraId="215C256A" w14:textId="64D8B7C4" w:rsidR="003D50BA" w:rsidRPr="00877BCD" w:rsidRDefault="003D50BA" w:rsidP="0013433D">
            <w:pPr>
              <w:rPr>
                <w:b/>
                <w:bCs/>
                <w:sz w:val="18"/>
                <w:szCs w:val="18"/>
              </w:rPr>
            </w:pPr>
          </w:p>
        </w:tc>
        <w:tc>
          <w:tcPr>
            <w:tcW w:w="412" w:type="pct"/>
          </w:tcPr>
          <w:p w14:paraId="0AA6D1D2" w14:textId="77777777" w:rsidR="003D50BA" w:rsidRPr="00877BCD" w:rsidRDefault="003D50BA" w:rsidP="006936E3">
            <w:pPr>
              <w:jc w:val="center"/>
              <w:rPr>
                <w:sz w:val="18"/>
                <w:szCs w:val="18"/>
              </w:rPr>
            </w:pPr>
          </w:p>
        </w:tc>
        <w:tc>
          <w:tcPr>
            <w:tcW w:w="357" w:type="pct"/>
          </w:tcPr>
          <w:p w14:paraId="3CCC16F8" w14:textId="77777777" w:rsidR="003D50BA" w:rsidRPr="00877BCD" w:rsidRDefault="003D50BA" w:rsidP="006936E3">
            <w:pPr>
              <w:jc w:val="center"/>
              <w:rPr>
                <w:sz w:val="18"/>
                <w:szCs w:val="18"/>
              </w:rPr>
            </w:pPr>
          </w:p>
        </w:tc>
        <w:tc>
          <w:tcPr>
            <w:tcW w:w="524" w:type="pct"/>
          </w:tcPr>
          <w:p w14:paraId="7C99EBFA" w14:textId="77777777" w:rsidR="003D50BA" w:rsidRPr="00877BCD" w:rsidRDefault="003D50BA" w:rsidP="006936E3">
            <w:pPr>
              <w:jc w:val="center"/>
              <w:rPr>
                <w:sz w:val="18"/>
                <w:szCs w:val="18"/>
              </w:rPr>
            </w:pPr>
          </w:p>
        </w:tc>
        <w:tc>
          <w:tcPr>
            <w:tcW w:w="439" w:type="pct"/>
          </w:tcPr>
          <w:p w14:paraId="37FEC564" w14:textId="77777777" w:rsidR="003D50BA" w:rsidRPr="00877BCD" w:rsidRDefault="003D50BA" w:rsidP="006936E3">
            <w:pPr>
              <w:jc w:val="center"/>
              <w:rPr>
                <w:sz w:val="18"/>
                <w:szCs w:val="18"/>
              </w:rPr>
            </w:pPr>
          </w:p>
        </w:tc>
        <w:tc>
          <w:tcPr>
            <w:tcW w:w="458" w:type="pct"/>
          </w:tcPr>
          <w:p w14:paraId="43E752A3" w14:textId="77777777" w:rsidR="003D50BA" w:rsidRPr="00877BCD" w:rsidRDefault="003D50BA" w:rsidP="006936E3">
            <w:pPr>
              <w:jc w:val="center"/>
              <w:rPr>
                <w:sz w:val="18"/>
                <w:szCs w:val="18"/>
              </w:rPr>
            </w:pPr>
          </w:p>
        </w:tc>
        <w:tc>
          <w:tcPr>
            <w:tcW w:w="1082" w:type="pct"/>
          </w:tcPr>
          <w:p w14:paraId="1C5A11BB" w14:textId="77777777" w:rsidR="003D50BA" w:rsidRPr="00877BCD" w:rsidRDefault="003D50BA" w:rsidP="00974878">
            <w:pPr>
              <w:rPr>
                <w:sz w:val="18"/>
                <w:szCs w:val="18"/>
              </w:rPr>
            </w:pPr>
          </w:p>
        </w:tc>
        <w:tc>
          <w:tcPr>
            <w:tcW w:w="629" w:type="pct"/>
          </w:tcPr>
          <w:p w14:paraId="4666F698" w14:textId="77777777" w:rsidR="003D50BA" w:rsidRPr="00877BCD" w:rsidRDefault="003D50BA" w:rsidP="006936E3">
            <w:pPr>
              <w:jc w:val="center"/>
              <w:rPr>
                <w:sz w:val="18"/>
                <w:szCs w:val="18"/>
              </w:rPr>
            </w:pPr>
          </w:p>
        </w:tc>
      </w:tr>
    </w:tbl>
    <w:p w14:paraId="0E8DF40C" w14:textId="77777777" w:rsidR="00BE12A3" w:rsidRPr="004F0647" w:rsidRDefault="00BE12A3" w:rsidP="00BE12A3">
      <w:pPr>
        <w:jc w:val="center"/>
        <w:rPr>
          <w:b/>
        </w:rPr>
      </w:pPr>
    </w:p>
    <w:p w14:paraId="76D81FF0" w14:textId="69D3C33F" w:rsidR="001266BC" w:rsidRPr="008A5538" w:rsidRDefault="001266BC" w:rsidP="001266BC">
      <w:pPr>
        <w:jc w:val="both"/>
      </w:pPr>
      <w:r w:rsidRPr="009B30DC">
        <w:rPr>
          <w:b/>
        </w:rPr>
        <w:t>Итого</w:t>
      </w:r>
      <w:r w:rsidRPr="008A5538">
        <w:rPr>
          <w:b/>
        </w:rPr>
        <w:t xml:space="preserve"> (</w:t>
      </w:r>
      <w:r w:rsidRPr="009B30DC">
        <w:rPr>
          <w:b/>
        </w:rPr>
        <w:t>цена</w:t>
      </w:r>
      <w:r w:rsidRPr="008A5538">
        <w:rPr>
          <w:b/>
        </w:rPr>
        <w:t xml:space="preserve"> </w:t>
      </w:r>
      <w:r w:rsidRPr="009B30DC">
        <w:rPr>
          <w:b/>
        </w:rPr>
        <w:t>Контракта</w:t>
      </w:r>
      <w:r w:rsidRPr="008A5538">
        <w:rPr>
          <w:b/>
        </w:rPr>
        <w:t>)</w:t>
      </w:r>
      <w:r w:rsidRPr="008A5538">
        <w:t xml:space="preserve">: </w:t>
      </w:r>
      <w:r w:rsidR="00ED4C6A">
        <w:t>_____</w:t>
      </w:r>
      <w:r w:rsidR="006936E3" w:rsidRPr="008A5538">
        <w:t xml:space="preserve"> </w:t>
      </w:r>
      <w:r w:rsidR="006936E3" w:rsidRPr="00794920">
        <w:t>рублей</w:t>
      </w:r>
      <w:r w:rsidR="006936E3" w:rsidRPr="008A5538">
        <w:t xml:space="preserve"> </w:t>
      </w:r>
      <w:r w:rsidR="00ED4C6A">
        <w:t>___</w:t>
      </w:r>
      <w:r w:rsidR="006936E3" w:rsidRPr="008A5538">
        <w:t xml:space="preserve"> </w:t>
      </w:r>
      <w:r w:rsidR="006936E3" w:rsidRPr="00794920">
        <w:t>копеек</w:t>
      </w:r>
      <w:r w:rsidR="006936E3" w:rsidRPr="008A5538">
        <w:t xml:space="preserve"> (</w:t>
      </w:r>
      <w:r w:rsidR="00ED4C6A">
        <w:t>_______</w:t>
      </w:r>
      <w:r w:rsidR="006936E3" w:rsidRPr="008A5538">
        <w:t xml:space="preserve"> рублей)</w:t>
      </w:r>
      <w:r w:rsidR="008A5538">
        <w:t xml:space="preserve">, НДС </w:t>
      </w:r>
      <w:r w:rsidR="00ED4C6A">
        <w:t>20%</w:t>
      </w:r>
      <w:r w:rsidR="00E540F8">
        <w:t xml:space="preserve"> ____________</w:t>
      </w:r>
      <w:r w:rsidR="009A10D6">
        <w:t xml:space="preserve"> </w:t>
      </w:r>
      <w:r w:rsidR="00ED4C6A">
        <w:t>/  НДС не облагается</w:t>
      </w:r>
      <w:r w:rsidR="008A5538">
        <w:t>.</w:t>
      </w:r>
    </w:p>
    <w:p w14:paraId="5C4E2123" w14:textId="77777777" w:rsidR="00BE12A3" w:rsidRPr="008A5538"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14:paraId="17450EDA" w14:textId="77777777" w:rsidTr="003A29FA">
        <w:tc>
          <w:tcPr>
            <w:tcW w:w="2500" w:type="pct"/>
          </w:tcPr>
          <w:p w14:paraId="3C5A2BBC" w14:textId="77777777" w:rsidR="003A29FA" w:rsidRDefault="003A29FA" w:rsidP="00B37B15">
            <w:pPr>
              <w:widowControl w:val="0"/>
              <w:autoSpaceDE w:val="0"/>
              <w:autoSpaceDN w:val="0"/>
              <w:adjustRightInd w:val="0"/>
              <w:ind w:right="423"/>
              <w:rPr>
                <w:lang w:val="en-US"/>
              </w:rPr>
            </w:pPr>
            <w:r w:rsidRPr="008A5538">
              <w:br w:type="page"/>
            </w:r>
            <w:r w:rsidRPr="004F0647">
              <w:rPr>
                <w:b/>
              </w:rPr>
              <w:t>Заказчик:</w:t>
            </w:r>
          </w:p>
          <w:p w14:paraId="6A4C93FA" w14:textId="77777777" w:rsidR="003A29FA" w:rsidRPr="009D2B0E" w:rsidRDefault="003A29FA" w:rsidP="00B37B15">
            <w:pPr>
              <w:widowControl w:val="0"/>
              <w:autoSpaceDE w:val="0"/>
              <w:autoSpaceDN w:val="0"/>
              <w:adjustRightInd w:val="0"/>
              <w:ind w:right="423"/>
            </w:pPr>
          </w:p>
        </w:tc>
        <w:tc>
          <w:tcPr>
            <w:tcW w:w="2500" w:type="pct"/>
          </w:tcPr>
          <w:p w14:paraId="16D5BF01" w14:textId="77777777" w:rsidR="003A29FA" w:rsidRDefault="003A29FA" w:rsidP="00B37B15">
            <w:pPr>
              <w:ind w:right="1"/>
            </w:pPr>
            <w:r w:rsidRPr="004F0647">
              <w:rPr>
                <w:b/>
              </w:rPr>
              <w:t>Поставщик:</w:t>
            </w:r>
          </w:p>
          <w:p w14:paraId="210D5365" w14:textId="77777777" w:rsidR="003A29FA" w:rsidRPr="009D2B0E" w:rsidRDefault="003A29FA" w:rsidP="00B37B15">
            <w:pPr>
              <w:ind w:right="1"/>
            </w:pPr>
          </w:p>
        </w:tc>
      </w:tr>
    </w:tbl>
    <w:p w14:paraId="6CE6B0D4" w14:textId="77777777"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14:paraId="691AB54A" w14:textId="77777777" w:rsidR="00BE12A3" w:rsidRPr="008A5538" w:rsidRDefault="00BE12A3" w:rsidP="00BE12A3">
      <w:pPr>
        <w:jc w:val="right"/>
      </w:pPr>
      <w:r w:rsidRPr="008A5538">
        <w:lastRenderedPageBreak/>
        <w:t>Приложение № 2 к Контракту</w:t>
      </w:r>
    </w:p>
    <w:p w14:paraId="40A9D6E3" w14:textId="02622BD8" w:rsidR="00BE12A3" w:rsidRPr="008A5538" w:rsidRDefault="00ED4C6A" w:rsidP="00ED4C6A">
      <w:pPr>
        <w:pStyle w:val="a4"/>
        <w:ind w:left="-426" w:firstLine="142"/>
        <w:rPr>
          <w:rFonts w:ascii="Times New Roman" w:hAnsi="Times New Roman" w:cs="Times New Roman"/>
          <w:sz w:val="24"/>
          <w:szCs w:val="24"/>
        </w:rPr>
      </w:pPr>
      <w:r>
        <w:rPr>
          <w:rFonts w:ascii="Times New Roman" w:hAnsi="Times New Roman" w:cs="Times New Roman"/>
        </w:rPr>
        <w:t xml:space="preserve">                                                                                                                       </w:t>
      </w:r>
      <w:r>
        <w:rPr>
          <w:rFonts w:ascii="Times New Roman" w:hAnsi="Times New Roman" w:cs="Times New Roman"/>
          <w:sz w:val="24"/>
          <w:szCs w:val="24"/>
        </w:rPr>
        <w:t>от _________ №</w:t>
      </w:r>
      <w:r w:rsidR="00675AA0">
        <w:rPr>
          <w:rFonts w:ascii="Times New Roman" w:hAnsi="Times New Roman" w:cs="Times New Roman"/>
          <w:sz w:val="24"/>
          <w:szCs w:val="24"/>
        </w:rPr>
        <w:t>___-Х/2023</w:t>
      </w:r>
    </w:p>
    <w:p w14:paraId="4EA597BC" w14:textId="77777777" w:rsidR="00BE12A3" w:rsidRPr="001266BC" w:rsidRDefault="00BE12A3" w:rsidP="00BE12A3">
      <w:pPr>
        <w:jc w:val="right"/>
      </w:pPr>
    </w:p>
    <w:p w14:paraId="41BAD5E6" w14:textId="77777777" w:rsidR="00BE12A3" w:rsidRDefault="00BE12A3" w:rsidP="00BE12A3">
      <w:pPr>
        <w:jc w:val="center"/>
        <w:rPr>
          <w:b/>
        </w:rPr>
      </w:pPr>
      <w:r w:rsidRPr="004F0647">
        <w:rPr>
          <w:b/>
        </w:rPr>
        <w:t>Техническое задание</w:t>
      </w:r>
    </w:p>
    <w:p w14:paraId="07BA8A0B" w14:textId="06E5EE94" w:rsidR="00E540F8" w:rsidRDefault="00E540F8" w:rsidP="00E540F8">
      <w:pPr>
        <w:jc w:val="center"/>
        <w:rPr>
          <w:b/>
        </w:rPr>
      </w:pPr>
      <w:r>
        <w:rPr>
          <w:b/>
        </w:rPr>
        <w:t xml:space="preserve">на </w:t>
      </w:r>
      <w:r w:rsidR="00B013A3">
        <w:rPr>
          <w:b/>
        </w:rPr>
        <w:t>п</w:t>
      </w:r>
      <w:r w:rsidR="00B013A3" w:rsidRPr="00B013A3">
        <w:rPr>
          <w:b/>
        </w:rPr>
        <w:t>риобретение  офисной мебели для нужд Санкт-Петербургского государственного казенного учреждения «Жилищное агентство Василеостровского района Санкт-Петербурга» в 2023 году</w:t>
      </w:r>
    </w:p>
    <w:p w14:paraId="37ACA0C9" w14:textId="77777777" w:rsidR="00BE12A3" w:rsidRPr="004F0647" w:rsidRDefault="00BE12A3" w:rsidP="00BE12A3">
      <w:pPr>
        <w:jc w:val="both"/>
      </w:pPr>
      <w:r w:rsidRPr="004F0647">
        <w:t xml:space="preserve"> </w:t>
      </w:r>
    </w:p>
    <w:p w14:paraId="74A11CC0" w14:textId="77777777" w:rsidR="00BE12A3" w:rsidRPr="0046242D" w:rsidRDefault="00BE12A3" w:rsidP="00EF7AF6">
      <w:pPr>
        <w:ind w:firstLine="708"/>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Счет, счет-фактура (если поставщик работает с НДС), товарная накладная, банковские реквизиты, оформленные в виде дополнительного соглашения к контракту, заверенные печатью Поставщика Гарантийные талоны на товары длительного применения </w:t>
      </w:r>
    </w:p>
    <w:p w14:paraId="63D8FADE" w14:textId="0FD87262" w:rsidR="00BE12A3" w:rsidRPr="00C64000" w:rsidRDefault="00BE12A3" w:rsidP="00EF7AF6">
      <w:pPr>
        <w:ind w:firstLine="708"/>
        <w:jc w:val="both"/>
      </w:pPr>
      <w:r>
        <w:t>2. Адрес поставки</w:t>
      </w:r>
      <w:r w:rsidR="00ED4C6A">
        <w:t xml:space="preserve">: </w:t>
      </w:r>
      <w:r w:rsidRPr="00C64000">
        <w:t xml:space="preserve">Санкт-Петербург, </w:t>
      </w:r>
      <w:r w:rsidR="00974878">
        <w:t>3-я линия В.О., д. 10, литера Б</w:t>
      </w:r>
      <w:r w:rsidR="00E56802">
        <w:t>.</w:t>
      </w:r>
    </w:p>
    <w:p w14:paraId="161D0013" w14:textId="77777777" w:rsidR="00BE12A3" w:rsidRPr="004F0647" w:rsidRDefault="00EF7AF6" w:rsidP="00EF7AF6">
      <w:pPr>
        <w:ind w:firstLine="708"/>
        <w:jc w:val="both"/>
      </w:pPr>
      <w:r>
        <w:t>3</w:t>
      </w:r>
      <w:r w:rsidR="00BE12A3">
        <w:t>. Срок поставки</w:t>
      </w:r>
      <w:r w:rsidR="00BE12A3" w:rsidRPr="00794920">
        <w:t xml:space="preserve">: </w:t>
      </w:r>
      <w:r w:rsidR="00ED4C6A">
        <w:t>н</w:t>
      </w:r>
      <w:r w:rsidR="00BE12A3" w:rsidRPr="00794920">
        <w:t>е поздне</w:t>
      </w:r>
      <w:r w:rsidR="00ED4C6A">
        <w:t>е 5 календарных дней с момента подписания К</w:t>
      </w:r>
      <w:r w:rsidR="00BE12A3" w:rsidRPr="00794920">
        <w:t>онтракта</w:t>
      </w:r>
    </w:p>
    <w:p w14:paraId="52E6C65F" w14:textId="77777777" w:rsidR="00E56802" w:rsidRDefault="00EF7AF6" w:rsidP="00EF7AF6">
      <w:pPr>
        <w:ind w:firstLine="708"/>
        <w:jc w:val="both"/>
      </w:pPr>
      <w:r>
        <w:t>4</w:t>
      </w:r>
      <w:r w:rsidR="00BE12A3">
        <w:t>. Порядок приемки:</w:t>
      </w:r>
      <w:r w:rsidR="00BE12A3" w:rsidRPr="0046242D">
        <w:t xml:space="preserve"> </w:t>
      </w:r>
    </w:p>
    <w:p w14:paraId="7198A22E" w14:textId="7DA8E1AE" w:rsidR="00EF7AF6" w:rsidRDefault="00BE12A3" w:rsidP="00EF7AF6">
      <w:pPr>
        <w:ind w:firstLine="708"/>
        <w:jc w:val="both"/>
      </w:pPr>
      <w:r w:rsidRPr="00794920">
        <w:t xml:space="preserve">При получении товара Заказчик проверяет соответствие количества, качества, ассортимента и иных характеристик поставляемого товара требованиям, установленным настоящим Контрактом. </w:t>
      </w:r>
    </w:p>
    <w:p w14:paraId="0792B148" w14:textId="77777777" w:rsidR="00EF7AF6" w:rsidRDefault="00BE12A3" w:rsidP="00EF7AF6">
      <w:pPr>
        <w:ind w:firstLine="708"/>
        <w:jc w:val="both"/>
      </w:pPr>
      <w:r w:rsidRPr="00794920">
        <w:t xml:space="preserve">Приемка товара осуществляется в присутствии представителей Поставщика и Заказчика. В случае отсутствия представителя Поставщика, Заказчик осуществляет приемку товара самостоятельно. </w:t>
      </w:r>
    </w:p>
    <w:p w14:paraId="21A7C04B" w14:textId="77777777" w:rsidR="00EF7AF6" w:rsidRDefault="00BE12A3" w:rsidP="00EF7AF6">
      <w:pPr>
        <w:ind w:firstLine="708"/>
        <w:jc w:val="both"/>
      </w:pPr>
      <w:r w:rsidRPr="00794920">
        <w:t xml:space="preserve">Приемка товара производится в течение 3-х рабочих дней. </w:t>
      </w:r>
    </w:p>
    <w:p w14:paraId="3B88CC5F" w14:textId="77777777" w:rsidR="00EF7AF6" w:rsidRDefault="00BE12A3" w:rsidP="00EF7AF6">
      <w:pPr>
        <w:ind w:firstLine="708"/>
        <w:jc w:val="both"/>
      </w:pPr>
      <w:r w:rsidRPr="00794920">
        <w:t xml:space="preserve">Срок приемки товара может быть продлен на время проведения экспертизы товара специализированными организациями в случае возникновения такой необходимости. После получения от Поставщика товара и его приемки в объеме, указанном в контракте, Заказчик подписывает товарную накладную, за исключением случая, поставки некачественного товара. </w:t>
      </w:r>
    </w:p>
    <w:p w14:paraId="0A152B29" w14:textId="77777777" w:rsidR="00EF7AF6" w:rsidRDefault="00BE12A3" w:rsidP="00EF7AF6">
      <w:pPr>
        <w:ind w:firstLine="708"/>
        <w:jc w:val="both"/>
      </w:pPr>
      <w:r w:rsidRPr="00794920">
        <w:t xml:space="preserve">При выявлении недостатков полученного от Поставщика товара, в том числе при наличии претензий по количеству, качеству и (или) ассортименту товара, а также несоответствию другим условиям, определяемым спецификацией, составляется акт, который подписывается представителями Поставщика и Заказчика, а в случае отсутствия представителя Поставщика, представителем Заказчика. </w:t>
      </w:r>
    </w:p>
    <w:p w14:paraId="692584C8" w14:textId="77777777" w:rsidR="00EF7AF6" w:rsidRDefault="00BE12A3" w:rsidP="00EF7AF6">
      <w:pPr>
        <w:ind w:firstLine="708"/>
        <w:jc w:val="both"/>
      </w:pPr>
      <w:r w:rsidRPr="00794920">
        <w:t xml:space="preserve">Заказчик в срок не более 3-х рабочих дней после составления акта, письменно уведомляет Поставщика о выявленных недостатках товара. </w:t>
      </w:r>
    </w:p>
    <w:p w14:paraId="5F63D208" w14:textId="77777777" w:rsidR="00EF7AF6" w:rsidRDefault="00BE12A3" w:rsidP="00EF7AF6">
      <w:pPr>
        <w:ind w:firstLine="708"/>
        <w:jc w:val="both"/>
      </w:pPr>
      <w:r w:rsidRPr="00794920">
        <w:t xml:space="preserve">Устранение недостатков товара осуществляется Поставщиком за свой счет в течение 7 календарных дней со дня получения от Заказчика уведомления о выявленных недостатках товара. </w:t>
      </w:r>
    </w:p>
    <w:p w14:paraId="137D73E5" w14:textId="77777777" w:rsidR="00EF7AF6" w:rsidRDefault="00BE12A3" w:rsidP="00EF7AF6">
      <w:pPr>
        <w:ind w:firstLine="708"/>
        <w:jc w:val="both"/>
      </w:pPr>
      <w:r w:rsidRPr="00794920">
        <w:t xml:space="preserve">Заказчик вправе отказаться от товара, недостатки которого не устранены в течение 7 календарных дней со дня получения от Заказчика уведомления о выявленных недостатках товара. </w:t>
      </w:r>
    </w:p>
    <w:p w14:paraId="4ED3DCC0" w14:textId="77777777" w:rsidR="00BE12A3" w:rsidRPr="004F0647" w:rsidRDefault="00BE12A3" w:rsidP="00EF7AF6">
      <w:pPr>
        <w:ind w:firstLine="708"/>
        <w:jc w:val="both"/>
      </w:pPr>
      <w:r w:rsidRPr="00794920">
        <w:t>При приемке Товара Заказчик обязан провести экспертизу для проверки предоставленных Поставщиком Товаров, предусмотренных Контрактом, в части их соответствия условиям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30C8934F" w14:textId="77777777" w:rsidR="00BE12A3" w:rsidRPr="0046242D" w:rsidRDefault="00EF7AF6" w:rsidP="00EF7AF6">
      <w:pPr>
        <w:ind w:firstLine="708"/>
        <w:jc w:val="both"/>
      </w:pPr>
      <w:r>
        <w:t>5</w:t>
      </w:r>
      <w:r w:rsidR="00BE12A3">
        <w:t>. Документ о приемке:</w:t>
      </w:r>
      <w:r w:rsidR="00BE12A3" w:rsidRPr="0046242D">
        <w:t xml:space="preserve"> Товар считается принятым Заказчиком, а Поставщик считается исполнившим обязательство по передаче товара Заказчику, с момента подписания Сторонами товарных накладных</w:t>
      </w:r>
      <w:r>
        <w:t>.</w:t>
      </w:r>
    </w:p>
    <w:p w14:paraId="29563C2C" w14:textId="77777777" w:rsidR="0094145B" w:rsidRDefault="0094145B" w:rsidP="00E540F8">
      <w:pPr>
        <w:jc w:val="both"/>
      </w:pPr>
    </w:p>
    <w:p w14:paraId="264EFF50" w14:textId="77777777" w:rsidR="0094145B" w:rsidRDefault="0094145B" w:rsidP="00EF7AF6">
      <w:pPr>
        <w:ind w:firstLine="708"/>
        <w:jc w:val="both"/>
      </w:pPr>
    </w:p>
    <w:p w14:paraId="3FA569A4" w14:textId="77777777" w:rsidR="0094145B" w:rsidRDefault="0094145B" w:rsidP="00EF7AF6">
      <w:pPr>
        <w:ind w:firstLine="708"/>
        <w:jc w:val="both"/>
      </w:pPr>
    </w:p>
    <w:p w14:paraId="47D2A0A7" w14:textId="77777777" w:rsidR="0094145B" w:rsidRDefault="0094145B" w:rsidP="00EF7AF6">
      <w:pPr>
        <w:ind w:firstLine="708"/>
        <w:jc w:val="both"/>
      </w:pPr>
    </w:p>
    <w:p w14:paraId="4BD05F9D" w14:textId="77777777" w:rsidR="00615CEF" w:rsidRDefault="00615CEF" w:rsidP="0094145B">
      <w:pPr>
        <w:jc w:val="center"/>
        <w:rPr>
          <w:rFonts w:asciiTheme="majorHAnsi" w:hAnsiTheme="majorHAnsi" w:cstheme="majorHAnsi"/>
          <w:b/>
          <w:bCs/>
          <w:color w:val="000000"/>
          <w:sz w:val="18"/>
          <w:szCs w:val="18"/>
        </w:rPr>
        <w:sectPr w:rsidR="00615CEF" w:rsidSect="00C55E72">
          <w:pgSz w:w="11906" w:h="16838"/>
          <w:pgMar w:top="1134" w:right="851" w:bottom="1134" w:left="1701" w:header="709" w:footer="709" w:gutter="0"/>
          <w:cols w:space="708"/>
          <w:docGrid w:linePitch="360"/>
        </w:sectPr>
      </w:pPr>
    </w:p>
    <w:tbl>
      <w:tblPr>
        <w:tblW w:w="41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8"/>
        <w:gridCol w:w="1982"/>
        <w:gridCol w:w="667"/>
        <w:gridCol w:w="894"/>
        <w:gridCol w:w="7653"/>
      </w:tblGrid>
      <w:tr w:rsidR="003D50BA" w:rsidRPr="00615CEF" w14:paraId="38819808" w14:textId="77777777" w:rsidTr="003D50BA">
        <w:trPr>
          <w:trHeight w:val="330"/>
          <w:jc w:val="center"/>
        </w:trPr>
        <w:tc>
          <w:tcPr>
            <w:tcW w:w="352" w:type="pct"/>
            <w:vAlign w:val="center"/>
          </w:tcPr>
          <w:p w14:paraId="12F824FD" w14:textId="146EA083" w:rsidR="0034684B" w:rsidRPr="00615CEF" w:rsidRDefault="0034684B" w:rsidP="0094145B">
            <w:pPr>
              <w:rPr>
                <w:rFonts w:asciiTheme="majorHAnsi" w:hAnsiTheme="majorHAnsi" w:cstheme="majorHAnsi"/>
                <w:b/>
                <w:bCs/>
                <w:color w:val="000000"/>
                <w:sz w:val="18"/>
                <w:szCs w:val="18"/>
              </w:rPr>
            </w:pPr>
            <w:r>
              <w:rPr>
                <w:rFonts w:asciiTheme="majorHAnsi" w:hAnsiTheme="majorHAnsi" w:cstheme="majorHAnsi"/>
                <w:b/>
                <w:bCs/>
                <w:color w:val="000000"/>
                <w:sz w:val="18"/>
                <w:szCs w:val="18"/>
              </w:rPr>
              <w:lastRenderedPageBreak/>
              <w:t>№ п/п</w:t>
            </w:r>
            <w:r>
              <w:rPr>
                <w:rFonts w:asciiTheme="majorHAnsi" w:hAnsiTheme="majorHAnsi" w:cstheme="majorHAnsi"/>
                <w:b/>
                <w:bCs/>
                <w:color w:val="000000"/>
                <w:sz w:val="18"/>
                <w:szCs w:val="18"/>
              </w:rPr>
              <w:br/>
            </w:r>
          </w:p>
        </w:tc>
        <w:tc>
          <w:tcPr>
            <w:tcW w:w="823" w:type="pct"/>
            <w:vAlign w:val="center"/>
          </w:tcPr>
          <w:p w14:paraId="54AFABC4" w14:textId="78B93CE8" w:rsidR="0034684B" w:rsidRPr="00615CEF" w:rsidRDefault="0034684B" w:rsidP="0094145B">
            <w:pPr>
              <w:rPr>
                <w:rFonts w:asciiTheme="majorHAnsi" w:hAnsiTheme="majorHAnsi" w:cstheme="majorHAnsi"/>
                <w:b/>
                <w:bCs/>
                <w:color w:val="000000"/>
                <w:sz w:val="18"/>
                <w:szCs w:val="18"/>
              </w:rPr>
            </w:pPr>
            <w:r w:rsidRPr="00615CEF">
              <w:rPr>
                <w:rFonts w:asciiTheme="majorHAnsi" w:hAnsiTheme="majorHAnsi" w:cstheme="majorHAnsi"/>
                <w:b/>
                <w:bCs/>
                <w:color w:val="000000"/>
                <w:sz w:val="18"/>
                <w:szCs w:val="18"/>
              </w:rPr>
              <w:t>Наименование товара</w:t>
            </w:r>
          </w:p>
        </w:tc>
        <w:tc>
          <w:tcPr>
            <w:tcW w:w="277" w:type="pct"/>
            <w:vAlign w:val="center"/>
          </w:tcPr>
          <w:p w14:paraId="725D5E55" w14:textId="696EC1FE" w:rsidR="0034684B" w:rsidRPr="00615CEF" w:rsidRDefault="0034684B" w:rsidP="0094145B">
            <w:pPr>
              <w:rPr>
                <w:rFonts w:asciiTheme="majorHAnsi" w:hAnsiTheme="majorHAnsi" w:cstheme="majorHAnsi"/>
                <w:b/>
                <w:bCs/>
                <w:color w:val="000000"/>
                <w:sz w:val="18"/>
                <w:szCs w:val="18"/>
              </w:rPr>
            </w:pPr>
            <w:r w:rsidRPr="00615CEF">
              <w:rPr>
                <w:rFonts w:asciiTheme="majorHAnsi" w:hAnsiTheme="majorHAnsi" w:cstheme="majorHAnsi"/>
                <w:b/>
                <w:bCs/>
                <w:color w:val="000000"/>
                <w:sz w:val="18"/>
                <w:szCs w:val="18"/>
              </w:rPr>
              <w:t>Ед. изм.</w:t>
            </w:r>
          </w:p>
        </w:tc>
        <w:tc>
          <w:tcPr>
            <w:tcW w:w="371" w:type="pct"/>
            <w:vAlign w:val="center"/>
          </w:tcPr>
          <w:p w14:paraId="02F8E4CF" w14:textId="1CAD2AF6" w:rsidR="0034684B" w:rsidRPr="00615CEF" w:rsidRDefault="0034684B" w:rsidP="0094145B">
            <w:pPr>
              <w:rPr>
                <w:rFonts w:asciiTheme="majorHAnsi" w:hAnsiTheme="majorHAnsi" w:cstheme="majorHAnsi"/>
                <w:b/>
                <w:bCs/>
                <w:color w:val="000000"/>
                <w:sz w:val="18"/>
                <w:szCs w:val="18"/>
              </w:rPr>
            </w:pPr>
            <w:r w:rsidRPr="00615CEF">
              <w:rPr>
                <w:rFonts w:asciiTheme="majorHAnsi" w:hAnsiTheme="majorHAnsi" w:cstheme="majorHAnsi"/>
                <w:b/>
                <w:bCs/>
                <w:color w:val="000000"/>
                <w:sz w:val="18"/>
                <w:szCs w:val="18"/>
              </w:rPr>
              <w:t>Кол-во</w:t>
            </w:r>
          </w:p>
        </w:tc>
        <w:tc>
          <w:tcPr>
            <w:tcW w:w="3177" w:type="pct"/>
            <w:shd w:val="clear" w:color="auto" w:fill="auto"/>
            <w:vAlign w:val="center"/>
          </w:tcPr>
          <w:p w14:paraId="216E8B7A" w14:textId="61703A21" w:rsidR="0034684B" w:rsidRPr="00615CEF" w:rsidRDefault="0034684B" w:rsidP="0094145B">
            <w:pPr>
              <w:jc w:val="center"/>
              <w:rPr>
                <w:rFonts w:asciiTheme="majorHAnsi" w:hAnsiTheme="majorHAnsi" w:cstheme="majorHAnsi"/>
                <w:b/>
                <w:bCs/>
                <w:color w:val="000000"/>
                <w:sz w:val="18"/>
                <w:szCs w:val="18"/>
              </w:rPr>
            </w:pPr>
            <w:r>
              <w:rPr>
                <w:rFonts w:asciiTheme="majorHAnsi" w:hAnsiTheme="majorHAnsi" w:cstheme="majorHAnsi"/>
                <w:b/>
                <w:bCs/>
                <w:color w:val="000000"/>
                <w:sz w:val="18"/>
                <w:szCs w:val="18"/>
              </w:rPr>
              <w:t>Характеристики товара</w:t>
            </w:r>
          </w:p>
        </w:tc>
      </w:tr>
      <w:tr w:rsidR="003D50BA" w:rsidRPr="00615CEF" w14:paraId="5C4D26E2" w14:textId="77777777" w:rsidTr="00B829CF">
        <w:trPr>
          <w:trHeight w:val="458"/>
          <w:jc w:val="center"/>
        </w:trPr>
        <w:tc>
          <w:tcPr>
            <w:tcW w:w="352" w:type="pct"/>
            <w:vMerge w:val="restart"/>
            <w:shd w:val="clear" w:color="auto" w:fill="auto"/>
            <w:noWrap/>
            <w:vAlign w:val="center"/>
            <w:hideMark/>
          </w:tcPr>
          <w:p w14:paraId="3C86C2EA" w14:textId="77777777" w:rsidR="0034684B" w:rsidRPr="0034684B" w:rsidRDefault="0034684B" w:rsidP="003D50BA">
            <w:pPr>
              <w:jc w:val="center"/>
              <w:rPr>
                <w:rFonts w:asciiTheme="majorHAnsi" w:hAnsiTheme="majorHAnsi" w:cstheme="majorHAnsi"/>
                <w:color w:val="000000"/>
                <w:sz w:val="18"/>
                <w:szCs w:val="18"/>
              </w:rPr>
            </w:pPr>
            <w:r w:rsidRPr="0034684B">
              <w:rPr>
                <w:rFonts w:asciiTheme="majorHAnsi" w:hAnsiTheme="majorHAnsi" w:cstheme="majorHAnsi"/>
                <w:color w:val="000000"/>
                <w:sz w:val="18"/>
                <w:szCs w:val="18"/>
              </w:rPr>
              <w:t>1</w:t>
            </w:r>
          </w:p>
        </w:tc>
        <w:tc>
          <w:tcPr>
            <w:tcW w:w="823" w:type="pct"/>
            <w:vMerge w:val="restart"/>
            <w:shd w:val="clear" w:color="auto" w:fill="auto"/>
          </w:tcPr>
          <w:p w14:paraId="7C0255DC" w14:textId="77777777" w:rsidR="00B013A3" w:rsidRPr="00B013A3" w:rsidRDefault="00B013A3" w:rsidP="00B013A3">
            <w:pPr>
              <w:rPr>
                <w:rFonts w:asciiTheme="majorHAnsi" w:hAnsiTheme="majorHAnsi" w:cstheme="majorHAnsi"/>
                <w:color w:val="000000"/>
                <w:sz w:val="18"/>
                <w:szCs w:val="18"/>
              </w:rPr>
            </w:pPr>
            <w:r w:rsidRPr="00B013A3">
              <w:rPr>
                <w:rFonts w:asciiTheme="majorHAnsi" w:hAnsiTheme="majorHAnsi" w:cstheme="majorHAnsi"/>
                <w:color w:val="000000"/>
                <w:sz w:val="18"/>
                <w:szCs w:val="18"/>
              </w:rPr>
              <w:t>Шкаф для документов широкий со стеклом</w:t>
            </w:r>
          </w:p>
          <w:p w14:paraId="5845B6EB" w14:textId="7949B83D" w:rsidR="00107261" w:rsidRPr="0034684B" w:rsidRDefault="00B013A3" w:rsidP="0094145B">
            <w:pPr>
              <w:rPr>
                <w:rFonts w:asciiTheme="majorHAnsi" w:hAnsiTheme="majorHAnsi" w:cstheme="majorHAnsi"/>
                <w:color w:val="000000"/>
                <w:sz w:val="18"/>
                <w:szCs w:val="18"/>
              </w:rPr>
            </w:pPr>
            <w:r w:rsidRPr="00B013A3">
              <w:rPr>
                <w:rFonts w:asciiTheme="majorHAnsi" w:hAnsiTheme="majorHAnsi" w:cstheme="majorHAnsi"/>
                <w:color w:val="000000"/>
                <w:sz w:val="18"/>
                <w:szCs w:val="18"/>
              </w:rPr>
              <w:t>800х400х2000</w:t>
            </w:r>
            <w:r>
              <w:rPr>
                <w:rFonts w:asciiTheme="majorHAnsi" w:hAnsiTheme="majorHAnsi" w:cstheme="majorHAnsi"/>
                <w:color w:val="000000"/>
                <w:sz w:val="18"/>
                <w:szCs w:val="18"/>
              </w:rPr>
              <w:t xml:space="preserve"> мм</w:t>
            </w:r>
          </w:p>
        </w:tc>
        <w:tc>
          <w:tcPr>
            <w:tcW w:w="277" w:type="pct"/>
            <w:vMerge w:val="restart"/>
            <w:shd w:val="clear" w:color="auto" w:fill="auto"/>
            <w:noWrap/>
            <w:hideMark/>
          </w:tcPr>
          <w:p w14:paraId="05873AC1" w14:textId="77777777" w:rsidR="0034684B" w:rsidRPr="0034684B" w:rsidRDefault="0034684B" w:rsidP="0094145B">
            <w:pPr>
              <w:jc w:val="center"/>
              <w:rPr>
                <w:rFonts w:asciiTheme="majorHAnsi" w:hAnsiTheme="majorHAnsi" w:cstheme="majorHAnsi"/>
                <w:color w:val="000000"/>
                <w:sz w:val="18"/>
                <w:szCs w:val="18"/>
              </w:rPr>
            </w:pPr>
            <w:r w:rsidRPr="0034684B">
              <w:rPr>
                <w:rFonts w:asciiTheme="majorHAnsi" w:hAnsiTheme="majorHAnsi" w:cstheme="majorHAnsi"/>
                <w:color w:val="000000"/>
                <w:sz w:val="18"/>
                <w:szCs w:val="18"/>
              </w:rPr>
              <w:t>шт</w:t>
            </w:r>
          </w:p>
        </w:tc>
        <w:tc>
          <w:tcPr>
            <w:tcW w:w="371" w:type="pct"/>
            <w:vMerge w:val="restart"/>
            <w:shd w:val="clear" w:color="auto" w:fill="auto"/>
            <w:noWrap/>
          </w:tcPr>
          <w:p w14:paraId="2FE5A860" w14:textId="3F2952A4" w:rsidR="0034684B" w:rsidRPr="0034684B" w:rsidRDefault="00107261" w:rsidP="0094145B">
            <w:pPr>
              <w:jc w:val="center"/>
              <w:rPr>
                <w:rFonts w:asciiTheme="majorHAnsi" w:hAnsiTheme="majorHAnsi" w:cstheme="majorHAnsi"/>
                <w:color w:val="000000"/>
                <w:sz w:val="18"/>
                <w:szCs w:val="18"/>
              </w:rPr>
            </w:pPr>
            <w:r>
              <w:rPr>
                <w:rFonts w:asciiTheme="majorHAnsi" w:hAnsiTheme="majorHAnsi" w:cstheme="majorHAnsi"/>
                <w:color w:val="000000"/>
                <w:sz w:val="18"/>
                <w:szCs w:val="18"/>
              </w:rPr>
              <w:t>1</w:t>
            </w:r>
            <w:r w:rsidR="00B013A3">
              <w:rPr>
                <w:rFonts w:asciiTheme="majorHAnsi" w:hAnsiTheme="majorHAnsi" w:cstheme="majorHAnsi"/>
                <w:color w:val="000000"/>
                <w:sz w:val="18"/>
                <w:szCs w:val="18"/>
              </w:rPr>
              <w:t>6</w:t>
            </w:r>
          </w:p>
        </w:tc>
        <w:tc>
          <w:tcPr>
            <w:tcW w:w="3177" w:type="pct"/>
            <w:vMerge w:val="restart"/>
            <w:shd w:val="clear" w:color="auto" w:fill="auto"/>
            <w:noWrap/>
          </w:tcPr>
          <w:p w14:paraId="18792F70" w14:textId="6FA8F0C3" w:rsidR="0034684B" w:rsidRPr="0034684B" w:rsidRDefault="00B013A3" w:rsidP="00CF24CE">
            <w:pPr>
              <w:rPr>
                <w:rFonts w:asciiTheme="majorHAnsi" w:hAnsiTheme="majorHAnsi" w:cstheme="majorHAnsi"/>
                <w:color w:val="000000"/>
                <w:sz w:val="18"/>
                <w:szCs w:val="18"/>
              </w:rPr>
            </w:pPr>
            <w:r w:rsidRPr="00B013A3">
              <w:rPr>
                <w:rFonts w:asciiTheme="majorHAnsi" w:hAnsiTheme="majorHAnsi" w:cstheme="majorHAnsi"/>
                <w:color w:val="000000"/>
                <w:sz w:val="18"/>
                <w:szCs w:val="18"/>
              </w:rPr>
              <w:t>Шкаф закрытый, 2 полки в верхней части со стеклянными дверями, 2 полки в нижней части с глухими дверями. Материал изготовления - ЛДСП 16, стекло</w:t>
            </w:r>
          </w:p>
        </w:tc>
      </w:tr>
      <w:tr w:rsidR="003D50BA" w:rsidRPr="00615CEF" w14:paraId="105DD9CD" w14:textId="77777777" w:rsidTr="00B829CF">
        <w:trPr>
          <w:trHeight w:val="458"/>
          <w:jc w:val="center"/>
        </w:trPr>
        <w:tc>
          <w:tcPr>
            <w:tcW w:w="352" w:type="pct"/>
            <w:vMerge/>
            <w:vAlign w:val="center"/>
            <w:hideMark/>
          </w:tcPr>
          <w:p w14:paraId="16D99275" w14:textId="77777777" w:rsidR="0034684B" w:rsidRPr="0034684B" w:rsidRDefault="0034684B" w:rsidP="003D50BA">
            <w:pPr>
              <w:jc w:val="center"/>
              <w:rPr>
                <w:rFonts w:asciiTheme="majorHAnsi" w:hAnsiTheme="majorHAnsi" w:cstheme="majorHAnsi"/>
                <w:color w:val="000000"/>
                <w:sz w:val="18"/>
                <w:szCs w:val="18"/>
              </w:rPr>
            </w:pPr>
          </w:p>
        </w:tc>
        <w:tc>
          <w:tcPr>
            <w:tcW w:w="823" w:type="pct"/>
            <w:vMerge/>
          </w:tcPr>
          <w:p w14:paraId="33D44AA0" w14:textId="77777777" w:rsidR="0034684B" w:rsidRPr="0034684B" w:rsidRDefault="0034684B" w:rsidP="0094145B">
            <w:pPr>
              <w:rPr>
                <w:rFonts w:asciiTheme="majorHAnsi" w:hAnsiTheme="majorHAnsi" w:cstheme="majorHAnsi"/>
                <w:color w:val="000000"/>
                <w:sz w:val="18"/>
                <w:szCs w:val="18"/>
              </w:rPr>
            </w:pPr>
          </w:p>
        </w:tc>
        <w:tc>
          <w:tcPr>
            <w:tcW w:w="277" w:type="pct"/>
            <w:vMerge/>
            <w:hideMark/>
          </w:tcPr>
          <w:p w14:paraId="723FB7D6" w14:textId="77777777" w:rsidR="0034684B" w:rsidRPr="0034684B" w:rsidRDefault="0034684B" w:rsidP="0094145B">
            <w:pPr>
              <w:rPr>
                <w:rFonts w:asciiTheme="majorHAnsi" w:hAnsiTheme="majorHAnsi" w:cstheme="majorHAnsi"/>
                <w:color w:val="000000"/>
                <w:sz w:val="18"/>
                <w:szCs w:val="18"/>
              </w:rPr>
            </w:pPr>
          </w:p>
        </w:tc>
        <w:tc>
          <w:tcPr>
            <w:tcW w:w="371" w:type="pct"/>
            <w:vMerge/>
          </w:tcPr>
          <w:p w14:paraId="117C732C" w14:textId="77777777" w:rsidR="0034684B" w:rsidRPr="0034684B" w:rsidRDefault="0034684B" w:rsidP="0094145B">
            <w:pPr>
              <w:rPr>
                <w:rFonts w:asciiTheme="majorHAnsi" w:hAnsiTheme="majorHAnsi" w:cstheme="majorHAnsi"/>
                <w:color w:val="000000"/>
                <w:sz w:val="18"/>
                <w:szCs w:val="18"/>
              </w:rPr>
            </w:pPr>
          </w:p>
        </w:tc>
        <w:tc>
          <w:tcPr>
            <w:tcW w:w="3177" w:type="pct"/>
            <w:vMerge/>
            <w:shd w:val="clear" w:color="auto" w:fill="auto"/>
            <w:noWrap/>
          </w:tcPr>
          <w:p w14:paraId="6E5B1E25" w14:textId="0D1D2D92" w:rsidR="0034684B" w:rsidRPr="0034684B" w:rsidRDefault="0034684B" w:rsidP="0094145B">
            <w:pPr>
              <w:rPr>
                <w:rFonts w:asciiTheme="majorHAnsi" w:hAnsiTheme="majorHAnsi" w:cstheme="majorHAnsi"/>
                <w:color w:val="000000"/>
                <w:sz w:val="18"/>
                <w:szCs w:val="18"/>
              </w:rPr>
            </w:pPr>
          </w:p>
        </w:tc>
      </w:tr>
      <w:tr w:rsidR="003D50BA" w:rsidRPr="00615CEF" w14:paraId="6BD3ED9E" w14:textId="77777777" w:rsidTr="00B829CF">
        <w:trPr>
          <w:trHeight w:val="458"/>
          <w:jc w:val="center"/>
        </w:trPr>
        <w:tc>
          <w:tcPr>
            <w:tcW w:w="352" w:type="pct"/>
            <w:vMerge/>
            <w:vAlign w:val="center"/>
            <w:hideMark/>
          </w:tcPr>
          <w:p w14:paraId="7B795061" w14:textId="77777777" w:rsidR="0034684B" w:rsidRPr="0034684B" w:rsidRDefault="0034684B" w:rsidP="003D50BA">
            <w:pPr>
              <w:jc w:val="center"/>
              <w:rPr>
                <w:rFonts w:asciiTheme="majorHAnsi" w:hAnsiTheme="majorHAnsi" w:cstheme="majorHAnsi"/>
                <w:color w:val="000000"/>
                <w:sz w:val="18"/>
                <w:szCs w:val="18"/>
              </w:rPr>
            </w:pPr>
          </w:p>
        </w:tc>
        <w:tc>
          <w:tcPr>
            <w:tcW w:w="823" w:type="pct"/>
            <w:vMerge/>
          </w:tcPr>
          <w:p w14:paraId="780DA14E" w14:textId="77777777" w:rsidR="0034684B" w:rsidRPr="0034684B" w:rsidRDefault="0034684B" w:rsidP="0094145B">
            <w:pPr>
              <w:rPr>
                <w:rFonts w:asciiTheme="majorHAnsi" w:hAnsiTheme="majorHAnsi" w:cstheme="majorHAnsi"/>
                <w:color w:val="000000"/>
                <w:sz w:val="18"/>
                <w:szCs w:val="18"/>
              </w:rPr>
            </w:pPr>
          </w:p>
        </w:tc>
        <w:tc>
          <w:tcPr>
            <w:tcW w:w="277" w:type="pct"/>
            <w:vMerge/>
            <w:hideMark/>
          </w:tcPr>
          <w:p w14:paraId="3DF22825" w14:textId="77777777" w:rsidR="0034684B" w:rsidRPr="0034684B" w:rsidRDefault="0034684B" w:rsidP="0094145B">
            <w:pPr>
              <w:rPr>
                <w:rFonts w:asciiTheme="majorHAnsi" w:hAnsiTheme="majorHAnsi" w:cstheme="majorHAnsi"/>
                <w:color w:val="000000"/>
                <w:sz w:val="18"/>
                <w:szCs w:val="18"/>
              </w:rPr>
            </w:pPr>
          </w:p>
        </w:tc>
        <w:tc>
          <w:tcPr>
            <w:tcW w:w="371" w:type="pct"/>
            <w:vMerge/>
          </w:tcPr>
          <w:p w14:paraId="0DFAE232" w14:textId="77777777" w:rsidR="0034684B" w:rsidRPr="0034684B" w:rsidRDefault="0034684B" w:rsidP="0094145B">
            <w:pPr>
              <w:rPr>
                <w:rFonts w:asciiTheme="majorHAnsi" w:hAnsiTheme="majorHAnsi" w:cstheme="majorHAnsi"/>
                <w:color w:val="000000"/>
                <w:sz w:val="18"/>
                <w:szCs w:val="18"/>
              </w:rPr>
            </w:pPr>
          </w:p>
        </w:tc>
        <w:tc>
          <w:tcPr>
            <w:tcW w:w="3177" w:type="pct"/>
            <w:vMerge/>
            <w:shd w:val="clear" w:color="auto" w:fill="auto"/>
            <w:noWrap/>
          </w:tcPr>
          <w:p w14:paraId="6CC447F7" w14:textId="651C5BC7" w:rsidR="0034684B" w:rsidRPr="0034684B" w:rsidRDefault="0034684B" w:rsidP="0094145B">
            <w:pPr>
              <w:rPr>
                <w:rFonts w:asciiTheme="majorHAnsi" w:hAnsiTheme="majorHAnsi" w:cstheme="majorHAnsi"/>
                <w:color w:val="000000"/>
                <w:sz w:val="18"/>
                <w:szCs w:val="18"/>
              </w:rPr>
            </w:pPr>
          </w:p>
        </w:tc>
      </w:tr>
      <w:tr w:rsidR="003D50BA" w:rsidRPr="00615CEF" w14:paraId="13A5E55D" w14:textId="77777777" w:rsidTr="00B829CF">
        <w:trPr>
          <w:trHeight w:val="220"/>
          <w:jc w:val="center"/>
        </w:trPr>
        <w:tc>
          <w:tcPr>
            <w:tcW w:w="352" w:type="pct"/>
            <w:vMerge/>
            <w:vAlign w:val="center"/>
            <w:hideMark/>
          </w:tcPr>
          <w:p w14:paraId="3C4FBB10" w14:textId="77777777" w:rsidR="0034684B" w:rsidRPr="0034684B" w:rsidRDefault="0034684B" w:rsidP="003D50BA">
            <w:pPr>
              <w:jc w:val="center"/>
              <w:rPr>
                <w:rFonts w:asciiTheme="majorHAnsi" w:hAnsiTheme="majorHAnsi" w:cstheme="majorHAnsi"/>
                <w:color w:val="000000"/>
                <w:sz w:val="18"/>
                <w:szCs w:val="18"/>
              </w:rPr>
            </w:pPr>
          </w:p>
        </w:tc>
        <w:tc>
          <w:tcPr>
            <w:tcW w:w="823" w:type="pct"/>
            <w:vMerge/>
          </w:tcPr>
          <w:p w14:paraId="59C8279B" w14:textId="77777777" w:rsidR="0034684B" w:rsidRPr="0034684B" w:rsidRDefault="0034684B" w:rsidP="0094145B">
            <w:pPr>
              <w:rPr>
                <w:rFonts w:asciiTheme="majorHAnsi" w:hAnsiTheme="majorHAnsi" w:cstheme="majorHAnsi"/>
                <w:color w:val="000000"/>
                <w:sz w:val="18"/>
                <w:szCs w:val="18"/>
              </w:rPr>
            </w:pPr>
          </w:p>
        </w:tc>
        <w:tc>
          <w:tcPr>
            <w:tcW w:w="277" w:type="pct"/>
            <w:vMerge/>
            <w:hideMark/>
          </w:tcPr>
          <w:p w14:paraId="6EA45A7E" w14:textId="77777777" w:rsidR="0034684B" w:rsidRPr="0034684B" w:rsidRDefault="0034684B" w:rsidP="0094145B">
            <w:pPr>
              <w:rPr>
                <w:rFonts w:asciiTheme="majorHAnsi" w:hAnsiTheme="majorHAnsi" w:cstheme="majorHAnsi"/>
                <w:color w:val="000000"/>
                <w:sz w:val="18"/>
                <w:szCs w:val="18"/>
              </w:rPr>
            </w:pPr>
          </w:p>
        </w:tc>
        <w:tc>
          <w:tcPr>
            <w:tcW w:w="371" w:type="pct"/>
            <w:vMerge/>
          </w:tcPr>
          <w:p w14:paraId="32309746" w14:textId="77777777" w:rsidR="0034684B" w:rsidRPr="0034684B" w:rsidRDefault="0034684B" w:rsidP="0094145B">
            <w:pPr>
              <w:rPr>
                <w:rFonts w:asciiTheme="majorHAnsi" w:hAnsiTheme="majorHAnsi" w:cstheme="majorHAnsi"/>
                <w:color w:val="000000"/>
                <w:sz w:val="18"/>
                <w:szCs w:val="18"/>
              </w:rPr>
            </w:pPr>
          </w:p>
        </w:tc>
        <w:tc>
          <w:tcPr>
            <w:tcW w:w="3177" w:type="pct"/>
            <w:vMerge/>
            <w:shd w:val="clear" w:color="auto" w:fill="auto"/>
            <w:noWrap/>
          </w:tcPr>
          <w:p w14:paraId="0D2829E1" w14:textId="2EB56312" w:rsidR="0034684B" w:rsidRPr="0034684B" w:rsidRDefault="0034684B" w:rsidP="0094145B">
            <w:pPr>
              <w:rPr>
                <w:rFonts w:asciiTheme="majorHAnsi" w:hAnsiTheme="majorHAnsi" w:cstheme="majorHAnsi"/>
                <w:color w:val="000000"/>
                <w:sz w:val="18"/>
                <w:szCs w:val="18"/>
              </w:rPr>
            </w:pPr>
          </w:p>
        </w:tc>
      </w:tr>
      <w:tr w:rsidR="003D50BA" w:rsidRPr="00615CEF" w14:paraId="013F3439" w14:textId="77777777" w:rsidTr="00B829CF">
        <w:trPr>
          <w:trHeight w:val="1290"/>
          <w:jc w:val="center"/>
        </w:trPr>
        <w:tc>
          <w:tcPr>
            <w:tcW w:w="352" w:type="pct"/>
            <w:shd w:val="clear" w:color="auto" w:fill="auto"/>
            <w:vAlign w:val="center"/>
            <w:hideMark/>
          </w:tcPr>
          <w:p w14:paraId="3AEA3A14" w14:textId="2E8E5B61" w:rsidR="0034684B" w:rsidRPr="0034684B" w:rsidRDefault="0034684B" w:rsidP="003D50BA">
            <w:pPr>
              <w:jc w:val="center"/>
              <w:rPr>
                <w:rFonts w:asciiTheme="majorHAnsi" w:hAnsiTheme="majorHAnsi" w:cstheme="majorHAnsi"/>
                <w:color w:val="000000"/>
                <w:sz w:val="18"/>
                <w:szCs w:val="18"/>
              </w:rPr>
            </w:pPr>
            <w:r w:rsidRPr="0034684B">
              <w:rPr>
                <w:rFonts w:asciiTheme="majorHAnsi" w:hAnsiTheme="majorHAnsi" w:cstheme="majorHAnsi"/>
                <w:color w:val="000000"/>
                <w:sz w:val="18"/>
                <w:szCs w:val="18"/>
              </w:rPr>
              <w:t>2</w:t>
            </w:r>
          </w:p>
        </w:tc>
        <w:tc>
          <w:tcPr>
            <w:tcW w:w="823" w:type="pct"/>
            <w:shd w:val="clear" w:color="auto" w:fill="auto"/>
          </w:tcPr>
          <w:p w14:paraId="7D09B6CA" w14:textId="77777777" w:rsidR="00107261" w:rsidRPr="00B013A3" w:rsidRDefault="00B013A3" w:rsidP="0094145B">
            <w:pPr>
              <w:rPr>
                <w:rFonts w:asciiTheme="majorHAnsi" w:hAnsiTheme="majorHAnsi" w:cstheme="majorHAnsi"/>
                <w:color w:val="000000"/>
                <w:sz w:val="18"/>
                <w:szCs w:val="18"/>
              </w:rPr>
            </w:pPr>
            <w:r w:rsidRPr="00B013A3">
              <w:rPr>
                <w:rFonts w:asciiTheme="majorHAnsi" w:hAnsiTheme="majorHAnsi" w:cstheme="majorHAnsi"/>
                <w:color w:val="000000"/>
                <w:sz w:val="18"/>
                <w:szCs w:val="18"/>
              </w:rPr>
              <w:t>Шкаф для одежды распашной</w:t>
            </w:r>
          </w:p>
          <w:p w14:paraId="3E5DA102" w14:textId="59E98153" w:rsidR="00B013A3" w:rsidRPr="0034684B" w:rsidRDefault="00B013A3" w:rsidP="0094145B">
            <w:pPr>
              <w:rPr>
                <w:rFonts w:asciiTheme="majorHAnsi" w:hAnsiTheme="majorHAnsi" w:cstheme="majorHAnsi"/>
                <w:color w:val="000000"/>
                <w:sz w:val="18"/>
                <w:szCs w:val="18"/>
              </w:rPr>
            </w:pPr>
            <w:r w:rsidRPr="00B013A3">
              <w:rPr>
                <w:rFonts w:asciiTheme="majorHAnsi" w:hAnsiTheme="majorHAnsi" w:cstheme="majorHAnsi"/>
                <w:color w:val="000000"/>
                <w:sz w:val="18"/>
                <w:szCs w:val="18"/>
              </w:rPr>
              <w:t>800х400х2000</w:t>
            </w:r>
            <w:r>
              <w:rPr>
                <w:rFonts w:asciiTheme="majorHAnsi" w:hAnsiTheme="majorHAnsi" w:cstheme="majorHAnsi"/>
                <w:color w:val="000000"/>
                <w:sz w:val="18"/>
                <w:szCs w:val="18"/>
              </w:rPr>
              <w:t xml:space="preserve"> мм</w:t>
            </w:r>
          </w:p>
        </w:tc>
        <w:tc>
          <w:tcPr>
            <w:tcW w:w="277" w:type="pct"/>
            <w:shd w:val="clear" w:color="auto" w:fill="auto"/>
            <w:hideMark/>
          </w:tcPr>
          <w:p w14:paraId="28F699E7" w14:textId="77777777" w:rsidR="0034684B" w:rsidRPr="0034684B" w:rsidRDefault="0034684B" w:rsidP="0094145B">
            <w:pPr>
              <w:jc w:val="center"/>
              <w:rPr>
                <w:rFonts w:asciiTheme="majorHAnsi" w:hAnsiTheme="majorHAnsi" w:cstheme="majorHAnsi"/>
                <w:color w:val="000000"/>
                <w:sz w:val="18"/>
                <w:szCs w:val="18"/>
              </w:rPr>
            </w:pPr>
            <w:r w:rsidRPr="0034684B">
              <w:rPr>
                <w:rFonts w:asciiTheme="majorHAnsi" w:hAnsiTheme="majorHAnsi" w:cstheme="majorHAnsi"/>
                <w:color w:val="000000"/>
                <w:sz w:val="18"/>
                <w:szCs w:val="18"/>
              </w:rPr>
              <w:t>шт</w:t>
            </w:r>
          </w:p>
        </w:tc>
        <w:tc>
          <w:tcPr>
            <w:tcW w:w="371" w:type="pct"/>
            <w:shd w:val="clear" w:color="auto" w:fill="auto"/>
          </w:tcPr>
          <w:p w14:paraId="177AF409" w14:textId="52A704E6" w:rsidR="0034684B" w:rsidRPr="0034684B" w:rsidRDefault="00B013A3" w:rsidP="0094145B">
            <w:pPr>
              <w:jc w:val="center"/>
              <w:rPr>
                <w:rFonts w:asciiTheme="majorHAnsi" w:hAnsiTheme="majorHAnsi" w:cstheme="majorHAnsi"/>
                <w:color w:val="000000"/>
                <w:sz w:val="18"/>
                <w:szCs w:val="18"/>
              </w:rPr>
            </w:pPr>
            <w:r>
              <w:rPr>
                <w:rFonts w:asciiTheme="majorHAnsi" w:hAnsiTheme="majorHAnsi" w:cstheme="majorHAnsi"/>
                <w:color w:val="000000"/>
                <w:sz w:val="18"/>
                <w:szCs w:val="18"/>
              </w:rPr>
              <w:t>5</w:t>
            </w:r>
          </w:p>
        </w:tc>
        <w:tc>
          <w:tcPr>
            <w:tcW w:w="3177" w:type="pct"/>
            <w:shd w:val="clear" w:color="auto" w:fill="auto"/>
            <w:noWrap/>
          </w:tcPr>
          <w:p w14:paraId="62F0AAD3" w14:textId="24F35269" w:rsidR="0034684B" w:rsidRPr="0034684B" w:rsidRDefault="00B013A3" w:rsidP="00CF24CE">
            <w:pPr>
              <w:rPr>
                <w:rFonts w:asciiTheme="majorHAnsi" w:hAnsiTheme="majorHAnsi" w:cstheme="majorHAnsi"/>
                <w:color w:val="000000"/>
                <w:sz w:val="18"/>
                <w:szCs w:val="18"/>
              </w:rPr>
            </w:pPr>
            <w:r w:rsidRPr="00B013A3">
              <w:rPr>
                <w:rFonts w:asciiTheme="majorHAnsi" w:hAnsiTheme="majorHAnsi" w:cstheme="majorHAnsi"/>
                <w:color w:val="000000"/>
                <w:sz w:val="18"/>
                <w:szCs w:val="18"/>
              </w:rPr>
              <w:t>Комплектация: 1 полка для головных уборов, выдвижная штанга для вешалок.                    Материал изготовления - ЛДСП 16</w:t>
            </w:r>
          </w:p>
        </w:tc>
      </w:tr>
      <w:tr w:rsidR="00107261" w:rsidRPr="00615CEF" w14:paraId="401EF726" w14:textId="77777777" w:rsidTr="00B829CF">
        <w:trPr>
          <w:trHeight w:val="1290"/>
          <w:jc w:val="center"/>
        </w:trPr>
        <w:tc>
          <w:tcPr>
            <w:tcW w:w="352" w:type="pct"/>
            <w:shd w:val="clear" w:color="auto" w:fill="auto"/>
            <w:vAlign w:val="center"/>
          </w:tcPr>
          <w:p w14:paraId="3482489A" w14:textId="3DF54C1E" w:rsidR="00107261" w:rsidRPr="0034684B" w:rsidRDefault="00107261" w:rsidP="003D50BA">
            <w:pPr>
              <w:jc w:val="center"/>
              <w:rPr>
                <w:rFonts w:asciiTheme="majorHAnsi" w:hAnsiTheme="majorHAnsi" w:cstheme="majorHAnsi"/>
                <w:color w:val="000000"/>
                <w:sz w:val="18"/>
                <w:szCs w:val="18"/>
              </w:rPr>
            </w:pPr>
            <w:r>
              <w:rPr>
                <w:rFonts w:asciiTheme="majorHAnsi" w:hAnsiTheme="majorHAnsi" w:cstheme="majorHAnsi"/>
                <w:color w:val="000000"/>
                <w:sz w:val="18"/>
                <w:szCs w:val="18"/>
              </w:rPr>
              <w:t>3</w:t>
            </w:r>
          </w:p>
        </w:tc>
        <w:tc>
          <w:tcPr>
            <w:tcW w:w="823" w:type="pct"/>
            <w:shd w:val="clear" w:color="auto" w:fill="auto"/>
          </w:tcPr>
          <w:p w14:paraId="31092060" w14:textId="61C4BF32" w:rsidR="00B013A3" w:rsidRPr="00B013A3" w:rsidRDefault="00B013A3" w:rsidP="00B013A3">
            <w:pPr>
              <w:rPr>
                <w:rFonts w:asciiTheme="majorHAnsi" w:hAnsiTheme="majorHAnsi" w:cstheme="majorHAnsi"/>
                <w:color w:val="000000"/>
                <w:sz w:val="18"/>
                <w:szCs w:val="18"/>
              </w:rPr>
            </w:pPr>
            <w:r w:rsidRPr="00B013A3">
              <w:rPr>
                <w:rFonts w:asciiTheme="majorHAnsi" w:hAnsiTheme="majorHAnsi" w:cstheme="majorHAnsi"/>
                <w:color w:val="000000"/>
                <w:sz w:val="18"/>
                <w:szCs w:val="18"/>
              </w:rPr>
              <w:t>Шкаф комбинированный</w:t>
            </w:r>
          </w:p>
          <w:p w14:paraId="53E7B8FB" w14:textId="29375587" w:rsidR="00B013A3" w:rsidRPr="00B013A3" w:rsidRDefault="00B013A3" w:rsidP="00B013A3">
            <w:pPr>
              <w:rPr>
                <w:rFonts w:asciiTheme="majorHAnsi" w:hAnsiTheme="majorHAnsi" w:cstheme="majorHAnsi"/>
                <w:color w:val="000000"/>
                <w:sz w:val="18"/>
                <w:szCs w:val="18"/>
              </w:rPr>
            </w:pPr>
            <w:r w:rsidRPr="00B013A3">
              <w:rPr>
                <w:rFonts w:asciiTheme="majorHAnsi" w:hAnsiTheme="majorHAnsi" w:cstheme="majorHAnsi"/>
                <w:color w:val="000000"/>
                <w:sz w:val="18"/>
                <w:szCs w:val="18"/>
              </w:rPr>
              <w:t>800х600х2000</w:t>
            </w:r>
            <w:r>
              <w:rPr>
                <w:rFonts w:asciiTheme="majorHAnsi" w:hAnsiTheme="majorHAnsi" w:cstheme="majorHAnsi"/>
                <w:color w:val="000000"/>
                <w:sz w:val="18"/>
                <w:szCs w:val="18"/>
              </w:rPr>
              <w:t xml:space="preserve"> мм</w:t>
            </w:r>
          </w:p>
          <w:p w14:paraId="052813D7" w14:textId="69F60F58" w:rsidR="00107261" w:rsidRPr="00107261" w:rsidRDefault="00107261" w:rsidP="0094145B">
            <w:pPr>
              <w:rPr>
                <w:rFonts w:asciiTheme="majorHAnsi" w:hAnsiTheme="majorHAnsi" w:cstheme="majorHAnsi"/>
                <w:color w:val="000000"/>
                <w:sz w:val="18"/>
                <w:szCs w:val="18"/>
              </w:rPr>
            </w:pPr>
          </w:p>
        </w:tc>
        <w:tc>
          <w:tcPr>
            <w:tcW w:w="277" w:type="pct"/>
            <w:shd w:val="clear" w:color="auto" w:fill="auto"/>
          </w:tcPr>
          <w:p w14:paraId="6D8DD50D" w14:textId="0CE1D4F7" w:rsidR="00107261" w:rsidRPr="0034684B" w:rsidRDefault="00B013A3" w:rsidP="0094145B">
            <w:pPr>
              <w:jc w:val="center"/>
              <w:rPr>
                <w:rFonts w:asciiTheme="majorHAnsi" w:hAnsiTheme="majorHAnsi" w:cstheme="majorHAnsi"/>
                <w:color w:val="000000"/>
                <w:sz w:val="18"/>
                <w:szCs w:val="18"/>
              </w:rPr>
            </w:pPr>
            <w:r>
              <w:rPr>
                <w:rFonts w:asciiTheme="majorHAnsi" w:hAnsiTheme="majorHAnsi" w:cstheme="majorHAnsi"/>
                <w:color w:val="000000"/>
                <w:sz w:val="18"/>
                <w:szCs w:val="18"/>
              </w:rPr>
              <w:t>шт</w:t>
            </w:r>
          </w:p>
        </w:tc>
        <w:tc>
          <w:tcPr>
            <w:tcW w:w="371" w:type="pct"/>
            <w:shd w:val="clear" w:color="auto" w:fill="auto"/>
          </w:tcPr>
          <w:p w14:paraId="75334B88" w14:textId="48683BA3" w:rsidR="00107261" w:rsidRDefault="00B013A3" w:rsidP="0094145B">
            <w:pPr>
              <w:jc w:val="center"/>
              <w:rPr>
                <w:rFonts w:asciiTheme="majorHAnsi" w:hAnsiTheme="majorHAnsi" w:cstheme="majorHAnsi"/>
                <w:color w:val="000000"/>
                <w:sz w:val="18"/>
                <w:szCs w:val="18"/>
              </w:rPr>
            </w:pPr>
            <w:r>
              <w:rPr>
                <w:rFonts w:asciiTheme="majorHAnsi" w:hAnsiTheme="majorHAnsi" w:cstheme="majorHAnsi"/>
                <w:color w:val="000000"/>
                <w:sz w:val="18"/>
                <w:szCs w:val="18"/>
              </w:rPr>
              <w:t>3</w:t>
            </w:r>
          </w:p>
        </w:tc>
        <w:tc>
          <w:tcPr>
            <w:tcW w:w="3177" w:type="pct"/>
            <w:shd w:val="clear" w:color="auto" w:fill="auto"/>
            <w:noWrap/>
          </w:tcPr>
          <w:p w14:paraId="7C5E5ECF" w14:textId="77777777" w:rsidR="00B013A3" w:rsidRDefault="00B013A3" w:rsidP="00CF24CE">
            <w:pPr>
              <w:rPr>
                <w:rFonts w:asciiTheme="majorHAnsi" w:hAnsiTheme="majorHAnsi" w:cstheme="majorHAnsi"/>
                <w:color w:val="000000"/>
                <w:sz w:val="18"/>
                <w:szCs w:val="18"/>
              </w:rPr>
            </w:pPr>
            <w:r w:rsidRPr="00B013A3">
              <w:rPr>
                <w:rFonts w:asciiTheme="majorHAnsi" w:hAnsiTheme="majorHAnsi" w:cstheme="majorHAnsi"/>
                <w:color w:val="000000"/>
                <w:sz w:val="18"/>
                <w:szCs w:val="18"/>
              </w:rPr>
              <w:t xml:space="preserve">Комплектация: 1 секция: 5 полок. </w:t>
            </w:r>
          </w:p>
          <w:p w14:paraId="77A910E7" w14:textId="77777777" w:rsidR="00B013A3" w:rsidRDefault="00B013A3" w:rsidP="00CF24CE">
            <w:pPr>
              <w:rPr>
                <w:rFonts w:asciiTheme="majorHAnsi" w:hAnsiTheme="majorHAnsi" w:cstheme="majorHAnsi"/>
                <w:color w:val="000000"/>
                <w:sz w:val="18"/>
                <w:szCs w:val="18"/>
              </w:rPr>
            </w:pPr>
            <w:r w:rsidRPr="00B013A3">
              <w:rPr>
                <w:rFonts w:asciiTheme="majorHAnsi" w:hAnsiTheme="majorHAnsi" w:cstheme="majorHAnsi"/>
                <w:color w:val="000000"/>
                <w:sz w:val="18"/>
                <w:szCs w:val="18"/>
              </w:rPr>
              <w:t xml:space="preserve">2-я секция: 1 полка для головных уборов,  штанга для вешалок.                    </w:t>
            </w:r>
          </w:p>
          <w:p w14:paraId="4BE58B54" w14:textId="4B68343E" w:rsidR="00107261" w:rsidRPr="005D0775" w:rsidRDefault="00B013A3" w:rsidP="00CF24CE">
            <w:pPr>
              <w:rPr>
                <w:rFonts w:asciiTheme="majorHAnsi" w:hAnsiTheme="majorHAnsi" w:cstheme="majorHAnsi"/>
                <w:color w:val="000000"/>
                <w:sz w:val="18"/>
                <w:szCs w:val="18"/>
              </w:rPr>
            </w:pPr>
            <w:r w:rsidRPr="00B013A3">
              <w:rPr>
                <w:rFonts w:asciiTheme="majorHAnsi" w:hAnsiTheme="majorHAnsi" w:cstheme="majorHAnsi"/>
                <w:color w:val="000000"/>
                <w:sz w:val="18"/>
                <w:szCs w:val="18"/>
              </w:rPr>
              <w:t>Материал изготовления - ЛДСП 16</w:t>
            </w:r>
          </w:p>
        </w:tc>
      </w:tr>
      <w:tr w:rsidR="003D50BA" w:rsidRPr="00615CEF" w14:paraId="3C5C4CEA" w14:textId="77777777" w:rsidTr="00B829CF">
        <w:trPr>
          <w:trHeight w:val="699"/>
          <w:jc w:val="center"/>
        </w:trPr>
        <w:tc>
          <w:tcPr>
            <w:tcW w:w="352" w:type="pct"/>
            <w:shd w:val="clear" w:color="auto" w:fill="auto"/>
            <w:noWrap/>
            <w:vAlign w:val="center"/>
            <w:hideMark/>
          </w:tcPr>
          <w:p w14:paraId="7588551B" w14:textId="76A57309" w:rsidR="0034684B" w:rsidRPr="008D4264" w:rsidRDefault="00107261" w:rsidP="003D50BA">
            <w:pPr>
              <w:jc w:val="center"/>
              <w:rPr>
                <w:rFonts w:asciiTheme="majorHAnsi" w:hAnsiTheme="majorHAnsi" w:cstheme="majorHAnsi"/>
                <w:color w:val="000000"/>
                <w:sz w:val="18"/>
                <w:szCs w:val="18"/>
              </w:rPr>
            </w:pPr>
            <w:r>
              <w:rPr>
                <w:rFonts w:asciiTheme="majorHAnsi" w:hAnsiTheme="majorHAnsi" w:cstheme="majorHAnsi"/>
                <w:color w:val="000000"/>
                <w:sz w:val="18"/>
                <w:szCs w:val="18"/>
              </w:rPr>
              <w:t>4</w:t>
            </w:r>
          </w:p>
        </w:tc>
        <w:tc>
          <w:tcPr>
            <w:tcW w:w="823" w:type="pct"/>
            <w:shd w:val="clear" w:color="auto" w:fill="auto"/>
            <w:noWrap/>
          </w:tcPr>
          <w:p w14:paraId="1A12DD6D" w14:textId="2BFA5AB7" w:rsidR="00B013A3" w:rsidRPr="00B013A3" w:rsidRDefault="00B013A3" w:rsidP="00B013A3">
            <w:pPr>
              <w:rPr>
                <w:rFonts w:asciiTheme="majorHAnsi" w:hAnsiTheme="majorHAnsi" w:cstheme="majorHAnsi"/>
                <w:color w:val="000000"/>
                <w:sz w:val="18"/>
                <w:szCs w:val="18"/>
              </w:rPr>
            </w:pPr>
            <w:r w:rsidRPr="00B013A3">
              <w:rPr>
                <w:rFonts w:asciiTheme="majorHAnsi" w:hAnsiTheme="majorHAnsi" w:cstheme="majorHAnsi"/>
                <w:color w:val="000000"/>
                <w:sz w:val="18"/>
                <w:szCs w:val="18"/>
              </w:rPr>
              <w:t>Антресоль для шкафа</w:t>
            </w:r>
          </w:p>
          <w:p w14:paraId="3E76EE6E" w14:textId="50BCCA83" w:rsidR="00B013A3" w:rsidRPr="00B013A3" w:rsidRDefault="00B013A3" w:rsidP="00B013A3">
            <w:pPr>
              <w:rPr>
                <w:rFonts w:asciiTheme="majorHAnsi" w:hAnsiTheme="majorHAnsi" w:cstheme="majorHAnsi"/>
                <w:color w:val="000000"/>
                <w:sz w:val="18"/>
                <w:szCs w:val="18"/>
              </w:rPr>
            </w:pPr>
            <w:r w:rsidRPr="00B013A3">
              <w:rPr>
                <w:rFonts w:asciiTheme="majorHAnsi" w:hAnsiTheme="majorHAnsi" w:cstheme="majorHAnsi"/>
                <w:color w:val="000000"/>
                <w:sz w:val="18"/>
                <w:szCs w:val="18"/>
              </w:rPr>
              <w:t>800х450х500</w:t>
            </w:r>
          </w:p>
          <w:p w14:paraId="0A35F136" w14:textId="0ACACD0C" w:rsidR="005D0775" w:rsidRPr="008D4264" w:rsidRDefault="005D0775" w:rsidP="0094145B">
            <w:pPr>
              <w:rPr>
                <w:rFonts w:asciiTheme="majorHAnsi" w:hAnsiTheme="majorHAnsi" w:cstheme="majorHAnsi"/>
                <w:color w:val="000000"/>
                <w:sz w:val="18"/>
                <w:szCs w:val="18"/>
              </w:rPr>
            </w:pPr>
          </w:p>
        </w:tc>
        <w:tc>
          <w:tcPr>
            <w:tcW w:w="277" w:type="pct"/>
            <w:shd w:val="clear" w:color="auto" w:fill="auto"/>
            <w:noWrap/>
          </w:tcPr>
          <w:p w14:paraId="52735698" w14:textId="61EABD5C" w:rsidR="0034684B" w:rsidRPr="00615CEF" w:rsidRDefault="00B013A3" w:rsidP="0094145B">
            <w:pPr>
              <w:jc w:val="center"/>
              <w:rPr>
                <w:rFonts w:asciiTheme="majorHAnsi" w:hAnsiTheme="majorHAnsi" w:cstheme="majorHAnsi"/>
                <w:color w:val="000000"/>
                <w:sz w:val="18"/>
                <w:szCs w:val="18"/>
              </w:rPr>
            </w:pPr>
            <w:r>
              <w:rPr>
                <w:rFonts w:asciiTheme="majorHAnsi" w:hAnsiTheme="majorHAnsi" w:cstheme="majorHAnsi"/>
                <w:color w:val="000000"/>
                <w:sz w:val="18"/>
                <w:szCs w:val="18"/>
              </w:rPr>
              <w:t>шт</w:t>
            </w:r>
          </w:p>
        </w:tc>
        <w:tc>
          <w:tcPr>
            <w:tcW w:w="371" w:type="pct"/>
            <w:shd w:val="clear" w:color="auto" w:fill="auto"/>
            <w:noWrap/>
          </w:tcPr>
          <w:p w14:paraId="2DCDE4FB" w14:textId="4DE26786" w:rsidR="0034684B" w:rsidRPr="00615CEF" w:rsidRDefault="00B013A3" w:rsidP="0094145B">
            <w:pPr>
              <w:jc w:val="center"/>
              <w:rPr>
                <w:rFonts w:asciiTheme="majorHAnsi" w:hAnsiTheme="majorHAnsi" w:cstheme="majorHAnsi"/>
                <w:color w:val="000000"/>
                <w:sz w:val="18"/>
                <w:szCs w:val="18"/>
              </w:rPr>
            </w:pPr>
            <w:r>
              <w:rPr>
                <w:rFonts w:asciiTheme="majorHAnsi" w:hAnsiTheme="majorHAnsi" w:cstheme="majorHAnsi"/>
                <w:color w:val="000000"/>
                <w:sz w:val="18"/>
                <w:szCs w:val="18"/>
              </w:rPr>
              <w:t>6</w:t>
            </w:r>
          </w:p>
        </w:tc>
        <w:tc>
          <w:tcPr>
            <w:tcW w:w="3177" w:type="pct"/>
            <w:shd w:val="clear" w:color="auto" w:fill="auto"/>
            <w:noWrap/>
          </w:tcPr>
          <w:p w14:paraId="4ED629E7" w14:textId="56672424" w:rsidR="0034684B" w:rsidRPr="00615CEF" w:rsidRDefault="00B013A3" w:rsidP="0034684B">
            <w:pPr>
              <w:rPr>
                <w:rFonts w:asciiTheme="majorHAnsi" w:hAnsiTheme="majorHAnsi" w:cstheme="majorHAnsi"/>
                <w:color w:val="000000"/>
                <w:sz w:val="18"/>
                <w:szCs w:val="18"/>
              </w:rPr>
            </w:pPr>
            <w:r w:rsidRPr="00B013A3">
              <w:rPr>
                <w:rFonts w:asciiTheme="majorHAnsi" w:hAnsiTheme="majorHAnsi" w:cstheme="majorHAnsi"/>
                <w:color w:val="000000"/>
                <w:sz w:val="18"/>
                <w:szCs w:val="18"/>
              </w:rPr>
              <w:t>Материал изготовления - ЛДСП 16</w:t>
            </w:r>
          </w:p>
        </w:tc>
      </w:tr>
    </w:tbl>
    <w:p w14:paraId="5ACD37CE" w14:textId="77777777" w:rsidR="00BE12A3" w:rsidRDefault="00BE12A3" w:rsidP="00E540F8">
      <w:pPr>
        <w:jc w:val="both"/>
      </w:pPr>
    </w:p>
    <w:p w14:paraId="47F1C4A4" w14:textId="77777777" w:rsidR="00E540F8" w:rsidRDefault="00E540F8" w:rsidP="00E540F8">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E540F8" w:rsidRPr="009D2B0E" w14:paraId="1E05531F" w14:textId="77777777" w:rsidTr="00AE4099">
        <w:tc>
          <w:tcPr>
            <w:tcW w:w="2500" w:type="pct"/>
          </w:tcPr>
          <w:p w14:paraId="30D5D334" w14:textId="77777777" w:rsidR="00E540F8" w:rsidRDefault="00E540F8" w:rsidP="00AE4099">
            <w:pPr>
              <w:widowControl w:val="0"/>
              <w:autoSpaceDE w:val="0"/>
              <w:autoSpaceDN w:val="0"/>
              <w:adjustRightInd w:val="0"/>
              <w:ind w:right="423"/>
              <w:rPr>
                <w:lang w:val="en-US"/>
              </w:rPr>
            </w:pPr>
            <w:r w:rsidRPr="008A5538">
              <w:br w:type="page"/>
            </w:r>
            <w:r w:rsidRPr="004F0647">
              <w:rPr>
                <w:b/>
              </w:rPr>
              <w:t>Заказчик:</w:t>
            </w:r>
          </w:p>
          <w:p w14:paraId="16144D88" w14:textId="77777777" w:rsidR="00E540F8" w:rsidRPr="009D2B0E" w:rsidRDefault="00E540F8" w:rsidP="00AE4099">
            <w:pPr>
              <w:widowControl w:val="0"/>
              <w:autoSpaceDE w:val="0"/>
              <w:autoSpaceDN w:val="0"/>
              <w:adjustRightInd w:val="0"/>
              <w:ind w:right="423"/>
            </w:pPr>
          </w:p>
        </w:tc>
        <w:tc>
          <w:tcPr>
            <w:tcW w:w="2500" w:type="pct"/>
          </w:tcPr>
          <w:p w14:paraId="23EF1381" w14:textId="77777777" w:rsidR="00E540F8" w:rsidRDefault="00E540F8" w:rsidP="00AE4099">
            <w:pPr>
              <w:ind w:right="1"/>
            </w:pPr>
            <w:r w:rsidRPr="004F0647">
              <w:rPr>
                <w:b/>
              </w:rPr>
              <w:t>Поставщик:</w:t>
            </w:r>
          </w:p>
          <w:p w14:paraId="25CBFF13" w14:textId="77777777" w:rsidR="00E540F8" w:rsidRPr="009D2B0E" w:rsidRDefault="00E540F8" w:rsidP="00AE4099">
            <w:pPr>
              <w:ind w:right="1"/>
            </w:pPr>
          </w:p>
        </w:tc>
      </w:tr>
    </w:tbl>
    <w:p w14:paraId="3F6F94C1" w14:textId="77777777" w:rsidR="00E540F8" w:rsidRDefault="00E540F8" w:rsidP="00E540F8">
      <w:pPr>
        <w:jc w:val="both"/>
      </w:pPr>
      <w:bookmarkStart w:id="0" w:name="_GoBack"/>
      <w:bookmarkEnd w:id="0"/>
    </w:p>
    <w:sectPr w:rsidR="00E540F8" w:rsidSect="00E540F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38850E" w14:textId="77777777" w:rsidR="00846EFF" w:rsidRDefault="00846EFF" w:rsidP="00C55E72">
      <w:r>
        <w:separator/>
      </w:r>
    </w:p>
  </w:endnote>
  <w:endnote w:type="continuationSeparator" w:id="0">
    <w:p w14:paraId="7894BE5B" w14:textId="77777777" w:rsidR="00846EFF" w:rsidRDefault="00846EF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FD854A" w14:textId="77777777" w:rsidR="00846EFF" w:rsidRDefault="00846EFF" w:rsidP="00C55E72">
      <w:r>
        <w:separator/>
      </w:r>
    </w:p>
  </w:footnote>
  <w:footnote w:type="continuationSeparator" w:id="0">
    <w:p w14:paraId="591A3584" w14:textId="77777777" w:rsidR="00846EFF" w:rsidRDefault="00846EFF"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0E6EA4"/>
    <w:rsid w:val="00107261"/>
    <w:rsid w:val="00125176"/>
    <w:rsid w:val="001266BC"/>
    <w:rsid w:val="0013433D"/>
    <w:rsid w:val="00146D70"/>
    <w:rsid w:val="00171556"/>
    <w:rsid w:val="00176F2A"/>
    <w:rsid w:val="0019032B"/>
    <w:rsid w:val="00195DF7"/>
    <w:rsid w:val="00224D8F"/>
    <w:rsid w:val="00234A77"/>
    <w:rsid w:val="00242BBD"/>
    <w:rsid w:val="0025154B"/>
    <w:rsid w:val="002566BE"/>
    <w:rsid w:val="00274F4C"/>
    <w:rsid w:val="00316D18"/>
    <w:rsid w:val="0034684B"/>
    <w:rsid w:val="003A29FA"/>
    <w:rsid w:val="003D50BA"/>
    <w:rsid w:val="003E504D"/>
    <w:rsid w:val="003E768A"/>
    <w:rsid w:val="004074A5"/>
    <w:rsid w:val="0043676D"/>
    <w:rsid w:val="00457417"/>
    <w:rsid w:val="004626AE"/>
    <w:rsid w:val="00467BE9"/>
    <w:rsid w:val="00472FD4"/>
    <w:rsid w:val="004B7622"/>
    <w:rsid w:val="004C3FF9"/>
    <w:rsid w:val="004E1123"/>
    <w:rsid w:val="004E37F9"/>
    <w:rsid w:val="005008B8"/>
    <w:rsid w:val="0051168A"/>
    <w:rsid w:val="00534CA5"/>
    <w:rsid w:val="005358D5"/>
    <w:rsid w:val="0054067F"/>
    <w:rsid w:val="00553C89"/>
    <w:rsid w:val="005B3E3B"/>
    <w:rsid w:val="005B6E06"/>
    <w:rsid w:val="005C6732"/>
    <w:rsid w:val="005D0775"/>
    <w:rsid w:val="005D29A9"/>
    <w:rsid w:val="005D77E3"/>
    <w:rsid w:val="005E1476"/>
    <w:rsid w:val="005F7316"/>
    <w:rsid w:val="00615CEF"/>
    <w:rsid w:val="00634000"/>
    <w:rsid w:val="006360E2"/>
    <w:rsid w:val="00636EFF"/>
    <w:rsid w:val="00640426"/>
    <w:rsid w:val="006538FF"/>
    <w:rsid w:val="00663026"/>
    <w:rsid w:val="00675AA0"/>
    <w:rsid w:val="0067784D"/>
    <w:rsid w:val="00684AD8"/>
    <w:rsid w:val="006936E3"/>
    <w:rsid w:val="006B3FD7"/>
    <w:rsid w:val="006F7E27"/>
    <w:rsid w:val="00746E3C"/>
    <w:rsid w:val="00751A99"/>
    <w:rsid w:val="00794920"/>
    <w:rsid w:val="007D4E0F"/>
    <w:rsid w:val="007F2879"/>
    <w:rsid w:val="008043FA"/>
    <w:rsid w:val="008127D0"/>
    <w:rsid w:val="008454E0"/>
    <w:rsid w:val="00846EFF"/>
    <w:rsid w:val="00853694"/>
    <w:rsid w:val="00853C60"/>
    <w:rsid w:val="008768D7"/>
    <w:rsid w:val="00877BCD"/>
    <w:rsid w:val="008A5538"/>
    <w:rsid w:val="008C69BA"/>
    <w:rsid w:val="008D4264"/>
    <w:rsid w:val="008E361C"/>
    <w:rsid w:val="00926A15"/>
    <w:rsid w:val="009360FA"/>
    <w:rsid w:val="0094145B"/>
    <w:rsid w:val="00941A2C"/>
    <w:rsid w:val="00974878"/>
    <w:rsid w:val="009951B6"/>
    <w:rsid w:val="009A10D6"/>
    <w:rsid w:val="009F6AD0"/>
    <w:rsid w:val="00A32868"/>
    <w:rsid w:val="00A53704"/>
    <w:rsid w:val="00A97A12"/>
    <w:rsid w:val="00AB138A"/>
    <w:rsid w:val="00AD5B7E"/>
    <w:rsid w:val="00AE3FE1"/>
    <w:rsid w:val="00AE700C"/>
    <w:rsid w:val="00B013A3"/>
    <w:rsid w:val="00B02386"/>
    <w:rsid w:val="00B02CD7"/>
    <w:rsid w:val="00B37B15"/>
    <w:rsid w:val="00B829CF"/>
    <w:rsid w:val="00B930F3"/>
    <w:rsid w:val="00BA79C9"/>
    <w:rsid w:val="00BA7FFA"/>
    <w:rsid w:val="00BC768F"/>
    <w:rsid w:val="00BE12A3"/>
    <w:rsid w:val="00BE159D"/>
    <w:rsid w:val="00BE1A74"/>
    <w:rsid w:val="00C01E9C"/>
    <w:rsid w:val="00C2217B"/>
    <w:rsid w:val="00C55E72"/>
    <w:rsid w:val="00C574B0"/>
    <w:rsid w:val="00C64000"/>
    <w:rsid w:val="00C81ECC"/>
    <w:rsid w:val="00C83F8D"/>
    <w:rsid w:val="00C8739A"/>
    <w:rsid w:val="00C916A0"/>
    <w:rsid w:val="00C93EE8"/>
    <w:rsid w:val="00C95757"/>
    <w:rsid w:val="00CA561F"/>
    <w:rsid w:val="00CD62C0"/>
    <w:rsid w:val="00CE570E"/>
    <w:rsid w:val="00CF24CE"/>
    <w:rsid w:val="00D32C05"/>
    <w:rsid w:val="00D727D0"/>
    <w:rsid w:val="00D85ABF"/>
    <w:rsid w:val="00D9731E"/>
    <w:rsid w:val="00DC0750"/>
    <w:rsid w:val="00DC78D3"/>
    <w:rsid w:val="00DE4A9B"/>
    <w:rsid w:val="00E050B2"/>
    <w:rsid w:val="00E05EAB"/>
    <w:rsid w:val="00E210A8"/>
    <w:rsid w:val="00E35899"/>
    <w:rsid w:val="00E46DA4"/>
    <w:rsid w:val="00E53375"/>
    <w:rsid w:val="00E540F8"/>
    <w:rsid w:val="00E56802"/>
    <w:rsid w:val="00E74606"/>
    <w:rsid w:val="00EC0EBA"/>
    <w:rsid w:val="00ED3AD9"/>
    <w:rsid w:val="00ED4C6A"/>
    <w:rsid w:val="00EF7AF6"/>
    <w:rsid w:val="00F2080C"/>
    <w:rsid w:val="00F46AC6"/>
    <w:rsid w:val="00F4755F"/>
    <w:rsid w:val="00F67D04"/>
    <w:rsid w:val="00F9693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8924A"/>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alloon Text"/>
    <w:basedOn w:val="a"/>
    <w:link w:val="aa"/>
    <w:uiPriority w:val="99"/>
    <w:semiHidden/>
    <w:unhideWhenUsed/>
    <w:rsid w:val="0013433D"/>
    <w:rPr>
      <w:rFonts w:ascii="Segoe UI" w:hAnsi="Segoe UI" w:cs="Segoe UI"/>
      <w:sz w:val="18"/>
      <w:szCs w:val="18"/>
    </w:rPr>
  </w:style>
  <w:style w:type="character" w:customStyle="1" w:styleId="aa">
    <w:name w:val="Текст выноски Знак"/>
    <w:basedOn w:val="a0"/>
    <w:link w:val="a9"/>
    <w:uiPriority w:val="99"/>
    <w:semiHidden/>
    <w:rsid w:val="0013433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26788">
      <w:bodyDiv w:val="1"/>
      <w:marLeft w:val="0"/>
      <w:marRight w:val="0"/>
      <w:marTop w:val="0"/>
      <w:marBottom w:val="0"/>
      <w:divBdr>
        <w:top w:val="none" w:sz="0" w:space="0" w:color="auto"/>
        <w:left w:val="none" w:sz="0" w:space="0" w:color="auto"/>
        <w:bottom w:val="none" w:sz="0" w:space="0" w:color="auto"/>
        <w:right w:val="none" w:sz="0" w:space="0" w:color="auto"/>
      </w:divBdr>
    </w:div>
    <w:div w:id="600141820">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90722011">
      <w:bodyDiv w:val="1"/>
      <w:marLeft w:val="0"/>
      <w:marRight w:val="0"/>
      <w:marTop w:val="0"/>
      <w:marBottom w:val="0"/>
      <w:divBdr>
        <w:top w:val="none" w:sz="0" w:space="0" w:color="auto"/>
        <w:left w:val="none" w:sz="0" w:space="0" w:color="auto"/>
        <w:bottom w:val="none" w:sz="0" w:space="0" w:color="auto"/>
        <w:right w:val="none" w:sz="0" w:space="0" w:color="auto"/>
      </w:divBdr>
      <w:divsChild>
        <w:div w:id="1128744248">
          <w:marLeft w:val="0"/>
          <w:marRight w:val="0"/>
          <w:marTop w:val="0"/>
          <w:marBottom w:val="0"/>
          <w:divBdr>
            <w:top w:val="none" w:sz="0" w:space="0" w:color="auto"/>
            <w:left w:val="none" w:sz="0" w:space="0" w:color="auto"/>
            <w:bottom w:val="none" w:sz="0" w:space="0" w:color="auto"/>
            <w:right w:val="none" w:sz="0" w:space="0" w:color="auto"/>
          </w:divBdr>
        </w:div>
        <w:div w:id="487284493">
          <w:marLeft w:val="0"/>
          <w:marRight w:val="0"/>
          <w:marTop w:val="0"/>
          <w:marBottom w:val="0"/>
          <w:divBdr>
            <w:top w:val="none" w:sz="0" w:space="0" w:color="auto"/>
            <w:left w:val="none" w:sz="0" w:space="0" w:color="auto"/>
            <w:bottom w:val="none" w:sz="0" w:space="0" w:color="auto"/>
            <w:right w:val="none" w:sz="0" w:space="0" w:color="auto"/>
          </w:divBdr>
        </w:div>
      </w:divsChild>
    </w:div>
    <w:div w:id="208949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53C3A-C3B1-433F-A647-D2083839D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4154</Words>
  <Characters>23680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Власова Татьяна Сергеевна</cp:lastModifiedBy>
  <cp:revision>2</cp:revision>
  <cp:lastPrinted>2023-12-14T16:26:00Z</cp:lastPrinted>
  <dcterms:created xsi:type="dcterms:W3CDTF">2023-12-14T16:27:00Z</dcterms:created>
  <dcterms:modified xsi:type="dcterms:W3CDTF">2023-12-14T16:27:00Z</dcterms:modified>
</cp:coreProperties>
</file>