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EA" w:rsidRPr="003E2158" w:rsidRDefault="00832176" w:rsidP="00B1590C">
      <w:pPr>
        <w:pStyle w:val="Maintext"/>
        <w:spacing w:before="0"/>
        <w:ind w:left="-567"/>
        <w:jc w:val="center"/>
        <w:rPr>
          <w:rFonts w:ascii="Times New Roman" w:hAnsi="Times New Roman"/>
          <w:b/>
          <w:bCs/>
          <w:sz w:val="22"/>
          <w:szCs w:val="22"/>
        </w:rPr>
      </w:pPr>
      <w:proofErr w:type="spellStart"/>
      <w:r w:rsidRPr="003E2158">
        <w:rPr>
          <w:rFonts w:ascii="Times New Roman" w:hAnsi="Times New Roman"/>
          <w:b/>
          <w:bCs/>
          <w:sz w:val="22"/>
          <w:szCs w:val="22"/>
        </w:rPr>
        <w:t>Субл</w:t>
      </w:r>
      <w:r w:rsidR="00E36F9A" w:rsidRPr="003E2158">
        <w:rPr>
          <w:rFonts w:ascii="Times New Roman" w:hAnsi="Times New Roman"/>
          <w:b/>
          <w:bCs/>
          <w:sz w:val="22"/>
          <w:szCs w:val="22"/>
        </w:rPr>
        <w:t>ицензионный</w:t>
      </w:r>
      <w:proofErr w:type="spellEnd"/>
      <w:r w:rsidR="00E36F9A" w:rsidRPr="003E2158">
        <w:rPr>
          <w:rFonts w:ascii="Times New Roman" w:hAnsi="Times New Roman"/>
          <w:b/>
          <w:bCs/>
          <w:sz w:val="22"/>
          <w:szCs w:val="22"/>
        </w:rPr>
        <w:t xml:space="preserve"> договор № </w:t>
      </w:r>
      <w:r w:rsidR="00FD62F3" w:rsidRPr="003E2158">
        <w:rPr>
          <w:rFonts w:ascii="Times New Roman" w:hAnsi="Times New Roman"/>
          <w:b/>
          <w:bCs/>
          <w:sz w:val="22"/>
          <w:szCs w:val="22"/>
        </w:rPr>
        <w:t>_____</w:t>
      </w:r>
    </w:p>
    <w:p w:rsidR="009E656C" w:rsidRPr="003E2158" w:rsidRDefault="009E656C" w:rsidP="00B1590C">
      <w:pPr>
        <w:pStyle w:val="Maintext"/>
        <w:spacing w:before="0"/>
        <w:ind w:left="-567"/>
        <w:jc w:val="center"/>
        <w:rPr>
          <w:rFonts w:ascii="Times New Roman" w:hAnsi="Times New Roman"/>
          <w:b/>
          <w:bCs/>
          <w:sz w:val="22"/>
          <w:szCs w:val="22"/>
        </w:rPr>
      </w:pPr>
      <w:r w:rsidRPr="003E2158">
        <w:rPr>
          <w:rFonts w:ascii="Times New Roman" w:hAnsi="Times New Roman"/>
          <w:b/>
          <w:bCs/>
          <w:sz w:val="22"/>
          <w:szCs w:val="22"/>
        </w:rPr>
        <w:t xml:space="preserve">на предоставление права использования </w:t>
      </w:r>
      <w:r w:rsidR="008056CD" w:rsidRPr="003E2158">
        <w:rPr>
          <w:rFonts w:ascii="Times New Roman" w:hAnsi="Times New Roman"/>
          <w:b/>
          <w:bCs/>
          <w:sz w:val="22"/>
          <w:szCs w:val="22"/>
        </w:rPr>
        <w:t xml:space="preserve">Программного обеспечения </w:t>
      </w:r>
    </w:p>
    <w:p w:rsidR="00F22263" w:rsidRPr="003E2158" w:rsidRDefault="00F22263" w:rsidP="00B1590C">
      <w:pPr>
        <w:pStyle w:val="Maintext"/>
        <w:spacing w:before="0"/>
        <w:ind w:left="-567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F22263" w:rsidRPr="003E2158" w:rsidRDefault="00F22263" w:rsidP="00F22263">
      <w:pPr>
        <w:pStyle w:val="Maintext"/>
        <w:spacing w:before="0"/>
        <w:ind w:left="-567"/>
        <w:jc w:val="right"/>
        <w:rPr>
          <w:rFonts w:ascii="Times New Roman" w:hAnsi="Times New Roman"/>
          <w:b/>
          <w:bCs/>
          <w:sz w:val="22"/>
          <w:szCs w:val="22"/>
        </w:rPr>
      </w:pPr>
      <w:r w:rsidRPr="003E2158">
        <w:rPr>
          <w:rFonts w:ascii="Times New Roman" w:hAnsi="Times New Roman"/>
          <w:b/>
          <w:bCs/>
          <w:sz w:val="22"/>
          <w:szCs w:val="22"/>
        </w:rPr>
        <w:t>«____»______________202</w:t>
      </w:r>
      <w:r w:rsidR="0090082E" w:rsidRPr="003E2158">
        <w:rPr>
          <w:rFonts w:ascii="Times New Roman" w:hAnsi="Times New Roman"/>
          <w:b/>
          <w:bCs/>
          <w:sz w:val="22"/>
          <w:szCs w:val="22"/>
        </w:rPr>
        <w:t>3</w:t>
      </w:r>
      <w:r w:rsidRPr="003E2158">
        <w:rPr>
          <w:rFonts w:ascii="Times New Roman" w:hAnsi="Times New Roman"/>
          <w:b/>
          <w:bCs/>
          <w:sz w:val="22"/>
          <w:szCs w:val="22"/>
        </w:rPr>
        <w:t xml:space="preserve"> г.</w:t>
      </w:r>
    </w:p>
    <w:p w:rsidR="001128EA" w:rsidRPr="003E2158" w:rsidRDefault="001128EA" w:rsidP="00B1590C">
      <w:pPr>
        <w:pStyle w:val="Maintext"/>
        <w:spacing w:before="0"/>
        <w:ind w:left="-567" w:firstLine="708"/>
        <w:jc w:val="center"/>
        <w:rPr>
          <w:rFonts w:ascii="Times New Roman" w:hAnsi="Times New Roman"/>
          <w:sz w:val="22"/>
          <w:szCs w:val="22"/>
        </w:rPr>
      </w:pPr>
    </w:p>
    <w:p w:rsidR="00B1590C" w:rsidRPr="003E2158" w:rsidRDefault="002C2867" w:rsidP="00B63182">
      <w:pPr>
        <w:pStyle w:val="Maintext"/>
        <w:ind w:left="-567" w:firstLine="567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3E2158">
        <w:rPr>
          <w:rFonts w:ascii="Times New Roman" w:hAnsi="Times New Roman"/>
          <w:bCs/>
          <w:sz w:val="22"/>
          <w:szCs w:val="22"/>
        </w:rPr>
        <w:t>________________________________________________________________________</w:t>
      </w:r>
      <w:r w:rsidR="00B1590C" w:rsidRPr="003E2158">
        <w:rPr>
          <w:rFonts w:ascii="Times New Roman" w:hAnsi="Times New Roman"/>
          <w:bCs/>
          <w:sz w:val="22"/>
          <w:szCs w:val="22"/>
        </w:rPr>
        <w:t xml:space="preserve">, именуемое в дальнейшем «Сублицензиат», в лице </w:t>
      </w:r>
      <w:r w:rsidR="00B63182" w:rsidRPr="003E2158">
        <w:rPr>
          <w:rFonts w:ascii="Times New Roman" w:hAnsi="Times New Roman"/>
          <w:bCs/>
          <w:sz w:val="22"/>
          <w:szCs w:val="22"/>
        </w:rPr>
        <w:t>__________________</w:t>
      </w:r>
      <w:r w:rsidR="00FD62F3" w:rsidRPr="003E2158">
        <w:rPr>
          <w:rFonts w:ascii="Times New Roman" w:hAnsi="Times New Roman"/>
          <w:bCs/>
          <w:sz w:val="22"/>
          <w:szCs w:val="22"/>
        </w:rPr>
        <w:t>______________________________________</w:t>
      </w:r>
      <w:r w:rsidR="00FD62F3" w:rsidRPr="003E2158">
        <w:rPr>
          <w:rFonts w:ascii="Times New Roman" w:eastAsia="Calibri" w:hAnsi="Times New Roman"/>
          <w:sz w:val="22"/>
          <w:szCs w:val="22"/>
          <w:lang w:eastAsia="en-US"/>
        </w:rPr>
        <w:t xml:space="preserve"> _________________________________</w:t>
      </w:r>
      <w:r w:rsidR="00B1590C" w:rsidRPr="003E2158">
        <w:rPr>
          <w:rFonts w:ascii="Times New Roman" w:eastAsia="Calibri" w:hAnsi="Times New Roman"/>
          <w:sz w:val="22"/>
          <w:szCs w:val="22"/>
          <w:lang w:eastAsia="en-US"/>
        </w:rPr>
        <w:t xml:space="preserve">, действующего на основании </w:t>
      </w:r>
      <w:r w:rsidR="00FD62F3" w:rsidRPr="003E2158">
        <w:rPr>
          <w:rFonts w:ascii="Times New Roman" w:eastAsia="Calibri" w:hAnsi="Times New Roman"/>
          <w:sz w:val="22"/>
          <w:szCs w:val="22"/>
          <w:lang w:eastAsia="en-US"/>
        </w:rPr>
        <w:t>______________</w:t>
      </w:r>
      <w:r w:rsidR="00B63182" w:rsidRPr="003E2158">
        <w:rPr>
          <w:rFonts w:ascii="Times New Roman" w:eastAsia="Calibri" w:hAnsi="Times New Roman"/>
          <w:sz w:val="22"/>
          <w:szCs w:val="22"/>
          <w:lang w:eastAsia="en-US"/>
        </w:rPr>
        <w:t>________________________________</w:t>
      </w:r>
      <w:r w:rsidR="00B1590C" w:rsidRPr="003E2158">
        <w:rPr>
          <w:rFonts w:ascii="Times New Roman" w:eastAsia="Calibri" w:hAnsi="Times New Roman"/>
          <w:sz w:val="22"/>
          <w:szCs w:val="22"/>
          <w:lang w:eastAsia="en-US"/>
        </w:rPr>
        <w:t>, и</w:t>
      </w:r>
      <w:proofErr w:type="gramEnd"/>
    </w:p>
    <w:p w:rsidR="001128EA" w:rsidRPr="003E2158" w:rsidRDefault="0090082E" w:rsidP="00B63182">
      <w:pPr>
        <w:pStyle w:val="Maintext"/>
        <w:spacing w:before="0"/>
        <w:ind w:left="-567" w:firstLine="567"/>
        <w:rPr>
          <w:rFonts w:ascii="Times New Roman" w:hAnsi="Times New Roman"/>
          <w:color w:val="000000"/>
          <w:sz w:val="22"/>
          <w:szCs w:val="22"/>
        </w:rPr>
      </w:pPr>
      <w:proofErr w:type="gramStart"/>
      <w:r w:rsidRPr="003E2158">
        <w:rPr>
          <w:rFonts w:ascii="Times New Roman" w:hAnsi="Times New Roman"/>
          <w:bCs/>
          <w:sz w:val="22"/>
          <w:szCs w:val="22"/>
        </w:rPr>
        <w:t>________________________________________</w:t>
      </w:r>
      <w:r w:rsidR="00E36F9A" w:rsidRPr="003E2158">
        <w:rPr>
          <w:rFonts w:ascii="Times New Roman" w:hAnsi="Times New Roman"/>
          <w:sz w:val="22"/>
          <w:szCs w:val="22"/>
        </w:rPr>
        <w:t xml:space="preserve"> именуемое в дальнейшем «</w:t>
      </w:r>
      <w:r w:rsidR="00832176" w:rsidRPr="003E2158">
        <w:rPr>
          <w:rFonts w:ascii="Times New Roman" w:hAnsi="Times New Roman"/>
          <w:sz w:val="22"/>
          <w:szCs w:val="22"/>
        </w:rPr>
        <w:t>Лицензиат</w:t>
      </w:r>
      <w:r w:rsidR="00E36F9A" w:rsidRPr="003E2158">
        <w:rPr>
          <w:rFonts w:ascii="Times New Roman" w:hAnsi="Times New Roman"/>
          <w:sz w:val="22"/>
          <w:szCs w:val="22"/>
        </w:rPr>
        <w:t xml:space="preserve">» в лице </w:t>
      </w:r>
      <w:r w:rsidRPr="003E2158">
        <w:rPr>
          <w:rFonts w:ascii="Times New Roman" w:hAnsi="Times New Roman"/>
          <w:sz w:val="22"/>
          <w:szCs w:val="22"/>
        </w:rPr>
        <w:t>_________________________</w:t>
      </w:r>
      <w:r w:rsidR="00E36F9A" w:rsidRPr="003E2158">
        <w:rPr>
          <w:rFonts w:ascii="Times New Roman" w:hAnsi="Times New Roman"/>
          <w:sz w:val="22"/>
          <w:szCs w:val="22"/>
        </w:rPr>
        <w:t xml:space="preserve">, действующего на основании </w:t>
      </w:r>
      <w:r w:rsidRPr="003E2158">
        <w:rPr>
          <w:rFonts w:ascii="Times New Roman" w:hAnsi="Times New Roman"/>
          <w:sz w:val="22"/>
          <w:szCs w:val="22"/>
        </w:rPr>
        <w:t>_____________</w:t>
      </w:r>
      <w:r w:rsidR="000021D9" w:rsidRPr="003E2158">
        <w:rPr>
          <w:rFonts w:ascii="Times New Roman" w:hAnsi="Times New Roman"/>
          <w:sz w:val="22"/>
          <w:szCs w:val="22"/>
        </w:rPr>
        <w:t>,</w:t>
      </w:r>
      <w:r w:rsidR="00E36F9A" w:rsidRPr="003E2158">
        <w:rPr>
          <w:rFonts w:ascii="Times New Roman" w:hAnsi="Times New Roman"/>
          <w:sz w:val="22"/>
          <w:szCs w:val="22"/>
        </w:rPr>
        <w:t xml:space="preserve"> с другой стороны, вместе именуемые «Стороны», </w:t>
      </w:r>
      <w:r w:rsidR="00F22263" w:rsidRPr="003E2158">
        <w:rPr>
          <w:rFonts w:ascii="Times New Roman" w:hAnsi="Times New Roman"/>
          <w:color w:val="000000"/>
          <w:sz w:val="22"/>
          <w:szCs w:val="22"/>
        </w:rPr>
        <w:t xml:space="preserve">заключили настоящий </w:t>
      </w:r>
      <w:proofErr w:type="spellStart"/>
      <w:r w:rsidRPr="003E2158">
        <w:rPr>
          <w:rFonts w:ascii="Times New Roman" w:hAnsi="Times New Roman"/>
          <w:color w:val="000000"/>
          <w:sz w:val="22"/>
          <w:szCs w:val="22"/>
        </w:rPr>
        <w:t>Сублицензионный</w:t>
      </w:r>
      <w:proofErr w:type="spellEnd"/>
      <w:r w:rsidRPr="003E2158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22263" w:rsidRPr="003E2158">
        <w:rPr>
          <w:rFonts w:ascii="Times New Roman" w:hAnsi="Times New Roman"/>
          <w:color w:val="000000"/>
          <w:sz w:val="22"/>
          <w:szCs w:val="22"/>
        </w:rPr>
        <w:t>договор</w:t>
      </w:r>
      <w:r w:rsidRPr="003E2158">
        <w:rPr>
          <w:rFonts w:ascii="Times New Roman" w:hAnsi="Times New Roman"/>
          <w:color w:val="000000"/>
          <w:sz w:val="22"/>
          <w:szCs w:val="22"/>
        </w:rPr>
        <w:t xml:space="preserve"> (далее – Договор)</w:t>
      </w:r>
      <w:r w:rsidR="00F22263" w:rsidRPr="003E2158">
        <w:rPr>
          <w:rFonts w:ascii="Times New Roman" w:hAnsi="Times New Roman"/>
          <w:color w:val="000000"/>
          <w:sz w:val="22"/>
          <w:szCs w:val="22"/>
        </w:rPr>
        <w:t xml:space="preserve"> о нижеследующем:</w:t>
      </w:r>
      <w:proofErr w:type="gramEnd"/>
    </w:p>
    <w:p w:rsidR="00183729" w:rsidRPr="003E2158" w:rsidRDefault="00183729" w:rsidP="00B1590C">
      <w:pPr>
        <w:pStyle w:val="Maintext"/>
        <w:spacing w:before="0"/>
        <w:ind w:left="-567" w:firstLine="567"/>
        <w:rPr>
          <w:rFonts w:ascii="Times New Roman" w:hAnsi="Times New Roman"/>
          <w:sz w:val="22"/>
          <w:szCs w:val="22"/>
        </w:rPr>
      </w:pPr>
    </w:p>
    <w:p w:rsidR="001128EA" w:rsidRPr="003E2158" w:rsidRDefault="00E36F9A" w:rsidP="00B1590C">
      <w:pPr>
        <w:pStyle w:val="Maintext"/>
        <w:spacing w:before="0"/>
        <w:ind w:left="-567"/>
        <w:jc w:val="center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>1. ПРЕДМЕТ ДОГОВОРА</w:t>
      </w:r>
    </w:p>
    <w:p w:rsidR="001128EA" w:rsidRPr="003E2158" w:rsidRDefault="00695164" w:rsidP="00B1590C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1.1. </w:t>
      </w:r>
      <w:r w:rsidR="00E36F9A" w:rsidRPr="003E2158">
        <w:rPr>
          <w:sz w:val="22"/>
          <w:szCs w:val="22"/>
        </w:rPr>
        <w:t xml:space="preserve">По настоящему Договору </w:t>
      </w:r>
      <w:r w:rsidR="00832176" w:rsidRPr="003E2158">
        <w:rPr>
          <w:sz w:val="22"/>
          <w:szCs w:val="22"/>
        </w:rPr>
        <w:t>Лицензиат</w:t>
      </w:r>
      <w:r w:rsidR="00E36F9A" w:rsidRPr="003E2158">
        <w:rPr>
          <w:sz w:val="22"/>
          <w:szCs w:val="22"/>
        </w:rPr>
        <w:t xml:space="preserve"> обязуется предоставить (передать) </w:t>
      </w:r>
      <w:r w:rsidR="00832176" w:rsidRPr="003E2158">
        <w:rPr>
          <w:sz w:val="22"/>
          <w:szCs w:val="22"/>
        </w:rPr>
        <w:t>Сублицензиат</w:t>
      </w:r>
      <w:r w:rsidR="00E36F9A" w:rsidRPr="003E2158">
        <w:rPr>
          <w:sz w:val="22"/>
          <w:szCs w:val="22"/>
        </w:rPr>
        <w:t xml:space="preserve">у на условиях простой (неисключительной) лицензии права на использование </w:t>
      </w:r>
      <w:r w:rsidR="00C40701" w:rsidRPr="003E2158">
        <w:rPr>
          <w:sz w:val="22"/>
          <w:szCs w:val="22"/>
        </w:rPr>
        <w:t xml:space="preserve">специализированного </w:t>
      </w:r>
      <w:r w:rsidR="00E36F9A" w:rsidRPr="003E2158">
        <w:rPr>
          <w:sz w:val="22"/>
          <w:szCs w:val="22"/>
        </w:rPr>
        <w:t>программ</w:t>
      </w:r>
      <w:r w:rsidR="00C40701" w:rsidRPr="003E2158">
        <w:rPr>
          <w:sz w:val="22"/>
          <w:szCs w:val="22"/>
        </w:rPr>
        <w:t>ного обеспечения</w:t>
      </w:r>
      <w:r w:rsidR="00E36F9A" w:rsidRPr="003E2158">
        <w:rPr>
          <w:sz w:val="22"/>
          <w:szCs w:val="22"/>
        </w:rPr>
        <w:t xml:space="preserve"> для электронно-вычислительных машин (ЭВМ) в пределах и способами, указанными в п.1.2 настоящего Договора. Наименование программ для ЭВМ, </w:t>
      </w:r>
      <w:proofErr w:type="gramStart"/>
      <w:r w:rsidR="00E36F9A" w:rsidRPr="003E2158">
        <w:rPr>
          <w:sz w:val="22"/>
          <w:szCs w:val="22"/>
        </w:rPr>
        <w:t>права</w:t>
      </w:r>
      <w:proofErr w:type="gramEnd"/>
      <w:r w:rsidR="00E36F9A" w:rsidRPr="003E2158">
        <w:rPr>
          <w:sz w:val="22"/>
          <w:szCs w:val="22"/>
        </w:rPr>
        <w:t xml:space="preserve"> на использование которых предоставляются (передаются) </w:t>
      </w:r>
      <w:r w:rsidR="00832176" w:rsidRPr="003E2158">
        <w:rPr>
          <w:sz w:val="22"/>
          <w:szCs w:val="22"/>
        </w:rPr>
        <w:t>Лицензиат</w:t>
      </w:r>
      <w:r w:rsidR="00E36F9A" w:rsidRPr="003E2158">
        <w:rPr>
          <w:sz w:val="22"/>
          <w:szCs w:val="22"/>
        </w:rPr>
        <w:t xml:space="preserve">ом </w:t>
      </w:r>
      <w:r w:rsidR="00832176" w:rsidRPr="003E2158">
        <w:rPr>
          <w:sz w:val="22"/>
          <w:szCs w:val="22"/>
        </w:rPr>
        <w:t>Сублицензиат</w:t>
      </w:r>
      <w:r w:rsidR="00E36F9A" w:rsidRPr="003E2158">
        <w:rPr>
          <w:sz w:val="22"/>
          <w:szCs w:val="22"/>
        </w:rPr>
        <w:t xml:space="preserve">у, указывается в </w:t>
      </w:r>
      <w:r w:rsidR="007C0A56" w:rsidRPr="003E2158">
        <w:rPr>
          <w:sz w:val="22"/>
          <w:szCs w:val="22"/>
        </w:rPr>
        <w:t>Приложение № 1 к настоящему Договору (далее – Спецификация).</w:t>
      </w:r>
    </w:p>
    <w:p w:rsidR="001128EA" w:rsidRPr="003E2158" w:rsidRDefault="00695164" w:rsidP="00B1590C">
      <w:pPr>
        <w:tabs>
          <w:tab w:val="left" w:pos="1185"/>
          <w:tab w:val="left" w:pos="142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1.2. </w:t>
      </w:r>
      <w:proofErr w:type="gramStart"/>
      <w:r w:rsidR="00E36F9A" w:rsidRPr="003E2158">
        <w:rPr>
          <w:sz w:val="22"/>
          <w:szCs w:val="22"/>
        </w:rPr>
        <w:t xml:space="preserve">Право на использование программы для ЭВМ, предоставляемое (передаваемое) </w:t>
      </w:r>
      <w:r w:rsidR="00832176" w:rsidRPr="003E2158">
        <w:rPr>
          <w:sz w:val="22"/>
          <w:szCs w:val="22"/>
        </w:rPr>
        <w:t>Сублицензиат</w:t>
      </w:r>
      <w:r w:rsidR="00E36F9A" w:rsidRPr="003E2158">
        <w:rPr>
          <w:sz w:val="22"/>
          <w:szCs w:val="22"/>
        </w:rPr>
        <w:t xml:space="preserve">у в соответствии с настоящим Договором, включает использование следующими способами: право на воспроизведение программы для ЭВМ, ограниченное правом инсталляции, копирования и запуска программы для ЭВМ в соответствии с лицензионным соглашением для конечного пользователя, предоставляемое с единственной целью передачи этого права конечным пользователям, находящимся на территории </w:t>
      </w:r>
      <w:r w:rsidR="001F608F" w:rsidRPr="003E2158">
        <w:rPr>
          <w:sz w:val="22"/>
          <w:szCs w:val="22"/>
        </w:rPr>
        <w:t>Российской Федерации</w:t>
      </w:r>
      <w:r w:rsidR="00E36F9A" w:rsidRPr="003E2158">
        <w:rPr>
          <w:sz w:val="22"/>
          <w:szCs w:val="22"/>
        </w:rPr>
        <w:t>.</w:t>
      </w:r>
      <w:proofErr w:type="gramEnd"/>
      <w:r w:rsidR="00E36F9A" w:rsidRPr="003E2158">
        <w:rPr>
          <w:sz w:val="22"/>
          <w:szCs w:val="22"/>
        </w:rPr>
        <w:t xml:space="preserve"> При этом право на использование программы для ЭВМ, в отношении которого предоставляется простая (</w:t>
      </w:r>
      <w:proofErr w:type="gramStart"/>
      <w:r w:rsidR="00E36F9A" w:rsidRPr="003E2158">
        <w:rPr>
          <w:sz w:val="22"/>
          <w:szCs w:val="22"/>
        </w:rPr>
        <w:t xml:space="preserve">неисключительная) </w:t>
      </w:r>
      <w:proofErr w:type="gramEnd"/>
      <w:r w:rsidR="00E36F9A" w:rsidRPr="003E2158">
        <w:rPr>
          <w:sz w:val="22"/>
          <w:szCs w:val="22"/>
        </w:rPr>
        <w:t>лицензия, ограничено пределами, предусмотренными лицензионным соглашении для конечного пользователя. Лицензионным соглашением для конечного пользователя определены способы использования программ для ЭВМ и срок действия лицензии.</w:t>
      </w:r>
    </w:p>
    <w:p w:rsidR="00183729" w:rsidRPr="003E2158" w:rsidRDefault="00183729" w:rsidP="00B1590C">
      <w:pPr>
        <w:pStyle w:val="Maintext"/>
        <w:spacing w:before="0"/>
        <w:ind w:left="-567"/>
        <w:jc w:val="center"/>
        <w:rPr>
          <w:rFonts w:ascii="Times New Roman" w:hAnsi="Times New Roman"/>
          <w:b/>
          <w:sz w:val="22"/>
          <w:szCs w:val="22"/>
        </w:rPr>
      </w:pPr>
    </w:p>
    <w:p w:rsidR="001128EA" w:rsidRPr="003E2158" w:rsidRDefault="00E36F9A" w:rsidP="00B1590C">
      <w:pPr>
        <w:pStyle w:val="Maintext"/>
        <w:spacing w:before="0"/>
        <w:ind w:left="-567"/>
        <w:jc w:val="center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>2. ЦЕНА ДОГОВОРА И ПОРЯДОК ОПЛАТЫ</w:t>
      </w:r>
    </w:p>
    <w:p w:rsidR="001128EA" w:rsidRPr="003E2158" w:rsidRDefault="00695164" w:rsidP="00B1590C">
      <w:pPr>
        <w:pStyle w:val="Maintext"/>
        <w:tabs>
          <w:tab w:val="left" w:pos="1185"/>
        </w:tabs>
        <w:spacing w:before="0"/>
        <w:ind w:left="-567" w:firstLine="567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2.1. Цена договора является твердой, определяется на весь период исполнения договора и составляет</w:t>
      </w:r>
      <w:proofErr w:type="gramStart"/>
      <w:r w:rsidRPr="003E2158">
        <w:rPr>
          <w:rFonts w:ascii="Times New Roman" w:hAnsi="Times New Roman"/>
          <w:sz w:val="22"/>
          <w:szCs w:val="22"/>
        </w:rPr>
        <w:t xml:space="preserve">: </w:t>
      </w:r>
      <w:r w:rsidR="002C2867" w:rsidRPr="003E2158">
        <w:rPr>
          <w:rFonts w:ascii="Times New Roman" w:hAnsi="Times New Roman"/>
          <w:sz w:val="22"/>
          <w:szCs w:val="22"/>
        </w:rPr>
        <w:t>__________________</w:t>
      </w:r>
      <w:r w:rsidR="00B63182" w:rsidRPr="003E2158">
        <w:rPr>
          <w:rFonts w:ascii="Times New Roman" w:hAnsi="Times New Roman"/>
          <w:sz w:val="22"/>
          <w:szCs w:val="22"/>
        </w:rPr>
        <w:t xml:space="preserve"> </w:t>
      </w:r>
      <w:r w:rsidR="008056CD" w:rsidRPr="003E2158">
        <w:rPr>
          <w:rFonts w:ascii="Times New Roman" w:hAnsi="Times New Roman"/>
          <w:sz w:val="22"/>
          <w:szCs w:val="22"/>
        </w:rPr>
        <w:t>(</w:t>
      </w:r>
      <w:r w:rsidR="002C2867" w:rsidRPr="003E2158">
        <w:rPr>
          <w:rFonts w:ascii="Times New Roman" w:hAnsi="Times New Roman"/>
          <w:sz w:val="22"/>
          <w:szCs w:val="22"/>
        </w:rPr>
        <w:t>_________________________________________</w:t>
      </w:r>
      <w:r w:rsidR="008056CD" w:rsidRPr="003E2158">
        <w:rPr>
          <w:rFonts w:ascii="Times New Roman" w:hAnsi="Times New Roman"/>
          <w:sz w:val="22"/>
          <w:szCs w:val="22"/>
        </w:rPr>
        <w:t xml:space="preserve">) </w:t>
      </w:r>
      <w:proofErr w:type="gramEnd"/>
      <w:r w:rsidRPr="003E2158">
        <w:rPr>
          <w:rFonts w:ascii="Times New Roman" w:hAnsi="Times New Roman"/>
          <w:sz w:val="22"/>
          <w:szCs w:val="22"/>
        </w:rPr>
        <w:t xml:space="preserve">рублей </w:t>
      </w:r>
      <w:r w:rsidR="009510E7" w:rsidRPr="003E2158">
        <w:rPr>
          <w:rFonts w:ascii="Times New Roman" w:hAnsi="Times New Roman"/>
          <w:sz w:val="22"/>
          <w:szCs w:val="22"/>
        </w:rPr>
        <w:t>00</w:t>
      </w:r>
      <w:r w:rsidRPr="003E2158">
        <w:rPr>
          <w:rFonts w:ascii="Times New Roman" w:hAnsi="Times New Roman"/>
          <w:sz w:val="22"/>
          <w:szCs w:val="22"/>
        </w:rPr>
        <w:t xml:space="preserve"> копеек, в соответствии со Спецификацией, и не может изменяться в ходе его исполнения, за исключением случаев, установленных действующим законодательством Российской Федерации.</w:t>
      </w:r>
    </w:p>
    <w:p w:rsidR="00365C7D" w:rsidRPr="003E2158" w:rsidRDefault="00E36F9A" w:rsidP="00365C7D">
      <w:pPr>
        <w:pStyle w:val="Maintext"/>
        <w:tabs>
          <w:tab w:val="left" w:pos="1185"/>
        </w:tabs>
        <w:spacing w:before="0"/>
        <w:ind w:left="-567" w:firstLine="567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2.</w:t>
      </w:r>
      <w:r w:rsidR="00252BB9" w:rsidRPr="003E2158">
        <w:rPr>
          <w:rFonts w:ascii="Times New Roman" w:hAnsi="Times New Roman"/>
          <w:sz w:val="22"/>
          <w:szCs w:val="22"/>
        </w:rPr>
        <w:t>2</w:t>
      </w:r>
      <w:r w:rsidR="00695164" w:rsidRPr="003E2158">
        <w:rPr>
          <w:rFonts w:ascii="Times New Roman" w:hAnsi="Times New Roman"/>
          <w:sz w:val="22"/>
          <w:szCs w:val="22"/>
        </w:rPr>
        <w:t xml:space="preserve">. </w:t>
      </w:r>
      <w:r w:rsidR="002C3D67" w:rsidRPr="003E2158">
        <w:rPr>
          <w:rFonts w:ascii="Times New Roman" w:hAnsi="Times New Roman"/>
          <w:sz w:val="22"/>
          <w:szCs w:val="22"/>
        </w:rPr>
        <w:t>Сублицензиат</w:t>
      </w:r>
      <w:r w:rsidR="00365C7D" w:rsidRPr="003E2158">
        <w:rPr>
          <w:rFonts w:ascii="Times New Roman" w:hAnsi="Times New Roman"/>
          <w:sz w:val="22"/>
          <w:szCs w:val="22"/>
        </w:rPr>
        <w:t xml:space="preserve"> производит оплату в рублях Российской Федерации по безналичному расчету путем перечисления денежных средств на расчетный счет </w:t>
      </w:r>
      <w:r w:rsidR="002C3D67" w:rsidRPr="003E2158">
        <w:rPr>
          <w:rFonts w:ascii="Times New Roman" w:hAnsi="Times New Roman"/>
          <w:sz w:val="22"/>
          <w:szCs w:val="22"/>
        </w:rPr>
        <w:t>Лицензиата</w:t>
      </w:r>
      <w:r w:rsidR="00365C7D" w:rsidRPr="003E2158">
        <w:rPr>
          <w:rFonts w:ascii="Times New Roman" w:hAnsi="Times New Roman"/>
          <w:sz w:val="22"/>
          <w:szCs w:val="22"/>
        </w:rPr>
        <w:t xml:space="preserve"> в течение 1</w:t>
      </w:r>
      <w:r w:rsidR="0090082E" w:rsidRPr="003E2158">
        <w:rPr>
          <w:rFonts w:ascii="Times New Roman" w:hAnsi="Times New Roman"/>
          <w:sz w:val="22"/>
          <w:szCs w:val="22"/>
        </w:rPr>
        <w:t>0</w:t>
      </w:r>
      <w:r w:rsidR="00365C7D" w:rsidRPr="003E2158">
        <w:rPr>
          <w:rFonts w:ascii="Times New Roman" w:hAnsi="Times New Roman"/>
          <w:sz w:val="22"/>
          <w:szCs w:val="22"/>
        </w:rPr>
        <w:t xml:space="preserve"> (</w:t>
      </w:r>
      <w:r w:rsidR="0090082E" w:rsidRPr="003E2158">
        <w:rPr>
          <w:rFonts w:ascii="Times New Roman" w:hAnsi="Times New Roman"/>
          <w:sz w:val="22"/>
          <w:szCs w:val="22"/>
        </w:rPr>
        <w:t>десяти</w:t>
      </w:r>
      <w:r w:rsidR="00365C7D" w:rsidRPr="003E2158">
        <w:rPr>
          <w:rFonts w:ascii="Times New Roman" w:hAnsi="Times New Roman"/>
          <w:sz w:val="22"/>
          <w:szCs w:val="22"/>
        </w:rPr>
        <w:t xml:space="preserve">) рабочих дней со дня подписания </w:t>
      </w:r>
      <w:r w:rsidR="002C3D67" w:rsidRPr="003E2158">
        <w:rPr>
          <w:rFonts w:ascii="Times New Roman" w:hAnsi="Times New Roman"/>
          <w:sz w:val="22"/>
          <w:szCs w:val="22"/>
        </w:rPr>
        <w:t>Сублицензиатом</w:t>
      </w:r>
      <w:r w:rsidR="00365C7D" w:rsidRPr="003E2158">
        <w:rPr>
          <w:rFonts w:ascii="Times New Roman" w:hAnsi="Times New Roman"/>
          <w:sz w:val="22"/>
          <w:szCs w:val="22"/>
        </w:rPr>
        <w:t xml:space="preserve"> акта </w:t>
      </w:r>
      <w:r w:rsidR="00FD62F3" w:rsidRPr="003E2158">
        <w:rPr>
          <w:rFonts w:ascii="Times New Roman" w:hAnsi="Times New Roman"/>
          <w:sz w:val="22"/>
          <w:szCs w:val="22"/>
        </w:rPr>
        <w:t>приема-передачи прав</w:t>
      </w:r>
      <w:r w:rsidR="00365C7D" w:rsidRPr="003E2158">
        <w:rPr>
          <w:rFonts w:ascii="Times New Roman" w:hAnsi="Times New Roman"/>
          <w:sz w:val="22"/>
          <w:szCs w:val="22"/>
        </w:rPr>
        <w:t xml:space="preserve">, на основании выставленного счета и при отсутствии у </w:t>
      </w:r>
      <w:r w:rsidR="002C3D67" w:rsidRPr="003E2158">
        <w:rPr>
          <w:rFonts w:ascii="Times New Roman" w:hAnsi="Times New Roman"/>
          <w:sz w:val="22"/>
          <w:szCs w:val="22"/>
        </w:rPr>
        <w:t>Сублицензиата</w:t>
      </w:r>
      <w:r w:rsidR="00365C7D" w:rsidRPr="003E2158">
        <w:rPr>
          <w:rFonts w:ascii="Times New Roman" w:hAnsi="Times New Roman"/>
          <w:sz w:val="22"/>
          <w:szCs w:val="22"/>
        </w:rPr>
        <w:t xml:space="preserve"> претензий и замечаний</w:t>
      </w:r>
      <w:r w:rsidR="00BB3658" w:rsidRPr="003E2158">
        <w:rPr>
          <w:rFonts w:ascii="Times New Roman" w:hAnsi="Times New Roman"/>
          <w:sz w:val="22"/>
          <w:szCs w:val="22"/>
        </w:rPr>
        <w:t>.</w:t>
      </w:r>
    </w:p>
    <w:p w:rsidR="0090082E" w:rsidRPr="003E2158" w:rsidRDefault="0090082E" w:rsidP="00365C7D">
      <w:pPr>
        <w:pStyle w:val="Maintext"/>
        <w:tabs>
          <w:tab w:val="left" w:pos="1185"/>
        </w:tabs>
        <w:spacing w:before="0"/>
        <w:ind w:left="-567" w:firstLine="567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Оплата переданных Лицензиатом прав производится Пользователем за счет статьи расходов 0920083140,226,  предусмотренных Законом Санкт-Петербурга от 29.11.2022 №666-104 «О бюджете  Санкт-Петербурга на 2023 год и на плановый период 2024 и 2025 годов».</w:t>
      </w:r>
    </w:p>
    <w:p w:rsidR="00365C7D" w:rsidRPr="003E2158" w:rsidRDefault="00365C7D" w:rsidP="00365C7D">
      <w:pPr>
        <w:pStyle w:val="Maintext"/>
        <w:tabs>
          <w:tab w:val="left" w:pos="1185"/>
        </w:tabs>
        <w:spacing w:before="0"/>
        <w:ind w:left="-567" w:firstLine="567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2.3</w:t>
      </w:r>
      <w:r w:rsidR="00695164" w:rsidRPr="003E2158">
        <w:rPr>
          <w:rFonts w:ascii="Times New Roman" w:hAnsi="Times New Roman"/>
          <w:sz w:val="22"/>
          <w:szCs w:val="22"/>
        </w:rPr>
        <w:t xml:space="preserve">. </w:t>
      </w:r>
      <w:r w:rsidRPr="003E2158">
        <w:rPr>
          <w:rFonts w:ascii="Times New Roman" w:hAnsi="Times New Roman"/>
          <w:sz w:val="22"/>
          <w:szCs w:val="22"/>
        </w:rPr>
        <w:t xml:space="preserve">Датой оплаты считается дата списания денежных средств со счета </w:t>
      </w:r>
      <w:r w:rsidR="002C3D67" w:rsidRPr="003E2158">
        <w:rPr>
          <w:rFonts w:ascii="Times New Roman" w:hAnsi="Times New Roman"/>
          <w:sz w:val="22"/>
          <w:szCs w:val="22"/>
        </w:rPr>
        <w:t>Сублицензиата</w:t>
      </w:r>
      <w:r w:rsidRPr="003E2158">
        <w:rPr>
          <w:rFonts w:ascii="Times New Roman" w:hAnsi="Times New Roman"/>
          <w:sz w:val="22"/>
          <w:szCs w:val="22"/>
        </w:rPr>
        <w:t>.</w:t>
      </w:r>
    </w:p>
    <w:p w:rsidR="002C3D67" w:rsidRPr="003E2158" w:rsidRDefault="002C3D67" w:rsidP="00365C7D">
      <w:pPr>
        <w:pStyle w:val="Maintext"/>
        <w:tabs>
          <w:tab w:val="left" w:pos="1185"/>
        </w:tabs>
        <w:spacing w:before="0"/>
        <w:ind w:left="-567" w:firstLine="567"/>
        <w:rPr>
          <w:rFonts w:ascii="Times New Roman" w:hAnsi="Times New Roman"/>
          <w:sz w:val="22"/>
          <w:szCs w:val="22"/>
        </w:rPr>
      </w:pPr>
    </w:p>
    <w:p w:rsidR="001128EA" w:rsidRPr="003E2158" w:rsidRDefault="00E36F9A" w:rsidP="00B1590C">
      <w:pPr>
        <w:pStyle w:val="Maintext"/>
        <w:spacing w:before="0"/>
        <w:ind w:left="-567"/>
        <w:jc w:val="center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 xml:space="preserve">3. ПОРЯДОК </w:t>
      </w:r>
      <w:r w:rsidR="002C3D67" w:rsidRPr="003E2158">
        <w:rPr>
          <w:rFonts w:ascii="Times New Roman" w:hAnsi="Times New Roman"/>
          <w:b/>
          <w:sz w:val="22"/>
          <w:szCs w:val="22"/>
        </w:rPr>
        <w:t xml:space="preserve">СДАЧИ-ПРИЕМКИ </w:t>
      </w:r>
      <w:r w:rsidR="00BB3658" w:rsidRPr="003E2158">
        <w:rPr>
          <w:rFonts w:ascii="Times New Roman" w:hAnsi="Times New Roman"/>
          <w:b/>
          <w:sz w:val="22"/>
          <w:szCs w:val="22"/>
        </w:rPr>
        <w:t>ПРЕДОСТАВЛЕННЫХ ПРАВ</w:t>
      </w:r>
      <w:r w:rsidR="00FB26E2" w:rsidRPr="003E2158">
        <w:rPr>
          <w:rFonts w:ascii="Times New Roman" w:hAnsi="Times New Roman"/>
          <w:b/>
          <w:sz w:val="22"/>
          <w:szCs w:val="22"/>
        </w:rPr>
        <w:t xml:space="preserve"> </w:t>
      </w:r>
      <w:r w:rsidR="00BA546E" w:rsidRPr="003E2158">
        <w:rPr>
          <w:rFonts w:ascii="Times New Roman" w:hAnsi="Times New Roman"/>
          <w:b/>
          <w:sz w:val="22"/>
          <w:szCs w:val="22"/>
        </w:rPr>
        <w:t xml:space="preserve">И </w:t>
      </w:r>
      <w:r w:rsidR="009A4A93" w:rsidRPr="003E2158">
        <w:rPr>
          <w:rFonts w:ascii="Times New Roman" w:hAnsi="Times New Roman"/>
          <w:b/>
          <w:sz w:val="22"/>
          <w:szCs w:val="22"/>
        </w:rPr>
        <w:t>МАТЕРИАЛЬНОГО НОСИТЕЛЯ</w:t>
      </w:r>
    </w:p>
    <w:p w:rsidR="001128EA" w:rsidRPr="003E2158" w:rsidRDefault="00365C7D" w:rsidP="00B1590C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3.1. </w:t>
      </w:r>
      <w:r w:rsidR="00E36F9A" w:rsidRPr="003E2158">
        <w:rPr>
          <w:sz w:val="22"/>
          <w:szCs w:val="22"/>
        </w:rPr>
        <w:t xml:space="preserve">В течение </w:t>
      </w:r>
      <w:r w:rsidR="00C27163" w:rsidRPr="003E2158">
        <w:rPr>
          <w:spacing w:val="-5"/>
          <w:sz w:val="22"/>
          <w:szCs w:val="22"/>
        </w:rPr>
        <w:t>10</w:t>
      </w:r>
      <w:r w:rsidRPr="003E2158">
        <w:rPr>
          <w:spacing w:val="-5"/>
          <w:sz w:val="22"/>
          <w:szCs w:val="22"/>
        </w:rPr>
        <w:t xml:space="preserve"> (</w:t>
      </w:r>
      <w:r w:rsidR="00C27163" w:rsidRPr="003E2158">
        <w:rPr>
          <w:spacing w:val="-5"/>
          <w:sz w:val="22"/>
          <w:szCs w:val="22"/>
        </w:rPr>
        <w:t>десять</w:t>
      </w:r>
      <w:r w:rsidRPr="003E2158">
        <w:rPr>
          <w:spacing w:val="-5"/>
          <w:sz w:val="22"/>
          <w:szCs w:val="22"/>
        </w:rPr>
        <w:t>)</w:t>
      </w:r>
      <w:r w:rsidR="00E36F9A" w:rsidRPr="003E2158">
        <w:rPr>
          <w:spacing w:val="-5"/>
          <w:sz w:val="22"/>
          <w:szCs w:val="22"/>
        </w:rPr>
        <w:t xml:space="preserve"> рабочих дней </w:t>
      </w:r>
      <w:proofErr w:type="gramStart"/>
      <w:r w:rsidR="00E36F9A" w:rsidRPr="003E2158">
        <w:rPr>
          <w:spacing w:val="-5"/>
          <w:sz w:val="22"/>
          <w:szCs w:val="22"/>
        </w:rPr>
        <w:t xml:space="preserve">с даты </w:t>
      </w:r>
      <w:r w:rsidR="002810AD" w:rsidRPr="003E2158">
        <w:rPr>
          <w:spacing w:val="-5"/>
          <w:sz w:val="22"/>
          <w:szCs w:val="22"/>
        </w:rPr>
        <w:t>подписания</w:t>
      </w:r>
      <w:proofErr w:type="gramEnd"/>
      <w:r w:rsidR="002810AD" w:rsidRPr="003E2158">
        <w:rPr>
          <w:spacing w:val="-5"/>
          <w:sz w:val="22"/>
          <w:szCs w:val="22"/>
        </w:rPr>
        <w:t xml:space="preserve"> договора</w:t>
      </w:r>
      <w:r w:rsidR="00E36F9A" w:rsidRPr="003E2158">
        <w:rPr>
          <w:spacing w:val="-5"/>
          <w:sz w:val="22"/>
          <w:szCs w:val="22"/>
        </w:rPr>
        <w:t xml:space="preserve"> </w:t>
      </w:r>
      <w:r w:rsidR="00832176" w:rsidRPr="003E2158">
        <w:rPr>
          <w:spacing w:val="-5"/>
          <w:sz w:val="22"/>
          <w:szCs w:val="22"/>
        </w:rPr>
        <w:t>Лицензиат</w:t>
      </w:r>
      <w:r w:rsidR="00E36F9A" w:rsidRPr="003E2158">
        <w:rPr>
          <w:sz w:val="22"/>
          <w:szCs w:val="22"/>
        </w:rPr>
        <w:t xml:space="preserve"> осуществляет п</w:t>
      </w:r>
      <w:r w:rsidR="00E36F9A" w:rsidRPr="003E2158">
        <w:rPr>
          <w:spacing w:val="-5"/>
          <w:sz w:val="22"/>
          <w:szCs w:val="22"/>
        </w:rPr>
        <w:t xml:space="preserve">ередачу лицензий </w:t>
      </w:r>
      <w:r w:rsidR="00832176" w:rsidRPr="003E2158">
        <w:rPr>
          <w:sz w:val="22"/>
          <w:szCs w:val="22"/>
        </w:rPr>
        <w:t>Сублицензиат</w:t>
      </w:r>
      <w:r w:rsidR="00E36F9A" w:rsidRPr="003E2158">
        <w:rPr>
          <w:sz w:val="22"/>
          <w:szCs w:val="22"/>
        </w:rPr>
        <w:t xml:space="preserve">у </w:t>
      </w:r>
      <w:r w:rsidRPr="003E2158">
        <w:rPr>
          <w:sz w:val="22"/>
          <w:szCs w:val="22"/>
        </w:rPr>
        <w:t>в соответствии со Спецификацией.</w:t>
      </w:r>
    </w:p>
    <w:p w:rsidR="001128EA" w:rsidRPr="003E2158" w:rsidRDefault="00E36F9A" w:rsidP="00B1590C">
      <w:pPr>
        <w:tabs>
          <w:tab w:val="left" w:pos="1185"/>
        </w:tabs>
        <w:ind w:left="-567" w:firstLine="567"/>
        <w:jc w:val="both"/>
        <w:rPr>
          <w:spacing w:val="-5"/>
          <w:sz w:val="22"/>
          <w:szCs w:val="22"/>
        </w:rPr>
      </w:pPr>
      <w:r w:rsidRPr="003E2158">
        <w:rPr>
          <w:sz w:val="22"/>
          <w:szCs w:val="22"/>
        </w:rPr>
        <w:t>3.</w:t>
      </w:r>
      <w:r w:rsidR="009851DE" w:rsidRPr="003E2158">
        <w:rPr>
          <w:sz w:val="22"/>
          <w:szCs w:val="22"/>
        </w:rPr>
        <w:t>2</w:t>
      </w:r>
      <w:r w:rsidR="00365C7D" w:rsidRPr="003E2158">
        <w:rPr>
          <w:sz w:val="22"/>
          <w:szCs w:val="22"/>
        </w:rPr>
        <w:t xml:space="preserve">. </w:t>
      </w:r>
      <w:r w:rsidR="009851DE" w:rsidRPr="003E2158">
        <w:rPr>
          <w:sz w:val="22"/>
          <w:szCs w:val="22"/>
        </w:rPr>
        <w:t xml:space="preserve">Лицензии направляются </w:t>
      </w:r>
      <w:r w:rsidR="00E70311" w:rsidRPr="003E2158">
        <w:rPr>
          <w:sz w:val="22"/>
          <w:szCs w:val="22"/>
        </w:rPr>
        <w:t xml:space="preserve">на электронную почту и </w:t>
      </w:r>
      <w:r w:rsidR="009851DE" w:rsidRPr="003E2158">
        <w:rPr>
          <w:sz w:val="22"/>
          <w:szCs w:val="22"/>
        </w:rPr>
        <w:t xml:space="preserve">по фактическому адресу </w:t>
      </w:r>
      <w:r w:rsidR="00832176" w:rsidRPr="003E2158">
        <w:rPr>
          <w:sz w:val="22"/>
          <w:szCs w:val="22"/>
        </w:rPr>
        <w:t>Сублицензиат</w:t>
      </w:r>
      <w:r w:rsidR="009851DE" w:rsidRPr="003E2158">
        <w:rPr>
          <w:sz w:val="22"/>
          <w:szCs w:val="22"/>
        </w:rPr>
        <w:t xml:space="preserve">а силами и средствами </w:t>
      </w:r>
      <w:r w:rsidR="00832176" w:rsidRPr="003E2158">
        <w:rPr>
          <w:sz w:val="22"/>
          <w:szCs w:val="22"/>
        </w:rPr>
        <w:t>Лицензиат</w:t>
      </w:r>
      <w:r w:rsidR="009851DE" w:rsidRPr="003E2158">
        <w:rPr>
          <w:sz w:val="22"/>
          <w:szCs w:val="22"/>
        </w:rPr>
        <w:t>а</w:t>
      </w:r>
      <w:r w:rsidR="009851DE" w:rsidRPr="003E2158">
        <w:rPr>
          <w:spacing w:val="-5"/>
          <w:sz w:val="22"/>
          <w:szCs w:val="22"/>
        </w:rPr>
        <w:t>.</w:t>
      </w:r>
    </w:p>
    <w:p w:rsidR="002C3D67" w:rsidRPr="003E2158" w:rsidRDefault="002C3D67" w:rsidP="00B1590C">
      <w:pPr>
        <w:tabs>
          <w:tab w:val="left" w:pos="1185"/>
        </w:tabs>
        <w:ind w:left="-567" w:firstLine="567"/>
        <w:jc w:val="both"/>
        <w:rPr>
          <w:spacing w:val="-5"/>
          <w:sz w:val="22"/>
          <w:szCs w:val="22"/>
        </w:rPr>
      </w:pPr>
      <w:r w:rsidRPr="003E2158">
        <w:rPr>
          <w:spacing w:val="-5"/>
          <w:sz w:val="22"/>
          <w:szCs w:val="22"/>
        </w:rPr>
        <w:t xml:space="preserve">3.3. Лицензиат в течение 2 (два) рабочих дней </w:t>
      </w:r>
      <w:r w:rsidR="00BA546E" w:rsidRPr="003E2158">
        <w:rPr>
          <w:spacing w:val="-5"/>
          <w:sz w:val="22"/>
          <w:szCs w:val="22"/>
        </w:rPr>
        <w:t xml:space="preserve">с момента </w:t>
      </w:r>
      <w:r w:rsidR="00900651" w:rsidRPr="003E2158">
        <w:rPr>
          <w:spacing w:val="-5"/>
          <w:sz w:val="22"/>
          <w:szCs w:val="22"/>
        </w:rPr>
        <w:t>предоставления</w:t>
      </w:r>
      <w:r w:rsidR="00BA546E" w:rsidRPr="003E2158">
        <w:rPr>
          <w:spacing w:val="-5"/>
          <w:sz w:val="22"/>
          <w:szCs w:val="22"/>
        </w:rPr>
        <w:t xml:space="preserve"> прав </w:t>
      </w:r>
      <w:r w:rsidRPr="003E2158">
        <w:rPr>
          <w:spacing w:val="-5"/>
          <w:sz w:val="22"/>
          <w:szCs w:val="22"/>
        </w:rPr>
        <w:t>передает Сублицензиату</w:t>
      </w:r>
      <w:r w:rsidR="00C34B2E" w:rsidRPr="003E2158">
        <w:rPr>
          <w:spacing w:val="-5"/>
          <w:sz w:val="22"/>
          <w:szCs w:val="22"/>
        </w:rPr>
        <w:t xml:space="preserve"> </w:t>
      </w:r>
      <w:r w:rsidR="00BA546E" w:rsidRPr="003E2158">
        <w:rPr>
          <w:spacing w:val="-5"/>
          <w:sz w:val="22"/>
          <w:szCs w:val="22"/>
        </w:rPr>
        <w:t xml:space="preserve">акт </w:t>
      </w:r>
      <w:r w:rsidR="00FD62F3" w:rsidRPr="003E2158">
        <w:rPr>
          <w:spacing w:val="-5"/>
          <w:sz w:val="22"/>
          <w:szCs w:val="22"/>
        </w:rPr>
        <w:t>приема-передачи прав</w:t>
      </w:r>
      <w:r w:rsidR="00BA546E" w:rsidRPr="003E2158">
        <w:rPr>
          <w:spacing w:val="-5"/>
          <w:sz w:val="22"/>
          <w:szCs w:val="22"/>
        </w:rPr>
        <w:t xml:space="preserve"> </w:t>
      </w:r>
      <w:r w:rsidRPr="003E2158">
        <w:rPr>
          <w:spacing w:val="-5"/>
          <w:sz w:val="22"/>
          <w:szCs w:val="22"/>
        </w:rPr>
        <w:t xml:space="preserve">и счет.  Сублицензиат в течение 3 (три) рабочих дней со дня получения акта </w:t>
      </w:r>
      <w:r w:rsidR="00FD62F3" w:rsidRPr="003E2158">
        <w:rPr>
          <w:spacing w:val="-5"/>
          <w:sz w:val="22"/>
          <w:szCs w:val="22"/>
        </w:rPr>
        <w:t xml:space="preserve">приема-передачи прав </w:t>
      </w:r>
      <w:r w:rsidRPr="003E2158">
        <w:rPr>
          <w:spacing w:val="-5"/>
          <w:sz w:val="22"/>
          <w:szCs w:val="22"/>
        </w:rPr>
        <w:t>рассматривает и подписывает акт или направляет мотивированный отказ с указанием сроков для устранения недостатков.</w:t>
      </w:r>
    </w:p>
    <w:p w:rsidR="00234D28" w:rsidRPr="003E2158" w:rsidRDefault="00234D28" w:rsidP="00B1590C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3.4. В случае неподписания Сублицензиатом акта </w:t>
      </w:r>
      <w:r w:rsidR="00FD62F3" w:rsidRPr="003E2158">
        <w:rPr>
          <w:spacing w:val="-5"/>
          <w:sz w:val="22"/>
          <w:szCs w:val="22"/>
        </w:rPr>
        <w:t xml:space="preserve">приема-передачи прав </w:t>
      </w:r>
      <w:r w:rsidRPr="003E2158">
        <w:rPr>
          <w:sz w:val="22"/>
          <w:szCs w:val="22"/>
        </w:rPr>
        <w:t xml:space="preserve">и непредставления мотивированного отказа в течение срока, указанного в пункте 3.3. настоящего Договора, </w:t>
      </w:r>
      <w:r w:rsidR="00FB26E2" w:rsidRPr="003E2158">
        <w:rPr>
          <w:sz w:val="22"/>
          <w:szCs w:val="22"/>
        </w:rPr>
        <w:t xml:space="preserve">переданные права и </w:t>
      </w:r>
      <w:r w:rsidR="009A4A93" w:rsidRPr="003E2158">
        <w:rPr>
          <w:sz w:val="22"/>
          <w:szCs w:val="22"/>
        </w:rPr>
        <w:t>материальный носитель</w:t>
      </w:r>
      <w:r w:rsidR="00FB26E2" w:rsidRPr="003E2158">
        <w:rPr>
          <w:sz w:val="22"/>
          <w:szCs w:val="22"/>
        </w:rPr>
        <w:t xml:space="preserve"> считаются </w:t>
      </w:r>
      <w:r w:rsidRPr="003E2158">
        <w:rPr>
          <w:sz w:val="22"/>
          <w:szCs w:val="22"/>
        </w:rPr>
        <w:t>принятыми и оплачиваются Сублицензиатом.</w:t>
      </w:r>
    </w:p>
    <w:p w:rsidR="001128EA" w:rsidRPr="003E2158" w:rsidRDefault="001128EA" w:rsidP="00B1590C">
      <w:pPr>
        <w:ind w:left="-567" w:firstLine="567"/>
        <w:jc w:val="both"/>
        <w:rPr>
          <w:b/>
          <w:bCs/>
          <w:sz w:val="22"/>
          <w:szCs w:val="22"/>
        </w:rPr>
      </w:pPr>
    </w:p>
    <w:p w:rsidR="00B2589E" w:rsidRPr="003E2158" w:rsidRDefault="00B2589E" w:rsidP="00B1590C">
      <w:pPr>
        <w:pStyle w:val="Maintext"/>
        <w:spacing w:before="0"/>
        <w:ind w:left="-567"/>
        <w:jc w:val="center"/>
        <w:rPr>
          <w:rFonts w:ascii="Times New Roman" w:hAnsi="Times New Roman"/>
          <w:b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>4. ОТВЕТСТВЕННОСТЬ СТОРОН</w:t>
      </w:r>
    </w:p>
    <w:p w:rsidR="00234D28" w:rsidRPr="003E2158" w:rsidRDefault="00234D28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4.1. За невыполнение или ненадлежащее выполнение Сторонами своих обязательств, предусмотренных </w:t>
      </w:r>
      <w:r w:rsidRPr="003E2158">
        <w:rPr>
          <w:sz w:val="22"/>
          <w:szCs w:val="22"/>
        </w:rPr>
        <w:lastRenderedPageBreak/>
        <w:t>настоящим договором, стороны несут ответственность в соответствии с действующим законодательством Российской Федерации</w:t>
      </w:r>
      <w:r w:rsidR="0090082E" w:rsidRPr="003E2158">
        <w:rPr>
          <w:sz w:val="22"/>
          <w:szCs w:val="22"/>
        </w:rPr>
        <w:t xml:space="preserve"> и настоящим Договором</w:t>
      </w:r>
      <w:r w:rsidRPr="003E2158">
        <w:rPr>
          <w:sz w:val="22"/>
          <w:szCs w:val="22"/>
        </w:rPr>
        <w:t>.</w:t>
      </w:r>
    </w:p>
    <w:p w:rsidR="00234D28" w:rsidRPr="003E2158" w:rsidRDefault="00234D28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 xml:space="preserve">4.2. </w:t>
      </w:r>
      <w:proofErr w:type="gramStart"/>
      <w:r w:rsidRPr="003E2158">
        <w:rPr>
          <w:sz w:val="22"/>
          <w:szCs w:val="22"/>
        </w:rPr>
        <w:t>За просрочку исполнения обязательств по договору, за невыполнение или ненадлежащее выполнение Сторонами своих обязательств, стороны несут ответственность в соответствии с Федеральным законом от 05.04.2013 года № 44-ФЗ и постановлением Правительства Российской Федерации от 30 августа 2017 года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</w:t>
      </w:r>
      <w:proofErr w:type="gramEnd"/>
      <w:r w:rsidRPr="003E2158">
        <w:rPr>
          <w:sz w:val="22"/>
          <w:szCs w:val="22"/>
        </w:rPr>
        <w:t xml:space="preserve">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234D28" w:rsidRPr="003E2158" w:rsidRDefault="00234D28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4.3.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EA4F72" w:rsidRPr="003E2158" w:rsidRDefault="00234D28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4.4. Взыскание Стороной неустоек, пени, штрафов, убытков по настоящему договору не освобождает вторую Сторону от исполнения обязанностей по настоящему договору.</w:t>
      </w:r>
    </w:p>
    <w:p w:rsidR="00183729" w:rsidRPr="003E2158" w:rsidRDefault="00183729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4.5.  Сублицензиат обязуется строго придерживаться и не нарушать условий Лицензионного соглашения на использование программного обеспечения (входит в состав каждой программы для ЭВМ), а также обеспечить конфиденциальность полученной при сотрудничестве с Лицензиатом коммерческой и технической информации.</w:t>
      </w:r>
    </w:p>
    <w:p w:rsidR="00183729" w:rsidRPr="003E2158" w:rsidRDefault="00183729" w:rsidP="00234D28">
      <w:pPr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4.6. Лицензиат подтверждает, что он действует в пределах прав, предоставленных ему правообладателем этих программ, и на момент предоставления (передачи) Сублицензиату права на использование программ для ЭВМ оно не заложено, не арестовано, не является предметом исков третьих лиц, а программы являются лицензионным продуктом.</w:t>
      </w:r>
    </w:p>
    <w:p w:rsidR="00183729" w:rsidRPr="003E2158" w:rsidRDefault="00183729" w:rsidP="00234D28">
      <w:pPr>
        <w:ind w:left="-567" w:firstLine="567"/>
        <w:jc w:val="both"/>
        <w:rPr>
          <w:b/>
          <w:sz w:val="22"/>
          <w:szCs w:val="22"/>
        </w:rPr>
      </w:pPr>
    </w:p>
    <w:p w:rsidR="001128EA" w:rsidRPr="003E2158" w:rsidRDefault="00261564" w:rsidP="00B1590C">
      <w:pPr>
        <w:ind w:left="-567"/>
        <w:jc w:val="center"/>
        <w:rPr>
          <w:sz w:val="22"/>
          <w:szCs w:val="22"/>
        </w:rPr>
      </w:pPr>
      <w:r w:rsidRPr="003E2158">
        <w:rPr>
          <w:b/>
          <w:bCs/>
          <w:sz w:val="22"/>
          <w:szCs w:val="22"/>
        </w:rPr>
        <w:t>5</w:t>
      </w:r>
      <w:r w:rsidR="00E36F9A" w:rsidRPr="003E2158">
        <w:rPr>
          <w:b/>
          <w:bCs/>
          <w:sz w:val="22"/>
          <w:szCs w:val="22"/>
        </w:rPr>
        <w:t xml:space="preserve">. </w:t>
      </w:r>
      <w:r w:rsidR="004D07A6" w:rsidRPr="003E2158">
        <w:rPr>
          <w:b/>
          <w:bCs/>
          <w:sz w:val="22"/>
          <w:szCs w:val="22"/>
        </w:rPr>
        <w:t>ОБСТОЯТЕЛЬСТВА НЕПРЕОДОЛИМОЙ СИЛЫ</w:t>
      </w:r>
    </w:p>
    <w:p w:rsidR="004D07A6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5</w:t>
      </w:r>
      <w:r w:rsidR="004D07A6" w:rsidRPr="003E2158">
        <w:rPr>
          <w:sz w:val="22"/>
          <w:szCs w:val="22"/>
        </w:rPr>
        <w:t xml:space="preserve">.1. Сторона, которая не в состоянии исполнить свои обязательства по договору в силу наступления обстоятельств непреодолимой силы, незамедлительно письменно информирует другую Сторону о начале и прекращении указанных обстоятельств, но в любом случае не позднее 7 (семь) рабочих дней после начала их действия. </w:t>
      </w:r>
    </w:p>
    <w:p w:rsidR="00183729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5</w:t>
      </w:r>
      <w:r w:rsidR="004D07A6" w:rsidRPr="003E2158">
        <w:rPr>
          <w:sz w:val="22"/>
          <w:szCs w:val="22"/>
        </w:rPr>
        <w:t xml:space="preserve">.2. Несвоевременное уведомление о наступлении обстоятельств непреодолимой силы лишает соответствующую Сторону права </w:t>
      </w:r>
      <w:proofErr w:type="gramStart"/>
      <w:r w:rsidR="004D07A6" w:rsidRPr="003E2158">
        <w:rPr>
          <w:sz w:val="22"/>
          <w:szCs w:val="22"/>
        </w:rPr>
        <w:t>на освобождение от ответственности за обязательства по договору по причине</w:t>
      </w:r>
      <w:proofErr w:type="gramEnd"/>
      <w:r w:rsidR="004D07A6" w:rsidRPr="003E2158">
        <w:rPr>
          <w:sz w:val="22"/>
          <w:szCs w:val="22"/>
        </w:rPr>
        <w:t xml:space="preserve"> указанных обстоятельств. Факт наступления и прекращения обстоятельств непреодолимой силы документально подтверждается соответствующими организациями.</w:t>
      </w:r>
    </w:p>
    <w:p w:rsidR="004D07A6" w:rsidRPr="003E2158" w:rsidRDefault="004D07A6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</w:p>
    <w:p w:rsidR="004D07A6" w:rsidRPr="003E2158" w:rsidRDefault="00261564" w:rsidP="004D07A6">
      <w:pPr>
        <w:tabs>
          <w:tab w:val="left" w:pos="1185"/>
        </w:tabs>
        <w:ind w:left="-567" w:firstLine="567"/>
        <w:jc w:val="center"/>
        <w:rPr>
          <w:b/>
          <w:sz w:val="22"/>
          <w:szCs w:val="22"/>
        </w:rPr>
      </w:pPr>
      <w:r w:rsidRPr="003E2158">
        <w:rPr>
          <w:b/>
          <w:sz w:val="22"/>
          <w:szCs w:val="22"/>
        </w:rPr>
        <w:t>6</w:t>
      </w:r>
      <w:r w:rsidR="004D07A6" w:rsidRPr="003E2158">
        <w:rPr>
          <w:b/>
          <w:sz w:val="22"/>
          <w:szCs w:val="22"/>
        </w:rPr>
        <w:t>. АНТИКОРРУПЦИОННЫЕ УСЛОВИЯ</w:t>
      </w:r>
    </w:p>
    <w:p w:rsidR="004D07A6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6</w:t>
      </w:r>
      <w:r w:rsidR="004D07A6" w:rsidRPr="003E2158">
        <w:rPr>
          <w:sz w:val="22"/>
          <w:szCs w:val="22"/>
        </w:rPr>
        <w:t xml:space="preserve">.1. </w:t>
      </w:r>
      <w:proofErr w:type="gramStart"/>
      <w:r w:rsidR="004D07A6" w:rsidRPr="003E2158">
        <w:rPr>
          <w:sz w:val="22"/>
          <w:szCs w:val="22"/>
        </w:rPr>
        <w:t xml:space="preserve"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  <w:proofErr w:type="gramEnd"/>
    </w:p>
    <w:p w:rsidR="004D07A6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6</w:t>
      </w:r>
      <w:r w:rsidR="004D07A6" w:rsidRPr="003E2158">
        <w:rPr>
          <w:sz w:val="22"/>
          <w:szCs w:val="22"/>
        </w:rPr>
        <w:t xml:space="preserve">.2. </w:t>
      </w:r>
      <w:proofErr w:type="gramStart"/>
      <w:r w:rsidR="004D07A6" w:rsidRPr="003E2158">
        <w:rPr>
          <w:sz w:val="22"/>
          <w:szCs w:val="22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D07A6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6</w:t>
      </w:r>
      <w:r w:rsidR="004D07A6" w:rsidRPr="003E2158">
        <w:rPr>
          <w:sz w:val="22"/>
          <w:szCs w:val="22"/>
        </w:rPr>
        <w:t xml:space="preserve">.3. В случае возникновения у Стороны подозрений, что произошло или может произойти нарушение каких-либо положений предыдущей Статьи, соответствующая Сторона обязуется уведомить другую Сторону в письменной форме. </w:t>
      </w:r>
    </w:p>
    <w:p w:rsidR="00183729" w:rsidRPr="003E2158" w:rsidRDefault="00261564" w:rsidP="004D07A6">
      <w:pPr>
        <w:tabs>
          <w:tab w:val="left" w:pos="1185"/>
        </w:tabs>
        <w:ind w:left="-567" w:firstLine="567"/>
        <w:jc w:val="both"/>
        <w:rPr>
          <w:sz w:val="22"/>
          <w:szCs w:val="22"/>
        </w:rPr>
      </w:pPr>
      <w:r w:rsidRPr="003E2158">
        <w:rPr>
          <w:sz w:val="22"/>
          <w:szCs w:val="22"/>
        </w:rPr>
        <w:t>6</w:t>
      </w:r>
      <w:r w:rsidR="004D07A6" w:rsidRPr="003E2158">
        <w:rPr>
          <w:sz w:val="22"/>
          <w:szCs w:val="22"/>
        </w:rPr>
        <w:t xml:space="preserve">.4. </w:t>
      </w:r>
      <w:proofErr w:type="gramStart"/>
      <w:r w:rsidR="004D07A6" w:rsidRPr="003E2158">
        <w:rPr>
          <w:sz w:val="22"/>
          <w:szCs w:val="22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="004D07A6" w:rsidRPr="003E2158">
        <w:rPr>
          <w:sz w:val="22"/>
          <w:szCs w:val="22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момента направления письменного уведомления.</w:t>
      </w:r>
    </w:p>
    <w:p w:rsidR="00183729" w:rsidRPr="003E2158" w:rsidRDefault="00183729" w:rsidP="00B1590C">
      <w:pPr>
        <w:tabs>
          <w:tab w:val="left" w:pos="1185"/>
        </w:tabs>
        <w:ind w:left="-567" w:firstLine="567"/>
        <w:rPr>
          <w:sz w:val="22"/>
          <w:szCs w:val="22"/>
        </w:rPr>
      </w:pPr>
    </w:p>
    <w:p w:rsidR="009851DE" w:rsidRPr="003E2158" w:rsidRDefault="00261564" w:rsidP="003D509C">
      <w:pPr>
        <w:pStyle w:val="Maintext"/>
        <w:spacing w:before="0"/>
        <w:ind w:left="-567"/>
        <w:jc w:val="center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>7</w:t>
      </w:r>
      <w:r w:rsidR="00E36F9A" w:rsidRPr="003E2158">
        <w:rPr>
          <w:rFonts w:ascii="Times New Roman" w:hAnsi="Times New Roman"/>
          <w:b/>
          <w:sz w:val="22"/>
          <w:szCs w:val="22"/>
        </w:rPr>
        <w:t xml:space="preserve">. </w:t>
      </w:r>
      <w:r w:rsidR="003D509C" w:rsidRPr="003E2158">
        <w:rPr>
          <w:rFonts w:ascii="Times New Roman" w:hAnsi="Times New Roman"/>
          <w:b/>
          <w:sz w:val="22"/>
          <w:szCs w:val="22"/>
        </w:rPr>
        <w:t>ЗАКЛЮЧИТЕЛЬНЫЕ ПОЛОЖЕНИЯ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переговоров, в том числе в претензионном порядке.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lastRenderedPageBreak/>
        <w:t>7</w:t>
      </w:r>
      <w:r w:rsidR="003D509C" w:rsidRPr="003E2158">
        <w:rPr>
          <w:rFonts w:ascii="Times New Roman" w:hAnsi="Times New Roman"/>
          <w:sz w:val="22"/>
          <w:szCs w:val="22"/>
        </w:rPr>
        <w:t xml:space="preserve">.2. Претензия и отзыв на нее направляются либо на официальную электронную почту Сторон, либо почтовым отправлением с уведомлением о вручении. Срок рассмотрения претензии устанавливается в 15 (пятнадцать) рабочих дней </w:t>
      </w:r>
      <w:proofErr w:type="gramStart"/>
      <w:r w:rsidR="003D509C" w:rsidRPr="003E2158">
        <w:rPr>
          <w:rFonts w:ascii="Times New Roman" w:hAnsi="Times New Roman"/>
          <w:sz w:val="22"/>
          <w:szCs w:val="22"/>
        </w:rPr>
        <w:t>с даты</w:t>
      </w:r>
      <w:proofErr w:type="gramEnd"/>
      <w:r w:rsidR="003D509C" w:rsidRPr="003E2158">
        <w:rPr>
          <w:rFonts w:ascii="Times New Roman" w:hAnsi="Times New Roman"/>
          <w:sz w:val="22"/>
          <w:szCs w:val="22"/>
        </w:rPr>
        <w:t xml:space="preserve"> ее вручения стороне.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.3. В случае</w:t>
      </w:r>
      <w:proofErr w:type="gramStart"/>
      <w:r w:rsidR="003D509C" w:rsidRPr="003E2158">
        <w:rPr>
          <w:rFonts w:ascii="Times New Roman" w:hAnsi="Times New Roman"/>
          <w:sz w:val="22"/>
          <w:szCs w:val="22"/>
        </w:rPr>
        <w:t>,</w:t>
      </w:r>
      <w:proofErr w:type="gramEnd"/>
      <w:r w:rsidR="003D509C" w:rsidRPr="003E2158">
        <w:rPr>
          <w:rFonts w:ascii="Times New Roman" w:hAnsi="Times New Roman"/>
          <w:sz w:val="22"/>
          <w:szCs w:val="22"/>
        </w:rPr>
        <w:t xml:space="preserve"> если указанные споры и разногласия не могут быть разрешены путем переговоров они подлежат разрешению в порядке, предусмотренном действующим законодательством Российской Федерации. Судебный спор между сторонами подлежит рассмотрению в Арбитражном суде </w:t>
      </w:r>
      <w:r w:rsidR="007E5BEC">
        <w:rPr>
          <w:rFonts w:ascii="Times New Roman" w:hAnsi="Times New Roman"/>
          <w:sz w:val="22"/>
          <w:szCs w:val="22"/>
        </w:rPr>
        <w:t>Санкт-Петербурга</w:t>
      </w:r>
      <w:r w:rsidR="003D509C" w:rsidRPr="003E2158">
        <w:rPr>
          <w:rFonts w:ascii="Times New Roman" w:hAnsi="Times New Roman"/>
          <w:sz w:val="22"/>
          <w:szCs w:val="22"/>
        </w:rPr>
        <w:t>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.4.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.5. Любые изменения и дополнения к настоящему договору производятся только в письменной форме путем подписания Сторонами дополнительного соглашения.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.6. Настоящий договор составлен в двух экземплярах, имеющих одинаковую юридическую силу, по одному для каждой из сторон.</w:t>
      </w:r>
    </w:p>
    <w:p w:rsidR="00E71F3B" w:rsidRPr="003E2158" w:rsidRDefault="00E71F3B" w:rsidP="00E71F3B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 xml:space="preserve">7.7. Стороны договорились при исполнении договора оформлять и обмениваться документами, кроме указанных в п. 7.2, в форме электронных документов, подписанных электронной подписью в Системе «СБИС». Стороны будут использовать для указанных целей квалифицированные электронные подписи Сторон (или их уполномоченных физических лиц), </w:t>
      </w:r>
      <w:proofErr w:type="gramStart"/>
      <w:r w:rsidRPr="003E2158">
        <w:rPr>
          <w:rFonts w:ascii="Times New Roman" w:hAnsi="Times New Roman"/>
          <w:sz w:val="22"/>
          <w:szCs w:val="22"/>
        </w:rPr>
        <w:t>условия</w:t>
      </w:r>
      <w:proofErr w:type="gramEnd"/>
      <w:r w:rsidRPr="003E2158">
        <w:rPr>
          <w:rFonts w:ascii="Times New Roman" w:hAnsi="Times New Roman"/>
          <w:sz w:val="22"/>
          <w:szCs w:val="22"/>
        </w:rPr>
        <w:t xml:space="preserve"> признания которых установлены статьей 11 Федерального закона «Об электронной подписи». В случае документально подтвержденного отсутствия технической возможности использования данного способа передачи документов, Стороны договорились принимать факсимильные/электронные копии документов, подписанные уполномоченными представителями Сторон и заверенными печатями, с последующим обменом оригиналами на бумажном носителе. При этом факсимильные/электронные копии имеют юридическую силу и сохраняют свое действие до момента получения Стороной Договора оригиналов указанных документов.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</w:t>
      </w:r>
      <w:r w:rsidR="00E71F3B" w:rsidRPr="003E2158">
        <w:rPr>
          <w:rFonts w:ascii="Times New Roman" w:hAnsi="Times New Roman"/>
          <w:sz w:val="22"/>
          <w:szCs w:val="22"/>
        </w:rPr>
        <w:t>8</w:t>
      </w:r>
      <w:r w:rsidR="003D509C" w:rsidRPr="003E2158">
        <w:rPr>
          <w:rFonts w:ascii="Times New Roman" w:hAnsi="Times New Roman"/>
          <w:sz w:val="22"/>
          <w:szCs w:val="22"/>
        </w:rPr>
        <w:t>. Настоящий договор вступает в силу с момента подписания и действует до 31 декабря 202</w:t>
      </w:r>
      <w:r w:rsidR="00E71F3B" w:rsidRPr="003E2158">
        <w:rPr>
          <w:rFonts w:ascii="Times New Roman" w:hAnsi="Times New Roman"/>
          <w:sz w:val="22"/>
          <w:szCs w:val="22"/>
        </w:rPr>
        <w:t>3</w:t>
      </w:r>
      <w:r w:rsidR="003D509C" w:rsidRPr="003E2158">
        <w:rPr>
          <w:rFonts w:ascii="Times New Roman" w:hAnsi="Times New Roman"/>
          <w:sz w:val="22"/>
          <w:szCs w:val="22"/>
        </w:rPr>
        <w:t xml:space="preserve"> года, а в части взаиморасчетов до их полного погашения.</w:t>
      </w:r>
    </w:p>
    <w:p w:rsidR="003D509C" w:rsidRPr="003E2158" w:rsidRDefault="00261564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t>7</w:t>
      </w:r>
      <w:r w:rsidR="003D509C" w:rsidRPr="003E2158">
        <w:rPr>
          <w:rFonts w:ascii="Times New Roman" w:hAnsi="Times New Roman"/>
          <w:sz w:val="22"/>
          <w:szCs w:val="22"/>
        </w:rPr>
        <w:t>.</w:t>
      </w:r>
      <w:r w:rsidR="00E71F3B" w:rsidRPr="003E2158">
        <w:rPr>
          <w:rFonts w:ascii="Times New Roman" w:hAnsi="Times New Roman"/>
          <w:sz w:val="22"/>
          <w:szCs w:val="22"/>
        </w:rPr>
        <w:t>9</w:t>
      </w:r>
      <w:r w:rsidR="003D509C" w:rsidRPr="003E2158">
        <w:rPr>
          <w:rFonts w:ascii="Times New Roman" w:hAnsi="Times New Roman"/>
          <w:sz w:val="22"/>
          <w:szCs w:val="22"/>
        </w:rPr>
        <w:t>. Приложение №1 является неотъемлемой частью договора.</w:t>
      </w:r>
    </w:p>
    <w:p w:rsidR="003D509C" w:rsidRPr="003E2158" w:rsidRDefault="003D509C" w:rsidP="003D509C">
      <w:pPr>
        <w:pStyle w:val="Maintext"/>
        <w:spacing w:before="0"/>
        <w:ind w:left="-567" w:firstLine="709"/>
        <w:rPr>
          <w:rFonts w:ascii="Times New Roman" w:hAnsi="Times New Roman"/>
          <w:sz w:val="22"/>
          <w:szCs w:val="22"/>
        </w:rPr>
      </w:pPr>
    </w:p>
    <w:p w:rsidR="002B6FC7" w:rsidRPr="003E2158" w:rsidRDefault="00261564" w:rsidP="003D509C">
      <w:pPr>
        <w:pStyle w:val="Maintext"/>
        <w:spacing w:before="0"/>
        <w:ind w:left="-567" w:firstLine="709"/>
        <w:jc w:val="center"/>
        <w:rPr>
          <w:rFonts w:ascii="Times New Roman" w:hAnsi="Times New Roman"/>
          <w:b/>
          <w:sz w:val="22"/>
          <w:szCs w:val="22"/>
        </w:rPr>
      </w:pPr>
      <w:r w:rsidRPr="003E2158">
        <w:rPr>
          <w:rFonts w:ascii="Times New Roman" w:hAnsi="Times New Roman"/>
          <w:b/>
          <w:sz w:val="22"/>
          <w:szCs w:val="22"/>
        </w:rPr>
        <w:t>8</w:t>
      </w:r>
      <w:r w:rsidR="003D509C" w:rsidRPr="003E2158">
        <w:rPr>
          <w:rFonts w:ascii="Times New Roman" w:hAnsi="Times New Roman"/>
          <w:b/>
          <w:sz w:val="22"/>
          <w:szCs w:val="22"/>
        </w:rPr>
        <w:t xml:space="preserve">. РЕКВИЗИТЫ </w:t>
      </w:r>
      <w:r w:rsidR="007D5DFE">
        <w:rPr>
          <w:rFonts w:ascii="Times New Roman" w:hAnsi="Times New Roman"/>
          <w:b/>
          <w:sz w:val="22"/>
          <w:szCs w:val="22"/>
        </w:rPr>
        <w:t xml:space="preserve">И ПОДПИСИ </w:t>
      </w:r>
      <w:r w:rsidR="003D509C" w:rsidRPr="003E2158">
        <w:rPr>
          <w:rFonts w:ascii="Times New Roman" w:hAnsi="Times New Roman"/>
          <w:b/>
          <w:sz w:val="22"/>
          <w:szCs w:val="22"/>
        </w:rPr>
        <w:t>СТОРОН</w:t>
      </w:r>
    </w:p>
    <w:p w:rsidR="008D494D" w:rsidRPr="003E2158" w:rsidRDefault="008D494D" w:rsidP="003D509C">
      <w:pPr>
        <w:pStyle w:val="Maintext"/>
        <w:spacing w:before="0"/>
        <w:ind w:left="-567" w:firstLine="709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af7"/>
        <w:tblW w:w="1063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5529"/>
      </w:tblGrid>
      <w:tr w:rsidR="002B6FC7" w:rsidRPr="003E2158" w:rsidTr="00983A7D">
        <w:tc>
          <w:tcPr>
            <w:tcW w:w="5103" w:type="dxa"/>
          </w:tcPr>
          <w:p w:rsidR="00C27163" w:rsidRPr="003E2158" w:rsidRDefault="00EB70DD" w:rsidP="00EB70DD">
            <w:pPr>
              <w:pStyle w:val="Maintext"/>
              <w:spacing w:before="0" w:after="0"/>
              <w:rPr>
                <w:rFonts w:ascii="Times New Roman" w:hAnsi="Times New Roman"/>
                <w:b/>
                <w:sz w:val="22"/>
                <w:szCs w:val="22"/>
              </w:rPr>
            </w:pPr>
            <w:r w:rsidRPr="003E2158">
              <w:rPr>
                <w:rFonts w:ascii="Times New Roman" w:hAnsi="Times New Roman"/>
                <w:b/>
                <w:sz w:val="22"/>
                <w:szCs w:val="22"/>
              </w:rPr>
              <w:t>Сублицензиат:</w:t>
            </w:r>
          </w:p>
          <w:p w:rsidR="0090082E" w:rsidRPr="003E2158" w:rsidRDefault="0090082E" w:rsidP="0090082E">
            <w:pPr>
              <w:spacing w:after="0"/>
              <w:rPr>
                <w:b/>
                <w:sz w:val="22"/>
                <w:szCs w:val="22"/>
              </w:rPr>
            </w:pPr>
            <w:r w:rsidRPr="003E2158">
              <w:rPr>
                <w:b/>
                <w:sz w:val="22"/>
                <w:szCs w:val="22"/>
              </w:rPr>
              <w:t>Санкт-Петербургское государственное казенное учреждение «Жилищное агентство Кронштадтского района Санкт-Петербурга» (Кронштадтское РЖА)</w:t>
            </w:r>
          </w:p>
          <w:p w:rsidR="0090082E" w:rsidRPr="003E2158" w:rsidRDefault="0090082E" w:rsidP="0090082E">
            <w:pPr>
              <w:spacing w:after="0"/>
              <w:rPr>
                <w:sz w:val="22"/>
                <w:szCs w:val="22"/>
              </w:rPr>
            </w:pPr>
            <w:bookmarkStart w:id="0" w:name="АдресКонтрагента"/>
            <w:bookmarkEnd w:id="0"/>
            <w:r w:rsidRPr="003E2158">
              <w:rPr>
                <w:sz w:val="22"/>
                <w:szCs w:val="22"/>
              </w:rPr>
              <w:t>ИНН 7818008683</w:t>
            </w:r>
          </w:p>
          <w:p w:rsidR="0090082E" w:rsidRPr="003E2158" w:rsidRDefault="0090082E" w:rsidP="0090082E">
            <w:pPr>
              <w:spacing w:after="0"/>
              <w:rPr>
                <w:sz w:val="22"/>
                <w:szCs w:val="22"/>
              </w:rPr>
            </w:pPr>
            <w:r w:rsidRPr="003E2158">
              <w:rPr>
                <w:sz w:val="22"/>
                <w:szCs w:val="22"/>
              </w:rPr>
              <w:t>КПП 784301001</w:t>
            </w:r>
          </w:p>
          <w:p w:rsidR="0090082E" w:rsidRPr="003E2158" w:rsidRDefault="0090082E" w:rsidP="0090082E">
            <w:pPr>
              <w:spacing w:after="0"/>
              <w:rPr>
                <w:sz w:val="22"/>
                <w:szCs w:val="22"/>
              </w:rPr>
            </w:pPr>
            <w:r w:rsidRPr="003E2158">
              <w:rPr>
                <w:sz w:val="22"/>
                <w:szCs w:val="22"/>
              </w:rPr>
              <w:t xml:space="preserve">Юр. адрес: 197760, Санкт-Петербург </w:t>
            </w:r>
            <w:proofErr w:type="gramStart"/>
            <w:r w:rsidRPr="003E2158">
              <w:rPr>
                <w:sz w:val="22"/>
                <w:szCs w:val="22"/>
              </w:rPr>
              <w:t>г</w:t>
            </w:r>
            <w:proofErr w:type="gramEnd"/>
            <w:r w:rsidRPr="003E2158">
              <w:rPr>
                <w:sz w:val="22"/>
                <w:szCs w:val="22"/>
              </w:rPr>
              <w:t xml:space="preserve">, Кронштадт г, Ленина </w:t>
            </w:r>
            <w:proofErr w:type="spellStart"/>
            <w:r w:rsidRPr="003E2158">
              <w:rPr>
                <w:sz w:val="22"/>
                <w:szCs w:val="22"/>
              </w:rPr>
              <w:t>пр-кт</w:t>
            </w:r>
            <w:proofErr w:type="spellEnd"/>
            <w:r w:rsidRPr="003E2158">
              <w:rPr>
                <w:sz w:val="22"/>
                <w:szCs w:val="22"/>
              </w:rPr>
              <w:t>, дом № 40</w:t>
            </w:r>
          </w:p>
          <w:p w:rsidR="0090082E" w:rsidRPr="003E2158" w:rsidRDefault="0090082E" w:rsidP="0090082E">
            <w:pPr>
              <w:spacing w:after="0"/>
              <w:rPr>
                <w:sz w:val="22"/>
                <w:szCs w:val="22"/>
              </w:rPr>
            </w:pPr>
            <w:r w:rsidRPr="003E2158">
              <w:rPr>
                <w:sz w:val="22"/>
                <w:szCs w:val="22"/>
              </w:rPr>
              <w:t xml:space="preserve">Факт. адрес: 197762, Санкт-Петербург г, Кронштадт г, Мануильского </w:t>
            </w:r>
            <w:proofErr w:type="spellStart"/>
            <w:proofErr w:type="gramStart"/>
            <w:r w:rsidRPr="003E2158">
              <w:rPr>
                <w:sz w:val="22"/>
                <w:szCs w:val="22"/>
              </w:rPr>
              <w:t>ул</w:t>
            </w:r>
            <w:proofErr w:type="spellEnd"/>
            <w:proofErr w:type="gramEnd"/>
            <w:r w:rsidRPr="003E2158">
              <w:rPr>
                <w:sz w:val="22"/>
                <w:szCs w:val="22"/>
              </w:rPr>
              <w:t>, дом № 22</w:t>
            </w:r>
          </w:p>
          <w:p w:rsidR="0090082E" w:rsidRPr="003E2158" w:rsidRDefault="0090082E" w:rsidP="0090082E">
            <w:pPr>
              <w:spacing w:after="0"/>
              <w:rPr>
                <w:sz w:val="22"/>
                <w:szCs w:val="22"/>
              </w:rPr>
            </w:pPr>
            <w:r w:rsidRPr="003E2158">
              <w:rPr>
                <w:sz w:val="22"/>
                <w:szCs w:val="22"/>
              </w:rPr>
              <w:t>Тел.:+7 812 3112280</w:t>
            </w:r>
          </w:p>
          <w:p w:rsidR="002C2867" w:rsidRPr="003E2158" w:rsidRDefault="0090082E" w:rsidP="0090082E">
            <w:pPr>
              <w:pStyle w:val="Maintext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3E2158">
              <w:rPr>
                <w:rFonts w:ascii="Times New Roman" w:hAnsi="Times New Roman"/>
                <w:sz w:val="22"/>
                <w:szCs w:val="22"/>
              </w:rPr>
              <w:t xml:space="preserve">Электронная почта: 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kronguja</w:t>
            </w:r>
            <w:r w:rsidRPr="003E2158">
              <w:rPr>
                <w:rFonts w:ascii="Times New Roman" w:hAnsi="Times New Roman"/>
                <w:sz w:val="22"/>
                <w:szCs w:val="22"/>
              </w:rPr>
              <w:t>@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r w:rsidRPr="003E2158">
              <w:rPr>
                <w:rFonts w:ascii="Times New Roman" w:hAnsi="Times New Roman"/>
                <w:sz w:val="22"/>
                <w:szCs w:val="22"/>
              </w:rPr>
              <w:t>.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r w:rsidRPr="003E2158"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proofErr w:type="spellStart"/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otk</w:t>
            </w:r>
            <w:proofErr w:type="spellEnd"/>
            <w:r w:rsidRPr="003E2158">
              <w:rPr>
                <w:rFonts w:ascii="Times New Roman" w:hAnsi="Times New Roman"/>
                <w:sz w:val="22"/>
                <w:szCs w:val="22"/>
              </w:rPr>
              <w:t>.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kronguja</w:t>
            </w:r>
            <w:r w:rsidRPr="003E2158">
              <w:rPr>
                <w:rFonts w:ascii="Times New Roman" w:hAnsi="Times New Roman"/>
                <w:sz w:val="22"/>
                <w:szCs w:val="22"/>
              </w:rPr>
              <w:t>@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yandex</w:t>
            </w:r>
            <w:r w:rsidRPr="003E2158">
              <w:rPr>
                <w:rFonts w:ascii="Times New Roman" w:hAnsi="Times New Roman"/>
                <w:sz w:val="22"/>
                <w:szCs w:val="22"/>
              </w:rPr>
              <w:t>.</w:t>
            </w:r>
            <w:r w:rsidRPr="003E2158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</w:p>
          <w:p w:rsidR="002C2867" w:rsidRPr="003E2158" w:rsidRDefault="002C2867" w:rsidP="00EB70DD">
            <w:pPr>
              <w:pStyle w:val="Maintext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</w:p>
          <w:p w:rsidR="00983A7D" w:rsidRPr="003E2158" w:rsidRDefault="00983A7D" w:rsidP="00EB70DD">
            <w:pPr>
              <w:pStyle w:val="Maintext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</w:p>
          <w:p w:rsidR="002B6FC7" w:rsidRPr="003E2158" w:rsidRDefault="00EB70DD" w:rsidP="0090082E">
            <w:pPr>
              <w:pStyle w:val="Maintext"/>
              <w:spacing w:before="0"/>
              <w:rPr>
                <w:rFonts w:ascii="Times New Roman" w:hAnsi="Times New Roman"/>
                <w:b/>
                <w:sz w:val="22"/>
                <w:szCs w:val="22"/>
              </w:rPr>
            </w:pPr>
            <w:r w:rsidRPr="003E2158">
              <w:rPr>
                <w:rFonts w:ascii="Times New Roman" w:hAnsi="Times New Roman"/>
                <w:b/>
                <w:sz w:val="22"/>
                <w:szCs w:val="22"/>
              </w:rPr>
              <w:t>____________________/</w:t>
            </w:r>
            <w:r w:rsidR="0090082E" w:rsidRPr="003E2158">
              <w:rPr>
                <w:rFonts w:ascii="Times New Roman" w:hAnsi="Times New Roman"/>
                <w:b/>
                <w:sz w:val="22"/>
                <w:szCs w:val="22"/>
              </w:rPr>
              <w:t>Р.В. Тур</w:t>
            </w:r>
            <w:r w:rsidR="00FD62F3" w:rsidRPr="003E2158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3E215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</w:p>
        </w:tc>
        <w:tc>
          <w:tcPr>
            <w:tcW w:w="5529" w:type="dxa"/>
          </w:tcPr>
          <w:p w:rsidR="001D798E" w:rsidRPr="003E2158" w:rsidRDefault="008D494D" w:rsidP="009C08CD">
            <w:pPr>
              <w:pStyle w:val="Maintext"/>
              <w:spacing w:before="0" w:line="276" w:lineRule="auto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3E2158">
              <w:rPr>
                <w:rFonts w:ascii="Times New Roman" w:hAnsi="Times New Roman"/>
                <w:b/>
                <w:sz w:val="22"/>
                <w:szCs w:val="22"/>
              </w:rPr>
              <w:t>Лицензиат:</w:t>
            </w:r>
          </w:p>
          <w:p w:rsidR="00983A7D" w:rsidRPr="003E2158" w:rsidRDefault="00983A7D" w:rsidP="00983A7D">
            <w:pPr>
              <w:pStyle w:val="Maintext"/>
              <w:spacing w:before="0" w:after="0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 w:rsidR="00944E9E" w:rsidRPr="003E2158" w:rsidTr="00983A7D">
        <w:tc>
          <w:tcPr>
            <w:tcW w:w="5103" w:type="dxa"/>
          </w:tcPr>
          <w:p w:rsidR="00944E9E" w:rsidRPr="003E2158" w:rsidRDefault="00944E9E" w:rsidP="00EB70DD">
            <w:pPr>
              <w:pStyle w:val="Maintext"/>
              <w:spacing w:before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5529" w:type="dxa"/>
          </w:tcPr>
          <w:p w:rsidR="00944E9E" w:rsidRPr="003E2158" w:rsidRDefault="00944E9E" w:rsidP="009C08CD">
            <w:pPr>
              <w:pStyle w:val="Maintext"/>
              <w:spacing w:before="0" w:line="276" w:lineRule="auto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2B6FC7" w:rsidRPr="003E2158" w:rsidRDefault="002B6FC7" w:rsidP="003D509C">
      <w:pPr>
        <w:pStyle w:val="Maintext"/>
        <w:spacing w:before="0"/>
        <w:ind w:left="-567" w:firstLine="709"/>
        <w:jc w:val="center"/>
        <w:rPr>
          <w:rFonts w:ascii="Times New Roman" w:hAnsi="Times New Roman"/>
          <w:b/>
          <w:sz w:val="22"/>
          <w:szCs w:val="22"/>
          <w:lang w:val="en-US"/>
        </w:rPr>
      </w:pPr>
    </w:p>
    <w:p w:rsidR="001128EA" w:rsidRPr="003E2158" w:rsidRDefault="00E36F9A" w:rsidP="0090082E">
      <w:pPr>
        <w:pStyle w:val="Maintext"/>
        <w:spacing w:before="0"/>
        <w:ind w:left="-567" w:firstLine="709"/>
        <w:jc w:val="right"/>
        <w:rPr>
          <w:rFonts w:ascii="Times New Roman" w:hAnsi="Times New Roman"/>
          <w:sz w:val="22"/>
          <w:szCs w:val="22"/>
        </w:rPr>
      </w:pPr>
      <w:r w:rsidRPr="003E2158">
        <w:rPr>
          <w:rFonts w:ascii="Times New Roman" w:hAnsi="Times New Roman"/>
          <w:sz w:val="22"/>
          <w:szCs w:val="22"/>
        </w:rPr>
        <w:br w:type="page"/>
      </w:r>
      <w:r w:rsidR="00B2491A" w:rsidRPr="003E2158"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                              </w:t>
      </w:r>
      <w:r w:rsidR="006A5FC2" w:rsidRPr="003E2158">
        <w:rPr>
          <w:rFonts w:ascii="Times New Roman" w:hAnsi="Times New Roman"/>
          <w:sz w:val="22"/>
          <w:szCs w:val="22"/>
        </w:rPr>
        <w:t xml:space="preserve">                  </w:t>
      </w:r>
      <w:r w:rsidRPr="003E2158">
        <w:rPr>
          <w:rFonts w:ascii="Times New Roman" w:hAnsi="Times New Roman"/>
          <w:sz w:val="22"/>
          <w:szCs w:val="22"/>
        </w:rPr>
        <w:t>Приложение № 1</w:t>
      </w:r>
    </w:p>
    <w:p w:rsidR="001128EA" w:rsidRPr="003E2158" w:rsidRDefault="006A5FC2" w:rsidP="006A5FC2">
      <w:pPr>
        <w:ind w:left="-567"/>
        <w:jc w:val="center"/>
        <w:rPr>
          <w:sz w:val="22"/>
          <w:szCs w:val="22"/>
        </w:rPr>
      </w:pPr>
      <w:r w:rsidRPr="003E2158">
        <w:rPr>
          <w:sz w:val="22"/>
          <w:szCs w:val="22"/>
        </w:rPr>
        <w:t xml:space="preserve">                                                                                                              </w:t>
      </w:r>
      <w:r w:rsidR="00E36F9A" w:rsidRPr="003E2158">
        <w:rPr>
          <w:sz w:val="22"/>
          <w:szCs w:val="22"/>
        </w:rPr>
        <w:t xml:space="preserve">к </w:t>
      </w:r>
      <w:proofErr w:type="spellStart"/>
      <w:r w:rsidR="00832176" w:rsidRPr="003E2158">
        <w:rPr>
          <w:sz w:val="22"/>
          <w:szCs w:val="22"/>
        </w:rPr>
        <w:t>Субл</w:t>
      </w:r>
      <w:r w:rsidR="00E36F9A" w:rsidRPr="003E2158">
        <w:rPr>
          <w:sz w:val="22"/>
          <w:szCs w:val="22"/>
        </w:rPr>
        <w:t>ицензионному</w:t>
      </w:r>
      <w:proofErr w:type="spellEnd"/>
      <w:r w:rsidR="00E36F9A" w:rsidRPr="003E2158">
        <w:rPr>
          <w:sz w:val="22"/>
          <w:szCs w:val="22"/>
        </w:rPr>
        <w:t xml:space="preserve"> договору №</w:t>
      </w:r>
      <w:r w:rsidR="00832176" w:rsidRPr="003E2158">
        <w:rPr>
          <w:sz w:val="22"/>
          <w:szCs w:val="22"/>
        </w:rPr>
        <w:t xml:space="preserve"> </w:t>
      </w:r>
      <w:r w:rsidR="00FD62F3" w:rsidRPr="003E2158">
        <w:rPr>
          <w:sz w:val="22"/>
          <w:szCs w:val="22"/>
        </w:rPr>
        <w:t>___</w:t>
      </w:r>
    </w:p>
    <w:p w:rsidR="001128EA" w:rsidRPr="003E2158" w:rsidRDefault="00A73914" w:rsidP="00A73914">
      <w:pPr>
        <w:ind w:left="-567"/>
        <w:jc w:val="center"/>
        <w:rPr>
          <w:sz w:val="22"/>
          <w:szCs w:val="22"/>
        </w:rPr>
      </w:pPr>
      <w:r w:rsidRPr="003E2158">
        <w:rPr>
          <w:sz w:val="22"/>
          <w:szCs w:val="22"/>
        </w:rPr>
        <w:t xml:space="preserve">                                                            </w:t>
      </w:r>
      <w:r w:rsidR="006A5FC2" w:rsidRPr="003E2158">
        <w:rPr>
          <w:sz w:val="22"/>
          <w:szCs w:val="22"/>
        </w:rPr>
        <w:t xml:space="preserve"> </w:t>
      </w:r>
      <w:r w:rsidRPr="003E2158">
        <w:rPr>
          <w:sz w:val="22"/>
          <w:szCs w:val="22"/>
        </w:rPr>
        <w:t xml:space="preserve">  </w:t>
      </w:r>
      <w:r w:rsidR="006A5FC2" w:rsidRPr="003E2158">
        <w:rPr>
          <w:sz w:val="22"/>
          <w:szCs w:val="22"/>
        </w:rPr>
        <w:t xml:space="preserve">                                 </w:t>
      </w:r>
      <w:r w:rsidR="0090082E" w:rsidRPr="003E2158">
        <w:rPr>
          <w:sz w:val="22"/>
          <w:szCs w:val="22"/>
        </w:rPr>
        <w:t xml:space="preserve">                       </w:t>
      </w:r>
      <w:r w:rsidR="006A5FC2" w:rsidRPr="003E2158">
        <w:rPr>
          <w:sz w:val="22"/>
          <w:szCs w:val="22"/>
        </w:rPr>
        <w:t xml:space="preserve">  </w:t>
      </w:r>
      <w:r w:rsidR="00E36F9A" w:rsidRPr="003E2158">
        <w:rPr>
          <w:sz w:val="22"/>
          <w:szCs w:val="22"/>
        </w:rPr>
        <w:t>от «___» ___________ 202</w:t>
      </w:r>
      <w:r w:rsidR="0090082E" w:rsidRPr="003E2158">
        <w:rPr>
          <w:sz w:val="22"/>
          <w:szCs w:val="22"/>
        </w:rPr>
        <w:t>3</w:t>
      </w:r>
      <w:r w:rsidR="00E36F9A" w:rsidRPr="003E2158">
        <w:rPr>
          <w:sz w:val="22"/>
          <w:szCs w:val="22"/>
        </w:rPr>
        <w:t xml:space="preserve"> г.</w:t>
      </w:r>
    </w:p>
    <w:p w:rsidR="001128EA" w:rsidRPr="003E2158" w:rsidRDefault="001128EA" w:rsidP="00B1590C">
      <w:pPr>
        <w:ind w:left="-567"/>
        <w:jc w:val="center"/>
        <w:rPr>
          <w:b/>
          <w:bCs/>
          <w:sz w:val="22"/>
          <w:szCs w:val="22"/>
        </w:rPr>
      </w:pPr>
    </w:p>
    <w:p w:rsidR="001128EA" w:rsidRPr="003E2158" w:rsidRDefault="00E36F9A" w:rsidP="00B1590C">
      <w:pPr>
        <w:spacing w:after="113"/>
        <w:ind w:left="-567"/>
        <w:jc w:val="center"/>
        <w:rPr>
          <w:b/>
          <w:bCs/>
          <w:sz w:val="22"/>
          <w:szCs w:val="22"/>
        </w:rPr>
      </w:pPr>
      <w:r w:rsidRPr="003E2158">
        <w:rPr>
          <w:b/>
          <w:bCs/>
          <w:sz w:val="22"/>
          <w:szCs w:val="22"/>
        </w:rPr>
        <w:t xml:space="preserve">СПЕЦИФИКАЦИЯ </w:t>
      </w:r>
    </w:p>
    <w:tbl>
      <w:tblPr>
        <w:tblStyle w:val="af7"/>
        <w:tblW w:w="0" w:type="auto"/>
        <w:tblInd w:w="-431" w:type="dxa"/>
        <w:tblLook w:val="04A0"/>
      </w:tblPr>
      <w:tblGrid>
        <w:gridCol w:w="624"/>
        <w:gridCol w:w="2336"/>
        <w:gridCol w:w="581"/>
        <w:gridCol w:w="761"/>
        <w:gridCol w:w="1307"/>
        <w:gridCol w:w="1497"/>
        <w:gridCol w:w="966"/>
        <w:gridCol w:w="1116"/>
        <w:gridCol w:w="1380"/>
      </w:tblGrid>
      <w:tr w:rsidR="00941B03" w:rsidRPr="003E2158" w:rsidTr="00C27163">
        <w:tc>
          <w:tcPr>
            <w:tcW w:w="626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337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81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 xml:space="preserve">Ед. </w:t>
            </w:r>
          </w:p>
        </w:tc>
        <w:tc>
          <w:tcPr>
            <w:tcW w:w="761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310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1500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Сумма без НДС</w:t>
            </w:r>
          </w:p>
        </w:tc>
        <w:tc>
          <w:tcPr>
            <w:tcW w:w="967" w:type="dxa"/>
          </w:tcPr>
          <w:p w:rsidR="00941B03" w:rsidRPr="003E2158" w:rsidRDefault="00941B03" w:rsidP="00A73914">
            <w:pPr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НДС</w:t>
            </w:r>
            <w:r w:rsidR="00A73914" w:rsidRPr="003E2158">
              <w:rPr>
                <w:b/>
                <w:bCs/>
                <w:sz w:val="22"/>
                <w:szCs w:val="22"/>
              </w:rPr>
              <w:t xml:space="preserve"> </w:t>
            </w:r>
            <w:r w:rsidRPr="003E2158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117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Сумма НДС</w:t>
            </w:r>
          </w:p>
        </w:tc>
        <w:tc>
          <w:tcPr>
            <w:tcW w:w="1383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Сумма итого, руб.</w:t>
            </w:r>
          </w:p>
        </w:tc>
      </w:tr>
      <w:tr w:rsidR="00941B03" w:rsidRPr="003E2158" w:rsidTr="00C27163">
        <w:tc>
          <w:tcPr>
            <w:tcW w:w="626" w:type="dxa"/>
          </w:tcPr>
          <w:p w:rsidR="00941B03" w:rsidRPr="003E2158" w:rsidRDefault="00941B03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337" w:type="dxa"/>
          </w:tcPr>
          <w:p w:rsidR="00941B03" w:rsidRPr="003E2158" w:rsidRDefault="0090082E" w:rsidP="00C27163">
            <w:pPr>
              <w:widowControl/>
              <w:shd w:val="clear" w:color="auto" w:fill="FFFFFF"/>
              <w:rPr>
                <w:bCs/>
                <w:sz w:val="22"/>
                <w:szCs w:val="22"/>
              </w:rPr>
            </w:pPr>
            <w:r w:rsidRPr="003E2158">
              <w:rPr>
                <w:sz w:val="22"/>
                <w:szCs w:val="22"/>
              </w:rPr>
              <w:t>Оказание услуг по предоставлению неисключительных (пользовательских) прав (бессрочной лицензии) на использование средства криптографической защиты информации «</w:t>
            </w:r>
            <w:proofErr w:type="spellStart"/>
            <w:r w:rsidRPr="003E2158">
              <w:rPr>
                <w:sz w:val="22"/>
                <w:szCs w:val="22"/>
              </w:rPr>
              <w:t>КриптоПро</w:t>
            </w:r>
            <w:proofErr w:type="spellEnd"/>
            <w:r w:rsidRPr="003E2158">
              <w:rPr>
                <w:sz w:val="22"/>
                <w:szCs w:val="22"/>
              </w:rPr>
              <w:t xml:space="preserve"> CSP» (версия 5.0) бессрочная</w:t>
            </w:r>
          </w:p>
        </w:tc>
        <w:tc>
          <w:tcPr>
            <w:tcW w:w="581" w:type="dxa"/>
          </w:tcPr>
          <w:p w:rsidR="00941B03" w:rsidRPr="003E2158" w:rsidRDefault="0090082E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  <w:r w:rsidRPr="003E2158">
              <w:rPr>
                <w:bCs/>
                <w:sz w:val="22"/>
                <w:szCs w:val="22"/>
              </w:rPr>
              <w:t>шт</w:t>
            </w:r>
          </w:p>
        </w:tc>
        <w:tc>
          <w:tcPr>
            <w:tcW w:w="761" w:type="dxa"/>
          </w:tcPr>
          <w:p w:rsidR="00941B03" w:rsidRPr="003E2158" w:rsidRDefault="0090082E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  <w:r w:rsidRPr="003E2158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310" w:type="dxa"/>
          </w:tcPr>
          <w:p w:rsidR="00941B03" w:rsidRPr="003E2158" w:rsidRDefault="00941B03" w:rsidP="008056CD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00" w:type="dxa"/>
          </w:tcPr>
          <w:p w:rsidR="00941B03" w:rsidRPr="003E2158" w:rsidRDefault="00941B03" w:rsidP="008056CD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67" w:type="dxa"/>
          </w:tcPr>
          <w:p w:rsidR="00941B03" w:rsidRPr="003E2158" w:rsidRDefault="00941B03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17" w:type="dxa"/>
          </w:tcPr>
          <w:p w:rsidR="00941B03" w:rsidRPr="003E2158" w:rsidRDefault="00941B03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83" w:type="dxa"/>
          </w:tcPr>
          <w:p w:rsidR="00941B03" w:rsidRPr="003E2158" w:rsidRDefault="00941B03" w:rsidP="00B2491A">
            <w:pPr>
              <w:spacing w:after="113"/>
              <w:jc w:val="center"/>
              <w:rPr>
                <w:bCs/>
                <w:sz w:val="22"/>
                <w:szCs w:val="22"/>
              </w:rPr>
            </w:pPr>
          </w:p>
        </w:tc>
      </w:tr>
      <w:tr w:rsidR="00941B03" w:rsidRPr="003E2158" w:rsidTr="00C27163">
        <w:tc>
          <w:tcPr>
            <w:tcW w:w="9199" w:type="dxa"/>
            <w:gridSpan w:val="8"/>
          </w:tcPr>
          <w:p w:rsidR="00941B03" w:rsidRPr="003E2158" w:rsidRDefault="00941B03" w:rsidP="00941B03">
            <w:pPr>
              <w:spacing w:after="113"/>
              <w:jc w:val="right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83" w:type="dxa"/>
          </w:tcPr>
          <w:p w:rsidR="00941B03" w:rsidRPr="003E2158" w:rsidRDefault="00941B03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C1CEC" w:rsidRPr="003E2158" w:rsidTr="00C27163">
        <w:tc>
          <w:tcPr>
            <w:tcW w:w="9199" w:type="dxa"/>
            <w:gridSpan w:val="8"/>
          </w:tcPr>
          <w:p w:rsidR="003C1CEC" w:rsidRPr="003E2158" w:rsidRDefault="003C1CEC" w:rsidP="00941B03">
            <w:pPr>
              <w:spacing w:after="113"/>
              <w:jc w:val="right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В том числе НДС:</w:t>
            </w:r>
          </w:p>
        </w:tc>
        <w:tc>
          <w:tcPr>
            <w:tcW w:w="1383" w:type="dxa"/>
          </w:tcPr>
          <w:p w:rsidR="003C1CEC" w:rsidRPr="003E2158" w:rsidRDefault="006A5FC2" w:rsidP="00B2491A">
            <w:pPr>
              <w:spacing w:after="113"/>
              <w:jc w:val="center"/>
              <w:rPr>
                <w:b/>
                <w:bCs/>
                <w:sz w:val="22"/>
                <w:szCs w:val="22"/>
              </w:rPr>
            </w:pPr>
            <w:r w:rsidRPr="003E2158">
              <w:rPr>
                <w:bCs/>
                <w:sz w:val="22"/>
                <w:szCs w:val="22"/>
              </w:rPr>
              <w:t>Без НДС</w:t>
            </w:r>
          </w:p>
        </w:tc>
      </w:tr>
    </w:tbl>
    <w:p w:rsidR="00B2491A" w:rsidRPr="003E2158" w:rsidRDefault="00B2491A" w:rsidP="00B2491A">
      <w:pPr>
        <w:spacing w:after="113"/>
        <w:ind w:left="-567"/>
        <w:jc w:val="both"/>
        <w:rPr>
          <w:b/>
          <w:bCs/>
          <w:sz w:val="22"/>
          <w:szCs w:val="22"/>
        </w:rPr>
      </w:pPr>
    </w:p>
    <w:p w:rsidR="00A73914" w:rsidRPr="003E2158" w:rsidRDefault="00A73914" w:rsidP="00B2491A">
      <w:pPr>
        <w:spacing w:after="113"/>
        <w:ind w:left="-567"/>
        <w:jc w:val="both"/>
        <w:rPr>
          <w:bCs/>
          <w:sz w:val="22"/>
          <w:szCs w:val="22"/>
        </w:rPr>
      </w:pPr>
      <w:r w:rsidRPr="003E2158">
        <w:rPr>
          <w:b/>
          <w:bCs/>
          <w:sz w:val="22"/>
          <w:szCs w:val="22"/>
        </w:rPr>
        <w:t xml:space="preserve">  Общая стоимость настоящей Спецификации </w:t>
      </w:r>
      <w:r w:rsidR="003C1CEC" w:rsidRPr="003E2158">
        <w:rPr>
          <w:b/>
          <w:bCs/>
          <w:sz w:val="22"/>
          <w:szCs w:val="22"/>
        </w:rPr>
        <w:t>составляет</w:t>
      </w:r>
      <w:proofErr w:type="gramStart"/>
      <w:r w:rsidR="003C1CEC" w:rsidRPr="003E2158">
        <w:rPr>
          <w:b/>
          <w:bCs/>
          <w:sz w:val="22"/>
          <w:szCs w:val="22"/>
        </w:rPr>
        <w:t xml:space="preserve">: </w:t>
      </w:r>
      <w:r w:rsidR="002C2867" w:rsidRPr="003E2158">
        <w:rPr>
          <w:b/>
          <w:bCs/>
          <w:sz w:val="22"/>
          <w:szCs w:val="22"/>
        </w:rPr>
        <w:t>_____________</w:t>
      </w:r>
      <w:r w:rsidR="00BE4F98" w:rsidRPr="003E2158">
        <w:rPr>
          <w:b/>
          <w:bCs/>
          <w:sz w:val="22"/>
          <w:szCs w:val="22"/>
        </w:rPr>
        <w:t xml:space="preserve"> </w:t>
      </w:r>
      <w:r w:rsidR="006A5FC2" w:rsidRPr="003E2158">
        <w:rPr>
          <w:bCs/>
          <w:sz w:val="22"/>
          <w:szCs w:val="22"/>
        </w:rPr>
        <w:t>(</w:t>
      </w:r>
      <w:r w:rsidR="002C2867" w:rsidRPr="003E2158">
        <w:rPr>
          <w:bCs/>
          <w:sz w:val="22"/>
          <w:szCs w:val="22"/>
        </w:rPr>
        <w:t>_______________</w:t>
      </w:r>
      <w:r w:rsidR="006A5FC2" w:rsidRPr="003E2158">
        <w:rPr>
          <w:bCs/>
          <w:sz w:val="22"/>
          <w:szCs w:val="22"/>
        </w:rPr>
        <w:t xml:space="preserve">) </w:t>
      </w:r>
      <w:proofErr w:type="gramEnd"/>
      <w:r w:rsidR="006A5FC2" w:rsidRPr="003E2158">
        <w:rPr>
          <w:bCs/>
          <w:sz w:val="22"/>
          <w:szCs w:val="22"/>
        </w:rPr>
        <w:t>рублей 00 копеек,</w:t>
      </w:r>
      <w:r w:rsidR="00E71F3B" w:rsidRPr="003E2158">
        <w:rPr>
          <w:bCs/>
          <w:sz w:val="22"/>
          <w:szCs w:val="22"/>
        </w:rPr>
        <w:t xml:space="preserve"> с НДС/</w:t>
      </w:r>
      <w:r w:rsidR="006A5FC2" w:rsidRPr="003E2158">
        <w:rPr>
          <w:bCs/>
          <w:sz w:val="22"/>
          <w:szCs w:val="22"/>
        </w:rPr>
        <w:t xml:space="preserve"> НДС</w:t>
      </w:r>
      <w:r w:rsidR="00E71F3B" w:rsidRPr="003E2158">
        <w:rPr>
          <w:bCs/>
          <w:sz w:val="22"/>
          <w:szCs w:val="22"/>
        </w:rPr>
        <w:t xml:space="preserve"> не облагается</w:t>
      </w:r>
      <w:r w:rsidR="006A5FC2" w:rsidRPr="003E2158">
        <w:rPr>
          <w:bCs/>
          <w:sz w:val="22"/>
          <w:szCs w:val="22"/>
        </w:rPr>
        <w:t>.</w:t>
      </w:r>
    </w:p>
    <w:p w:rsidR="009C2DA2" w:rsidRPr="003E2158" w:rsidRDefault="009C2DA2" w:rsidP="009C2DA2">
      <w:pPr>
        <w:spacing w:before="240"/>
        <w:ind w:left="-567" w:right="-244"/>
        <w:jc w:val="both"/>
        <w:rPr>
          <w:b/>
          <w:bCs/>
          <w:sz w:val="22"/>
          <w:szCs w:val="22"/>
        </w:rPr>
      </w:pPr>
      <w:r w:rsidRPr="003E2158">
        <w:rPr>
          <w:b/>
          <w:bCs/>
          <w:sz w:val="22"/>
          <w:szCs w:val="22"/>
        </w:rPr>
        <w:t xml:space="preserve">  </w:t>
      </w:r>
    </w:p>
    <w:tbl>
      <w:tblPr>
        <w:tblStyle w:val="af7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99"/>
        <w:gridCol w:w="5592"/>
      </w:tblGrid>
      <w:tr w:rsidR="009C2DA2" w:rsidRPr="003E2158" w:rsidTr="009C2DA2">
        <w:tc>
          <w:tcPr>
            <w:tcW w:w="4899" w:type="dxa"/>
          </w:tcPr>
          <w:p w:rsidR="009C2DA2" w:rsidRPr="003E2158" w:rsidRDefault="009C2DA2" w:rsidP="009C2DA2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Сублицензиат:</w:t>
            </w:r>
          </w:p>
          <w:p w:rsidR="009C2DA2" w:rsidRPr="003E2158" w:rsidRDefault="009C2DA2" w:rsidP="009C2DA2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</w:p>
          <w:p w:rsidR="009C2DA2" w:rsidRPr="003E2158" w:rsidRDefault="009C2DA2" w:rsidP="0090082E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_______________________/</w:t>
            </w:r>
            <w:r w:rsidR="0090082E" w:rsidRPr="003E2158">
              <w:rPr>
                <w:b/>
                <w:bCs/>
                <w:sz w:val="22"/>
                <w:szCs w:val="22"/>
              </w:rPr>
              <w:t>Р.В. Тур</w:t>
            </w:r>
            <w:r w:rsidRPr="003E2158">
              <w:rPr>
                <w:b/>
                <w:bCs/>
                <w:sz w:val="22"/>
                <w:szCs w:val="22"/>
              </w:rPr>
              <w:t>/</w:t>
            </w:r>
          </w:p>
        </w:tc>
        <w:tc>
          <w:tcPr>
            <w:tcW w:w="5592" w:type="dxa"/>
          </w:tcPr>
          <w:p w:rsidR="009C2DA2" w:rsidRPr="003E2158" w:rsidRDefault="009C2DA2" w:rsidP="009C2DA2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Лицензиат:</w:t>
            </w:r>
          </w:p>
          <w:p w:rsidR="009C2DA2" w:rsidRPr="003E2158" w:rsidRDefault="009C2DA2" w:rsidP="009C2DA2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</w:p>
          <w:p w:rsidR="009C2DA2" w:rsidRPr="003E2158" w:rsidRDefault="009C2DA2" w:rsidP="0090082E">
            <w:pPr>
              <w:spacing w:before="240"/>
              <w:ind w:right="-244"/>
              <w:rPr>
                <w:b/>
                <w:bCs/>
                <w:sz w:val="22"/>
                <w:szCs w:val="22"/>
              </w:rPr>
            </w:pPr>
            <w:r w:rsidRPr="003E2158">
              <w:rPr>
                <w:b/>
                <w:bCs/>
                <w:sz w:val="22"/>
                <w:szCs w:val="22"/>
              </w:rPr>
              <w:t>_________________________/</w:t>
            </w:r>
            <w:r w:rsidR="0090082E" w:rsidRPr="003E2158">
              <w:rPr>
                <w:b/>
                <w:bCs/>
                <w:sz w:val="22"/>
                <w:szCs w:val="22"/>
              </w:rPr>
              <w:t>____________</w:t>
            </w:r>
            <w:r w:rsidRPr="003E2158">
              <w:rPr>
                <w:b/>
                <w:bCs/>
                <w:sz w:val="22"/>
                <w:szCs w:val="22"/>
              </w:rPr>
              <w:t>/</w:t>
            </w:r>
          </w:p>
        </w:tc>
      </w:tr>
    </w:tbl>
    <w:p w:rsidR="001128EA" w:rsidRPr="003E2158" w:rsidRDefault="001128EA" w:rsidP="009C2DA2">
      <w:pPr>
        <w:spacing w:before="240"/>
        <w:ind w:left="-567" w:right="-244"/>
        <w:jc w:val="both"/>
        <w:rPr>
          <w:b/>
          <w:bCs/>
          <w:sz w:val="22"/>
          <w:szCs w:val="22"/>
        </w:rPr>
      </w:pPr>
    </w:p>
    <w:p w:rsidR="001128EA" w:rsidRPr="003E2158" w:rsidRDefault="001128EA" w:rsidP="009C2DA2">
      <w:pPr>
        <w:rPr>
          <w:sz w:val="22"/>
          <w:szCs w:val="22"/>
        </w:rPr>
      </w:pPr>
    </w:p>
    <w:sectPr w:rsidR="001128EA" w:rsidRPr="003E2158" w:rsidSect="00E71F3B">
      <w:headerReference w:type="default" r:id="rId8"/>
      <w:type w:val="continuous"/>
      <w:pgSz w:w="11906" w:h="16838"/>
      <w:pgMar w:top="567" w:right="567" w:bottom="567" w:left="1418" w:header="357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BB5" w:rsidRDefault="00754BB5">
      <w:r>
        <w:separator/>
      </w:r>
    </w:p>
  </w:endnote>
  <w:endnote w:type="continuationSeparator" w:id="0">
    <w:p w:rsidR="00754BB5" w:rsidRDefault="00754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BB5" w:rsidRDefault="00754BB5">
      <w:r>
        <w:separator/>
      </w:r>
    </w:p>
  </w:footnote>
  <w:footnote w:type="continuationSeparator" w:id="0">
    <w:p w:rsidR="00754BB5" w:rsidRDefault="00754B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2091889"/>
    </w:sdtPr>
    <w:sdtContent>
      <w:p w:rsidR="001128EA" w:rsidRDefault="00F96E40">
        <w:pPr>
          <w:pStyle w:val="ac"/>
          <w:jc w:val="center"/>
        </w:pPr>
        <w:r>
          <w:fldChar w:fldCharType="begin"/>
        </w:r>
        <w:r w:rsidR="00E36F9A">
          <w:instrText>PAGE</w:instrText>
        </w:r>
        <w:r>
          <w:fldChar w:fldCharType="separate"/>
        </w:r>
        <w:r w:rsidR="007D5DFE">
          <w:rPr>
            <w:noProof/>
          </w:rPr>
          <w:t>2</w:t>
        </w:r>
        <w:r>
          <w:fldChar w:fldCharType="end"/>
        </w:r>
      </w:p>
      <w:p w:rsidR="001128EA" w:rsidRDefault="00F96E40">
        <w:pPr>
          <w:pStyle w:val="ac"/>
          <w:tabs>
            <w:tab w:val="right" w:pos="9540"/>
          </w:tabs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015FC"/>
    <w:multiLevelType w:val="hybridMultilevel"/>
    <w:tmpl w:val="BE3C99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C3650E"/>
    <w:multiLevelType w:val="hybridMultilevel"/>
    <w:tmpl w:val="BE3C99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8614B76"/>
    <w:multiLevelType w:val="hybridMultilevel"/>
    <w:tmpl w:val="C2804BE2"/>
    <w:lvl w:ilvl="0" w:tplc="7B7812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86249C2"/>
    <w:multiLevelType w:val="hybridMultilevel"/>
    <w:tmpl w:val="BE3C99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28EA"/>
    <w:rsid w:val="000021D9"/>
    <w:rsid w:val="00007F9F"/>
    <w:rsid w:val="00081B7C"/>
    <w:rsid w:val="00093AC2"/>
    <w:rsid w:val="000A277A"/>
    <w:rsid w:val="000B2670"/>
    <w:rsid w:val="000D27CD"/>
    <w:rsid w:val="000E4AD3"/>
    <w:rsid w:val="000F5576"/>
    <w:rsid w:val="001128EA"/>
    <w:rsid w:val="00156A49"/>
    <w:rsid w:val="00182F3F"/>
    <w:rsid w:val="001830B6"/>
    <w:rsid w:val="00183729"/>
    <w:rsid w:val="001B0E0A"/>
    <w:rsid w:val="001C3958"/>
    <w:rsid w:val="001D798E"/>
    <w:rsid w:val="001E6F5D"/>
    <w:rsid w:val="001F608F"/>
    <w:rsid w:val="001F700D"/>
    <w:rsid w:val="00220D36"/>
    <w:rsid w:val="00234D28"/>
    <w:rsid w:val="00252BB9"/>
    <w:rsid w:val="00261564"/>
    <w:rsid w:val="002709C5"/>
    <w:rsid w:val="002810AD"/>
    <w:rsid w:val="002A311A"/>
    <w:rsid w:val="002B6FC7"/>
    <w:rsid w:val="002C2867"/>
    <w:rsid w:val="002C3D67"/>
    <w:rsid w:val="002F007E"/>
    <w:rsid w:val="00300F4D"/>
    <w:rsid w:val="00332579"/>
    <w:rsid w:val="003601EF"/>
    <w:rsid w:val="00365C7D"/>
    <w:rsid w:val="003C1CEC"/>
    <w:rsid w:val="003D509C"/>
    <w:rsid w:val="003E2158"/>
    <w:rsid w:val="004A6594"/>
    <w:rsid w:val="004D07A6"/>
    <w:rsid w:val="00592B1F"/>
    <w:rsid w:val="005B16B2"/>
    <w:rsid w:val="005C688C"/>
    <w:rsid w:val="00652917"/>
    <w:rsid w:val="00660E43"/>
    <w:rsid w:val="00682ABA"/>
    <w:rsid w:val="00695164"/>
    <w:rsid w:val="006A5FC2"/>
    <w:rsid w:val="006E17BB"/>
    <w:rsid w:val="00744823"/>
    <w:rsid w:val="00754BB5"/>
    <w:rsid w:val="00770191"/>
    <w:rsid w:val="007A0D5D"/>
    <w:rsid w:val="007B1AE3"/>
    <w:rsid w:val="007C0A56"/>
    <w:rsid w:val="007D5DFE"/>
    <w:rsid w:val="007E5BEC"/>
    <w:rsid w:val="008056CD"/>
    <w:rsid w:val="00816743"/>
    <w:rsid w:val="008265E8"/>
    <w:rsid w:val="00827EFE"/>
    <w:rsid w:val="00832176"/>
    <w:rsid w:val="00853230"/>
    <w:rsid w:val="008D494D"/>
    <w:rsid w:val="008E0EB4"/>
    <w:rsid w:val="008E2256"/>
    <w:rsid w:val="00900651"/>
    <w:rsid w:val="0090082E"/>
    <w:rsid w:val="00941B03"/>
    <w:rsid w:val="00944E9E"/>
    <w:rsid w:val="009510E7"/>
    <w:rsid w:val="00983A7D"/>
    <w:rsid w:val="009851DE"/>
    <w:rsid w:val="0098622C"/>
    <w:rsid w:val="00996DB9"/>
    <w:rsid w:val="009A4A93"/>
    <w:rsid w:val="009B3F1B"/>
    <w:rsid w:val="009C08CD"/>
    <w:rsid w:val="009C2DA2"/>
    <w:rsid w:val="009E656C"/>
    <w:rsid w:val="00A30BB1"/>
    <w:rsid w:val="00A325CB"/>
    <w:rsid w:val="00A558CB"/>
    <w:rsid w:val="00A62739"/>
    <w:rsid w:val="00A73914"/>
    <w:rsid w:val="00A92894"/>
    <w:rsid w:val="00A94759"/>
    <w:rsid w:val="00AB7F50"/>
    <w:rsid w:val="00AD0CDA"/>
    <w:rsid w:val="00AD43DC"/>
    <w:rsid w:val="00AE1FFB"/>
    <w:rsid w:val="00B1590C"/>
    <w:rsid w:val="00B2491A"/>
    <w:rsid w:val="00B2589E"/>
    <w:rsid w:val="00B50B3F"/>
    <w:rsid w:val="00B63174"/>
    <w:rsid w:val="00B63182"/>
    <w:rsid w:val="00BA546E"/>
    <w:rsid w:val="00BB3658"/>
    <w:rsid w:val="00BD0CA1"/>
    <w:rsid w:val="00BE4F98"/>
    <w:rsid w:val="00C00BC3"/>
    <w:rsid w:val="00C2682F"/>
    <w:rsid w:val="00C27163"/>
    <w:rsid w:val="00C34B2E"/>
    <w:rsid w:val="00C40701"/>
    <w:rsid w:val="00C467D4"/>
    <w:rsid w:val="00C7787B"/>
    <w:rsid w:val="00CA0C69"/>
    <w:rsid w:val="00CC5EB4"/>
    <w:rsid w:val="00CE4231"/>
    <w:rsid w:val="00D20D57"/>
    <w:rsid w:val="00DA58A0"/>
    <w:rsid w:val="00E36F9A"/>
    <w:rsid w:val="00E70311"/>
    <w:rsid w:val="00E71F3B"/>
    <w:rsid w:val="00E748DF"/>
    <w:rsid w:val="00E868B6"/>
    <w:rsid w:val="00EA4F72"/>
    <w:rsid w:val="00EB70DD"/>
    <w:rsid w:val="00EE05D6"/>
    <w:rsid w:val="00F06A2A"/>
    <w:rsid w:val="00F1183D"/>
    <w:rsid w:val="00F12D54"/>
    <w:rsid w:val="00F142AF"/>
    <w:rsid w:val="00F22263"/>
    <w:rsid w:val="00F30E21"/>
    <w:rsid w:val="00F521AF"/>
    <w:rsid w:val="00F81F7C"/>
    <w:rsid w:val="00F96E40"/>
    <w:rsid w:val="00FB26E2"/>
    <w:rsid w:val="00FD0493"/>
    <w:rsid w:val="00FD62F3"/>
    <w:rsid w:val="00FE5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29"/>
    <w:pPr>
      <w:widowControl w:val="0"/>
    </w:pPr>
  </w:style>
  <w:style w:type="paragraph" w:styleId="1">
    <w:name w:val="heading 1"/>
    <w:basedOn w:val="a"/>
    <w:qFormat/>
    <w:rsid w:val="00371123"/>
    <w:pPr>
      <w:keepNext/>
      <w:pBdr>
        <w:bottom w:val="single" w:sz="4" w:space="1" w:color="800000"/>
      </w:pBdr>
      <w:spacing w:before="360" w:after="360"/>
      <w:outlineLvl w:val="0"/>
    </w:pPr>
    <w:rPr>
      <w:rFonts w:ascii="Arial" w:hAnsi="Arial" w:cs="Arial"/>
      <w:b/>
      <w:bCs/>
      <w:color w:val="800000"/>
      <w:kern w:val="2"/>
      <w:sz w:val="28"/>
      <w:szCs w:val="32"/>
    </w:rPr>
  </w:style>
  <w:style w:type="paragraph" w:styleId="2">
    <w:name w:val="heading 2"/>
    <w:basedOn w:val="a"/>
    <w:qFormat/>
    <w:rsid w:val="00371123"/>
    <w:pPr>
      <w:spacing w:before="240" w:after="240"/>
      <w:outlineLvl w:val="1"/>
    </w:pPr>
    <w:rPr>
      <w:rFonts w:ascii="Arial" w:hAnsi="Arial"/>
      <w:b/>
      <w:bCs/>
      <w:iCs/>
      <w:color w:val="800000"/>
      <w:sz w:val="24"/>
      <w:szCs w:val="28"/>
    </w:rPr>
  </w:style>
  <w:style w:type="paragraph" w:styleId="3">
    <w:name w:val="heading 3"/>
    <w:basedOn w:val="a"/>
    <w:qFormat/>
    <w:rsid w:val="00371123"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paragraph" w:styleId="4">
    <w:name w:val="heading 4"/>
    <w:basedOn w:val="a"/>
    <w:qFormat/>
    <w:rsid w:val="00371123"/>
    <w:pPr>
      <w:keepNext/>
      <w:spacing w:before="120" w:after="120"/>
      <w:outlineLvl w:val="3"/>
    </w:pPr>
    <w:rPr>
      <w:rFonts w:ascii="Arial" w:hAnsi="Arial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ableBold">
    <w:name w:val="Table (Bold)"/>
    <w:qFormat/>
    <w:rsid w:val="00371123"/>
    <w:rPr>
      <w:rFonts w:ascii="Verdana" w:hAnsi="Verdana"/>
      <w:b/>
      <w:bCs/>
      <w:sz w:val="16"/>
    </w:rPr>
  </w:style>
  <w:style w:type="character" w:customStyle="1" w:styleId="a3">
    <w:name w:val="Привязка сноски"/>
    <w:rsid w:val="002F007E"/>
    <w:rPr>
      <w:vertAlign w:val="superscript"/>
    </w:rPr>
  </w:style>
  <w:style w:type="character" w:customStyle="1" w:styleId="FootnoteCharacters">
    <w:name w:val="Footnote Characters"/>
    <w:semiHidden/>
    <w:qFormat/>
    <w:rsid w:val="00371123"/>
    <w:rPr>
      <w:vertAlign w:val="superscript"/>
    </w:rPr>
  </w:style>
  <w:style w:type="character" w:customStyle="1" w:styleId="10">
    <w:name w:val="Гиперссылка1"/>
    <w:qFormat/>
    <w:rsid w:val="00371123"/>
    <w:rPr>
      <w:rFonts w:ascii="Verdana" w:hAnsi="Verdana"/>
      <w:color w:val="0000FF"/>
      <w:sz w:val="18"/>
      <w:szCs w:val="16"/>
      <w:u w:val="single"/>
    </w:rPr>
  </w:style>
  <w:style w:type="character" w:customStyle="1" w:styleId="-">
    <w:name w:val="Интернет-ссылка"/>
    <w:rsid w:val="00371123"/>
    <w:rPr>
      <w:color w:val="0000FF"/>
      <w:u w:val="single"/>
    </w:rPr>
  </w:style>
  <w:style w:type="character" w:customStyle="1" w:styleId="a4">
    <w:name w:val="Подзаголовок Знак"/>
    <w:basedOn w:val="a0"/>
    <w:qFormat/>
    <w:rsid w:val="00FB125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5">
    <w:name w:val="Placeholder Text"/>
    <w:basedOn w:val="a0"/>
    <w:uiPriority w:val="99"/>
    <w:semiHidden/>
    <w:qFormat/>
    <w:rsid w:val="00803AE7"/>
    <w:rPr>
      <w:color w:val="808080"/>
    </w:rPr>
  </w:style>
  <w:style w:type="character" w:styleId="a6">
    <w:name w:val="line number"/>
    <w:basedOn w:val="a0"/>
    <w:semiHidden/>
    <w:unhideWhenUsed/>
    <w:qFormat/>
    <w:rsid w:val="00032682"/>
  </w:style>
  <w:style w:type="character" w:customStyle="1" w:styleId="a7">
    <w:name w:val="Верхний колонтитул Знак"/>
    <w:basedOn w:val="a0"/>
    <w:uiPriority w:val="99"/>
    <w:qFormat/>
    <w:rsid w:val="007357B2"/>
  </w:style>
  <w:style w:type="character" w:customStyle="1" w:styleId="ListLabel1">
    <w:name w:val="ListLabel 1"/>
    <w:qFormat/>
    <w:rsid w:val="002F007E"/>
    <w:rPr>
      <w:b w:val="0"/>
      <w:i w:val="0"/>
      <w:color w:val="800000"/>
      <w:sz w:val="20"/>
    </w:rPr>
  </w:style>
  <w:style w:type="character" w:customStyle="1" w:styleId="ListLabel2">
    <w:name w:val="ListLabel 2"/>
    <w:qFormat/>
    <w:rsid w:val="002F007E"/>
    <w:rPr>
      <w:color w:val="800000"/>
      <w:sz w:val="18"/>
    </w:rPr>
  </w:style>
  <w:style w:type="character" w:customStyle="1" w:styleId="ListLabel3">
    <w:name w:val="ListLabel 3"/>
    <w:qFormat/>
    <w:rsid w:val="002F007E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vertAlign w:val="baseline"/>
      <w:em w:val="none"/>
    </w:rPr>
  </w:style>
  <w:style w:type="character" w:customStyle="1" w:styleId="ListLabel4">
    <w:name w:val="ListLabel 4"/>
    <w:qFormat/>
    <w:rsid w:val="002F007E"/>
    <w:rPr>
      <w:color w:val="auto"/>
    </w:rPr>
  </w:style>
  <w:style w:type="character" w:customStyle="1" w:styleId="ListLabel5">
    <w:name w:val="ListLabel 5"/>
    <w:qFormat/>
    <w:rsid w:val="002F007E"/>
    <w:rPr>
      <w:sz w:val="16"/>
    </w:rPr>
  </w:style>
  <w:style w:type="character" w:customStyle="1" w:styleId="ListLabel6">
    <w:name w:val="ListLabel 6"/>
    <w:qFormat/>
    <w:rsid w:val="002F007E"/>
    <w:rPr>
      <w:sz w:val="18"/>
    </w:rPr>
  </w:style>
  <w:style w:type="character" w:customStyle="1" w:styleId="ListLabel7">
    <w:name w:val="ListLabel 7"/>
    <w:qFormat/>
    <w:rsid w:val="002F007E"/>
    <w:rPr>
      <w:b w:val="0"/>
      <w:i w:val="0"/>
      <w:sz w:val="16"/>
    </w:rPr>
  </w:style>
  <w:style w:type="character" w:customStyle="1" w:styleId="ListLabel8">
    <w:name w:val="ListLabel 8"/>
    <w:qFormat/>
    <w:rsid w:val="002F007E"/>
    <w:rPr>
      <w:sz w:val="18"/>
    </w:rPr>
  </w:style>
  <w:style w:type="character" w:customStyle="1" w:styleId="ListLabel9">
    <w:name w:val="ListLabel 9"/>
    <w:qFormat/>
    <w:rsid w:val="002F007E"/>
    <w:rPr>
      <w:sz w:val="16"/>
    </w:rPr>
  </w:style>
  <w:style w:type="character" w:customStyle="1" w:styleId="ListLabel10">
    <w:name w:val="ListLabel 10"/>
    <w:qFormat/>
    <w:rsid w:val="002F007E"/>
    <w:rPr>
      <w:b w:val="0"/>
      <w:i w:val="0"/>
      <w:sz w:val="16"/>
    </w:rPr>
  </w:style>
  <w:style w:type="character" w:customStyle="1" w:styleId="ListLabel11">
    <w:name w:val="ListLabel 11"/>
    <w:qFormat/>
    <w:rsid w:val="002F007E"/>
    <w:rPr>
      <w:sz w:val="24"/>
      <w:szCs w:val="24"/>
      <w:lang w:val="en-US"/>
    </w:rPr>
  </w:style>
  <w:style w:type="character" w:customStyle="1" w:styleId="ListLabel12">
    <w:name w:val="ListLabel 12"/>
    <w:qFormat/>
    <w:rsid w:val="002F007E"/>
    <w:rPr>
      <w:sz w:val="24"/>
      <w:szCs w:val="24"/>
    </w:rPr>
  </w:style>
  <w:style w:type="character" w:customStyle="1" w:styleId="ListLabel13">
    <w:name w:val="ListLabel 13"/>
    <w:qFormat/>
    <w:rsid w:val="002F007E"/>
    <w:rPr>
      <w:sz w:val="24"/>
      <w:szCs w:val="24"/>
      <w:lang w:val="en-US"/>
    </w:rPr>
  </w:style>
  <w:style w:type="character" w:customStyle="1" w:styleId="ListLabel14">
    <w:name w:val="ListLabel 14"/>
    <w:qFormat/>
    <w:rsid w:val="002F007E"/>
    <w:rPr>
      <w:sz w:val="24"/>
      <w:szCs w:val="24"/>
    </w:rPr>
  </w:style>
  <w:style w:type="character" w:customStyle="1" w:styleId="WW8Num3z0">
    <w:name w:val="WW8Num3z0"/>
    <w:qFormat/>
    <w:rsid w:val="002F007E"/>
    <w:rPr>
      <w:rFonts w:ascii="Symbol" w:hAnsi="Symbol" w:cs="Symbol"/>
      <w:spacing w:val="-5"/>
      <w:lang w:eastAsia="ru-RU"/>
    </w:rPr>
  </w:style>
  <w:style w:type="character" w:customStyle="1" w:styleId="ListLabel15">
    <w:name w:val="ListLabel 15"/>
    <w:qFormat/>
    <w:rsid w:val="002F007E"/>
    <w:rPr>
      <w:rFonts w:eastAsia="Times New Roman" w:cs="Times New Roman"/>
      <w:b w:val="0"/>
      <w:bCs w:val="0"/>
      <w:color w:val="auto"/>
      <w:kern w:val="0"/>
      <w:sz w:val="24"/>
      <w:szCs w:val="24"/>
      <w:lang w:val="ru-RU" w:eastAsia="ru-RU" w:bidi="ar-SA"/>
    </w:rPr>
  </w:style>
  <w:style w:type="character" w:customStyle="1" w:styleId="ListLabel16">
    <w:name w:val="ListLabel 16"/>
    <w:qFormat/>
    <w:rsid w:val="002F007E"/>
    <w:rPr>
      <w:rFonts w:eastAsia="Times New Roman" w:cs="Times New Roman"/>
      <w:b w:val="0"/>
      <w:bCs w:val="0"/>
      <w:color w:val="auto"/>
      <w:kern w:val="0"/>
      <w:sz w:val="24"/>
      <w:szCs w:val="24"/>
      <w:lang w:val="ru-RU" w:eastAsia="ru-RU" w:bidi="ar-SA"/>
    </w:rPr>
  </w:style>
  <w:style w:type="character" w:customStyle="1" w:styleId="ListLabel17">
    <w:name w:val="ListLabel 17"/>
    <w:qFormat/>
    <w:rsid w:val="002F007E"/>
    <w:rPr>
      <w:rFonts w:eastAsia="Times New Roman" w:cs="Times New Roman"/>
      <w:b w:val="0"/>
      <w:bCs w:val="0"/>
      <w:color w:val="auto"/>
      <w:kern w:val="0"/>
      <w:sz w:val="24"/>
      <w:szCs w:val="24"/>
      <w:lang w:val="ru-RU" w:eastAsia="ru-RU" w:bidi="ar-SA"/>
    </w:rPr>
  </w:style>
  <w:style w:type="character" w:customStyle="1" w:styleId="ListLabel18">
    <w:name w:val="ListLabel 18"/>
    <w:qFormat/>
    <w:rsid w:val="002F007E"/>
    <w:rPr>
      <w:rFonts w:eastAsia="Times New Roman" w:cs="Times New Roman"/>
      <w:b w:val="0"/>
      <w:bCs w:val="0"/>
      <w:color w:val="auto"/>
      <w:kern w:val="0"/>
      <w:sz w:val="24"/>
      <w:szCs w:val="24"/>
      <w:lang w:val="ru-RU" w:eastAsia="ru-RU" w:bidi="ar-SA"/>
    </w:rPr>
  </w:style>
  <w:style w:type="character" w:customStyle="1" w:styleId="ListLabel19">
    <w:name w:val="ListLabel 19"/>
    <w:qFormat/>
    <w:rsid w:val="002F007E"/>
    <w:rPr>
      <w:rFonts w:eastAsia="Times New Roman" w:cs="Times New Roman"/>
      <w:b w:val="0"/>
      <w:bCs w:val="0"/>
      <w:color w:val="auto"/>
      <w:kern w:val="0"/>
      <w:sz w:val="24"/>
      <w:szCs w:val="24"/>
      <w:lang w:val="ru-RU" w:eastAsia="ru-RU" w:bidi="ar-SA"/>
    </w:rPr>
  </w:style>
  <w:style w:type="paragraph" w:customStyle="1" w:styleId="11">
    <w:name w:val="Заголовок1"/>
    <w:basedOn w:val="a"/>
    <w:next w:val="a8"/>
    <w:qFormat/>
    <w:rsid w:val="002F007E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rsid w:val="002F007E"/>
    <w:pPr>
      <w:spacing w:after="140" w:line="276" w:lineRule="auto"/>
    </w:pPr>
  </w:style>
  <w:style w:type="paragraph" w:styleId="a9">
    <w:name w:val="List"/>
    <w:basedOn w:val="a8"/>
    <w:rsid w:val="002F007E"/>
    <w:rPr>
      <w:rFonts w:cs="Lohit Devanagari"/>
    </w:rPr>
  </w:style>
  <w:style w:type="paragraph" w:styleId="aa">
    <w:name w:val="caption"/>
    <w:basedOn w:val="a"/>
    <w:qFormat/>
    <w:rsid w:val="002F007E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b">
    <w:name w:val="index heading"/>
    <w:basedOn w:val="a"/>
    <w:qFormat/>
    <w:rsid w:val="002F007E"/>
    <w:pPr>
      <w:suppressLineNumbers/>
    </w:pPr>
    <w:rPr>
      <w:rFonts w:cs="Lohit Devanagari"/>
    </w:rPr>
  </w:style>
  <w:style w:type="paragraph" w:styleId="ac">
    <w:name w:val="header"/>
    <w:basedOn w:val="a"/>
    <w:uiPriority w:val="99"/>
    <w:rsid w:val="00371123"/>
    <w:pPr>
      <w:tabs>
        <w:tab w:val="center" w:pos="4677"/>
        <w:tab w:val="right" w:pos="9355"/>
      </w:tabs>
    </w:pPr>
  </w:style>
  <w:style w:type="paragraph" w:styleId="ad">
    <w:name w:val="footer"/>
    <w:basedOn w:val="a"/>
    <w:semiHidden/>
    <w:rsid w:val="00371123"/>
    <w:pPr>
      <w:tabs>
        <w:tab w:val="center" w:pos="4677"/>
        <w:tab w:val="right" w:pos="9355"/>
      </w:tabs>
    </w:pPr>
  </w:style>
  <w:style w:type="paragraph" w:customStyle="1" w:styleId="Noteheading">
    <w:name w:val="Note_heading"/>
    <w:basedOn w:val="a"/>
    <w:qFormat/>
    <w:rsid w:val="00371123"/>
    <w:pPr>
      <w:spacing w:before="360" w:after="120"/>
    </w:pPr>
    <w:rPr>
      <w:b/>
      <w:bCs/>
      <w:color w:val="800000"/>
    </w:rPr>
  </w:style>
  <w:style w:type="paragraph" w:customStyle="1" w:styleId="H">
    <w:name w:val="H"/>
    <w:basedOn w:val="1"/>
    <w:qFormat/>
    <w:rsid w:val="00371123"/>
    <w:pPr>
      <w:spacing w:before="480" w:after="480"/>
      <w:jc w:val="center"/>
    </w:pPr>
    <w:rPr>
      <w:rFonts w:cs="Times New Roman"/>
      <w:color w:val="333333"/>
      <w:sz w:val="36"/>
      <w:szCs w:val="20"/>
    </w:rPr>
  </w:style>
  <w:style w:type="paragraph" w:customStyle="1" w:styleId="Information">
    <w:name w:val="Information"/>
    <w:basedOn w:val="a"/>
    <w:qFormat/>
    <w:rsid w:val="00371123"/>
    <w:pPr>
      <w:spacing w:before="60" w:after="60"/>
    </w:pPr>
    <w:rPr>
      <w:color w:val="808000"/>
      <w:sz w:val="14"/>
    </w:rPr>
  </w:style>
  <w:style w:type="paragraph" w:customStyle="1" w:styleId="Tabletext">
    <w:name w:val="Table_text"/>
    <w:basedOn w:val="a"/>
    <w:qFormat/>
    <w:rsid w:val="00371123"/>
    <w:pPr>
      <w:spacing w:before="60" w:after="60"/>
    </w:pPr>
    <w:rPr>
      <w:sz w:val="16"/>
    </w:rPr>
  </w:style>
  <w:style w:type="paragraph" w:customStyle="1" w:styleId="8">
    <w:name w:val="8 пт (нум. список)"/>
    <w:basedOn w:val="a"/>
    <w:semiHidden/>
    <w:qFormat/>
    <w:rsid w:val="00515BA5"/>
    <w:pPr>
      <w:spacing w:before="40" w:after="40"/>
    </w:pPr>
    <w:rPr>
      <w:sz w:val="16"/>
      <w:lang w:val="en-US"/>
    </w:rPr>
  </w:style>
  <w:style w:type="paragraph" w:customStyle="1" w:styleId="TableBullet1">
    <w:name w:val="Table_Bullet 1"/>
    <w:basedOn w:val="a"/>
    <w:qFormat/>
    <w:rsid w:val="00371123"/>
    <w:pPr>
      <w:spacing w:before="40" w:after="40"/>
    </w:pPr>
    <w:rPr>
      <w:sz w:val="16"/>
    </w:rPr>
  </w:style>
  <w:style w:type="paragraph" w:customStyle="1" w:styleId="Figurename">
    <w:name w:val="Figure_name"/>
    <w:basedOn w:val="a"/>
    <w:qFormat/>
    <w:rsid w:val="00371123"/>
    <w:pPr>
      <w:spacing w:before="240" w:after="240"/>
      <w:jc w:val="center"/>
    </w:pPr>
    <w:rPr>
      <w:color w:val="808000"/>
      <w:sz w:val="14"/>
    </w:rPr>
  </w:style>
  <w:style w:type="paragraph" w:styleId="ae">
    <w:name w:val="footnote text"/>
    <w:basedOn w:val="a"/>
    <w:semiHidden/>
    <w:rsid w:val="00371123"/>
  </w:style>
  <w:style w:type="paragraph" w:customStyle="1" w:styleId="9">
    <w:name w:val="9 пт (нум. список)"/>
    <w:basedOn w:val="a"/>
    <w:semiHidden/>
    <w:qFormat/>
    <w:rsid w:val="00515BA5"/>
  </w:style>
  <w:style w:type="paragraph" w:customStyle="1" w:styleId="Tablename">
    <w:name w:val="Table_name"/>
    <w:basedOn w:val="a"/>
    <w:qFormat/>
    <w:rsid w:val="00371123"/>
    <w:pPr>
      <w:spacing w:before="240" w:after="120"/>
    </w:pPr>
    <w:rPr>
      <w:color w:val="808000"/>
      <w:sz w:val="14"/>
    </w:rPr>
  </w:style>
  <w:style w:type="paragraph" w:customStyle="1" w:styleId="Tabletextbold">
    <w:name w:val="Table_text_bold"/>
    <w:basedOn w:val="Tabletext"/>
    <w:qFormat/>
    <w:rsid w:val="00371123"/>
    <w:rPr>
      <w:b/>
    </w:rPr>
  </w:style>
  <w:style w:type="paragraph" w:customStyle="1" w:styleId="NumberList">
    <w:name w:val="Number List"/>
    <w:basedOn w:val="a"/>
    <w:qFormat/>
    <w:rsid w:val="00515BA5"/>
    <w:pPr>
      <w:spacing w:before="120"/>
    </w:pPr>
  </w:style>
  <w:style w:type="paragraph" w:styleId="12">
    <w:name w:val="toc 1"/>
    <w:basedOn w:val="a"/>
    <w:autoRedefine/>
    <w:semiHidden/>
    <w:rsid w:val="00371123"/>
    <w:pPr>
      <w:tabs>
        <w:tab w:val="right" w:leader="dot" w:pos="9000"/>
      </w:tabs>
      <w:spacing w:before="40" w:after="40"/>
      <w:ind w:right="720" w:firstLine="539"/>
    </w:pPr>
  </w:style>
  <w:style w:type="paragraph" w:styleId="20">
    <w:name w:val="toc 2"/>
    <w:basedOn w:val="12"/>
    <w:semiHidden/>
    <w:rsid w:val="00371123"/>
    <w:pPr>
      <w:ind w:left="238"/>
    </w:pPr>
  </w:style>
  <w:style w:type="paragraph" w:styleId="af">
    <w:name w:val="Document Map"/>
    <w:basedOn w:val="a"/>
    <w:semiHidden/>
    <w:qFormat/>
    <w:rsid w:val="00371123"/>
    <w:pPr>
      <w:shd w:val="clear" w:color="auto" w:fill="000080"/>
    </w:pPr>
    <w:rPr>
      <w:rFonts w:ascii="Tahoma" w:hAnsi="Tahoma" w:cs="Tahoma"/>
    </w:rPr>
  </w:style>
  <w:style w:type="paragraph" w:customStyle="1" w:styleId="Notetext">
    <w:name w:val="Note_text"/>
    <w:basedOn w:val="a"/>
    <w:qFormat/>
    <w:rsid w:val="00371123"/>
    <w:pPr>
      <w:pBdr>
        <w:top w:val="single" w:sz="4" w:space="4" w:color="800000"/>
        <w:bottom w:val="single" w:sz="4" w:space="4" w:color="800000"/>
      </w:pBdr>
      <w:spacing w:before="120" w:after="120"/>
      <w:ind w:left="539"/>
    </w:pPr>
    <w:rPr>
      <w:color w:val="800000"/>
      <w:sz w:val="16"/>
    </w:rPr>
  </w:style>
  <w:style w:type="paragraph" w:customStyle="1" w:styleId="Tableheading">
    <w:name w:val="Table_heading"/>
    <w:basedOn w:val="a"/>
    <w:qFormat/>
    <w:rsid w:val="00371123"/>
    <w:pPr>
      <w:spacing w:before="80" w:after="80"/>
      <w:jc w:val="center"/>
    </w:pPr>
    <w:rPr>
      <w:b/>
      <w:bCs/>
      <w:sz w:val="16"/>
    </w:rPr>
  </w:style>
  <w:style w:type="paragraph" w:customStyle="1" w:styleId="Tableheadingcolor">
    <w:name w:val="Table_heading_color"/>
    <w:basedOn w:val="a"/>
    <w:qFormat/>
    <w:rsid w:val="00371123"/>
    <w:pPr>
      <w:spacing w:before="80" w:after="80"/>
      <w:jc w:val="center"/>
    </w:pPr>
    <w:rPr>
      <w:b/>
      <w:bCs/>
      <w:color w:val="FFFFFF"/>
      <w:sz w:val="16"/>
    </w:rPr>
  </w:style>
  <w:style w:type="paragraph" w:customStyle="1" w:styleId="Figure">
    <w:name w:val="Figure"/>
    <w:basedOn w:val="a"/>
    <w:qFormat/>
    <w:rsid w:val="00371123"/>
    <w:pPr>
      <w:keepNext/>
      <w:spacing w:before="600" w:after="600"/>
      <w:jc w:val="center"/>
    </w:pPr>
  </w:style>
  <w:style w:type="paragraph" w:customStyle="1" w:styleId="TOCTitle">
    <w:name w:val="TOCTitle"/>
    <w:basedOn w:val="a"/>
    <w:qFormat/>
    <w:rsid w:val="00371123"/>
    <w:pPr>
      <w:spacing w:before="120" w:after="120"/>
    </w:pPr>
    <w:rPr>
      <w:rFonts w:ascii="Arial" w:hAnsi="Arial"/>
      <w:b/>
    </w:rPr>
  </w:style>
  <w:style w:type="paragraph" w:customStyle="1" w:styleId="Tablefigure">
    <w:name w:val="Table_figure"/>
    <w:basedOn w:val="a"/>
    <w:qFormat/>
    <w:rsid w:val="00371123"/>
    <w:pPr>
      <w:jc w:val="center"/>
    </w:pPr>
    <w:rPr>
      <w:color w:val="666666"/>
      <w:sz w:val="16"/>
    </w:rPr>
  </w:style>
  <w:style w:type="paragraph" w:customStyle="1" w:styleId="BulletList">
    <w:name w:val="Bullet List"/>
    <w:basedOn w:val="a"/>
    <w:qFormat/>
    <w:rsid w:val="00371123"/>
  </w:style>
  <w:style w:type="paragraph" w:customStyle="1" w:styleId="80">
    <w:name w:val="8 пт (буллет)"/>
    <w:basedOn w:val="a"/>
    <w:semiHidden/>
    <w:qFormat/>
    <w:rsid w:val="00371123"/>
    <w:pPr>
      <w:spacing w:before="40" w:after="40"/>
    </w:pPr>
    <w:rPr>
      <w:sz w:val="16"/>
    </w:rPr>
  </w:style>
  <w:style w:type="paragraph" w:customStyle="1" w:styleId="Maintext">
    <w:name w:val="Main text"/>
    <w:qFormat/>
    <w:rsid w:val="00371123"/>
    <w:pPr>
      <w:spacing w:before="120"/>
      <w:jc w:val="both"/>
    </w:pPr>
    <w:rPr>
      <w:rFonts w:ascii="Verdana" w:hAnsi="Verdana"/>
      <w:sz w:val="18"/>
      <w:szCs w:val="24"/>
    </w:rPr>
  </w:style>
  <w:style w:type="paragraph" w:customStyle="1" w:styleId="90">
    <w:name w:val="9 пт (буллет)"/>
    <w:basedOn w:val="a"/>
    <w:semiHidden/>
    <w:qFormat/>
    <w:rsid w:val="00371123"/>
    <w:pPr>
      <w:spacing w:before="120" w:after="40"/>
    </w:pPr>
  </w:style>
  <w:style w:type="paragraph" w:customStyle="1" w:styleId="H1">
    <w:name w:val="H1"/>
    <w:basedOn w:val="1"/>
    <w:qFormat/>
    <w:rsid w:val="00371123"/>
  </w:style>
  <w:style w:type="paragraph" w:customStyle="1" w:styleId="Tablenameright">
    <w:name w:val="Table_name_right"/>
    <w:basedOn w:val="Tablename"/>
    <w:qFormat/>
    <w:rsid w:val="00371123"/>
    <w:pPr>
      <w:jc w:val="right"/>
    </w:pPr>
    <w:rPr>
      <w:lang w:val="en-US"/>
    </w:rPr>
  </w:style>
  <w:style w:type="paragraph" w:customStyle="1" w:styleId="H2">
    <w:name w:val="H2"/>
    <w:basedOn w:val="2"/>
    <w:qFormat/>
    <w:rsid w:val="00371123"/>
  </w:style>
  <w:style w:type="paragraph" w:customStyle="1" w:styleId="H3">
    <w:name w:val="H3"/>
    <w:basedOn w:val="3"/>
    <w:qFormat/>
    <w:rsid w:val="00371123"/>
  </w:style>
  <w:style w:type="paragraph" w:customStyle="1" w:styleId="H4">
    <w:name w:val="H4"/>
    <w:basedOn w:val="4"/>
    <w:qFormat/>
    <w:rsid w:val="00371123"/>
  </w:style>
  <w:style w:type="paragraph" w:customStyle="1" w:styleId="Tablenumberlist">
    <w:name w:val="Table_number_list"/>
    <w:basedOn w:val="Tabletext"/>
    <w:qFormat/>
    <w:rsid w:val="00371123"/>
  </w:style>
  <w:style w:type="paragraph" w:customStyle="1" w:styleId="13">
    <w:name w:val="Стиль1"/>
    <w:basedOn w:val="NumberList"/>
    <w:qFormat/>
    <w:rsid w:val="0081748D"/>
    <w:rPr>
      <w:sz w:val="16"/>
    </w:rPr>
  </w:style>
  <w:style w:type="paragraph" w:customStyle="1" w:styleId="21">
    <w:name w:val="Стиль2"/>
    <w:basedOn w:val="8"/>
    <w:qFormat/>
    <w:rsid w:val="0081748D"/>
    <w:pPr>
      <w:tabs>
        <w:tab w:val="left" w:pos="1588"/>
      </w:tabs>
    </w:pPr>
    <w:rPr>
      <w:szCs w:val="16"/>
    </w:rPr>
  </w:style>
  <w:style w:type="paragraph" w:customStyle="1" w:styleId="30">
    <w:name w:val="Стиль3"/>
    <w:basedOn w:val="9"/>
    <w:qFormat/>
    <w:rsid w:val="0081748D"/>
    <w:rPr>
      <w:sz w:val="16"/>
      <w:szCs w:val="16"/>
    </w:rPr>
  </w:style>
  <w:style w:type="paragraph" w:customStyle="1" w:styleId="40">
    <w:name w:val="Стиль4"/>
    <w:basedOn w:val="9"/>
    <w:qFormat/>
    <w:rsid w:val="00515BA5"/>
    <w:rPr>
      <w:sz w:val="16"/>
      <w:szCs w:val="16"/>
    </w:rPr>
  </w:style>
  <w:style w:type="paragraph" w:styleId="af0">
    <w:name w:val="Balloon Text"/>
    <w:basedOn w:val="a"/>
    <w:semiHidden/>
    <w:qFormat/>
    <w:rsid w:val="00BF6CB8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rsid w:val="00CE43CA"/>
    <w:pPr>
      <w:shd w:val="clear" w:color="auto" w:fill="FFFFFF"/>
      <w:spacing w:line="264" w:lineRule="auto"/>
    </w:pPr>
    <w:rPr>
      <w:sz w:val="24"/>
      <w:szCs w:val="24"/>
    </w:rPr>
  </w:style>
  <w:style w:type="paragraph" w:customStyle="1" w:styleId="af2">
    <w:name w:val="Знак"/>
    <w:basedOn w:val="a"/>
    <w:qFormat/>
    <w:rsid w:val="009A1CA6"/>
    <w:pPr>
      <w:widowControl/>
      <w:spacing w:after="160" w:line="240" w:lineRule="exact"/>
    </w:pPr>
    <w:rPr>
      <w:rFonts w:ascii="Verdana" w:hAnsi="Verdana"/>
      <w:color w:val="000000"/>
      <w:sz w:val="24"/>
      <w:szCs w:val="24"/>
      <w:lang w:val="en-US" w:eastAsia="en-US"/>
    </w:rPr>
  </w:style>
  <w:style w:type="paragraph" w:styleId="af3">
    <w:name w:val="Subtitle"/>
    <w:basedOn w:val="a"/>
    <w:qFormat/>
    <w:rsid w:val="00FB125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4">
    <w:name w:val="List Paragraph"/>
    <w:basedOn w:val="a"/>
    <w:uiPriority w:val="34"/>
    <w:qFormat/>
    <w:rsid w:val="004808FC"/>
    <w:pPr>
      <w:ind w:left="720"/>
      <w:contextualSpacing/>
    </w:pPr>
  </w:style>
  <w:style w:type="paragraph" w:customStyle="1" w:styleId="af5">
    <w:name w:val="Содержимое таблицы"/>
    <w:basedOn w:val="a"/>
    <w:qFormat/>
    <w:rsid w:val="002F007E"/>
    <w:pPr>
      <w:suppressLineNumbers/>
    </w:pPr>
  </w:style>
  <w:style w:type="paragraph" w:customStyle="1" w:styleId="af6">
    <w:name w:val="Заголовок таблицы"/>
    <w:basedOn w:val="af5"/>
    <w:qFormat/>
    <w:rsid w:val="002F007E"/>
    <w:pPr>
      <w:jc w:val="center"/>
    </w:pPr>
    <w:rPr>
      <w:b/>
      <w:bCs/>
    </w:rPr>
  </w:style>
  <w:style w:type="numbering" w:customStyle="1" w:styleId="WW8Num3">
    <w:name w:val="WW8Num3"/>
    <w:qFormat/>
    <w:rsid w:val="002F007E"/>
  </w:style>
  <w:style w:type="table" w:customStyle="1" w:styleId="Tablegridcolor">
    <w:name w:val="Table_grid_color"/>
    <w:basedOn w:val="a1"/>
    <w:rsid w:val="0017386F"/>
    <w:rPr>
      <w:sz w:val="16"/>
    </w:rPr>
    <w:tblPr>
      <w:tblInd w:w="108" w:type="dxa"/>
      <w:tblBorders>
        <w:top w:val="single" w:sz="4" w:space="0" w:color="800000"/>
        <w:left w:val="single" w:sz="4" w:space="0" w:color="800000"/>
        <w:bottom w:val="single" w:sz="4" w:space="0" w:color="800000"/>
        <w:right w:val="single" w:sz="4" w:space="0" w:color="800000"/>
        <w:insideH w:val="single" w:sz="4" w:space="0" w:color="800000"/>
        <w:insideV w:val="single" w:sz="4" w:space="0" w:color="800000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center"/>
      </w:pPr>
      <w:tblPr/>
      <w:tcPr>
        <w:tc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nil"/>
          <w:insideV w:val="single" w:sz="4" w:space="0" w:color="FFFFFF"/>
          <w:tl2br w:val="nil"/>
          <w:tr2bl w:val="nil"/>
        </w:tcBorders>
        <w:shd w:val="clear" w:color="auto" w:fill="800000"/>
      </w:tcPr>
    </w:tblStylePr>
    <w:tblStylePr w:type="firstCol">
      <w:rPr>
        <w:b w:val="0"/>
        <w:sz w:val="16"/>
      </w:rPr>
    </w:tblStylePr>
  </w:style>
  <w:style w:type="table" w:customStyle="1" w:styleId="Tablegrid">
    <w:name w:val="Table_grid"/>
    <w:basedOn w:val="a1"/>
    <w:rsid w:val="007B5C6E"/>
    <w:rPr>
      <w:sz w:val="16"/>
    </w:rPr>
    <w:tblPr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  <w:tblStylePr w:type="firstRow">
      <w:pPr>
        <w:wordWrap/>
        <w:spacing w:beforeLines="0" w:afterLines="0"/>
      </w:pPr>
      <w:rPr>
        <w:b w:val="0"/>
      </w:rPr>
      <w:tblPr/>
      <w:tcPr>
        <w:shd w:val="clear" w:color="auto" w:fill="E6E6E6"/>
      </w:tcPr>
    </w:tblStylePr>
    <w:tblStylePr w:type="firstCol">
      <w:rPr>
        <w:b w:val="0"/>
      </w:rPr>
    </w:tblStylePr>
  </w:style>
  <w:style w:type="table" w:styleId="af7">
    <w:name w:val="Table Grid"/>
    <w:basedOn w:val="a1"/>
    <w:uiPriority w:val="59"/>
    <w:rsid w:val="00371123"/>
    <w:pPr>
      <w:spacing w:before="144" w:after="144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basedOn w:val="a0"/>
    <w:semiHidden/>
    <w:unhideWhenUsed/>
    <w:rsid w:val="008E2256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8E2256"/>
  </w:style>
  <w:style w:type="character" w:customStyle="1" w:styleId="afa">
    <w:name w:val="Текст примечания Знак"/>
    <w:basedOn w:val="a0"/>
    <w:link w:val="af9"/>
    <w:semiHidden/>
    <w:rsid w:val="008E2256"/>
  </w:style>
  <w:style w:type="paragraph" w:styleId="afb">
    <w:name w:val="annotation subject"/>
    <w:basedOn w:val="af9"/>
    <w:next w:val="af9"/>
    <w:link w:val="afc"/>
    <w:semiHidden/>
    <w:unhideWhenUsed/>
    <w:rsid w:val="008E2256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8E2256"/>
    <w:rPr>
      <w:b/>
      <w:bCs/>
    </w:rPr>
  </w:style>
  <w:style w:type="character" w:styleId="afd">
    <w:name w:val="Hyperlink"/>
    <w:basedOn w:val="a0"/>
    <w:unhideWhenUsed/>
    <w:rsid w:val="00EB70D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D2A1E-74F0-4596-A421-AD6996AE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Лицензионный договор</vt:lpstr>
    </vt:vector>
  </TitlesOfParts>
  <Company>aladdin</Company>
  <LinksUpToDate>false</LinksUpToDate>
  <CharactersWithSpaces>12596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</dc:title>
  <dc:creator>SergeevIgor</dc:creator>
  <cp:lastModifiedBy>Пользователь</cp:lastModifiedBy>
  <cp:revision>20</cp:revision>
  <cp:lastPrinted>2023-12-13T07:22:00Z</cp:lastPrinted>
  <dcterms:created xsi:type="dcterms:W3CDTF">2021-05-18T12:15:00Z</dcterms:created>
  <dcterms:modified xsi:type="dcterms:W3CDTF">2023-12-13T08:05:00Z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aladdin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