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093" w:rsidRDefault="00712093" w:rsidP="00712093">
      <w:pPr>
        <w:ind w:left="180"/>
        <w:jc w:val="right"/>
        <w:rPr>
          <w:b/>
          <w:caps/>
        </w:rPr>
      </w:pPr>
      <w:r>
        <w:rPr>
          <w:b/>
          <w:caps/>
        </w:rPr>
        <w:t>ПРОЕКТ</w:t>
      </w:r>
    </w:p>
    <w:p w:rsidR="00EC7FA6" w:rsidRPr="00411D9C" w:rsidRDefault="00C00ACF" w:rsidP="00EC7FA6">
      <w:pPr>
        <w:ind w:left="180"/>
        <w:jc w:val="center"/>
        <w:rPr>
          <w:b/>
          <w:caps/>
        </w:rPr>
      </w:pPr>
      <w:r>
        <w:rPr>
          <w:b/>
          <w:caps/>
        </w:rPr>
        <w:t>ГОСУДАРСТВЕННый контракт</w:t>
      </w:r>
    </w:p>
    <w:p w:rsidR="00930F49" w:rsidRDefault="00EC7FA6" w:rsidP="00EC7FA6">
      <w:pPr>
        <w:ind w:left="180"/>
        <w:jc w:val="center"/>
        <w:rPr>
          <w:b/>
          <w:caps/>
        </w:rPr>
      </w:pPr>
      <w:r w:rsidRPr="00411D9C">
        <w:rPr>
          <w:b/>
        </w:rPr>
        <w:t xml:space="preserve">    </w:t>
      </w:r>
      <w:r w:rsidRPr="00411D9C">
        <w:rPr>
          <w:b/>
          <w:caps/>
        </w:rPr>
        <w:t xml:space="preserve">НА Поставку </w:t>
      </w:r>
      <w:r w:rsidR="00930F49">
        <w:rPr>
          <w:b/>
          <w:caps/>
        </w:rPr>
        <w:t xml:space="preserve">мебели </w:t>
      </w:r>
    </w:p>
    <w:p w:rsidR="00EC7FA6" w:rsidRPr="00411D9C" w:rsidRDefault="00EC7FA6" w:rsidP="00EC7FA6">
      <w:pPr>
        <w:ind w:left="180"/>
        <w:jc w:val="center"/>
        <w:rPr>
          <w:i/>
          <w:caps/>
        </w:rPr>
      </w:pPr>
      <w:r w:rsidRPr="00636000">
        <w:rPr>
          <w:b/>
          <w:caps/>
        </w:rPr>
        <w:t xml:space="preserve">ИКЗ: </w:t>
      </w:r>
      <w:r w:rsidR="00CC4AE4" w:rsidRPr="00CC4AE4">
        <w:rPr>
          <w:b/>
          <w:caps/>
        </w:rPr>
        <w:t>232781102009678110100100080000000244</w:t>
      </w:r>
    </w:p>
    <w:p w:rsidR="00EC7FA6" w:rsidRDefault="00EC7FA6" w:rsidP="00EC7FA6">
      <w:pPr>
        <w:jc w:val="both"/>
        <w:rPr>
          <w:b/>
        </w:rPr>
      </w:pPr>
    </w:p>
    <w:p w:rsidR="00EC7FA6" w:rsidRDefault="00EC7FA6" w:rsidP="00EC7FA6">
      <w:pPr>
        <w:jc w:val="both"/>
        <w:rPr>
          <w:b/>
        </w:rPr>
      </w:pPr>
    </w:p>
    <w:tbl>
      <w:tblPr>
        <w:tblW w:w="9636" w:type="dxa"/>
        <w:tblLayout w:type="fixed"/>
        <w:tblCellMar>
          <w:top w:w="102" w:type="dxa"/>
          <w:left w:w="62" w:type="dxa"/>
          <w:bottom w:w="102" w:type="dxa"/>
          <w:right w:w="62" w:type="dxa"/>
        </w:tblCellMar>
        <w:tblLook w:val="04A0"/>
      </w:tblPr>
      <w:tblGrid>
        <w:gridCol w:w="5412"/>
        <w:gridCol w:w="4224"/>
      </w:tblGrid>
      <w:tr w:rsidR="00EC7FA6" w:rsidRPr="00741CA4" w:rsidTr="00D367A4">
        <w:trPr>
          <w:trHeight w:val="289"/>
        </w:trPr>
        <w:tc>
          <w:tcPr>
            <w:tcW w:w="5414" w:type="dxa"/>
            <w:hideMark/>
          </w:tcPr>
          <w:p w:rsidR="00EC7FA6" w:rsidRPr="00741CA4" w:rsidRDefault="00EC7FA6" w:rsidP="00D367A4">
            <w:pPr>
              <w:widowControl w:val="0"/>
              <w:autoSpaceDE w:val="0"/>
              <w:autoSpaceDN w:val="0"/>
              <w:adjustRightInd w:val="0"/>
            </w:pPr>
            <w:r>
              <w:t xml:space="preserve">   «___» __________ 2023</w:t>
            </w:r>
            <w:r w:rsidRPr="00741CA4">
              <w:t xml:space="preserve"> г.</w:t>
            </w:r>
          </w:p>
        </w:tc>
        <w:tc>
          <w:tcPr>
            <w:tcW w:w="4225" w:type="dxa"/>
            <w:hideMark/>
          </w:tcPr>
          <w:p w:rsidR="00EC7FA6" w:rsidRPr="00741CA4" w:rsidRDefault="00EC7FA6" w:rsidP="00D367A4">
            <w:pPr>
              <w:widowControl w:val="0"/>
              <w:autoSpaceDE w:val="0"/>
              <w:autoSpaceDN w:val="0"/>
              <w:adjustRightInd w:val="0"/>
              <w:ind w:firstLine="720"/>
              <w:jc w:val="right"/>
            </w:pPr>
            <w:r>
              <w:t xml:space="preserve">  </w:t>
            </w:r>
            <w:r w:rsidRPr="00741CA4">
              <w:t>г. Санкт-Петербург</w:t>
            </w:r>
          </w:p>
        </w:tc>
      </w:tr>
    </w:tbl>
    <w:p w:rsidR="00EC7FA6" w:rsidRDefault="00EC7FA6" w:rsidP="00EC7FA6">
      <w:pPr>
        <w:rPr>
          <w:sz w:val="22"/>
          <w:szCs w:val="22"/>
        </w:rPr>
      </w:pPr>
    </w:p>
    <w:p w:rsidR="00EC7FA6" w:rsidRDefault="00EC7FA6" w:rsidP="00EC7FA6">
      <w:pPr>
        <w:autoSpaceDE w:val="0"/>
        <w:autoSpaceDN w:val="0"/>
        <w:adjustRightInd w:val="0"/>
        <w:jc w:val="both"/>
        <w:outlineLvl w:val="0"/>
        <w:rPr>
          <w:rFonts w:eastAsiaTheme="minorHAnsi"/>
          <w:lang w:eastAsia="en-US"/>
        </w:rPr>
      </w:pPr>
    </w:p>
    <w:p w:rsidR="00EC7FA6" w:rsidRDefault="00EC7FA6" w:rsidP="00EC7FA6">
      <w:pPr>
        <w:autoSpaceDE w:val="0"/>
        <w:autoSpaceDN w:val="0"/>
        <w:adjustRightInd w:val="0"/>
        <w:ind w:firstLine="540"/>
        <w:jc w:val="both"/>
        <w:rPr>
          <w:rFonts w:eastAsiaTheme="minorHAnsi"/>
          <w:lang w:eastAsia="en-US"/>
        </w:rPr>
      </w:pPr>
      <w:proofErr w:type="gramStart"/>
      <w:r>
        <w:rPr>
          <w:rFonts w:eastAsiaTheme="minorHAnsi"/>
          <w:lang w:eastAsia="en-US"/>
        </w:rPr>
        <w:t>Администрация Невского района Санкт-Петербурга, именуемая в дальнейшем "Заказчик", в лице заместителя главы администрации Невского района Санкт-Петербурга Захарова Дениса Александровича, действующего на основании доверенности № 01-12-140/22-0-0 от 29.12.2022, с одной стороны, и __________________, именуемый в дальнейшем "</w:t>
      </w:r>
      <w:r w:rsidRPr="000732DD">
        <w:rPr>
          <w:rFonts w:eastAsiaTheme="minorHAnsi"/>
          <w:lang w:eastAsia="en-US"/>
        </w:rPr>
        <w:t>Поставщик", в лице __________________, действующего на основании __________________, с другой стороны, вместе именуемые в дальнейшем "Стороны", заключили настоящий Государственный контракт (далее - Контракт) о нижеследующем.</w:t>
      </w:r>
      <w:proofErr w:type="gramEnd"/>
    </w:p>
    <w:p w:rsidR="00EC7FA6" w:rsidRPr="00124EDA" w:rsidRDefault="00EC7FA6" w:rsidP="00EC7FA6">
      <w:pPr>
        <w:autoSpaceDE w:val="0"/>
        <w:autoSpaceDN w:val="0"/>
        <w:adjustRightInd w:val="0"/>
        <w:jc w:val="both"/>
        <w:outlineLvl w:val="0"/>
        <w:rPr>
          <w:rFonts w:eastAsiaTheme="minorHAnsi"/>
          <w:b/>
          <w:lang w:eastAsia="en-US"/>
        </w:rPr>
      </w:pPr>
    </w:p>
    <w:p w:rsidR="00EC7FA6" w:rsidRDefault="00D367A4" w:rsidP="00B038F5">
      <w:pPr>
        <w:autoSpaceDE w:val="0"/>
        <w:autoSpaceDN w:val="0"/>
        <w:adjustRightInd w:val="0"/>
        <w:jc w:val="center"/>
        <w:outlineLvl w:val="0"/>
        <w:rPr>
          <w:rFonts w:eastAsiaTheme="minorHAnsi"/>
          <w:b/>
          <w:lang w:eastAsia="en-US"/>
        </w:rPr>
      </w:pPr>
      <w:r w:rsidRPr="00124EDA">
        <w:rPr>
          <w:rFonts w:eastAsiaTheme="minorHAnsi"/>
          <w:b/>
          <w:lang w:eastAsia="en-US"/>
        </w:rPr>
        <w:t>1</w:t>
      </w:r>
      <w:r w:rsidR="00EC7FA6" w:rsidRPr="00124EDA">
        <w:rPr>
          <w:rFonts w:eastAsiaTheme="minorHAnsi"/>
          <w:b/>
          <w:lang w:eastAsia="en-US"/>
        </w:rPr>
        <w:t>. Предмет Контракта</w:t>
      </w:r>
      <w:r w:rsidR="00C04004" w:rsidRPr="00124EDA">
        <w:rPr>
          <w:rFonts w:eastAsiaTheme="minorHAnsi"/>
          <w:b/>
          <w:lang w:eastAsia="en-US"/>
        </w:rPr>
        <w:t>.</w:t>
      </w:r>
    </w:p>
    <w:p w:rsidR="00B038F5" w:rsidRPr="00B038F5" w:rsidRDefault="00B038F5" w:rsidP="00B038F5">
      <w:pPr>
        <w:autoSpaceDE w:val="0"/>
        <w:autoSpaceDN w:val="0"/>
        <w:adjustRightInd w:val="0"/>
        <w:jc w:val="center"/>
        <w:outlineLvl w:val="0"/>
        <w:rPr>
          <w:rFonts w:eastAsiaTheme="minorHAnsi"/>
          <w:b/>
          <w:lang w:eastAsia="en-US"/>
        </w:rPr>
      </w:pPr>
    </w:p>
    <w:p w:rsidR="00C04004" w:rsidRDefault="00EC7FA6" w:rsidP="00C04004">
      <w:pPr>
        <w:autoSpaceDE w:val="0"/>
        <w:autoSpaceDN w:val="0"/>
        <w:adjustRightInd w:val="0"/>
        <w:ind w:firstLine="540"/>
        <w:jc w:val="both"/>
        <w:rPr>
          <w:rFonts w:eastAsiaTheme="minorHAnsi"/>
          <w:lang w:eastAsia="en-US"/>
        </w:rPr>
      </w:pPr>
      <w:r>
        <w:rPr>
          <w:rFonts w:eastAsiaTheme="minorHAnsi"/>
          <w:lang w:eastAsia="en-US"/>
        </w:rPr>
        <w:t xml:space="preserve">1.1. Поставщик обязуется поставить </w:t>
      </w:r>
      <w:r w:rsidR="00930F49">
        <w:rPr>
          <w:rFonts w:eastAsiaTheme="minorHAnsi"/>
          <w:lang w:eastAsia="en-US"/>
        </w:rPr>
        <w:t>мебели</w:t>
      </w:r>
      <w:r w:rsidR="00C94506">
        <w:rPr>
          <w:rFonts w:eastAsiaTheme="minorHAnsi"/>
          <w:lang w:eastAsia="en-US"/>
        </w:rPr>
        <w:t xml:space="preserve"> </w:t>
      </w:r>
      <w:r>
        <w:rPr>
          <w:rFonts w:eastAsiaTheme="minorHAnsi"/>
          <w:lang w:eastAsia="en-US"/>
        </w:rPr>
        <w:t>(далее - Товар), а Заказчик обязуется принять</w:t>
      </w:r>
      <w:r w:rsidR="00C04004">
        <w:rPr>
          <w:rFonts w:eastAsiaTheme="minorHAnsi"/>
          <w:lang w:eastAsia="en-US"/>
        </w:rPr>
        <w:t xml:space="preserve"> и оплатить</w:t>
      </w:r>
      <w:r>
        <w:rPr>
          <w:rFonts w:eastAsiaTheme="minorHAnsi"/>
          <w:lang w:eastAsia="en-US"/>
        </w:rPr>
        <w:t xml:space="preserve"> Товар в порядке и на условиях, предусмотренных Контрактом.</w:t>
      </w:r>
    </w:p>
    <w:p w:rsidR="00EC7FA6" w:rsidRDefault="00EC7FA6" w:rsidP="00C04004">
      <w:pPr>
        <w:autoSpaceDE w:val="0"/>
        <w:autoSpaceDN w:val="0"/>
        <w:adjustRightInd w:val="0"/>
        <w:ind w:firstLine="540"/>
        <w:jc w:val="both"/>
        <w:rPr>
          <w:rFonts w:eastAsiaTheme="minorHAnsi"/>
          <w:lang w:eastAsia="en-US"/>
        </w:rPr>
      </w:pPr>
      <w:r>
        <w:rPr>
          <w:rFonts w:eastAsiaTheme="minorHAnsi"/>
          <w:lang w:eastAsia="en-US"/>
        </w:rPr>
        <w:t>1.2. Наименование, количество и иные характеристики поставляемого Товара указаны в спецификации (</w:t>
      </w:r>
      <w:r w:rsidR="00C04004">
        <w:t>Приложение № 1 к Контракту</w:t>
      </w:r>
      <w:r>
        <w:rPr>
          <w:rFonts w:eastAsiaTheme="minorHAnsi"/>
          <w:lang w:eastAsia="en-US"/>
        </w:rPr>
        <w:t>), являющейся неотъемлемой частью Контракта.</w:t>
      </w:r>
    </w:p>
    <w:p w:rsidR="00C04004" w:rsidRDefault="00C04004" w:rsidP="00C04004">
      <w:pPr>
        <w:autoSpaceDE w:val="0"/>
        <w:autoSpaceDN w:val="0"/>
        <w:adjustRightInd w:val="0"/>
        <w:ind w:firstLine="540"/>
        <w:jc w:val="both"/>
        <w:rPr>
          <w:rFonts w:eastAsiaTheme="minorHAnsi"/>
          <w:lang w:eastAsia="en-US"/>
        </w:rPr>
      </w:pPr>
    </w:p>
    <w:p w:rsidR="00C04004" w:rsidRDefault="00C04004" w:rsidP="00B038F5">
      <w:pPr>
        <w:autoSpaceDE w:val="0"/>
        <w:autoSpaceDN w:val="0"/>
        <w:adjustRightInd w:val="0"/>
        <w:jc w:val="center"/>
        <w:outlineLvl w:val="0"/>
        <w:rPr>
          <w:rFonts w:eastAsiaTheme="minorHAnsi"/>
          <w:b/>
          <w:lang w:eastAsia="en-US"/>
        </w:rPr>
      </w:pPr>
      <w:r w:rsidRPr="00124EDA">
        <w:rPr>
          <w:rFonts w:eastAsiaTheme="minorHAnsi"/>
          <w:b/>
          <w:lang w:eastAsia="en-US"/>
        </w:rPr>
        <w:t>2. Цена Контракта и порядок расчетов.</w:t>
      </w:r>
    </w:p>
    <w:p w:rsidR="00B038F5" w:rsidRPr="00B038F5" w:rsidRDefault="00B038F5" w:rsidP="00B038F5">
      <w:pPr>
        <w:autoSpaceDE w:val="0"/>
        <w:autoSpaceDN w:val="0"/>
        <w:adjustRightInd w:val="0"/>
        <w:jc w:val="center"/>
        <w:outlineLvl w:val="0"/>
        <w:rPr>
          <w:rFonts w:eastAsiaTheme="minorHAnsi"/>
          <w:b/>
          <w:lang w:eastAsia="en-US"/>
        </w:rPr>
      </w:pPr>
    </w:p>
    <w:p w:rsidR="00EC7FA6" w:rsidRDefault="00435A3F" w:rsidP="00435A3F">
      <w:pPr>
        <w:autoSpaceDE w:val="0"/>
        <w:autoSpaceDN w:val="0"/>
        <w:adjustRightInd w:val="0"/>
        <w:ind w:firstLine="540"/>
        <w:jc w:val="both"/>
        <w:rPr>
          <w:rFonts w:eastAsiaTheme="minorHAnsi"/>
          <w:lang w:eastAsia="en-US"/>
        </w:rPr>
      </w:pPr>
      <w:r>
        <w:rPr>
          <w:rFonts w:eastAsiaTheme="minorHAnsi"/>
          <w:lang w:eastAsia="en-US"/>
        </w:rPr>
        <w:t>2</w:t>
      </w:r>
      <w:r w:rsidR="00C04004">
        <w:rPr>
          <w:rFonts w:eastAsiaTheme="minorHAnsi"/>
          <w:lang w:eastAsia="en-US"/>
        </w:rPr>
        <w:t xml:space="preserve">.1. </w:t>
      </w:r>
      <w:r>
        <w:rPr>
          <w:rFonts w:eastAsiaTheme="minorHAnsi"/>
          <w:lang w:eastAsia="en-US"/>
        </w:rPr>
        <w:t>Цена контракта составляет _______ рублей __ копеек (_______ рублей __ копеек), в том числе НДС _____ рублей __ копеек (_____ рублей ___ копеек).</w:t>
      </w:r>
    </w:p>
    <w:p w:rsidR="00435A3F" w:rsidRDefault="00435A3F" w:rsidP="00435A3F">
      <w:pPr>
        <w:autoSpaceDE w:val="0"/>
        <w:autoSpaceDN w:val="0"/>
        <w:adjustRightInd w:val="0"/>
        <w:ind w:firstLine="540"/>
        <w:jc w:val="both"/>
        <w:rPr>
          <w:rFonts w:eastAsiaTheme="minorHAnsi"/>
          <w:lang w:eastAsia="en-US"/>
        </w:rPr>
      </w:pPr>
      <w:r>
        <w:rPr>
          <w:rFonts w:eastAsiaTheme="minorHAnsi"/>
          <w:lang w:eastAsia="en-US"/>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35A3F" w:rsidRDefault="00435A3F" w:rsidP="00435A3F">
      <w:pPr>
        <w:autoSpaceDE w:val="0"/>
        <w:autoSpaceDN w:val="0"/>
        <w:adjustRightInd w:val="0"/>
        <w:ind w:firstLine="567"/>
        <w:jc w:val="both"/>
        <w:rPr>
          <w:rFonts w:eastAsiaTheme="minorHAnsi"/>
          <w:lang w:eastAsia="en-US"/>
        </w:rPr>
      </w:pPr>
      <w:r>
        <w:rPr>
          <w:rFonts w:eastAsiaTheme="minorHAnsi"/>
          <w:lang w:eastAsia="en-US"/>
        </w:rPr>
        <w:t xml:space="preserve">2.3. </w:t>
      </w:r>
      <w:proofErr w:type="gramStart"/>
      <w:r>
        <w:rPr>
          <w:rFonts w:eastAsiaTheme="minorHAnsi"/>
          <w:lang w:eastAsia="en-US"/>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435A3F" w:rsidRDefault="00435A3F" w:rsidP="00435A3F">
      <w:pPr>
        <w:autoSpaceDE w:val="0"/>
        <w:autoSpaceDN w:val="0"/>
        <w:adjustRightInd w:val="0"/>
        <w:ind w:firstLine="540"/>
        <w:jc w:val="both"/>
        <w:rPr>
          <w:rFonts w:eastAsiaTheme="minorHAnsi"/>
          <w:lang w:eastAsia="en-US"/>
        </w:rPr>
      </w:pPr>
      <w:r>
        <w:rPr>
          <w:rFonts w:eastAsiaTheme="minorHAnsi"/>
          <w:lang w:eastAsia="en-US"/>
        </w:rPr>
        <w:t xml:space="preserve">2.4. Цена Контракта является твердой и определяется на </w:t>
      </w:r>
      <w:r w:rsidRPr="00435A3F">
        <w:rPr>
          <w:rFonts w:eastAsiaTheme="minorHAnsi"/>
          <w:color w:val="000000" w:themeColor="text1"/>
          <w:lang w:eastAsia="en-US"/>
        </w:rPr>
        <w:t>весь срок исполнения Контракта, за исключением случаев, установленных Федеральн</w:t>
      </w:r>
      <w:r w:rsidR="00C94506">
        <w:rPr>
          <w:rFonts w:eastAsiaTheme="minorHAnsi"/>
          <w:color w:val="000000" w:themeColor="text1"/>
          <w:lang w:eastAsia="en-US"/>
        </w:rPr>
        <w:t>ым законом от 5 апреля 2013 г. №</w:t>
      </w:r>
      <w:r w:rsidRPr="00435A3F">
        <w:rPr>
          <w:rFonts w:eastAsiaTheme="minorHAnsi"/>
          <w:color w:val="000000" w:themeColor="text1"/>
          <w:lang w:eastAsia="en-US"/>
        </w:rPr>
        <w:t xml:space="preserve"> 44-ФЗ "О контрактной системе в сфере закупок товаров,</w:t>
      </w:r>
      <w:r>
        <w:rPr>
          <w:rFonts w:eastAsiaTheme="minorHAnsi"/>
          <w:lang w:eastAsia="en-US"/>
        </w:rPr>
        <w:t xml:space="preserve"> работ, услуг для обеспечения государственных и муниципальных нужд" и Контрактом.</w:t>
      </w:r>
    </w:p>
    <w:p w:rsidR="00EA5908" w:rsidRDefault="00EA5908" w:rsidP="00435A3F">
      <w:pPr>
        <w:autoSpaceDE w:val="0"/>
        <w:autoSpaceDN w:val="0"/>
        <w:adjustRightInd w:val="0"/>
        <w:ind w:firstLine="540"/>
        <w:jc w:val="both"/>
        <w:rPr>
          <w:rFonts w:eastAsiaTheme="minorHAnsi"/>
          <w:lang w:eastAsia="en-US"/>
        </w:rPr>
      </w:pPr>
      <w:r w:rsidRPr="00EA5908">
        <w:rPr>
          <w:rFonts w:eastAsiaTheme="minorHAnsi"/>
          <w:lang w:eastAsia="en-US"/>
        </w:rPr>
        <w:t xml:space="preserve">Цена Контракта может быть снижена по соглашению Сторон без </w:t>
      </w:r>
      <w:proofErr w:type="gramStart"/>
      <w:r w:rsidRPr="00EA5908">
        <w:rPr>
          <w:rFonts w:eastAsiaTheme="minorHAnsi"/>
          <w:lang w:eastAsia="en-US"/>
        </w:rPr>
        <w:t>изменения</w:t>
      </w:r>
      <w:proofErr w:type="gramEnd"/>
      <w:r w:rsidRPr="00EA5908">
        <w:rPr>
          <w:rFonts w:eastAsiaTheme="minorHAnsi"/>
          <w:lang w:eastAsia="en-US"/>
        </w:rPr>
        <w:t xml:space="preserve"> предусмотренного Контрактом количества и качества поставляемого Товара и иных условий Контракта</w:t>
      </w:r>
    </w:p>
    <w:p w:rsidR="00435A3F" w:rsidRDefault="00435A3F" w:rsidP="00435A3F">
      <w:pPr>
        <w:autoSpaceDE w:val="0"/>
        <w:autoSpaceDN w:val="0"/>
        <w:adjustRightInd w:val="0"/>
        <w:ind w:firstLine="567"/>
        <w:jc w:val="both"/>
      </w:pPr>
      <w:r>
        <w:rPr>
          <w:rFonts w:eastAsiaTheme="minorHAnsi"/>
          <w:lang w:eastAsia="en-US"/>
        </w:rPr>
        <w:t xml:space="preserve">2.5. </w:t>
      </w:r>
      <w:r w:rsidR="0088794C">
        <w:rPr>
          <w:rFonts w:eastAsiaTheme="minorHAnsi"/>
          <w:lang w:eastAsia="en-US"/>
        </w:rPr>
        <w:t xml:space="preserve">Источник финансирования Контракта - </w:t>
      </w:r>
      <w:r w:rsidR="0088794C" w:rsidRPr="00411D9C">
        <w:t>бюджет Санкт-Петербурга на 202</w:t>
      </w:r>
      <w:r w:rsidR="0088794C">
        <w:t>3</w:t>
      </w:r>
      <w:r w:rsidR="0088794C" w:rsidRPr="00411D9C">
        <w:t xml:space="preserve"> год. Оплата осуществляется за счет целевой статьи 9910000090, подраздел 0113, вид расходов 244, КОСГУ 3</w:t>
      </w:r>
      <w:r w:rsidR="0088794C">
        <w:t>10</w:t>
      </w:r>
      <w:r w:rsidR="0088794C" w:rsidRPr="00411D9C">
        <w:t xml:space="preserve">, счет расходов </w:t>
      </w:r>
      <w:r w:rsidR="0088794C">
        <w:t>507664</w:t>
      </w:r>
      <w:r w:rsidR="0088794C" w:rsidRPr="00411D9C">
        <w:t xml:space="preserve">, код фонда 00, КЗ 0, предусмотренных Законом Санкт-Петербурга от </w:t>
      </w:r>
      <w:r w:rsidR="0088794C">
        <w:t>23</w:t>
      </w:r>
      <w:r w:rsidR="0088794C" w:rsidRPr="00411D9C">
        <w:t>.11.202</w:t>
      </w:r>
      <w:r w:rsidR="0088794C">
        <w:t>2</w:t>
      </w:r>
      <w:r w:rsidR="0088794C" w:rsidRPr="00411D9C">
        <w:t xml:space="preserve"> № </w:t>
      </w:r>
      <w:r w:rsidR="0088794C">
        <w:t>666-104</w:t>
      </w:r>
      <w:r w:rsidR="0088794C" w:rsidRPr="00411D9C">
        <w:t xml:space="preserve"> «О бюджете Санкт-Петербурга на 202</w:t>
      </w:r>
      <w:r w:rsidR="0088794C">
        <w:t>3</w:t>
      </w:r>
      <w:r w:rsidR="0088794C" w:rsidRPr="00411D9C">
        <w:t xml:space="preserve"> год и на плановый период 202</w:t>
      </w:r>
      <w:r w:rsidR="0088794C">
        <w:t>4</w:t>
      </w:r>
      <w:r w:rsidR="0088794C" w:rsidRPr="00411D9C">
        <w:t xml:space="preserve"> и 202</w:t>
      </w:r>
      <w:r w:rsidR="0088794C">
        <w:t>5</w:t>
      </w:r>
      <w:r w:rsidR="0088794C" w:rsidRPr="00411D9C">
        <w:t xml:space="preserve"> годов»</w:t>
      </w:r>
      <w:r w:rsidR="0088794C">
        <w:t>.</w:t>
      </w:r>
    </w:p>
    <w:p w:rsidR="00B82049" w:rsidRDefault="00B82049" w:rsidP="00B82049">
      <w:pPr>
        <w:autoSpaceDE w:val="0"/>
        <w:autoSpaceDN w:val="0"/>
        <w:adjustRightInd w:val="0"/>
        <w:ind w:firstLine="540"/>
        <w:jc w:val="both"/>
        <w:rPr>
          <w:rFonts w:eastAsiaTheme="minorHAnsi"/>
          <w:lang w:eastAsia="en-US"/>
        </w:rPr>
      </w:pPr>
      <w:r>
        <w:rPr>
          <w:rFonts w:eastAsiaTheme="minorHAnsi"/>
          <w:lang w:eastAsia="en-US"/>
        </w:rPr>
        <w:lastRenderedPageBreak/>
        <w:t>2.</w:t>
      </w:r>
      <w:r w:rsidR="00EA5908">
        <w:rPr>
          <w:rFonts w:eastAsiaTheme="minorHAnsi"/>
          <w:lang w:eastAsia="en-US"/>
        </w:rPr>
        <w:t>6</w:t>
      </w:r>
      <w:r>
        <w:rPr>
          <w:rFonts w:eastAsiaTheme="minorHAnsi"/>
          <w:lang w:eastAsia="en-US"/>
        </w:rPr>
        <w:t xml:space="preserve">. Расчеты между Заказчиком и Поставщиком производятся не позднее 7 (семи) рабочих дней </w:t>
      </w:r>
      <w:proofErr w:type="gramStart"/>
      <w:r>
        <w:rPr>
          <w:rFonts w:eastAsiaTheme="minorHAnsi"/>
          <w:lang w:eastAsia="en-US"/>
        </w:rPr>
        <w:t>с даты подписания</w:t>
      </w:r>
      <w:proofErr w:type="gramEnd"/>
      <w:r>
        <w:rPr>
          <w:rFonts w:eastAsiaTheme="minorHAnsi"/>
          <w:lang w:eastAsia="en-US"/>
        </w:rPr>
        <w:t xml:space="preserve"> Заказчиком акта приема-передачи Товара.</w:t>
      </w:r>
    </w:p>
    <w:p w:rsidR="00932D4E" w:rsidRDefault="00932D4E" w:rsidP="00932D4E">
      <w:pPr>
        <w:autoSpaceDE w:val="0"/>
        <w:autoSpaceDN w:val="0"/>
        <w:adjustRightInd w:val="0"/>
        <w:ind w:firstLine="540"/>
        <w:jc w:val="both"/>
        <w:rPr>
          <w:rFonts w:eastAsiaTheme="minorHAnsi"/>
          <w:lang w:eastAsia="en-US"/>
        </w:rPr>
      </w:pPr>
      <w:r w:rsidRPr="00932D4E">
        <w:rPr>
          <w:rFonts w:eastAsiaTheme="minorHAnsi"/>
          <w:lang w:eastAsia="en-US"/>
        </w:rPr>
        <w:t>2.</w:t>
      </w:r>
      <w:r w:rsidR="00EA5908">
        <w:rPr>
          <w:rFonts w:eastAsiaTheme="minorHAnsi"/>
          <w:lang w:eastAsia="en-US"/>
        </w:rPr>
        <w:t>7</w:t>
      </w:r>
      <w:r w:rsidRPr="00932D4E">
        <w:rPr>
          <w:rFonts w:eastAsiaTheme="minorHAnsi"/>
          <w:lang w:eastAsia="en-US"/>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32D4E" w:rsidRDefault="00932D4E" w:rsidP="00932D4E">
      <w:pPr>
        <w:autoSpaceDE w:val="0"/>
        <w:autoSpaceDN w:val="0"/>
        <w:adjustRightInd w:val="0"/>
        <w:jc w:val="both"/>
        <w:outlineLvl w:val="0"/>
        <w:rPr>
          <w:rFonts w:eastAsiaTheme="minorHAnsi"/>
          <w:lang w:eastAsia="en-US"/>
        </w:rPr>
      </w:pPr>
    </w:p>
    <w:p w:rsidR="00932D4E" w:rsidRPr="00124EDA" w:rsidRDefault="00C36B6F" w:rsidP="00932D4E">
      <w:pPr>
        <w:autoSpaceDE w:val="0"/>
        <w:autoSpaceDN w:val="0"/>
        <w:adjustRightInd w:val="0"/>
        <w:jc w:val="center"/>
        <w:outlineLvl w:val="0"/>
        <w:rPr>
          <w:rFonts w:eastAsiaTheme="minorHAnsi"/>
          <w:b/>
          <w:lang w:eastAsia="en-US"/>
        </w:rPr>
      </w:pPr>
      <w:r w:rsidRPr="00124EDA">
        <w:rPr>
          <w:rFonts w:eastAsiaTheme="minorHAnsi"/>
          <w:b/>
          <w:lang w:eastAsia="en-US"/>
        </w:rPr>
        <w:t>3</w:t>
      </w:r>
      <w:r w:rsidR="00932D4E" w:rsidRPr="00124EDA">
        <w:rPr>
          <w:rFonts w:eastAsiaTheme="minorHAnsi"/>
          <w:b/>
          <w:lang w:eastAsia="en-US"/>
        </w:rPr>
        <w:t>. Порядок, сроки и условия поставки</w:t>
      </w:r>
    </w:p>
    <w:p w:rsidR="00932D4E" w:rsidRDefault="00932D4E" w:rsidP="00B038F5">
      <w:pPr>
        <w:autoSpaceDE w:val="0"/>
        <w:autoSpaceDN w:val="0"/>
        <w:adjustRightInd w:val="0"/>
        <w:jc w:val="center"/>
        <w:rPr>
          <w:rFonts w:eastAsiaTheme="minorHAnsi"/>
          <w:b/>
          <w:lang w:eastAsia="en-US"/>
        </w:rPr>
      </w:pPr>
      <w:r w:rsidRPr="00124EDA">
        <w:rPr>
          <w:rFonts w:eastAsiaTheme="minorHAnsi"/>
          <w:b/>
          <w:lang w:eastAsia="en-US"/>
        </w:rPr>
        <w:t>и приемки Товара</w:t>
      </w:r>
      <w:r w:rsidR="00C36B6F" w:rsidRPr="00124EDA">
        <w:rPr>
          <w:rFonts w:eastAsiaTheme="minorHAnsi"/>
          <w:b/>
          <w:lang w:eastAsia="en-US"/>
        </w:rPr>
        <w:t>.</w:t>
      </w:r>
    </w:p>
    <w:p w:rsidR="00B038F5" w:rsidRPr="00B038F5" w:rsidRDefault="00B038F5" w:rsidP="00B038F5">
      <w:pPr>
        <w:autoSpaceDE w:val="0"/>
        <w:autoSpaceDN w:val="0"/>
        <w:adjustRightInd w:val="0"/>
        <w:jc w:val="center"/>
        <w:rPr>
          <w:rFonts w:eastAsiaTheme="minorHAnsi"/>
          <w:b/>
          <w:lang w:eastAsia="en-US"/>
        </w:rPr>
      </w:pPr>
    </w:p>
    <w:p w:rsidR="00C36B6F" w:rsidRDefault="00932D4E" w:rsidP="00C36B6F">
      <w:pPr>
        <w:autoSpaceDE w:val="0"/>
        <w:autoSpaceDN w:val="0"/>
        <w:adjustRightInd w:val="0"/>
        <w:ind w:firstLine="540"/>
        <w:jc w:val="both"/>
        <w:rPr>
          <w:rFonts w:eastAsiaTheme="minorHAnsi"/>
          <w:lang w:eastAsia="en-US"/>
        </w:rPr>
      </w:pPr>
      <w:r>
        <w:rPr>
          <w:rFonts w:eastAsiaTheme="minorHAnsi"/>
          <w:lang w:eastAsia="en-US"/>
        </w:rPr>
        <w:t xml:space="preserve">3.1. Поставщик самостоятельно доставляет Товар Заказчику по адресу: </w:t>
      </w:r>
      <w:r w:rsidR="00C94506">
        <w:rPr>
          <w:rFonts w:eastAsiaTheme="minorHAnsi"/>
          <w:lang w:eastAsia="en-US"/>
        </w:rPr>
        <w:t xml:space="preserve">                    </w:t>
      </w:r>
      <w:r>
        <w:rPr>
          <w:rFonts w:eastAsiaTheme="minorHAnsi"/>
          <w:lang w:eastAsia="en-US"/>
        </w:rPr>
        <w:t xml:space="preserve">пр. </w:t>
      </w:r>
      <w:proofErr w:type="spellStart"/>
      <w:r>
        <w:rPr>
          <w:rFonts w:eastAsiaTheme="minorHAnsi"/>
          <w:lang w:eastAsia="en-US"/>
        </w:rPr>
        <w:t>Обуховской</w:t>
      </w:r>
      <w:proofErr w:type="spellEnd"/>
      <w:r>
        <w:rPr>
          <w:rFonts w:eastAsiaTheme="minorHAnsi"/>
          <w:lang w:eastAsia="en-US"/>
        </w:rPr>
        <w:t xml:space="preserve"> обороны д.163, 6 этаж  (далее - место доставки), в течение </w:t>
      </w:r>
      <w:r w:rsidR="00F42CC4">
        <w:rPr>
          <w:rFonts w:eastAsiaTheme="minorHAnsi"/>
          <w:lang w:eastAsia="en-US"/>
        </w:rPr>
        <w:t>3</w:t>
      </w:r>
      <w:r>
        <w:rPr>
          <w:rFonts w:eastAsiaTheme="minorHAnsi"/>
          <w:lang w:eastAsia="en-US"/>
        </w:rPr>
        <w:t xml:space="preserve"> (</w:t>
      </w:r>
      <w:r w:rsidR="00F42CC4">
        <w:rPr>
          <w:rFonts w:eastAsiaTheme="minorHAnsi"/>
          <w:lang w:eastAsia="en-US"/>
        </w:rPr>
        <w:t>трех</w:t>
      </w:r>
      <w:r>
        <w:rPr>
          <w:rFonts w:eastAsiaTheme="minorHAnsi"/>
          <w:lang w:eastAsia="en-US"/>
        </w:rPr>
        <w:t xml:space="preserve">) дней с  момента заключения </w:t>
      </w:r>
      <w:r w:rsidR="00C36B6F">
        <w:rPr>
          <w:rFonts w:eastAsiaTheme="minorHAnsi"/>
          <w:lang w:eastAsia="en-US"/>
        </w:rPr>
        <w:t>Контракта</w:t>
      </w:r>
      <w:r>
        <w:rPr>
          <w:rFonts w:eastAsiaTheme="minorHAnsi"/>
          <w:lang w:eastAsia="en-US"/>
        </w:rPr>
        <w:t>.</w:t>
      </w:r>
    </w:p>
    <w:p w:rsidR="00932D4E" w:rsidRDefault="00932D4E" w:rsidP="00C36B6F">
      <w:pPr>
        <w:autoSpaceDE w:val="0"/>
        <w:autoSpaceDN w:val="0"/>
        <w:adjustRightInd w:val="0"/>
        <w:ind w:firstLine="540"/>
        <w:jc w:val="both"/>
        <w:rPr>
          <w:rFonts w:eastAsiaTheme="minorHAnsi"/>
          <w:lang w:eastAsia="en-US"/>
        </w:rPr>
      </w:pPr>
      <w:r>
        <w:rPr>
          <w:rFonts w:eastAsiaTheme="minorHAnsi"/>
          <w:lang w:eastAsia="en-US"/>
        </w:rPr>
        <w:t xml:space="preserve">Поставщик не менее чем за </w:t>
      </w:r>
      <w:r w:rsidR="00930F49">
        <w:rPr>
          <w:rFonts w:eastAsiaTheme="minorHAnsi"/>
          <w:lang w:eastAsia="en-US"/>
        </w:rPr>
        <w:t>1</w:t>
      </w:r>
      <w:r w:rsidR="00C36B6F">
        <w:rPr>
          <w:rFonts w:eastAsiaTheme="minorHAnsi"/>
          <w:lang w:eastAsia="en-US"/>
        </w:rPr>
        <w:t xml:space="preserve"> (</w:t>
      </w:r>
      <w:r w:rsidR="00930F49">
        <w:rPr>
          <w:rFonts w:eastAsiaTheme="minorHAnsi"/>
          <w:lang w:eastAsia="en-US"/>
        </w:rPr>
        <w:t>один</w:t>
      </w:r>
      <w:r w:rsidR="00C36B6F">
        <w:rPr>
          <w:rFonts w:eastAsiaTheme="minorHAnsi"/>
          <w:lang w:eastAsia="en-US"/>
        </w:rPr>
        <w:t>) д</w:t>
      </w:r>
      <w:r w:rsidR="00930F49">
        <w:rPr>
          <w:rFonts w:eastAsiaTheme="minorHAnsi"/>
          <w:lang w:eastAsia="en-US"/>
        </w:rPr>
        <w:t>ень</w:t>
      </w:r>
      <w:r>
        <w:rPr>
          <w:rFonts w:eastAsiaTheme="minorHAnsi"/>
          <w:lang w:eastAsia="en-US"/>
        </w:rPr>
        <w:t xml:space="preserve"> до осуществления поставки Товара направляет в адрес Заказчика уведомление о времени и дате доставки Товара в место доставки.</w:t>
      </w:r>
    </w:p>
    <w:p w:rsidR="00C36B6F" w:rsidRDefault="00C36B6F" w:rsidP="00C36B6F">
      <w:pPr>
        <w:autoSpaceDE w:val="0"/>
        <w:autoSpaceDN w:val="0"/>
        <w:adjustRightInd w:val="0"/>
        <w:ind w:firstLine="540"/>
        <w:jc w:val="both"/>
        <w:rPr>
          <w:rFonts w:eastAsiaTheme="minorHAnsi"/>
          <w:lang w:eastAsia="en-US"/>
        </w:rPr>
      </w:pPr>
      <w:r>
        <w:rPr>
          <w:rFonts w:eastAsiaTheme="minorHAnsi"/>
          <w:lang w:eastAsia="en-US"/>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C36B6F" w:rsidRDefault="00C36B6F" w:rsidP="00C36B6F">
      <w:pPr>
        <w:autoSpaceDE w:val="0"/>
        <w:autoSpaceDN w:val="0"/>
        <w:adjustRightInd w:val="0"/>
        <w:ind w:firstLine="540"/>
        <w:jc w:val="both"/>
        <w:rPr>
          <w:rFonts w:eastAsiaTheme="minorHAnsi"/>
          <w:lang w:eastAsia="en-US"/>
        </w:rPr>
      </w:pPr>
      <w:r>
        <w:rPr>
          <w:rFonts w:eastAsiaTheme="minorHAnsi"/>
          <w:lang w:eastAsia="en-US"/>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71FEB" w:rsidRDefault="00A71FEB" w:rsidP="00A71FEB">
      <w:pPr>
        <w:autoSpaceDE w:val="0"/>
        <w:autoSpaceDN w:val="0"/>
        <w:adjustRightInd w:val="0"/>
        <w:ind w:firstLine="540"/>
        <w:jc w:val="both"/>
        <w:rPr>
          <w:rFonts w:eastAsiaTheme="minorHAnsi"/>
          <w:lang w:eastAsia="en-US"/>
        </w:rPr>
      </w:pPr>
      <w:r>
        <w:rPr>
          <w:rFonts w:eastAsiaTheme="minorHAnsi"/>
          <w:lang w:eastAsia="en-US"/>
        </w:rPr>
        <w:t>3.</w:t>
      </w:r>
      <w:r w:rsidR="00157044">
        <w:rPr>
          <w:rFonts w:eastAsiaTheme="minorHAnsi"/>
          <w:lang w:eastAsia="en-US"/>
        </w:rPr>
        <w:t>4</w:t>
      </w:r>
      <w:r>
        <w:rPr>
          <w:rFonts w:eastAsiaTheme="minorHAnsi"/>
          <w:lang w:eastAsia="en-US"/>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w:t>
      </w:r>
      <w:r w:rsidRPr="00A71FEB">
        <w:rPr>
          <w:rFonts w:eastAsiaTheme="minorHAnsi"/>
          <w:color w:val="000000" w:themeColor="text1"/>
          <w:lang w:eastAsia="en-US"/>
        </w:rPr>
        <w:t>организации на основании контрактов, заключенных в соответствии с Федеральным законом</w:t>
      </w:r>
      <w:r>
        <w:rPr>
          <w:rFonts w:eastAsiaTheme="minorHAnsi"/>
          <w:lang w:eastAsia="en-US"/>
        </w:rPr>
        <w:t xml:space="preserve"> от 5 апреля 2013 г. </w:t>
      </w:r>
      <w:r w:rsidR="00C94506">
        <w:rPr>
          <w:rFonts w:eastAsiaTheme="minorHAnsi"/>
          <w:lang w:eastAsia="en-US"/>
        </w:rPr>
        <w:t>№</w:t>
      </w:r>
      <w:r>
        <w:rPr>
          <w:rFonts w:eastAsiaTheme="minorHAnsi"/>
          <w:lang w:eastAsia="en-US"/>
        </w:rPr>
        <w:t xml:space="preserve"> 44-ФЗ "О контрактной системе в сфере закупок товаров, работ, услуг для обеспечения государственных и муниципальных нужд".</w:t>
      </w:r>
      <w:bookmarkStart w:id="0" w:name="Par1"/>
      <w:bookmarkEnd w:id="0"/>
    </w:p>
    <w:p w:rsidR="00A71FEB" w:rsidRDefault="00A71FEB" w:rsidP="00A71FEB">
      <w:pPr>
        <w:autoSpaceDE w:val="0"/>
        <w:autoSpaceDN w:val="0"/>
        <w:adjustRightInd w:val="0"/>
        <w:ind w:firstLine="540"/>
        <w:jc w:val="both"/>
        <w:rPr>
          <w:rFonts w:eastAsiaTheme="minorHAnsi"/>
          <w:lang w:eastAsia="en-US"/>
        </w:rPr>
      </w:pPr>
      <w:r>
        <w:rPr>
          <w:rFonts w:eastAsiaTheme="minorHAnsi"/>
          <w:lang w:eastAsia="en-US"/>
        </w:rPr>
        <w:t>3.</w:t>
      </w:r>
      <w:r w:rsidR="00157044">
        <w:rPr>
          <w:rFonts w:eastAsiaTheme="minorHAnsi"/>
          <w:lang w:eastAsia="en-US"/>
        </w:rPr>
        <w:t>5</w:t>
      </w:r>
      <w:r>
        <w:rPr>
          <w:rFonts w:eastAsiaTheme="minorHAnsi"/>
          <w:lang w:eastAsia="en-US"/>
        </w:rPr>
        <w:t xml:space="preserve">. При отсутствии у Заказчика претензий по количеству и качеству поставленного Товара Заказчик в течение </w:t>
      </w:r>
      <w:r w:rsidR="00930F49">
        <w:rPr>
          <w:rFonts w:eastAsiaTheme="minorHAnsi"/>
          <w:lang w:eastAsia="en-US"/>
        </w:rPr>
        <w:t>1</w:t>
      </w:r>
      <w:r>
        <w:rPr>
          <w:rFonts w:eastAsiaTheme="minorHAnsi"/>
          <w:lang w:eastAsia="en-US"/>
        </w:rPr>
        <w:t xml:space="preserve"> (</w:t>
      </w:r>
      <w:r w:rsidR="00930F49">
        <w:rPr>
          <w:rFonts w:eastAsiaTheme="minorHAnsi"/>
          <w:lang w:eastAsia="en-US"/>
        </w:rPr>
        <w:t>одного</w:t>
      </w:r>
      <w:r>
        <w:rPr>
          <w:rFonts w:eastAsiaTheme="minorHAnsi"/>
          <w:lang w:eastAsia="en-US"/>
        </w:rPr>
        <w:t>) дн</w:t>
      </w:r>
      <w:r w:rsidR="00930F49">
        <w:rPr>
          <w:rFonts w:eastAsiaTheme="minorHAnsi"/>
          <w:lang w:eastAsia="en-US"/>
        </w:rPr>
        <w:t>я</w:t>
      </w:r>
      <w:r>
        <w:rPr>
          <w:rFonts w:eastAsiaTheme="minorHAnsi"/>
          <w:lang w:eastAsia="en-US"/>
        </w:rPr>
        <w:t xml:space="preserve"> с момента доставки Товара Поставщиком подписывает акт приема-передачи Товара</w:t>
      </w:r>
      <w:r w:rsidR="00C94506">
        <w:rPr>
          <w:rFonts w:eastAsiaTheme="minorHAnsi"/>
          <w:lang w:eastAsia="en-US"/>
        </w:rPr>
        <w:t>, товарную</w:t>
      </w:r>
      <w:r>
        <w:rPr>
          <w:rFonts w:eastAsiaTheme="minorHAnsi"/>
          <w:lang w:eastAsia="en-US"/>
        </w:rPr>
        <w:t xml:space="preserve"> накладную, счет, счет-фактуру. После этого Товар считается переданным Поставщиком Заказчику.</w:t>
      </w:r>
    </w:p>
    <w:p w:rsidR="00A71FEB" w:rsidRDefault="00A71FEB" w:rsidP="00A71FEB">
      <w:pPr>
        <w:autoSpaceDE w:val="0"/>
        <w:autoSpaceDN w:val="0"/>
        <w:adjustRightInd w:val="0"/>
        <w:ind w:firstLine="540"/>
        <w:jc w:val="both"/>
        <w:rPr>
          <w:rFonts w:eastAsiaTheme="minorHAnsi"/>
          <w:lang w:eastAsia="en-US"/>
        </w:rPr>
      </w:pPr>
      <w:r>
        <w:rPr>
          <w:rFonts w:eastAsiaTheme="minorHAnsi"/>
          <w:lang w:eastAsia="en-US"/>
        </w:rPr>
        <w:t>3.</w:t>
      </w:r>
      <w:r w:rsidR="00157044">
        <w:rPr>
          <w:rFonts w:eastAsiaTheme="minorHAnsi"/>
          <w:lang w:eastAsia="en-US"/>
        </w:rPr>
        <w:t>6</w:t>
      </w:r>
      <w:r>
        <w:rPr>
          <w:rFonts w:eastAsiaTheme="minorHAnsi"/>
          <w:lang w:eastAsia="en-US"/>
        </w:rPr>
        <w:t xml:space="preserve">. </w:t>
      </w:r>
      <w:proofErr w:type="gramStart"/>
      <w:r>
        <w:rPr>
          <w:rFonts w:eastAsiaTheme="minorHAnsi"/>
          <w:lang w:eastAsia="en-US"/>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w:t>
      </w:r>
      <w:r w:rsidR="00C94506">
        <w:rPr>
          <w:rFonts w:eastAsiaTheme="minorHAnsi"/>
          <w:color w:val="000000" w:themeColor="text1"/>
          <w:lang w:eastAsia="en-US"/>
        </w:rPr>
        <w:t>в пункте 3.5</w:t>
      </w:r>
      <w:r w:rsidRPr="00A71FEB">
        <w:rPr>
          <w:rFonts w:eastAsiaTheme="minorHAnsi"/>
          <w:color w:val="000000" w:themeColor="text1"/>
          <w:lang w:eastAsia="en-US"/>
        </w:rPr>
        <w:t xml:space="preserve"> Контракта</w:t>
      </w:r>
      <w:r>
        <w:rPr>
          <w:rFonts w:eastAsiaTheme="minorHAnsi"/>
          <w:lang w:eastAsia="en-US"/>
        </w:rPr>
        <w:t>,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Pr>
          <w:rFonts w:eastAsiaTheme="minorHAnsi"/>
          <w:lang w:eastAsia="en-US"/>
        </w:rPr>
        <w:t xml:space="preserve"> сроков их устранения.</w:t>
      </w:r>
    </w:p>
    <w:p w:rsidR="00A71FEB" w:rsidRPr="00A71FEB" w:rsidRDefault="00A71FEB" w:rsidP="00A71FEB">
      <w:pPr>
        <w:autoSpaceDE w:val="0"/>
        <w:autoSpaceDN w:val="0"/>
        <w:adjustRightInd w:val="0"/>
        <w:ind w:firstLine="540"/>
        <w:jc w:val="both"/>
        <w:rPr>
          <w:rFonts w:eastAsiaTheme="minorHAnsi"/>
          <w:lang w:eastAsia="en-US"/>
        </w:rPr>
      </w:pPr>
      <w:r>
        <w:rPr>
          <w:rFonts w:eastAsiaTheme="minorHAnsi"/>
          <w:lang w:eastAsia="en-US"/>
        </w:rPr>
        <w:t>3.</w:t>
      </w:r>
      <w:r w:rsidR="00157044">
        <w:rPr>
          <w:rFonts w:eastAsiaTheme="minorHAnsi"/>
          <w:lang w:eastAsia="en-US"/>
        </w:rPr>
        <w:t>7</w:t>
      </w:r>
      <w:r>
        <w:rPr>
          <w:rFonts w:eastAsiaTheme="minorHAnsi"/>
          <w:lang w:eastAsia="en-US"/>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w:t>
      </w:r>
      <w:r w:rsidRPr="00A71FEB">
        <w:rPr>
          <w:rFonts w:eastAsiaTheme="minorHAnsi"/>
          <w:lang w:eastAsia="en-US"/>
        </w:rPr>
        <w:t>подлежат возмещению Поставщиком.</w:t>
      </w:r>
    </w:p>
    <w:p w:rsidR="00A71FEB" w:rsidRDefault="00A71FEB" w:rsidP="00A71FEB">
      <w:pPr>
        <w:autoSpaceDE w:val="0"/>
        <w:autoSpaceDN w:val="0"/>
        <w:adjustRightInd w:val="0"/>
        <w:ind w:firstLine="540"/>
        <w:jc w:val="both"/>
        <w:rPr>
          <w:rFonts w:eastAsiaTheme="minorHAnsi"/>
          <w:lang w:eastAsia="en-US"/>
        </w:rPr>
      </w:pPr>
      <w:r w:rsidRPr="00A71FEB">
        <w:rPr>
          <w:rFonts w:eastAsiaTheme="minorHAnsi"/>
          <w:lang w:eastAsia="en-US"/>
        </w:rPr>
        <w:t>3.</w:t>
      </w:r>
      <w:r w:rsidR="00157044">
        <w:rPr>
          <w:rFonts w:eastAsiaTheme="minorHAnsi"/>
          <w:lang w:eastAsia="en-US"/>
        </w:rPr>
        <w:t>8</w:t>
      </w:r>
      <w:r w:rsidRPr="00A71FEB">
        <w:rPr>
          <w:rFonts w:eastAsiaTheme="minorHAnsi"/>
          <w:lang w:eastAsia="en-US"/>
        </w:rPr>
        <w:t xml:space="preserve">. Право собственности и риск случайной гибели или порчи Товара переходит от Поставщика к Заказчику с </w:t>
      </w:r>
      <w:r w:rsidRPr="00A71FEB">
        <w:rPr>
          <w:rFonts w:eastAsiaTheme="minorHAnsi"/>
          <w:color w:val="000000" w:themeColor="text1"/>
          <w:lang w:eastAsia="en-US"/>
        </w:rPr>
        <w:t>момента приемки Товара Заказчиком и подписания Сторонами документов, указанных в пункте 3.</w:t>
      </w:r>
      <w:r w:rsidR="00C94506">
        <w:rPr>
          <w:rFonts w:eastAsiaTheme="minorHAnsi"/>
          <w:color w:val="000000" w:themeColor="text1"/>
          <w:lang w:eastAsia="en-US"/>
        </w:rPr>
        <w:t>5</w:t>
      </w:r>
      <w:r>
        <w:rPr>
          <w:rFonts w:eastAsiaTheme="minorHAnsi"/>
          <w:lang w:eastAsia="en-US"/>
        </w:rPr>
        <w:t xml:space="preserve"> Контракта.</w:t>
      </w:r>
    </w:p>
    <w:p w:rsidR="00A71FEB" w:rsidRDefault="00A71FEB" w:rsidP="00A71FEB">
      <w:pPr>
        <w:autoSpaceDE w:val="0"/>
        <w:autoSpaceDN w:val="0"/>
        <w:adjustRightInd w:val="0"/>
        <w:ind w:firstLine="540"/>
        <w:jc w:val="both"/>
        <w:rPr>
          <w:rFonts w:eastAsiaTheme="minorHAnsi"/>
          <w:lang w:eastAsia="en-US"/>
        </w:rPr>
      </w:pPr>
      <w:r>
        <w:rPr>
          <w:rFonts w:eastAsiaTheme="minorHAnsi"/>
          <w:lang w:eastAsia="en-US"/>
        </w:rPr>
        <w:lastRenderedPageBreak/>
        <w:t>3.</w:t>
      </w:r>
      <w:r w:rsidR="00157044">
        <w:rPr>
          <w:rFonts w:eastAsiaTheme="minorHAnsi"/>
          <w:lang w:eastAsia="en-US"/>
        </w:rPr>
        <w:t>9</w:t>
      </w:r>
      <w:r>
        <w:rPr>
          <w:rFonts w:eastAsiaTheme="minorHAnsi"/>
          <w:lang w:eastAsia="en-US"/>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A71FEB" w:rsidRPr="00124EDA" w:rsidRDefault="00A71FEB" w:rsidP="00A71FEB">
      <w:pPr>
        <w:autoSpaceDE w:val="0"/>
        <w:autoSpaceDN w:val="0"/>
        <w:adjustRightInd w:val="0"/>
        <w:jc w:val="both"/>
        <w:outlineLvl w:val="0"/>
        <w:rPr>
          <w:rFonts w:eastAsiaTheme="minorHAnsi"/>
          <w:b/>
          <w:lang w:eastAsia="en-US"/>
        </w:rPr>
      </w:pPr>
    </w:p>
    <w:p w:rsidR="00A71FEB" w:rsidRDefault="00A71FEB" w:rsidP="00B038F5">
      <w:pPr>
        <w:autoSpaceDE w:val="0"/>
        <w:autoSpaceDN w:val="0"/>
        <w:adjustRightInd w:val="0"/>
        <w:jc w:val="center"/>
        <w:outlineLvl w:val="0"/>
        <w:rPr>
          <w:rFonts w:eastAsiaTheme="minorHAnsi"/>
          <w:b/>
          <w:lang w:eastAsia="en-US"/>
        </w:rPr>
      </w:pPr>
      <w:r w:rsidRPr="00124EDA">
        <w:rPr>
          <w:rFonts w:eastAsiaTheme="minorHAnsi"/>
          <w:b/>
          <w:lang w:eastAsia="en-US"/>
        </w:rPr>
        <w:t>4. Взаимодействие Сторон.</w:t>
      </w:r>
    </w:p>
    <w:p w:rsidR="00B038F5" w:rsidRPr="00B038F5" w:rsidRDefault="00B038F5" w:rsidP="00B038F5">
      <w:pPr>
        <w:autoSpaceDE w:val="0"/>
        <w:autoSpaceDN w:val="0"/>
        <w:adjustRightInd w:val="0"/>
        <w:jc w:val="center"/>
        <w:outlineLvl w:val="0"/>
        <w:rPr>
          <w:rFonts w:eastAsiaTheme="minorHAnsi"/>
          <w:b/>
          <w:lang w:eastAsia="en-US"/>
        </w:rPr>
      </w:pPr>
    </w:p>
    <w:p w:rsidR="00A71FEB" w:rsidRPr="00A71FEB" w:rsidRDefault="00A71FEB" w:rsidP="00A71FEB">
      <w:pPr>
        <w:autoSpaceDE w:val="0"/>
        <w:autoSpaceDN w:val="0"/>
        <w:adjustRightInd w:val="0"/>
        <w:ind w:firstLine="567"/>
        <w:jc w:val="both"/>
        <w:rPr>
          <w:rFonts w:eastAsiaTheme="minorHAnsi"/>
          <w:b/>
          <w:lang w:eastAsia="en-US"/>
        </w:rPr>
      </w:pPr>
      <w:r w:rsidRPr="00A71FEB">
        <w:rPr>
          <w:rFonts w:eastAsiaTheme="minorHAnsi"/>
          <w:b/>
          <w:lang w:eastAsia="en-US"/>
        </w:rPr>
        <w:t xml:space="preserve">4.1. Поставщик обязан: </w:t>
      </w:r>
    </w:p>
    <w:p w:rsidR="00A71FEB" w:rsidRDefault="00124EDA" w:rsidP="00A71FEB">
      <w:pPr>
        <w:autoSpaceDE w:val="0"/>
        <w:autoSpaceDN w:val="0"/>
        <w:adjustRightInd w:val="0"/>
        <w:ind w:firstLine="567"/>
        <w:jc w:val="both"/>
        <w:rPr>
          <w:rFonts w:eastAsiaTheme="minorHAnsi"/>
          <w:lang w:eastAsia="en-US"/>
        </w:rPr>
      </w:pPr>
      <w:r>
        <w:rPr>
          <w:rFonts w:eastAsiaTheme="minorHAnsi"/>
          <w:lang w:eastAsia="en-US"/>
        </w:rPr>
        <w:t>4.1.1. П</w:t>
      </w:r>
      <w:r w:rsidR="00A71FEB">
        <w:rPr>
          <w:rFonts w:eastAsiaTheme="minorHAnsi"/>
          <w:lang w:eastAsia="en-US"/>
        </w:rPr>
        <w:t>оставить Товар в порядке, количестве, в срок и на условиях, предусмотренных Контрактом и спецификацией.</w:t>
      </w:r>
    </w:p>
    <w:p w:rsidR="00A71FEB" w:rsidRDefault="00124EDA" w:rsidP="00A71FEB">
      <w:pPr>
        <w:autoSpaceDE w:val="0"/>
        <w:autoSpaceDN w:val="0"/>
        <w:adjustRightInd w:val="0"/>
        <w:ind w:firstLine="540"/>
        <w:jc w:val="both"/>
        <w:rPr>
          <w:rFonts w:eastAsiaTheme="minorHAnsi"/>
          <w:lang w:eastAsia="en-US"/>
        </w:rPr>
      </w:pPr>
      <w:r>
        <w:rPr>
          <w:rFonts w:eastAsiaTheme="minorHAnsi"/>
          <w:lang w:eastAsia="en-US"/>
        </w:rPr>
        <w:t>4.1.2. О</w:t>
      </w:r>
      <w:r w:rsidR="00A71FEB">
        <w:rPr>
          <w:rFonts w:eastAsiaTheme="minorHAnsi"/>
          <w:lang w:eastAsia="en-US"/>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71FEB" w:rsidRDefault="00124EDA" w:rsidP="00A71FEB">
      <w:pPr>
        <w:autoSpaceDE w:val="0"/>
        <w:autoSpaceDN w:val="0"/>
        <w:adjustRightInd w:val="0"/>
        <w:ind w:firstLine="540"/>
        <w:jc w:val="both"/>
        <w:rPr>
          <w:rFonts w:eastAsiaTheme="minorHAnsi"/>
          <w:lang w:eastAsia="en-US"/>
        </w:rPr>
      </w:pPr>
      <w:r>
        <w:rPr>
          <w:rFonts w:eastAsiaTheme="minorHAnsi"/>
          <w:lang w:eastAsia="en-US"/>
        </w:rPr>
        <w:t>4.1.3. О</w:t>
      </w:r>
      <w:r w:rsidR="00A71FEB">
        <w:rPr>
          <w:rFonts w:eastAsiaTheme="minorHAnsi"/>
          <w:lang w:eastAsia="en-US"/>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24EDA" w:rsidRDefault="00124EDA" w:rsidP="00124EDA">
      <w:pPr>
        <w:autoSpaceDE w:val="0"/>
        <w:autoSpaceDN w:val="0"/>
        <w:adjustRightInd w:val="0"/>
        <w:ind w:firstLine="567"/>
        <w:jc w:val="both"/>
        <w:rPr>
          <w:rFonts w:eastAsiaTheme="minorHAnsi"/>
          <w:lang w:eastAsia="en-US"/>
        </w:rPr>
      </w:pPr>
      <w:r>
        <w:rPr>
          <w:rFonts w:eastAsiaTheme="minorHAnsi"/>
          <w:lang w:eastAsia="en-US"/>
        </w:rPr>
        <w:t>4.1.</w:t>
      </w:r>
      <w:r w:rsidR="00930F49">
        <w:rPr>
          <w:rFonts w:eastAsiaTheme="minorHAnsi"/>
          <w:lang w:eastAsia="en-US"/>
        </w:rPr>
        <w:t>4</w:t>
      </w:r>
      <w:r>
        <w:rPr>
          <w:rFonts w:eastAsiaTheme="minorHAnsi"/>
          <w:lang w:eastAsia="en-US"/>
        </w:rPr>
        <w:t xml:space="preserve">. </w:t>
      </w:r>
      <w:proofErr w:type="gramStart"/>
      <w:r>
        <w:rPr>
          <w:rFonts w:eastAsiaTheme="minorHAnsi"/>
          <w:lang w:eastAsia="en-U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Pr>
          <w:rFonts w:eastAsiaTheme="minorHAnsi"/>
          <w:lang w:eastAsia="en-US"/>
        </w:rPr>
        <w:t xml:space="preserve">, </w:t>
      </w:r>
      <w:proofErr w:type="gramStart"/>
      <w:r>
        <w:rPr>
          <w:rFonts w:eastAsiaTheme="minorHAnsi"/>
          <w:lang w:eastAsia="en-US"/>
        </w:rPr>
        <w:t>обеспечивающих</w:t>
      </w:r>
      <w:proofErr w:type="gramEnd"/>
      <w:r>
        <w:rPr>
          <w:rFonts w:eastAsiaTheme="minorHAnsi"/>
          <w:lang w:eastAsia="en-US"/>
        </w:rPr>
        <w:t xml:space="preserve"> фиксирование данного уведомления и получение Поставщиком подтверждения о его вручении Заказчику.</w:t>
      </w:r>
    </w:p>
    <w:p w:rsidR="00EA5908" w:rsidRDefault="00EA5908" w:rsidP="00124EDA">
      <w:pPr>
        <w:autoSpaceDE w:val="0"/>
        <w:autoSpaceDN w:val="0"/>
        <w:adjustRightInd w:val="0"/>
        <w:ind w:firstLine="540"/>
        <w:jc w:val="both"/>
        <w:rPr>
          <w:rFonts w:eastAsiaTheme="minorHAnsi"/>
          <w:lang w:eastAsia="en-US"/>
        </w:rPr>
      </w:pPr>
      <w:r>
        <w:rPr>
          <w:rFonts w:eastAsiaTheme="minorHAnsi"/>
          <w:lang w:eastAsia="en-US"/>
        </w:rPr>
        <w:t>4.1.5. Осуществить сборку поставляемого Товара на объекте Государственного заказчика.</w:t>
      </w:r>
    </w:p>
    <w:p w:rsidR="00124EDA" w:rsidRDefault="00124EDA" w:rsidP="00124EDA">
      <w:pPr>
        <w:autoSpaceDE w:val="0"/>
        <w:autoSpaceDN w:val="0"/>
        <w:adjustRightInd w:val="0"/>
        <w:ind w:firstLine="540"/>
        <w:jc w:val="both"/>
        <w:rPr>
          <w:rFonts w:eastAsiaTheme="minorHAnsi"/>
          <w:lang w:eastAsia="en-US"/>
        </w:rPr>
      </w:pPr>
      <w:r>
        <w:rPr>
          <w:rFonts w:eastAsiaTheme="minorHAnsi"/>
          <w:lang w:eastAsia="en-US"/>
        </w:rPr>
        <w:t>4.1.</w:t>
      </w:r>
      <w:r w:rsidR="00EA5908">
        <w:rPr>
          <w:rFonts w:eastAsiaTheme="minorHAnsi"/>
          <w:lang w:eastAsia="en-US"/>
        </w:rPr>
        <w:t>6</w:t>
      </w:r>
      <w:r>
        <w:rPr>
          <w:rFonts w:eastAsiaTheme="minorHAnsi"/>
          <w:lang w:eastAsia="en-U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732929">
        <w:rPr>
          <w:rFonts w:eastAsiaTheme="minorHAnsi"/>
          <w:lang w:eastAsia="en-US"/>
        </w:rPr>
        <w:t>кающих при исполнении Контракта.</w:t>
      </w:r>
    </w:p>
    <w:p w:rsidR="00124EDA" w:rsidRDefault="00124EDA" w:rsidP="00124EDA">
      <w:pPr>
        <w:autoSpaceDE w:val="0"/>
        <w:autoSpaceDN w:val="0"/>
        <w:adjustRightInd w:val="0"/>
        <w:ind w:firstLine="540"/>
        <w:jc w:val="both"/>
        <w:rPr>
          <w:rFonts w:eastAsiaTheme="minorHAnsi"/>
          <w:b/>
          <w:lang w:eastAsia="en-US"/>
        </w:rPr>
      </w:pPr>
      <w:r w:rsidRPr="00124EDA">
        <w:rPr>
          <w:rFonts w:eastAsiaTheme="minorHAnsi"/>
          <w:b/>
          <w:lang w:eastAsia="en-US"/>
        </w:rPr>
        <w:t>4.2. Поставщик вправе:</w:t>
      </w:r>
    </w:p>
    <w:p w:rsidR="00124EDA" w:rsidRDefault="00124EDA" w:rsidP="00124EDA">
      <w:pPr>
        <w:autoSpaceDE w:val="0"/>
        <w:autoSpaceDN w:val="0"/>
        <w:adjustRightInd w:val="0"/>
        <w:ind w:firstLine="540"/>
        <w:jc w:val="both"/>
        <w:rPr>
          <w:rFonts w:eastAsiaTheme="minorHAnsi"/>
          <w:lang w:eastAsia="en-US"/>
        </w:rPr>
      </w:pPr>
      <w:r>
        <w:rPr>
          <w:rFonts w:eastAsiaTheme="minorHAnsi"/>
          <w:lang w:eastAsia="en-US"/>
        </w:rPr>
        <w:t>4.2.1. Требовать от Заказчика произвести приемку Товара в порядке и в ср</w:t>
      </w:r>
      <w:r w:rsidR="00732929">
        <w:rPr>
          <w:rFonts w:eastAsiaTheme="minorHAnsi"/>
          <w:lang w:eastAsia="en-US"/>
        </w:rPr>
        <w:t>оки, предусмотренные Контрактом.</w:t>
      </w:r>
    </w:p>
    <w:p w:rsidR="00124EDA" w:rsidRDefault="00124EDA" w:rsidP="00124EDA">
      <w:pPr>
        <w:autoSpaceDE w:val="0"/>
        <w:autoSpaceDN w:val="0"/>
        <w:adjustRightInd w:val="0"/>
        <w:ind w:firstLine="540"/>
        <w:jc w:val="both"/>
        <w:rPr>
          <w:rFonts w:eastAsiaTheme="minorHAnsi"/>
          <w:lang w:eastAsia="en-US"/>
        </w:rPr>
      </w:pPr>
      <w:r>
        <w:rPr>
          <w:rFonts w:eastAsiaTheme="minorHAnsi"/>
          <w:lang w:eastAsia="en-US"/>
        </w:rPr>
        <w:t>4.2.2. Требовать своевременной оплаты на условиях, установленных Контрактом, надлежащим образом поставленного и принятого Заказчиком Товара</w:t>
      </w:r>
      <w:r w:rsidR="00732929">
        <w:rPr>
          <w:rFonts w:eastAsiaTheme="minorHAnsi"/>
          <w:lang w:eastAsia="en-US"/>
        </w:rPr>
        <w:t>.</w:t>
      </w:r>
    </w:p>
    <w:p w:rsidR="00124EDA" w:rsidRDefault="00233EE8" w:rsidP="00124EDA">
      <w:pPr>
        <w:autoSpaceDE w:val="0"/>
        <w:autoSpaceDN w:val="0"/>
        <w:adjustRightInd w:val="0"/>
        <w:ind w:firstLine="540"/>
        <w:jc w:val="both"/>
        <w:rPr>
          <w:rFonts w:eastAsiaTheme="minorHAnsi"/>
          <w:lang w:eastAsia="en-US"/>
        </w:rPr>
      </w:pPr>
      <w:r>
        <w:rPr>
          <w:rFonts w:eastAsiaTheme="minorHAnsi"/>
          <w:lang w:eastAsia="en-US"/>
        </w:rPr>
        <w:t>4.2.3. П</w:t>
      </w:r>
      <w:r w:rsidR="00124EDA">
        <w:rPr>
          <w:rFonts w:eastAsiaTheme="minorHAnsi"/>
          <w:lang w:eastAsia="en-US"/>
        </w:rPr>
        <w:t>ринять решение об одностороннем отказе от исполнения Контракта в соответствии с гражданским законодательством</w:t>
      </w:r>
      <w:r w:rsidR="00732929">
        <w:rPr>
          <w:rFonts w:eastAsiaTheme="minorHAnsi"/>
          <w:lang w:eastAsia="en-US"/>
        </w:rPr>
        <w:t>.</w:t>
      </w:r>
    </w:p>
    <w:p w:rsidR="00124EDA" w:rsidRDefault="00233EE8" w:rsidP="00124EDA">
      <w:pPr>
        <w:autoSpaceDE w:val="0"/>
        <w:autoSpaceDN w:val="0"/>
        <w:adjustRightInd w:val="0"/>
        <w:ind w:firstLine="540"/>
        <w:jc w:val="both"/>
        <w:rPr>
          <w:rFonts w:eastAsiaTheme="minorHAnsi"/>
          <w:lang w:eastAsia="en-US"/>
        </w:rPr>
      </w:pPr>
      <w:r>
        <w:rPr>
          <w:rFonts w:eastAsiaTheme="minorHAnsi"/>
          <w:lang w:eastAsia="en-US"/>
        </w:rPr>
        <w:t>4.2.4. Т</w:t>
      </w:r>
      <w:r w:rsidR="00124EDA">
        <w:rPr>
          <w:rFonts w:eastAsiaTheme="minorHAnsi"/>
          <w:lang w:eastAsia="en-US"/>
        </w:rPr>
        <w:t xml:space="preserve">ребовать возмещения убытков, уплаты неустоек (штрафов, пеней) в </w:t>
      </w:r>
      <w:r w:rsidR="00C94506">
        <w:rPr>
          <w:rFonts w:eastAsiaTheme="minorHAnsi"/>
          <w:color w:val="000000" w:themeColor="text1"/>
          <w:lang w:eastAsia="en-US"/>
        </w:rPr>
        <w:t>соответствии с разделом 6</w:t>
      </w:r>
      <w:r w:rsidR="00124EDA" w:rsidRPr="00732929">
        <w:rPr>
          <w:rFonts w:eastAsiaTheme="minorHAnsi"/>
          <w:color w:val="000000" w:themeColor="text1"/>
          <w:lang w:eastAsia="en-US"/>
        </w:rPr>
        <w:t xml:space="preserve"> К</w:t>
      </w:r>
      <w:r w:rsidR="00124EDA">
        <w:rPr>
          <w:rFonts w:eastAsiaTheme="minorHAnsi"/>
          <w:lang w:eastAsia="en-US"/>
        </w:rPr>
        <w:t>онтрак</w:t>
      </w:r>
      <w:r w:rsidR="00732929">
        <w:rPr>
          <w:rFonts w:eastAsiaTheme="minorHAnsi"/>
          <w:lang w:eastAsia="en-US"/>
        </w:rPr>
        <w:t>та.</w:t>
      </w:r>
    </w:p>
    <w:p w:rsidR="00233EE8" w:rsidRDefault="00732929" w:rsidP="00233EE8">
      <w:pPr>
        <w:autoSpaceDE w:val="0"/>
        <w:autoSpaceDN w:val="0"/>
        <w:adjustRightInd w:val="0"/>
        <w:ind w:firstLine="540"/>
        <w:jc w:val="both"/>
        <w:rPr>
          <w:rFonts w:eastAsiaTheme="minorHAnsi"/>
          <w:lang w:eastAsia="en-US"/>
        </w:rPr>
      </w:pPr>
      <w:r>
        <w:rPr>
          <w:rFonts w:eastAsiaTheme="minorHAnsi"/>
          <w:lang w:eastAsia="en-US"/>
        </w:rPr>
        <w:t xml:space="preserve">4.2.5. </w:t>
      </w:r>
      <w:proofErr w:type="gramStart"/>
      <w:r>
        <w:rPr>
          <w:rFonts w:eastAsiaTheme="minorHAnsi"/>
          <w:lang w:eastAsia="en-US"/>
        </w:rPr>
        <w:t>П</w:t>
      </w:r>
      <w:r w:rsidR="00233EE8">
        <w:rPr>
          <w:rFonts w:eastAsiaTheme="minorHAnsi"/>
          <w:lang w:eastAsia="en-US"/>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w:t>
      </w:r>
      <w:r w:rsidR="00233EE8" w:rsidRPr="00732929">
        <w:rPr>
          <w:rFonts w:eastAsiaTheme="minorHAnsi"/>
          <w:color w:val="000000" w:themeColor="text1"/>
          <w:lang w:eastAsia="en-US"/>
        </w:rPr>
        <w:t>соответствии с частью 6 статьи 14</w:t>
      </w:r>
      <w:r w:rsidR="00233EE8">
        <w:rPr>
          <w:rFonts w:eastAsiaTheme="minorHAnsi"/>
          <w:lang w:eastAsia="en-US"/>
        </w:rPr>
        <w:t xml:space="preserve"> Федеральн</w:t>
      </w:r>
      <w:r w:rsidR="00C94506">
        <w:rPr>
          <w:rFonts w:eastAsiaTheme="minorHAnsi"/>
          <w:lang w:eastAsia="en-US"/>
        </w:rPr>
        <w:t>ого закона от 5 апреля 2013 г. №</w:t>
      </w:r>
      <w:r w:rsidR="00233EE8">
        <w:rPr>
          <w:rFonts w:eastAsiaTheme="minorHAnsi"/>
          <w:lang w:eastAsia="en-US"/>
        </w:rPr>
        <w:t xml:space="preserve"> 44-ФЗ "О контрактной системе в</w:t>
      </w:r>
      <w:proofErr w:type="gramEnd"/>
      <w:r w:rsidR="00233EE8">
        <w:rPr>
          <w:rFonts w:eastAsiaTheme="minorHAnsi"/>
          <w:lang w:eastAsia="en-US"/>
        </w:rPr>
        <w:t xml:space="preserve"> сфере закупок товаров, работ, услуг для обеспечения государственных и муниципальных нужд" (Собрание законодательст</w:t>
      </w:r>
      <w:r w:rsidR="00C94506">
        <w:rPr>
          <w:rFonts w:eastAsiaTheme="minorHAnsi"/>
          <w:lang w:eastAsia="en-US"/>
        </w:rPr>
        <w:t>ва Российской Федерации, 2013, № 14, ст. 1652; 2015, №</w:t>
      </w:r>
      <w:r w:rsidR="00233EE8">
        <w:rPr>
          <w:rFonts w:eastAsiaTheme="minorHAnsi"/>
          <w:lang w:eastAsia="en-US"/>
        </w:rPr>
        <w:t xml:space="preserve"> 29, ст. 4353).</w:t>
      </w:r>
    </w:p>
    <w:p w:rsidR="00A22B76" w:rsidRPr="00A22B76" w:rsidRDefault="00A22B76" w:rsidP="00A22B76">
      <w:pPr>
        <w:autoSpaceDE w:val="0"/>
        <w:autoSpaceDN w:val="0"/>
        <w:adjustRightInd w:val="0"/>
        <w:ind w:firstLine="540"/>
        <w:jc w:val="both"/>
        <w:rPr>
          <w:rFonts w:eastAsiaTheme="minorHAnsi"/>
          <w:b/>
          <w:lang w:eastAsia="en-US"/>
        </w:rPr>
      </w:pPr>
      <w:r w:rsidRPr="00A22B76">
        <w:rPr>
          <w:rFonts w:eastAsiaTheme="minorHAnsi"/>
          <w:b/>
          <w:lang w:eastAsia="en-US"/>
        </w:rPr>
        <w:t>4.3. Заказчик обязуется:</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 xml:space="preserve">4.3.1. Обеспечить своевременную приемку и оплату поставленного Товара надлежащего качества в </w:t>
      </w:r>
      <w:proofErr w:type="gramStart"/>
      <w:r>
        <w:rPr>
          <w:rFonts w:eastAsiaTheme="minorHAnsi"/>
          <w:lang w:eastAsia="en-US"/>
        </w:rPr>
        <w:t>порядке</w:t>
      </w:r>
      <w:proofErr w:type="gramEnd"/>
      <w:r>
        <w:rPr>
          <w:rFonts w:eastAsiaTheme="minorHAnsi"/>
          <w:lang w:eastAsia="en-US"/>
        </w:rPr>
        <w:t xml:space="preserve"> и сроки, предусмотренные Контрактом;</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 xml:space="preserve">4.3.2. </w:t>
      </w:r>
      <w:proofErr w:type="gramStart"/>
      <w:r w:rsidR="00DC6DB7">
        <w:rPr>
          <w:rFonts w:eastAsiaTheme="minorHAnsi"/>
          <w:lang w:eastAsia="en-US"/>
        </w:rPr>
        <w:t>В</w:t>
      </w:r>
      <w:r w:rsidR="00DC6DB7" w:rsidRPr="00A22B76">
        <w:rPr>
          <w:rFonts w:eastAsiaTheme="minorHAnsi"/>
          <w:lang w:eastAsia="en-US"/>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w:t>
      </w:r>
      <w:r w:rsidR="00DC6DB7" w:rsidRPr="00A22B76">
        <w:rPr>
          <w:rFonts w:eastAsiaTheme="minorHAnsi"/>
          <w:lang w:eastAsia="en-US"/>
        </w:rPr>
        <w:lastRenderedPageBreak/>
        <w:t>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w:t>
      </w:r>
      <w:proofErr w:type="gramEnd"/>
      <w:r w:rsidR="00DC6DB7" w:rsidRPr="00A22B76">
        <w:rPr>
          <w:rFonts w:eastAsiaTheme="minorHAnsi"/>
          <w:lang w:eastAsia="en-US"/>
        </w:rPr>
        <w:t xml:space="preserve"> фиксирование данного уведомления и получение Заказчиком подтверждения о его вручении Поставщику;</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4.3.</w:t>
      </w:r>
      <w:r w:rsidR="00157044">
        <w:rPr>
          <w:rFonts w:eastAsiaTheme="minorHAnsi"/>
          <w:lang w:eastAsia="en-US"/>
        </w:rPr>
        <w:t>3</w:t>
      </w:r>
      <w:r>
        <w:rPr>
          <w:rFonts w:eastAsiaTheme="minorHAnsi"/>
          <w:lang w:eastAsia="en-US"/>
        </w:rPr>
        <w:t xml:space="preserve">. Требовать уплаты неустоек (штрафов, пеней) в соответствии </w:t>
      </w:r>
      <w:r w:rsidRPr="00A22B76">
        <w:rPr>
          <w:rFonts w:eastAsiaTheme="minorHAnsi"/>
          <w:color w:val="000000" w:themeColor="text1"/>
          <w:lang w:eastAsia="en-US"/>
        </w:rPr>
        <w:t xml:space="preserve">с разделом </w:t>
      </w:r>
      <w:r w:rsidR="00C94506">
        <w:rPr>
          <w:rFonts w:eastAsiaTheme="minorHAnsi"/>
          <w:color w:val="000000" w:themeColor="text1"/>
          <w:lang w:eastAsia="en-US"/>
        </w:rPr>
        <w:t>6</w:t>
      </w:r>
      <w:r>
        <w:rPr>
          <w:rFonts w:eastAsiaTheme="minorHAnsi"/>
          <w:lang w:eastAsia="en-US"/>
        </w:rPr>
        <w:t xml:space="preserve"> Контракта.</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4.3.</w:t>
      </w:r>
      <w:r w:rsidR="00157044">
        <w:rPr>
          <w:rFonts w:eastAsiaTheme="minorHAnsi"/>
          <w:lang w:eastAsia="en-US"/>
        </w:rPr>
        <w:t>4</w:t>
      </w:r>
      <w:r>
        <w:rPr>
          <w:rFonts w:eastAsiaTheme="minorHAnsi"/>
          <w:lang w:eastAsia="en-US"/>
        </w:rPr>
        <w:t xml:space="preserve">. Провести экспертизу поставленного Товара для проверки его соответствия условиям Контракта в соответствии с </w:t>
      </w:r>
      <w:r w:rsidRPr="00A22B76">
        <w:rPr>
          <w:rFonts w:eastAsiaTheme="minorHAnsi"/>
          <w:color w:val="000000" w:themeColor="text1"/>
          <w:lang w:eastAsia="en-US"/>
        </w:rPr>
        <w:t>Федеральным законом от</w:t>
      </w:r>
      <w:r w:rsidR="00C94506">
        <w:rPr>
          <w:rFonts w:eastAsiaTheme="minorHAnsi"/>
          <w:lang w:eastAsia="en-US"/>
        </w:rPr>
        <w:t xml:space="preserve"> 5 апреля 2013 г. №</w:t>
      </w:r>
      <w:r>
        <w:rPr>
          <w:rFonts w:eastAsiaTheme="minorHAnsi"/>
          <w:lang w:eastAsia="en-US"/>
        </w:rPr>
        <w:t xml:space="preserve"> 44-ФЗ "О контрактной системе в сфере закупок товаров, работ, услуг для обеспечения государственных и муниципальных нужд".</w:t>
      </w:r>
    </w:p>
    <w:p w:rsidR="00A22B76" w:rsidRDefault="00A22B76" w:rsidP="00A22B76">
      <w:pPr>
        <w:autoSpaceDE w:val="0"/>
        <w:autoSpaceDN w:val="0"/>
        <w:adjustRightInd w:val="0"/>
        <w:ind w:firstLine="540"/>
        <w:jc w:val="both"/>
        <w:rPr>
          <w:rFonts w:eastAsiaTheme="minorHAnsi"/>
          <w:b/>
          <w:lang w:eastAsia="en-US"/>
        </w:rPr>
      </w:pPr>
      <w:r w:rsidRPr="00A22B76">
        <w:rPr>
          <w:rFonts w:eastAsiaTheme="minorHAnsi"/>
          <w:b/>
          <w:lang w:eastAsia="en-US"/>
        </w:rPr>
        <w:t>4.4. Заказчик вправе:</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4.4.1. Требовать от Поставщика надлежащего исполнения обязательств по Контракту.</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4.4.2. Требовать от Поставщика своевременного устранения недостатков, выявленных</w:t>
      </w:r>
      <w:r w:rsidR="009C1F4C">
        <w:rPr>
          <w:rFonts w:eastAsiaTheme="minorHAnsi"/>
          <w:lang w:eastAsia="en-US"/>
        </w:rPr>
        <w:t xml:space="preserve"> как</w:t>
      </w:r>
      <w:r>
        <w:rPr>
          <w:rFonts w:eastAsiaTheme="minorHAnsi"/>
          <w:lang w:eastAsia="en-US"/>
        </w:rPr>
        <w:t xml:space="preserve"> в ходе приемки</w:t>
      </w:r>
      <w:r w:rsidR="009C1F4C">
        <w:rPr>
          <w:rFonts w:eastAsiaTheme="minorHAnsi"/>
          <w:lang w:eastAsia="en-US"/>
        </w:rPr>
        <w:t>, так и в течение гарантийного периода</w:t>
      </w:r>
      <w:r>
        <w:rPr>
          <w:rFonts w:eastAsiaTheme="minorHAnsi"/>
          <w:lang w:eastAsia="en-US"/>
        </w:rPr>
        <w:t xml:space="preserve">. </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A22B76" w:rsidRP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 xml:space="preserve">4.4.4. </w:t>
      </w:r>
      <w:r w:rsidRPr="00A22B76">
        <w:rPr>
          <w:rFonts w:eastAsiaTheme="minorHAnsi"/>
          <w:lang w:eastAsia="en-US"/>
        </w:rPr>
        <w:t xml:space="preserve">Требовать возмещения убытков в </w:t>
      </w:r>
      <w:r w:rsidRPr="00A22B76">
        <w:rPr>
          <w:rFonts w:eastAsiaTheme="minorHAnsi"/>
          <w:color w:val="000000" w:themeColor="text1"/>
          <w:lang w:eastAsia="en-US"/>
        </w:rPr>
        <w:t xml:space="preserve">соответствии с разделом </w:t>
      </w:r>
      <w:r w:rsidR="00D407AC">
        <w:rPr>
          <w:rFonts w:eastAsiaTheme="minorHAnsi"/>
          <w:color w:val="000000" w:themeColor="text1"/>
          <w:lang w:eastAsia="en-US"/>
        </w:rPr>
        <w:t>6</w:t>
      </w:r>
      <w:r w:rsidRPr="00A22B76">
        <w:rPr>
          <w:rFonts w:eastAsiaTheme="minorHAnsi"/>
          <w:color w:val="000000" w:themeColor="text1"/>
          <w:lang w:eastAsia="en-US"/>
        </w:rPr>
        <w:t xml:space="preserve"> Контракта</w:t>
      </w:r>
      <w:r w:rsidRPr="00A22B76">
        <w:rPr>
          <w:rFonts w:eastAsiaTheme="minorHAnsi"/>
          <w:lang w:eastAsia="en-US"/>
        </w:rPr>
        <w:t>, причиненных по вине Поставщика.</w:t>
      </w:r>
    </w:p>
    <w:p w:rsidR="00A22B76" w:rsidRPr="00A22B76" w:rsidRDefault="00A22B76" w:rsidP="00A22B76">
      <w:pPr>
        <w:autoSpaceDE w:val="0"/>
        <w:autoSpaceDN w:val="0"/>
        <w:adjustRightInd w:val="0"/>
        <w:ind w:firstLine="540"/>
        <w:jc w:val="both"/>
        <w:rPr>
          <w:rFonts w:eastAsiaTheme="minorHAnsi"/>
          <w:lang w:eastAsia="en-US"/>
        </w:rPr>
      </w:pPr>
      <w:r w:rsidRPr="00A22B76">
        <w:rPr>
          <w:rFonts w:eastAsiaTheme="minorHAnsi"/>
          <w:lang w:eastAsia="en-US"/>
        </w:rPr>
        <w:t>4.4.</w:t>
      </w:r>
      <w:r w:rsidR="00157044">
        <w:rPr>
          <w:rFonts w:eastAsiaTheme="minorHAnsi"/>
          <w:lang w:eastAsia="en-US"/>
        </w:rPr>
        <w:t>5</w:t>
      </w:r>
      <w:r w:rsidRPr="00A22B76">
        <w:rPr>
          <w:rFonts w:eastAsiaTheme="minorHAnsi"/>
          <w:lang w:eastAsia="en-US"/>
        </w:rPr>
        <w:t>. Отказаться от приемки и оплаты Товара, не соответствующего условиям Контракта.</w:t>
      </w:r>
    </w:p>
    <w:p w:rsidR="00A22B76" w:rsidRDefault="00A22B76" w:rsidP="00A22B76">
      <w:pPr>
        <w:autoSpaceDE w:val="0"/>
        <w:autoSpaceDN w:val="0"/>
        <w:adjustRightInd w:val="0"/>
        <w:ind w:firstLine="540"/>
        <w:jc w:val="both"/>
        <w:rPr>
          <w:rFonts w:eastAsiaTheme="minorHAnsi"/>
          <w:lang w:eastAsia="en-US"/>
        </w:rPr>
      </w:pPr>
      <w:r w:rsidRPr="00A22B76">
        <w:rPr>
          <w:rFonts w:eastAsiaTheme="minorHAnsi"/>
          <w:lang w:eastAsia="en-US"/>
        </w:rPr>
        <w:t>4.4.</w:t>
      </w:r>
      <w:r w:rsidR="00157044">
        <w:rPr>
          <w:rFonts w:eastAsiaTheme="minorHAnsi"/>
          <w:lang w:eastAsia="en-US"/>
        </w:rPr>
        <w:t>6</w:t>
      </w:r>
      <w:r w:rsidRPr="00A22B76">
        <w:rPr>
          <w:rFonts w:eastAsiaTheme="minorHAnsi"/>
          <w:lang w:eastAsia="en-US"/>
        </w:rPr>
        <w:t>. Принять решение об одностороннем отказе от исполнения Контракта в соответствии с гражданским законодательством.</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4.4.</w:t>
      </w:r>
      <w:r w:rsidR="00157044">
        <w:rPr>
          <w:rFonts w:eastAsiaTheme="minorHAnsi"/>
          <w:lang w:eastAsia="en-US"/>
        </w:rPr>
        <w:t>7</w:t>
      </w:r>
      <w:r>
        <w:rPr>
          <w:rFonts w:eastAsiaTheme="minorHAnsi"/>
          <w:lang w:eastAsia="en-US"/>
        </w:rPr>
        <w:t>. Д</w:t>
      </w:r>
      <w:r w:rsidRPr="00A22B76">
        <w:rPr>
          <w:rFonts w:eastAsiaTheme="minorHAnsi"/>
          <w:lang w:eastAsia="en-US"/>
        </w:rPr>
        <w:t>о принятия решения об одностороннем отказе от исполнения Контракта провести экспертизу поставленного</w:t>
      </w:r>
      <w:r>
        <w:rPr>
          <w:rFonts w:eastAsiaTheme="minorHAnsi"/>
          <w:lang w:eastAsia="en-US"/>
        </w:rPr>
        <w:t xml:space="preserve"> Товара с привлечением экспертов, экспертных организаций.</w:t>
      </w:r>
    </w:p>
    <w:p w:rsidR="00A22B76" w:rsidRDefault="00A22B76" w:rsidP="00A22B76">
      <w:pPr>
        <w:autoSpaceDE w:val="0"/>
        <w:autoSpaceDN w:val="0"/>
        <w:adjustRightInd w:val="0"/>
        <w:jc w:val="both"/>
        <w:outlineLvl w:val="0"/>
        <w:rPr>
          <w:rFonts w:eastAsiaTheme="minorHAnsi"/>
          <w:lang w:eastAsia="en-US"/>
        </w:rPr>
      </w:pPr>
    </w:p>
    <w:p w:rsidR="00A22B76" w:rsidRDefault="00A22B76" w:rsidP="00B038F5">
      <w:pPr>
        <w:autoSpaceDE w:val="0"/>
        <w:autoSpaceDN w:val="0"/>
        <w:adjustRightInd w:val="0"/>
        <w:jc w:val="center"/>
        <w:outlineLvl w:val="0"/>
        <w:rPr>
          <w:rFonts w:eastAsiaTheme="minorHAnsi"/>
          <w:b/>
          <w:lang w:eastAsia="en-US"/>
        </w:rPr>
      </w:pPr>
      <w:r w:rsidRPr="00A22B76">
        <w:rPr>
          <w:rFonts w:eastAsiaTheme="minorHAnsi"/>
          <w:b/>
          <w:lang w:eastAsia="en-US"/>
        </w:rPr>
        <w:t>5. Качество Товара.</w:t>
      </w:r>
    </w:p>
    <w:p w:rsidR="00B038F5" w:rsidRPr="00B038F5" w:rsidRDefault="00B038F5" w:rsidP="00B038F5">
      <w:pPr>
        <w:autoSpaceDE w:val="0"/>
        <w:autoSpaceDN w:val="0"/>
        <w:adjustRightInd w:val="0"/>
        <w:jc w:val="center"/>
        <w:outlineLvl w:val="0"/>
        <w:rPr>
          <w:rFonts w:eastAsiaTheme="minorHAnsi"/>
          <w:b/>
          <w:lang w:eastAsia="en-US"/>
        </w:rPr>
      </w:pPr>
    </w:p>
    <w:p w:rsidR="00A22B76" w:rsidRPr="00AE57FB" w:rsidRDefault="00A22B76" w:rsidP="00A22B76">
      <w:pPr>
        <w:autoSpaceDE w:val="0"/>
        <w:autoSpaceDN w:val="0"/>
        <w:adjustRightInd w:val="0"/>
        <w:ind w:firstLine="540"/>
        <w:jc w:val="both"/>
        <w:rPr>
          <w:rFonts w:eastAsiaTheme="minorHAnsi"/>
          <w:lang w:eastAsia="en-US"/>
        </w:rPr>
      </w:pPr>
      <w:r>
        <w:rPr>
          <w:rFonts w:eastAsiaTheme="minorHAnsi"/>
          <w:lang w:eastAsia="en-US"/>
        </w:rPr>
        <w:t xml:space="preserve">5.1. Поставщик гарантирует, что поставляемый Товар соответствует требованиям, установленным </w:t>
      </w:r>
      <w:r w:rsidRPr="00AE57FB">
        <w:rPr>
          <w:rFonts w:eastAsiaTheme="minorHAnsi"/>
          <w:lang w:eastAsia="en-US"/>
        </w:rPr>
        <w:t>Контрактом.</w:t>
      </w:r>
    </w:p>
    <w:p w:rsidR="00807A7B" w:rsidRDefault="00A22B76" w:rsidP="00807A7B">
      <w:pPr>
        <w:autoSpaceDE w:val="0"/>
        <w:autoSpaceDN w:val="0"/>
        <w:adjustRightInd w:val="0"/>
        <w:ind w:firstLine="540"/>
        <w:jc w:val="both"/>
        <w:rPr>
          <w:rFonts w:eastAsiaTheme="minorHAnsi"/>
          <w:lang w:eastAsia="en-US"/>
        </w:rPr>
      </w:pPr>
      <w:r w:rsidRPr="00AE57FB">
        <w:rPr>
          <w:rFonts w:eastAsiaTheme="minorHAnsi"/>
          <w:lang w:eastAsia="en-US"/>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C1F4C" w:rsidRPr="00AE57FB" w:rsidRDefault="009C1F4C" w:rsidP="00807A7B">
      <w:pPr>
        <w:autoSpaceDE w:val="0"/>
        <w:autoSpaceDN w:val="0"/>
        <w:adjustRightInd w:val="0"/>
        <w:ind w:firstLine="540"/>
        <w:jc w:val="both"/>
        <w:rPr>
          <w:rFonts w:eastAsiaTheme="minorHAnsi"/>
          <w:lang w:eastAsia="en-US"/>
        </w:rPr>
      </w:pPr>
      <w:r>
        <w:rPr>
          <w:rFonts w:eastAsiaTheme="minorHAnsi"/>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07A7B" w:rsidRDefault="00A22B76" w:rsidP="00807A7B">
      <w:pPr>
        <w:autoSpaceDE w:val="0"/>
        <w:autoSpaceDN w:val="0"/>
        <w:adjustRightInd w:val="0"/>
        <w:ind w:firstLine="540"/>
        <w:jc w:val="both"/>
        <w:rPr>
          <w:rFonts w:eastAsiaTheme="minorHAnsi"/>
          <w:lang w:eastAsia="en-US"/>
        </w:rPr>
      </w:pPr>
      <w:r w:rsidRPr="00AE57FB">
        <w:rPr>
          <w:rFonts w:eastAsiaTheme="minorHAnsi"/>
          <w:lang w:eastAsia="en-US"/>
        </w:rPr>
        <w:t>5.3. Товар должен быть</w:t>
      </w:r>
      <w:r>
        <w:rPr>
          <w:rFonts w:eastAsiaTheme="minorHAnsi"/>
          <w:lang w:eastAsia="en-US"/>
        </w:rPr>
        <w:t xml:space="preserve"> упакован и замаркирован в соответствии с действующими стандартами.</w:t>
      </w:r>
    </w:p>
    <w:p w:rsidR="00807A7B" w:rsidRDefault="00A22B76" w:rsidP="00807A7B">
      <w:pPr>
        <w:autoSpaceDE w:val="0"/>
        <w:autoSpaceDN w:val="0"/>
        <w:adjustRightInd w:val="0"/>
        <w:ind w:firstLine="540"/>
        <w:jc w:val="both"/>
        <w:rPr>
          <w:rFonts w:eastAsiaTheme="minorHAnsi"/>
          <w:lang w:eastAsia="en-US"/>
        </w:rPr>
      </w:pPr>
      <w:r>
        <w:rPr>
          <w:rFonts w:eastAsiaTheme="minorHAnsi"/>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07A7B" w:rsidRDefault="00A22B76" w:rsidP="00807A7B">
      <w:pPr>
        <w:autoSpaceDE w:val="0"/>
        <w:autoSpaceDN w:val="0"/>
        <w:adjustRightInd w:val="0"/>
        <w:ind w:firstLine="540"/>
        <w:jc w:val="both"/>
        <w:rPr>
          <w:rFonts w:eastAsiaTheme="minorHAnsi"/>
          <w:lang w:eastAsia="en-US"/>
        </w:rPr>
      </w:pPr>
      <w:r>
        <w:rPr>
          <w:rFonts w:eastAsiaTheme="minorHAnsi"/>
          <w:lang w:eastAsia="en-US"/>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B038F5" w:rsidRPr="00EB73FC" w:rsidRDefault="00807A7B" w:rsidP="00EB73FC">
      <w:pPr>
        <w:autoSpaceDE w:val="0"/>
        <w:autoSpaceDN w:val="0"/>
        <w:adjustRightInd w:val="0"/>
        <w:ind w:firstLine="540"/>
        <w:jc w:val="both"/>
        <w:rPr>
          <w:rFonts w:eastAsiaTheme="minorHAnsi"/>
          <w:lang w:eastAsia="en-US"/>
        </w:rPr>
      </w:pPr>
      <w:r>
        <w:rPr>
          <w:rFonts w:eastAsiaTheme="minorHAnsi"/>
          <w:lang w:eastAsia="en-US"/>
        </w:rPr>
        <w:t>5</w:t>
      </w:r>
      <w:r w:rsidR="00A22B76">
        <w:rPr>
          <w:rFonts w:eastAsiaTheme="minorHAnsi"/>
          <w:lang w:eastAsia="en-US"/>
        </w:rPr>
        <w:t>.5. Требования к предоставлению гарантии производителя и (или) Поставщика Товара и к сроку действия такой гарантии указаны в спецификации.</w:t>
      </w:r>
    </w:p>
    <w:p w:rsidR="00EB73FC" w:rsidRDefault="00EB73FC" w:rsidP="00807A7B">
      <w:pPr>
        <w:autoSpaceDE w:val="0"/>
        <w:autoSpaceDN w:val="0"/>
        <w:adjustRightInd w:val="0"/>
        <w:jc w:val="center"/>
        <w:outlineLvl w:val="0"/>
        <w:rPr>
          <w:rFonts w:eastAsiaTheme="minorHAnsi"/>
          <w:b/>
          <w:lang w:eastAsia="en-US"/>
        </w:rPr>
      </w:pPr>
    </w:p>
    <w:p w:rsidR="00EB73FC" w:rsidRDefault="00EB73FC" w:rsidP="00341A91">
      <w:pPr>
        <w:autoSpaceDE w:val="0"/>
        <w:autoSpaceDN w:val="0"/>
        <w:adjustRightInd w:val="0"/>
        <w:outlineLvl w:val="0"/>
        <w:rPr>
          <w:rFonts w:eastAsiaTheme="minorHAnsi"/>
          <w:b/>
          <w:lang w:eastAsia="en-US"/>
        </w:rPr>
      </w:pPr>
    </w:p>
    <w:p w:rsidR="00341A91" w:rsidRDefault="00341A91" w:rsidP="00341A91">
      <w:pPr>
        <w:autoSpaceDE w:val="0"/>
        <w:autoSpaceDN w:val="0"/>
        <w:adjustRightInd w:val="0"/>
        <w:outlineLvl w:val="0"/>
        <w:rPr>
          <w:rFonts w:eastAsiaTheme="minorHAnsi"/>
          <w:b/>
          <w:lang w:eastAsia="en-US"/>
        </w:rPr>
      </w:pPr>
    </w:p>
    <w:p w:rsidR="00807A7B" w:rsidRPr="00807A7B" w:rsidRDefault="00807A7B" w:rsidP="00807A7B">
      <w:pPr>
        <w:autoSpaceDE w:val="0"/>
        <w:autoSpaceDN w:val="0"/>
        <w:adjustRightInd w:val="0"/>
        <w:jc w:val="center"/>
        <w:outlineLvl w:val="0"/>
        <w:rPr>
          <w:rFonts w:eastAsiaTheme="minorHAnsi"/>
          <w:b/>
          <w:lang w:eastAsia="en-US"/>
        </w:rPr>
      </w:pPr>
      <w:r>
        <w:rPr>
          <w:rFonts w:eastAsiaTheme="minorHAnsi"/>
          <w:b/>
          <w:lang w:eastAsia="en-US"/>
        </w:rPr>
        <w:lastRenderedPageBreak/>
        <w:t>6</w:t>
      </w:r>
      <w:r w:rsidRPr="00807A7B">
        <w:rPr>
          <w:rFonts w:eastAsiaTheme="minorHAnsi"/>
          <w:b/>
          <w:lang w:eastAsia="en-US"/>
        </w:rPr>
        <w:t>. Ответственность Сторон</w:t>
      </w:r>
      <w:hyperlink r:id="rId5" w:history="1">
        <w:r w:rsidRPr="00807A7B">
          <w:rPr>
            <w:rFonts w:eastAsiaTheme="minorHAnsi"/>
            <w:b/>
            <w:color w:val="0000FF"/>
            <w:lang w:eastAsia="en-US"/>
          </w:rPr>
          <w:t>.</w:t>
        </w:r>
      </w:hyperlink>
    </w:p>
    <w:p w:rsidR="00807A7B" w:rsidRDefault="00807A7B" w:rsidP="00807A7B">
      <w:pPr>
        <w:autoSpaceDE w:val="0"/>
        <w:autoSpaceDN w:val="0"/>
        <w:adjustRightInd w:val="0"/>
        <w:ind w:firstLine="540"/>
        <w:jc w:val="both"/>
        <w:rPr>
          <w:rFonts w:eastAsiaTheme="minorHAnsi"/>
          <w:lang w:eastAsia="en-US"/>
        </w:rPr>
      </w:pPr>
      <w:r>
        <w:rPr>
          <w:rFonts w:eastAsiaTheme="minorHAnsi"/>
          <w:lang w:eastAsia="en-US"/>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807A7B" w:rsidRDefault="00807A7B" w:rsidP="00807A7B">
      <w:pPr>
        <w:autoSpaceDE w:val="0"/>
        <w:autoSpaceDN w:val="0"/>
        <w:adjustRightInd w:val="0"/>
        <w:ind w:firstLine="540"/>
        <w:jc w:val="both"/>
        <w:rPr>
          <w:rFonts w:eastAsiaTheme="minorHAnsi"/>
          <w:lang w:eastAsia="en-US"/>
        </w:rPr>
      </w:pPr>
      <w:r>
        <w:rPr>
          <w:rFonts w:eastAsiaTheme="minorHAnsi"/>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807A7B" w:rsidRDefault="00807A7B" w:rsidP="00807A7B">
      <w:pPr>
        <w:autoSpaceDE w:val="0"/>
        <w:autoSpaceDN w:val="0"/>
        <w:adjustRightInd w:val="0"/>
        <w:ind w:firstLine="540"/>
        <w:jc w:val="both"/>
        <w:rPr>
          <w:rFonts w:eastAsiaTheme="minorHAnsi"/>
          <w:lang w:eastAsia="en-US"/>
        </w:rPr>
      </w:pPr>
      <w:r>
        <w:rPr>
          <w:rFonts w:eastAsiaTheme="minorHAnsi"/>
          <w:lang w:eastAsia="en-US"/>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w:t>
      </w:r>
      <w:r w:rsidR="009C1F4C">
        <w:rPr>
          <w:rFonts w:eastAsiaTheme="minorHAnsi"/>
          <w:lang w:eastAsia="en-US"/>
        </w:rPr>
        <w:t>ств, предусмотренных Контрактом</w:t>
      </w:r>
      <w:r>
        <w:rPr>
          <w:rFonts w:eastAsiaTheme="minorHAnsi"/>
          <w:lang w:eastAsia="en-US"/>
        </w:rPr>
        <w:t xml:space="preserve"> и фактически исполненных Поставщиком.</w:t>
      </w:r>
    </w:p>
    <w:p w:rsidR="00B8625E" w:rsidRDefault="007972A9" w:rsidP="00807A7B">
      <w:pPr>
        <w:autoSpaceDE w:val="0"/>
        <w:autoSpaceDN w:val="0"/>
        <w:adjustRightInd w:val="0"/>
        <w:ind w:firstLine="540"/>
        <w:jc w:val="both"/>
        <w:rPr>
          <w:rFonts w:eastAsiaTheme="minorHAnsi"/>
          <w:lang w:eastAsia="en-US"/>
        </w:rPr>
      </w:pPr>
      <w:r w:rsidRPr="007972A9">
        <w:rPr>
          <w:rFonts w:eastAsiaTheme="minorHAnsi"/>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7972A9">
        <w:rPr>
          <w:rFonts w:eastAsiaTheme="minorHAnsi"/>
          <w:lang w:eastAsia="en-US"/>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7972A9">
        <w:rPr>
          <w:rFonts w:eastAsiaTheme="minorHAnsi"/>
          <w:lang w:eastAsia="en-US"/>
        </w:rPr>
        <w:t xml:space="preserve"> </w:t>
      </w:r>
      <w:proofErr w:type="gramStart"/>
      <w:r w:rsidRPr="007972A9">
        <w:rPr>
          <w:rFonts w:eastAsiaTheme="minorHAnsi"/>
          <w:lang w:eastAsia="en-US"/>
        </w:rPr>
        <w:t xml:space="preserve">2019, N 32, ст. 4721) (далее - Правила), и </w:t>
      </w:r>
      <w:r w:rsidR="00C94506">
        <w:rPr>
          <w:rFonts w:eastAsiaTheme="minorHAnsi"/>
          <w:lang w:eastAsia="en-US"/>
        </w:rPr>
        <w:t xml:space="preserve">устанавливается в размере </w:t>
      </w:r>
      <w:r>
        <w:rPr>
          <w:rFonts w:eastAsiaTheme="minorHAnsi"/>
          <w:lang w:eastAsia="en-US"/>
        </w:rPr>
        <w:t>10</w:t>
      </w:r>
      <w:r w:rsidRPr="007972A9">
        <w:rPr>
          <w:rFonts w:eastAsiaTheme="minorHAnsi"/>
          <w:lang w:eastAsia="en-US"/>
        </w:rPr>
        <w:t xml:space="preserve">% цены </w:t>
      </w:r>
      <w:r>
        <w:rPr>
          <w:rFonts w:eastAsiaTheme="minorHAnsi"/>
          <w:lang w:eastAsia="en-US"/>
        </w:rPr>
        <w:t xml:space="preserve">Контракта, что составляет </w:t>
      </w:r>
      <w:r w:rsidR="00C94506">
        <w:rPr>
          <w:rFonts w:eastAsiaTheme="minorHAnsi"/>
          <w:lang w:eastAsia="en-US"/>
        </w:rPr>
        <w:t>_____</w:t>
      </w:r>
      <w:r>
        <w:rPr>
          <w:rFonts w:eastAsiaTheme="minorHAnsi"/>
          <w:lang w:eastAsia="en-US"/>
        </w:rPr>
        <w:t xml:space="preserve"> рублей </w:t>
      </w:r>
      <w:r w:rsidR="00C94506">
        <w:rPr>
          <w:rFonts w:eastAsiaTheme="minorHAnsi"/>
          <w:lang w:eastAsia="en-US"/>
        </w:rPr>
        <w:t>__</w:t>
      </w:r>
      <w:r>
        <w:rPr>
          <w:rFonts w:eastAsiaTheme="minorHAnsi"/>
          <w:lang w:eastAsia="en-US"/>
        </w:rPr>
        <w:t xml:space="preserve"> копеек.</w:t>
      </w:r>
      <w:proofErr w:type="gramEnd"/>
    </w:p>
    <w:p w:rsidR="007972A9" w:rsidRDefault="007972A9" w:rsidP="00807A7B">
      <w:pPr>
        <w:autoSpaceDE w:val="0"/>
        <w:autoSpaceDN w:val="0"/>
        <w:adjustRightInd w:val="0"/>
        <w:ind w:firstLine="540"/>
        <w:jc w:val="both"/>
        <w:rPr>
          <w:rFonts w:eastAsiaTheme="minorHAnsi"/>
          <w:lang w:eastAsia="en-US"/>
        </w:rPr>
      </w:pPr>
      <w:r w:rsidRPr="007972A9">
        <w:rPr>
          <w:rFonts w:eastAsiaTheme="minorHAnsi"/>
          <w:lang w:eastAsia="en-US"/>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Pr>
          <w:rFonts w:eastAsiaTheme="minorHAnsi"/>
          <w:lang w:eastAsia="en-US"/>
        </w:rPr>
        <w:t>1000</w:t>
      </w:r>
      <w:r w:rsidRPr="007972A9">
        <w:rPr>
          <w:rFonts w:eastAsiaTheme="minorHAnsi"/>
          <w:lang w:eastAsia="en-US"/>
        </w:rPr>
        <w:t xml:space="preserve"> (</w:t>
      </w:r>
      <w:r>
        <w:rPr>
          <w:rFonts w:eastAsiaTheme="minorHAnsi"/>
          <w:lang w:eastAsia="en-US"/>
        </w:rPr>
        <w:t>одна тысяча</w:t>
      </w:r>
      <w:r w:rsidRPr="007972A9">
        <w:rPr>
          <w:rFonts w:eastAsiaTheme="minorHAnsi"/>
          <w:lang w:eastAsia="en-US"/>
        </w:rPr>
        <w:t>) рублей</w:t>
      </w:r>
      <w:r>
        <w:rPr>
          <w:rFonts w:eastAsiaTheme="minorHAnsi"/>
          <w:lang w:eastAsia="en-US"/>
        </w:rPr>
        <w:t xml:space="preserve"> 00 копеек</w:t>
      </w:r>
      <w:r w:rsidRPr="007972A9">
        <w:rPr>
          <w:rFonts w:eastAsiaTheme="minorHAnsi"/>
          <w:lang w:eastAsia="en-US"/>
        </w:rPr>
        <w:t>.</w:t>
      </w:r>
    </w:p>
    <w:p w:rsidR="007972A9" w:rsidRDefault="007972A9" w:rsidP="007972A9">
      <w:pPr>
        <w:autoSpaceDE w:val="0"/>
        <w:autoSpaceDN w:val="0"/>
        <w:adjustRightInd w:val="0"/>
        <w:ind w:firstLine="540"/>
        <w:jc w:val="both"/>
        <w:rPr>
          <w:rFonts w:eastAsiaTheme="minorHAnsi"/>
          <w:lang w:eastAsia="en-US"/>
        </w:rPr>
      </w:pPr>
      <w:r>
        <w:rPr>
          <w:rFonts w:eastAsiaTheme="minorHAnsi"/>
          <w:lang w:eastAsia="en-US"/>
        </w:rPr>
        <w:t>6.6</w:t>
      </w:r>
      <w:r w:rsidRPr="007972A9">
        <w:rPr>
          <w:rFonts w:eastAsiaTheme="minorHAnsi"/>
          <w:lang w:eastAsia="en-US"/>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w:t>
      </w:r>
      <w:r>
        <w:rPr>
          <w:rFonts w:eastAsiaTheme="minorHAnsi"/>
          <w:lang w:eastAsia="en-US"/>
        </w:rPr>
        <w:t xml:space="preserve"> срока исполнения обязательства.</w:t>
      </w:r>
    </w:p>
    <w:p w:rsidR="00F8108D" w:rsidRDefault="00F8108D" w:rsidP="00F8108D">
      <w:pPr>
        <w:autoSpaceDE w:val="0"/>
        <w:autoSpaceDN w:val="0"/>
        <w:adjustRightInd w:val="0"/>
        <w:ind w:firstLine="540"/>
        <w:jc w:val="both"/>
        <w:rPr>
          <w:rFonts w:eastAsiaTheme="minorHAnsi"/>
          <w:lang w:eastAsia="en-US"/>
        </w:rPr>
      </w:pPr>
      <w:r>
        <w:rPr>
          <w:rFonts w:eastAsiaTheme="minorHAnsi"/>
          <w:lang w:eastAsia="en-US"/>
        </w:rPr>
        <w:t>6.</w:t>
      </w:r>
      <w:r w:rsidR="00157044">
        <w:rPr>
          <w:rFonts w:eastAsiaTheme="minorHAnsi"/>
          <w:lang w:eastAsia="en-US"/>
        </w:rPr>
        <w:t>7</w:t>
      </w:r>
      <w:r>
        <w:rPr>
          <w:rFonts w:eastAsiaTheme="minorHAnsi"/>
          <w:lang w:eastAsia="en-US"/>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w:t>
      </w:r>
      <w:r w:rsidRPr="00F8108D">
        <w:rPr>
          <w:rFonts w:eastAsiaTheme="minorHAnsi"/>
          <w:color w:val="000000" w:themeColor="text1"/>
          <w:lang w:eastAsia="en-US"/>
        </w:rPr>
        <w:t>с Правилами</w:t>
      </w:r>
      <w:r>
        <w:rPr>
          <w:rFonts w:eastAsiaTheme="minorHAnsi"/>
          <w:lang w:eastAsia="en-US"/>
        </w:rPr>
        <w:t xml:space="preserve"> и составляет 1000 (тысяча) рублей 00 копеек.</w:t>
      </w:r>
    </w:p>
    <w:p w:rsidR="00F8108D" w:rsidRDefault="00F8108D" w:rsidP="00F8108D">
      <w:pPr>
        <w:autoSpaceDE w:val="0"/>
        <w:autoSpaceDN w:val="0"/>
        <w:adjustRightInd w:val="0"/>
        <w:ind w:firstLine="540"/>
        <w:jc w:val="both"/>
        <w:rPr>
          <w:rFonts w:eastAsiaTheme="minorHAnsi"/>
          <w:lang w:eastAsia="en-US"/>
        </w:rPr>
      </w:pPr>
      <w:r>
        <w:rPr>
          <w:rFonts w:eastAsiaTheme="minorHAnsi"/>
          <w:lang w:eastAsia="en-US"/>
        </w:rPr>
        <w:t>6.</w:t>
      </w:r>
      <w:r w:rsidR="00470E73">
        <w:rPr>
          <w:rFonts w:eastAsiaTheme="minorHAnsi"/>
          <w:lang w:eastAsia="en-US"/>
        </w:rPr>
        <w:t>8</w:t>
      </w:r>
      <w:r>
        <w:rPr>
          <w:rFonts w:eastAsiaTheme="minorHAnsi"/>
          <w:lang w:eastAsia="en-US"/>
        </w:rPr>
        <w:t>. Применение неустойки (штрафа, пени) не освобождает Стороны от исполнения обязательств по Контракту.</w:t>
      </w:r>
    </w:p>
    <w:p w:rsidR="00F8108D" w:rsidRDefault="00F8108D" w:rsidP="00F8108D">
      <w:pPr>
        <w:autoSpaceDE w:val="0"/>
        <w:autoSpaceDN w:val="0"/>
        <w:adjustRightInd w:val="0"/>
        <w:ind w:firstLine="540"/>
        <w:jc w:val="both"/>
        <w:rPr>
          <w:rFonts w:eastAsiaTheme="minorHAnsi"/>
          <w:lang w:eastAsia="en-US"/>
        </w:rPr>
      </w:pPr>
      <w:r>
        <w:rPr>
          <w:rFonts w:eastAsiaTheme="minorHAnsi"/>
          <w:lang w:eastAsia="en-US"/>
        </w:rPr>
        <w:t>6.</w:t>
      </w:r>
      <w:r w:rsidR="00470E73">
        <w:rPr>
          <w:rFonts w:eastAsiaTheme="minorHAnsi"/>
          <w:lang w:eastAsia="en-US"/>
        </w:rPr>
        <w:t>9</w:t>
      </w:r>
      <w:r>
        <w:rPr>
          <w:rFonts w:eastAsiaTheme="minorHAnsi"/>
          <w:lang w:eastAsia="en-US"/>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568FF" w:rsidRDefault="00F8108D" w:rsidP="006568FF">
      <w:pPr>
        <w:autoSpaceDE w:val="0"/>
        <w:autoSpaceDN w:val="0"/>
        <w:adjustRightInd w:val="0"/>
        <w:ind w:firstLine="540"/>
        <w:jc w:val="both"/>
        <w:rPr>
          <w:rFonts w:eastAsiaTheme="minorHAnsi"/>
          <w:lang w:eastAsia="en-US"/>
        </w:rPr>
      </w:pPr>
      <w:r>
        <w:rPr>
          <w:rFonts w:eastAsiaTheme="minorHAnsi"/>
          <w:lang w:eastAsia="en-US"/>
        </w:rPr>
        <w:t>6.</w:t>
      </w:r>
      <w:r w:rsidR="00470E73">
        <w:rPr>
          <w:rFonts w:eastAsiaTheme="minorHAnsi"/>
          <w:lang w:eastAsia="en-US"/>
        </w:rPr>
        <w:t>10</w:t>
      </w:r>
      <w:r>
        <w:rPr>
          <w:rFonts w:eastAsiaTheme="minorHAnsi"/>
          <w:lang w:eastAsia="en-US"/>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8108D" w:rsidRDefault="00F8108D" w:rsidP="006568FF">
      <w:pPr>
        <w:autoSpaceDE w:val="0"/>
        <w:autoSpaceDN w:val="0"/>
        <w:adjustRightInd w:val="0"/>
        <w:ind w:firstLine="540"/>
        <w:jc w:val="both"/>
        <w:rPr>
          <w:rFonts w:eastAsiaTheme="minorHAnsi"/>
          <w:lang w:eastAsia="en-US"/>
        </w:rPr>
      </w:pPr>
      <w:r>
        <w:rPr>
          <w:rFonts w:eastAsiaTheme="minorHAnsi"/>
          <w:lang w:eastAsia="en-US"/>
        </w:rPr>
        <w:t>6.</w:t>
      </w:r>
      <w:r w:rsidR="00470E73">
        <w:rPr>
          <w:rFonts w:eastAsiaTheme="minorHAnsi"/>
          <w:lang w:eastAsia="en-US"/>
        </w:rPr>
        <w:t>11</w:t>
      </w:r>
      <w:r>
        <w:rPr>
          <w:rFonts w:eastAsiaTheme="minorHAnsi"/>
          <w:lang w:eastAsia="en-US"/>
        </w:rPr>
        <w:t xml:space="preserve">.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w:t>
      </w:r>
      <w:r>
        <w:rPr>
          <w:rFonts w:eastAsiaTheme="minorHAnsi"/>
          <w:lang w:eastAsia="en-US"/>
        </w:rPr>
        <w:lastRenderedPageBreak/>
        <w:t>являющимися основанием для принятия решения об одностороннем отказе от исполнения Контракта.</w:t>
      </w:r>
    </w:p>
    <w:p w:rsidR="00B038F5" w:rsidRDefault="00B038F5" w:rsidP="006568FF">
      <w:pPr>
        <w:autoSpaceDE w:val="0"/>
        <w:autoSpaceDN w:val="0"/>
        <w:adjustRightInd w:val="0"/>
        <w:ind w:firstLine="540"/>
        <w:jc w:val="both"/>
        <w:rPr>
          <w:rFonts w:eastAsiaTheme="minorHAnsi"/>
          <w:lang w:eastAsia="en-US"/>
        </w:rPr>
      </w:pPr>
    </w:p>
    <w:p w:rsidR="006568FF" w:rsidRDefault="006568FF" w:rsidP="00B038F5">
      <w:pPr>
        <w:autoSpaceDE w:val="0"/>
        <w:autoSpaceDN w:val="0"/>
        <w:adjustRightInd w:val="0"/>
        <w:jc w:val="center"/>
        <w:outlineLvl w:val="0"/>
        <w:rPr>
          <w:rFonts w:eastAsiaTheme="minorHAnsi"/>
          <w:b/>
          <w:lang w:eastAsia="en-US"/>
        </w:rPr>
      </w:pPr>
      <w:r>
        <w:rPr>
          <w:rFonts w:eastAsiaTheme="minorHAnsi"/>
          <w:b/>
          <w:lang w:eastAsia="en-US"/>
        </w:rPr>
        <w:t>7</w:t>
      </w:r>
      <w:r w:rsidRPr="00B97C86">
        <w:rPr>
          <w:rFonts w:eastAsiaTheme="minorHAnsi"/>
          <w:b/>
          <w:lang w:eastAsia="en-US"/>
        </w:rPr>
        <w:t xml:space="preserve">. </w:t>
      </w:r>
      <w:proofErr w:type="spellStart"/>
      <w:r w:rsidRPr="00741CA4">
        <w:rPr>
          <w:rFonts w:eastAsia="Calibri"/>
          <w:b/>
          <w:bCs/>
        </w:rPr>
        <w:t>Антикоррупционная</w:t>
      </w:r>
      <w:proofErr w:type="spellEnd"/>
      <w:r>
        <w:rPr>
          <w:rFonts w:eastAsiaTheme="minorHAnsi"/>
          <w:b/>
          <w:lang w:eastAsia="en-US"/>
        </w:rPr>
        <w:t xml:space="preserve"> оговорка.</w:t>
      </w:r>
    </w:p>
    <w:p w:rsidR="00B038F5" w:rsidRDefault="00B038F5" w:rsidP="00B038F5">
      <w:pPr>
        <w:autoSpaceDE w:val="0"/>
        <w:autoSpaceDN w:val="0"/>
        <w:adjustRightInd w:val="0"/>
        <w:jc w:val="center"/>
        <w:outlineLvl w:val="0"/>
        <w:rPr>
          <w:rFonts w:eastAsiaTheme="minorHAnsi"/>
          <w:b/>
          <w:lang w:eastAsia="en-US"/>
        </w:rPr>
      </w:pPr>
    </w:p>
    <w:p w:rsidR="006568FF" w:rsidRPr="00741CA4" w:rsidRDefault="006568FF" w:rsidP="006568FF">
      <w:pPr>
        <w:ind w:firstLine="567"/>
        <w:jc w:val="both"/>
        <w:rPr>
          <w:bCs/>
        </w:rPr>
      </w:pPr>
      <w:r>
        <w:rPr>
          <w:bCs/>
        </w:rPr>
        <w:t>7</w:t>
      </w:r>
      <w:r w:rsidRPr="00741CA4">
        <w:rPr>
          <w:bCs/>
        </w:rPr>
        <w:t xml:space="preserve">.1. При исполнении своих обязательств по Контракту Стороны обязуются не совершать, а также обеспечивать, чтобы их </w:t>
      </w:r>
      <w:proofErr w:type="spellStart"/>
      <w:r w:rsidRPr="00741CA4">
        <w:rPr>
          <w:bCs/>
        </w:rPr>
        <w:t>аффилированные</w:t>
      </w:r>
      <w:proofErr w:type="spellEnd"/>
      <w:r w:rsidRPr="00741CA4">
        <w:rPr>
          <w:bCs/>
        </w:rPr>
        <w:t xml:space="preserve"> лица, сотрудники и посредники не совершали прямо или косвенно следующих действий:</w:t>
      </w:r>
    </w:p>
    <w:p w:rsidR="006568FF" w:rsidRPr="00741CA4" w:rsidRDefault="006568FF" w:rsidP="006568FF">
      <w:pPr>
        <w:ind w:firstLine="720"/>
        <w:jc w:val="both"/>
        <w:rPr>
          <w:bCs/>
        </w:rPr>
      </w:pPr>
      <w:proofErr w:type="gramStart"/>
      <w:r w:rsidRPr="00741CA4">
        <w:rPr>
          <w:bC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741CA4">
        <w:rPr>
          <w:bCs/>
        </w:rPr>
        <w:t>аффилированных</w:t>
      </w:r>
      <w:proofErr w:type="spellEnd"/>
      <w:r w:rsidRPr="00741CA4">
        <w:rPr>
          <w:bCs/>
        </w:rPr>
        <w:t xml:space="preserve"> лиц, работников или посредников, действующих по контракту;</w:t>
      </w:r>
      <w:proofErr w:type="gramEnd"/>
    </w:p>
    <w:p w:rsidR="006568FF" w:rsidRPr="00741CA4" w:rsidRDefault="006568FF" w:rsidP="006568FF">
      <w:pPr>
        <w:ind w:firstLine="720"/>
        <w:jc w:val="both"/>
        <w:rPr>
          <w:bCs/>
        </w:rPr>
      </w:pPr>
      <w:r w:rsidRPr="00741CA4">
        <w:rPr>
          <w:bC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741CA4">
        <w:rPr>
          <w:bCs/>
        </w:rPr>
        <w:t>аффилированным</w:t>
      </w:r>
      <w:proofErr w:type="spellEnd"/>
      <w:r w:rsidRPr="00741CA4">
        <w:rPr>
          <w:bCs/>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568FF" w:rsidRDefault="006568FF" w:rsidP="006568FF">
      <w:pPr>
        <w:ind w:firstLine="720"/>
        <w:jc w:val="both"/>
        <w:rPr>
          <w:bCs/>
        </w:rPr>
      </w:pPr>
      <w:r w:rsidRPr="00741CA4">
        <w:rPr>
          <w:bCs/>
        </w:rPr>
        <w:t xml:space="preserve">- не совершать иных действий, нарушающих </w:t>
      </w:r>
      <w:proofErr w:type="spellStart"/>
      <w:r w:rsidRPr="00741CA4">
        <w:rPr>
          <w:bCs/>
        </w:rPr>
        <w:t>антикоррупционное</w:t>
      </w:r>
      <w:proofErr w:type="spellEnd"/>
      <w:r w:rsidRPr="00741CA4">
        <w:rPr>
          <w:bCs/>
        </w:rPr>
        <w:t xml:space="preserve"> законодательство Российской Федерации.</w:t>
      </w:r>
    </w:p>
    <w:p w:rsidR="00AC1421" w:rsidRDefault="00AC1421" w:rsidP="00AC1421">
      <w:pPr>
        <w:autoSpaceDE w:val="0"/>
        <w:autoSpaceDN w:val="0"/>
        <w:adjustRightInd w:val="0"/>
        <w:jc w:val="both"/>
        <w:outlineLvl w:val="0"/>
        <w:rPr>
          <w:rFonts w:eastAsiaTheme="minorHAnsi"/>
          <w:lang w:eastAsia="en-US"/>
        </w:rPr>
      </w:pPr>
    </w:p>
    <w:p w:rsidR="00AC1421" w:rsidRDefault="00AC1421" w:rsidP="00B038F5">
      <w:pPr>
        <w:autoSpaceDE w:val="0"/>
        <w:autoSpaceDN w:val="0"/>
        <w:adjustRightInd w:val="0"/>
        <w:jc w:val="center"/>
        <w:outlineLvl w:val="0"/>
        <w:rPr>
          <w:rFonts w:eastAsiaTheme="minorHAnsi"/>
          <w:b/>
          <w:lang w:eastAsia="en-US"/>
        </w:rPr>
      </w:pPr>
      <w:r>
        <w:rPr>
          <w:rFonts w:eastAsiaTheme="minorHAnsi"/>
          <w:b/>
          <w:lang w:eastAsia="en-US"/>
        </w:rPr>
        <w:t>8</w:t>
      </w:r>
      <w:r w:rsidRPr="00AC1421">
        <w:rPr>
          <w:rFonts w:eastAsiaTheme="minorHAnsi"/>
          <w:b/>
          <w:lang w:eastAsia="en-US"/>
        </w:rPr>
        <w:t>. Обстоятельства непреодолимой силы</w:t>
      </w:r>
      <w:r>
        <w:rPr>
          <w:rFonts w:eastAsiaTheme="minorHAnsi"/>
          <w:b/>
          <w:lang w:eastAsia="en-US"/>
        </w:rPr>
        <w:t>.</w:t>
      </w:r>
    </w:p>
    <w:p w:rsidR="00B038F5" w:rsidRPr="00B038F5" w:rsidRDefault="00B038F5" w:rsidP="00B038F5">
      <w:pPr>
        <w:autoSpaceDE w:val="0"/>
        <w:autoSpaceDN w:val="0"/>
        <w:adjustRightInd w:val="0"/>
        <w:jc w:val="center"/>
        <w:outlineLvl w:val="0"/>
        <w:rPr>
          <w:rFonts w:eastAsiaTheme="minorHAnsi"/>
          <w:b/>
          <w:lang w:eastAsia="en-US"/>
        </w:rPr>
      </w:pP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8</w:t>
      </w:r>
      <w:r w:rsidR="00AC1421">
        <w:rPr>
          <w:rFonts w:eastAsiaTheme="minorHAnsi"/>
          <w:lang w:eastAsia="en-US"/>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8</w:t>
      </w:r>
      <w:r w:rsidR="00AC1421">
        <w:rPr>
          <w:rFonts w:eastAsiaTheme="minorHAnsi"/>
          <w:lang w:eastAsia="en-US"/>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8</w:t>
      </w:r>
      <w:r w:rsidR="00AC1421">
        <w:rPr>
          <w:rFonts w:eastAsiaTheme="minorHAnsi"/>
          <w:lang w:eastAsia="en-US"/>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8</w:t>
      </w:r>
      <w:r w:rsidR="00AC1421">
        <w:rPr>
          <w:rFonts w:eastAsiaTheme="minorHAnsi"/>
          <w:lang w:eastAsia="en-US"/>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C1421" w:rsidRDefault="00AC1421" w:rsidP="00AC1421">
      <w:pPr>
        <w:autoSpaceDE w:val="0"/>
        <w:autoSpaceDN w:val="0"/>
        <w:adjustRightInd w:val="0"/>
        <w:ind w:firstLine="540"/>
        <w:jc w:val="both"/>
        <w:rPr>
          <w:rFonts w:eastAsiaTheme="minorHAnsi"/>
          <w:lang w:eastAsia="en-US"/>
        </w:rPr>
      </w:pPr>
    </w:p>
    <w:p w:rsidR="00AC1421" w:rsidRDefault="00AC1421" w:rsidP="00B038F5">
      <w:pPr>
        <w:autoSpaceDE w:val="0"/>
        <w:autoSpaceDN w:val="0"/>
        <w:adjustRightInd w:val="0"/>
        <w:jc w:val="center"/>
        <w:outlineLvl w:val="0"/>
        <w:rPr>
          <w:rFonts w:eastAsiaTheme="minorHAnsi"/>
          <w:b/>
          <w:lang w:eastAsia="en-US"/>
        </w:rPr>
      </w:pPr>
      <w:r>
        <w:rPr>
          <w:rFonts w:eastAsiaTheme="minorHAnsi"/>
          <w:b/>
          <w:lang w:eastAsia="en-US"/>
        </w:rPr>
        <w:t>9</w:t>
      </w:r>
      <w:r w:rsidRPr="00AC1421">
        <w:rPr>
          <w:rFonts w:eastAsiaTheme="minorHAnsi"/>
          <w:b/>
          <w:lang w:eastAsia="en-US"/>
        </w:rPr>
        <w:t>. Рассмотрение и разрешение споров</w:t>
      </w:r>
      <w:r w:rsidR="002644C2">
        <w:rPr>
          <w:rFonts w:eastAsiaTheme="minorHAnsi"/>
          <w:b/>
          <w:lang w:eastAsia="en-US"/>
        </w:rPr>
        <w:t>.</w:t>
      </w:r>
    </w:p>
    <w:p w:rsidR="00B038F5" w:rsidRPr="00B038F5" w:rsidRDefault="00B038F5" w:rsidP="00B038F5">
      <w:pPr>
        <w:autoSpaceDE w:val="0"/>
        <w:autoSpaceDN w:val="0"/>
        <w:adjustRightInd w:val="0"/>
        <w:jc w:val="center"/>
        <w:outlineLvl w:val="0"/>
        <w:rPr>
          <w:rFonts w:eastAsiaTheme="minorHAnsi"/>
          <w:b/>
          <w:lang w:eastAsia="en-US"/>
        </w:rPr>
      </w:pP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9</w:t>
      </w:r>
      <w:r w:rsidR="00AC1421">
        <w:rPr>
          <w:rFonts w:eastAsiaTheme="minorHAnsi"/>
          <w:lang w:eastAsia="en-US"/>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9</w:t>
      </w:r>
      <w:r w:rsidR="00AC1421">
        <w:rPr>
          <w:rFonts w:eastAsiaTheme="minorHAnsi"/>
          <w:lang w:eastAsia="en-US"/>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9</w:t>
      </w:r>
      <w:r w:rsidR="00AC1421">
        <w:rPr>
          <w:rFonts w:eastAsiaTheme="minorHAnsi"/>
          <w:lang w:eastAsia="en-US"/>
        </w:rPr>
        <w:t>.3. Срок рассмотрения претензии не может превышать 30 (тридцать)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lastRenderedPageBreak/>
        <w:t>9</w:t>
      </w:r>
      <w:r w:rsidR="00AC1421">
        <w:rPr>
          <w:rFonts w:eastAsiaTheme="minorHAnsi"/>
          <w:lang w:eastAsia="en-US"/>
        </w:rPr>
        <w:t xml:space="preserve">.4. При </w:t>
      </w:r>
      <w:proofErr w:type="spellStart"/>
      <w:r w:rsidR="00AC1421">
        <w:rPr>
          <w:rFonts w:eastAsiaTheme="minorHAnsi"/>
          <w:lang w:eastAsia="en-US"/>
        </w:rPr>
        <w:t>неурегулировании</w:t>
      </w:r>
      <w:proofErr w:type="spellEnd"/>
      <w:r w:rsidR="00AC1421">
        <w:rPr>
          <w:rFonts w:eastAsiaTheme="minorHAnsi"/>
          <w:lang w:eastAsia="en-US"/>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A275A3" w:rsidRDefault="00A275A3" w:rsidP="00AC1421">
      <w:pPr>
        <w:autoSpaceDE w:val="0"/>
        <w:autoSpaceDN w:val="0"/>
        <w:adjustRightInd w:val="0"/>
        <w:ind w:firstLine="540"/>
        <w:jc w:val="both"/>
        <w:rPr>
          <w:rFonts w:eastAsiaTheme="minorHAnsi"/>
          <w:lang w:eastAsia="en-US"/>
        </w:rPr>
      </w:pPr>
    </w:p>
    <w:p w:rsidR="00A275A3" w:rsidRDefault="00A275A3" w:rsidP="00B038F5">
      <w:pPr>
        <w:autoSpaceDE w:val="0"/>
        <w:autoSpaceDN w:val="0"/>
        <w:adjustRightInd w:val="0"/>
        <w:jc w:val="center"/>
        <w:outlineLvl w:val="0"/>
        <w:rPr>
          <w:rFonts w:eastAsiaTheme="minorHAnsi"/>
          <w:b/>
          <w:lang w:eastAsia="en-US"/>
        </w:rPr>
      </w:pPr>
      <w:r w:rsidRPr="00A275A3">
        <w:rPr>
          <w:rFonts w:eastAsiaTheme="minorHAnsi"/>
          <w:b/>
          <w:lang w:eastAsia="en-US"/>
        </w:rPr>
        <w:t>10. Срок действия</w:t>
      </w:r>
      <w:r>
        <w:rPr>
          <w:rFonts w:eastAsiaTheme="minorHAnsi"/>
          <w:b/>
          <w:lang w:eastAsia="en-US"/>
        </w:rPr>
        <w:t xml:space="preserve"> и порядок расторжения Контракта.</w:t>
      </w:r>
    </w:p>
    <w:p w:rsidR="00B038F5" w:rsidRPr="00B038F5" w:rsidRDefault="00B038F5" w:rsidP="00B038F5">
      <w:pPr>
        <w:autoSpaceDE w:val="0"/>
        <w:autoSpaceDN w:val="0"/>
        <w:adjustRightInd w:val="0"/>
        <w:jc w:val="center"/>
        <w:outlineLvl w:val="0"/>
        <w:rPr>
          <w:rFonts w:eastAsiaTheme="minorHAnsi"/>
          <w:b/>
          <w:lang w:eastAsia="en-US"/>
        </w:rPr>
      </w:pPr>
    </w:p>
    <w:p w:rsidR="00A275A3" w:rsidRDefault="00A275A3" w:rsidP="00A275A3">
      <w:pPr>
        <w:autoSpaceDE w:val="0"/>
        <w:autoSpaceDN w:val="0"/>
        <w:adjustRightInd w:val="0"/>
        <w:ind w:firstLine="540"/>
        <w:jc w:val="both"/>
        <w:rPr>
          <w:rFonts w:eastAsiaTheme="minorHAnsi"/>
          <w:lang w:eastAsia="en-US"/>
        </w:rPr>
      </w:pPr>
      <w:r w:rsidRPr="00A275A3">
        <w:rPr>
          <w:rFonts w:eastAsiaTheme="minorHAnsi"/>
          <w:lang w:eastAsia="en-US"/>
        </w:rPr>
        <w:t>1</w:t>
      </w:r>
      <w:r w:rsidR="00470E73">
        <w:rPr>
          <w:rFonts w:eastAsiaTheme="minorHAnsi"/>
          <w:lang w:eastAsia="en-US"/>
        </w:rPr>
        <w:t>0</w:t>
      </w:r>
      <w:r w:rsidRPr="00A275A3">
        <w:rPr>
          <w:rFonts w:eastAsiaTheme="minorHAnsi"/>
          <w:lang w:eastAsia="en-US"/>
        </w:rPr>
        <w:t>.1. Контра</w:t>
      </w:r>
      <w:proofErr w:type="gramStart"/>
      <w:r w:rsidRPr="00A275A3">
        <w:rPr>
          <w:rFonts w:eastAsiaTheme="minorHAnsi"/>
          <w:lang w:eastAsia="en-US"/>
        </w:rPr>
        <w:t>кт вст</w:t>
      </w:r>
      <w:proofErr w:type="gramEnd"/>
      <w:r w:rsidRPr="00A275A3">
        <w:rPr>
          <w:rFonts w:eastAsiaTheme="minorHAnsi"/>
          <w:lang w:eastAsia="en-US"/>
        </w:rPr>
        <w:t xml:space="preserve">упает в силу с момента его подписания обеими Сторонами и действует по </w:t>
      </w:r>
      <w:r>
        <w:rPr>
          <w:rFonts w:eastAsiaTheme="minorHAnsi"/>
          <w:lang w:eastAsia="en-US"/>
        </w:rPr>
        <w:t>31</w:t>
      </w:r>
      <w:r w:rsidRPr="00A275A3">
        <w:rPr>
          <w:rFonts w:eastAsiaTheme="minorHAnsi"/>
          <w:lang w:eastAsia="en-US"/>
        </w:rPr>
        <w:t xml:space="preserve"> </w:t>
      </w:r>
      <w:r>
        <w:rPr>
          <w:rFonts w:eastAsiaTheme="minorHAnsi"/>
          <w:lang w:eastAsia="en-US"/>
        </w:rPr>
        <w:t>декабря 2023</w:t>
      </w:r>
      <w:r w:rsidRPr="00A275A3">
        <w:rPr>
          <w:rFonts w:eastAsiaTheme="minorHAnsi"/>
          <w:lang w:eastAsia="en-US"/>
        </w:rPr>
        <w:t xml:space="preserve"> г. Окончание срока действия Контракта не влечет прекращения неисполненных обязательств Сторон по Контракту</w:t>
      </w:r>
      <w:r w:rsidR="009C1F4C">
        <w:rPr>
          <w:rFonts w:eastAsiaTheme="minorHAnsi"/>
          <w:lang w:eastAsia="en-US"/>
        </w:rPr>
        <w:t>, в том числе гарантийных обязательств Поставщика.</w:t>
      </w:r>
    </w:p>
    <w:p w:rsidR="00A275A3" w:rsidRDefault="00A275A3" w:rsidP="00A275A3">
      <w:pPr>
        <w:autoSpaceDE w:val="0"/>
        <w:autoSpaceDN w:val="0"/>
        <w:adjustRightInd w:val="0"/>
        <w:ind w:firstLine="540"/>
        <w:jc w:val="both"/>
        <w:rPr>
          <w:rFonts w:eastAsiaTheme="minorHAnsi"/>
          <w:lang w:eastAsia="en-US"/>
        </w:rPr>
      </w:pPr>
      <w:r w:rsidRPr="00A275A3">
        <w:rPr>
          <w:rFonts w:eastAsiaTheme="minorHAnsi"/>
          <w:lang w:eastAsia="en-US"/>
        </w:rPr>
        <w:t>1</w:t>
      </w:r>
      <w:r w:rsidR="00470E73">
        <w:rPr>
          <w:rFonts w:eastAsiaTheme="minorHAnsi"/>
          <w:lang w:eastAsia="en-US"/>
        </w:rPr>
        <w:t>0</w:t>
      </w:r>
      <w:r w:rsidRPr="00A275A3">
        <w:rPr>
          <w:rFonts w:eastAsiaTheme="minorHAnsi"/>
          <w:lang w:eastAsia="en-US"/>
        </w:rPr>
        <w:t xml:space="preserve">.2. </w:t>
      </w:r>
      <w:proofErr w:type="gramStart"/>
      <w:r w:rsidRPr="00A275A3">
        <w:rPr>
          <w:rFonts w:eastAsiaTheme="minorHAnsi"/>
          <w:lang w:eastAsia="en-US"/>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w:t>
      </w:r>
      <w:r w:rsidRPr="00A275A3">
        <w:rPr>
          <w:rFonts w:eastAsiaTheme="minorHAnsi"/>
          <w:color w:val="000000" w:themeColor="text1"/>
          <w:lang w:eastAsia="en-US"/>
        </w:rPr>
        <w:t>законодательством Российской Федерации в порядке, предусмотренном частями 9 - 23 статьи 95</w:t>
      </w:r>
      <w:r w:rsidRPr="00A275A3">
        <w:rPr>
          <w:rFonts w:eastAsiaTheme="minorHAnsi"/>
          <w:lang w:eastAsia="en-US"/>
        </w:rPr>
        <w:t xml:space="preserve"> Федеральн</w:t>
      </w:r>
      <w:r w:rsidR="00C94506">
        <w:rPr>
          <w:rFonts w:eastAsiaTheme="minorHAnsi"/>
          <w:lang w:eastAsia="en-US"/>
        </w:rPr>
        <w:t>ого закона от 5 апреля 2013 г. №</w:t>
      </w:r>
      <w:r w:rsidRPr="00A275A3">
        <w:rPr>
          <w:rFonts w:eastAsiaTheme="minorHAnsi"/>
          <w:lang w:eastAsia="en-US"/>
        </w:rPr>
        <w:t xml:space="preserve"> 44-ФЗ "О контрактной системе в сфере закупок товаров, работ, услуг для обеспечения государственных и муниципальных нужд".</w:t>
      </w:r>
      <w:proofErr w:type="gramEnd"/>
    </w:p>
    <w:p w:rsidR="00891F9F" w:rsidRDefault="00891F9F" w:rsidP="00A275A3">
      <w:pPr>
        <w:autoSpaceDE w:val="0"/>
        <w:autoSpaceDN w:val="0"/>
        <w:adjustRightInd w:val="0"/>
        <w:ind w:firstLine="540"/>
        <w:jc w:val="both"/>
        <w:rPr>
          <w:rFonts w:eastAsiaTheme="minorHAnsi"/>
          <w:lang w:eastAsia="en-US"/>
        </w:rPr>
      </w:pPr>
    </w:p>
    <w:p w:rsidR="00E34A6E" w:rsidRDefault="00470E73" w:rsidP="00B038F5">
      <w:pPr>
        <w:autoSpaceDE w:val="0"/>
        <w:autoSpaceDN w:val="0"/>
        <w:adjustRightInd w:val="0"/>
        <w:ind w:firstLine="540"/>
        <w:jc w:val="center"/>
        <w:rPr>
          <w:rFonts w:eastAsiaTheme="minorHAnsi"/>
          <w:b/>
          <w:lang w:eastAsia="en-US"/>
        </w:rPr>
      </w:pPr>
      <w:r>
        <w:rPr>
          <w:rFonts w:eastAsiaTheme="minorHAnsi"/>
          <w:b/>
          <w:lang w:eastAsia="en-US"/>
        </w:rPr>
        <w:t>11</w:t>
      </w:r>
      <w:r w:rsidR="00E34A6E">
        <w:rPr>
          <w:rFonts w:eastAsiaTheme="minorHAnsi"/>
          <w:b/>
          <w:lang w:eastAsia="en-US"/>
        </w:rPr>
        <w:t>. Прочие положения.</w:t>
      </w:r>
    </w:p>
    <w:p w:rsidR="00B038F5" w:rsidRPr="00B038F5" w:rsidRDefault="00B038F5" w:rsidP="00B038F5">
      <w:pPr>
        <w:autoSpaceDE w:val="0"/>
        <w:autoSpaceDN w:val="0"/>
        <w:adjustRightInd w:val="0"/>
        <w:ind w:firstLine="540"/>
        <w:jc w:val="center"/>
        <w:rPr>
          <w:rFonts w:eastAsiaTheme="minorHAnsi"/>
          <w:b/>
          <w:lang w:eastAsia="en-US"/>
        </w:rPr>
      </w:pP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.1. Во всем, что не предусмотрено Контрактом, Стороны руководствуются законодательством Российской Федерации.</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34A6E" w:rsidRDefault="00E34A6E" w:rsidP="00E34A6E">
      <w:pPr>
        <w:autoSpaceDE w:val="0"/>
        <w:autoSpaceDN w:val="0"/>
        <w:adjustRightInd w:val="0"/>
        <w:ind w:firstLine="567"/>
        <w:jc w:val="both"/>
        <w:rPr>
          <w:rFonts w:eastAsiaTheme="minorHAnsi"/>
          <w:lang w:eastAsia="en-US"/>
        </w:rPr>
      </w:pPr>
      <w:r>
        <w:rPr>
          <w:rFonts w:eastAsiaTheme="minorHAnsi"/>
          <w:lang w:eastAsia="en-US"/>
        </w:rPr>
        <w:t>1</w:t>
      </w:r>
      <w:r w:rsidR="00470E73">
        <w:rPr>
          <w:rFonts w:eastAsiaTheme="minorHAnsi"/>
          <w:lang w:eastAsia="en-US"/>
        </w:rPr>
        <w:t>1</w:t>
      </w:r>
      <w:r>
        <w:rPr>
          <w:rFonts w:eastAsiaTheme="minorHAnsi"/>
          <w:lang w:eastAsia="en-US"/>
        </w:rPr>
        <w:t>.7. Контракт составлен в форме электронного документа, подписанного усиленными электронными подписями Сторон.</w:t>
      </w:r>
    </w:p>
    <w:p w:rsidR="002644C2" w:rsidRDefault="002644C2" w:rsidP="00E34A6E">
      <w:pPr>
        <w:autoSpaceDE w:val="0"/>
        <w:autoSpaceDN w:val="0"/>
        <w:adjustRightInd w:val="0"/>
        <w:ind w:firstLine="567"/>
        <w:jc w:val="both"/>
        <w:rPr>
          <w:rFonts w:eastAsiaTheme="minorHAnsi"/>
          <w:lang w:eastAsia="en-US"/>
        </w:rPr>
      </w:pPr>
    </w:p>
    <w:p w:rsidR="002644C2" w:rsidRDefault="002644C2" w:rsidP="00B038F5">
      <w:pPr>
        <w:autoSpaceDE w:val="0"/>
        <w:autoSpaceDN w:val="0"/>
        <w:adjustRightInd w:val="0"/>
        <w:jc w:val="center"/>
        <w:outlineLvl w:val="0"/>
        <w:rPr>
          <w:rFonts w:eastAsiaTheme="minorHAnsi"/>
          <w:b/>
          <w:color w:val="000000" w:themeColor="text1"/>
          <w:lang w:eastAsia="en-US"/>
        </w:rPr>
      </w:pPr>
      <w:r>
        <w:rPr>
          <w:rFonts w:eastAsiaTheme="minorHAnsi"/>
          <w:b/>
          <w:color w:val="000000" w:themeColor="text1"/>
          <w:lang w:eastAsia="en-US"/>
        </w:rPr>
        <w:t>1</w:t>
      </w:r>
      <w:r w:rsidR="00470E73">
        <w:rPr>
          <w:rFonts w:eastAsiaTheme="minorHAnsi"/>
          <w:b/>
          <w:color w:val="000000" w:themeColor="text1"/>
          <w:lang w:eastAsia="en-US"/>
        </w:rPr>
        <w:t>2</w:t>
      </w:r>
      <w:r>
        <w:rPr>
          <w:rFonts w:eastAsiaTheme="minorHAnsi"/>
          <w:b/>
          <w:color w:val="000000" w:themeColor="text1"/>
          <w:lang w:eastAsia="en-US"/>
        </w:rPr>
        <w:t>. Перечень приложений</w:t>
      </w:r>
      <w:r w:rsidR="00470E73">
        <w:rPr>
          <w:rFonts w:eastAsiaTheme="minorHAnsi"/>
          <w:b/>
          <w:color w:val="000000" w:themeColor="text1"/>
          <w:lang w:eastAsia="en-US"/>
        </w:rPr>
        <w:t>.</w:t>
      </w:r>
    </w:p>
    <w:p w:rsidR="00B038F5" w:rsidRPr="00B038F5" w:rsidRDefault="00B038F5" w:rsidP="00B038F5">
      <w:pPr>
        <w:autoSpaceDE w:val="0"/>
        <w:autoSpaceDN w:val="0"/>
        <w:adjustRightInd w:val="0"/>
        <w:jc w:val="center"/>
        <w:outlineLvl w:val="0"/>
        <w:rPr>
          <w:rFonts w:eastAsiaTheme="minorHAnsi"/>
          <w:b/>
          <w:color w:val="000000" w:themeColor="text1"/>
          <w:lang w:eastAsia="en-US"/>
        </w:rPr>
      </w:pPr>
    </w:p>
    <w:p w:rsidR="002644C2" w:rsidRDefault="002644C2" w:rsidP="002644C2">
      <w:pPr>
        <w:autoSpaceDE w:val="0"/>
        <w:autoSpaceDN w:val="0"/>
        <w:adjustRightInd w:val="0"/>
        <w:ind w:firstLine="540"/>
        <w:jc w:val="both"/>
        <w:rPr>
          <w:rFonts w:eastAsiaTheme="minorHAnsi"/>
          <w:lang w:eastAsia="en-US"/>
        </w:rPr>
      </w:pPr>
      <w:r>
        <w:rPr>
          <w:rFonts w:eastAsiaTheme="minorHAnsi"/>
          <w:lang w:eastAsia="en-US"/>
        </w:rPr>
        <w:t>1</w:t>
      </w:r>
      <w:r w:rsidR="00470E73">
        <w:rPr>
          <w:rFonts w:eastAsiaTheme="minorHAnsi"/>
          <w:lang w:eastAsia="en-US"/>
        </w:rPr>
        <w:t>2</w:t>
      </w:r>
      <w:r>
        <w:rPr>
          <w:rFonts w:eastAsiaTheme="minorHAnsi"/>
          <w:lang w:eastAsia="en-US"/>
        </w:rPr>
        <w:t>.1. Неотъемлемой частью Контракта является следующее приложение:</w:t>
      </w:r>
    </w:p>
    <w:p w:rsidR="00470E73" w:rsidRDefault="002644C2" w:rsidP="00B038F5">
      <w:pPr>
        <w:autoSpaceDE w:val="0"/>
        <w:autoSpaceDN w:val="0"/>
        <w:adjustRightInd w:val="0"/>
        <w:spacing w:before="240"/>
        <w:ind w:firstLine="540"/>
        <w:jc w:val="both"/>
        <w:rPr>
          <w:rFonts w:eastAsiaTheme="minorHAnsi"/>
          <w:lang w:eastAsia="en-US"/>
        </w:rPr>
      </w:pPr>
      <w:r>
        <w:rPr>
          <w:rFonts w:eastAsiaTheme="minorHAnsi"/>
          <w:lang w:eastAsia="en-US"/>
        </w:rPr>
        <w:t>Приложение №</w:t>
      </w:r>
      <w:r w:rsidR="00712093">
        <w:rPr>
          <w:rFonts w:eastAsiaTheme="minorHAnsi"/>
          <w:lang w:eastAsia="en-US"/>
        </w:rPr>
        <w:t xml:space="preserve"> </w:t>
      </w:r>
      <w:r>
        <w:rPr>
          <w:rFonts w:eastAsiaTheme="minorHAnsi"/>
          <w:lang w:eastAsia="en-US"/>
        </w:rPr>
        <w:t>1 – Спецификация товара.</w:t>
      </w:r>
    </w:p>
    <w:p w:rsidR="00891F9F" w:rsidRPr="00B038F5" w:rsidRDefault="00891F9F" w:rsidP="00B038F5">
      <w:pPr>
        <w:autoSpaceDE w:val="0"/>
        <w:autoSpaceDN w:val="0"/>
        <w:adjustRightInd w:val="0"/>
        <w:spacing w:before="240"/>
        <w:ind w:firstLine="540"/>
        <w:jc w:val="both"/>
        <w:rPr>
          <w:rFonts w:eastAsiaTheme="minorHAnsi"/>
          <w:lang w:eastAsia="en-US"/>
        </w:rPr>
      </w:pPr>
    </w:p>
    <w:p w:rsidR="00712093" w:rsidRDefault="00712093" w:rsidP="002644C2">
      <w:pPr>
        <w:autoSpaceDE w:val="0"/>
        <w:autoSpaceDN w:val="0"/>
        <w:adjustRightInd w:val="0"/>
        <w:spacing w:before="240"/>
        <w:ind w:firstLine="540"/>
        <w:jc w:val="center"/>
        <w:rPr>
          <w:rFonts w:eastAsiaTheme="minorHAnsi"/>
          <w:b/>
          <w:lang w:eastAsia="en-US"/>
        </w:rPr>
      </w:pPr>
    </w:p>
    <w:p w:rsidR="002644C2" w:rsidRDefault="002644C2" w:rsidP="00712093">
      <w:pPr>
        <w:autoSpaceDE w:val="0"/>
        <w:autoSpaceDN w:val="0"/>
        <w:adjustRightInd w:val="0"/>
        <w:spacing w:before="240"/>
        <w:ind w:firstLine="540"/>
        <w:jc w:val="center"/>
        <w:rPr>
          <w:rFonts w:eastAsiaTheme="minorHAnsi"/>
          <w:b/>
          <w:lang w:eastAsia="en-US"/>
        </w:rPr>
      </w:pPr>
      <w:r>
        <w:rPr>
          <w:rFonts w:eastAsiaTheme="minorHAnsi"/>
          <w:b/>
          <w:lang w:eastAsia="en-US"/>
        </w:rPr>
        <w:lastRenderedPageBreak/>
        <w:t>14</w:t>
      </w:r>
      <w:r w:rsidRPr="00B90CBB">
        <w:rPr>
          <w:rFonts w:eastAsiaTheme="minorHAnsi"/>
          <w:b/>
          <w:lang w:eastAsia="en-US"/>
        </w:rPr>
        <w:t>. Адреса и банковские реквизиты Сторон</w:t>
      </w:r>
      <w:r w:rsidR="00470E73">
        <w:rPr>
          <w:rFonts w:eastAsiaTheme="minorHAnsi"/>
          <w:b/>
          <w:lang w:eastAsia="en-US"/>
        </w:rPr>
        <w:t>.</w:t>
      </w:r>
    </w:p>
    <w:p w:rsidR="00B038F5" w:rsidRPr="00B90CBB" w:rsidRDefault="00B038F5" w:rsidP="00891F9F">
      <w:pPr>
        <w:autoSpaceDE w:val="0"/>
        <w:autoSpaceDN w:val="0"/>
        <w:adjustRightInd w:val="0"/>
        <w:spacing w:before="240"/>
        <w:ind w:firstLine="540"/>
        <w:rPr>
          <w:rFonts w:eastAsiaTheme="minorHAnsi"/>
          <w:b/>
          <w:lang w:eastAsia="en-US"/>
        </w:rPr>
      </w:pPr>
    </w:p>
    <w:tbl>
      <w:tblPr>
        <w:tblW w:w="9532" w:type="dxa"/>
        <w:jc w:val="center"/>
        <w:tblLook w:val="04A0"/>
      </w:tblPr>
      <w:tblGrid>
        <w:gridCol w:w="4663"/>
        <w:gridCol w:w="4869"/>
      </w:tblGrid>
      <w:tr w:rsidR="002644C2" w:rsidRPr="00741CA4" w:rsidTr="002644C2">
        <w:trPr>
          <w:jc w:val="center"/>
        </w:trPr>
        <w:tc>
          <w:tcPr>
            <w:tcW w:w="4663" w:type="dxa"/>
          </w:tcPr>
          <w:p w:rsidR="002644C2" w:rsidRPr="00741CA4" w:rsidRDefault="002644C2" w:rsidP="002644C2">
            <w:pPr>
              <w:tabs>
                <w:tab w:val="left" w:pos="34"/>
              </w:tabs>
              <w:ind w:left="50" w:right="-1080" w:hanging="50"/>
              <w:rPr>
                <w:b/>
                <w:bCs/>
              </w:rPr>
            </w:pPr>
          </w:p>
          <w:p w:rsidR="002644C2" w:rsidRPr="00741CA4" w:rsidRDefault="002644C2" w:rsidP="002644C2">
            <w:pPr>
              <w:tabs>
                <w:tab w:val="left" w:pos="34"/>
              </w:tabs>
              <w:ind w:left="50" w:right="-1080" w:hanging="50"/>
              <w:rPr>
                <w:b/>
                <w:bCs/>
              </w:rPr>
            </w:pPr>
            <w:r w:rsidRPr="00741CA4">
              <w:rPr>
                <w:b/>
                <w:bCs/>
              </w:rPr>
              <w:t>Государственный заказчик:</w:t>
            </w:r>
          </w:p>
          <w:p w:rsidR="002644C2" w:rsidRPr="00741CA4" w:rsidRDefault="002644C2" w:rsidP="002644C2">
            <w:pPr>
              <w:keepNext/>
              <w:outlineLvl w:val="0"/>
              <w:rPr>
                <w:rFonts w:eastAsia="Calibri"/>
                <w:iCs/>
              </w:rPr>
            </w:pPr>
            <w:r w:rsidRPr="00741CA4">
              <w:rPr>
                <w:rFonts w:eastAsia="Calibri"/>
                <w:iCs/>
              </w:rPr>
              <w:t xml:space="preserve">Администрация Невского района </w:t>
            </w:r>
          </w:p>
          <w:p w:rsidR="002644C2" w:rsidRPr="00741CA4" w:rsidRDefault="002644C2" w:rsidP="002644C2">
            <w:pPr>
              <w:keepNext/>
              <w:outlineLvl w:val="0"/>
              <w:rPr>
                <w:rFonts w:eastAsia="Calibri"/>
                <w:iCs/>
              </w:rPr>
            </w:pPr>
            <w:r w:rsidRPr="00741CA4">
              <w:rPr>
                <w:rFonts w:eastAsia="Calibri"/>
                <w:iCs/>
              </w:rPr>
              <w:t>ИНН /КПП 7811020096/781101001</w:t>
            </w:r>
          </w:p>
          <w:p w:rsidR="002644C2" w:rsidRPr="00741CA4" w:rsidRDefault="002644C2" w:rsidP="002644C2">
            <w:pPr>
              <w:keepNext/>
              <w:outlineLvl w:val="0"/>
              <w:rPr>
                <w:rFonts w:eastAsia="Calibri"/>
                <w:iCs/>
              </w:rPr>
            </w:pPr>
            <w:r w:rsidRPr="00741CA4">
              <w:rPr>
                <w:rFonts w:eastAsia="Calibri"/>
                <w:iCs/>
              </w:rPr>
              <w:t xml:space="preserve">Комитет финансов Санкт-Петербурга </w:t>
            </w:r>
          </w:p>
          <w:p w:rsidR="002644C2" w:rsidRPr="00741CA4" w:rsidRDefault="002644C2" w:rsidP="002644C2">
            <w:pPr>
              <w:keepNext/>
              <w:outlineLvl w:val="0"/>
              <w:rPr>
                <w:rFonts w:eastAsia="Calibri"/>
                <w:iCs/>
              </w:rPr>
            </w:pPr>
            <w:r w:rsidRPr="00741CA4">
              <w:rPr>
                <w:rFonts w:eastAsia="Calibri"/>
                <w:iCs/>
              </w:rPr>
              <w:t xml:space="preserve">(Администрация Невского района Санкт-Петербурга, </w:t>
            </w:r>
            <w:proofErr w:type="gramStart"/>
            <w:r w:rsidRPr="00741CA4">
              <w:rPr>
                <w:rFonts w:eastAsia="Calibri"/>
                <w:iCs/>
              </w:rPr>
              <w:t>л</w:t>
            </w:r>
            <w:proofErr w:type="gramEnd"/>
            <w:r w:rsidRPr="00741CA4">
              <w:rPr>
                <w:rFonts w:eastAsia="Calibri"/>
                <w:iCs/>
              </w:rPr>
              <w:t>/с 0600000)</w:t>
            </w:r>
          </w:p>
          <w:p w:rsidR="002644C2" w:rsidRPr="00741CA4" w:rsidRDefault="002644C2" w:rsidP="002644C2">
            <w:pPr>
              <w:keepNext/>
              <w:outlineLvl w:val="0"/>
              <w:rPr>
                <w:rFonts w:eastAsia="Calibri"/>
                <w:iCs/>
              </w:rPr>
            </w:pPr>
            <w:r w:rsidRPr="00741CA4">
              <w:rPr>
                <w:rFonts w:eastAsia="Calibri"/>
                <w:iCs/>
              </w:rPr>
              <w:t>Банк получателя:</w:t>
            </w:r>
          </w:p>
          <w:p w:rsidR="002644C2" w:rsidRPr="00741CA4" w:rsidRDefault="002644C2" w:rsidP="002644C2">
            <w:pPr>
              <w:keepNext/>
              <w:outlineLvl w:val="0"/>
              <w:rPr>
                <w:rFonts w:eastAsia="Calibri"/>
                <w:iCs/>
              </w:rPr>
            </w:pPr>
            <w:proofErr w:type="gramStart"/>
            <w:r w:rsidRPr="00741CA4">
              <w:rPr>
                <w:rFonts w:eastAsia="Calibri"/>
                <w:iCs/>
              </w:rPr>
              <w:t>СЕВЕРО-ЗАПАДНОЕ</w:t>
            </w:r>
            <w:proofErr w:type="gramEnd"/>
            <w:r w:rsidRPr="00741CA4">
              <w:rPr>
                <w:rFonts w:eastAsia="Calibri"/>
                <w:iCs/>
              </w:rPr>
              <w:t xml:space="preserve"> ГУ БАНКА </w:t>
            </w:r>
          </w:p>
          <w:p w:rsidR="002644C2" w:rsidRPr="00741CA4" w:rsidRDefault="002644C2" w:rsidP="002644C2">
            <w:pPr>
              <w:keepNext/>
              <w:outlineLvl w:val="0"/>
              <w:rPr>
                <w:rFonts w:eastAsia="Calibri"/>
                <w:iCs/>
              </w:rPr>
            </w:pPr>
            <w:r w:rsidRPr="00741CA4">
              <w:rPr>
                <w:rFonts w:eastAsia="Calibri"/>
                <w:iCs/>
              </w:rPr>
              <w:t xml:space="preserve">РОССИИ//УФК </w:t>
            </w:r>
          </w:p>
          <w:p w:rsidR="002644C2" w:rsidRPr="00741CA4" w:rsidRDefault="002644C2" w:rsidP="002644C2">
            <w:pPr>
              <w:keepNext/>
              <w:outlineLvl w:val="0"/>
              <w:rPr>
                <w:rFonts w:eastAsia="Calibri"/>
                <w:iCs/>
              </w:rPr>
            </w:pPr>
            <w:r w:rsidRPr="00741CA4">
              <w:rPr>
                <w:rFonts w:eastAsia="Calibri"/>
                <w:iCs/>
              </w:rPr>
              <w:t xml:space="preserve">По </w:t>
            </w:r>
            <w:proofErr w:type="gramStart"/>
            <w:r w:rsidRPr="00741CA4">
              <w:rPr>
                <w:rFonts w:eastAsia="Calibri"/>
                <w:iCs/>
              </w:rPr>
              <w:t>г</w:t>
            </w:r>
            <w:proofErr w:type="gramEnd"/>
            <w:r w:rsidRPr="00741CA4">
              <w:rPr>
                <w:rFonts w:eastAsia="Calibri"/>
                <w:iCs/>
              </w:rPr>
              <w:t xml:space="preserve">. Санкт-Петербургу, </w:t>
            </w:r>
            <w:r w:rsidRPr="00741CA4">
              <w:rPr>
                <w:rFonts w:eastAsia="Calibri"/>
                <w:iCs/>
              </w:rPr>
              <w:br/>
              <w:t>г. Санкт-Петербург</w:t>
            </w:r>
          </w:p>
          <w:p w:rsidR="002644C2" w:rsidRPr="00741CA4" w:rsidRDefault="002644C2" w:rsidP="002644C2">
            <w:pPr>
              <w:keepNext/>
              <w:outlineLvl w:val="0"/>
              <w:rPr>
                <w:rFonts w:eastAsia="Calibri"/>
                <w:iCs/>
              </w:rPr>
            </w:pPr>
            <w:r w:rsidRPr="00741CA4">
              <w:rPr>
                <w:rFonts w:eastAsia="Calibri"/>
                <w:iCs/>
              </w:rPr>
              <w:t>БИК 014030106</w:t>
            </w:r>
          </w:p>
          <w:p w:rsidR="002644C2" w:rsidRPr="00741CA4" w:rsidRDefault="002644C2" w:rsidP="002644C2">
            <w:pPr>
              <w:keepNext/>
              <w:outlineLvl w:val="0"/>
              <w:rPr>
                <w:rFonts w:eastAsia="Calibri"/>
                <w:iCs/>
              </w:rPr>
            </w:pPr>
            <w:r w:rsidRPr="00741CA4">
              <w:rPr>
                <w:rFonts w:eastAsia="Calibri"/>
                <w:iCs/>
              </w:rPr>
              <w:t>к/с   40102810945370000005</w:t>
            </w:r>
          </w:p>
          <w:p w:rsidR="002644C2" w:rsidRPr="00741CA4" w:rsidRDefault="002644C2" w:rsidP="002644C2">
            <w:pPr>
              <w:keepNext/>
              <w:outlineLvl w:val="0"/>
              <w:rPr>
                <w:rFonts w:eastAsia="Calibri"/>
                <w:iCs/>
              </w:rPr>
            </w:pPr>
            <w:proofErr w:type="spellStart"/>
            <w:proofErr w:type="gramStart"/>
            <w:r w:rsidRPr="00741CA4">
              <w:rPr>
                <w:rFonts w:eastAsia="Calibri"/>
                <w:iCs/>
              </w:rPr>
              <w:t>р</w:t>
            </w:r>
            <w:proofErr w:type="spellEnd"/>
            <w:proofErr w:type="gramEnd"/>
            <w:r w:rsidRPr="00741CA4">
              <w:rPr>
                <w:rFonts w:eastAsia="Calibri"/>
                <w:iCs/>
              </w:rPr>
              <w:t>/с   03222643400000007200</w:t>
            </w:r>
          </w:p>
          <w:p w:rsidR="002644C2" w:rsidRPr="00741CA4" w:rsidRDefault="002644C2" w:rsidP="002644C2">
            <w:pPr>
              <w:keepNext/>
              <w:outlineLvl w:val="0"/>
              <w:rPr>
                <w:rFonts w:eastAsia="Calibri"/>
                <w:iCs/>
              </w:rPr>
            </w:pPr>
            <w:r w:rsidRPr="00741CA4">
              <w:rPr>
                <w:rFonts w:eastAsia="Calibri"/>
                <w:iCs/>
              </w:rPr>
              <w:t>ОКТМО 40379000</w:t>
            </w:r>
          </w:p>
          <w:p w:rsidR="002644C2" w:rsidRPr="00741CA4" w:rsidRDefault="002644C2" w:rsidP="002644C2">
            <w:pPr>
              <w:keepNext/>
              <w:outlineLvl w:val="0"/>
              <w:rPr>
                <w:rFonts w:eastAsia="Calibri"/>
                <w:iCs/>
              </w:rPr>
            </w:pPr>
          </w:p>
          <w:p w:rsidR="002644C2" w:rsidRPr="00741CA4" w:rsidRDefault="002644C2" w:rsidP="002644C2">
            <w:pPr>
              <w:keepNext/>
              <w:outlineLvl w:val="0"/>
              <w:rPr>
                <w:rFonts w:eastAsia="Calibri"/>
                <w:iCs/>
              </w:rPr>
            </w:pPr>
            <w:r w:rsidRPr="00741CA4">
              <w:rPr>
                <w:rFonts w:eastAsia="Calibri"/>
                <w:iCs/>
              </w:rPr>
              <w:t>Заместитель главы администрации</w:t>
            </w:r>
          </w:p>
          <w:p w:rsidR="002644C2" w:rsidRPr="00741CA4" w:rsidRDefault="002644C2" w:rsidP="002644C2">
            <w:pPr>
              <w:tabs>
                <w:tab w:val="left" w:pos="426"/>
              </w:tabs>
              <w:ind w:left="50" w:right="-1080" w:hanging="50"/>
              <w:jc w:val="both"/>
              <w:rPr>
                <w:bCs/>
              </w:rPr>
            </w:pPr>
          </w:p>
          <w:p w:rsidR="002644C2" w:rsidRPr="00741CA4" w:rsidRDefault="002644C2" w:rsidP="002644C2">
            <w:pPr>
              <w:tabs>
                <w:tab w:val="left" w:pos="426"/>
              </w:tabs>
              <w:ind w:left="50" w:right="-1080" w:hanging="50"/>
              <w:jc w:val="both"/>
              <w:rPr>
                <w:bCs/>
              </w:rPr>
            </w:pPr>
          </w:p>
          <w:p w:rsidR="002644C2" w:rsidRPr="00741CA4" w:rsidRDefault="002644C2" w:rsidP="002644C2">
            <w:pPr>
              <w:tabs>
                <w:tab w:val="left" w:pos="426"/>
              </w:tabs>
              <w:ind w:left="50" w:right="-1080" w:hanging="50"/>
              <w:rPr>
                <w:bCs/>
              </w:rPr>
            </w:pPr>
            <w:r w:rsidRPr="00741CA4">
              <w:rPr>
                <w:bCs/>
              </w:rPr>
              <w:t>________________ Д.А.</w:t>
            </w:r>
            <w:r>
              <w:rPr>
                <w:bCs/>
              </w:rPr>
              <w:t xml:space="preserve"> </w:t>
            </w:r>
            <w:r w:rsidRPr="00741CA4">
              <w:rPr>
                <w:bCs/>
              </w:rPr>
              <w:t>Захаров</w:t>
            </w:r>
          </w:p>
          <w:p w:rsidR="002644C2" w:rsidRPr="00741CA4" w:rsidRDefault="002644C2" w:rsidP="002644C2">
            <w:pPr>
              <w:rPr>
                <w:bCs/>
              </w:rPr>
            </w:pPr>
            <w:r w:rsidRPr="00741CA4">
              <w:rPr>
                <w:bCs/>
              </w:rPr>
              <w:t>«___»________________202</w:t>
            </w:r>
            <w:r>
              <w:rPr>
                <w:bCs/>
              </w:rPr>
              <w:t>3</w:t>
            </w:r>
            <w:r w:rsidRPr="00741CA4">
              <w:rPr>
                <w:bCs/>
              </w:rPr>
              <w:t xml:space="preserve"> г.</w:t>
            </w:r>
          </w:p>
          <w:p w:rsidR="002644C2" w:rsidRPr="00741CA4" w:rsidRDefault="002644C2" w:rsidP="002644C2">
            <w:pPr>
              <w:rPr>
                <w:b/>
                <w:bCs/>
              </w:rPr>
            </w:pPr>
          </w:p>
        </w:tc>
        <w:tc>
          <w:tcPr>
            <w:tcW w:w="4869" w:type="dxa"/>
          </w:tcPr>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rPr>
                <w:b/>
              </w:rPr>
            </w:pPr>
            <w:r>
              <w:rPr>
                <w:b/>
              </w:rPr>
              <w:t xml:space="preserve">   </w:t>
            </w:r>
            <w:r w:rsidR="009C1F4C">
              <w:rPr>
                <w:b/>
              </w:rPr>
              <w:t>Поставщик</w:t>
            </w:r>
            <w:r w:rsidRPr="00741CA4">
              <w:rPr>
                <w:b/>
              </w:rPr>
              <w:t>:</w:t>
            </w:r>
          </w:p>
          <w:p w:rsidR="002644C2" w:rsidRPr="00741CA4" w:rsidRDefault="002644C2" w:rsidP="002644C2">
            <w:pPr>
              <w:widowControl w:val="0"/>
              <w:ind w:left="179"/>
              <w:rPr>
                <w:bCs/>
              </w:rPr>
            </w:pPr>
          </w:p>
          <w:p w:rsidR="002644C2" w:rsidRPr="00741CA4" w:rsidRDefault="002644C2" w:rsidP="002644C2">
            <w:pPr>
              <w:widowControl w:val="0"/>
              <w:ind w:left="179"/>
            </w:pPr>
            <w:r w:rsidRPr="00741CA4">
              <w:rPr>
                <w:bCs/>
              </w:rPr>
              <w:t xml:space="preserve">1 Наименование исполнителя </w:t>
            </w:r>
          </w:p>
          <w:p w:rsidR="002644C2" w:rsidRPr="00741CA4" w:rsidRDefault="002644C2" w:rsidP="002644C2">
            <w:pPr>
              <w:widowControl w:val="0"/>
              <w:ind w:left="179"/>
            </w:pPr>
            <w:r w:rsidRPr="00741CA4">
              <w:rPr>
                <w:bCs/>
              </w:rPr>
              <w:t xml:space="preserve">2. Адрес </w:t>
            </w:r>
          </w:p>
          <w:p w:rsidR="002644C2" w:rsidRPr="00741CA4" w:rsidRDefault="002644C2" w:rsidP="002644C2">
            <w:pPr>
              <w:widowControl w:val="0"/>
              <w:ind w:left="179"/>
            </w:pPr>
            <w:r w:rsidRPr="00741CA4">
              <w:rPr>
                <w:bCs/>
              </w:rPr>
              <w:t>3. ОКПО</w:t>
            </w:r>
          </w:p>
          <w:p w:rsidR="002644C2" w:rsidRPr="00741CA4" w:rsidRDefault="002644C2" w:rsidP="002644C2">
            <w:pPr>
              <w:widowControl w:val="0"/>
              <w:ind w:left="179"/>
            </w:pPr>
            <w:r w:rsidRPr="00741CA4">
              <w:rPr>
                <w:bCs/>
              </w:rPr>
              <w:t>4. ОКТМО</w:t>
            </w:r>
          </w:p>
          <w:p w:rsidR="002644C2" w:rsidRPr="00741CA4" w:rsidRDefault="002644C2" w:rsidP="002644C2">
            <w:pPr>
              <w:widowControl w:val="0"/>
              <w:ind w:left="179"/>
            </w:pPr>
            <w:r w:rsidRPr="00741CA4">
              <w:rPr>
                <w:bCs/>
              </w:rPr>
              <w:t>5. ИНН</w:t>
            </w:r>
          </w:p>
          <w:p w:rsidR="002644C2" w:rsidRPr="00741CA4" w:rsidRDefault="002644C2" w:rsidP="002644C2">
            <w:pPr>
              <w:widowControl w:val="0"/>
              <w:tabs>
                <w:tab w:val="left" w:pos="5529"/>
                <w:tab w:val="left" w:pos="5670"/>
              </w:tabs>
              <w:ind w:left="179"/>
            </w:pPr>
            <w:r w:rsidRPr="00741CA4">
              <w:rPr>
                <w:bCs/>
              </w:rPr>
              <w:t xml:space="preserve">6 Дата постановки на учет в налоговом       органе          </w:t>
            </w:r>
          </w:p>
          <w:p w:rsidR="002644C2" w:rsidRPr="00741CA4" w:rsidRDefault="002644C2" w:rsidP="002644C2">
            <w:pPr>
              <w:widowControl w:val="0"/>
              <w:tabs>
                <w:tab w:val="left" w:pos="5529"/>
                <w:tab w:val="left" w:pos="5670"/>
              </w:tabs>
              <w:ind w:left="179"/>
            </w:pPr>
            <w:r w:rsidRPr="00741CA4">
              <w:rPr>
                <w:bCs/>
              </w:rPr>
              <w:t>7.КПП</w:t>
            </w:r>
          </w:p>
          <w:p w:rsidR="002644C2" w:rsidRPr="00741CA4" w:rsidRDefault="002644C2" w:rsidP="002644C2">
            <w:pPr>
              <w:widowControl w:val="0"/>
              <w:tabs>
                <w:tab w:val="left" w:pos="5529"/>
                <w:tab w:val="left" w:pos="5670"/>
              </w:tabs>
              <w:ind w:left="179"/>
            </w:pPr>
            <w:r w:rsidRPr="00741CA4">
              <w:rPr>
                <w:bCs/>
              </w:rPr>
              <w:t xml:space="preserve">8. </w:t>
            </w:r>
            <w:proofErr w:type="spellStart"/>
            <w:proofErr w:type="gramStart"/>
            <w:r w:rsidRPr="00741CA4">
              <w:rPr>
                <w:bCs/>
              </w:rPr>
              <w:t>р</w:t>
            </w:r>
            <w:proofErr w:type="spellEnd"/>
            <w:proofErr w:type="gramEnd"/>
            <w:r w:rsidRPr="00741CA4">
              <w:rPr>
                <w:bCs/>
              </w:rPr>
              <w:t>/с №</w:t>
            </w:r>
          </w:p>
          <w:p w:rsidR="002644C2" w:rsidRPr="00741CA4" w:rsidRDefault="002644C2" w:rsidP="002644C2">
            <w:pPr>
              <w:widowControl w:val="0"/>
              <w:tabs>
                <w:tab w:val="left" w:pos="5529"/>
                <w:tab w:val="left" w:pos="5670"/>
              </w:tabs>
              <w:ind w:left="179"/>
            </w:pPr>
            <w:r w:rsidRPr="00741CA4">
              <w:rPr>
                <w:bCs/>
              </w:rPr>
              <w:t>9. наименование, адрес банка.</w:t>
            </w:r>
          </w:p>
          <w:p w:rsidR="002644C2" w:rsidRPr="00741CA4" w:rsidRDefault="002644C2" w:rsidP="002644C2">
            <w:pPr>
              <w:widowControl w:val="0"/>
              <w:tabs>
                <w:tab w:val="left" w:pos="5529"/>
                <w:tab w:val="left" w:pos="5670"/>
              </w:tabs>
              <w:ind w:left="179"/>
            </w:pPr>
            <w:r w:rsidRPr="00741CA4">
              <w:rPr>
                <w:bCs/>
              </w:rPr>
              <w:t xml:space="preserve">10. </w:t>
            </w:r>
            <w:proofErr w:type="spellStart"/>
            <w:r w:rsidRPr="00741CA4">
              <w:rPr>
                <w:bCs/>
              </w:rPr>
              <w:t>к\с</w:t>
            </w:r>
            <w:proofErr w:type="spellEnd"/>
            <w:r w:rsidRPr="00741CA4">
              <w:rPr>
                <w:bCs/>
              </w:rPr>
              <w:t xml:space="preserve"> №</w:t>
            </w:r>
          </w:p>
          <w:p w:rsidR="002644C2" w:rsidRPr="00741CA4" w:rsidRDefault="002644C2" w:rsidP="002644C2">
            <w:pPr>
              <w:widowControl w:val="0"/>
              <w:tabs>
                <w:tab w:val="left" w:pos="5529"/>
                <w:tab w:val="left" w:pos="5670"/>
              </w:tabs>
              <w:ind w:left="179"/>
            </w:pPr>
            <w:r w:rsidRPr="00741CA4">
              <w:rPr>
                <w:bCs/>
              </w:rPr>
              <w:t>11 БИК</w:t>
            </w:r>
          </w:p>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pPr>
            <w:r w:rsidRPr="00741CA4">
              <w:rPr>
                <w:b/>
              </w:rPr>
              <w:t>___________________/_______________</w:t>
            </w:r>
          </w:p>
          <w:p w:rsidR="002644C2" w:rsidRPr="00741CA4" w:rsidRDefault="002644C2" w:rsidP="002644C2">
            <w:pPr>
              <w:tabs>
                <w:tab w:val="left" w:pos="5529"/>
                <w:tab w:val="left" w:pos="5670"/>
              </w:tabs>
              <w:rPr>
                <w:bCs/>
              </w:rPr>
            </w:pPr>
            <w:r w:rsidRPr="00741CA4">
              <w:rPr>
                <w:bCs/>
              </w:rPr>
              <w:t>__________________________________</w:t>
            </w:r>
          </w:p>
          <w:p w:rsidR="002644C2" w:rsidRPr="001E2A63" w:rsidRDefault="002644C2" w:rsidP="002644C2">
            <w:pPr>
              <w:rPr>
                <w:bCs/>
              </w:rPr>
            </w:pPr>
            <w:r w:rsidRPr="00741CA4">
              <w:rPr>
                <w:bCs/>
              </w:rPr>
              <w:t>«____»________________202</w:t>
            </w:r>
            <w:r>
              <w:rPr>
                <w:bCs/>
              </w:rPr>
              <w:t>3</w:t>
            </w:r>
            <w:r w:rsidRPr="00741CA4">
              <w:rPr>
                <w:bCs/>
              </w:rPr>
              <w:t xml:space="preserve"> г.</w:t>
            </w:r>
          </w:p>
        </w:tc>
      </w:tr>
    </w:tbl>
    <w:p w:rsidR="00932D4E" w:rsidRDefault="00932D4E" w:rsidP="002644C2">
      <w:pPr>
        <w:autoSpaceDE w:val="0"/>
        <w:autoSpaceDN w:val="0"/>
        <w:adjustRightInd w:val="0"/>
        <w:jc w:val="both"/>
        <w:rPr>
          <w:rFonts w:eastAsiaTheme="minorHAnsi"/>
          <w:lang w:eastAsia="en-US"/>
        </w:rPr>
      </w:pPr>
    </w:p>
    <w:p w:rsidR="00435A3F" w:rsidRDefault="00435A3F" w:rsidP="00435A3F">
      <w:pPr>
        <w:autoSpaceDE w:val="0"/>
        <w:autoSpaceDN w:val="0"/>
        <w:adjustRightInd w:val="0"/>
        <w:ind w:firstLine="540"/>
        <w:jc w:val="both"/>
        <w:rPr>
          <w:rFonts w:eastAsiaTheme="minorHAnsi"/>
          <w:lang w:eastAsia="en-US"/>
        </w:rPr>
      </w:pPr>
    </w:p>
    <w:p w:rsidR="000A2418" w:rsidRDefault="000A2418"/>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0F2DE7" w:rsidRDefault="000F2DE7"/>
    <w:p w:rsidR="00B038F5" w:rsidRDefault="00B038F5">
      <w:pPr>
        <w:sectPr w:rsidR="00B038F5" w:rsidSect="000A2418">
          <w:pgSz w:w="11906" w:h="16838"/>
          <w:pgMar w:top="1134" w:right="850" w:bottom="1134" w:left="1701" w:header="708" w:footer="708" w:gutter="0"/>
          <w:cols w:space="708"/>
          <w:docGrid w:linePitch="360"/>
        </w:sectPr>
      </w:pPr>
    </w:p>
    <w:p w:rsidR="009C1F4C" w:rsidRDefault="00157044" w:rsidP="00157044">
      <w:pPr>
        <w:pStyle w:val="2"/>
        <w:jc w:val="center"/>
        <w:rPr>
          <w:szCs w:val="24"/>
        </w:rPr>
      </w:pPr>
      <w:r>
        <w:rPr>
          <w:szCs w:val="24"/>
        </w:rPr>
        <w:lastRenderedPageBreak/>
        <w:t xml:space="preserve">                                                                                                                                                                       </w:t>
      </w:r>
    </w:p>
    <w:p w:rsidR="00157044" w:rsidRPr="00157044" w:rsidRDefault="00157044" w:rsidP="00157044">
      <w:pPr>
        <w:pStyle w:val="2"/>
        <w:jc w:val="center"/>
        <w:rPr>
          <w:szCs w:val="24"/>
        </w:rPr>
      </w:pPr>
      <w:r>
        <w:rPr>
          <w:szCs w:val="24"/>
        </w:rPr>
        <w:t xml:space="preserve">  </w:t>
      </w:r>
      <w:r w:rsidR="009C1F4C">
        <w:rPr>
          <w:szCs w:val="24"/>
        </w:rPr>
        <w:t xml:space="preserve">                                                                                                                                                                      </w:t>
      </w:r>
      <w:r w:rsidRPr="00157044">
        <w:rPr>
          <w:szCs w:val="24"/>
        </w:rPr>
        <w:t>Приложение № 1</w:t>
      </w:r>
    </w:p>
    <w:p w:rsidR="00157044" w:rsidRPr="00157044" w:rsidRDefault="00157044" w:rsidP="00157044">
      <w:pPr>
        <w:pStyle w:val="2"/>
        <w:jc w:val="right"/>
        <w:rPr>
          <w:szCs w:val="24"/>
        </w:rPr>
      </w:pPr>
      <w:r w:rsidRPr="00157044">
        <w:rPr>
          <w:szCs w:val="24"/>
        </w:rPr>
        <w:t xml:space="preserve">к Государственному контракту </w:t>
      </w:r>
    </w:p>
    <w:p w:rsidR="00157044" w:rsidRPr="00157044" w:rsidRDefault="00157044" w:rsidP="00157044">
      <w:pPr>
        <w:pStyle w:val="2"/>
        <w:jc w:val="center"/>
        <w:rPr>
          <w:szCs w:val="24"/>
        </w:rPr>
      </w:pPr>
      <w:r w:rsidRPr="00157044">
        <w:rPr>
          <w:szCs w:val="24"/>
        </w:rPr>
        <w:t xml:space="preserve">                                                                                                                                                № </w:t>
      </w:r>
    </w:p>
    <w:p w:rsidR="00157044" w:rsidRPr="00157044" w:rsidRDefault="00157044" w:rsidP="00157044">
      <w:pPr>
        <w:pStyle w:val="2"/>
        <w:jc w:val="center"/>
        <w:rPr>
          <w:szCs w:val="24"/>
        </w:rPr>
      </w:pPr>
      <w:r w:rsidRPr="00157044">
        <w:rPr>
          <w:szCs w:val="24"/>
        </w:rPr>
        <w:t xml:space="preserve">                                                                                                                                                                                          от «__» __________2023 г.</w:t>
      </w:r>
    </w:p>
    <w:p w:rsidR="00157044" w:rsidRPr="00157044" w:rsidRDefault="00157044" w:rsidP="00157044">
      <w:pPr>
        <w:pStyle w:val="2"/>
        <w:jc w:val="right"/>
        <w:rPr>
          <w:szCs w:val="24"/>
        </w:rPr>
      </w:pPr>
    </w:p>
    <w:p w:rsidR="00157044" w:rsidRPr="00157044" w:rsidRDefault="00157044" w:rsidP="00157044">
      <w:pPr>
        <w:pStyle w:val="2"/>
        <w:jc w:val="center"/>
        <w:rPr>
          <w:sz w:val="28"/>
          <w:szCs w:val="28"/>
        </w:rPr>
      </w:pPr>
      <w:r w:rsidRPr="00157044">
        <w:rPr>
          <w:sz w:val="28"/>
          <w:szCs w:val="28"/>
        </w:rPr>
        <w:t>Спецификация Товара</w:t>
      </w:r>
    </w:p>
    <w:tbl>
      <w:tblPr>
        <w:tblW w:w="15207" w:type="dxa"/>
        <w:jc w:val="center"/>
        <w:tblInd w:w="-142" w:type="dxa"/>
        <w:tblLook w:val="04A0"/>
      </w:tblPr>
      <w:tblGrid>
        <w:gridCol w:w="142"/>
        <w:gridCol w:w="547"/>
        <w:gridCol w:w="2066"/>
        <w:gridCol w:w="3180"/>
        <w:gridCol w:w="4049"/>
        <w:gridCol w:w="1134"/>
        <w:gridCol w:w="850"/>
        <w:gridCol w:w="709"/>
        <w:gridCol w:w="1254"/>
        <w:gridCol w:w="845"/>
        <w:gridCol w:w="431"/>
      </w:tblGrid>
      <w:tr w:rsidR="00157044" w:rsidRPr="00157044" w:rsidTr="00EB73FC">
        <w:trPr>
          <w:gridBefore w:val="1"/>
          <w:wBefore w:w="142" w:type="dxa"/>
          <w:trHeight w:val="407"/>
          <w:jc w:val="center"/>
        </w:trPr>
        <w:tc>
          <w:tcPr>
            <w:tcW w:w="54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57044" w:rsidRPr="00EB73FC" w:rsidRDefault="00157044" w:rsidP="00EB73FC">
            <w:pPr>
              <w:widowControl w:val="0"/>
              <w:jc w:val="center"/>
              <w:rPr>
                <w:b/>
                <w:bCs/>
                <w:color w:val="000000"/>
                <w:sz w:val="18"/>
                <w:szCs w:val="18"/>
              </w:rPr>
            </w:pPr>
            <w:r w:rsidRPr="00EB73FC">
              <w:rPr>
                <w:b/>
                <w:bCs/>
                <w:color w:val="000000"/>
                <w:sz w:val="18"/>
                <w:szCs w:val="18"/>
              </w:rPr>
              <w:t>№</w:t>
            </w:r>
          </w:p>
          <w:p w:rsidR="00157044" w:rsidRPr="00EB73FC" w:rsidRDefault="00157044" w:rsidP="00EB73FC">
            <w:pPr>
              <w:widowControl w:val="0"/>
              <w:jc w:val="center"/>
              <w:rPr>
                <w:b/>
                <w:bCs/>
                <w:color w:val="000000"/>
                <w:sz w:val="18"/>
                <w:szCs w:val="18"/>
              </w:rPr>
            </w:pPr>
            <w:proofErr w:type="spellStart"/>
            <w:proofErr w:type="gramStart"/>
            <w:r w:rsidRPr="00EB73FC">
              <w:rPr>
                <w:b/>
                <w:bCs/>
                <w:color w:val="000000"/>
                <w:sz w:val="18"/>
                <w:szCs w:val="18"/>
              </w:rPr>
              <w:t>п</w:t>
            </w:r>
            <w:proofErr w:type="spellEnd"/>
            <w:proofErr w:type="gramEnd"/>
            <w:r w:rsidRPr="00EB73FC">
              <w:rPr>
                <w:b/>
                <w:bCs/>
                <w:color w:val="000000"/>
                <w:sz w:val="18"/>
                <w:szCs w:val="18"/>
              </w:rPr>
              <w:t>/</w:t>
            </w:r>
            <w:proofErr w:type="spellStart"/>
            <w:r w:rsidRPr="00EB73FC">
              <w:rPr>
                <w:b/>
                <w:bCs/>
                <w:color w:val="000000"/>
                <w:sz w:val="18"/>
                <w:szCs w:val="18"/>
              </w:rPr>
              <w:t>п</w:t>
            </w:r>
            <w:proofErr w:type="spellEnd"/>
          </w:p>
        </w:tc>
        <w:tc>
          <w:tcPr>
            <w:tcW w:w="2066" w:type="dxa"/>
            <w:tcBorders>
              <w:top w:val="single" w:sz="8" w:space="0" w:color="auto"/>
              <w:left w:val="single" w:sz="8" w:space="0" w:color="auto"/>
              <w:bottom w:val="single" w:sz="8" w:space="0" w:color="auto"/>
              <w:right w:val="single" w:sz="8" w:space="0" w:color="auto"/>
            </w:tcBorders>
            <w:vAlign w:val="center"/>
          </w:tcPr>
          <w:p w:rsidR="00157044" w:rsidRPr="00EB73FC" w:rsidRDefault="00157044" w:rsidP="00EB73FC">
            <w:pPr>
              <w:widowControl w:val="0"/>
              <w:jc w:val="center"/>
              <w:rPr>
                <w:b/>
                <w:bCs/>
                <w:color w:val="000000"/>
                <w:sz w:val="18"/>
                <w:szCs w:val="18"/>
              </w:rPr>
            </w:pPr>
            <w:r w:rsidRPr="00EB73FC">
              <w:rPr>
                <w:b/>
                <w:bCs/>
                <w:color w:val="000000"/>
                <w:sz w:val="18"/>
                <w:szCs w:val="18"/>
              </w:rPr>
              <w:t>Наименование товара</w:t>
            </w:r>
          </w:p>
        </w:tc>
        <w:tc>
          <w:tcPr>
            <w:tcW w:w="722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157044" w:rsidRPr="00EB73FC" w:rsidRDefault="00157044" w:rsidP="00EB73FC">
            <w:pPr>
              <w:widowControl w:val="0"/>
              <w:jc w:val="center"/>
              <w:rPr>
                <w:b/>
                <w:bCs/>
                <w:color w:val="000000"/>
                <w:sz w:val="18"/>
                <w:szCs w:val="18"/>
              </w:rPr>
            </w:pPr>
            <w:r w:rsidRPr="00EB73FC">
              <w:rPr>
                <w:b/>
                <w:bCs/>
                <w:color w:val="000000"/>
                <w:sz w:val="18"/>
                <w:szCs w:val="18"/>
              </w:rPr>
              <w:t>Характеристики товара</w:t>
            </w:r>
          </w:p>
          <w:p w:rsidR="00157044" w:rsidRPr="00EB73FC" w:rsidRDefault="00157044" w:rsidP="00EB73FC">
            <w:pPr>
              <w:widowControl w:val="0"/>
              <w:jc w:val="center"/>
              <w:rPr>
                <w:b/>
                <w:bCs/>
                <w:color w:val="000000"/>
                <w:sz w:val="18"/>
                <w:szCs w:val="18"/>
              </w:rPr>
            </w:pPr>
          </w:p>
        </w:tc>
        <w:tc>
          <w:tcPr>
            <w:tcW w:w="1134" w:type="dxa"/>
            <w:tcBorders>
              <w:top w:val="single" w:sz="8" w:space="0" w:color="auto"/>
              <w:left w:val="single" w:sz="8" w:space="0" w:color="auto"/>
              <w:bottom w:val="single" w:sz="8" w:space="0" w:color="auto"/>
              <w:right w:val="single" w:sz="8" w:space="0" w:color="auto"/>
            </w:tcBorders>
            <w:vAlign w:val="center"/>
          </w:tcPr>
          <w:p w:rsidR="00157044" w:rsidRPr="00EB73FC" w:rsidRDefault="00157044" w:rsidP="00EB73FC">
            <w:pPr>
              <w:widowControl w:val="0"/>
              <w:jc w:val="center"/>
              <w:rPr>
                <w:b/>
                <w:bCs/>
                <w:color w:val="000000"/>
                <w:sz w:val="18"/>
                <w:szCs w:val="18"/>
              </w:rPr>
            </w:pPr>
            <w:r w:rsidRPr="00EB73FC">
              <w:rPr>
                <w:b/>
                <w:bCs/>
                <w:color w:val="000000"/>
                <w:sz w:val="18"/>
                <w:szCs w:val="18"/>
              </w:rPr>
              <w:t xml:space="preserve">Страна </w:t>
            </w:r>
            <w:proofErr w:type="spellStart"/>
            <w:proofErr w:type="gramStart"/>
            <w:r w:rsidRPr="00EB73FC">
              <w:rPr>
                <w:b/>
                <w:bCs/>
                <w:color w:val="000000"/>
                <w:sz w:val="18"/>
                <w:szCs w:val="18"/>
              </w:rPr>
              <w:t>происхож</w:t>
            </w:r>
            <w:proofErr w:type="spellEnd"/>
            <w:r w:rsidRPr="00EB73FC">
              <w:rPr>
                <w:b/>
                <w:bCs/>
                <w:color w:val="000000"/>
                <w:sz w:val="18"/>
                <w:szCs w:val="18"/>
              </w:rPr>
              <w:br/>
            </w:r>
            <w:proofErr w:type="spellStart"/>
            <w:r w:rsidRPr="00EB73FC">
              <w:rPr>
                <w:b/>
                <w:bCs/>
                <w:color w:val="000000"/>
                <w:sz w:val="18"/>
                <w:szCs w:val="18"/>
              </w:rPr>
              <w:t>дения</w:t>
            </w:r>
            <w:proofErr w:type="spellEnd"/>
            <w:proofErr w:type="gramEnd"/>
          </w:p>
        </w:tc>
        <w:tc>
          <w:tcPr>
            <w:tcW w:w="85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57044" w:rsidRPr="00EB73FC" w:rsidRDefault="00157044" w:rsidP="00EB73FC">
            <w:pPr>
              <w:widowControl w:val="0"/>
              <w:jc w:val="center"/>
              <w:rPr>
                <w:b/>
                <w:bCs/>
                <w:color w:val="000000"/>
                <w:sz w:val="18"/>
                <w:szCs w:val="18"/>
              </w:rPr>
            </w:pPr>
            <w:r w:rsidRPr="00EB73FC">
              <w:rPr>
                <w:b/>
                <w:bCs/>
                <w:color w:val="000000"/>
                <w:sz w:val="18"/>
                <w:szCs w:val="18"/>
              </w:rPr>
              <w:t xml:space="preserve">Ед. </w:t>
            </w:r>
            <w:proofErr w:type="spellStart"/>
            <w:r w:rsidRPr="00EB73FC">
              <w:rPr>
                <w:b/>
                <w:bCs/>
                <w:color w:val="000000"/>
                <w:sz w:val="18"/>
                <w:szCs w:val="18"/>
              </w:rPr>
              <w:t>изм</w:t>
            </w:r>
            <w:proofErr w:type="spellEnd"/>
            <w:r w:rsidRPr="00EB73FC">
              <w:rPr>
                <w:b/>
                <w:bCs/>
                <w:color w:val="000000"/>
                <w:sz w:val="18"/>
                <w:szCs w:val="18"/>
              </w:rPr>
              <w:t>.</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57044" w:rsidRPr="00EB73FC" w:rsidRDefault="00157044" w:rsidP="00EB73FC">
            <w:pPr>
              <w:widowControl w:val="0"/>
              <w:jc w:val="center"/>
              <w:rPr>
                <w:b/>
                <w:bCs/>
                <w:color w:val="000000"/>
                <w:sz w:val="18"/>
                <w:szCs w:val="18"/>
              </w:rPr>
            </w:pPr>
            <w:r w:rsidRPr="00EB73FC">
              <w:rPr>
                <w:b/>
                <w:bCs/>
                <w:color w:val="000000"/>
                <w:sz w:val="18"/>
                <w:szCs w:val="18"/>
              </w:rPr>
              <w:t>Кол-во</w:t>
            </w:r>
          </w:p>
        </w:tc>
        <w:tc>
          <w:tcPr>
            <w:tcW w:w="1254" w:type="dxa"/>
            <w:tcBorders>
              <w:top w:val="single" w:sz="8" w:space="0" w:color="auto"/>
              <w:left w:val="nil"/>
              <w:bottom w:val="single" w:sz="8" w:space="0" w:color="auto"/>
              <w:right w:val="single" w:sz="8" w:space="0" w:color="auto"/>
            </w:tcBorders>
            <w:shd w:val="clear" w:color="auto" w:fill="auto"/>
            <w:vAlign w:val="center"/>
            <w:hideMark/>
          </w:tcPr>
          <w:p w:rsidR="00157044" w:rsidRPr="00EB73FC" w:rsidRDefault="00157044" w:rsidP="00EB73FC">
            <w:pPr>
              <w:widowControl w:val="0"/>
              <w:jc w:val="center"/>
              <w:rPr>
                <w:b/>
                <w:bCs/>
                <w:color w:val="000000"/>
                <w:sz w:val="18"/>
                <w:szCs w:val="18"/>
              </w:rPr>
            </w:pPr>
            <w:r w:rsidRPr="00EB73FC">
              <w:rPr>
                <w:b/>
                <w:bCs/>
                <w:color w:val="000000"/>
                <w:sz w:val="18"/>
                <w:szCs w:val="18"/>
              </w:rPr>
              <w:t>Цена</w:t>
            </w:r>
          </w:p>
          <w:p w:rsidR="00157044" w:rsidRPr="00EB73FC" w:rsidRDefault="00157044" w:rsidP="00EB73FC">
            <w:pPr>
              <w:widowControl w:val="0"/>
              <w:jc w:val="center"/>
              <w:rPr>
                <w:b/>
                <w:bCs/>
                <w:color w:val="000000"/>
                <w:sz w:val="18"/>
                <w:szCs w:val="18"/>
              </w:rPr>
            </w:pPr>
            <w:r w:rsidRPr="00EB73FC">
              <w:rPr>
                <w:b/>
                <w:bCs/>
                <w:color w:val="000000"/>
                <w:sz w:val="18"/>
                <w:szCs w:val="18"/>
              </w:rPr>
              <w:t>(за 1 ед.</w:t>
            </w:r>
            <w:r w:rsidR="00EB73FC">
              <w:rPr>
                <w:b/>
                <w:bCs/>
                <w:color w:val="000000"/>
                <w:sz w:val="18"/>
                <w:szCs w:val="18"/>
              </w:rPr>
              <w:t>)</w:t>
            </w:r>
          </w:p>
        </w:tc>
        <w:tc>
          <w:tcPr>
            <w:tcW w:w="1276" w:type="dxa"/>
            <w:gridSpan w:val="2"/>
            <w:tcBorders>
              <w:top w:val="single" w:sz="8" w:space="0" w:color="auto"/>
              <w:left w:val="nil"/>
              <w:bottom w:val="single" w:sz="8" w:space="0" w:color="auto"/>
              <w:right w:val="single" w:sz="8" w:space="0" w:color="auto"/>
            </w:tcBorders>
            <w:shd w:val="clear" w:color="auto" w:fill="auto"/>
            <w:vAlign w:val="center"/>
            <w:hideMark/>
          </w:tcPr>
          <w:p w:rsidR="00157044" w:rsidRPr="00EB73FC" w:rsidRDefault="00157044" w:rsidP="00EB73FC">
            <w:pPr>
              <w:widowControl w:val="0"/>
              <w:jc w:val="center"/>
              <w:rPr>
                <w:b/>
                <w:bCs/>
                <w:color w:val="000000"/>
                <w:sz w:val="18"/>
                <w:szCs w:val="18"/>
              </w:rPr>
            </w:pPr>
            <w:r w:rsidRPr="00EB73FC">
              <w:rPr>
                <w:b/>
                <w:bCs/>
                <w:color w:val="000000"/>
                <w:sz w:val="18"/>
                <w:szCs w:val="18"/>
              </w:rPr>
              <w:t>СУММА</w:t>
            </w:r>
          </w:p>
          <w:p w:rsidR="00157044" w:rsidRPr="00EB73FC" w:rsidRDefault="00157044" w:rsidP="00EB73FC">
            <w:pPr>
              <w:widowControl w:val="0"/>
              <w:jc w:val="center"/>
              <w:rPr>
                <w:b/>
                <w:bCs/>
                <w:color w:val="000000"/>
                <w:sz w:val="18"/>
                <w:szCs w:val="18"/>
              </w:rPr>
            </w:pPr>
            <w:r w:rsidRPr="00EB73FC">
              <w:rPr>
                <w:b/>
                <w:bCs/>
                <w:color w:val="000000"/>
                <w:sz w:val="18"/>
                <w:szCs w:val="18"/>
              </w:rPr>
              <w:t>(руб.</w:t>
            </w:r>
            <w:r w:rsidR="00EB73FC">
              <w:rPr>
                <w:b/>
                <w:bCs/>
                <w:color w:val="000000"/>
                <w:sz w:val="18"/>
                <w:szCs w:val="18"/>
              </w:rPr>
              <w:t>)</w:t>
            </w:r>
          </w:p>
        </w:tc>
      </w:tr>
      <w:tr w:rsidR="00157044" w:rsidRPr="00157044" w:rsidTr="00EB73FC">
        <w:trPr>
          <w:gridBefore w:val="1"/>
          <w:wBefore w:w="142" w:type="dxa"/>
          <w:trHeight w:val="3592"/>
          <w:jc w:val="center"/>
        </w:trPr>
        <w:tc>
          <w:tcPr>
            <w:tcW w:w="547" w:type="dxa"/>
            <w:tcBorders>
              <w:top w:val="single" w:sz="8" w:space="0" w:color="auto"/>
              <w:left w:val="single" w:sz="8" w:space="0" w:color="auto"/>
              <w:bottom w:val="single" w:sz="8" w:space="0" w:color="000000"/>
              <w:right w:val="single" w:sz="8" w:space="0" w:color="auto"/>
            </w:tcBorders>
            <w:shd w:val="clear" w:color="auto" w:fill="auto"/>
            <w:vAlign w:val="center"/>
          </w:tcPr>
          <w:p w:rsidR="00157044" w:rsidRPr="00157044" w:rsidRDefault="00157044" w:rsidP="00157044">
            <w:pPr>
              <w:widowControl w:val="0"/>
              <w:jc w:val="center"/>
              <w:rPr>
                <w:b/>
                <w:bCs/>
                <w:color w:val="000000"/>
                <w:sz w:val="20"/>
                <w:szCs w:val="20"/>
              </w:rPr>
            </w:pPr>
            <w:r w:rsidRPr="00157044">
              <w:rPr>
                <w:b/>
                <w:bCs/>
                <w:color w:val="000000"/>
                <w:sz w:val="20"/>
                <w:szCs w:val="20"/>
              </w:rPr>
              <w:t>1</w:t>
            </w:r>
          </w:p>
        </w:tc>
        <w:tc>
          <w:tcPr>
            <w:tcW w:w="2066" w:type="dxa"/>
            <w:tcBorders>
              <w:top w:val="single" w:sz="4" w:space="0" w:color="auto"/>
              <w:left w:val="single" w:sz="4" w:space="0" w:color="auto"/>
              <w:bottom w:val="single" w:sz="4" w:space="0" w:color="auto"/>
              <w:right w:val="single" w:sz="4" w:space="0" w:color="auto"/>
            </w:tcBorders>
            <w:vAlign w:val="center"/>
          </w:tcPr>
          <w:p w:rsidR="00157044" w:rsidRDefault="00B038F5" w:rsidP="00157044">
            <w:pPr>
              <w:tabs>
                <w:tab w:val="left" w:pos="2790"/>
              </w:tabs>
              <w:rPr>
                <w:b/>
              </w:rPr>
            </w:pPr>
            <w:r>
              <w:rPr>
                <w:b/>
                <w:sz w:val="22"/>
                <w:szCs w:val="22"/>
              </w:rPr>
              <w:t xml:space="preserve">Кресло </w:t>
            </w:r>
          </w:p>
          <w:p w:rsidR="00B038F5" w:rsidRPr="00690C9C" w:rsidRDefault="00B038F5" w:rsidP="00B038F5">
            <w:pPr>
              <w:rPr>
                <w:sz w:val="20"/>
                <w:szCs w:val="20"/>
              </w:rPr>
            </w:pPr>
            <w:r>
              <w:rPr>
                <w:sz w:val="20"/>
                <w:szCs w:val="20"/>
              </w:rPr>
              <w:t xml:space="preserve">ОКПД 2 - </w:t>
            </w:r>
            <w:r w:rsidRPr="00690C9C">
              <w:rPr>
                <w:sz w:val="20"/>
                <w:szCs w:val="20"/>
              </w:rPr>
              <w:t>31.01.11.150</w:t>
            </w:r>
          </w:p>
          <w:p w:rsidR="00B038F5" w:rsidRPr="00690C9C" w:rsidRDefault="00B038F5" w:rsidP="00B038F5">
            <w:pPr>
              <w:rPr>
                <w:b/>
                <w:sz w:val="20"/>
                <w:szCs w:val="20"/>
              </w:rPr>
            </w:pPr>
            <w:r w:rsidRPr="00690C9C">
              <w:rPr>
                <w:sz w:val="20"/>
                <w:szCs w:val="20"/>
              </w:rPr>
              <w:t>– Мебель для сидения, преимущественно с металлическим каркасом</w:t>
            </w:r>
          </w:p>
          <w:p w:rsidR="00B038F5" w:rsidRPr="00690C9C" w:rsidRDefault="00B038F5" w:rsidP="00B038F5">
            <w:pPr>
              <w:rPr>
                <w:sz w:val="20"/>
                <w:szCs w:val="20"/>
              </w:rPr>
            </w:pPr>
            <w:r w:rsidRPr="00690C9C">
              <w:rPr>
                <w:sz w:val="20"/>
                <w:szCs w:val="20"/>
              </w:rPr>
              <w:t>ККН – 31.01.11.150-022 - кресло офисное тип 2</w:t>
            </w:r>
          </w:p>
          <w:p w:rsidR="00B038F5" w:rsidRPr="00B038F5" w:rsidRDefault="00B038F5" w:rsidP="00B038F5">
            <w:pPr>
              <w:rPr>
                <w:sz w:val="20"/>
                <w:szCs w:val="20"/>
              </w:rPr>
            </w:pPr>
            <w:r w:rsidRPr="00690C9C">
              <w:rPr>
                <w:sz w:val="20"/>
                <w:szCs w:val="20"/>
              </w:rPr>
              <w:t>КТРУ – 31.01.11.160-00000005 – кресла офисные на колесиках</w:t>
            </w: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157044" w:rsidRPr="00891F9F" w:rsidRDefault="00B038F5" w:rsidP="007E3B50">
            <w:pPr>
              <w:shd w:val="clear" w:color="auto" w:fill="FFFFFF"/>
              <w:outlineLvl w:val="1"/>
              <w:rPr>
                <w:color w:val="000000"/>
                <w:sz w:val="20"/>
                <w:szCs w:val="20"/>
              </w:rPr>
            </w:pPr>
            <w:proofErr w:type="gramStart"/>
            <w:r w:rsidRPr="00891F9F">
              <w:rPr>
                <w:color w:val="000000"/>
                <w:sz w:val="20"/>
                <w:szCs w:val="20"/>
              </w:rPr>
              <w:t xml:space="preserve">Назначение – для руководителя; тип каркаса – металлический; Тип сиденья – мягкое (обитое); тип опор – колеса; тип механизма - </w:t>
            </w:r>
            <w:r w:rsidRPr="00891F9F">
              <w:rPr>
                <w:sz w:val="20"/>
                <w:szCs w:val="20"/>
              </w:rPr>
              <w:t>Механизм качания повышенной комфортности с возможностью фиксации кресла в рабочем положении; Механизм качания повышенной комфортности с возможностью фиксации кресла в нескольких положениях (</w:t>
            </w:r>
            <w:proofErr w:type="spellStart"/>
            <w:r w:rsidRPr="00891F9F">
              <w:rPr>
                <w:sz w:val="20"/>
                <w:szCs w:val="20"/>
              </w:rPr>
              <w:t>Мультиблок</w:t>
            </w:r>
            <w:proofErr w:type="spellEnd"/>
            <w:r w:rsidRPr="00891F9F">
              <w:rPr>
                <w:sz w:val="20"/>
                <w:szCs w:val="20"/>
              </w:rPr>
              <w:t xml:space="preserve">); </w:t>
            </w:r>
            <w:r w:rsidR="007E3B50" w:rsidRPr="00891F9F">
              <w:rPr>
                <w:sz w:val="20"/>
                <w:szCs w:val="20"/>
              </w:rPr>
              <w:t>наличие механизма регулировки по высоте – да; тип подлокотников – нерегулируемые; каркас – монолитная спинка с сиденьем или немонолитная спинка с сиденьем;</w:t>
            </w:r>
            <w:proofErr w:type="gramEnd"/>
            <w:r w:rsidR="007E3B50" w:rsidRPr="00891F9F">
              <w:rPr>
                <w:sz w:val="20"/>
                <w:szCs w:val="20"/>
              </w:rPr>
              <w:t xml:space="preserve"> материал основания/крестовины – металлическая база с деревянными накладками; вид материала обивки сидения – кожа натуральная; вид материала обивки спинки – кожа натуральная; материал подлокотников – массив дерева с мягкими накладками или дерево; наличие подголовника – да или нет; наличие валика под спину – да или нет; высота – не менее 380мм и не более 600 мм; ширина сидения не менее 460 мм; глубина сидения не менее 440 мм; высота кресла в нижнем положении не менее 1080 мм; высота кресла в верхнем положении не менее 1130 мм; диаметр крестовины – не менее 620 мм; макси</w:t>
            </w:r>
            <w:r w:rsidR="00891F9F" w:rsidRPr="00891F9F">
              <w:rPr>
                <w:sz w:val="20"/>
                <w:szCs w:val="20"/>
              </w:rPr>
              <w:t>мальный вес пользователя – 120 кг.</w:t>
            </w:r>
          </w:p>
        </w:tc>
        <w:tc>
          <w:tcPr>
            <w:tcW w:w="1134" w:type="dxa"/>
            <w:tcBorders>
              <w:top w:val="single" w:sz="8" w:space="0" w:color="auto"/>
              <w:left w:val="single" w:sz="8" w:space="0" w:color="auto"/>
              <w:bottom w:val="single" w:sz="8" w:space="0" w:color="000000"/>
              <w:right w:val="single" w:sz="8" w:space="0" w:color="auto"/>
            </w:tcBorders>
            <w:vAlign w:val="center"/>
          </w:tcPr>
          <w:p w:rsidR="00157044" w:rsidRPr="00157044" w:rsidRDefault="00157044" w:rsidP="00157044">
            <w:pPr>
              <w:widowControl w:val="0"/>
              <w:jc w:val="center"/>
              <w:rPr>
                <w:color w:val="000000"/>
                <w:sz w:val="20"/>
                <w:szCs w:val="20"/>
              </w:rPr>
            </w:pPr>
          </w:p>
        </w:tc>
        <w:tc>
          <w:tcPr>
            <w:tcW w:w="850" w:type="dxa"/>
            <w:tcBorders>
              <w:top w:val="single" w:sz="8" w:space="0" w:color="auto"/>
              <w:left w:val="single" w:sz="8" w:space="0" w:color="auto"/>
              <w:bottom w:val="single" w:sz="8" w:space="0" w:color="000000"/>
              <w:right w:val="single" w:sz="8" w:space="0" w:color="auto"/>
            </w:tcBorders>
            <w:shd w:val="clear" w:color="auto" w:fill="auto"/>
            <w:vAlign w:val="center"/>
          </w:tcPr>
          <w:p w:rsidR="00157044" w:rsidRPr="00157044" w:rsidRDefault="00157044" w:rsidP="00157044">
            <w:pPr>
              <w:widowControl w:val="0"/>
              <w:jc w:val="center"/>
              <w:rPr>
                <w:color w:val="000000"/>
                <w:sz w:val="20"/>
                <w:szCs w:val="20"/>
              </w:rPr>
            </w:pPr>
            <w:r w:rsidRPr="00157044">
              <w:rPr>
                <w:color w:val="000000"/>
                <w:sz w:val="20"/>
                <w:szCs w:val="20"/>
              </w:rPr>
              <w:t>шт.</w:t>
            </w:r>
          </w:p>
        </w:tc>
        <w:tc>
          <w:tcPr>
            <w:tcW w:w="709" w:type="dxa"/>
            <w:tcBorders>
              <w:top w:val="single" w:sz="8" w:space="0" w:color="auto"/>
              <w:left w:val="single" w:sz="8" w:space="0" w:color="auto"/>
              <w:bottom w:val="single" w:sz="8" w:space="0" w:color="000000"/>
              <w:right w:val="single" w:sz="8" w:space="0" w:color="auto"/>
            </w:tcBorders>
            <w:shd w:val="clear" w:color="auto" w:fill="auto"/>
            <w:vAlign w:val="center"/>
          </w:tcPr>
          <w:p w:rsidR="00157044" w:rsidRPr="00157044" w:rsidRDefault="00CA5310" w:rsidP="00157044">
            <w:pPr>
              <w:jc w:val="center"/>
              <w:rPr>
                <w:color w:val="000000"/>
                <w:sz w:val="20"/>
                <w:szCs w:val="20"/>
              </w:rPr>
            </w:pPr>
            <w:r>
              <w:rPr>
                <w:color w:val="000000"/>
                <w:sz w:val="20"/>
                <w:szCs w:val="20"/>
              </w:rPr>
              <w:t>1</w:t>
            </w:r>
          </w:p>
        </w:tc>
        <w:tc>
          <w:tcPr>
            <w:tcW w:w="1254" w:type="dxa"/>
            <w:tcBorders>
              <w:top w:val="single" w:sz="8" w:space="0" w:color="auto"/>
              <w:left w:val="single" w:sz="8" w:space="0" w:color="auto"/>
              <w:bottom w:val="single" w:sz="8" w:space="0" w:color="000000"/>
              <w:right w:val="single" w:sz="8" w:space="0" w:color="auto"/>
            </w:tcBorders>
            <w:shd w:val="clear" w:color="auto" w:fill="auto"/>
            <w:vAlign w:val="center"/>
          </w:tcPr>
          <w:p w:rsidR="00157044" w:rsidRPr="00157044" w:rsidRDefault="00157044" w:rsidP="00157044">
            <w:pPr>
              <w:widowControl w:val="0"/>
              <w:jc w:val="center"/>
              <w:rPr>
                <w:bCs/>
                <w:color w:val="000000"/>
                <w:sz w:val="20"/>
                <w:szCs w:val="20"/>
              </w:rPr>
            </w:pPr>
          </w:p>
        </w:tc>
        <w:tc>
          <w:tcPr>
            <w:tcW w:w="1276" w:type="dxa"/>
            <w:gridSpan w:val="2"/>
            <w:tcBorders>
              <w:top w:val="single" w:sz="8" w:space="0" w:color="auto"/>
              <w:left w:val="single" w:sz="8" w:space="0" w:color="auto"/>
              <w:bottom w:val="single" w:sz="8" w:space="0" w:color="000000"/>
              <w:right w:val="single" w:sz="8" w:space="0" w:color="auto"/>
            </w:tcBorders>
            <w:shd w:val="clear" w:color="auto" w:fill="auto"/>
            <w:vAlign w:val="center"/>
          </w:tcPr>
          <w:p w:rsidR="00157044" w:rsidRPr="00157044" w:rsidRDefault="00157044" w:rsidP="00157044">
            <w:pPr>
              <w:widowControl w:val="0"/>
              <w:jc w:val="center"/>
              <w:rPr>
                <w:bCs/>
                <w:color w:val="000000"/>
                <w:sz w:val="20"/>
                <w:szCs w:val="20"/>
              </w:rPr>
            </w:pPr>
          </w:p>
        </w:tc>
      </w:tr>
      <w:tr w:rsidR="00F42CC4" w:rsidRPr="00157044" w:rsidTr="00EB73FC">
        <w:trPr>
          <w:gridBefore w:val="1"/>
          <w:wBefore w:w="142" w:type="dxa"/>
          <w:trHeight w:val="1873"/>
          <w:jc w:val="center"/>
        </w:trPr>
        <w:tc>
          <w:tcPr>
            <w:tcW w:w="547" w:type="dxa"/>
            <w:tcBorders>
              <w:top w:val="single" w:sz="8" w:space="0" w:color="auto"/>
              <w:left w:val="single" w:sz="8" w:space="0" w:color="auto"/>
              <w:bottom w:val="single" w:sz="8" w:space="0" w:color="000000"/>
              <w:right w:val="single" w:sz="8" w:space="0" w:color="auto"/>
            </w:tcBorders>
            <w:shd w:val="clear" w:color="auto" w:fill="auto"/>
            <w:vAlign w:val="center"/>
          </w:tcPr>
          <w:p w:rsidR="00F42CC4" w:rsidRPr="00157044" w:rsidRDefault="00CA5310" w:rsidP="00157044">
            <w:pPr>
              <w:widowControl w:val="0"/>
              <w:jc w:val="center"/>
              <w:rPr>
                <w:b/>
                <w:bCs/>
                <w:color w:val="000000"/>
                <w:sz w:val="20"/>
                <w:szCs w:val="20"/>
              </w:rPr>
            </w:pPr>
            <w:r>
              <w:rPr>
                <w:b/>
                <w:bCs/>
                <w:color w:val="000000"/>
                <w:sz w:val="20"/>
                <w:szCs w:val="20"/>
              </w:rPr>
              <w:t>2</w:t>
            </w:r>
          </w:p>
        </w:tc>
        <w:tc>
          <w:tcPr>
            <w:tcW w:w="2066" w:type="dxa"/>
            <w:tcBorders>
              <w:top w:val="single" w:sz="4" w:space="0" w:color="auto"/>
              <w:left w:val="single" w:sz="4" w:space="0" w:color="auto"/>
              <w:bottom w:val="single" w:sz="4" w:space="0" w:color="auto"/>
              <w:right w:val="single" w:sz="4" w:space="0" w:color="auto"/>
            </w:tcBorders>
            <w:vAlign w:val="center"/>
          </w:tcPr>
          <w:p w:rsidR="00891F9F" w:rsidRPr="00690C9C" w:rsidRDefault="00891F9F" w:rsidP="00891F9F">
            <w:pPr>
              <w:spacing w:line="276" w:lineRule="auto"/>
              <w:ind w:hanging="60"/>
              <w:jc w:val="both"/>
              <w:rPr>
                <w:b/>
                <w:sz w:val="20"/>
                <w:szCs w:val="20"/>
              </w:rPr>
            </w:pPr>
            <w:r w:rsidRPr="00690C9C">
              <w:rPr>
                <w:b/>
                <w:sz w:val="20"/>
                <w:szCs w:val="20"/>
              </w:rPr>
              <w:t>Кресло</w:t>
            </w:r>
          </w:p>
          <w:p w:rsidR="00891F9F" w:rsidRPr="00690C9C" w:rsidRDefault="00891F9F" w:rsidP="00891F9F">
            <w:pPr>
              <w:spacing w:line="276" w:lineRule="auto"/>
              <w:ind w:left="-60"/>
              <w:jc w:val="both"/>
              <w:rPr>
                <w:sz w:val="20"/>
                <w:szCs w:val="20"/>
              </w:rPr>
            </w:pPr>
            <w:r w:rsidRPr="00690C9C">
              <w:rPr>
                <w:sz w:val="20"/>
                <w:szCs w:val="20"/>
              </w:rPr>
              <w:t>ОКПД</w:t>
            </w:r>
            <w:proofErr w:type="gramStart"/>
            <w:r w:rsidRPr="00690C9C">
              <w:rPr>
                <w:sz w:val="20"/>
                <w:szCs w:val="20"/>
              </w:rPr>
              <w:t>2</w:t>
            </w:r>
            <w:proofErr w:type="gramEnd"/>
            <w:r w:rsidRPr="00690C9C">
              <w:rPr>
                <w:sz w:val="20"/>
                <w:szCs w:val="20"/>
              </w:rPr>
              <w:t xml:space="preserve"> -31.01.11.150 – мебель для сидения, преимущественно с металлическим каркасом</w:t>
            </w:r>
          </w:p>
          <w:p w:rsidR="00891F9F" w:rsidRDefault="00891F9F" w:rsidP="00891F9F">
            <w:pPr>
              <w:spacing w:line="276" w:lineRule="auto"/>
              <w:ind w:left="-60"/>
              <w:jc w:val="both"/>
              <w:rPr>
                <w:sz w:val="20"/>
                <w:szCs w:val="20"/>
              </w:rPr>
            </w:pPr>
            <w:proofErr w:type="spellStart"/>
            <w:r w:rsidRPr="00690C9C">
              <w:rPr>
                <w:sz w:val="20"/>
                <w:szCs w:val="20"/>
              </w:rPr>
              <w:t>ККН-нет</w:t>
            </w:r>
            <w:proofErr w:type="spellEnd"/>
          </w:p>
          <w:p w:rsidR="00F42CC4" w:rsidRPr="00891F9F" w:rsidRDefault="00891F9F" w:rsidP="00891F9F">
            <w:pPr>
              <w:spacing w:line="276" w:lineRule="auto"/>
              <w:ind w:left="-60"/>
              <w:jc w:val="both"/>
              <w:rPr>
                <w:sz w:val="20"/>
                <w:szCs w:val="20"/>
              </w:rPr>
            </w:pPr>
            <w:proofErr w:type="spellStart"/>
            <w:r w:rsidRPr="00690C9C">
              <w:rPr>
                <w:sz w:val="20"/>
                <w:szCs w:val="20"/>
              </w:rPr>
              <w:t>КТРУ-нет</w:t>
            </w:r>
            <w:proofErr w:type="spellEnd"/>
          </w:p>
        </w:tc>
        <w:tc>
          <w:tcPr>
            <w:tcW w:w="7229" w:type="dxa"/>
            <w:gridSpan w:val="2"/>
            <w:tcBorders>
              <w:top w:val="single" w:sz="4" w:space="0" w:color="auto"/>
              <w:left w:val="single" w:sz="4" w:space="0" w:color="auto"/>
              <w:bottom w:val="single" w:sz="4" w:space="0" w:color="auto"/>
              <w:right w:val="single" w:sz="4" w:space="0" w:color="auto"/>
            </w:tcBorders>
            <w:vAlign w:val="center"/>
          </w:tcPr>
          <w:p w:rsidR="00F42CC4" w:rsidRPr="00891F9F" w:rsidRDefault="00891F9F" w:rsidP="00891F9F">
            <w:pPr>
              <w:shd w:val="clear" w:color="auto" w:fill="FFFFFF"/>
              <w:outlineLvl w:val="1"/>
              <w:rPr>
                <w:rFonts w:eastAsia="Calibri"/>
                <w:sz w:val="20"/>
                <w:szCs w:val="20"/>
                <w:lang w:eastAsia="en-US"/>
              </w:rPr>
            </w:pPr>
            <w:r w:rsidRPr="00891F9F">
              <w:rPr>
                <w:rFonts w:eastAsia="Calibri"/>
                <w:sz w:val="20"/>
                <w:szCs w:val="20"/>
                <w:lang w:eastAsia="en-US"/>
              </w:rPr>
              <w:t xml:space="preserve">Материал обивки: сетка, ткань; </w:t>
            </w:r>
            <w:r>
              <w:rPr>
                <w:rFonts w:eastAsia="Calibri"/>
                <w:sz w:val="20"/>
                <w:szCs w:val="20"/>
                <w:lang w:eastAsia="en-US"/>
              </w:rPr>
              <w:t>ц</w:t>
            </w:r>
            <w:r w:rsidRPr="00891F9F">
              <w:rPr>
                <w:rFonts w:eastAsia="Calibri"/>
                <w:sz w:val="20"/>
                <w:szCs w:val="20"/>
                <w:lang w:eastAsia="en-US"/>
              </w:rPr>
              <w:t xml:space="preserve">вет обивки: черный; </w:t>
            </w:r>
            <w:r>
              <w:rPr>
                <w:rFonts w:eastAsia="Calibri"/>
                <w:sz w:val="20"/>
                <w:szCs w:val="20"/>
                <w:lang w:eastAsia="en-US"/>
              </w:rPr>
              <w:t>в</w:t>
            </w:r>
            <w:r w:rsidRPr="00891F9F">
              <w:rPr>
                <w:rFonts w:eastAsia="Calibri"/>
                <w:sz w:val="20"/>
                <w:szCs w:val="20"/>
                <w:lang w:eastAsia="en-US"/>
              </w:rPr>
              <w:t>ысота сиденья кресла</w:t>
            </w:r>
            <w:r>
              <w:rPr>
                <w:rFonts w:eastAsia="Calibri"/>
                <w:sz w:val="20"/>
                <w:szCs w:val="20"/>
                <w:lang w:eastAsia="en-US"/>
              </w:rPr>
              <w:t xml:space="preserve"> -  не менее </w:t>
            </w:r>
            <w:r w:rsidRPr="00891F9F">
              <w:rPr>
                <w:rFonts w:eastAsia="Calibri"/>
                <w:sz w:val="20"/>
                <w:szCs w:val="20"/>
                <w:lang w:eastAsia="en-US"/>
              </w:rPr>
              <w:t>425</w:t>
            </w:r>
            <w:r>
              <w:rPr>
                <w:rFonts w:eastAsia="Calibri"/>
                <w:sz w:val="20"/>
                <w:szCs w:val="20"/>
                <w:lang w:eastAsia="en-US"/>
              </w:rPr>
              <w:t>мм</w:t>
            </w:r>
            <w:r w:rsidRPr="00891F9F">
              <w:rPr>
                <w:rFonts w:eastAsia="Calibri"/>
                <w:sz w:val="20"/>
                <w:szCs w:val="20"/>
                <w:lang w:eastAsia="en-US"/>
              </w:rPr>
              <w:t xml:space="preserve"> </w:t>
            </w:r>
            <w:r>
              <w:rPr>
                <w:rFonts w:eastAsia="Calibri"/>
                <w:sz w:val="20"/>
                <w:szCs w:val="20"/>
                <w:lang w:eastAsia="en-US"/>
              </w:rPr>
              <w:t xml:space="preserve">и не более </w:t>
            </w:r>
            <w:r w:rsidRPr="00891F9F">
              <w:rPr>
                <w:rFonts w:eastAsia="Calibri"/>
                <w:sz w:val="20"/>
                <w:szCs w:val="20"/>
                <w:lang w:eastAsia="en-US"/>
              </w:rPr>
              <w:t xml:space="preserve">520мм; </w:t>
            </w:r>
            <w:r>
              <w:rPr>
                <w:rFonts w:eastAsia="Calibri"/>
                <w:sz w:val="20"/>
                <w:szCs w:val="20"/>
                <w:lang w:eastAsia="en-US"/>
              </w:rPr>
              <w:t>в</w:t>
            </w:r>
            <w:r w:rsidRPr="00891F9F">
              <w:rPr>
                <w:rFonts w:eastAsia="Calibri"/>
                <w:sz w:val="20"/>
                <w:szCs w:val="20"/>
                <w:lang w:eastAsia="en-US"/>
              </w:rPr>
              <w:t xml:space="preserve">нутренняя ширина сиденья: 465 мм; </w:t>
            </w:r>
            <w:r>
              <w:rPr>
                <w:rFonts w:eastAsia="Calibri"/>
                <w:sz w:val="20"/>
                <w:szCs w:val="20"/>
                <w:lang w:eastAsia="en-US"/>
              </w:rPr>
              <w:t>г</w:t>
            </w:r>
            <w:r w:rsidRPr="00891F9F">
              <w:rPr>
                <w:rFonts w:eastAsia="Calibri"/>
                <w:sz w:val="20"/>
                <w:szCs w:val="20"/>
                <w:lang w:eastAsia="en-US"/>
              </w:rPr>
              <w:t xml:space="preserve">лубина сиденья: 430мм; </w:t>
            </w:r>
            <w:r>
              <w:rPr>
                <w:rFonts w:eastAsia="Calibri"/>
                <w:sz w:val="20"/>
                <w:szCs w:val="20"/>
                <w:lang w:eastAsia="en-US"/>
              </w:rPr>
              <w:t>в</w:t>
            </w:r>
            <w:r w:rsidRPr="00891F9F">
              <w:rPr>
                <w:rFonts w:eastAsia="Calibri"/>
                <w:sz w:val="20"/>
                <w:szCs w:val="20"/>
                <w:lang w:eastAsia="en-US"/>
              </w:rPr>
              <w:t xml:space="preserve">ысота спинки: 760мм; </w:t>
            </w:r>
            <w:r>
              <w:rPr>
                <w:rFonts w:eastAsia="Calibri"/>
                <w:sz w:val="20"/>
                <w:szCs w:val="20"/>
                <w:lang w:eastAsia="en-US"/>
              </w:rPr>
              <w:t>м</w:t>
            </w:r>
            <w:r w:rsidRPr="00891F9F">
              <w:rPr>
                <w:rFonts w:eastAsia="Calibri"/>
                <w:sz w:val="20"/>
                <w:szCs w:val="20"/>
                <w:lang w:eastAsia="en-US"/>
              </w:rPr>
              <w:t xml:space="preserve">еханизм качания: </w:t>
            </w:r>
            <w:proofErr w:type="spellStart"/>
            <w:proofErr w:type="gramStart"/>
            <w:r w:rsidRPr="00891F9F">
              <w:rPr>
                <w:rFonts w:eastAsia="Calibri"/>
                <w:sz w:val="20"/>
                <w:szCs w:val="20"/>
                <w:lang w:eastAsia="en-US"/>
              </w:rPr>
              <w:t>Top</w:t>
            </w:r>
            <w:proofErr w:type="spellEnd"/>
            <w:r w:rsidRPr="00891F9F">
              <w:rPr>
                <w:rFonts w:eastAsia="Calibri"/>
                <w:sz w:val="20"/>
                <w:szCs w:val="20"/>
                <w:lang w:eastAsia="en-US"/>
              </w:rPr>
              <w:t xml:space="preserve"> </w:t>
            </w:r>
            <w:proofErr w:type="spellStart"/>
            <w:r w:rsidRPr="00891F9F">
              <w:rPr>
                <w:rFonts w:eastAsia="Calibri"/>
                <w:sz w:val="20"/>
                <w:szCs w:val="20"/>
                <w:lang w:eastAsia="en-US"/>
              </w:rPr>
              <w:t>Gun</w:t>
            </w:r>
            <w:proofErr w:type="spellEnd"/>
            <w:r w:rsidRPr="00891F9F">
              <w:rPr>
                <w:rFonts w:eastAsia="Calibri"/>
                <w:sz w:val="20"/>
                <w:szCs w:val="20"/>
                <w:lang w:eastAsia="en-US"/>
              </w:rPr>
              <w:t xml:space="preserve">; </w:t>
            </w:r>
            <w:r>
              <w:rPr>
                <w:rFonts w:eastAsia="Calibri"/>
                <w:sz w:val="20"/>
                <w:szCs w:val="20"/>
                <w:lang w:eastAsia="en-US"/>
              </w:rPr>
              <w:t>м</w:t>
            </w:r>
            <w:r w:rsidRPr="00891F9F">
              <w:rPr>
                <w:rFonts w:eastAsia="Calibri"/>
                <w:sz w:val="20"/>
                <w:szCs w:val="20"/>
                <w:lang w:eastAsia="en-US"/>
              </w:rPr>
              <w:t xml:space="preserve">атериал крестовины: пластик; </w:t>
            </w:r>
            <w:r>
              <w:rPr>
                <w:rFonts w:eastAsia="Calibri"/>
                <w:sz w:val="20"/>
                <w:szCs w:val="20"/>
                <w:lang w:eastAsia="en-US"/>
              </w:rPr>
              <w:t>н</w:t>
            </w:r>
            <w:r w:rsidRPr="00891F9F">
              <w:rPr>
                <w:rFonts w:eastAsia="Calibri"/>
                <w:sz w:val="20"/>
                <w:szCs w:val="20"/>
                <w:lang w:eastAsia="en-US"/>
              </w:rPr>
              <w:t xml:space="preserve">аличие подголовника: да; </w:t>
            </w:r>
            <w:r>
              <w:rPr>
                <w:rFonts w:eastAsia="Calibri"/>
                <w:sz w:val="20"/>
                <w:szCs w:val="20"/>
                <w:lang w:eastAsia="en-US"/>
              </w:rPr>
              <w:t>р</w:t>
            </w:r>
            <w:r w:rsidRPr="00891F9F">
              <w:rPr>
                <w:rFonts w:eastAsia="Calibri"/>
                <w:sz w:val="20"/>
                <w:szCs w:val="20"/>
                <w:lang w:eastAsia="en-US"/>
              </w:rPr>
              <w:t xml:space="preserve">егулируемые подлокотники: нет; </w:t>
            </w:r>
            <w:r>
              <w:rPr>
                <w:rFonts w:eastAsia="Calibri"/>
                <w:sz w:val="20"/>
                <w:szCs w:val="20"/>
                <w:lang w:eastAsia="en-US"/>
              </w:rPr>
              <w:t>р</w:t>
            </w:r>
            <w:r w:rsidRPr="00891F9F">
              <w:rPr>
                <w:rFonts w:eastAsia="Calibri"/>
                <w:sz w:val="20"/>
                <w:szCs w:val="20"/>
                <w:lang w:eastAsia="en-US"/>
              </w:rPr>
              <w:t xml:space="preserve">егулируемый поясничный упор: нет; </w:t>
            </w:r>
            <w:r>
              <w:rPr>
                <w:rFonts w:eastAsia="Calibri"/>
                <w:sz w:val="20"/>
                <w:szCs w:val="20"/>
                <w:lang w:eastAsia="en-US"/>
              </w:rPr>
              <w:t>м</w:t>
            </w:r>
            <w:r w:rsidRPr="00891F9F">
              <w:rPr>
                <w:rFonts w:eastAsia="Calibri"/>
                <w:sz w:val="20"/>
                <w:szCs w:val="20"/>
                <w:lang w:eastAsia="en-US"/>
              </w:rPr>
              <w:t xml:space="preserve">аксимальная </w:t>
            </w:r>
            <w:r>
              <w:rPr>
                <w:rFonts w:eastAsia="Calibri"/>
                <w:sz w:val="20"/>
                <w:szCs w:val="20"/>
                <w:lang w:eastAsia="en-US"/>
              </w:rPr>
              <w:t xml:space="preserve">вес пользователя - </w:t>
            </w:r>
            <w:r w:rsidRPr="00891F9F">
              <w:rPr>
                <w:rFonts w:eastAsia="Calibri"/>
                <w:sz w:val="20"/>
                <w:szCs w:val="20"/>
                <w:lang w:eastAsia="en-US"/>
              </w:rPr>
              <w:t>120 кг.</w:t>
            </w:r>
            <w:proofErr w:type="gramEnd"/>
          </w:p>
        </w:tc>
        <w:tc>
          <w:tcPr>
            <w:tcW w:w="1134" w:type="dxa"/>
            <w:tcBorders>
              <w:top w:val="single" w:sz="8" w:space="0" w:color="auto"/>
              <w:left w:val="single" w:sz="8" w:space="0" w:color="auto"/>
              <w:bottom w:val="single" w:sz="8" w:space="0" w:color="000000"/>
              <w:right w:val="single" w:sz="8" w:space="0" w:color="auto"/>
            </w:tcBorders>
            <w:vAlign w:val="center"/>
          </w:tcPr>
          <w:p w:rsidR="00F42CC4" w:rsidRPr="00157044" w:rsidRDefault="00F42CC4" w:rsidP="00157044">
            <w:pPr>
              <w:widowControl w:val="0"/>
              <w:jc w:val="center"/>
              <w:rPr>
                <w:color w:val="000000"/>
                <w:sz w:val="20"/>
                <w:szCs w:val="20"/>
              </w:rPr>
            </w:pPr>
          </w:p>
        </w:tc>
        <w:tc>
          <w:tcPr>
            <w:tcW w:w="850" w:type="dxa"/>
            <w:tcBorders>
              <w:top w:val="single" w:sz="8" w:space="0" w:color="auto"/>
              <w:left w:val="single" w:sz="8" w:space="0" w:color="auto"/>
              <w:bottom w:val="single" w:sz="8" w:space="0" w:color="000000"/>
              <w:right w:val="single" w:sz="8" w:space="0" w:color="auto"/>
            </w:tcBorders>
            <w:shd w:val="clear" w:color="auto" w:fill="auto"/>
            <w:vAlign w:val="center"/>
          </w:tcPr>
          <w:p w:rsidR="00F42CC4" w:rsidRPr="00157044" w:rsidRDefault="00F42CC4" w:rsidP="00157044">
            <w:pPr>
              <w:widowControl w:val="0"/>
              <w:jc w:val="center"/>
              <w:rPr>
                <w:color w:val="000000"/>
                <w:sz w:val="20"/>
                <w:szCs w:val="20"/>
              </w:rPr>
            </w:pPr>
            <w:r>
              <w:rPr>
                <w:color w:val="000000"/>
                <w:sz w:val="20"/>
                <w:szCs w:val="20"/>
              </w:rPr>
              <w:t>шт.</w:t>
            </w:r>
          </w:p>
        </w:tc>
        <w:tc>
          <w:tcPr>
            <w:tcW w:w="709" w:type="dxa"/>
            <w:tcBorders>
              <w:top w:val="single" w:sz="8" w:space="0" w:color="auto"/>
              <w:left w:val="single" w:sz="8" w:space="0" w:color="auto"/>
              <w:bottom w:val="single" w:sz="8" w:space="0" w:color="000000"/>
              <w:right w:val="single" w:sz="8" w:space="0" w:color="auto"/>
            </w:tcBorders>
            <w:shd w:val="clear" w:color="auto" w:fill="auto"/>
            <w:vAlign w:val="center"/>
          </w:tcPr>
          <w:p w:rsidR="00F42CC4" w:rsidRDefault="00891F9F" w:rsidP="00157044">
            <w:pPr>
              <w:jc w:val="center"/>
              <w:rPr>
                <w:color w:val="000000"/>
                <w:sz w:val="20"/>
                <w:szCs w:val="20"/>
              </w:rPr>
            </w:pPr>
            <w:r>
              <w:rPr>
                <w:color w:val="000000"/>
                <w:sz w:val="20"/>
                <w:szCs w:val="20"/>
              </w:rPr>
              <w:t>10</w:t>
            </w:r>
          </w:p>
        </w:tc>
        <w:tc>
          <w:tcPr>
            <w:tcW w:w="1254" w:type="dxa"/>
            <w:tcBorders>
              <w:top w:val="single" w:sz="8" w:space="0" w:color="auto"/>
              <w:left w:val="single" w:sz="8" w:space="0" w:color="auto"/>
              <w:bottom w:val="single" w:sz="8" w:space="0" w:color="000000"/>
              <w:right w:val="single" w:sz="8" w:space="0" w:color="auto"/>
            </w:tcBorders>
            <w:shd w:val="clear" w:color="auto" w:fill="auto"/>
            <w:vAlign w:val="center"/>
          </w:tcPr>
          <w:p w:rsidR="00F42CC4" w:rsidRPr="00157044" w:rsidRDefault="00F42CC4" w:rsidP="00157044">
            <w:pPr>
              <w:widowControl w:val="0"/>
              <w:jc w:val="center"/>
              <w:rPr>
                <w:bCs/>
                <w:color w:val="000000"/>
                <w:sz w:val="20"/>
                <w:szCs w:val="20"/>
              </w:rPr>
            </w:pPr>
          </w:p>
        </w:tc>
        <w:tc>
          <w:tcPr>
            <w:tcW w:w="1276" w:type="dxa"/>
            <w:gridSpan w:val="2"/>
            <w:tcBorders>
              <w:top w:val="single" w:sz="8" w:space="0" w:color="auto"/>
              <w:left w:val="single" w:sz="8" w:space="0" w:color="auto"/>
              <w:bottom w:val="single" w:sz="8" w:space="0" w:color="000000"/>
              <w:right w:val="single" w:sz="8" w:space="0" w:color="auto"/>
            </w:tcBorders>
            <w:shd w:val="clear" w:color="auto" w:fill="auto"/>
            <w:vAlign w:val="center"/>
          </w:tcPr>
          <w:p w:rsidR="00F42CC4" w:rsidRPr="00157044" w:rsidRDefault="00F42CC4" w:rsidP="00157044">
            <w:pPr>
              <w:widowControl w:val="0"/>
              <w:jc w:val="center"/>
              <w:rPr>
                <w:bCs/>
                <w:color w:val="000000"/>
                <w:sz w:val="20"/>
                <w:szCs w:val="20"/>
              </w:rPr>
            </w:pPr>
          </w:p>
        </w:tc>
      </w:tr>
      <w:tr w:rsidR="00157044" w:rsidRPr="00157044" w:rsidTr="00157044">
        <w:trPr>
          <w:gridBefore w:val="1"/>
          <w:wBefore w:w="142" w:type="dxa"/>
          <w:trHeight w:val="161"/>
          <w:jc w:val="center"/>
        </w:trPr>
        <w:tc>
          <w:tcPr>
            <w:tcW w:w="13789" w:type="dxa"/>
            <w:gridSpan w:val="8"/>
            <w:tcBorders>
              <w:top w:val="nil"/>
              <w:left w:val="single" w:sz="8" w:space="0" w:color="auto"/>
              <w:bottom w:val="single" w:sz="8" w:space="0" w:color="auto"/>
              <w:right w:val="single" w:sz="8" w:space="0" w:color="000000"/>
            </w:tcBorders>
          </w:tcPr>
          <w:p w:rsidR="00157044" w:rsidRPr="00157044" w:rsidRDefault="00157044" w:rsidP="00157044">
            <w:pPr>
              <w:widowControl w:val="0"/>
              <w:jc w:val="center"/>
              <w:rPr>
                <w:b/>
                <w:bCs/>
                <w:color w:val="000000"/>
                <w:sz w:val="20"/>
                <w:szCs w:val="20"/>
              </w:rPr>
            </w:pPr>
            <w:r w:rsidRPr="00157044">
              <w:rPr>
                <w:b/>
                <w:bCs/>
                <w:color w:val="000000"/>
                <w:sz w:val="20"/>
                <w:szCs w:val="20"/>
              </w:rPr>
              <w:t xml:space="preserve">                                                                                                  ИТОГО:</w:t>
            </w:r>
          </w:p>
        </w:tc>
        <w:tc>
          <w:tcPr>
            <w:tcW w:w="1276" w:type="dxa"/>
            <w:gridSpan w:val="2"/>
            <w:tcBorders>
              <w:top w:val="nil"/>
              <w:left w:val="nil"/>
              <w:bottom w:val="single" w:sz="8" w:space="0" w:color="auto"/>
              <w:right w:val="single" w:sz="8" w:space="0" w:color="auto"/>
            </w:tcBorders>
            <w:shd w:val="clear" w:color="000000" w:fill="FFFFFF"/>
            <w:vAlign w:val="center"/>
            <w:hideMark/>
          </w:tcPr>
          <w:p w:rsidR="00157044" w:rsidRPr="00157044" w:rsidRDefault="00157044" w:rsidP="00157044">
            <w:pPr>
              <w:widowControl w:val="0"/>
              <w:jc w:val="center"/>
              <w:rPr>
                <w:b/>
                <w:bCs/>
                <w:color w:val="000000"/>
                <w:sz w:val="20"/>
                <w:szCs w:val="20"/>
              </w:rPr>
            </w:pPr>
          </w:p>
        </w:tc>
      </w:tr>
      <w:tr w:rsidR="00157044" w:rsidTr="00157044">
        <w:tblPrEx>
          <w:jc w:val="left"/>
          <w:tblLook w:val="01E0"/>
        </w:tblPrEx>
        <w:trPr>
          <w:gridAfter w:val="1"/>
          <w:wAfter w:w="431" w:type="dxa"/>
          <w:trHeight w:val="2209"/>
        </w:trPr>
        <w:tc>
          <w:tcPr>
            <w:tcW w:w="5935" w:type="dxa"/>
            <w:gridSpan w:val="4"/>
          </w:tcPr>
          <w:p w:rsidR="00157044" w:rsidRPr="00157044" w:rsidRDefault="00157044" w:rsidP="00157044">
            <w:pPr>
              <w:tabs>
                <w:tab w:val="left" w:pos="618"/>
              </w:tabs>
              <w:ind w:right="-1080"/>
              <w:jc w:val="both"/>
              <w:rPr>
                <w:b/>
              </w:rPr>
            </w:pPr>
          </w:p>
          <w:p w:rsidR="00157044" w:rsidRPr="00157044" w:rsidRDefault="00157044" w:rsidP="00157044">
            <w:pPr>
              <w:tabs>
                <w:tab w:val="left" w:pos="618"/>
              </w:tabs>
              <w:ind w:right="-1080"/>
              <w:jc w:val="both"/>
              <w:rPr>
                <w:b/>
              </w:rPr>
            </w:pPr>
            <w:r w:rsidRPr="00157044">
              <w:rPr>
                <w:b/>
              </w:rPr>
              <w:t xml:space="preserve">       Государственный заказчик:</w:t>
            </w:r>
          </w:p>
          <w:p w:rsidR="00157044" w:rsidRPr="00157044" w:rsidRDefault="00157044" w:rsidP="009E2A33">
            <w:pPr>
              <w:tabs>
                <w:tab w:val="left" w:pos="618"/>
              </w:tabs>
              <w:ind w:right="-1080"/>
              <w:jc w:val="both"/>
            </w:pPr>
            <w:r w:rsidRPr="00157044">
              <w:t xml:space="preserve">       </w:t>
            </w:r>
            <w:r w:rsidR="009E2A33">
              <w:t>З</w:t>
            </w:r>
            <w:r w:rsidRPr="00157044">
              <w:t>аместитель главы администрации</w:t>
            </w:r>
          </w:p>
          <w:p w:rsidR="00157044" w:rsidRPr="00157044" w:rsidRDefault="00157044" w:rsidP="00157044">
            <w:pPr>
              <w:tabs>
                <w:tab w:val="left" w:pos="618"/>
              </w:tabs>
              <w:ind w:right="-1080"/>
              <w:jc w:val="both"/>
            </w:pPr>
          </w:p>
          <w:p w:rsidR="00157044" w:rsidRPr="00157044" w:rsidRDefault="00157044" w:rsidP="00157044">
            <w:pPr>
              <w:tabs>
                <w:tab w:val="left" w:pos="618"/>
              </w:tabs>
              <w:spacing w:after="60"/>
              <w:ind w:right="-1077"/>
              <w:jc w:val="both"/>
            </w:pPr>
            <w:r w:rsidRPr="00157044">
              <w:t xml:space="preserve">       ______________ Д.А. Захаров</w:t>
            </w:r>
          </w:p>
          <w:p w:rsidR="00157044" w:rsidRPr="00157044" w:rsidRDefault="00157044" w:rsidP="00157044">
            <w:pPr>
              <w:pStyle w:val="ConsNormal"/>
              <w:widowControl/>
              <w:tabs>
                <w:tab w:val="left" w:pos="34"/>
              </w:tabs>
              <w:spacing w:after="60"/>
              <w:ind w:right="-1077" w:firstLine="0"/>
              <w:jc w:val="both"/>
              <w:rPr>
                <w:rFonts w:ascii="Times New Roman" w:hAnsi="Times New Roman"/>
                <w:bCs/>
                <w:sz w:val="24"/>
                <w:szCs w:val="24"/>
              </w:rPr>
            </w:pPr>
            <w:r w:rsidRPr="00157044">
              <w:rPr>
                <w:rFonts w:ascii="Times New Roman" w:hAnsi="Times New Roman"/>
                <w:bCs/>
                <w:sz w:val="24"/>
                <w:szCs w:val="24"/>
              </w:rPr>
              <w:t xml:space="preserve">      «____» ___________________2023г.      </w:t>
            </w:r>
          </w:p>
        </w:tc>
        <w:tc>
          <w:tcPr>
            <w:tcW w:w="8841" w:type="dxa"/>
            <w:gridSpan w:val="6"/>
            <w:tcBorders>
              <w:left w:val="nil"/>
            </w:tcBorders>
          </w:tcPr>
          <w:p w:rsidR="00B038F5" w:rsidRDefault="00157044" w:rsidP="00157044">
            <w:pPr>
              <w:pStyle w:val="ConsPlusNonformat"/>
              <w:rPr>
                <w:rFonts w:ascii="Times New Roman" w:hAnsi="Times New Roman" w:cs="Times New Roman"/>
                <w:b/>
                <w:bCs/>
                <w:sz w:val="24"/>
                <w:szCs w:val="24"/>
              </w:rPr>
            </w:pPr>
            <w:r w:rsidRPr="00157044">
              <w:rPr>
                <w:rFonts w:ascii="Times New Roman" w:hAnsi="Times New Roman" w:cs="Times New Roman"/>
                <w:b/>
                <w:bCs/>
                <w:sz w:val="24"/>
                <w:szCs w:val="24"/>
              </w:rPr>
              <w:t xml:space="preserve">                            </w:t>
            </w:r>
          </w:p>
          <w:p w:rsidR="00157044" w:rsidRPr="00157044" w:rsidRDefault="00157044" w:rsidP="00157044">
            <w:pPr>
              <w:pStyle w:val="ConsPlusNonformat"/>
              <w:rPr>
                <w:rFonts w:ascii="Times New Roman" w:hAnsi="Times New Roman" w:cs="Times New Roman"/>
                <w:b/>
                <w:bCs/>
                <w:sz w:val="24"/>
                <w:szCs w:val="24"/>
              </w:rPr>
            </w:pPr>
            <w:r w:rsidRPr="00157044">
              <w:rPr>
                <w:rFonts w:ascii="Times New Roman" w:hAnsi="Times New Roman" w:cs="Times New Roman"/>
                <w:b/>
                <w:bCs/>
                <w:sz w:val="24"/>
                <w:szCs w:val="24"/>
              </w:rPr>
              <w:t xml:space="preserve">                                                </w:t>
            </w:r>
            <w:r w:rsidR="009C1F4C">
              <w:rPr>
                <w:rFonts w:ascii="Times New Roman" w:hAnsi="Times New Roman" w:cs="Times New Roman"/>
                <w:b/>
                <w:bCs/>
                <w:sz w:val="24"/>
                <w:szCs w:val="24"/>
              </w:rPr>
              <w:t xml:space="preserve"> </w:t>
            </w:r>
            <w:r w:rsidRPr="00157044">
              <w:rPr>
                <w:rFonts w:ascii="Times New Roman" w:hAnsi="Times New Roman" w:cs="Times New Roman"/>
                <w:b/>
                <w:bCs/>
                <w:sz w:val="24"/>
                <w:szCs w:val="24"/>
              </w:rPr>
              <w:t xml:space="preserve">                            Поставщик:</w:t>
            </w:r>
          </w:p>
          <w:p w:rsidR="00157044" w:rsidRPr="00157044" w:rsidRDefault="00157044" w:rsidP="00157044">
            <w:pPr>
              <w:pStyle w:val="ConsPlusNonformat"/>
              <w:ind w:left="426" w:right="-1080"/>
              <w:rPr>
                <w:rFonts w:ascii="Times New Roman" w:hAnsi="Times New Roman" w:cs="Times New Roman"/>
                <w:bCs/>
                <w:sz w:val="24"/>
                <w:szCs w:val="24"/>
              </w:rPr>
            </w:pPr>
            <w:r w:rsidRPr="00157044">
              <w:rPr>
                <w:rFonts w:ascii="Times New Roman" w:hAnsi="Times New Roman" w:cs="Times New Roman"/>
                <w:bCs/>
                <w:sz w:val="24"/>
                <w:szCs w:val="24"/>
              </w:rPr>
              <w:t xml:space="preserve">                                                                     </w:t>
            </w:r>
          </w:p>
          <w:p w:rsidR="00157044" w:rsidRPr="00157044" w:rsidRDefault="00157044" w:rsidP="00157044">
            <w:pPr>
              <w:pStyle w:val="ConsPlusNonformat"/>
              <w:ind w:left="426" w:right="-1080"/>
              <w:rPr>
                <w:rFonts w:ascii="Times New Roman" w:hAnsi="Times New Roman" w:cs="Times New Roman"/>
                <w:b/>
                <w:bCs/>
                <w:sz w:val="24"/>
                <w:szCs w:val="24"/>
              </w:rPr>
            </w:pPr>
          </w:p>
          <w:p w:rsidR="00157044" w:rsidRPr="00157044" w:rsidRDefault="00157044" w:rsidP="00157044">
            <w:pPr>
              <w:pStyle w:val="ConsPlusNonformat"/>
              <w:spacing w:after="60"/>
              <w:ind w:right="-1077"/>
              <w:rPr>
                <w:rFonts w:ascii="Times New Roman" w:hAnsi="Times New Roman" w:cs="Times New Roman"/>
                <w:b/>
                <w:bCs/>
                <w:sz w:val="24"/>
                <w:szCs w:val="24"/>
              </w:rPr>
            </w:pPr>
            <w:r w:rsidRPr="00157044">
              <w:rPr>
                <w:rFonts w:ascii="Times New Roman" w:hAnsi="Times New Roman" w:cs="Times New Roman"/>
                <w:sz w:val="24"/>
                <w:szCs w:val="24"/>
              </w:rPr>
              <w:t xml:space="preserve">                                                                             ________________ </w:t>
            </w:r>
          </w:p>
          <w:p w:rsidR="00157044" w:rsidRPr="00157044" w:rsidRDefault="00157044" w:rsidP="00157044">
            <w:pPr>
              <w:pStyle w:val="ConsNormal"/>
              <w:widowControl/>
              <w:spacing w:after="60"/>
              <w:ind w:right="-1077" w:firstLine="259"/>
              <w:jc w:val="both"/>
              <w:rPr>
                <w:rFonts w:ascii="Times New Roman" w:hAnsi="Times New Roman"/>
                <w:bCs/>
                <w:sz w:val="24"/>
                <w:szCs w:val="24"/>
              </w:rPr>
            </w:pPr>
            <w:r w:rsidRPr="00157044">
              <w:rPr>
                <w:rFonts w:ascii="Times New Roman" w:hAnsi="Times New Roman"/>
                <w:bCs/>
                <w:sz w:val="24"/>
                <w:szCs w:val="24"/>
              </w:rPr>
              <w:t xml:space="preserve">                                                                     «____» _____________2023г.</w:t>
            </w:r>
          </w:p>
        </w:tc>
      </w:tr>
    </w:tbl>
    <w:p w:rsidR="007A246F" w:rsidRPr="00157044" w:rsidRDefault="007A246F" w:rsidP="00EB73FC">
      <w:pPr>
        <w:tabs>
          <w:tab w:val="left" w:pos="1859"/>
        </w:tabs>
        <w:rPr>
          <w:b/>
        </w:rPr>
      </w:pPr>
    </w:p>
    <w:sectPr w:rsidR="007A246F" w:rsidRPr="00157044" w:rsidSect="00EB73FC">
      <w:pgSz w:w="16838" w:h="11906" w:orient="landscape"/>
      <w:pgMar w:top="0" w:right="902" w:bottom="567" w:left="851" w:header="709" w:footer="709" w:gutter="0"/>
      <w:pgNumType w:start="1"/>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compat/>
  <w:rsids>
    <w:rsidRoot w:val="00EC7FA6"/>
    <w:rsid w:val="000A2418"/>
    <w:rsid w:val="000F2DE7"/>
    <w:rsid w:val="00124EDA"/>
    <w:rsid w:val="00157044"/>
    <w:rsid w:val="001C3C88"/>
    <w:rsid w:val="001E1C18"/>
    <w:rsid w:val="002024F2"/>
    <w:rsid w:val="00233EE8"/>
    <w:rsid w:val="002644C2"/>
    <w:rsid w:val="00294323"/>
    <w:rsid w:val="00336D58"/>
    <w:rsid w:val="00341A91"/>
    <w:rsid w:val="00343958"/>
    <w:rsid w:val="00376090"/>
    <w:rsid w:val="003A66B8"/>
    <w:rsid w:val="00435A3F"/>
    <w:rsid w:val="00470E73"/>
    <w:rsid w:val="00573002"/>
    <w:rsid w:val="005854A9"/>
    <w:rsid w:val="005A6031"/>
    <w:rsid w:val="00640CE8"/>
    <w:rsid w:val="006568FF"/>
    <w:rsid w:val="00682A74"/>
    <w:rsid w:val="006C4D60"/>
    <w:rsid w:val="007010AC"/>
    <w:rsid w:val="00712093"/>
    <w:rsid w:val="00732929"/>
    <w:rsid w:val="007972A9"/>
    <w:rsid w:val="007A246F"/>
    <w:rsid w:val="007C51ED"/>
    <w:rsid w:val="007E3B50"/>
    <w:rsid w:val="007F3FAF"/>
    <w:rsid w:val="0080713F"/>
    <w:rsid w:val="00807A7B"/>
    <w:rsid w:val="00813D57"/>
    <w:rsid w:val="00853331"/>
    <w:rsid w:val="008550D5"/>
    <w:rsid w:val="0088794C"/>
    <w:rsid w:val="00891F9F"/>
    <w:rsid w:val="008A285C"/>
    <w:rsid w:val="00930F49"/>
    <w:rsid w:val="00932D4E"/>
    <w:rsid w:val="009C1F4C"/>
    <w:rsid w:val="009E2A33"/>
    <w:rsid w:val="00A17068"/>
    <w:rsid w:val="00A22B76"/>
    <w:rsid w:val="00A275A3"/>
    <w:rsid w:val="00A71FEB"/>
    <w:rsid w:val="00AC1421"/>
    <w:rsid w:val="00AE57FB"/>
    <w:rsid w:val="00B038F5"/>
    <w:rsid w:val="00B53F77"/>
    <w:rsid w:val="00B82049"/>
    <w:rsid w:val="00B8625E"/>
    <w:rsid w:val="00C00ACF"/>
    <w:rsid w:val="00C04004"/>
    <w:rsid w:val="00C36B6F"/>
    <w:rsid w:val="00C74725"/>
    <w:rsid w:val="00C8417B"/>
    <w:rsid w:val="00C94506"/>
    <w:rsid w:val="00CA5310"/>
    <w:rsid w:val="00CB2932"/>
    <w:rsid w:val="00CC4AE4"/>
    <w:rsid w:val="00CD0EBE"/>
    <w:rsid w:val="00D33CB0"/>
    <w:rsid w:val="00D367A4"/>
    <w:rsid w:val="00D407AC"/>
    <w:rsid w:val="00D41946"/>
    <w:rsid w:val="00D70C26"/>
    <w:rsid w:val="00D7785F"/>
    <w:rsid w:val="00DC6DB7"/>
    <w:rsid w:val="00DD482A"/>
    <w:rsid w:val="00E0630E"/>
    <w:rsid w:val="00E22FFC"/>
    <w:rsid w:val="00E30DAC"/>
    <w:rsid w:val="00E339E4"/>
    <w:rsid w:val="00E34A6E"/>
    <w:rsid w:val="00EA5908"/>
    <w:rsid w:val="00EB73FC"/>
    <w:rsid w:val="00EC7FA6"/>
    <w:rsid w:val="00F13183"/>
    <w:rsid w:val="00F40A16"/>
    <w:rsid w:val="00F42CC4"/>
    <w:rsid w:val="00F53990"/>
    <w:rsid w:val="00F548FE"/>
    <w:rsid w:val="00F75D8B"/>
    <w:rsid w:val="00F810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7FA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157044"/>
    <w:pPr>
      <w:jc w:val="both"/>
    </w:pPr>
    <w:rPr>
      <w:szCs w:val="20"/>
    </w:rPr>
  </w:style>
  <w:style w:type="character" w:customStyle="1" w:styleId="20">
    <w:name w:val="Основной текст 2 Знак"/>
    <w:basedOn w:val="a0"/>
    <w:link w:val="2"/>
    <w:rsid w:val="00157044"/>
    <w:rPr>
      <w:rFonts w:ascii="Times New Roman" w:eastAsia="Times New Roman" w:hAnsi="Times New Roman" w:cs="Times New Roman"/>
      <w:sz w:val="24"/>
      <w:szCs w:val="20"/>
      <w:lang w:eastAsia="ru-RU"/>
    </w:rPr>
  </w:style>
  <w:style w:type="paragraph" w:customStyle="1" w:styleId="ConsNormal">
    <w:name w:val="ConsNormal"/>
    <w:link w:val="ConsNormal0"/>
    <w:rsid w:val="00157044"/>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ConsPlusNonformat">
    <w:name w:val="ConsPlusNonformat"/>
    <w:rsid w:val="0015704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Normal0">
    <w:name w:val="ConsNormal Знак"/>
    <w:link w:val="ConsNormal"/>
    <w:rsid w:val="00157044"/>
    <w:rPr>
      <w:rFonts w:ascii="Arial" w:eastAsia="Times New Roman" w:hAnsi="Arial" w:cs="Times New Roman"/>
      <w:lang w:eastAsia="ru-RU"/>
    </w:rPr>
  </w:style>
  <w:style w:type="paragraph" w:customStyle="1" w:styleId="Preformat">
    <w:name w:val="Preformat"/>
    <w:rsid w:val="008071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Heading">
    <w:name w:val="Heading"/>
    <w:rsid w:val="0080713F"/>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c-product-featurefeaturestips-decorator">
    <w:name w:val="c-product-feature__featurestips-decorator"/>
    <w:basedOn w:val="a0"/>
    <w:rsid w:val="005854A9"/>
  </w:style>
</w:styles>
</file>

<file path=word/webSettings.xml><?xml version="1.0" encoding="utf-8"?>
<w:webSettings xmlns:r="http://schemas.openxmlformats.org/officeDocument/2006/relationships" xmlns:w="http://schemas.openxmlformats.org/wordprocessingml/2006/main">
  <w:divs>
    <w:div w:id="420219723">
      <w:bodyDiv w:val="1"/>
      <w:marLeft w:val="0"/>
      <w:marRight w:val="0"/>
      <w:marTop w:val="0"/>
      <w:marBottom w:val="0"/>
      <w:divBdr>
        <w:top w:val="none" w:sz="0" w:space="0" w:color="auto"/>
        <w:left w:val="none" w:sz="0" w:space="0" w:color="auto"/>
        <w:bottom w:val="none" w:sz="0" w:space="0" w:color="auto"/>
        <w:right w:val="none" w:sz="0" w:space="0" w:color="auto"/>
      </w:divBdr>
    </w:div>
    <w:div w:id="763377106">
      <w:bodyDiv w:val="1"/>
      <w:marLeft w:val="0"/>
      <w:marRight w:val="0"/>
      <w:marTop w:val="0"/>
      <w:marBottom w:val="0"/>
      <w:divBdr>
        <w:top w:val="none" w:sz="0" w:space="0" w:color="auto"/>
        <w:left w:val="none" w:sz="0" w:space="0" w:color="auto"/>
        <w:bottom w:val="none" w:sz="0" w:space="0" w:color="auto"/>
        <w:right w:val="none" w:sz="0" w:space="0" w:color="auto"/>
      </w:divBdr>
    </w:div>
    <w:div w:id="1028022465">
      <w:bodyDiv w:val="1"/>
      <w:marLeft w:val="0"/>
      <w:marRight w:val="0"/>
      <w:marTop w:val="0"/>
      <w:marBottom w:val="0"/>
      <w:divBdr>
        <w:top w:val="none" w:sz="0" w:space="0" w:color="auto"/>
        <w:left w:val="none" w:sz="0" w:space="0" w:color="auto"/>
        <w:bottom w:val="none" w:sz="0" w:space="0" w:color="auto"/>
        <w:right w:val="none" w:sz="0" w:space="0" w:color="auto"/>
      </w:divBdr>
    </w:div>
    <w:div w:id="172387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739409951AC70362B06633675EDB009D8512F75901F01AF7EE8AFE21DBE1D5B2C0CDFEB6119AB1741FD4B85606F210D193FA610BA5363A48SB0DO"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2F2E92-B984-49C7-83CE-DC55F1CF4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3875</Words>
  <Characters>22089</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25913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lazurs</dc:creator>
  <cp:lastModifiedBy>malyta</cp:lastModifiedBy>
  <cp:revision>4</cp:revision>
  <cp:lastPrinted>2023-12-12T13:08:00Z</cp:lastPrinted>
  <dcterms:created xsi:type="dcterms:W3CDTF">2023-12-15T13:14:00Z</dcterms:created>
  <dcterms:modified xsi:type="dcterms:W3CDTF">2023-12-15T14:39:00Z</dcterms:modified>
</cp:coreProperties>
</file>