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2A3" w:rsidRPr="00AE700C" w:rsidRDefault="00BE12A3" w:rsidP="00BE12A3">
      <w:pPr>
        <w:jc w:val="center"/>
      </w:pPr>
      <w:r w:rsidRPr="004F0647">
        <w:rPr>
          <w:b/>
        </w:rPr>
        <w:t xml:space="preserve">КОНТРАКТ № </w:t>
      </w:r>
      <w:r w:rsidR="00A53704">
        <w:t>_______</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2A2B32">
        <w:t xml:space="preserve">   </w:t>
      </w:r>
      <w:r w:rsidR="000C2BCE">
        <w:t>от</w:t>
      </w:r>
      <w:r w:rsidR="000C2BCE" w:rsidRPr="000C2BCE">
        <w:t xml:space="preserve"> «</w:t>
      </w:r>
      <w:r w:rsidR="000C2BCE" w:rsidRPr="00274F4C">
        <w:t>___</w:t>
      </w:r>
      <w:r w:rsidR="000C2BCE" w:rsidRPr="000C2BCE">
        <w:t>»</w:t>
      </w:r>
      <w:r w:rsidR="000C2BCE" w:rsidRPr="00274F4C">
        <w:t>_____________</w:t>
      </w:r>
      <w:proofErr w:type="gramStart"/>
      <w:r w:rsidR="000C2BCE" w:rsidRPr="004D6B6B">
        <w:t>г</w:t>
      </w:r>
      <w:proofErr w:type="gramEnd"/>
      <w:r w:rsidR="000C2BCE" w:rsidRPr="000C2BCE">
        <w:t>.</w:t>
      </w:r>
    </w:p>
    <w:p w:rsidR="00BE12A3" w:rsidRDefault="00BE12A3" w:rsidP="00BE12A3">
      <w:pPr>
        <w:jc w:val="both"/>
      </w:pPr>
    </w:p>
    <w:p w:rsidR="001266BC" w:rsidRPr="009B30DC" w:rsidRDefault="008B5837" w:rsidP="001266BC">
      <w:pPr>
        <w:jc w:val="both"/>
      </w:pPr>
      <w:proofErr w:type="gramStart"/>
      <w:r w:rsidRPr="008B5837">
        <w:t>_______________</w:t>
      </w:r>
      <w:r w:rsidR="00BE12A3" w:rsidRPr="00CE570E">
        <w:t xml:space="preserve">, </w:t>
      </w:r>
      <w:r w:rsidR="001266BC" w:rsidRPr="009B30DC">
        <w:t>именуемое в дальнейшем «Заказчик», в лице _______________, действующего на основании __________,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w:t>
      </w:r>
      <w:proofErr w:type="gramEnd"/>
      <w:r w:rsidR="001266BC" w:rsidRPr="009B30DC">
        <w:t xml:space="preserve">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00333D90" w:rsidRPr="00333D90">
        <w:t>232782501017978410100100110000000244</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 xml:space="preserve">финансирования: </w:t>
      </w:r>
      <w:r w:rsidR="00333D90" w:rsidRPr="00333D90">
        <w:t>Внебюджетные средства бюджетных учреждений, субсидии на финансовое обеспечение выполнения государственного задания, КОСГУ 310, КВР 244, код подраздела 0801.</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25420C">
        <w:t>7</w:t>
      </w:r>
      <w:r w:rsidR="006B3FD7">
        <w:t xml:space="preserve"> </w:t>
      </w:r>
      <w:r w:rsidR="00C83F8D" w:rsidRPr="009B30DC">
        <w:t>(</w:t>
      </w:r>
      <w:r w:rsidR="0025420C">
        <w:t>сем</w:t>
      </w:r>
      <w:r w:rsidR="006B3FD7">
        <w:t>и</w:t>
      </w:r>
      <w:r w:rsidR="00C83F8D" w:rsidRPr="009B30DC">
        <w:t xml:space="preserve">) </w:t>
      </w:r>
      <w:r w:rsidR="006B3FD7">
        <w:t xml:space="preserve">рабочих </w:t>
      </w:r>
      <w:r w:rsidR="00C83F8D" w:rsidRPr="009B30DC">
        <w:t xml:space="preserve">дней </w:t>
      </w:r>
      <w:proofErr w:type="gramStart"/>
      <w:r w:rsidRPr="004F0647">
        <w:t>с даты подписания</w:t>
      </w:r>
      <w:proofErr w:type="gramEnd"/>
      <w:r w:rsidRPr="004F0647">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w:t>
      </w:r>
      <w:proofErr w:type="gramStart"/>
      <w:r w:rsidRPr="004F0647">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rsidRPr="004F0647">
        <w:t>акт, подписанный только Заказчиком</w:t>
      </w:r>
      <w:proofErr w:type="gramEnd"/>
      <w:r w:rsidRPr="004F0647">
        <w:t xml:space="preserve">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w:t>
      </w:r>
      <w:proofErr w:type="gramStart"/>
      <w:r w:rsidRPr="004F064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BE12A3" w:rsidRPr="004F0647" w:rsidRDefault="00BE12A3" w:rsidP="00BE12A3">
      <w:pPr>
        <w:ind w:firstLine="708"/>
        <w:jc w:val="both"/>
      </w:pPr>
      <w:r w:rsidRPr="004F0647">
        <w:t xml:space="preserve">5.5.2.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w:t>
      </w:r>
      <w:proofErr w:type="gramStart"/>
      <w:r w:rsidRPr="004F0647">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lastRenderedPageBreak/>
        <w:t>5.5.5</w:t>
      </w:r>
      <w:proofErr w:type="gramStart"/>
      <w:r w:rsidRPr="00AD5B7E">
        <w:t xml:space="preserve"> О</w:t>
      </w:r>
      <w:proofErr w:type="gramEnd"/>
      <w:r w:rsidRPr="00AD5B7E">
        <w:t>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 xml:space="preserve">5.5.6. </w:t>
      </w:r>
      <w:proofErr w:type="gramStart"/>
      <w:r w:rsidRPr="00AD5B7E">
        <w:t>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AD5B7E">
        <w:t xml:space="preserve">) </w:t>
      </w:r>
      <w:proofErr w:type="gramStart"/>
      <w:r w:rsidRPr="00AD5B7E">
        <w:t>капитале</w:t>
      </w:r>
      <w:proofErr w:type="gramEnd"/>
      <w:r w:rsidRPr="00AD5B7E">
        <w:t xml:space="preserve">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proofErr w:type="gramStart"/>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lastRenderedPageBreak/>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proofErr w:type="gramStart"/>
      <w:r w:rsidRPr="00085C41">
        <w:t xml:space="preserve"> </w:t>
      </w:r>
      <w:r w:rsidR="00D32C05">
        <w:t>(_______</w:t>
      </w:r>
      <w:r w:rsidRPr="00085C41">
        <w:t>)</w:t>
      </w:r>
      <w:r w:rsidRPr="004F0647">
        <w:t>.</w:t>
      </w:r>
      <w:proofErr w:type="gramEnd"/>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w:t>
      </w:r>
      <w:proofErr w:type="gramStart"/>
      <w:r w:rsidRPr="004F0647">
        <w:t>кт вст</w:t>
      </w:r>
      <w:proofErr w:type="gramEnd"/>
      <w:r w:rsidRPr="004F0647">
        <w:t>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w:t>
      </w:r>
      <w:r w:rsidR="00333D90">
        <w:t>31.12.2023</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lastRenderedPageBreak/>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8.8. Решение Заказчика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w:t>
      </w:r>
      <w:proofErr w:type="gramStart"/>
      <w:r w:rsidRPr="00AD5B7E">
        <w:rPr>
          <w:rFonts w:eastAsia="Calibri"/>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AD5B7E">
        <w:rPr>
          <w:rFonts w:eastAsia="Calibri"/>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8.10. </w:t>
      </w:r>
      <w:proofErr w:type="gramStart"/>
      <w:r w:rsidRPr="00AD5B7E">
        <w:rPr>
          <w:rFonts w:eastAsia="Calibri"/>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w:t>
      </w:r>
      <w:proofErr w:type="gramStart"/>
      <w:r w:rsidRPr="00AD5B7E">
        <w:rPr>
          <w:rFonts w:eastAsia="Calibri"/>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8.14. Решение Поставщика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AD5B7E">
        <w:rPr>
          <w:rFonts w:eastAsia="Calibri"/>
        </w:rPr>
        <w:t>решении</w:t>
      </w:r>
      <w:proofErr w:type="gramEnd"/>
      <w:r w:rsidRPr="00AD5B7E">
        <w:rPr>
          <w:rFonts w:eastAsia="Calibri"/>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4F0647">
        <w:t>с даты</w:t>
      </w:r>
      <w:proofErr w:type="gramEnd"/>
      <w:r w:rsidRPr="004F0647">
        <w:t xml:space="preserve">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w:t>
      </w:r>
      <w:proofErr w:type="gramStart"/>
      <w:r w:rsidRPr="00AD5B7E">
        <w:t xml:space="preserve"> Л</w:t>
      </w:r>
      <w:proofErr w:type="gramEnd"/>
      <w:r w:rsidRPr="00AD5B7E">
        <w:t>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Поставщик:</w:t>
            </w: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2A2B32">
          <w:pgSz w:w="11906" w:h="16838"/>
          <w:pgMar w:top="1134" w:right="851" w:bottom="1134" w:left="1276"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proofErr w:type="gramStart"/>
      <w:r w:rsidRPr="00BE1A74">
        <w:rPr>
          <w:rFonts w:ascii="Times New Roman" w:hAnsi="Times New Roman" w:cs="Times New Roman"/>
          <w:sz w:val="24"/>
          <w:szCs w:val="24"/>
        </w:rPr>
        <w:t>г</w:t>
      </w:r>
      <w:proofErr w:type="gramEnd"/>
      <w:r w:rsidRPr="00BE1A74">
        <w:rPr>
          <w:rFonts w:ascii="Times New Roman" w:hAnsi="Times New Roman" w:cs="Times New Roman"/>
          <w:sz w:val="24"/>
          <w:szCs w:val="24"/>
        </w:rPr>
        <w:t>. №</w:t>
      </w:r>
      <w:r w:rsidRPr="00BE1A74">
        <w:t xml:space="preserve"> </w:t>
      </w:r>
      <w:r w:rsidR="009F6AD0" w:rsidRPr="00BE1A74">
        <w:rPr>
          <w:rFonts w:ascii="Times New Roman" w:hAnsi="Times New Roman" w:cs="Times New Roman"/>
          <w:sz w:val="24"/>
          <w:szCs w:val="24"/>
        </w:rPr>
        <w:t>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812"/>
        <w:gridCol w:w="737"/>
        <w:gridCol w:w="992"/>
        <w:gridCol w:w="1423"/>
        <w:gridCol w:w="905"/>
        <w:gridCol w:w="1330"/>
        <w:gridCol w:w="3713"/>
        <w:gridCol w:w="1985"/>
      </w:tblGrid>
      <w:tr w:rsidR="00C55E72" w:rsidRPr="004F0647" w:rsidTr="005B010E">
        <w:tc>
          <w:tcPr>
            <w:tcW w:w="562" w:type="dxa"/>
          </w:tcPr>
          <w:p w:rsidR="00C55E72" w:rsidRPr="00860971" w:rsidRDefault="00C55E72" w:rsidP="00C83F8D">
            <w:pPr>
              <w:jc w:val="center"/>
              <w:rPr>
                <w:b/>
                <w:sz w:val="22"/>
                <w:szCs w:val="22"/>
              </w:rPr>
            </w:pPr>
            <w:r w:rsidRPr="00860971">
              <w:rPr>
                <w:b/>
                <w:sz w:val="22"/>
                <w:szCs w:val="22"/>
              </w:rPr>
              <w:t>№</w:t>
            </w:r>
          </w:p>
          <w:p w:rsidR="00C55E72" w:rsidRPr="00860971" w:rsidRDefault="00C55E72" w:rsidP="00C83F8D">
            <w:pPr>
              <w:jc w:val="center"/>
              <w:rPr>
                <w:b/>
                <w:sz w:val="22"/>
                <w:szCs w:val="22"/>
              </w:rPr>
            </w:pPr>
            <w:proofErr w:type="gramStart"/>
            <w:r w:rsidRPr="00860971">
              <w:rPr>
                <w:b/>
                <w:sz w:val="22"/>
                <w:szCs w:val="22"/>
              </w:rPr>
              <w:t>п</w:t>
            </w:r>
            <w:proofErr w:type="gramEnd"/>
            <w:r w:rsidRPr="00860971">
              <w:rPr>
                <w:b/>
                <w:sz w:val="22"/>
                <w:szCs w:val="22"/>
              </w:rPr>
              <w:t>/п</w:t>
            </w:r>
          </w:p>
        </w:tc>
        <w:tc>
          <w:tcPr>
            <w:tcW w:w="2812" w:type="dxa"/>
          </w:tcPr>
          <w:p w:rsidR="00C55E72" w:rsidRPr="00860971" w:rsidRDefault="00C55E72" w:rsidP="00C83F8D">
            <w:pPr>
              <w:jc w:val="center"/>
              <w:rPr>
                <w:b/>
                <w:sz w:val="22"/>
                <w:szCs w:val="22"/>
              </w:rPr>
            </w:pPr>
            <w:r w:rsidRPr="00860971">
              <w:rPr>
                <w:b/>
                <w:sz w:val="22"/>
                <w:szCs w:val="22"/>
              </w:rPr>
              <w:t xml:space="preserve">Наименование </w:t>
            </w:r>
          </w:p>
        </w:tc>
        <w:tc>
          <w:tcPr>
            <w:tcW w:w="737" w:type="dxa"/>
          </w:tcPr>
          <w:p w:rsidR="005B010E" w:rsidRDefault="00C55E72" w:rsidP="00C83F8D">
            <w:pPr>
              <w:jc w:val="center"/>
              <w:rPr>
                <w:b/>
                <w:sz w:val="22"/>
                <w:szCs w:val="22"/>
              </w:rPr>
            </w:pPr>
            <w:r w:rsidRPr="00860971">
              <w:rPr>
                <w:b/>
                <w:sz w:val="22"/>
                <w:szCs w:val="22"/>
              </w:rPr>
              <w:t>Ед.</w:t>
            </w:r>
          </w:p>
          <w:p w:rsidR="00C55E72" w:rsidRPr="00860971" w:rsidRDefault="00C55E72" w:rsidP="00C83F8D">
            <w:pPr>
              <w:jc w:val="center"/>
              <w:rPr>
                <w:b/>
                <w:sz w:val="22"/>
                <w:szCs w:val="22"/>
              </w:rPr>
            </w:pPr>
            <w:r w:rsidRPr="00860971">
              <w:rPr>
                <w:b/>
                <w:sz w:val="22"/>
                <w:szCs w:val="22"/>
              </w:rPr>
              <w:t>изм.</w:t>
            </w:r>
          </w:p>
        </w:tc>
        <w:tc>
          <w:tcPr>
            <w:tcW w:w="992" w:type="dxa"/>
          </w:tcPr>
          <w:p w:rsidR="00C55E72" w:rsidRPr="00860971" w:rsidRDefault="00C55E72" w:rsidP="00C83F8D">
            <w:pPr>
              <w:jc w:val="center"/>
              <w:rPr>
                <w:b/>
                <w:sz w:val="22"/>
                <w:szCs w:val="22"/>
              </w:rPr>
            </w:pPr>
            <w:r w:rsidRPr="00860971">
              <w:rPr>
                <w:b/>
                <w:sz w:val="22"/>
                <w:szCs w:val="22"/>
              </w:rPr>
              <w:t>Кол-во</w:t>
            </w:r>
          </w:p>
        </w:tc>
        <w:tc>
          <w:tcPr>
            <w:tcW w:w="1423" w:type="dxa"/>
          </w:tcPr>
          <w:p w:rsidR="00C55E72" w:rsidRPr="00860971" w:rsidRDefault="00C55E72" w:rsidP="00C83F8D">
            <w:pPr>
              <w:jc w:val="center"/>
              <w:rPr>
                <w:b/>
                <w:sz w:val="22"/>
                <w:szCs w:val="22"/>
              </w:rPr>
            </w:pPr>
            <w:r w:rsidRPr="00860971">
              <w:rPr>
                <w:b/>
                <w:sz w:val="22"/>
                <w:szCs w:val="22"/>
              </w:rPr>
              <w:t>Цена за единицу,</w:t>
            </w:r>
          </w:p>
          <w:p w:rsidR="00C55E72" w:rsidRPr="00860971" w:rsidRDefault="00C55E72" w:rsidP="00C83F8D">
            <w:pPr>
              <w:jc w:val="center"/>
              <w:rPr>
                <w:b/>
                <w:sz w:val="22"/>
                <w:szCs w:val="22"/>
              </w:rPr>
            </w:pPr>
            <w:r w:rsidRPr="00860971">
              <w:rPr>
                <w:b/>
                <w:sz w:val="22"/>
                <w:szCs w:val="22"/>
              </w:rPr>
              <w:t>руб.</w:t>
            </w:r>
          </w:p>
        </w:tc>
        <w:tc>
          <w:tcPr>
            <w:tcW w:w="905" w:type="dxa"/>
          </w:tcPr>
          <w:p w:rsidR="00C55E72" w:rsidRPr="000C2BCE" w:rsidRDefault="00C55E72" w:rsidP="00C83F8D">
            <w:pPr>
              <w:jc w:val="center"/>
              <w:rPr>
                <w:b/>
                <w:sz w:val="22"/>
                <w:szCs w:val="22"/>
              </w:rPr>
            </w:pPr>
            <w:r w:rsidRPr="00860971">
              <w:rPr>
                <w:b/>
                <w:sz w:val="22"/>
                <w:szCs w:val="22"/>
              </w:rPr>
              <w:t>НДС</w:t>
            </w:r>
            <w:r w:rsidRPr="000C2BCE">
              <w:rPr>
                <w:b/>
                <w:sz w:val="22"/>
                <w:szCs w:val="22"/>
              </w:rPr>
              <w:t xml:space="preserve"> %</w:t>
            </w:r>
          </w:p>
        </w:tc>
        <w:tc>
          <w:tcPr>
            <w:tcW w:w="1330" w:type="dxa"/>
          </w:tcPr>
          <w:p w:rsidR="00C55E72" w:rsidRPr="00860971" w:rsidRDefault="00C55E72" w:rsidP="00C83F8D">
            <w:pPr>
              <w:jc w:val="center"/>
              <w:rPr>
                <w:b/>
                <w:sz w:val="22"/>
                <w:szCs w:val="22"/>
              </w:rPr>
            </w:pPr>
            <w:r w:rsidRPr="00860971">
              <w:rPr>
                <w:b/>
                <w:sz w:val="22"/>
                <w:szCs w:val="22"/>
              </w:rPr>
              <w:t>Гарантия</w:t>
            </w:r>
          </w:p>
        </w:tc>
        <w:tc>
          <w:tcPr>
            <w:tcW w:w="3713" w:type="dxa"/>
          </w:tcPr>
          <w:p w:rsidR="00C55E72" w:rsidRPr="00860971" w:rsidRDefault="00C55E72" w:rsidP="00C83F8D">
            <w:pPr>
              <w:jc w:val="center"/>
              <w:rPr>
                <w:b/>
                <w:sz w:val="22"/>
                <w:szCs w:val="22"/>
              </w:rPr>
            </w:pPr>
            <w:r w:rsidRPr="00C55E72">
              <w:rPr>
                <w:b/>
                <w:sz w:val="22"/>
                <w:szCs w:val="22"/>
              </w:rPr>
              <w:t>Характеристики товара</w:t>
            </w:r>
          </w:p>
        </w:tc>
        <w:tc>
          <w:tcPr>
            <w:tcW w:w="1985" w:type="dxa"/>
          </w:tcPr>
          <w:p w:rsidR="00C55E72" w:rsidRPr="00860971" w:rsidRDefault="00C55E72" w:rsidP="00C83F8D">
            <w:pPr>
              <w:jc w:val="center"/>
              <w:rPr>
                <w:b/>
                <w:sz w:val="22"/>
                <w:szCs w:val="22"/>
              </w:rPr>
            </w:pPr>
            <w:r w:rsidRPr="00860971">
              <w:rPr>
                <w:b/>
                <w:sz w:val="22"/>
                <w:szCs w:val="22"/>
              </w:rPr>
              <w:t>Стоимость,</w:t>
            </w:r>
          </w:p>
          <w:p w:rsidR="00C55E72" w:rsidRPr="00860971" w:rsidRDefault="00C55E72" w:rsidP="00C83F8D">
            <w:pPr>
              <w:jc w:val="center"/>
              <w:rPr>
                <w:b/>
                <w:sz w:val="22"/>
                <w:szCs w:val="22"/>
              </w:rPr>
            </w:pPr>
            <w:r w:rsidRPr="00860971">
              <w:rPr>
                <w:b/>
                <w:sz w:val="22"/>
                <w:szCs w:val="22"/>
              </w:rPr>
              <w:t xml:space="preserve">руб. </w:t>
            </w:r>
          </w:p>
        </w:tc>
      </w:tr>
      <w:tr w:rsidR="00C55E72" w:rsidRPr="004F0647" w:rsidTr="005B010E">
        <w:tc>
          <w:tcPr>
            <w:tcW w:w="562" w:type="dxa"/>
          </w:tcPr>
          <w:p w:rsidR="00C55E72" w:rsidRPr="00860971" w:rsidRDefault="005B010E" w:rsidP="00C83F8D">
            <w:pPr>
              <w:rPr>
                <w:sz w:val="22"/>
                <w:szCs w:val="22"/>
              </w:rPr>
            </w:pPr>
            <w:r>
              <w:rPr>
                <w:sz w:val="22"/>
                <w:szCs w:val="22"/>
              </w:rPr>
              <w:t>1</w:t>
            </w:r>
          </w:p>
        </w:tc>
        <w:tc>
          <w:tcPr>
            <w:tcW w:w="2812" w:type="dxa"/>
          </w:tcPr>
          <w:p w:rsidR="00C55E72" w:rsidRPr="00860971" w:rsidRDefault="00E07B92" w:rsidP="00E07B92">
            <w:pPr>
              <w:rPr>
                <w:sz w:val="22"/>
                <w:szCs w:val="22"/>
              </w:rPr>
            </w:pPr>
            <w:r w:rsidRPr="00E07B92">
              <w:rPr>
                <w:sz w:val="22"/>
                <w:szCs w:val="22"/>
              </w:rPr>
              <w:t xml:space="preserve">Стул на деревянном каркасе, тип </w:t>
            </w:r>
            <w:r>
              <w:rPr>
                <w:sz w:val="22"/>
                <w:szCs w:val="22"/>
              </w:rPr>
              <w:t>1</w:t>
            </w:r>
          </w:p>
        </w:tc>
        <w:tc>
          <w:tcPr>
            <w:tcW w:w="737" w:type="dxa"/>
          </w:tcPr>
          <w:p w:rsidR="00C55E72" w:rsidRPr="00860971" w:rsidRDefault="005B010E" w:rsidP="005B010E">
            <w:pPr>
              <w:jc w:val="center"/>
              <w:rPr>
                <w:sz w:val="22"/>
                <w:szCs w:val="22"/>
              </w:rPr>
            </w:pPr>
            <w:r>
              <w:rPr>
                <w:sz w:val="22"/>
                <w:szCs w:val="22"/>
              </w:rPr>
              <w:t>шт.</w:t>
            </w:r>
          </w:p>
        </w:tc>
        <w:tc>
          <w:tcPr>
            <w:tcW w:w="992" w:type="dxa"/>
          </w:tcPr>
          <w:p w:rsidR="00C55E72" w:rsidRPr="00860971" w:rsidRDefault="00D60BFA" w:rsidP="00E07B92">
            <w:pPr>
              <w:jc w:val="center"/>
              <w:rPr>
                <w:sz w:val="22"/>
                <w:szCs w:val="22"/>
              </w:rPr>
            </w:pPr>
            <w:r>
              <w:rPr>
                <w:sz w:val="22"/>
                <w:szCs w:val="22"/>
              </w:rPr>
              <w:t>1</w:t>
            </w:r>
            <w:r w:rsidR="00E07B92">
              <w:rPr>
                <w:sz w:val="22"/>
                <w:szCs w:val="22"/>
              </w:rPr>
              <w:t>8</w:t>
            </w:r>
          </w:p>
        </w:tc>
        <w:tc>
          <w:tcPr>
            <w:tcW w:w="1423" w:type="dxa"/>
          </w:tcPr>
          <w:p w:rsidR="00C55E72" w:rsidRPr="00860971" w:rsidRDefault="00C55E72" w:rsidP="00C83F8D">
            <w:pPr>
              <w:jc w:val="center"/>
              <w:rPr>
                <w:sz w:val="22"/>
                <w:szCs w:val="22"/>
              </w:rPr>
            </w:pPr>
          </w:p>
        </w:tc>
        <w:tc>
          <w:tcPr>
            <w:tcW w:w="905" w:type="dxa"/>
          </w:tcPr>
          <w:p w:rsidR="00C55E72" w:rsidRPr="00860971" w:rsidRDefault="00C55E72" w:rsidP="00C83F8D">
            <w:pPr>
              <w:jc w:val="center"/>
              <w:rPr>
                <w:sz w:val="22"/>
                <w:szCs w:val="22"/>
              </w:rPr>
            </w:pPr>
          </w:p>
        </w:tc>
        <w:tc>
          <w:tcPr>
            <w:tcW w:w="1330" w:type="dxa"/>
          </w:tcPr>
          <w:p w:rsidR="00C55E72" w:rsidRPr="00860971" w:rsidRDefault="00C55E72" w:rsidP="00C83F8D">
            <w:pPr>
              <w:jc w:val="center"/>
              <w:rPr>
                <w:sz w:val="22"/>
                <w:szCs w:val="22"/>
              </w:rPr>
            </w:pPr>
          </w:p>
        </w:tc>
        <w:tc>
          <w:tcPr>
            <w:tcW w:w="3713" w:type="dxa"/>
          </w:tcPr>
          <w:p w:rsidR="00C55E72" w:rsidRPr="002566BE" w:rsidRDefault="00C55E72" w:rsidP="00224D8F">
            <w:pPr>
              <w:rPr>
                <w:sz w:val="20"/>
                <w:szCs w:val="20"/>
                <w:lang w:val="en-US"/>
              </w:rPr>
            </w:pPr>
          </w:p>
        </w:tc>
        <w:tc>
          <w:tcPr>
            <w:tcW w:w="1985" w:type="dxa"/>
          </w:tcPr>
          <w:p w:rsidR="00C55E72" w:rsidRPr="00860971" w:rsidRDefault="00C55E72" w:rsidP="00C83F8D">
            <w:pPr>
              <w:jc w:val="center"/>
              <w:rPr>
                <w:sz w:val="22"/>
                <w:szCs w:val="22"/>
              </w:rPr>
            </w:pPr>
          </w:p>
        </w:tc>
      </w:tr>
      <w:tr w:rsidR="005B010E" w:rsidRPr="004F0647" w:rsidTr="005B010E">
        <w:tc>
          <w:tcPr>
            <w:tcW w:w="562" w:type="dxa"/>
          </w:tcPr>
          <w:p w:rsidR="005B010E" w:rsidRPr="00860971" w:rsidRDefault="005B010E" w:rsidP="00C83F8D">
            <w:pPr>
              <w:rPr>
                <w:sz w:val="22"/>
                <w:szCs w:val="22"/>
              </w:rPr>
            </w:pPr>
            <w:r>
              <w:rPr>
                <w:sz w:val="22"/>
                <w:szCs w:val="22"/>
              </w:rPr>
              <w:t>2</w:t>
            </w:r>
          </w:p>
        </w:tc>
        <w:tc>
          <w:tcPr>
            <w:tcW w:w="2812" w:type="dxa"/>
          </w:tcPr>
          <w:p w:rsidR="005B010E" w:rsidRPr="00860971" w:rsidRDefault="00E07B92" w:rsidP="00D60BFA">
            <w:pPr>
              <w:rPr>
                <w:sz w:val="22"/>
                <w:szCs w:val="22"/>
              </w:rPr>
            </w:pPr>
            <w:r w:rsidRPr="00E07B92">
              <w:rPr>
                <w:sz w:val="22"/>
                <w:szCs w:val="22"/>
              </w:rPr>
              <w:t>Стул на деревянном каркасе, тип 2</w:t>
            </w:r>
          </w:p>
        </w:tc>
        <w:tc>
          <w:tcPr>
            <w:tcW w:w="737" w:type="dxa"/>
          </w:tcPr>
          <w:p w:rsidR="005B010E" w:rsidRPr="00860971" w:rsidRDefault="005B010E" w:rsidP="000715A6">
            <w:pPr>
              <w:jc w:val="center"/>
              <w:rPr>
                <w:sz w:val="22"/>
                <w:szCs w:val="22"/>
              </w:rPr>
            </w:pPr>
            <w:r>
              <w:rPr>
                <w:sz w:val="22"/>
                <w:szCs w:val="22"/>
              </w:rPr>
              <w:t>шт.</w:t>
            </w:r>
          </w:p>
        </w:tc>
        <w:tc>
          <w:tcPr>
            <w:tcW w:w="992" w:type="dxa"/>
          </w:tcPr>
          <w:p w:rsidR="005B010E" w:rsidRPr="00860971" w:rsidRDefault="00E07B92" w:rsidP="00C83F8D">
            <w:pPr>
              <w:jc w:val="center"/>
              <w:rPr>
                <w:sz w:val="22"/>
                <w:szCs w:val="22"/>
              </w:rPr>
            </w:pPr>
            <w:r>
              <w:rPr>
                <w:sz w:val="22"/>
                <w:szCs w:val="22"/>
              </w:rPr>
              <w:t>6</w:t>
            </w:r>
          </w:p>
        </w:tc>
        <w:tc>
          <w:tcPr>
            <w:tcW w:w="1423" w:type="dxa"/>
          </w:tcPr>
          <w:p w:rsidR="005B010E" w:rsidRPr="00860971" w:rsidRDefault="005B010E" w:rsidP="00C83F8D">
            <w:pPr>
              <w:jc w:val="center"/>
              <w:rPr>
                <w:sz w:val="22"/>
                <w:szCs w:val="22"/>
              </w:rPr>
            </w:pPr>
          </w:p>
        </w:tc>
        <w:tc>
          <w:tcPr>
            <w:tcW w:w="905" w:type="dxa"/>
          </w:tcPr>
          <w:p w:rsidR="005B010E" w:rsidRPr="00860971" w:rsidRDefault="005B010E" w:rsidP="00C83F8D">
            <w:pPr>
              <w:jc w:val="center"/>
              <w:rPr>
                <w:sz w:val="22"/>
                <w:szCs w:val="22"/>
              </w:rPr>
            </w:pPr>
          </w:p>
        </w:tc>
        <w:tc>
          <w:tcPr>
            <w:tcW w:w="1330" w:type="dxa"/>
          </w:tcPr>
          <w:p w:rsidR="005B010E" w:rsidRPr="00860971" w:rsidRDefault="005B010E" w:rsidP="00C83F8D">
            <w:pPr>
              <w:jc w:val="center"/>
              <w:rPr>
                <w:sz w:val="22"/>
                <w:szCs w:val="22"/>
              </w:rPr>
            </w:pPr>
          </w:p>
        </w:tc>
        <w:tc>
          <w:tcPr>
            <w:tcW w:w="3713" w:type="dxa"/>
          </w:tcPr>
          <w:p w:rsidR="005B010E" w:rsidRPr="002566BE" w:rsidRDefault="005B010E" w:rsidP="00224D8F">
            <w:pPr>
              <w:rPr>
                <w:sz w:val="20"/>
                <w:szCs w:val="20"/>
                <w:lang w:val="en-US"/>
              </w:rPr>
            </w:pPr>
          </w:p>
        </w:tc>
        <w:tc>
          <w:tcPr>
            <w:tcW w:w="1985" w:type="dxa"/>
          </w:tcPr>
          <w:p w:rsidR="005B010E" w:rsidRPr="00860971" w:rsidRDefault="005B010E" w:rsidP="00C83F8D">
            <w:pPr>
              <w:jc w:val="center"/>
              <w:rPr>
                <w:sz w:val="22"/>
                <w:szCs w:val="22"/>
              </w:rPr>
            </w:pPr>
          </w:p>
        </w:tc>
      </w:tr>
      <w:tr w:rsidR="005B010E" w:rsidRPr="004F0647" w:rsidTr="00D21858">
        <w:tc>
          <w:tcPr>
            <w:tcW w:w="12474" w:type="dxa"/>
            <w:gridSpan w:val="8"/>
          </w:tcPr>
          <w:p w:rsidR="005B010E" w:rsidRPr="00D60BFA" w:rsidRDefault="005B010E" w:rsidP="005B010E">
            <w:pPr>
              <w:jc w:val="right"/>
              <w:rPr>
                <w:b/>
                <w:sz w:val="20"/>
                <w:szCs w:val="20"/>
              </w:rPr>
            </w:pPr>
            <w:r w:rsidRPr="00D60BFA">
              <w:rPr>
                <w:b/>
                <w:sz w:val="20"/>
                <w:szCs w:val="20"/>
              </w:rPr>
              <w:t>ИТОГО:</w:t>
            </w:r>
          </w:p>
        </w:tc>
        <w:tc>
          <w:tcPr>
            <w:tcW w:w="1985" w:type="dxa"/>
          </w:tcPr>
          <w:p w:rsidR="005B010E" w:rsidRPr="00860971" w:rsidRDefault="005B010E" w:rsidP="00C83F8D">
            <w:pPr>
              <w:jc w:val="center"/>
              <w:rPr>
                <w:sz w:val="22"/>
                <w:szCs w:val="22"/>
              </w:rP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____ рублей _____ копеек</w:t>
      </w:r>
    </w:p>
    <w:p w:rsidR="00BE12A3" w:rsidRDefault="00BE12A3" w:rsidP="00BE12A3">
      <w:pPr>
        <w:jc w:val="both"/>
        <w:rPr>
          <w:lang w:val="en-US"/>
        </w:rPr>
      </w:pPr>
    </w:p>
    <w:tbl>
      <w:tblPr>
        <w:tblStyle w:val="a3"/>
        <w:tblW w:w="5000" w:type="pct"/>
        <w:tblLook w:val="04A0" w:firstRow="1" w:lastRow="0" w:firstColumn="1" w:lastColumn="0" w:noHBand="0" w:noVBand="1"/>
      </w:tblPr>
      <w:tblGrid>
        <w:gridCol w:w="7502"/>
        <w:gridCol w:w="7284"/>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BE1A74" w:rsidRDefault="00BE1A74" w:rsidP="00BE12A3">
      <w:pPr>
        <w:jc w:val="both"/>
        <w:rPr>
          <w:lang w:val="en-US"/>
        </w:rPr>
      </w:pPr>
    </w:p>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proofErr w:type="gramStart"/>
      <w:r w:rsidR="00274F4C">
        <w:t>г</w:t>
      </w:r>
      <w:proofErr w:type="gramEnd"/>
      <w:r w:rsidR="00274F4C">
        <w:t xml:space="preserve">.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rsidR="00BE12A3" w:rsidRPr="001266BC" w:rsidRDefault="00BE12A3" w:rsidP="00BE12A3">
      <w:pPr>
        <w:jc w:val="right"/>
      </w:pPr>
    </w:p>
    <w:p w:rsidR="00BE12A3" w:rsidRPr="004F0647" w:rsidRDefault="00BE12A3" w:rsidP="00BE12A3">
      <w:pPr>
        <w:jc w:val="both"/>
      </w:pPr>
    </w:p>
    <w:p w:rsidR="00333D90" w:rsidRPr="00333D90" w:rsidRDefault="00333D90" w:rsidP="00333D90">
      <w:pPr>
        <w:jc w:val="center"/>
        <w:rPr>
          <w:b/>
        </w:rPr>
      </w:pPr>
      <w:r w:rsidRPr="00333D90">
        <w:rPr>
          <w:b/>
        </w:rPr>
        <w:t>ОПИСАНИЕ ОБЪЕКТА ЗАКУПКИ</w:t>
      </w:r>
    </w:p>
    <w:p w:rsidR="00333D90" w:rsidRPr="00333D90" w:rsidRDefault="00333D90" w:rsidP="00333D90">
      <w:pPr>
        <w:jc w:val="center"/>
        <w:rPr>
          <w:b/>
        </w:rPr>
      </w:pPr>
      <w:r w:rsidRPr="00333D90">
        <w:rPr>
          <w:b/>
        </w:rPr>
        <w:t>в соответствии со статьей 33 Закона № 44-ФЗ</w:t>
      </w:r>
    </w:p>
    <w:p w:rsidR="00333D90" w:rsidRDefault="00333D90" w:rsidP="00333D90">
      <w:r>
        <w:t>1. Наименование объекта закупки: поставка мебели для Санкт-Петербургского государственного бюджетного учреждения культуры «Государственная академическая капелла Санкт-Петербурга» (далее - Товар).</w:t>
      </w:r>
    </w:p>
    <w:p w:rsidR="00333D90" w:rsidRDefault="00333D90" w:rsidP="00333D90">
      <w:r>
        <w:t xml:space="preserve">Код по Общероссийскому классификатору продукции по видам экономической деятельности (ОКПД2) </w:t>
      </w:r>
      <w:proofErr w:type="gramStart"/>
      <w:r>
        <w:t>ОК</w:t>
      </w:r>
      <w:proofErr w:type="gramEnd"/>
      <w:r>
        <w:t xml:space="preserve"> 034-2014 с указанием вида продукции, соответствующий объекту закупки:</w:t>
      </w:r>
    </w:p>
    <w:p w:rsidR="00333D90" w:rsidRDefault="00333D90" w:rsidP="00333D90">
      <w:r>
        <w:t>31.01.12.160 Мебель для сидения, преимущественно с деревянным каркасом</w:t>
      </w:r>
    </w:p>
    <w:p w:rsidR="00333D90" w:rsidRDefault="00333D90" w:rsidP="00333D90"/>
    <w:p w:rsidR="00333D90" w:rsidRDefault="00333D90" w:rsidP="00333D90">
      <w:r>
        <w:t xml:space="preserve">КТРУ: </w:t>
      </w:r>
      <w:r>
        <w:tab/>
      </w:r>
    </w:p>
    <w:p w:rsidR="00333D90" w:rsidRDefault="00E07B92" w:rsidP="00333D90">
      <w:r w:rsidRPr="00E07B92">
        <w:t>31.01.12.160-00000003 Стул на деревянном каркасе</w:t>
      </w:r>
    </w:p>
    <w:p w:rsidR="00E07B92" w:rsidRDefault="00E07B92" w:rsidP="00333D90"/>
    <w:p w:rsidR="00333D90" w:rsidRDefault="00333D90" w:rsidP="00333D90">
      <w:r>
        <w:t>2. Требования к функциональным, техническим и эксплуатационным характеристикам объекта закупки:</w:t>
      </w:r>
    </w:p>
    <w:p w:rsidR="00333D90" w:rsidRDefault="00333D90" w:rsidP="00333D90">
      <w:r>
        <w:t xml:space="preserve">2.1. Место поставки товара: помещения 1- </w:t>
      </w:r>
      <w:proofErr w:type="spellStart"/>
      <w:r>
        <w:t>го</w:t>
      </w:r>
      <w:proofErr w:type="spellEnd"/>
      <w:r>
        <w:t xml:space="preserve"> и  2- </w:t>
      </w:r>
      <w:proofErr w:type="spellStart"/>
      <w:r>
        <w:t>го</w:t>
      </w:r>
      <w:proofErr w:type="spellEnd"/>
      <w:r>
        <w:t xml:space="preserve"> этажей в здании  по адресу  Санкт-Петербург, наб. р. Мойки, дом 20, литер А.</w:t>
      </w:r>
    </w:p>
    <w:p w:rsidR="00333D90" w:rsidRDefault="00333D90" w:rsidP="00333D90">
      <w:r>
        <w:t>2.2. Срок поставки товара: не позднее 2</w:t>
      </w:r>
      <w:r w:rsidR="002A2B32">
        <w:t>2</w:t>
      </w:r>
      <w:r>
        <w:t xml:space="preserve"> декабря 2023 г.</w:t>
      </w:r>
      <w:r w:rsidR="002A2B32">
        <w:t>, включая сборку.</w:t>
      </w:r>
      <w:r>
        <w:t xml:space="preserve"> </w:t>
      </w:r>
    </w:p>
    <w:p w:rsidR="00333D90" w:rsidRDefault="00333D90" w:rsidP="00333D90">
      <w:r>
        <w:t>2.3.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 к Описанию объекта закупки.</w:t>
      </w:r>
      <w:r w:rsidR="0025420C">
        <w:t xml:space="preserve"> Цвет по согласованию с заказчиком.</w:t>
      </w:r>
    </w:p>
    <w:p w:rsidR="00333D90" w:rsidRDefault="00333D90" w:rsidP="00333D90">
      <w:r>
        <w:t>2.4. Количество поставляемого Поставщиком товара должно соответствовать количеству товара, указанному в Приложении № 1 к Описанию объекта закупки, Обосновании начальной (максимальной) цены контракта (Приложение № 2 к Извещению).</w:t>
      </w:r>
    </w:p>
    <w:p w:rsidR="00333D90" w:rsidRDefault="00333D90" w:rsidP="00333D90">
      <w:r>
        <w:t>2.5.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rsidR="00333D90" w:rsidRDefault="00333D90" w:rsidP="00333D90">
      <w:r>
        <w:t>2.6. Все содержащиеся в Описании объекта закупки и приложениях к нему товарные знаки сопровождаются словами «или эквивалент». 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333D90" w:rsidRDefault="00333D90" w:rsidP="00333D90">
      <w:r>
        <w:t>2.7.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rsidR="00333D90" w:rsidRDefault="00333D90" w:rsidP="00333D90">
      <w:r>
        <w:t>2.8.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rsidR="00333D90" w:rsidRDefault="00333D90" w:rsidP="00333D90">
      <w:r>
        <w:t xml:space="preserve">2.9. Качество поставляемого товара должно соответствовать требованиям </w:t>
      </w:r>
    </w:p>
    <w:p w:rsidR="00333D90" w:rsidRDefault="00333D90" w:rsidP="00333D90">
      <w:proofErr w:type="gramStart"/>
      <w:r>
        <w:t>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roofErr w:type="gramEnd"/>
    </w:p>
    <w:p w:rsidR="00333D90" w:rsidRDefault="00333D90" w:rsidP="00333D90">
      <w:r>
        <w:t>1. ГОСТ 16371-2014 "Мебель. Общие технические условия (Переиздание)"</w:t>
      </w:r>
    </w:p>
    <w:p w:rsidR="00333D90" w:rsidRDefault="00333D90" w:rsidP="00333D90">
      <w:r>
        <w:t xml:space="preserve">2. </w:t>
      </w:r>
      <w:proofErr w:type="gramStart"/>
      <w:r>
        <w:t>ТР</w:t>
      </w:r>
      <w:proofErr w:type="gramEnd"/>
      <w:r>
        <w:t xml:space="preserve"> ТС 025/2012 "Технический регламент Таможенного союза "О безопасности мебельной продукции"</w:t>
      </w:r>
    </w:p>
    <w:p w:rsidR="00333D90" w:rsidRDefault="00333D90" w:rsidP="00333D90">
      <w:r>
        <w:t>3. ГОСТ 19917-2014 "Мебель для сидения и лежания. Общие технические условия (с Изменением № 1)"</w:t>
      </w:r>
    </w:p>
    <w:p w:rsidR="00333D90" w:rsidRDefault="00333D90" w:rsidP="00333D90">
      <w:r>
        <w:lastRenderedPageBreak/>
        <w:t>5. ГОСТ 19917-2014 "Межгосударственный стандарт. Мебель для сидения и лежания. Общие технические условия"</w:t>
      </w:r>
    </w:p>
    <w:p w:rsidR="00333D90" w:rsidRDefault="00333D90" w:rsidP="00333D90">
      <w:r>
        <w:t>8. Решение Совета Евразийской экономической комиссии от 15.06.2012 № 32 "О принятии технического регламента Таможенного союза "О безопасности мебельной продукции" (вместе с "</w:t>
      </w:r>
      <w:proofErr w:type="gramStart"/>
      <w:r>
        <w:t>ТР</w:t>
      </w:r>
      <w:proofErr w:type="gramEnd"/>
      <w:r>
        <w:t xml:space="preserve"> ТС 025/2012. Технический регламент Таможенного союза. </w:t>
      </w:r>
      <w:proofErr w:type="gramStart"/>
      <w:r>
        <w:t>О безопасности мебельной продукции")</w:t>
      </w:r>
      <w:proofErr w:type="gramEnd"/>
    </w:p>
    <w:p w:rsidR="00333D90" w:rsidRDefault="00333D90" w:rsidP="00333D90"/>
    <w:p w:rsidR="00333D90" w:rsidRDefault="00333D90" w:rsidP="00333D90">
      <w:r>
        <w:t>2.10. Обоснование использования дополнительного описания товаров, находящихся в КТРУ.</w:t>
      </w:r>
    </w:p>
    <w:p w:rsidR="00333D90" w:rsidRDefault="00333D90" w:rsidP="00333D90">
      <w:proofErr w:type="gramStart"/>
      <w:r>
        <w:t>В связи с тем, что информация, включенная в КТРУ, является общей, не является исчерпывающей и не позволяет точно определить качественные, функциональные и технические характеристики закупаемого товара, в описании объекта закупки указана дополнительная информация исходя из характеристик (которым должен отвечать конкретный закупаемый товар), и которая является значимой для Заказчика.</w:t>
      </w:r>
      <w:proofErr w:type="gramEnd"/>
    </w:p>
    <w:p w:rsidR="00333D90" w:rsidRDefault="00333D90" w:rsidP="00333D90">
      <w:proofErr w:type="gramStart"/>
      <w:r>
        <w:t>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p>
    <w:p w:rsidR="00333D90" w:rsidRDefault="00333D90" w:rsidP="00333D90">
      <w:r>
        <w:t>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w:t>
      </w:r>
    </w:p>
    <w:p w:rsidR="00333D90" w:rsidRDefault="00333D90" w:rsidP="00333D90">
      <w:r>
        <w:t xml:space="preserve">2.11. Поставка товара осуществляется Поставщиком в рабочие дни с понедельника  по пятницу </w:t>
      </w:r>
      <w:r w:rsidR="0025420C">
        <w:t>с</w:t>
      </w:r>
      <w:r>
        <w:t xml:space="preserve"> 11.00 до 16.00 часов.</w:t>
      </w:r>
    </w:p>
    <w:p w:rsidR="00333D90" w:rsidRDefault="00333D90" w:rsidP="00333D90">
      <w:r>
        <w:t>Конкретное планируемое время поставки товаров  по контракту предоставляется Поставщиком на согласование и утверждение Заказчика заблаговременно, в письменном виде, не позднее 1 (одного) рабочего дня до  планируемой даты поставки.</w:t>
      </w:r>
    </w:p>
    <w:p w:rsidR="00333D90" w:rsidRDefault="00333D90" w:rsidP="00333D90">
      <w:r>
        <w:t>2.12. Поставка товара на территорию Заказчика осуществляется автотранспортом Поставщика общей высотой не более 2,5 м. Данное требование обусловлено наличием высотных ограничений на въезд автотранспорта на территорию Заказчика.</w:t>
      </w:r>
    </w:p>
    <w:p w:rsidR="00333D90" w:rsidRDefault="00333D90" w:rsidP="00333D90"/>
    <w:p w:rsidR="00333D90" w:rsidRDefault="00333D90" w:rsidP="00333D90">
      <w:r>
        <w:t xml:space="preserve">3. Требования к гарантии качества товара, а также требования к гарантийному сроку </w:t>
      </w:r>
      <w:proofErr w:type="gramStart"/>
      <w:r>
        <w:t>и(</w:t>
      </w:r>
      <w:proofErr w:type="gramEnd"/>
      <w:r>
        <w:t>или) объему предоставления гарантий их качества:</w:t>
      </w:r>
    </w:p>
    <w:p w:rsidR="00333D90" w:rsidRDefault="00333D90" w:rsidP="00333D90">
      <w:r>
        <w:t>Гарантийный срок на поставляемый Товар должен быть не менее 12 месяцев с момента подписания сторонами документа о приемке,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p>
    <w:p w:rsidR="00333D90" w:rsidRDefault="00333D90" w:rsidP="00333D90">
      <w: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333D90" w:rsidRDefault="00333D90" w:rsidP="00333D90">
      <w:r>
        <w:t>4. Перечень приложений, являющихся неотъемлемой частью Описания объекта закупки.</w:t>
      </w:r>
    </w:p>
    <w:p w:rsidR="00333D90" w:rsidRDefault="00333D90" w:rsidP="00333D90">
      <w:r>
        <w:t>4.1. Приложение № 1. «Требования к значениям показателей (характеристик) товара, позволяющие определить соответствие установленным заказчиком требованиям».</w:t>
      </w:r>
    </w:p>
    <w:p w:rsidR="00333D90" w:rsidRDefault="00333D90" w:rsidP="00333D90">
      <w:r>
        <w:t xml:space="preserve"> </w:t>
      </w:r>
    </w:p>
    <w:p w:rsidR="00BE12A3" w:rsidRDefault="00BE12A3" w:rsidP="00BE12A3">
      <w:pPr>
        <w:jc w:val="both"/>
      </w:pPr>
    </w:p>
    <w:tbl>
      <w:tblPr>
        <w:tblStyle w:val="a3"/>
        <w:tblW w:w="5000" w:type="pct"/>
        <w:tblLook w:val="04A0" w:firstRow="1" w:lastRow="0" w:firstColumn="1" w:lastColumn="0" w:noHBand="0" w:noVBand="1"/>
      </w:tblPr>
      <w:tblGrid>
        <w:gridCol w:w="4856"/>
        <w:gridCol w:w="4714"/>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BE1A74" w:rsidRDefault="00BE1A74" w:rsidP="00BE12A3">
      <w:pPr>
        <w:jc w:val="both"/>
      </w:pPr>
    </w:p>
    <w:p w:rsidR="0025420C" w:rsidRDefault="0025420C" w:rsidP="00BE12A3">
      <w:pPr>
        <w:jc w:val="both"/>
      </w:pPr>
    </w:p>
    <w:p w:rsidR="0025420C" w:rsidRDefault="0025420C" w:rsidP="00BE12A3">
      <w:pPr>
        <w:jc w:val="both"/>
      </w:pPr>
    </w:p>
    <w:p w:rsidR="0025420C" w:rsidRDefault="0025420C" w:rsidP="00BE12A3">
      <w:pPr>
        <w:jc w:val="both"/>
        <w:sectPr w:rsidR="0025420C" w:rsidSect="00C55E72">
          <w:pgSz w:w="11906" w:h="16838"/>
          <w:pgMar w:top="1134" w:right="851" w:bottom="1134" w:left="1701" w:header="709" w:footer="709" w:gutter="0"/>
          <w:cols w:space="708"/>
          <w:docGrid w:linePitch="360"/>
        </w:sectPr>
      </w:pPr>
    </w:p>
    <w:p w:rsidR="0025420C" w:rsidRPr="0025420C" w:rsidRDefault="0025420C" w:rsidP="0025420C">
      <w:pPr>
        <w:tabs>
          <w:tab w:val="left" w:pos="6039"/>
        </w:tabs>
        <w:suppressAutoHyphens/>
        <w:ind w:firstLine="567"/>
        <w:jc w:val="center"/>
        <w:rPr>
          <w:b/>
          <w:bCs/>
        </w:rPr>
      </w:pPr>
      <w:r w:rsidRPr="0025420C">
        <w:rPr>
          <w:b/>
          <w:bCs/>
        </w:rPr>
        <w:lastRenderedPageBreak/>
        <w:t>Требования к значениям показателей (характеристик) товара, позволяющие определить соответствие установленным заказчиком требованиям</w:t>
      </w:r>
    </w:p>
    <w:tbl>
      <w:tblPr>
        <w:tblpPr w:leftFromText="180" w:rightFromText="180" w:vertAnchor="text" w:tblpY="1"/>
        <w:tblOverlap w:val="never"/>
        <w:tblW w:w="14566"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3"/>
        <w:gridCol w:w="2835"/>
        <w:gridCol w:w="567"/>
        <w:gridCol w:w="851"/>
        <w:gridCol w:w="850"/>
        <w:gridCol w:w="3261"/>
        <w:gridCol w:w="2976"/>
        <w:gridCol w:w="2693"/>
      </w:tblGrid>
      <w:tr w:rsidR="00E07B92" w:rsidRPr="00E07B92" w:rsidTr="000715A6">
        <w:trPr>
          <w:trHeight w:val="276"/>
        </w:trPr>
        <w:tc>
          <w:tcPr>
            <w:tcW w:w="533" w:type="dxa"/>
            <w:vMerge w:val="restart"/>
          </w:tcPr>
          <w:p w:rsidR="00E07B92" w:rsidRPr="00E07B92" w:rsidRDefault="00E07B92" w:rsidP="00E07B92">
            <w:pPr>
              <w:spacing w:after="200" w:line="276" w:lineRule="auto"/>
              <w:contextualSpacing/>
              <w:jc w:val="center"/>
              <w:rPr>
                <w:rFonts w:eastAsia="Calibri" w:cs="Calibri"/>
                <w:sz w:val="20"/>
                <w:szCs w:val="20"/>
                <w:lang w:eastAsia="en-US"/>
              </w:rPr>
            </w:pPr>
            <w:r>
              <w:rPr>
                <w:rFonts w:eastAsia="Calibri" w:cs="Calibri"/>
                <w:sz w:val="20"/>
                <w:szCs w:val="20"/>
                <w:lang w:eastAsia="en-US"/>
              </w:rPr>
              <w:t>1</w:t>
            </w:r>
          </w:p>
        </w:tc>
        <w:tc>
          <w:tcPr>
            <w:tcW w:w="2835" w:type="dxa"/>
            <w:vMerge w:val="restart"/>
          </w:tcPr>
          <w:p w:rsidR="00E07B92" w:rsidRPr="00E07B92" w:rsidRDefault="00E07B92" w:rsidP="00E07B92">
            <w:pPr>
              <w:rPr>
                <w:rFonts w:eastAsia="Calibri" w:cs="Calibri"/>
                <w:sz w:val="20"/>
                <w:szCs w:val="20"/>
                <w:lang w:eastAsia="en-US"/>
              </w:rPr>
            </w:pPr>
            <w:r w:rsidRPr="00E07B92">
              <w:rPr>
                <w:rFonts w:eastAsia="Calibri" w:cs="Calibri"/>
                <w:sz w:val="20"/>
                <w:szCs w:val="20"/>
                <w:lang w:eastAsia="en-US"/>
              </w:rPr>
              <w:t>Стул на деревянном каркасе, тип 1</w:t>
            </w:r>
          </w:p>
          <w:p w:rsidR="00E07B92" w:rsidRPr="00E07B92" w:rsidRDefault="00E07B92" w:rsidP="00E07B92">
            <w:pPr>
              <w:tabs>
                <w:tab w:val="left" w:pos="1040"/>
              </w:tabs>
              <w:spacing w:line="259" w:lineRule="auto"/>
              <w:rPr>
                <w:rFonts w:eastAsia="Calibri" w:cs="Calibri"/>
                <w:sz w:val="20"/>
                <w:szCs w:val="20"/>
                <w:lang w:eastAsia="en-US"/>
              </w:rPr>
            </w:pPr>
            <w:r w:rsidRPr="00E07B92">
              <w:rPr>
                <w:rFonts w:eastAsia="Calibri" w:cs="Calibri"/>
                <w:sz w:val="20"/>
                <w:szCs w:val="20"/>
                <w:lang w:eastAsia="en-US"/>
              </w:rPr>
              <w:t xml:space="preserve">ККН – </w:t>
            </w:r>
            <w:r w:rsidRPr="00E07B92">
              <w:rPr>
                <w:rFonts w:ascii="Calibri" w:eastAsia="Calibri" w:hAnsi="Calibri" w:cs="Calibri"/>
                <w:sz w:val="20"/>
                <w:szCs w:val="22"/>
                <w:lang w:eastAsia="en-US"/>
              </w:rPr>
              <w:t xml:space="preserve"> </w:t>
            </w:r>
            <w:r w:rsidRPr="00E07B92">
              <w:rPr>
                <w:rFonts w:eastAsia="Calibri" w:cs="Calibri"/>
                <w:sz w:val="20"/>
                <w:szCs w:val="20"/>
                <w:lang w:eastAsia="en-US"/>
              </w:rPr>
              <w:t>31.01.12.160-004</w:t>
            </w:r>
          </w:p>
          <w:p w:rsidR="00E07B92" w:rsidRPr="00E07B92" w:rsidRDefault="00E07B92" w:rsidP="00E07B92">
            <w:pPr>
              <w:tabs>
                <w:tab w:val="left" w:pos="1040"/>
              </w:tabs>
              <w:spacing w:line="259" w:lineRule="auto"/>
              <w:rPr>
                <w:rFonts w:eastAsia="Calibri" w:cs="Calibri"/>
                <w:sz w:val="20"/>
                <w:szCs w:val="20"/>
                <w:lang w:eastAsia="en-US"/>
              </w:rPr>
            </w:pPr>
            <w:r w:rsidRPr="00E07B92">
              <w:rPr>
                <w:rFonts w:eastAsia="Calibri" w:cs="Calibri"/>
                <w:sz w:val="20"/>
                <w:szCs w:val="20"/>
                <w:lang w:eastAsia="en-US"/>
              </w:rPr>
              <w:t xml:space="preserve">КТРУ– </w:t>
            </w:r>
            <w:r w:rsidRPr="00E07B92">
              <w:rPr>
                <w:rFonts w:ascii="Calibri" w:eastAsia="Calibri" w:hAnsi="Calibri" w:cs="Calibri"/>
                <w:sz w:val="20"/>
                <w:szCs w:val="22"/>
                <w:lang w:eastAsia="en-US"/>
              </w:rPr>
              <w:t xml:space="preserve"> </w:t>
            </w:r>
            <w:r w:rsidRPr="00E07B92">
              <w:rPr>
                <w:rFonts w:eastAsia="Calibri" w:cs="Calibri"/>
                <w:sz w:val="20"/>
                <w:szCs w:val="20"/>
                <w:lang w:eastAsia="en-US"/>
              </w:rPr>
              <w:t>31.01.12.160-00000003</w:t>
            </w:r>
          </w:p>
          <w:p w:rsidR="00E07B92" w:rsidRPr="00E07B92" w:rsidRDefault="00E07B92" w:rsidP="00E07B92">
            <w:pPr>
              <w:jc w:val="center"/>
              <w:rPr>
                <w:rFonts w:eastAsia="Calibri" w:cs="Calibri"/>
                <w:sz w:val="16"/>
                <w:szCs w:val="16"/>
                <w:lang w:eastAsia="en-US"/>
              </w:rPr>
            </w:pPr>
            <w:r w:rsidRPr="00E07B92">
              <w:rPr>
                <w:rFonts w:ascii="Calibri" w:eastAsia="Calibri" w:hAnsi="Calibri" w:cs="Calibri"/>
                <w:noProof/>
                <w:sz w:val="20"/>
                <w:szCs w:val="22"/>
              </w:rPr>
              <w:drawing>
                <wp:inline distT="0" distB="0" distL="0" distR="0" wp14:anchorId="5A8161FB" wp14:editId="3098C961">
                  <wp:extent cx="1009290" cy="1423571"/>
                  <wp:effectExtent l="0" t="0" r="635" b="5715"/>
                  <wp:docPr id="4" name="Рисунок 6" descr="http://stylespb.ru/wp-content/uploads/2022/03/E-lf-sinij-726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descr="http://stylespb.ru/wp-content/uploads/2022/03/E-lf-sinij-726x102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6004" cy="1433040"/>
                          </a:xfrm>
                          <a:prstGeom prst="rect">
                            <a:avLst/>
                          </a:prstGeom>
                          <a:noFill/>
                          <a:extLst/>
                        </pic:spPr>
                      </pic:pic>
                    </a:graphicData>
                  </a:graphic>
                </wp:inline>
              </w:drawing>
            </w:r>
          </w:p>
        </w:tc>
        <w:tc>
          <w:tcPr>
            <w:tcW w:w="567" w:type="dxa"/>
            <w:vMerge w:val="restart"/>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шт.</w:t>
            </w:r>
          </w:p>
        </w:tc>
        <w:tc>
          <w:tcPr>
            <w:tcW w:w="851" w:type="dxa"/>
            <w:vMerge w:val="restart"/>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18</w:t>
            </w:r>
          </w:p>
        </w:tc>
        <w:tc>
          <w:tcPr>
            <w:tcW w:w="9780" w:type="dxa"/>
            <w:gridSpan w:val="4"/>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b/>
                <w:sz w:val="20"/>
                <w:szCs w:val="20"/>
                <w:lang w:eastAsia="en-US"/>
              </w:rPr>
              <w:t>Характеристики из КТРУ</w:t>
            </w:r>
          </w:p>
        </w:tc>
      </w:tr>
      <w:tr w:rsidR="00E07B92" w:rsidRPr="00E07B92" w:rsidTr="000715A6">
        <w:trPr>
          <w:trHeight w:val="20"/>
        </w:trPr>
        <w:tc>
          <w:tcPr>
            <w:tcW w:w="533" w:type="dxa"/>
            <w:vMerge/>
          </w:tcPr>
          <w:p w:rsidR="00E07B92" w:rsidRPr="00E07B92" w:rsidRDefault="00E07B92" w:rsidP="00E07B92">
            <w:pPr>
              <w:spacing w:after="200" w:line="276" w:lineRule="auto"/>
              <w:ind w:left="284"/>
              <w:contextualSpacing/>
              <w:jc w:val="center"/>
              <w:rPr>
                <w:rFonts w:eastAsia="Calibri" w:cs="Calibri"/>
                <w:sz w:val="20"/>
                <w:szCs w:val="20"/>
                <w:lang w:eastAsia="en-US"/>
              </w:rPr>
            </w:pPr>
          </w:p>
        </w:tc>
        <w:tc>
          <w:tcPr>
            <w:tcW w:w="2835" w:type="dxa"/>
            <w:vMerge/>
          </w:tcPr>
          <w:p w:rsidR="00E07B92" w:rsidRPr="00E07B92" w:rsidRDefault="00E07B92" w:rsidP="00E07B92">
            <w:pPr>
              <w:tabs>
                <w:tab w:val="left" w:pos="1040"/>
              </w:tabs>
              <w:spacing w:line="259" w:lineRule="auto"/>
              <w:rPr>
                <w:rFonts w:eastAsia="Calibri" w:cs="Calibri"/>
                <w:sz w:val="20"/>
                <w:szCs w:val="20"/>
                <w:lang w:eastAsia="en-US"/>
              </w:rPr>
            </w:pPr>
          </w:p>
        </w:tc>
        <w:tc>
          <w:tcPr>
            <w:tcW w:w="567" w:type="dxa"/>
            <w:vMerge/>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p>
        </w:tc>
        <w:tc>
          <w:tcPr>
            <w:tcW w:w="851" w:type="dxa"/>
            <w:vMerge/>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p>
        </w:tc>
        <w:tc>
          <w:tcPr>
            <w:tcW w:w="850"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1</w:t>
            </w:r>
          </w:p>
        </w:tc>
        <w:tc>
          <w:tcPr>
            <w:tcW w:w="3261" w:type="dxa"/>
          </w:tcPr>
          <w:p w:rsidR="00E07B92" w:rsidRPr="00E07B92" w:rsidRDefault="00E07B92" w:rsidP="00E07B92">
            <w:pPr>
              <w:spacing w:line="259" w:lineRule="auto"/>
              <w:rPr>
                <w:rFonts w:eastAsia="Calibri" w:cs="Calibri"/>
                <w:sz w:val="20"/>
                <w:szCs w:val="20"/>
                <w:lang w:eastAsia="en-US"/>
              </w:rPr>
            </w:pPr>
            <w:r w:rsidRPr="00E07B92">
              <w:rPr>
                <w:rFonts w:eastAsia="Calibri" w:cs="Calibri"/>
                <w:sz w:val="20"/>
                <w:szCs w:val="20"/>
                <w:lang w:eastAsia="en-US"/>
              </w:rPr>
              <w:t>Наличие мягкого сидения</w:t>
            </w:r>
          </w:p>
        </w:tc>
        <w:tc>
          <w:tcPr>
            <w:tcW w:w="2976"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Да</w:t>
            </w:r>
          </w:p>
        </w:tc>
        <w:tc>
          <w:tcPr>
            <w:tcW w:w="2693" w:type="dxa"/>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Значение характеристики не может изменяться участником закупки</w:t>
            </w:r>
          </w:p>
        </w:tc>
      </w:tr>
      <w:tr w:rsidR="00E07B92" w:rsidRPr="00E07B92" w:rsidTr="000715A6">
        <w:trPr>
          <w:trHeight w:val="20"/>
        </w:trPr>
        <w:tc>
          <w:tcPr>
            <w:tcW w:w="533" w:type="dxa"/>
            <w:vMerge/>
          </w:tcPr>
          <w:p w:rsidR="00E07B92" w:rsidRPr="00E07B92" w:rsidRDefault="00E07B92" w:rsidP="00E07B92">
            <w:pPr>
              <w:spacing w:after="200" w:line="276" w:lineRule="auto"/>
              <w:ind w:left="284"/>
              <w:contextualSpacing/>
              <w:jc w:val="center"/>
              <w:rPr>
                <w:rFonts w:eastAsia="Calibri" w:cs="Calibri"/>
                <w:sz w:val="20"/>
                <w:szCs w:val="20"/>
                <w:lang w:eastAsia="en-US"/>
              </w:rPr>
            </w:pPr>
          </w:p>
        </w:tc>
        <w:tc>
          <w:tcPr>
            <w:tcW w:w="2835" w:type="dxa"/>
            <w:vMerge/>
          </w:tcPr>
          <w:p w:rsidR="00E07B92" w:rsidRPr="00E07B92" w:rsidRDefault="00E07B92" w:rsidP="00E07B92">
            <w:pPr>
              <w:tabs>
                <w:tab w:val="left" w:pos="1040"/>
              </w:tabs>
              <w:spacing w:line="259" w:lineRule="auto"/>
              <w:rPr>
                <w:rFonts w:eastAsia="Calibri" w:cs="Calibri"/>
                <w:sz w:val="20"/>
                <w:szCs w:val="20"/>
                <w:lang w:eastAsia="en-US"/>
              </w:rPr>
            </w:pPr>
          </w:p>
        </w:tc>
        <w:tc>
          <w:tcPr>
            <w:tcW w:w="567" w:type="dxa"/>
            <w:vMerge/>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p>
        </w:tc>
        <w:tc>
          <w:tcPr>
            <w:tcW w:w="851" w:type="dxa"/>
            <w:vMerge/>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p>
        </w:tc>
        <w:tc>
          <w:tcPr>
            <w:tcW w:w="850"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2</w:t>
            </w:r>
          </w:p>
        </w:tc>
        <w:tc>
          <w:tcPr>
            <w:tcW w:w="3261" w:type="dxa"/>
          </w:tcPr>
          <w:p w:rsidR="00E07B92" w:rsidRPr="00E07B92" w:rsidRDefault="00E07B92" w:rsidP="00E07B92">
            <w:pPr>
              <w:spacing w:line="259" w:lineRule="auto"/>
              <w:rPr>
                <w:rFonts w:eastAsia="Calibri" w:cs="Calibri"/>
                <w:sz w:val="20"/>
                <w:szCs w:val="20"/>
                <w:lang w:eastAsia="en-US"/>
              </w:rPr>
            </w:pPr>
            <w:r w:rsidRPr="00E07B92">
              <w:rPr>
                <w:rFonts w:eastAsia="Calibri" w:cs="Calibri"/>
                <w:sz w:val="20"/>
                <w:szCs w:val="20"/>
                <w:lang w:eastAsia="en-US"/>
              </w:rPr>
              <w:t>Наличие мягкой спинки</w:t>
            </w:r>
          </w:p>
        </w:tc>
        <w:tc>
          <w:tcPr>
            <w:tcW w:w="2976"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Да</w:t>
            </w:r>
          </w:p>
        </w:tc>
        <w:tc>
          <w:tcPr>
            <w:tcW w:w="2693" w:type="dxa"/>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Значение характеристики не может изменяться участником закупки</w:t>
            </w:r>
          </w:p>
        </w:tc>
      </w:tr>
      <w:tr w:rsidR="00E07B92" w:rsidRPr="00E07B92" w:rsidTr="000715A6">
        <w:trPr>
          <w:trHeight w:val="20"/>
        </w:trPr>
        <w:tc>
          <w:tcPr>
            <w:tcW w:w="533" w:type="dxa"/>
            <w:vMerge/>
          </w:tcPr>
          <w:p w:rsidR="00E07B92" w:rsidRPr="00E07B92" w:rsidRDefault="00E07B92" w:rsidP="00E07B92">
            <w:pPr>
              <w:spacing w:after="200" w:line="276" w:lineRule="auto"/>
              <w:ind w:left="284"/>
              <w:contextualSpacing/>
              <w:jc w:val="center"/>
              <w:rPr>
                <w:rFonts w:eastAsia="Calibri" w:cs="Calibri"/>
                <w:sz w:val="20"/>
                <w:szCs w:val="20"/>
                <w:lang w:eastAsia="en-US"/>
              </w:rPr>
            </w:pPr>
          </w:p>
        </w:tc>
        <w:tc>
          <w:tcPr>
            <w:tcW w:w="2835" w:type="dxa"/>
            <w:vMerge/>
          </w:tcPr>
          <w:p w:rsidR="00E07B92" w:rsidRPr="00E07B92" w:rsidRDefault="00E07B92" w:rsidP="00E07B92">
            <w:pPr>
              <w:tabs>
                <w:tab w:val="left" w:pos="1040"/>
              </w:tabs>
              <w:spacing w:line="259" w:lineRule="auto"/>
              <w:rPr>
                <w:rFonts w:eastAsia="Calibri" w:cs="Calibri"/>
                <w:sz w:val="20"/>
                <w:szCs w:val="20"/>
                <w:lang w:eastAsia="en-US"/>
              </w:rPr>
            </w:pPr>
          </w:p>
        </w:tc>
        <w:tc>
          <w:tcPr>
            <w:tcW w:w="567" w:type="dxa"/>
            <w:vMerge/>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p>
        </w:tc>
        <w:tc>
          <w:tcPr>
            <w:tcW w:w="851" w:type="dxa"/>
            <w:vMerge/>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p>
        </w:tc>
        <w:tc>
          <w:tcPr>
            <w:tcW w:w="850"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3</w:t>
            </w:r>
          </w:p>
        </w:tc>
        <w:tc>
          <w:tcPr>
            <w:tcW w:w="3261" w:type="dxa"/>
          </w:tcPr>
          <w:p w:rsidR="00E07B92" w:rsidRPr="00E07B92" w:rsidRDefault="00E07B92" w:rsidP="00E07B92">
            <w:pPr>
              <w:spacing w:line="259" w:lineRule="auto"/>
              <w:rPr>
                <w:rFonts w:eastAsia="Calibri" w:cs="Calibri"/>
                <w:sz w:val="20"/>
                <w:szCs w:val="20"/>
                <w:lang w:eastAsia="en-US"/>
              </w:rPr>
            </w:pPr>
            <w:r w:rsidRPr="00E07B92">
              <w:rPr>
                <w:rFonts w:eastAsia="Calibri" w:cs="Calibri"/>
                <w:sz w:val="20"/>
                <w:szCs w:val="20"/>
                <w:lang w:eastAsia="en-US"/>
              </w:rPr>
              <w:t>Складная конструкция</w:t>
            </w:r>
          </w:p>
        </w:tc>
        <w:tc>
          <w:tcPr>
            <w:tcW w:w="2976"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Нет</w:t>
            </w:r>
          </w:p>
        </w:tc>
        <w:tc>
          <w:tcPr>
            <w:tcW w:w="2693" w:type="dxa"/>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Значение характеристики не может изменяться участником закупки</w:t>
            </w:r>
          </w:p>
        </w:tc>
      </w:tr>
      <w:tr w:rsidR="00E07B92" w:rsidRPr="00E07B92" w:rsidTr="000715A6">
        <w:trPr>
          <w:trHeight w:val="20"/>
        </w:trPr>
        <w:tc>
          <w:tcPr>
            <w:tcW w:w="533" w:type="dxa"/>
            <w:vMerge/>
          </w:tcPr>
          <w:p w:rsidR="00E07B92" w:rsidRPr="00E07B92" w:rsidRDefault="00E07B92" w:rsidP="00E07B92">
            <w:pPr>
              <w:spacing w:after="200" w:line="276" w:lineRule="auto"/>
              <w:ind w:left="284"/>
              <w:contextualSpacing/>
              <w:jc w:val="center"/>
              <w:rPr>
                <w:rFonts w:eastAsia="Calibri" w:cs="Calibri"/>
                <w:sz w:val="20"/>
                <w:szCs w:val="20"/>
                <w:lang w:eastAsia="en-US"/>
              </w:rPr>
            </w:pPr>
          </w:p>
        </w:tc>
        <w:tc>
          <w:tcPr>
            <w:tcW w:w="2835" w:type="dxa"/>
            <w:vMerge/>
          </w:tcPr>
          <w:p w:rsidR="00E07B92" w:rsidRPr="00E07B92" w:rsidRDefault="00E07B92" w:rsidP="00E07B92">
            <w:pPr>
              <w:tabs>
                <w:tab w:val="left" w:pos="1040"/>
              </w:tabs>
              <w:spacing w:line="259" w:lineRule="auto"/>
              <w:rPr>
                <w:rFonts w:eastAsia="Calibri" w:cs="Calibri"/>
                <w:sz w:val="20"/>
                <w:szCs w:val="20"/>
                <w:lang w:eastAsia="en-US"/>
              </w:rPr>
            </w:pPr>
          </w:p>
        </w:tc>
        <w:tc>
          <w:tcPr>
            <w:tcW w:w="567" w:type="dxa"/>
            <w:vMerge/>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p>
        </w:tc>
        <w:tc>
          <w:tcPr>
            <w:tcW w:w="851" w:type="dxa"/>
            <w:vMerge/>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p>
        </w:tc>
        <w:tc>
          <w:tcPr>
            <w:tcW w:w="850"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4</w:t>
            </w:r>
          </w:p>
        </w:tc>
        <w:tc>
          <w:tcPr>
            <w:tcW w:w="3261" w:type="dxa"/>
          </w:tcPr>
          <w:p w:rsidR="00E07B92" w:rsidRPr="00E07B92" w:rsidRDefault="00E07B92" w:rsidP="00E07B92">
            <w:pPr>
              <w:spacing w:line="259" w:lineRule="auto"/>
              <w:rPr>
                <w:rFonts w:eastAsia="Calibri" w:cs="Calibri"/>
                <w:sz w:val="20"/>
                <w:szCs w:val="20"/>
                <w:lang w:eastAsia="en-US"/>
              </w:rPr>
            </w:pPr>
            <w:r w:rsidRPr="00E07B92">
              <w:rPr>
                <w:rFonts w:eastAsia="Calibri" w:cs="Calibri"/>
                <w:sz w:val="20"/>
                <w:szCs w:val="20"/>
                <w:lang w:eastAsia="en-US"/>
              </w:rPr>
              <w:t>Форма основания</w:t>
            </w:r>
          </w:p>
        </w:tc>
        <w:tc>
          <w:tcPr>
            <w:tcW w:w="2976"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Ножки</w:t>
            </w:r>
          </w:p>
        </w:tc>
        <w:tc>
          <w:tcPr>
            <w:tcW w:w="2693" w:type="dxa"/>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Значение характеристики не может изменяться участником закупки</w:t>
            </w:r>
          </w:p>
        </w:tc>
      </w:tr>
      <w:tr w:rsidR="00E07B92" w:rsidRPr="00E07B92" w:rsidTr="000715A6">
        <w:trPr>
          <w:trHeight w:val="20"/>
        </w:trPr>
        <w:tc>
          <w:tcPr>
            <w:tcW w:w="533" w:type="dxa"/>
            <w:vMerge/>
          </w:tcPr>
          <w:p w:rsidR="00E07B92" w:rsidRPr="00E07B92" w:rsidRDefault="00E07B92" w:rsidP="00E07B92">
            <w:pPr>
              <w:spacing w:after="200" w:line="276" w:lineRule="auto"/>
              <w:ind w:left="284"/>
              <w:contextualSpacing/>
              <w:jc w:val="center"/>
              <w:rPr>
                <w:rFonts w:eastAsia="Calibri" w:cs="Calibri"/>
                <w:sz w:val="20"/>
                <w:szCs w:val="20"/>
                <w:lang w:eastAsia="en-US"/>
              </w:rPr>
            </w:pPr>
          </w:p>
        </w:tc>
        <w:tc>
          <w:tcPr>
            <w:tcW w:w="2835" w:type="dxa"/>
            <w:vMerge/>
          </w:tcPr>
          <w:p w:rsidR="00E07B92" w:rsidRPr="00E07B92" w:rsidRDefault="00E07B92" w:rsidP="00E07B92">
            <w:pPr>
              <w:tabs>
                <w:tab w:val="left" w:pos="1040"/>
              </w:tabs>
              <w:spacing w:line="259" w:lineRule="auto"/>
              <w:rPr>
                <w:rFonts w:eastAsia="Calibri" w:cs="Calibri"/>
                <w:sz w:val="20"/>
                <w:szCs w:val="20"/>
                <w:lang w:eastAsia="en-US"/>
              </w:rPr>
            </w:pPr>
          </w:p>
        </w:tc>
        <w:tc>
          <w:tcPr>
            <w:tcW w:w="567" w:type="dxa"/>
            <w:vMerge/>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p>
        </w:tc>
        <w:tc>
          <w:tcPr>
            <w:tcW w:w="851" w:type="dxa"/>
            <w:vMerge/>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p>
        </w:tc>
        <w:tc>
          <w:tcPr>
            <w:tcW w:w="850"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5</w:t>
            </w:r>
          </w:p>
        </w:tc>
        <w:tc>
          <w:tcPr>
            <w:tcW w:w="3261" w:type="dxa"/>
          </w:tcPr>
          <w:p w:rsidR="00E07B92" w:rsidRPr="00E07B92" w:rsidRDefault="00E07B92" w:rsidP="00E07B92">
            <w:pPr>
              <w:spacing w:line="259" w:lineRule="auto"/>
              <w:rPr>
                <w:rFonts w:eastAsia="Calibri" w:cs="Calibri"/>
                <w:sz w:val="20"/>
                <w:szCs w:val="20"/>
                <w:lang w:eastAsia="en-US"/>
              </w:rPr>
            </w:pPr>
            <w:r w:rsidRPr="00E07B92">
              <w:rPr>
                <w:rFonts w:eastAsia="Calibri" w:cs="Calibri"/>
                <w:sz w:val="20"/>
                <w:szCs w:val="20"/>
                <w:lang w:eastAsia="en-US"/>
              </w:rPr>
              <w:t>Наличие пюпитра</w:t>
            </w:r>
          </w:p>
        </w:tc>
        <w:tc>
          <w:tcPr>
            <w:tcW w:w="2976"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Нет</w:t>
            </w:r>
          </w:p>
        </w:tc>
        <w:tc>
          <w:tcPr>
            <w:tcW w:w="2693" w:type="dxa"/>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Значение характеристики не может изменяться участником закупки</w:t>
            </w:r>
          </w:p>
        </w:tc>
      </w:tr>
      <w:tr w:rsidR="00E07B92" w:rsidRPr="00E07B92" w:rsidTr="000715A6">
        <w:trPr>
          <w:trHeight w:val="20"/>
        </w:trPr>
        <w:tc>
          <w:tcPr>
            <w:tcW w:w="533" w:type="dxa"/>
            <w:vMerge/>
          </w:tcPr>
          <w:p w:rsidR="00E07B92" w:rsidRPr="00E07B92" w:rsidRDefault="00E07B92" w:rsidP="00E07B92">
            <w:pPr>
              <w:spacing w:after="200" w:line="276" w:lineRule="auto"/>
              <w:ind w:left="284"/>
              <w:contextualSpacing/>
              <w:jc w:val="center"/>
              <w:rPr>
                <w:rFonts w:eastAsia="Calibri" w:cs="Calibri"/>
                <w:sz w:val="20"/>
                <w:szCs w:val="20"/>
                <w:lang w:eastAsia="en-US"/>
              </w:rPr>
            </w:pPr>
          </w:p>
        </w:tc>
        <w:tc>
          <w:tcPr>
            <w:tcW w:w="2835" w:type="dxa"/>
            <w:vMerge/>
          </w:tcPr>
          <w:p w:rsidR="00E07B92" w:rsidRPr="00E07B92" w:rsidRDefault="00E07B92" w:rsidP="00E07B92">
            <w:pPr>
              <w:tabs>
                <w:tab w:val="left" w:pos="1040"/>
              </w:tabs>
              <w:spacing w:line="259" w:lineRule="auto"/>
              <w:rPr>
                <w:rFonts w:eastAsia="Calibri" w:cs="Calibri"/>
                <w:sz w:val="20"/>
                <w:szCs w:val="20"/>
                <w:lang w:eastAsia="en-US"/>
              </w:rPr>
            </w:pPr>
          </w:p>
        </w:tc>
        <w:tc>
          <w:tcPr>
            <w:tcW w:w="567" w:type="dxa"/>
            <w:vMerge/>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p>
        </w:tc>
        <w:tc>
          <w:tcPr>
            <w:tcW w:w="851" w:type="dxa"/>
            <w:vMerge/>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p>
        </w:tc>
        <w:tc>
          <w:tcPr>
            <w:tcW w:w="850"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6</w:t>
            </w:r>
          </w:p>
        </w:tc>
        <w:tc>
          <w:tcPr>
            <w:tcW w:w="3261" w:type="dxa"/>
          </w:tcPr>
          <w:p w:rsidR="00E07B92" w:rsidRPr="00E07B92" w:rsidRDefault="00E07B92" w:rsidP="00E07B92">
            <w:pPr>
              <w:spacing w:line="259" w:lineRule="auto"/>
              <w:rPr>
                <w:rFonts w:eastAsia="Calibri" w:cs="Calibri"/>
                <w:sz w:val="20"/>
                <w:szCs w:val="20"/>
                <w:lang w:eastAsia="en-US"/>
              </w:rPr>
            </w:pPr>
            <w:r w:rsidRPr="00E07B92">
              <w:rPr>
                <w:rFonts w:eastAsia="Calibri" w:cs="Calibri"/>
                <w:sz w:val="20"/>
                <w:szCs w:val="20"/>
                <w:lang w:eastAsia="en-US"/>
              </w:rPr>
              <w:t>Наличие подлокотников</w:t>
            </w:r>
          </w:p>
        </w:tc>
        <w:tc>
          <w:tcPr>
            <w:tcW w:w="2976"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Нет</w:t>
            </w:r>
          </w:p>
        </w:tc>
        <w:tc>
          <w:tcPr>
            <w:tcW w:w="2693" w:type="dxa"/>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Значение характеристики не может изменяться участником закупки</w:t>
            </w:r>
          </w:p>
        </w:tc>
      </w:tr>
      <w:tr w:rsidR="00E07B92" w:rsidRPr="00E07B92" w:rsidTr="000715A6">
        <w:trPr>
          <w:trHeight w:val="20"/>
        </w:trPr>
        <w:tc>
          <w:tcPr>
            <w:tcW w:w="533" w:type="dxa"/>
            <w:vMerge/>
          </w:tcPr>
          <w:p w:rsidR="00E07B92" w:rsidRPr="00E07B92" w:rsidRDefault="00E07B92" w:rsidP="00E07B92">
            <w:pPr>
              <w:spacing w:after="200" w:line="276" w:lineRule="auto"/>
              <w:ind w:left="284"/>
              <w:contextualSpacing/>
              <w:jc w:val="center"/>
              <w:rPr>
                <w:rFonts w:eastAsia="Calibri" w:cs="Calibri"/>
                <w:sz w:val="20"/>
                <w:szCs w:val="20"/>
                <w:lang w:eastAsia="en-US"/>
              </w:rPr>
            </w:pPr>
          </w:p>
        </w:tc>
        <w:tc>
          <w:tcPr>
            <w:tcW w:w="2835" w:type="dxa"/>
            <w:vMerge/>
          </w:tcPr>
          <w:p w:rsidR="00E07B92" w:rsidRPr="00E07B92" w:rsidRDefault="00E07B92" w:rsidP="00E07B92">
            <w:pPr>
              <w:tabs>
                <w:tab w:val="left" w:pos="1040"/>
              </w:tabs>
              <w:spacing w:line="259" w:lineRule="auto"/>
              <w:rPr>
                <w:rFonts w:eastAsia="Calibri" w:cs="Calibri"/>
                <w:sz w:val="20"/>
                <w:szCs w:val="20"/>
                <w:lang w:eastAsia="en-US"/>
              </w:rPr>
            </w:pPr>
          </w:p>
        </w:tc>
        <w:tc>
          <w:tcPr>
            <w:tcW w:w="567" w:type="dxa"/>
            <w:vMerge/>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p>
        </w:tc>
        <w:tc>
          <w:tcPr>
            <w:tcW w:w="851" w:type="dxa"/>
            <w:vMerge/>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p>
        </w:tc>
        <w:tc>
          <w:tcPr>
            <w:tcW w:w="9780" w:type="dxa"/>
            <w:gridSpan w:val="4"/>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b/>
                <w:sz w:val="20"/>
                <w:szCs w:val="20"/>
                <w:lang w:eastAsia="en-US"/>
              </w:rPr>
              <w:t>Характеристики из ККН</w:t>
            </w:r>
          </w:p>
        </w:tc>
      </w:tr>
      <w:tr w:rsidR="00E07B92" w:rsidRPr="00E07B92" w:rsidTr="000715A6">
        <w:trPr>
          <w:trHeight w:val="20"/>
        </w:trPr>
        <w:tc>
          <w:tcPr>
            <w:tcW w:w="533" w:type="dxa"/>
            <w:vMerge/>
          </w:tcPr>
          <w:p w:rsidR="00E07B92" w:rsidRPr="00E07B92" w:rsidRDefault="00E07B92" w:rsidP="00E07B92">
            <w:pPr>
              <w:spacing w:after="200" w:line="276" w:lineRule="auto"/>
              <w:ind w:left="284"/>
              <w:contextualSpacing/>
              <w:jc w:val="center"/>
              <w:rPr>
                <w:rFonts w:eastAsia="Calibri" w:cs="Calibri"/>
                <w:sz w:val="20"/>
                <w:szCs w:val="20"/>
                <w:lang w:eastAsia="en-US"/>
              </w:rPr>
            </w:pPr>
          </w:p>
        </w:tc>
        <w:tc>
          <w:tcPr>
            <w:tcW w:w="2835" w:type="dxa"/>
            <w:vMerge/>
          </w:tcPr>
          <w:p w:rsidR="00E07B92" w:rsidRPr="00E07B92" w:rsidRDefault="00E07B92" w:rsidP="00E07B92">
            <w:pPr>
              <w:tabs>
                <w:tab w:val="left" w:pos="1040"/>
              </w:tabs>
              <w:spacing w:line="259" w:lineRule="auto"/>
              <w:rPr>
                <w:rFonts w:eastAsia="Calibri" w:cs="Calibri"/>
                <w:sz w:val="20"/>
                <w:szCs w:val="20"/>
                <w:lang w:eastAsia="en-US"/>
              </w:rPr>
            </w:pPr>
          </w:p>
        </w:tc>
        <w:tc>
          <w:tcPr>
            <w:tcW w:w="567" w:type="dxa"/>
            <w:vMerge/>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p>
        </w:tc>
        <w:tc>
          <w:tcPr>
            <w:tcW w:w="851" w:type="dxa"/>
            <w:vMerge/>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p>
        </w:tc>
        <w:tc>
          <w:tcPr>
            <w:tcW w:w="850"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7</w:t>
            </w:r>
          </w:p>
        </w:tc>
        <w:tc>
          <w:tcPr>
            <w:tcW w:w="3261" w:type="dxa"/>
          </w:tcPr>
          <w:p w:rsidR="00E07B92" w:rsidRPr="00E07B92" w:rsidRDefault="00E07B92" w:rsidP="00E07B92">
            <w:pPr>
              <w:spacing w:line="259" w:lineRule="auto"/>
              <w:rPr>
                <w:rFonts w:eastAsia="Calibri" w:cs="Calibri"/>
                <w:sz w:val="20"/>
                <w:szCs w:val="20"/>
                <w:lang w:eastAsia="en-US"/>
              </w:rPr>
            </w:pPr>
            <w:r w:rsidRPr="00E07B92">
              <w:rPr>
                <w:rFonts w:eastAsia="Calibri" w:cs="Calibri"/>
                <w:sz w:val="20"/>
                <w:szCs w:val="20"/>
                <w:lang w:eastAsia="en-US"/>
              </w:rPr>
              <w:t xml:space="preserve">Материал обивки: </w:t>
            </w:r>
            <w:r w:rsidRPr="00E07B92">
              <w:rPr>
                <w:rFonts w:ascii="Calibri" w:eastAsia="Calibri" w:hAnsi="Calibri" w:cs="Calibri"/>
                <w:sz w:val="20"/>
                <w:szCs w:val="22"/>
                <w:lang w:eastAsia="en-US"/>
              </w:rPr>
              <w:t xml:space="preserve"> </w:t>
            </w:r>
          </w:p>
        </w:tc>
        <w:tc>
          <w:tcPr>
            <w:tcW w:w="2976"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Текстиль</w:t>
            </w:r>
          </w:p>
        </w:tc>
        <w:tc>
          <w:tcPr>
            <w:tcW w:w="2693" w:type="dxa"/>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Значение характеристики не может изменяться участником закупки</w:t>
            </w:r>
          </w:p>
        </w:tc>
      </w:tr>
      <w:tr w:rsidR="00E07B92" w:rsidRPr="00E07B92" w:rsidTr="000715A6">
        <w:trPr>
          <w:trHeight w:val="20"/>
        </w:trPr>
        <w:tc>
          <w:tcPr>
            <w:tcW w:w="533" w:type="dxa"/>
            <w:vMerge/>
          </w:tcPr>
          <w:p w:rsidR="00E07B92" w:rsidRPr="00E07B92" w:rsidRDefault="00E07B92" w:rsidP="00E07B92">
            <w:pPr>
              <w:spacing w:after="200" w:line="276" w:lineRule="auto"/>
              <w:ind w:left="284"/>
              <w:contextualSpacing/>
              <w:jc w:val="center"/>
              <w:rPr>
                <w:rFonts w:eastAsia="Calibri" w:cs="Calibri"/>
                <w:sz w:val="20"/>
                <w:szCs w:val="20"/>
                <w:lang w:eastAsia="en-US"/>
              </w:rPr>
            </w:pPr>
          </w:p>
        </w:tc>
        <w:tc>
          <w:tcPr>
            <w:tcW w:w="2835" w:type="dxa"/>
            <w:vMerge/>
          </w:tcPr>
          <w:p w:rsidR="00E07B92" w:rsidRPr="00E07B92" w:rsidRDefault="00E07B92" w:rsidP="00E07B92">
            <w:pPr>
              <w:tabs>
                <w:tab w:val="left" w:pos="1040"/>
              </w:tabs>
              <w:spacing w:line="259" w:lineRule="auto"/>
              <w:rPr>
                <w:rFonts w:eastAsia="Calibri" w:cs="Calibri"/>
                <w:sz w:val="20"/>
                <w:szCs w:val="20"/>
                <w:lang w:eastAsia="en-US"/>
              </w:rPr>
            </w:pPr>
          </w:p>
        </w:tc>
        <w:tc>
          <w:tcPr>
            <w:tcW w:w="567" w:type="dxa"/>
            <w:vMerge/>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p>
        </w:tc>
        <w:tc>
          <w:tcPr>
            <w:tcW w:w="851" w:type="dxa"/>
            <w:vMerge/>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p>
        </w:tc>
        <w:tc>
          <w:tcPr>
            <w:tcW w:w="850"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8</w:t>
            </w:r>
          </w:p>
        </w:tc>
        <w:tc>
          <w:tcPr>
            <w:tcW w:w="3261" w:type="dxa"/>
          </w:tcPr>
          <w:p w:rsidR="00E07B92" w:rsidRPr="00E07B92" w:rsidRDefault="00E07B92" w:rsidP="00E07B92">
            <w:pPr>
              <w:spacing w:line="259" w:lineRule="auto"/>
              <w:rPr>
                <w:rFonts w:eastAsia="Calibri" w:cs="Calibri"/>
                <w:sz w:val="20"/>
                <w:szCs w:val="20"/>
                <w:lang w:eastAsia="en-US"/>
              </w:rPr>
            </w:pPr>
            <w:r w:rsidRPr="00E07B92">
              <w:rPr>
                <w:rFonts w:eastAsia="Calibri" w:cs="Calibri"/>
                <w:sz w:val="20"/>
                <w:szCs w:val="20"/>
                <w:lang w:eastAsia="en-US"/>
              </w:rPr>
              <w:t xml:space="preserve">Материал каркаса: </w:t>
            </w:r>
            <w:r w:rsidRPr="00E07B92">
              <w:rPr>
                <w:rFonts w:ascii="Calibri" w:eastAsia="Calibri" w:hAnsi="Calibri" w:cs="Calibri"/>
                <w:sz w:val="20"/>
                <w:szCs w:val="22"/>
                <w:lang w:eastAsia="en-US"/>
              </w:rPr>
              <w:t xml:space="preserve"> </w:t>
            </w:r>
          </w:p>
        </w:tc>
        <w:tc>
          <w:tcPr>
            <w:tcW w:w="2976"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 xml:space="preserve">Древесина хвойных и </w:t>
            </w:r>
            <w:proofErr w:type="spellStart"/>
            <w:r w:rsidRPr="00E07B92">
              <w:rPr>
                <w:rFonts w:eastAsia="Calibri" w:cs="Calibri"/>
                <w:sz w:val="20"/>
                <w:szCs w:val="20"/>
                <w:lang w:eastAsia="en-US"/>
              </w:rPr>
              <w:t>мягколиственных</w:t>
            </w:r>
            <w:proofErr w:type="spellEnd"/>
            <w:r w:rsidRPr="00E07B92">
              <w:rPr>
                <w:rFonts w:eastAsia="Calibri" w:cs="Calibri"/>
                <w:sz w:val="20"/>
                <w:szCs w:val="20"/>
                <w:lang w:eastAsia="en-US"/>
              </w:rPr>
              <w:t xml:space="preserve"> пород: береза, лиственница, сосна, ель;</w:t>
            </w:r>
          </w:p>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p>
        </w:tc>
        <w:tc>
          <w:tcPr>
            <w:tcW w:w="2693" w:type="dxa"/>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Участник закупки указывает в заявке одно или несколько значений характеристики</w:t>
            </w:r>
          </w:p>
        </w:tc>
      </w:tr>
      <w:tr w:rsidR="00E07B92" w:rsidRPr="00E07B92" w:rsidTr="000715A6">
        <w:trPr>
          <w:trHeight w:val="1759"/>
        </w:trPr>
        <w:tc>
          <w:tcPr>
            <w:tcW w:w="533" w:type="dxa"/>
            <w:vMerge/>
          </w:tcPr>
          <w:p w:rsidR="00E07B92" w:rsidRPr="00E07B92" w:rsidRDefault="00E07B92" w:rsidP="00E07B92">
            <w:pPr>
              <w:spacing w:after="200" w:line="276" w:lineRule="auto"/>
              <w:ind w:left="284"/>
              <w:contextualSpacing/>
              <w:jc w:val="center"/>
              <w:rPr>
                <w:rFonts w:eastAsia="Calibri" w:cs="Calibri"/>
                <w:sz w:val="20"/>
                <w:szCs w:val="20"/>
                <w:lang w:eastAsia="en-US"/>
              </w:rPr>
            </w:pPr>
          </w:p>
        </w:tc>
        <w:tc>
          <w:tcPr>
            <w:tcW w:w="2835" w:type="dxa"/>
            <w:vMerge/>
          </w:tcPr>
          <w:p w:rsidR="00E07B92" w:rsidRPr="00E07B92" w:rsidRDefault="00E07B92" w:rsidP="00E07B92">
            <w:pPr>
              <w:tabs>
                <w:tab w:val="left" w:pos="1040"/>
              </w:tabs>
              <w:spacing w:line="259" w:lineRule="auto"/>
              <w:rPr>
                <w:rFonts w:eastAsia="Calibri" w:cs="Calibri"/>
                <w:sz w:val="20"/>
                <w:szCs w:val="20"/>
                <w:lang w:eastAsia="en-US"/>
              </w:rPr>
            </w:pPr>
          </w:p>
        </w:tc>
        <w:tc>
          <w:tcPr>
            <w:tcW w:w="567" w:type="dxa"/>
            <w:vMerge/>
          </w:tcPr>
          <w:p w:rsidR="00E07B92" w:rsidRPr="00E07B92" w:rsidRDefault="00E07B92" w:rsidP="00E07B92">
            <w:pPr>
              <w:spacing w:line="259" w:lineRule="auto"/>
              <w:jc w:val="center"/>
              <w:rPr>
                <w:rFonts w:eastAsia="Calibri" w:cs="Calibri"/>
                <w:sz w:val="20"/>
                <w:szCs w:val="20"/>
                <w:lang w:eastAsia="en-US"/>
              </w:rPr>
            </w:pPr>
          </w:p>
        </w:tc>
        <w:tc>
          <w:tcPr>
            <w:tcW w:w="851" w:type="dxa"/>
            <w:vMerge/>
          </w:tcPr>
          <w:p w:rsidR="00E07B92" w:rsidRPr="00E07B92" w:rsidRDefault="00E07B92" w:rsidP="00E07B92">
            <w:pPr>
              <w:spacing w:line="259" w:lineRule="auto"/>
              <w:jc w:val="center"/>
              <w:rPr>
                <w:rFonts w:eastAsia="Calibri" w:cs="Calibri"/>
                <w:sz w:val="20"/>
                <w:szCs w:val="20"/>
                <w:lang w:eastAsia="en-US"/>
              </w:rPr>
            </w:pPr>
          </w:p>
        </w:tc>
        <w:tc>
          <w:tcPr>
            <w:tcW w:w="850"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9</w:t>
            </w:r>
          </w:p>
        </w:tc>
        <w:tc>
          <w:tcPr>
            <w:tcW w:w="3261" w:type="dxa"/>
            <w:vAlign w:val="center"/>
          </w:tcPr>
          <w:p w:rsidR="00E07B92" w:rsidRPr="00E07B92" w:rsidRDefault="00E07B92" w:rsidP="00E07B92">
            <w:pPr>
              <w:spacing w:line="259" w:lineRule="auto"/>
              <w:rPr>
                <w:rFonts w:eastAsia="Calibri" w:cs="Calibri"/>
                <w:sz w:val="20"/>
                <w:szCs w:val="20"/>
                <w:lang w:eastAsia="en-US"/>
              </w:rPr>
            </w:pPr>
            <w:r w:rsidRPr="00E07B92">
              <w:rPr>
                <w:rFonts w:eastAsia="Calibri" w:cs="Calibri"/>
                <w:sz w:val="20"/>
                <w:szCs w:val="20"/>
                <w:lang w:eastAsia="en-US"/>
              </w:rPr>
              <w:t>Соответствие нормативно-технической документации</w:t>
            </w:r>
          </w:p>
        </w:tc>
        <w:tc>
          <w:tcPr>
            <w:tcW w:w="2976" w:type="dxa"/>
            <w:vAlign w:val="center"/>
          </w:tcPr>
          <w:p w:rsidR="00E07B92" w:rsidRPr="00E07B92" w:rsidRDefault="00E07B92" w:rsidP="00E07B92">
            <w:pPr>
              <w:autoSpaceDE w:val="0"/>
              <w:autoSpaceDN w:val="0"/>
              <w:adjustRightInd w:val="0"/>
              <w:spacing w:line="259" w:lineRule="auto"/>
              <w:outlineLvl w:val="1"/>
              <w:rPr>
                <w:rFonts w:eastAsia="Calibri" w:cs="Calibri"/>
                <w:sz w:val="20"/>
                <w:szCs w:val="20"/>
                <w:lang w:eastAsia="en-US"/>
              </w:rPr>
            </w:pPr>
          </w:p>
          <w:p w:rsidR="00E07B92" w:rsidRPr="00E07B92" w:rsidRDefault="00E07B92" w:rsidP="00E07B92">
            <w:pPr>
              <w:autoSpaceDE w:val="0"/>
              <w:autoSpaceDN w:val="0"/>
              <w:adjustRightInd w:val="0"/>
              <w:spacing w:line="259" w:lineRule="auto"/>
              <w:outlineLvl w:val="1"/>
              <w:rPr>
                <w:rFonts w:eastAsia="Calibri" w:cs="Calibri"/>
                <w:sz w:val="20"/>
                <w:szCs w:val="20"/>
                <w:lang w:eastAsia="en-US"/>
              </w:rPr>
            </w:pPr>
            <w:proofErr w:type="gramStart"/>
            <w:r w:rsidRPr="00E07B92">
              <w:rPr>
                <w:rFonts w:eastAsia="Calibri" w:cs="Calibri"/>
                <w:sz w:val="20"/>
                <w:szCs w:val="20"/>
                <w:lang w:eastAsia="en-US"/>
              </w:rPr>
              <w:t>ТР</w:t>
            </w:r>
            <w:proofErr w:type="gramEnd"/>
            <w:r w:rsidRPr="00E07B92">
              <w:rPr>
                <w:rFonts w:eastAsia="Calibri" w:cs="Calibri"/>
                <w:sz w:val="20"/>
                <w:szCs w:val="20"/>
                <w:lang w:eastAsia="en-US"/>
              </w:rPr>
              <w:t xml:space="preserve"> ТС 025/2012, ГОСТ 19917-2014, ГОСТ 26800.3-86 или ТУ производителя</w:t>
            </w:r>
          </w:p>
        </w:tc>
        <w:tc>
          <w:tcPr>
            <w:tcW w:w="2693" w:type="dxa"/>
          </w:tcPr>
          <w:p w:rsidR="00E07B92" w:rsidRPr="00E07B92" w:rsidRDefault="00E07B92" w:rsidP="00E07B92">
            <w:pPr>
              <w:autoSpaceDE w:val="0"/>
              <w:autoSpaceDN w:val="0"/>
              <w:adjustRightInd w:val="0"/>
              <w:spacing w:line="259" w:lineRule="auto"/>
              <w:outlineLvl w:val="1"/>
              <w:rPr>
                <w:rFonts w:eastAsia="Calibri" w:cs="Calibri"/>
                <w:sz w:val="20"/>
                <w:szCs w:val="20"/>
                <w:lang w:eastAsia="en-US"/>
              </w:rPr>
            </w:pPr>
            <w:r w:rsidRPr="00E07B92">
              <w:rPr>
                <w:rFonts w:eastAsia="Calibri" w:cs="Calibri"/>
                <w:sz w:val="20"/>
                <w:szCs w:val="20"/>
                <w:lang w:eastAsia="en-US"/>
              </w:rPr>
              <w:t>Участник закупки указывает в заявке одно или несколько значений характеристики</w:t>
            </w:r>
          </w:p>
        </w:tc>
      </w:tr>
      <w:tr w:rsidR="00E07B92" w:rsidRPr="00E07B92" w:rsidTr="000715A6">
        <w:trPr>
          <w:trHeight w:val="268"/>
        </w:trPr>
        <w:tc>
          <w:tcPr>
            <w:tcW w:w="533" w:type="dxa"/>
            <w:vMerge w:val="restart"/>
          </w:tcPr>
          <w:p w:rsidR="00E07B92" w:rsidRPr="00E07B92" w:rsidRDefault="00E07B92" w:rsidP="00E07B92">
            <w:pPr>
              <w:spacing w:after="200" w:line="276" w:lineRule="auto"/>
              <w:contextualSpacing/>
              <w:jc w:val="center"/>
              <w:rPr>
                <w:rFonts w:eastAsia="Calibri" w:cs="Calibri"/>
                <w:sz w:val="20"/>
                <w:szCs w:val="20"/>
                <w:lang w:eastAsia="en-US"/>
              </w:rPr>
            </w:pPr>
            <w:r>
              <w:rPr>
                <w:rFonts w:eastAsia="Calibri" w:cs="Calibri"/>
                <w:sz w:val="20"/>
                <w:szCs w:val="20"/>
                <w:lang w:eastAsia="en-US"/>
              </w:rPr>
              <w:lastRenderedPageBreak/>
              <w:t>2</w:t>
            </w:r>
            <w:bookmarkStart w:id="0" w:name="_GoBack"/>
            <w:bookmarkEnd w:id="0"/>
          </w:p>
        </w:tc>
        <w:tc>
          <w:tcPr>
            <w:tcW w:w="2835" w:type="dxa"/>
            <w:vMerge w:val="restart"/>
          </w:tcPr>
          <w:p w:rsidR="00E07B92" w:rsidRPr="00E07B92" w:rsidRDefault="00E07B92" w:rsidP="00E07B92">
            <w:pPr>
              <w:tabs>
                <w:tab w:val="left" w:pos="1040"/>
              </w:tabs>
              <w:spacing w:line="259" w:lineRule="auto"/>
              <w:rPr>
                <w:rFonts w:eastAsia="Calibri" w:cs="Calibri"/>
                <w:sz w:val="20"/>
                <w:szCs w:val="20"/>
                <w:lang w:eastAsia="en-US"/>
              </w:rPr>
            </w:pPr>
            <w:r w:rsidRPr="00E07B92">
              <w:rPr>
                <w:rFonts w:eastAsia="Calibri" w:cs="Calibri"/>
                <w:sz w:val="20"/>
                <w:szCs w:val="20"/>
                <w:lang w:eastAsia="en-US"/>
              </w:rPr>
              <w:t>Стул на деревянном каркасе, тип 2</w:t>
            </w:r>
          </w:p>
          <w:p w:rsidR="00E07B92" w:rsidRPr="00E07B92" w:rsidRDefault="00E07B92" w:rsidP="00E07B92">
            <w:pPr>
              <w:tabs>
                <w:tab w:val="left" w:pos="1040"/>
              </w:tabs>
              <w:spacing w:line="259" w:lineRule="auto"/>
              <w:rPr>
                <w:rFonts w:eastAsia="Calibri" w:cs="Calibri"/>
                <w:sz w:val="20"/>
                <w:szCs w:val="20"/>
                <w:lang w:eastAsia="en-US"/>
              </w:rPr>
            </w:pPr>
            <w:r w:rsidRPr="00E07B92">
              <w:rPr>
                <w:rFonts w:eastAsia="Calibri" w:cs="Calibri"/>
                <w:sz w:val="20"/>
                <w:szCs w:val="20"/>
                <w:lang w:eastAsia="en-US"/>
              </w:rPr>
              <w:t xml:space="preserve">ККН –  </w:t>
            </w:r>
            <w:r w:rsidRPr="00E07B92">
              <w:rPr>
                <w:rFonts w:ascii="Calibri" w:eastAsia="Calibri" w:hAnsi="Calibri" w:cs="Calibri"/>
                <w:sz w:val="20"/>
                <w:szCs w:val="22"/>
                <w:lang w:eastAsia="en-US"/>
              </w:rPr>
              <w:t xml:space="preserve"> </w:t>
            </w:r>
            <w:r w:rsidRPr="00E07B92">
              <w:rPr>
                <w:rFonts w:eastAsia="Calibri" w:cs="Calibri"/>
                <w:sz w:val="20"/>
                <w:szCs w:val="20"/>
                <w:lang w:eastAsia="en-US"/>
              </w:rPr>
              <w:t>31.01.12.160-025</w:t>
            </w:r>
          </w:p>
          <w:p w:rsidR="00E07B92" w:rsidRPr="00E07B92" w:rsidRDefault="00E07B92" w:rsidP="00E07B92">
            <w:pPr>
              <w:tabs>
                <w:tab w:val="left" w:pos="1040"/>
              </w:tabs>
              <w:spacing w:line="259" w:lineRule="auto"/>
              <w:rPr>
                <w:rFonts w:eastAsia="Calibri" w:cs="Calibri"/>
                <w:sz w:val="20"/>
                <w:szCs w:val="20"/>
                <w:lang w:eastAsia="en-US"/>
              </w:rPr>
            </w:pPr>
            <w:r w:rsidRPr="00E07B92">
              <w:rPr>
                <w:rFonts w:eastAsia="Calibri" w:cs="Calibri"/>
                <w:sz w:val="20"/>
                <w:szCs w:val="20"/>
                <w:lang w:eastAsia="en-US"/>
              </w:rPr>
              <w:t>КТРУ–  31.01.12.160-00000003</w:t>
            </w:r>
          </w:p>
          <w:p w:rsidR="00E07B92" w:rsidRPr="00E07B92" w:rsidRDefault="00E07B92" w:rsidP="00E07B92">
            <w:pPr>
              <w:tabs>
                <w:tab w:val="left" w:pos="1040"/>
              </w:tabs>
              <w:spacing w:line="259" w:lineRule="auto"/>
              <w:jc w:val="center"/>
              <w:rPr>
                <w:rFonts w:eastAsia="Calibri" w:cs="Calibri"/>
                <w:sz w:val="20"/>
                <w:szCs w:val="20"/>
                <w:lang w:eastAsia="en-US"/>
              </w:rPr>
            </w:pPr>
            <w:r w:rsidRPr="00E07B92">
              <w:rPr>
                <w:rFonts w:ascii="Calibri" w:eastAsia="Calibri" w:hAnsi="Calibri" w:cs="Calibri"/>
                <w:noProof/>
                <w:sz w:val="20"/>
                <w:szCs w:val="22"/>
              </w:rPr>
              <w:drawing>
                <wp:inline distT="0" distB="0" distL="0" distR="0" wp14:anchorId="29E5D52C" wp14:editId="712FB12E">
                  <wp:extent cx="1335259" cy="1673525"/>
                  <wp:effectExtent l="0" t="0" r="0" b="3175"/>
                  <wp:docPr id="5" name="Рисунок 5" descr="C:\Users\GosZak\AppData\Local\Microsoft\Windows\Temporary Internet Files\Content.Word\8s759hnkeciwdj8s282g1x8osgshou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GosZak\AppData\Local\Microsoft\Windows\Temporary Internet Files\Content.Word\8s759hnkeciwdj8s282g1x8osgshoun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2810" cy="1670456"/>
                          </a:xfrm>
                          <a:prstGeom prst="rect">
                            <a:avLst/>
                          </a:prstGeom>
                          <a:noFill/>
                          <a:ln>
                            <a:noFill/>
                          </a:ln>
                        </pic:spPr>
                      </pic:pic>
                    </a:graphicData>
                  </a:graphic>
                </wp:inline>
              </w:drawing>
            </w:r>
          </w:p>
        </w:tc>
        <w:tc>
          <w:tcPr>
            <w:tcW w:w="567" w:type="dxa"/>
            <w:vMerge w:val="restart"/>
          </w:tcPr>
          <w:p w:rsidR="00E07B92" w:rsidRPr="00E07B92" w:rsidRDefault="00E07B92" w:rsidP="00E07B92">
            <w:pPr>
              <w:spacing w:line="259" w:lineRule="auto"/>
              <w:jc w:val="center"/>
              <w:rPr>
                <w:rFonts w:eastAsia="Calibri" w:cs="Calibri"/>
                <w:sz w:val="20"/>
                <w:szCs w:val="20"/>
                <w:lang w:eastAsia="en-US"/>
              </w:rPr>
            </w:pPr>
            <w:r w:rsidRPr="00E07B92">
              <w:rPr>
                <w:rFonts w:eastAsia="Calibri" w:cs="Calibri"/>
                <w:sz w:val="20"/>
                <w:szCs w:val="20"/>
                <w:lang w:eastAsia="en-US"/>
              </w:rPr>
              <w:t>шт.</w:t>
            </w:r>
          </w:p>
        </w:tc>
        <w:tc>
          <w:tcPr>
            <w:tcW w:w="851" w:type="dxa"/>
            <w:vMerge w:val="restart"/>
          </w:tcPr>
          <w:p w:rsidR="00E07B92" w:rsidRPr="00E07B92" w:rsidRDefault="00E07B92" w:rsidP="00E07B92">
            <w:pPr>
              <w:spacing w:line="259" w:lineRule="auto"/>
              <w:jc w:val="center"/>
              <w:rPr>
                <w:rFonts w:eastAsia="Calibri" w:cs="Calibri"/>
                <w:sz w:val="20"/>
                <w:szCs w:val="20"/>
                <w:lang w:eastAsia="en-US"/>
              </w:rPr>
            </w:pPr>
            <w:r w:rsidRPr="00E07B92">
              <w:rPr>
                <w:rFonts w:eastAsia="Calibri" w:cs="Calibri"/>
                <w:sz w:val="20"/>
                <w:szCs w:val="20"/>
                <w:lang w:eastAsia="en-US"/>
              </w:rPr>
              <w:t>6</w:t>
            </w:r>
          </w:p>
        </w:tc>
        <w:tc>
          <w:tcPr>
            <w:tcW w:w="9780" w:type="dxa"/>
            <w:gridSpan w:val="4"/>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b/>
                <w:sz w:val="20"/>
                <w:szCs w:val="20"/>
                <w:lang w:eastAsia="en-US"/>
              </w:rPr>
              <w:t>Характеристики из КТРУ</w:t>
            </w:r>
          </w:p>
        </w:tc>
      </w:tr>
      <w:tr w:rsidR="00E07B92" w:rsidRPr="00E07B92" w:rsidTr="000715A6">
        <w:trPr>
          <w:trHeight w:val="268"/>
        </w:trPr>
        <w:tc>
          <w:tcPr>
            <w:tcW w:w="533" w:type="dxa"/>
            <w:vMerge/>
          </w:tcPr>
          <w:p w:rsidR="00E07B92" w:rsidRPr="00E07B92" w:rsidRDefault="00E07B92" w:rsidP="00E07B92">
            <w:pPr>
              <w:spacing w:after="200" w:line="276" w:lineRule="auto"/>
              <w:contextualSpacing/>
              <w:jc w:val="center"/>
              <w:rPr>
                <w:rFonts w:eastAsia="Calibri" w:cs="Calibri"/>
                <w:sz w:val="20"/>
                <w:szCs w:val="20"/>
                <w:lang w:eastAsia="en-US"/>
              </w:rPr>
            </w:pPr>
          </w:p>
        </w:tc>
        <w:tc>
          <w:tcPr>
            <w:tcW w:w="2835" w:type="dxa"/>
            <w:vMerge/>
          </w:tcPr>
          <w:p w:rsidR="00E07B92" w:rsidRPr="00E07B92" w:rsidRDefault="00E07B92" w:rsidP="00E07B92">
            <w:pPr>
              <w:tabs>
                <w:tab w:val="left" w:pos="1040"/>
              </w:tabs>
              <w:spacing w:line="259" w:lineRule="auto"/>
              <w:rPr>
                <w:rFonts w:eastAsia="Calibri" w:cs="Calibri"/>
                <w:sz w:val="20"/>
                <w:szCs w:val="20"/>
                <w:lang w:eastAsia="en-US"/>
              </w:rPr>
            </w:pPr>
          </w:p>
        </w:tc>
        <w:tc>
          <w:tcPr>
            <w:tcW w:w="567" w:type="dxa"/>
            <w:vMerge/>
          </w:tcPr>
          <w:p w:rsidR="00E07B92" w:rsidRPr="00E07B92" w:rsidRDefault="00E07B92" w:rsidP="00E07B92">
            <w:pPr>
              <w:spacing w:line="259" w:lineRule="auto"/>
              <w:jc w:val="center"/>
              <w:rPr>
                <w:rFonts w:eastAsia="Calibri" w:cs="Calibri"/>
                <w:sz w:val="20"/>
                <w:szCs w:val="20"/>
                <w:lang w:eastAsia="en-US"/>
              </w:rPr>
            </w:pPr>
          </w:p>
        </w:tc>
        <w:tc>
          <w:tcPr>
            <w:tcW w:w="851" w:type="dxa"/>
            <w:vMerge/>
          </w:tcPr>
          <w:p w:rsidR="00E07B92" w:rsidRPr="00E07B92" w:rsidRDefault="00E07B92" w:rsidP="00E07B92">
            <w:pPr>
              <w:spacing w:line="259" w:lineRule="auto"/>
              <w:jc w:val="center"/>
              <w:rPr>
                <w:rFonts w:eastAsia="Calibri" w:cs="Calibri"/>
                <w:sz w:val="20"/>
                <w:szCs w:val="20"/>
                <w:lang w:eastAsia="en-US"/>
              </w:rPr>
            </w:pPr>
          </w:p>
        </w:tc>
        <w:tc>
          <w:tcPr>
            <w:tcW w:w="850"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1</w:t>
            </w:r>
          </w:p>
        </w:tc>
        <w:tc>
          <w:tcPr>
            <w:tcW w:w="3261" w:type="dxa"/>
          </w:tcPr>
          <w:p w:rsidR="00E07B92" w:rsidRPr="00E07B92" w:rsidRDefault="00E07B92" w:rsidP="00E07B92">
            <w:pPr>
              <w:spacing w:line="259" w:lineRule="auto"/>
              <w:rPr>
                <w:rFonts w:eastAsia="Calibri" w:cs="Calibri"/>
                <w:sz w:val="20"/>
                <w:szCs w:val="20"/>
                <w:lang w:eastAsia="en-US"/>
              </w:rPr>
            </w:pPr>
            <w:r w:rsidRPr="00E07B92">
              <w:rPr>
                <w:rFonts w:eastAsia="Calibri" w:cs="Calibri"/>
                <w:sz w:val="20"/>
                <w:szCs w:val="20"/>
                <w:lang w:eastAsia="en-US"/>
              </w:rPr>
              <w:t>Наличие мягкого сидения</w:t>
            </w:r>
          </w:p>
        </w:tc>
        <w:tc>
          <w:tcPr>
            <w:tcW w:w="2976"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Да</w:t>
            </w:r>
          </w:p>
        </w:tc>
        <w:tc>
          <w:tcPr>
            <w:tcW w:w="2693" w:type="dxa"/>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Значение характеристики не может изменяться участником закупки</w:t>
            </w:r>
          </w:p>
        </w:tc>
      </w:tr>
      <w:tr w:rsidR="00E07B92" w:rsidRPr="00E07B92" w:rsidTr="000715A6">
        <w:trPr>
          <w:trHeight w:val="268"/>
        </w:trPr>
        <w:tc>
          <w:tcPr>
            <w:tcW w:w="533" w:type="dxa"/>
            <w:vMerge/>
          </w:tcPr>
          <w:p w:rsidR="00E07B92" w:rsidRPr="00E07B92" w:rsidRDefault="00E07B92" w:rsidP="00E07B92">
            <w:pPr>
              <w:spacing w:after="200" w:line="276" w:lineRule="auto"/>
              <w:contextualSpacing/>
              <w:jc w:val="center"/>
              <w:rPr>
                <w:rFonts w:eastAsia="Calibri" w:cs="Calibri"/>
                <w:sz w:val="20"/>
                <w:szCs w:val="20"/>
                <w:lang w:eastAsia="en-US"/>
              </w:rPr>
            </w:pPr>
          </w:p>
        </w:tc>
        <w:tc>
          <w:tcPr>
            <w:tcW w:w="2835" w:type="dxa"/>
            <w:vMerge/>
          </w:tcPr>
          <w:p w:rsidR="00E07B92" w:rsidRPr="00E07B92" w:rsidRDefault="00E07B92" w:rsidP="00E07B92">
            <w:pPr>
              <w:tabs>
                <w:tab w:val="left" w:pos="1040"/>
              </w:tabs>
              <w:spacing w:line="259" w:lineRule="auto"/>
              <w:rPr>
                <w:rFonts w:eastAsia="Calibri" w:cs="Calibri"/>
                <w:sz w:val="20"/>
                <w:szCs w:val="20"/>
                <w:lang w:eastAsia="en-US"/>
              </w:rPr>
            </w:pPr>
          </w:p>
        </w:tc>
        <w:tc>
          <w:tcPr>
            <w:tcW w:w="567" w:type="dxa"/>
            <w:vMerge/>
          </w:tcPr>
          <w:p w:rsidR="00E07B92" w:rsidRPr="00E07B92" w:rsidRDefault="00E07B92" w:rsidP="00E07B92">
            <w:pPr>
              <w:spacing w:line="259" w:lineRule="auto"/>
              <w:jc w:val="center"/>
              <w:rPr>
                <w:rFonts w:eastAsia="Calibri" w:cs="Calibri"/>
                <w:sz w:val="20"/>
                <w:szCs w:val="20"/>
                <w:lang w:eastAsia="en-US"/>
              </w:rPr>
            </w:pPr>
          </w:p>
        </w:tc>
        <w:tc>
          <w:tcPr>
            <w:tcW w:w="851" w:type="dxa"/>
            <w:vMerge/>
          </w:tcPr>
          <w:p w:rsidR="00E07B92" w:rsidRPr="00E07B92" w:rsidRDefault="00E07B92" w:rsidP="00E07B92">
            <w:pPr>
              <w:spacing w:line="259" w:lineRule="auto"/>
              <w:jc w:val="center"/>
              <w:rPr>
                <w:rFonts w:eastAsia="Calibri" w:cs="Calibri"/>
                <w:sz w:val="20"/>
                <w:szCs w:val="20"/>
                <w:lang w:eastAsia="en-US"/>
              </w:rPr>
            </w:pPr>
          </w:p>
        </w:tc>
        <w:tc>
          <w:tcPr>
            <w:tcW w:w="850"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2</w:t>
            </w:r>
          </w:p>
        </w:tc>
        <w:tc>
          <w:tcPr>
            <w:tcW w:w="3261" w:type="dxa"/>
          </w:tcPr>
          <w:p w:rsidR="00E07B92" w:rsidRPr="00E07B92" w:rsidRDefault="00E07B92" w:rsidP="00E07B92">
            <w:pPr>
              <w:spacing w:line="259" w:lineRule="auto"/>
              <w:rPr>
                <w:rFonts w:eastAsia="Calibri" w:cs="Calibri"/>
                <w:sz w:val="20"/>
                <w:szCs w:val="20"/>
                <w:lang w:eastAsia="en-US"/>
              </w:rPr>
            </w:pPr>
            <w:r w:rsidRPr="00E07B92">
              <w:rPr>
                <w:rFonts w:eastAsia="Calibri" w:cs="Calibri"/>
                <w:sz w:val="20"/>
                <w:szCs w:val="20"/>
                <w:lang w:eastAsia="en-US"/>
              </w:rPr>
              <w:t>Наличие мягкой спинки</w:t>
            </w:r>
          </w:p>
        </w:tc>
        <w:tc>
          <w:tcPr>
            <w:tcW w:w="2976"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Да</w:t>
            </w:r>
          </w:p>
        </w:tc>
        <w:tc>
          <w:tcPr>
            <w:tcW w:w="2693" w:type="dxa"/>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Значение характеристики не может изменяться участником закупки</w:t>
            </w:r>
          </w:p>
        </w:tc>
      </w:tr>
      <w:tr w:rsidR="00E07B92" w:rsidRPr="00E07B92" w:rsidTr="000715A6">
        <w:trPr>
          <w:trHeight w:val="268"/>
        </w:trPr>
        <w:tc>
          <w:tcPr>
            <w:tcW w:w="533" w:type="dxa"/>
            <w:vMerge/>
          </w:tcPr>
          <w:p w:rsidR="00E07B92" w:rsidRPr="00E07B92" w:rsidRDefault="00E07B92" w:rsidP="00E07B92">
            <w:pPr>
              <w:spacing w:after="200" w:line="276" w:lineRule="auto"/>
              <w:contextualSpacing/>
              <w:jc w:val="center"/>
              <w:rPr>
                <w:rFonts w:eastAsia="Calibri" w:cs="Calibri"/>
                <w:sz w:val="20"/>
                <w:szCs w:val="20"/>
                <w:lang w:eastAsia="en-US"/>
              </w:rPr>
            </w:pPr>
          </w:p>
        </w:tc>
        <w:tc>
          <w:tcPr>
            <w:tcW w:w="2835" w:type="dxa"/>
            <w:vMerge/>
          </w:tcPr>
          <w:p w:rsidR="00E07B92" w:rsidRPr="00E07B92" w:rsidRDefault="00E07B92" w:rsidP="00E07B92">
            <w:pPr>
              <w:tabs>
                <w:tab w:val="left" w:pos="1040"/>
              </w:tabs>
              <w:spacing w:line="259" w:lineRule="auto"/>
              <w:rPr>
                <w:rFonts w:eastAsia="Calibri" w:cs="Calibri"/>
                <w:sz w:val="20"/>
                <w:szCs w:val="20"/>
                <w:lang w:eastAsia="en-US"/>
              </w:rPr>
            </w:pPr>
          </w:p>
        </w:tc>
        <w:tc>
          <w:tcPr>
            <w:tcW w:w="567" w:type="dxa"/>
            <w:vMerge/>
          </w:tcPr>
          <w:p w:rsidR="00E07B92" w:rsidRPr="00E07B92" w:rsidRDefault="00E07B92" w:rsidP="00E07B92">
            <w:pPr>
              <w:spacing w:line="259" w:lineRule="auto"/>
              <w:jc w:val="center"/>
              <w:rPr>
                <w:rFonts w:eastAsia="Calibri" w:cs="Calibri"/>
                <w:sz w:val="20"/>
                <w:szCs w:val="20"/>
                <w:lang w:eastAsia="en-US"/>
              </w:rPr>
            </w:pPr>
          </w:p>
        </w:tc>
        <w:tc>
          <w:tcPr>
            <w:tcW w:w="851" w:type="dxa"/>
            <w:vMerge/>
          </w:tcPr>
          <w:p w:rsidR="00E07B92" w:rsidRPr="00E07B92" w:rsidRDefault="00E07B92" w:rsidP="00E07B92">
            <w:pPr>
              <w:spacing w:line="259" w:lineRule="auto"/>
              <w:jc w:val="center"/>
              <w:rPr>
                <w:rFonts w:eastAsia="Calibri" w:cs="Calibri"/>
                <w:sz w:val="20"/>
                <w:szCs w:val="20"/>
                <w:lang w:eastAsia="en-US"/>
              </w:rPr>
            </w:pPr>
          </w:p>
        </w:tc>
        <w:tc>
          <w:tcPr>
            <w:tcW w:w="850"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3</w:t>
            </w:r>
          </w:p>
        </w:tc>
        <w:tc>
          <w:tcPr>
            <w:tcW w:w="3261" w:type="dxa"/>
          </w:tcPr>
          <w:p w:rsidR="00E07B92" w:rsidRPr="00E07B92" w:rsidRDefault="00E07B92" w:rsidP="00E07B92">
            <w:pPr>
              <w:spacing w:line="259" w:lineRule="auto"/>
              <w:rPr>
                <w:rFonts w:eastAsia="Calibri" w:cs="Calibri"/>
                <w:sz w:val="20"/>
                <w:szCs w:val="20"/>
                <w:lang w:eastAsia="en-US"/>
              </w:rPr>
            </w:pPr>
            <w:r w:rsidRPr="00E07B92">
              <w:rPr>
                <w:rFonts w:eastAsia="Calibri" w:cs="Calibri"/>
                <w:sz w:val="20"/>
                <w:szCs w:val="20"/>
                <w:lang w:eastAsia="en-US"/>
              </w:rPr>
              <w:t>Складная конструкция</w:t>
            </w:r>
          </w:p>
        </w:tc>
        <w:tc>
          <w:tcPr>
            <w:tcW w:w="2976"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Нет</w:t>
            </w:r>
          </w:p>
        </w:tc>
        <w:tc>
          <w:tcPr>
            <w:tcW w:w="2693" w:type="dxa"/>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Значение характеристики не может изменяться участником закупки</w:t>
            </w:r>
          </w:p>
        </w:tc>
      </w:tr>
      <w:tr w:rsidR="00E07B92" w:rsidRPr="00E07B92" w:rsidTr="000715A6">
        <w:trPr>
          <w:trHeight w:val="268"/>
        </w:trPr>
        <w:tc>
          <w:tcPr>
            <w:tcW w:w="533" w:type="dxa"/>
            <w:vMerge/>
          </w:tcPr>
          <w:p w:rsidR="00E07B92" w:rsidRPr="00E07B92" w:rsidRDefault="00E07B92" w:rsidP="00E07B92">
            <w:pPr>
              <w:spacing w:after="200" w:line="276" w:lineRule="auto"/>
              <w:contextualSpacing/>
              <w:jc w:val="center"/>
              <w:rPr>
                <w:rFonts w:eastAsia="Calibri" w:cs="Calibri"/>
                <w:sz w:val="20"/>
                <w:szCs w:val="20"/>
                <w:lang w:eastAsia="en-US"/>
              </w:rPr>
            </w:pPr>
          </w:p>
        </w:tc>
        <w:tc>
          <w:tcPr>
            <w:tcW w:w="2835" w:type="dxa"/>
            <w:vMerge/>
          </w:tcPr>
          <w:p w:rsidR="00E07B92" w:rsidRPr="00E07B92" w:rsidRDefault="00E07B92" w:rsidP="00E07B92">
            <w:pPr>
              <w:tabs>
                <w:tab w:val="left" w:pos="1040"/>
              </w:tabs>
              <w:spacing w:line="259" w:lineRule="auto"/>
              <w:rPr>
                <w:rFonts w:eastAsia="Calibri" w:cs="Calibri"/>
                <w:sz w:val="20"/>
                <w:szCs w:val="20"/>
                <w:lang w:eastAsia="en-US"/>
              </w:rPr>
            </w:pPr>
          </w:p>
        </w:tc>
        <w:tc>
          <w:tcPr>
            <w:tcW w:w="567" w:type="dxa"/>
            <w:vMerge/>
          </w:tcPr>
          <w:p w:rsidR="00E07B92" w:rsidRPr="00E07B92" w:rsidRDefault="00E07B92" w:rsidP="00E07B92">
            <w:pPr>
              <w:spacing w:line="259" w:lineRule="auto"/>
              <w:jc w:val="center"/>
              <w:rPr>
                <w:rFonts w:eastAsia="Calibri" w:cs="Calibri"/>
                <w:sz w:val="20"/>
                <w:szCs w:val="20"/>
                <w:lang w:eastAsia="en-US"/>
              </w:rPr>
            </w:pPr>
          </w:p>
        </w:tc>
        <w:tc>
          <w:tcPr>
            <w:tcW w:w="851" w:type="dxa"/>
            <w:vMerge/>
          </w:tcPr>
          <w:p w:rsidR="00E07B92" w:rsidRPr="00E07B92" w:rsidRDefault="00E07B92" w:rsidP="00E07B92">
            <w:pPr>
              <w:spacing w:line="259" w:lineRule="auto"/>
              <w:jc w:val="center"/>
              <w:rPr>
                <w:rFonts w:eastAsia="Calibri" w:cs="Calibri"/>
                <w:sz w:val="20"/>
                <w:szCs w:val="20"/>
                <w:lang w:eastAsia="en-US"/>
              </w:rPr>
            </w:pPr>
          </w:p>
        </w:tc>
        <w:tc>
          <w:tcPr>
            <w:tcW w:w="850"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4</w:t>
            </w:r>
          </w:p>
        </w:tc>
        <w:tc>
          <w:tcPr>
            <w:tcW w:w="3261" w:type="dxa"/>
          </w:tcPr>
          <w:p w:rsidR="00E07B92" w:rsidRPr="00E07B92" w:rsidRDefault="00E07B92" w:rsidP="00E07B92">
            <w:pPr>
              <w:spacing w:line="259" w:lineRule="auto"/>
              <w:rPr>
                <w:rFonts w:eastAsia="Calibri" w:cs="Calibri"/>
                <w:sz w:val="20"/>
                <w:szCs w:val="20"/>
                <w:lang w:eastAsia="en-US"/>
              </w:rPr>
            </w:pPr>
            <w:r w:rsidRPr="00E07B92">
              <w:rPr>
                <w:rFonts w:eastAsia="Calibri" w:cs="Calibri"/>
                <w:sz w:val="20"/>
                <w:szCs w:val="20"/>
                <w:lang w:eastAsia="en-US"/>
              </w:rPr>
              <w:t>Форма основания</w:t>
            </w:r>
          </w:p>
        </w:tc>
        <w:tc>
          <w:tcPr>
            <w:tcW w:w="2976"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Ножки</w:t>
            </w:r>
          </w:p>
        </w:tc>
        <w:tc>
          <w:tcPr>
            <w:tcW w:w="2693" w:type="dxa"/>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Значение характеристики не может изменяться участником закупки</w:t>
            </w:r>
          </w:p>
        </w:tc>
      </w:tr>
      <w:tr w:rsidR="00E07B92" w:rsidRPr="00E07B92" w:rsidTr="000715A6">
        <w:trPr>
          <w:trHeight w:val="268"/>
        </w:trPr>
        <w:tc>
          <w:tcPr>
            <w:tcW w:w="533" w:type="dxa"/>
            <w:vMerge/>
          </w:tcPr>
          <w:p w:rsidR="00E07B92" w:rsidRPr="00E07B92" w:rsidRDefault="00E07B92" w:rsidP="00E07B92">
            <w:pPr>
              <w:spacing w:after="200" w:line="276" w:lineRule="auto"/>
              <w:contextualSpacing/>
              <w:jc w:val="center"/>
              <w:rPr>
                <w:rFonts w:eastAsia="Calibri" w:cs="Calibri"/>
                <w:sz w:val="20"/>
                <w:szCs w:val="20"/>
                <w:lang w:eastAsia="en-US"/>
              </w:rPr>
            </w:pPr>
          </w:p>
        </w:tc>
        <w:tc>
          <w:tcPr>
            <w:tcW w:w="2835" w:type="dxa"/>
            <w:vMerge/>
          </w:tcPr>
          <w:p w:rsidR="00E07B92" w:rsidRPr="00E07B92" w:rsidRDefault="00E07B92" w:rsidP="00E07B92">
            <w:pPr>
              <w:tabs>
                <w:tab w:val="left" w:pos="1040"/>
              </w:tabs>
              <w:spacing w:line="259" w:lineRule="auto"/>
              <w:rPr>
                <w:rFonts w:eastAsia="Calibri" w:cs="Calibri"/>
                <w:sz w:val="20"/>
                <w:szCs w:val="20"/>
                <w:lang w:eastAsia="en-US"/>
              </w:rPr>
            </w:pPr>
          </w:p>
        </w:tc>
        <w:tc>
          <w:tcPr>
            <w:tcW w:w="567" w:type="dxa"/>
            <w:vMerge/>
          </w:tcPr>
          <w:p w:rsidR="00E07B92" w:rsidRPr="00E07B92" w:rsidRDefault="00E07B92" w:rsidP="00E07B92">
            <w:pPr>
              <w:spacing w:line="259" w:lineRule="auto"/>
              <w:jc w:val="center"/>
              <w:rPr>
                <w:rFonts w:eastAsia="Calibri" w:cs="Calibri"/>
                <w:sz w:val="20"/>
                <w:szCs w:val="20"/>
                <w:lang w:eastAsia="en-US"/>
              </w:rPr>
            </w:pPr>
          </w:p>
        </w:tc>
        <w:tc>
          <w:tcPr>
            <w:tcW w:w="851" w:type="dxa"/>
            <w:vMerge/>
          </w:tcPr>
          <w:p w:rsidR="00E07B92" w:rsidRPr="00E07B92" w:rsidRDefault="00E07B92" w:rsidP="00E07B92">
            <w:pPr>
              <w:spacing w:line="259" w:lineRule="auto"/>
              <w:jc w:val="center"/>
              <w:rPr>
                <w:rFonts w:eastAsia="Calibri" w:cs="Calibri"/>
                <w:sz w:val="20"/>
                <w:szCs w:val="20"/>
                <w:lang w:eastAsia="en-US"/>
              </w:rPr>
            </w:pPr>
          </w:p>
        </w:tc>
        <w:tc>
          <w:tcPr>
            <w:tcW w:w="850"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5</w:t>
            </w:r>
          </w:p>
        </w:tc>
        <w:tc>
          <w:tcPr>
            <w:tcW w:w="3261" w:type="dxa"/>
          </w:tcPr>
          <w:p w:rsidR="00E07B92" w:rsidRPr="00E07B92" w:rsidRDefault="00E07B92" w:rsidP="00E07B92">
            <w:pPr>
              <w:spacing w:line="259" w:lineRule="auto"/>
              <w:rPr>
                <w:rFonts w:eastAsia="Calibri" w:cs="Calibri"/>
                <w:sz w:val="20"/>
                <w:szCs w:val="20"/>
                <w:lang w:eastAsia="en-US"/>
              </w:rPr>
            </w:pPr>
            <w:r w:rsidRPr="00E07B92">
              <w:rPr>
                <w:rFonts w:eastAsia="Calibri" w:cs="Calibri"/>
                <w:sz w:val="20"/>
                <w:szCs w:val="20"/>
                <w:lang w:eastAsia="en-US"/>
              </w:rPr>
              <w:t>Наличие пюпитра</w:t>
            </w:r>
          </w:p>
        </w:tc>
        <w:tc>
          <w:tcPr>
            <w:tcW w:w="2976"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Нет</w:t>
            </w:r>
          </w:p>
        </w:tc>
        <w:tc>
          <w:tcPr>
            <w:tcW w:w="2693" w:type="dxa"/>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Значение характеристики не может изменяться участником закупки</w:t>
            </w:r>
          </w:p>
        </w:tc>
      </w:tr>
      <w:tr w:rsidR="00E07B92" w:rsidRPr="00E07B92" w:rsidTr="000715A6">
        <w:trPr>
          <w:trHeight w:val="268"/>
        </w:trPr>
        <w:tc>
          <w:tcPr>
            <w:tcW w:w="533" w:type="dxa"/>
            <w:vMerge/>
          </w:tcPr>
          <w:p w:rsidR="00E07B92" w:rsidRPr="00E07B92" w:rsidRDefault="00E07B92" w:rsidP="00E07B92">
            <w:pPr>
              <w:spacing w:after="200" w:line="276" w:lineRule="auto"/>
              <w:contextualSpacing/>
              <w:jc w:val="center"/>
              <w:rPr>
                <w:rFonts w:eastAsia="Calibri" w:cs="Calibri"/>
                <w:sz w:val="20"/>
                <w:szCs w:val="20"/>
                <w:lang w:eastAsia="en-US"/>
              </w:rPr>
            </w:pPr>
          </w:p>
        </w:tc>
        <w:tc>
          <w:tcPr>
            <w:tcW w:w="2835" w:type="dxa"/>
            <w:vMerge/>
          </w:tcPr>
          <w:p w:rsidR="00E07B92" w:rsidRPr="00E07B92" w:rsidRDefault="00E07B92" w:rsidP="00E07B92">
            <w:pPr>
              <w:tabs>
                <w:tab w:val="left" w:pos="1040"/>
              </w:tabs>
              <w:spacing w:line="259" w:lineRule="auto"/>
              <w:rPr>
                <w:rFonts w:eastAsia="Calibri" w:cs="Calibri"/>
                <w:sz w:val="20"/>
                <w:szCs w:val="20"/>
                <w:lang w:eastAsia="en-US"/>
              </w:rPr>
            </w:pPr>
          </w:p>
        </w:tc>
        <w:tc>
          <w:tcPr>
            <w:tcW w:w="567" w:type="dxa"/>
            <w:vMerge/>
          </w:tcPr>
          <w:p w:rsidR="00E07B92" w:rsidRPr="00E07B92" w:rsidRDefault="00E07B92" w:rsidP="00E07B92">
            <w:pPr>
              <w:spacing w:line="259" w:lineRule="auto"/>
              <w:jc w:val="center"/>
              <w:rPr>
                <w:rFonts w:eastAsia="Calibri" w:cs="Calibri"/>
                <w:sz w:val="20"/>
                <w:szCs w:val="20"/>
                <w:lang w:eastAsia="en-US"/>
              </w:rPr>
            </w:pPr>
          </w:p>
        </w:tc>
        <w:tc>
          <w:tcPr>
            <w:tcW w:w="851" w:type="dxa"/>
            <w:vMerge/>
          </w:tcPr>
          <w:p w:rsidR="00E07B92" w:rsidRPr="00E07B92" w:rsidRDefault="00E07B92" w:rsidP="00E07B92">
            <w:pPr>
              <w:spacing w:line="259" w:lineRule="auto"/>
              <w:jc w:val="center"/>
              <w:rPr>
                <w:rFonts w:eastAsia="Calibri" w:cs="Calibri"/>
                <w:sz w:val="20"/>
                <w:szCs w:val="20"/>
                <w:lang w:eastAsia="en-US"/>
              </w:rPr>
            </w:pPr>
          </w:p>
        </w:tc>
        <w:tc>
          <w:tcPr>
            <w:tcW w:w="850"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6</w:t>
            </w:r>
          </w:p>
        </w:tc>
        <w:tc>
          <w:tcPr>
            <w:tcW w:w="3261" w:type="dxa"/>
          </w:tcPr>
          <w:p w:rsidR="00E07B92" w:rsidRPr="00E07B92" w:rsidRDefault="00E07B92" w:rsidP="00E07B92">
            <w:pPr>
              <w:spacing w:line="259" w:lineRule="auto"/>
              <w:rPr>
                <w:rFonts w:eastAsia="Calibri" w:cs="Calibri"/>
                <w:sz w:val="20"/>
                <w:szCs w:val="20"/>
                <w:lang w:eastAsia="en-US"/>
              </w:rPr>
            </w:pPr>
            <w:r w:rsidRPr="00E07B92">
              <w:rPr>
                <w:rFonts w:eastAsia="Calibri" w:cs="Calibri"/>
                <w:sz w:val="20"/>
                <w:szCs w:val="20"/>
                <w:lang w:eastAsia="en-US"/>
              </w:rPr>
              <w:t>Наличие подлокотников</w:t>
            </w:r>
          </w:p>
        </w:tc>
        <w:tc>
          <w:tcPr>
            <w:tcW w:w="2976"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Да</w:t>
            </w:r>
          </w:p>
        </w:tc>
        <w:tc>
          <w:tcPr>
            <w:tcW w:w="2693" w:type="dxa"/>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Значение характеристики не может изменяться участником закупки</w:t>
            </w:r>
          </w:p>
        </w:tc>
      </w:tr>
      <w:tr w:rsidR="00E07B92" w:rsidRPr="00E07B92" w:rsidTr="000715A6">
        <w:trPr>
          <w:trHeight w:val="268"/>
        </w:trPr>
        <w:tc>
          <w:tcPr>
            <w:tcW w:w="533" w:type="dxa"/>
            <w:vMerge/>
          </w:tcPr>
          <w:p w:rsidR="00E07B92" w:rsidRPr="00E07B92" w:rsidRDefault="00E07B92" w:rsidP="00E07B92">
            <w:pPr>
              <w:spacing w:after="200" w:line="276" w:lineRule="auto"/>
              <w:contextualSpacing/>
              <w:jc w:val="center"/>
              <w:rPr>
                <w:rFonts w:eastAsia="Calibri" w:cs="Calibri"/>
                <w:sz w:val="20"/>
                <w:szCs w:val="20"/>
                <w:lang w:eastAsia="en-US"/>
              </w:rPr>
            </w:pPr>
          </w:p>
        </w:tc>
        <w:tc>
          <w:tcPr>
            <w:tcW w:w="2835" w:type="dxa"/>
            <w:vMerge/>
          </w:tcPr>
          <w:p w:rsidR="00E07B92" w:rsidRPr="00E07B92" w:rsidRDefault="00E07B92" w:rsidP="00E07B92">
            <w:pPr>
              <w:tabs>
                <w:tab w:val="left" w:pos="1040"/>
              </w:tabs>
              <w:spacing w:line="259" w:lineRule="auto"/>
              <w:rPr>
                <w:rFonts w:eastAsia="Calibri" w:cs="Calibri"/>
                <w:sz w:val="20"/>
                <w:szCs w:val="20"/>
                <w:lang w:eastAsia="en-US"/>
              </w:rPr>
            </w:pPr>
          </w:p>
        </w:tc>
        <w:tc>
          <w:tcPr>
            <w:tcW w:w="567" w:type="dxa"/>
            <w:vMerge/>
          </w:tcPr>
          <w:p w:rsidR="00E07B92" w:rsidRPr="00E07B92" w:rsidRDefault="00E07B92" w:rsidP="00E07B92">
            <w:pPr>
              <w:spacing w:line="259" w:lineRule="auto"/>
              <w:jc w:val="center"/>
              <w:rPr>
                <w:rFonts w:eastAsia="Calibri" w:cs="Calibri"/>
                <w:sz w:val="20"/>
                <w:szCs w:val="20"/>
                <w:lang w:eastAsia="en-US"/>
              </w:rPr>
            </w:pPr>
          </w:p>
        </w:tc>
        <w:tc>
          <w:tcPr>
            <w:tcW w:w="851" w:type="dxa"/>
            <w:vMerge/>
          </w:tcPr>
          <w:p w:rsidR="00E07B92" w:rsidRPr="00E07B92" w:rsidRDefault="00E07B92" w:rsidP="00E07B92">
            <w:pPr>
              <w:spacing w:line="259" w:lineRule="auto"/>
              <w:jc w:val="center"/>
              <w:rPr>
                <w:rFonts w:eastAsia="Calibri" w:cs="Calibri"/>
                <w:sz w:val="20"/>
                <w:szCs w:val="20"/>
                <w:lang w:eastAsia="en-US"/>
              </w:rPr>
            </w:pPr>
          </w:p>
        </w:tc>
        <w:tc>
          <w:tcPr>
            <w:tcW w:w="9780" w:type="dxa"/>
            <w:gridSpan w:val="4"/>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b/>
                <w:sz w:val="20"/>
                <w:szCs w:val="20"/>
                <w:lang w:eastAsia="en-US"/>
              </w:rPr>
              <w:t>Характеристики из ККН</w:t>
            </w:r>
          </w:p>
        </w:tc>
      </w:tr>
      <w:tr w:rsidR="00E07B92" w:rsidRPr="00E07B92" w:rsidTr="000715A6">
        <w:trPr>
          <w:trHeight w:val="268"/>
        </w:trPr>
        <w:tc>
          <w:tcPr>
            <w:tcW w:w="533" w:type="dxa"/>
            <w:vMerge/>
          </w:tcPr>
          <w:p w:rsidR="00E07B92" w:rsidRPr="00E07B92" w:rsidRDefault="00E07B92" w:rsidP="00E07B92">
            <w:pPr>
              <w:spacing w:after="200" w:line="276" w:lineRule="auto"/>
              <w:contextualSpacing/>
              <w:jc w:val="center"/>
              <w:rPr>
                <w:rFonts w:eastAsia="Calibri" w:cs="Calibri"/>
                <w:sz w:val="20"/>
                <w:szCs w:val="20"/>
                <w:lang w:eastAsia="en-US"/>
              </w:rPr>
            </w:pPr>
          </w:p>
        </w:tc>
        <w:tc>
          <w:tcPr>
            <w:tcW w:w="2835" w:type="dxa"/>
            <w:vMerge/>
          </w:tcPr>
          <w:p w:rsidR="00E07B92" w:rsidRPr="00E07B92" w:rsidRDefault="00E07B92" w:rsidP="00E07B92">
            <w:pPr>
              <w:tabs>
                <w:tab w:val="left" w:pos="1040"/>
              </w:tabs>
              <w:spacing w:line="259" w:lineRule="auto"/>
              <w:rPr>
                <w:rFonts w:eastAsia="Calibri" w:cs="Calibri"/>
                <w:sz w:val="20"/>
                <w:szCs w:val="20"/>
                <w:lang w:eastAsia="en-US"/>
              </w:rPr>
            </w:pPr>
          </w:p>
        </w:tc>
        <w:tc>
          <w:tcPr>
            <w:tcW w:w="567" w:type="dxa"/>
            <w:vMerge/>
          </w:tcPr>
          <w:p w:rsidR="00E07B92" w:rsidRPr="00E07B92" w:rsidRDefault="00E07B92" w:rsidP="00E07B92">
            <w:pPr>
              <w:spacing w:line="259" w:lineRule="auto"/>
              <w:jc w:val="center"/>
              <w:rPr>
                <w:rFonts w:eastAsia="Calibri" w:cs="Calibri"/>
                <w:sz w:val="20"/>
                <w:szCs w:val="20"/>
                <w:lang w:eastAsia="en-US"/>
              </w:rPr>
            </w:pPr>
          </w:p>
        </w:tc>
        <w:tc>
          <w:tcPr>
            <w:tcW w:w="851" w:type="dxa"/>
            <w:vMerge/>
          </w:tcPr>
          <w:p w:rsidR="00E07B92" w:rsidRPr="00E07B92" w:rsidRDefault="00E07B92" w:rsidP="00E07B92">
            <w:pPr>
              <w:spacing w:line="259" w:lineRule="auto"/>
              <w:jc w:val="center"/>
              <w:rPr>
                <w:rFonts w:eastAsia="Calibri" w:cs="Calibri"/>
                <w:sz w:val="20"/>
                <w:szCs w:val="20"/>
                <w:lang w:eastAsia="en-US"/>
              </w:rPr>
            </w:pPr>
          </w:p>
        </w:tc>
        <w:tc>
          <w:tcPr>
            <w:tcW w:w="850"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7</w:t>
            </w:r>
          </w:p>
        </w:tc>
        <w:tc>
          <w:tcPr>
            <w:tcW w:w="3261" w:type="dxa"/>
          </w:tcPr>
          <w:p w:rsidR="00E07B92" w:rsidRPr="00E07B92" w:rsidRDefault="00E07B92" w:rsidP="00E07B92">
            <w:pPr>
              <w:spacing w:line="259" w:lineRule="auto"/>
              <w:rPr>
                <w:rFonts w:eastAsia="Calibri" w:cs="Calibri"/>
                <w:sz w:val="20"/>
                <w:szCs w:val="20"/>
                <w:lang w:eastAsia="en-US"/>
              </w:rPr>
            </w:pPr>
            <w:r w:rsidRPr="00E07B92">
              <w:rPr>
                <w:rFonts w:eastAsia="Calibri" w:cs="Calibri"/>
                <w:sz w:val="20"/>
                <w:szCs w:val="20"/>
                <w:lang w:eastAsia="en-US"/>
              </w:rPr>
              <w:t>Назначение</w:t>
            </w:r>
          </w:p>
        </w:tc>
        <w:tc>
          <w:tcPr>
            <w:tcW w:w="2976"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Для руководителя</w:t>
            </w:r>
          </w:p>
        </w:tc>
        <w:tc>
          <w:tcPr>
            <w:tcW w:w="2693" w:type="dxa"/>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Значение характеристики не может изменяться участником закупки</w:t>
            </w:r>
          </w:p>
        </w:tc>
      </w:tr>
      <w:tr w:rsidR="00E07B92" w:rsidRPr="00E07B92" w:rsidTr="000715A6">
        <w:trPr>
          <w:trHeight w:val="268"/>
        </w:trPr>
        <w:tc>
          <w:tcPr>
            <w:tcW w:w="533" w:type="dxa"/>
            <w:vMerge/>
          </w:tcPr>
          <w:p w:rsidR="00E07B92" w:rsidRPr="00E07B92" w:rsidRDefault="00E07B92" w:rsidP="00E07B92">
            <w:pPr>
              <w:spacing w:after="200" w:line="276" w:lineRule="auto"/>
              <w:contextualSpacing/>
              <w:jc w:val="center"/>
              <w:rPr>
                <w:rFonts w:eastAsia="Calibri" w:cs="Calibri"/>
                <w:sz w:val="20"/>
                <w:szCs w:val="20"/>
                <w:lang w:eastAsia="en-US"/>
              </w:rPr>
            </w:pPr>
          </w:p>
        </w:tc>
        <w:tc>
          <w:tcPr>
            <w:tcW w:w="2835" w:type="dxa"/>
            <w:vMerge/>
          </w:tcPr>
          <w:p w:rsidR="00E07B92" w:rsidRPr="00E07B92" w:rsidRDefault="00E07B92" w:rsidP="00E07B92">
            <w:pPr>
              <w:tabs>
                <w:tab w:val="left" w:pos="1040"/>
              </w:tabs>
              <w:spacing w:line="259" w:lineRule="auto"/>
              <w:rPr>
                <w:rFonts w:eastAsia="Calibri" w:cs="Calibri"/>
                <w:sz w:val="20"/>
                <w:szCs w:val="20"/>
                <w:lang w:eastAsia="en-US"/>
              </w:rPr>
            </w:pPr>
          </w:p>
        </w:tc>
        <w:tc>
          <w:tcPr>
            <w:tcW w:w="567" w:type="dxa"/>
            <w:vMerge/>
          </w:tcPr>
          <w:p w:rsidR="00E07B92" w:rsidRPr="00E07B92" w:rsidRDefault="00E07B92" w:rsidP="00E07B92">
            <w:pPr>
              <w:spacing w:line="259" w:lineRule="auto"/>
              <w:jc w:val="center"/>
              <w:rPr>
                <w:rFonts w:eastAsia="Calibri" w:cs="Calibri"/>
                <w:sz w:val="20"/>
                <w:szCs w:val="20"/>
                <w:lang w:eastAsia="en-US"/>
              </w:rPr>
            </w:pPr>
          </w:p>
        </w:tc>
        <w:tc>
          <w:tcPr>
            <w:tcW w:w="851" w:type="dxa"/>
            <w:vMerge/>
          </w:tcPr>
          <w:p w:rsidR="00E07B92" w:rsidRPr="00E07B92" w:rsidRDefault="00E07B92" w:rsidP="00E07B92">
            <w:pPr>
              <w:spacing w:line="259" w:lineRule="auto"/>
              <w:jc w:val="center"/>
              <w:rPr>
                <w:rFonts w:eastAsia="Calibri" w:cs="Calibri"/>
                <w:sz w:val="20"/>
                <w:szCs w:val="20"/>
                <w:lang w:eastAsia="en-US"/>
              </w:rPr>
            </w:pPr>
          </w:p>
        </w:tc>
        <w:tc>
          <w:tcPr>
            <w:tcW w:w="850"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8</w:t>
            </w:r>
          </w:p>
        </w:tc>
        <w:tc>
          <w:tcPr>
            <w:tcW w:w="3261" w:type="dxa"/>
          </w:tcPr>
          <w:p w:rsidR="00E07B92" w:rsidRPr="00E07B92" w:rsidRDefault="00E07B92" w:rsidP="00E07B92">
            <w:pPr>
              <w:spacing w:line="259" w:lineRule="auto"/>
              <w:rPr>
                <w:rFonts w:eastAsia="Calibri" w:cs="Calibri"/>
                <w:sz w:val="20"/>
                <w:szCs w:val="20"/>
                <w:lang w:eastAsia="en-US"/>
              </w:rPr>
            </w:pPr>
            <w:r w:rsidRPr="00E07B92">
              <w:rPr>
                <w:rFonts w:eastAsia="Calibri" w:cs="Calibri"/>
                <w:sz w:val="20"/>
                <w:szCs w:val="20"/>
                <w:lang w:eastAsia="en-US"/>
              </w:rPr>
              <w:t xml:space="preserve">Материал обивки: </w:t>
            </w:r>
            <w:r w:rsidRPr="00E07B92">
              <w:rPr>
                <w:rFonts w:ascii="Calibri" w:eastAsia="Calibri" w:hAnsi="Calibri" w:cs="Calibri"/>
                <w:sz w:val="20"/>
                <w:szCs w:val="22"/>
                <w:lang w:eastAsia="en-US"/>
              </w:rPr>
              <w:t xml:space="preserve"> </w:t>
            </w:r>
          </w:p>
        </w:tc>
        <w:tc>
          <w:tcPr>
            <w:tcW w:w="2976" w:type="dxa"/>
            <w:vAlign w:val="center"/>
          </w:tcPr>
          <w:p w:rsidR="00E07B92" w:rsidRPr="00E07B92" w:rsidRDefault="00E07B92" w:rsidP="00E07B92">
            <w:pPr>
              <w:autoSpaceDE w:val="0"/>
              <w:autoSpaceDN w:val="0"/>
              <w:adjustRightInd w:val="0"/>
              <w:spacing w:line="259" w:lineRule="auto"/>
              <w:outlineLvl w:val="1"/>
              <w:rPr>
                <w:rFonts w:eastAsia="Calibri" w:cs="Calibri"/>
                <w:sz w:val="20"/>
                <w:szCs w:val="20"/>
                <w:lang w:eastAsia="en-US"/>
              </w:rPr>
            </w:pPr>
            <w:r w:rsidRPr="00E07B92">
              <w:rPr>
                <w:rFonts w:eastAsia="Calibri" w:cs="Calibri"/>
                <w:sz w:val="20"/>
                <w:szCs w:val="20"/>
                <w:lang w:eastAsia="en-US"/>
              </w:rPr>
              <w:t xml:space="preserve">Кожа искусственная, </w:t>
            </w:r>
            <w:proofErr w:type="spellStart"/>
            <w:r w:rsidRPr="00E07B92">
              <w:rPr>
                <w:rFonts w:eastAsia="Calibri" w:cs="Calibri"/>
                <w:sz w:val="20"/>
                <w:szCs w:val="20"/>
                <w:lang w:eastAsia="en-US"/>
              </w:rPr>
              <w:t>Экокожа</w:t>
            </w:r>
            <w:proofErr w:type="spellEnd"/>
          </w:p>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p>
        </w:tc>
        <w:tc>
          <w:tcPr>
            <w:tcW w:w="2693" w:type="dxa"/>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Участник закупки указывает в заявке только одно значение характеристики</w:t>
            </w:r>
          </w:p>
        </w:tc>
      </w:tr>
      <w:tr w:rsidR="00E07B92" w:rsidRPr="00E07B92" w:rsidTr="000715A6">
        <w:trPr>
          <w:trHeight w:val="268"/>
        </w:trPr>
        <w:tc>
          <w:tcPr>
            <w:tcW w:w="533" w:type="dxa"/>
            <w:vMerge/>
          </w:tcPr>
          <w:p w:rsidR="00E07B92" w:rsidRPr="00E07B92" w:rsidRDefault="00E07B92" w:rsidP="00E07B92">
            <w:pPr>
              <w:spacing w:after="200" w:line="276" w:lineRule="auto"/>
              <w:contextualSpacing/>
              <w:jc w:val="center"/>
              <w:rPr>
                <w:rFonts w:eastAsia="Calibri" w:cs="Calibri"/>
                <w:sz w:val="20"/>
                <w:szCs w:val="20"/>
                <w:lang w:eastAsia="en-US"/>
              </w:rPr>
            </w:pPr>
          </w:p>
        </w:tc>
        <w:tc>
          <w:tcPr>
            <w:tcW w:w="2835" w:type="dxa"/>
            <w:vMerge/>
          </w:tcPr>
          <w:p w:rsidR="00E07B92" w:rsidRPr="00E07B92" w:rsidRDefault="00E07B92" w:rsidP="00E07B92">
            <w:pPr>
              <w:tabs>
                <w:tab w:val="left" w:pos="1040"/>
              </w:tabs>
              <w:spacing w:line="259" w:lineRule="auto"/>
              <w:rPr>
                <w:rFonts w:eastAsia="Calibri" w:cs="Calibri"/>
                <w:sz w:val="20"/>
                <w:szCs w:val="20"/>
                <w:lang w:eastAsia="en-US"/>
              </w:rPr>
            </w:pPr>
          </w:p>
        </w:tc>
        <w:tc>
          <w:tcPr>
            <w:tcW w:w="567" w:type="dxa"/>
            <w:vMerge/>
          </w:tcPr>
          <w:p w:rsidR="00E07B92" w:rsidRPr="00E07B92" w:rsidRDefault="00E07B92" w:rsidP="00E07B92">
            <w:pPr>
              <w:spacing w:line="259" w:lineRule="auto"/>
              <w:jc w:val="center"/>
              <w:rPr>
                <w:rFonts w:eastAsia="Calibri" w:cs="Calibri"/>
                <w:sz w:val="20"/>
                <w:szCs w:val="20"/>
                <w:lang w:eastAsia="en-US"/>
              </w:rPr>
            </w:pPr>
          </w:p>
        </w:tc>
        <w:tc>
          <w:tcPr>
            <w:tcW w:w="851" w:type="dxa"/>
            <w:vMerge/>
          </w:tcPr>
          <w:p w:rsidR="00E07B92" w:rsidRPr="00E07B92" w:rsidRDefault="00E07B92" w:rsidP="00E07B92">
            <w:pPr>
              <w:spacing w:line="259" w:lineRule="auto"/>
              <w:jc w:val="center"/>
              <w:rPr>
                <w:rFonts w:eastAsia="Calibri" w:cs="Calibri"/>
                <w:sz w:val="20"/>
                <w:szCs w:val="20"/>
                <w:lang w:eastAsia="en-US"/>
              </w:rPr>
            </w:pPr>
          </w:p>
        </w:tc>
        <w:tc>
          <w:tcPr>
            <w:tcW w:w="850"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9</w:t>
            </w:r>
          </w:p>
        </w:tc>
        <w:tc>
          <w:tcPr>
            <w:tcW w:w="3261" w:type="dxa"/>
          </w:tcPr>
          <w:p w:rsidR="00E07B92" w:rsidRPr="00E07B92" w:rsidRDefault="00E07B92" w:rsidP="00E07B92">
            <w:pPr>
              <w:spacing w:line="259" w:lineRule="auto"/>
              <w:rPr>
                <w:rFonts w:eastAsia="Calibri" w:cs="Calibri"/>
                <w:sz w:val="20"/>
                <w:szCs w:val="20"/>
                <w:lang w:eastAsia="en-US"/>
              </w:rPr>
            </w:pPr>
            <w:r w:rsidRPr="00E07B92">
              <w:rPr>
                <w:rFonts w:eastAsia="Calibri" w:cs="Calibri"/>
                <w:sz w:val="20"/>
                <w:szCs w:val="20"/>
                <w:lang w:eastAsia="en-US"/>
              </w:rPr>
              <w:t>Материал каркаса</w:t>
            </w:r>
          </w:p>
        </w:tc>
        <w:tc>
          <w:tcPr>
            <w:tcW w:w="2976" w:type="dxa"/>
            <w:vAlign w:val="center"/>
          </w:tcPr>
          <w:p w:rsidR="00E07B92" w:rsidRPr="00E07B92" w:rsidRDefault="00E07B92" w:rsidP="00E07B92">
            <w:pPr>
              <w:autoSpaceDE w:val="0"/>
              <w:autoSpaceDN w:val="0"/>
              <w:adjustRightInd w:val="0"/>
              <w:spacing w:line="259" w:lineRule="auto"/>
              <w:outlineLvl w:val="1"/>
              <w:rPr>
                <w:rFonts w:eastAsia="Calibri" w:cs="Calibri"/>
                <w:sz w:val="20"/>
                <w:szCs w:val="20"/>
                <w:lang w:eastAsia="en-US"/>
              </w:rPr>
            </w:pPr>
            <w:r w:rsidRPr="00E07B92">
              <w:rPr>
                <w:rFonts w:eastAsia="Calibri" w:cs="Calibri"/>
                <w:sz w:val="20"/>
                <w:szCs w:val="20"/>
                <w:lang w:eastAsia="en-US"/>
              </w:rPr>
              <w:t>Массив древесины "ценных" пород (твердолиственных и тропических)</w:t>
            </w:r>
          </w:p>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p>
        </w:tc>
        <w:tc>
          <w:tcPr>
            <w:tcW w:w="2693" w:type="dxa"/>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Значение характеристики не может изменяться участником закупки</w:t>
            </w:r>
          </w:p>
        </w:tc>
      </w:tr>
      <w:tr w:rsidR="00E07B92" w:rsidRPr="00E07B92" w:rsidTr="000715A6">
        <w:trPr>
          <w:trHeight w:val="268"/>
        </w:trPr>
        <w:tc>
          <w:tcPr>
            <w:tcW w:w="533" w:type="dxa"/>
            <w:vMerge/>
          </w:tcPr>
          <w:p w:rsidR="00E07B92" w:rsidRPr="00E07B92" w:rsidRDefault="00E07B92" w:rsidP="00E07B92">
            <w:pPr>
              <w:spacing w:after="200" w:line="276" w:lineRule="auto"/>
              <w:contextualSpacing/>
              <w:jc w:val="center"/>
              <w:rPr>
                <w:rFonts w:eastAsia="Calibri" w:cs="Calibri"/>
                <w:sz w:val="20"/>
                <w:szCs w:val="20"/>
                <w:lang w:eastAsia="en-US"/>
              </w:rPr>
            </w:pPr>
          </w:p>
        </w:tc>
        <w:tc>
          <w:tcPr>
            <w:tcW w:w="2835" w:type="dxa"/>
            <w:vMerge/>
          </w:tcPr>
          <w:p w:rsidR="00E07B92" w:rsidRPr="00E07B92" w:rsidRDefault="00E07B92" w:rsidP="00E07B92">
            <w:pPr>
              <w:tabs>
                <w:tab w:val="left" w:pos="1040"/>
              </w:tabs>
              <w:spacing w:line="259" w:lineRule="auto"/>
              <w:rPr>
                <w:rFonts w:eastAsia="Calibri" w:cs="Calibri"/>
                <w:sz w:val="20"/>
                <w:szCs w:val="20"/>
                <w:lang w:eastAsia="en-US"/>
              </w:rPr>
            </w:pPr>
          </w:p>
        </w:tc>
        <w:tc>
          <w:tcPr>
            <w:tcW w:w="567" w:type="dxa"/>
            <w:vMerge/>
          </w:tcPr>
          <w:p w:rsidR="00E07B92" w:rsidRPr="00E07B92" w:rsidRDefault="00E07B92" w:rsidP="00E07B92">
            <w:pPr>
              <w:spacing w:line="259" w:lineRule="auto"/>
              <w:jc w:val="center"/>
              <w:rPr>
                <w:rFonts w:eastAsia="Calibri" w:cs="Calibri"/>
                <w:sz w:val="20"/>
                <w:szCs w:val="20"/>
                <w:lang w:eastAsia="en-US"/>
              </w:rPr>
            </w:pPr>
          </w:p>
        </w:tc>
        <w:tc>
          <w:tcPr>
            <w:tcW w:w="851" w:type="dxa"/>
            <w:vMerge/>
          </w:tcPr>
          <w:p w:rsidR="00E07B92" w:rsidRPr="00E07B92" w:rsidRDefault="00E07B92" w:rsidP="00E07B92">
            <w:pPr>
              <w:spacing w:line="259" w:lineRule="auto"/>
              <w:jc w:val="center"/>
              <w:rPr>
                <w:rFonts w:eastAsia="Calibri" w:cs="Calibri"/>
                <w:sz w:val="20"/>
                <w:szCs w:val="20"/>
                <w:lang w:eastAsia="en-US"/>
              </w:rPr>
            </w:pPr>
          </w:p>
        </w:tc>
        <w:tc>
          <w:tcPr>
            <w:tcW w:w="850" w:type="dxa"/>
            <w:vAlign w:val="center"/>
          </w:tcPr>
          <w:p w:rsidR="00E07B92" w:rsidRPr="00E07B92" w:rsidRDefault="00E07B92" w:rsidP="00E07B92">
            <w:pPr>
              <w:autoSpaceDE w:val="0"/>
              <w:autoSpaceDN w:val="0"/>
              <w:adjustRightInd w:val="0"/>
              <w:spacing w:line="259" w:lineRule="auto"/>
              <w:jc w:val="center"/>
              <w:outlineLvl w:val="1"/>
              <w:rPr>
                <w:rFonts w:eastAsia="Calibri" w:cs="Calibri"/>
                <w:sz w:val="20"/>
                <w:szCs w:val="20"/>
                <w:lang w:eastAsia="en-US"/>
              </w:rPr>
            </w:pPr>
            <w:r w:rsidRPr="00E07B92">
              <w:rPr>
                <w:rFonts w:eastAsia="Calibri" w:cs="Calibri"/>
                <w:sz w:val="20"/>
                <w:szCs w:val="20"/>
                <w:lang w:eastAsia="en-US"/>
              </w:rPr>
              <w:t>10</w:t>
            </w:r>
          </w:p>
        </w:tc>
        <w:tc>
          <w:tcPr>
            <w:tcW w:w="3261" w:type="dxa"/>
            <w:vAlign w:val="center"/>
          </w:tcPr>
          <w:p w:rsidR="00E07B92" w:rsidRPr="00E07B92" w:rsidRDefault="00E07B92" w:rsidP="00E07B92">
            <w:pPr>
              <w:autoSpaceDE w:val="0"/>
              <w:autoSpaceDN w:val="0"/>
              <w:adjustRightInd w:val="0"/>
              <w:spacing w:line="259" w:lineRule="auto"/>
              <w:outlineLvl w:val="1"/>
              <w:rPr>
                <w:rFonts w:eastAsia="Calibri" w:cs="Calibri"/>
                <w:sz w:val="20"/>
                <w:szCs w:val="20"/>
                <w:lang w:eastAsia="en-US"/>
              </w:rPr>
            </w:pPr>
            <w:r w:rsidRPr="00E07B92">
              <w:rPr>
                <w:rFonts w:eastAsia="Calibri" w:cs="Calibri"/>
                <w:sz w:val="20"/>
                <w:szCs w:val="20"/>
                <w:lang w:eastAsia="en-US"/>
              </w:rPr>
              <w:t>Соответствие нормативно-технической документации:</w:t>
            </w:r>
          </w:p>
          <w:p w:rsidR="00E07B92" w:rsidRPr="00E07B92" w:rsidRDefault="00E07B92" w:rsidP="00E07B92">
            <w:pPr>
              <w:spacing w:line="259" w:lineRule="auto"/>
              <w:rPr>
                <w:rFonts w:eastAsia="Calibri" w:cs="Calibri"/>
                <w:sz w:val="20"/>
                <w:szCs w:val="20"/>
                <w:lang w:eastAsia="en-US"/>
              </w:rPr>
            </w:pPr>
          </w:p>
        </w:tc>
        <w:tc>
          <w:tcPr>
            <w:tcW w:w="2976" w:type="dxa"/>
            <w:vAlign w:val="center"/>
          </w:tcPr>
          <w:p w:rsidR="00E07B92" w:rsidRPr="00E07B92" w:rsidRDefault="00E07B92" w:rsidP="00E07B92">
            <w:pPr>
              <w:autoSpaceDE w:val="0"/>
              <w:autoSpaceDN w:val="0"/>
              <w:adjustRightInd w:val="0"/>
              <w:spacing w:line="259" w:lineRule="auto"/>
              <w:outlineLvl w:val="1"/>
              <w:rPr>
                <w:rFonts w:eastAsia="Calibri" w:cs="Calibri"/>
                <w:sz w:val="20"/>
                <w:szCs w:val="20"/>
                <w:lang w:eastAsia="en-US"/>
              </w:rPr>
            </w:pPr>
          </w:p>
          <w:p w:rsidR="00E07B92" w:rsidRPr="00E07B92" w:rsidRDefault="00E07B92" w:rsidP="00E07B92">
            <w:pPr>
              <w:autoSpaceDE w:val="0"/>
              <w:autoSpaceDN w:val="0"/>
              <w:adjustRightInd w:val="0"/>
              <w:spacing w:line="259" w:lineRule="auto"/>
              <w:outlineLvl w:val="1"/>
              <w:rPr>
                <w:rFonts w:eastAsia="Calibri" w:cs="Calibri"/>
                <w:sz w:val="20"/>
                <w:szCs w:val="20"/>
                <w:lang w:eastAsia="en-US"/>
              </w:rPr>
            </w:pPr>
            <w:proofErr w:type="gramStart"/>
            <w:r w:rsidRPr="00E07B92">
              <w:rPr>
                <w:rFonts w:eastAsia="Calibri" w:cs="Calibri"/>
                <w:sz w:val="20"/>
                <w:szCs w:val="20"/>
                <w:lang w:eastAsia="en-US"/>
              </w:rPr>
              <w:t>ТР</w:t>
            </w:r>
            <w:proofErr w:type="gramEnd"/>
            <w:r w:rsidRPr="00E07B92">
              <w:rPr>
                <w:rFonts w:eastAsia="Calibri" w:cs="Calibri"/>
                <w:sz w:val="20"/>
                <w:szCs w:val="20"/>
                <w:lang w:eastAsia="en-US"/>
              </w:rPr>
              <w:t xml:space="preserve"> ТС 025/2012, ГОСТ 19917-2014, ГОСТ 26800.3-86 или ТУ производителя</w:t>
            </w:r>
          </w:p>
          <w:p w:rsidR="00E07B92" w:rsidRPr="00E07B92" w:rsidRDefault="00E07B92" w:rsidP="00E07B92">
            <w:pPr>
              <w:autoSpaceDE w:val="0"/>
              <w:autoSpaceDN w:val="0"/>
              <w:adjustRightInd w:val="0"/>
              <w:spacing w:line="259" w:lineRule="auto"/>
              <w:outlineLvl w:val="1"/>
              <w:rPr>
                <w:rFonts w:eastAsia="Calibri" w:cs="Calibri"/>
                <w:sz w:val="20"/>
                <w:szCs w:val="20"/>
                <w:lang w:eastAsia="en-US"/>
              </w:rPr>
            </w:pPr>
          </w:p>
        </w:tc>
        <w:tc>
          <w:tcPr>
            <w:tcW w:w="2693" w:type="dxa"/>
          </w:tcPr>
          <w:p w:rsidR="00E07B92" w:rsidRPr="00E07B92" w:rsidRDefault="00E07B92" w:rsidP="00E07B92">
            <w:pPr>
              <w:autoSpaceDE w:val="0"/>
              <w:autoSpaceDN w:val="0"/>
              <w:adjustRightInd w:val="0"/>
              <w:spacing w:line="259" w:lineRule="auto"/>
              <w:outlineLvl w:val="1"/>
              <w:rPr>
                <w:rFonts w:eastAsia="Calibri" w:cs="Calibri"/>
                <w:sz w:val="20"/>
                <w:szCs w:val="20"/>
                <w:lang w:eastAsia="en-US"/>
              </w:rPr>
            </w:pPr>
            <w:r w:rsidRPr="00E07B92">
              <w:rPr>
                <w:rFonts w:eastAsia="Calibri" w:cs="Calibri"/>
                <w:sz w:val="20"/>
                <w:szCs w:val="20"/>
                <w:lang w:eastAsia="en-US"/>
              </w:rPr>
              <w:t>Участник закупки указывает в заявке одно или несколько значений характеристики</w:t>
            </w:r>
          </w:p>
        </w:tc>
      </w:tr>
    </w:tbl>
    <w:p w:rsidR="0025420C" w:rsidRPr="004F0647" w:rsidRDefault="0025420C" w:rsidP="0025420C">
      <w:pPr>
        <w:jc w:val="both"/>
      </w:pPr>
    </w:p>
    <w:sectPr w:rsidR="0025420C" w:rsidRPr="004F0647" w:rsidSect="0025420C">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4AF6" w:rsidRDefault="00E54AF6" w:rsidP="00C55E72">
      <w:r>
        <w:separator/>
      </w:r>
    </w:p>
  </w:endnote>
  <w:endnote w:type="continuationSeparator" w:id="0">
    <w:p w:rsidR="00E54AF6" w:rsidRDefault="00E54AF6"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4AF6" w:rsidRDefault="00E54AF6" w:rsidP="00C55E72">
      <w:r>
        <w:separator/>
      </w:r>
    </w:p>
  </w:footnote>
  <w:footnote w:type="continuationSeparator" w:id="0">
    <w:p w:rsidR="00E54AF6" w:rsidRDefault="00E54AF6"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7349F"/>
    <w:rsid w:val="00085C41"/>
    <w:rsid w:val="000C2BCE"/>
    <w:rsid w:val="001015FE"/>
    <w:rsid w:val="00125176"/>
    <w:rsid w:val="001266BC"/>
    <w:rsid w:val="00146D70"/>
    <w:rsid w:val="00171556"/>
    <w:rsid w:val="00176F2A"/>
    <w:rsid w:val="00195DF7"/>
    <w:rsid w:val="00224D8F"/>
    <w:rsid w:val="00242BBD"/>
    <w:rsid w:val="0025420C"/>
    <w:rsid w:val="002566BE"/>
    <w:rsid w:val="00274F4C"/>
    <w:rsid w:val="002A2B32"/>
    <w:rsid w:val="002A35CD"/>
    <w:rsid w:val="00333D90"/>
    <w:rsid w:val="003E504D"/>
    <w:rsid w:val="003E768A"/>
    <w:rsid w:val="004074A5"/>
    <w:rsid w:val="0043676D"/>
    <w:rsid w:val="004626AE"/>
    <w:rsid w:val="00467BE9"/>
    <w:rsid w:val="00472FD4"/>
    <w:rsid w:val="004C3FF9"/>
    <w:rsid w:val="004E37F9"/>
    <w:rsid w:val="0051168A"/>
    <w:rsid w:val="00534CA5"/>
    <w:rsid w:val="005358D5"/>
    <w:rsid w:val="00553C89"/>
    <w:rsid w:val="005B010E"/>
    <w:rsid w:val="005B6E06"/>
    <w:rsid w:val="005D3B9E"/>
    <w:rsid w:val="005D77E3"/>
    <w:rsid w:val="005E1476"/>
    <w:rsid w:val="005F7316"/>
    <w:rsid w:val="006360E2"/>
    <w:rsid w:val="00636EFF"/>
    <w:rsid w:val="00640426"/>
    <w:rsid w:val="006538FF"/>
    <w:rsid w:val="006B3FD7"/>
    <w:rsid w:val="00751A99"/>
    <w:rsid w:val="00794920"/>
    <w:rsid w:val="007F2879"/>
    <w:rsid w:val="008127D0"/>
    <w:rsid w:val="008454E0"/>
    <w:rsid w:val="00853C60"/>
    <w:rsid w:val="008B5837"/>
    <w:rsid w:val="008C69BA"/>
    <w:rsid w:val="008E361C"/>
    <w:rsid w:val="009F6AD0"/>
    <w:rsid w:val="00A53704"/>
    <w:rsid w:val="00AD5B7E"/>
    <w:rsid w:val="00AE700C"/>
    <w:rsid w:val="00B02CD7"/>
    <w:rsid w:val="00B930F3"/>
    <w:rsid w:val="00BA79C9"/>
    <w:rsid w:val="00BE12A3"/>
    <w:rsid w:val="00BE1A74"/>
    <w:rsid w:val="00C01E9C"/>
    <w:rsid w:val="00C55E72"/>
    <w:rsid w:val="00C574B0"/>
    <w:rsid w:val="00C64000"/>
    <w:rsid w:val="00C83F8D"/>
    <w:rsid w:val="00C93EE8"/>
    <w:rsid w:val="00CD62C0"/>
    <w:rsid w:val="00CE570E"/>
    <w:rsid w:val="00CE6BB3"/>
    <w:rsid w:val="00D32C05"/>
    <w:rsid w:val="00D60BFA"/>
    <w:rsid w:val="00D727D0"/>
    <w:rsid w:val="00D9731E"/>
    <w:rsid w:val="00DC78D3"/>
    <w:rsid w:val="00E05EAB"/>
    <w:rsid w:val="00E07B92"/>
    <w:rsid w:val="00E35899"/>
    <w:rsid w:val="00E54AF6"/>
    <w:rsid w:val="00EC0EBA"/>
    <w:rsid w:val="00ED3AD9"/>
    <w:rsid w:val="00F2080C"/>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25420C"/>
    <w:rPr>
      <w:rFonts w:ascii="Tahoma" w:hAnsi="Tahoma" w:cs="Tahoma"/>
      <w:sz w:val="16"/>
      <w:szCs w:val="16"/>
    </w:rPr>
  </w:style>
  <w:style w:type="character" w:customStyle="1" w:styleId="aa">
    <w:name w:val="Текст выноски Знак"/>
    <w:basedOn w:val="a0"/>
    <w:link w:val="a9"/>
    <w:uiPriority w:val="99"/>
    <w:semiHidden/>
    <w:rsid w:val="0025420C"/>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25420C"/>
    <w:rPr>
      <w:rFonts w:ascii="Tahoma" w:hAnsi="Tahoma" w:cs="Tahoma"/>
      <w:sz w:val="16"/>
      <w:szCs w:val="16"/>
    </w:rPr>
  </w:style>
  <w:style w:type="character" w:customStyle="1" w:styleId="aa">
    <w:name w:val="Текст выноски Знак"/>
    <w:basedOn w:val="a0"/>
    <w:link w:val="a9"/>
    <w:uiPriority w:val="99"/>
    <w:semiHidden/>
    <w:rsid w:val="0025420C"/>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0D1D0F-E67B-4F3C-8181-42EBCB4D9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4741</Words>
  <Characters>27024</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GosZak</cp:lastModifiedBy>
  <cp:revision>2</cp:revision>
  <dcterms:created xsi:type="dcterms:W3CDTF">2023-12-13T15:05:00Z</dcterms:created>
  <dcterms:modified xsi:type="dcterms:W3CDTF">2023-12-13T15:05:00Z</dcterms:modified>
</cp:coreProperties>
</file>