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FB92C" w14:textId="0F73A357" w:rsidR="00417B2A" w:rsidRDefault="00814C1E">
      <w:pPr>
        <w:pStyle w:val="a6"/>
      </w:pPr>
      <w:r>
        <w:t xml:space="preserve">Договор поставки товара № </w:t>
      </w:r>
      <w:sdt>
        <w:sdtPr>
          <w:id w:val="825732901"/>
          <w:placeholder>
            <w:docPart w:val="DefaultPlaceholder_-1854013440"/>
          </w:placeholder>
          <w:showingPlcHdr/>
        </w:sdtPr>
        <w:sdtEndPr/>
        <w:sdtContent>
          <w:r w:rsidRPr="002C4878">
            <w:rPr>
              <w:rStyle w:val="af4"/>
            </w:rPr>
            <w:t>Место для ввода текста.</w:t>
          </w:r>
        </w:sdtContent>
      </w:sdt>
    </w:p>
    <w:p w14:paraId="3C6F9AD6" w14:textId="77777777" w:rsidR="00417B2A" w:rsidRDefault="00417B2A"/>
    <w:p w14:paraId="2093D305" w14:textId="0ECB48A9" w:rsidR="00417B2A" w:rsidRDefault="00814C1E">
      <w:r>
        <w:t xml:space="preserve">г. </w:t>
      </w:r>
      <w:sdt>
        <w:sdtPr>
          <w:id w:val="198117096"/>
          <w:placeholder>
            <w:docPart w:val="DefaultPlaceholder_-1854013440"/>
          </w:placeholder>
        </w:sdtPr>
        <w:sdtEndPr/>
        <w:sdtContent>
          <w:r>
            <w:t>Санкт-Петербург</w:t>
          </w:r>
        </w:sdtContent>
      </w:sdt>
      <w:r>
        <w:tab/>
      </w:r>
      <w:r>
        <w:tab/>
      </w:r>
      <w:r>
        <w:tab/>
        <w:t xml:space="preserve"> </w:t>
      </w:r>
      <w:r>
        <w:tab/>
      </w:r>
      <w:r>
        <w:tab/>
        <w:t xml:space="preserve">                            </w:t>
      </w:r>
      <w:sdt>
        <w:sdtPr>
          <w:id w:val="72257907"/>
          <w:placeholder>
            <w:docPart w:val="DefaultPlaceholder_-1854013440"/>
          </w:placeholder>
        </w:sdtPr>
        <w:sdtEndPr/>
        <w:sdtContent>
          <w:r>
            <w:t>«</w:t>
          </w:r>
          <w:r w:rsidR="00944C92">
            <w:t>___</w:t>
          </w:r>
          <w:proofErr w:type="gramStart"/>
          <w:r w:rsidR="00944C92">
            <w:t>_</w:t>
          </w:r>
          <w:r>
            <w:t xml:space="preserve"> »</w:t>
          </w:r>
          <w:proofErr w:type="gramEnd"/>
          <w:r w:rsidR="00944C92">
            <w:t>__________</w:t>
          </w:r>
          <w:r>
            <w:t xml:space="preserve"> 2023  </w:t>
          </w:r>
        </w:sdtContent>
      </w:sdt>
      <w:r>
        <w:t>г.</w:t>
      </w:r>
    </w:p>
    <w:p w14:paraId="62132109" w14:textId="77777777" w:rsidR="00417B2A" w:rsidRDefault="00417B2A"/>
    <w:p w14:paraId="12E73548" w14:textId="3D64354D" w:rsidR="00417B2A" w:rsidRDefault="00814C1E">
      <w:pPr>
        <w:pStyle w:val="a8"/>
        <w:rPr>
          <w:sz w:val="24"/>
        </w:rPr>
      </w:pPr>
      <w:r>
        <w:rPr>
          <w:sz w:val="24"/>
        </w:rPr>
        <w:tab/>
      </w:r>
      <w:r w:rsidR="00A0644A">
        <w:rPr>
          <w:sz w:val="24"/>
        </w:rPr>
        <w:t>_</w:t>
      </w:r>
      <w:r>
        <w:rPr>
          <w:sz w:val="24"/>
        </w:rPr>
        <w:t xml:space="preserve"> именуемое в дальнейшем «Поставщик», в лице </w:t>
      </w:r>
      <w:sdt>
        <w:sdtPr>
          <w:id w:val="1885095519"/>
          <w:placeholder>
            <w:docPart w:val="DefaultPlaceholder_-1854013440"/>
          </w:placeholder>
        </w:sdtPr>
        <w:sdtEndPr/>
        <w:sdtContent>
          <w:r w:rsidR="00A0644A">
            <w:t>_</w:t>
          </w:r>
        </w:sdtContent>
      </w:sdt>
      <w:r>
        <w:rPr>
          <w:sz w:val="24"/>
        </w:rPr>
        <w:t xml:space="preserve">, действующего (-ей) на основании </w:t>
      </w:r>
      <w:r w:rsidR="00A0644A">
        <w:rPr>
          <w:sz w:val="24"/>
        </w:rPr>
        <w:t>_</w:t>
      </w:r>
      <w:r>
        <w:rPr>
          <w:sz w:val="24"/>
        </w:rPr>
        <w:t xml:space="preserve">, с одной стороны, и </w:t>
      </w:r>
      <w:r>
        <w:t>Государственное бюджетное учреждение дополнительного образования спортивная школа олимпийского резерва № 1 Московского района Санкт-Петербурга, в лице директора Бурцева Александра Васильевича, действующего на основании Устава</w:t>
      </w:r>
      <w:r>
        <w:rPr>
          <w:sz w:val="24"/>
        </w:rPr>
        <w:t>, с другой стороны (совместно в дальнейшем именуемые «Стороны») заключили настоящий Договор о нижеследующем.</w:t>
      </w:r>
    </w:p>
    <w:p w14:paraId="4AF3CAEB" w14:textId="77777777" w:rsidR="00417B2A" w:rsidRDefault="00417B2A">
      <w:pPr>
        <w:pStyle w:val="a8"/>
        <w:rPr>
          <w:sz w:val="24"/>
        </w:rPr>
      </w:pPr>
    </w:p>
    <w:p w14:paraId="05BC8951" w14:textId="77777777" w:rsidR="00417B2A" w:rsidRDefault="00814C1E">
      <w:pPr>
        <w:numPr>
          <w:ilvl w:val="0"/>
          <w:numId w:val="1"/>
        </w:numPr>
        <w:jc w:val="center"/>
      </w:pPr>
      <w:r>
        <w:rPr>
          <w:b/>
          <w:bCs/>
          <w:u w:val="single"/>
        </w:rPr>
        <w:t>ПРЕДМЕТ ДОГОВОРА. ПОРЯДОК ОФОРМЛЕНИЯ ЗАКАЗА</w:t>
      </w:r>
    </w:p>
    <w:p w14:paraId="2CECAA24" w14:textId="77777777" w:rsidR="00417B2A" w:rsidRDefault="00814C1E">
      <w:pPr>
        <w:pStyle w:val="af8"/>
        <w:numPr>
          <w:ilvl w:val="1"/>
          <w:numId w:val="1"/>
        </w:numPr>
        <w:jc w:val="both"/>
      </w:pPr>
      <w:r>
        <w:t>Поставщик обязуется передавать, а Покупатель принимать и оплачивать товары, в том числе Подарочные карты, сопутствующие услуги, согласно счетам, спецификации и УПД, которые оформляются Поставщиком на каждую партию товаров и/или услуг и являются неотъемлемыми приложениями к настоящему Договору. В УПД, спецификации указываются ассортимент, наименование, количество и стоимость товаров и/или услуг.</w:t>
      </w:r>
    </w:p>
    <w:p w14:paraId="0E47E605" w14:textId="2C6BE3B4" w:rsidR="00417B2A" w:rsidRDefault="00814C1E">
      <w:pPr>
        <w:pStyle w:val="af8"/>
        <w:numPr>
          <w:ilvl w:val="1"/>
          <w:numId w:val="1"/>
        </w:numPr>
        <w:jc w:val="both"/>
      </w:pPr>
      <w:r>
        <w:t xml:space="preserve">Для оформления заказа Покупатель передаёт Поставщику реквизиты компании или номер Договора (номер договора можно получить у сотрудника Гипермаркета Поставщика), а также информацию о наименовании товара, необходимом количестве товара, необходимом перечне услуг, способе получения заказа и оплаты. Оформить заказ Покупатель может как на территории Гипермаркета Поставщика, так и воспользовавшись одним из дистанционных способов: </w:t>
      </w:r>
      <w:r w:rsidR="00A0644A">
        <w:t>_</w:t>
      </w:r>
      <w:r>
        <w:t xml:space="preserve">, по номеру телефона, на сайте </w:t>
      </w:r>
      <w:hyperlink r:id="rId6">
        <w:r w:rsidR="00A0644A">
          <w:t>_</w:t>
        </w:r>
      </w:hyperlink>
    </w:p>
    <w:p w14:paraId="77501778" w14:textId="77777777" w:rsidR="00417B2A" w:rsidRDefault="00814C1E">
      <w:pPr>
        <w:pStyle w:val="af8"/>
        <w:numPr>
          <w:ilvl w:val="1"/>
          <w:numId w:val="1"/>
        </w:numPr>
        <w:jc w:val="both"/>
      </w:pPr>
      <w:r>
        <w:t>Поставщик обязан проинформировать Покупателя о наличии товара, его количестве, условиях резервирования товара, способах получения товара и иных условиях в порядке, предусмотренном настоящим Договором.</w:t>
      </w:r>
    </w:p>
    <w:p w14:paraId="56A145A3" w14:textId="77777777" w:rsidR="00417B2A" w:rsidRDefault="00814C1E">
      <w:pPr>
        <w:pStyle w:val="af8"/>
        <w:numPr>
          <w:ilvl w:val="1"/>
          <w:numId w:val="1"/>
        </w:numPr>
        <w:jc w:val="both"/>
      </w:pPr>
      <w:r>
        <w:t xml:space="preserve">В случае отсутствия какого-либо товара Поставщик направляет Покупателю предложение по новому ассортименту, количеству, цене, срокам или иным условиям поставки. После получения предложения Покупатель подтверждает его любым удобным способом коммуникации, не позднее рабочего дня, следующего </w:t>
      </w:r>
      <w:proofErr w:type="gramStart"/>
      <w:r>
        <w:t>за  направлением</w:t>
      </w:r>
      <w:proofErr w:type="gramEnd"/>
      <w:r>
        <w:t xml:space="preserve"> такого предложения. В случае, если от Покупателя в указанный срок не поступило подтверждение на предложение Поставщика, такое предложение считается не согласованным.</w:t>
      </w:r>
    </w:p>
    <w:p w14:paraId="03F95F8D" w14:textId="77777777" w:rsidR="00417B2A" w:rsidRDefault="00814C1E">
      <w:pPr>
        <w:pStyle w:val="af8"/>
        <w:numPr>
          <w:ilvl w:val="1"/>
          <w:numId w:val="1"/>
        </w:numPr>
        <w:jc w:val="both"/>
      </w:pPr>
      <w:r>
        <w:t>После подтверждения заказа Покупателем Поставщик выписывает счёт на оплату.</w:t>
      </w:r>
    </w:p>
    <w:p w14:paraId="10D355D4" w14:textId="4C602789" w:rsidR="00417B2A" w:rsidRDefault="00814C1E">
      <w:pPr>
        <w:pStyle w:val="af8"/>
        <w:numPr>
          <w:ilvl w:val="1"/>
          <w:numId w:val="1"/>
        </w:numPr>
        <w:jc w:val="both"/>
      </w:pPr>
      <w:r>
        <w:t xml:space="preserve">Покупка Подарочных карт Поставщика, их активация и использование </w:t>
      </w:r>
      <w:r w:rsidR="00A0644A">
        <w:t>ре</w:t>
      </w:r>
      <w:r>
        <w:t>гулируется настоящим Договором и Приложением № 4. В случае противоречия между положениями Договора и Приложения №4, Приложение №4 имеет превалирующую силу.</w:t>
      </w:r>
    </w:p>
    <w:p w14:paraId="169062EF" w14:textId="77777777" w:rsidR="00417B2A" w:rsidRDefault="00417B2A">
      <w:pPr>
        <w:pStyle w:val="af8"/>
        <w:jc w:val="both"/>
      </w:pPr>
    </w:p>
    <w:p w14:paraId="3C303827" w14:textId="77777777" w:rsidR="00417B2A" w:rsidRDefault="00814C1E">
      <w:pPr>
        <w:numPr>
          <w:ilvl w:val="0"/>
          <w:numId w:val="1"/>
        </w:numPr>
        <w:jc w:val="center"/>
        <w:rPr>
          <w:b/>
          <w:bCs/>
          <w:u w:val="single"/>
        </w:rPr>
      </w:pPr>
      <w:r>
        <w:rPr>
          <w:b/>
          <w:bCs/>
          <w:u w:val="single"/>
        </w:rPr>
        <w:t>СПЕЦИАЛЬНЫЙ ЗАКАЗ</w:t>
      </w:r>
    </w:p>
    <w:p w14:paraId="20E6F507" w14:textId="77777777" w:rsidR="00417B2A" w:rsidRDefault="00814C1E">
      <w:pPr>
        <w:pStyle w:val="af8"/>
        <w:numPr>
          <w:ilvl w:val="1"/>
          <w:numId w:val="1"/>
        </w:numPr>
        <w:jc w:val="both"/>
        <w:rPr>
          <w:b/>
          <w:bCs/>
          <w:u w:val="single"/>
        </w:rPr>
      </w:pPr>
      <w:r>
        <w:t>В Гипермаркете Поставщика предусмотрена возможность предварительного заказа товара – специальный заказ.</w:t>
      </w:r>
    </w:p>
    <w:p w14:paraId="5752E49C" w14:textId="77777777" w:rsidR="00417B2A" w:rsidRDefault="00814C1E">
      <w:pPr>
        <w:pStyle w:val="af8"/>
        <w:numPr>
          <w:ilvl w:val="1"/>
          <w:numId w:val="1"/>
        </w:numPr>
        <w:jc w:val="both"/>
      </w:pPr>
      <w:r>
        <w:t xml:space="preserve">Специальный заказ оформляется только после согласования позиций и их количества с Покупателем и внесения Покупателем предоплаты в размере 100% на расчётный счёт Поставщика на основании выставленного Поставщиком счёта. </w:t>
      </w:r>
    </w:p>
    <w:p w14:paraId="22191110" w14:textId="77777777" w:rsidR="00417B2A" w:rsidRDefault="00814C1E">
      <w:pPr>
        <w:pStyle w:val="af8"/>
        <w:numPr>
          <w:ilvl w:val="1"/>
          <w:numId w:val="1"/>
        </w:numPr>
        <w:jc w:val="both"/>
      </w:pPr>
      <w:r>
        <w:t>Срок поставки специального заказа составляет до 45 календарных дней, если иные условия срока поставки не были согласованы между Поставщиком и Покупателем.</w:t>
      </w:r>
    </w:p>
    <w:p w14:paraId="36B044DE" w14:textId="77777777" w:rsidR="00417B2A" w:rsidRDefault="00814C1E">
      <w:r>
        <w:br w:type="page"/>
      </w:r>
    </w:p>
    <w:p w14:paraId="234EB904" w14:textId="77777777" w:rsidR="00417B2A" w:rsidRDefault="00814C1E">
      <w:pPr>
        <w:numPr>
          <w:ilvl w:val="0"/>
          <w:numId w:val="1"/>
        </w:numPr>
        <w:jc w:val="center"/>
      </w:pPr>
      <w:r>
        <w:rPr>
          <w:b/>
          <w:bCs/>
          <w:u w:val="single"/>
        </w:rPr>
        <w:lastRenderedPageBreak/>
        <w:t>ЦЕНА ТОВАРА. РАСЧЕТЫ</w:t>
      </w:r>
    </w:p>
    <w:p w14:paraId="1E1C830E" w14:textId="77777777" w:rsidR="00417B2A" w:rsidRDefault="00814C1E">
      <w:pPr>
        <w:pStyle w:val="af8"/>
        <w:numPr>
          <w:ilvl w:val="1"/>
          <w:numId w:val="1"/>
        </w:numPr>
        <w:jc w:val="both"/>
      </w:pPr>
      <w:r>
        <w:t>Цена на товары, поставляемые по настоящему Договору и указанные в УПД, устанавливается в рублях, включает в себя налог на добавленную стоимость, а также стоимость упаковки и маркировки товара.</w:t>
      </w:r>
    </w:p>
    <w:p w14:paraId="46DC7731" w14:textId="77777777" w:rsidR="00417B2A" w:rsidRDefault="00814C1E">
      <w:pPr>
        <w:pStyle w:val="af8"/>
        <w:numPr>
          <w:ilvl w:val="1"/>
          <w:numId w:val="1"/>
        </w:numPr>
        <w:jc w:val="both"/>
      </w:pPr>
      <w:r>
        <w:t xml:space="preserve">Стоимость услуг, включая доставку, разгрузку, подъём на этаж, перенос, в цену товара не включается и указывается в счёте и УПД отдельной строкой, если такие услуги были заказаны Покупателем. </w:t>
      </w:r>
    </w:p>
    <w:p w14:paraId="12D57B1B" w14:textId="77777777" w:rsidR="00417B2A" w:rsidRDefault="00417B2A">
      <w:pPr>
        <w:jc w:val="both"/>
        <w:rPr>
          <w:b/>
          <w:u w:val="single"/>
        </w:rPr>
      </w:pPr>
    </w:p>
    <w:p w14:paraId="22E0684B" w14:textId="77777777" w:rsidR="00417B2A" w:rsidRDefault="00814C1E">
      <w:pPr>
        <w:pStyle w:val="af8"/>
        <w:numPr>
          <w:ilvl w:val="0"/>
          <w:numId w:val="1"/>
        </w:numPr>
        <w:jc w:val="center"/>
        <w:rPr>
          <w:b/>
          <w:u w:val="single"/>
        </w:rPr>
      </w:pPr>
      <w:r>
        <w:rPr>
          <w:b/>
          <w:u w:val="single"/>
        </w:rPr>
        <w:t>ПОРЯДОК И ПРАВИЛА ОПЛАТЫ</w:t>
      </w:r>
    </w:p>
    <w:p w14:paraId="160DC28A" w14:textId="77777777" w:rsidR="00417B2A" w:rsidRDefault="00814C1E">
      <w:pPr>
        <w:pStyle w:val="af8"/>
        <w:numPr>
          <w:ilvl w:val="1"/>
          <w:numId w:val="1"/>
        </w:numPr>
        <w:jc w:val="both"/>
      </w:pPr>
      <w:r>
        <w:t xml:space="preserve">Счёт на оплату действует в течение 7 банковских дней (для растений – 3 банковских дня), включая день выставления. Оплата Покупателем должна быть произведена в течение данного срока. </w:t>
      </w:r>
    </w:p>
    <w:p w14:paraId="28ECF1F0" w14:textId="77777777" w:rsidR="00417B2A" w:rsidRDefault="00814C1E">
      <w:pPr>
        <w:pStyle w:val="af8"/>
        <w:numPr>
          <w:ilvl w:val="1"/>
          <w:numId w:val="1"/>
        </w:numPr>
        <w:jc w:val="both"/>
      </w:pPr>
      <w:r>
        <w:t xml:space="preserve">На период действия счёта цена на товар фиксируется, товар резервируется на складе Поставщика. </w:t>
      </w:r>
    </w:p>
    <w:p w14:paraId="250A5ACE" w14:textId="419F5F7C" w:rsidR="00417B2A" w:rsidRDefault="00814C1E">
      <w:pPr>
        <w:pStyle w:val="af8"/>
        <w:numPr>
          <w:ilvl w:val="1"/>
          <w:numId w:val="1"/>
        </w:numPr>
        <w:jc w:val="both"/>
      </w:pPr>
      <w:r>
        <w:t>Оплата производится Покупателем банковским переводом по номеру Договора на любую сумму (Авансовый Платёж), или переводом по номеру Договора согласно сумме выставленного счёта. В платёжном поручении, в графе «назначение платежа», Покупатель должен обязательно указать все цифры номера Договора (</w:t>
      </w:r>
      <w:r w:rsidR="00A0644A">
        <w:t>_</w:t>
      </w:r>
      <w:r>
        <w:t>). Обязательство Покупателя по оплате считается исполненным с момента зачисления денежных средств на расчетный счет Поставщика.</w:t>
      </w:r>
    </w:p>
    <w:p w14:paraId="194A69C7" w14:textId="77777777" w:rsidR="00417B2A" w:rsidRDefault="00814C1E">
      <w:pPr>
        <w:pStyle w:val="af8"/>
        <w:numPr>
          <w:ilvl w:val="1"/>
          <w:numId w:val="1"/>
        </w:numPr>
        <w:jc w:val="both"/>
      </w:pPr>
      <w:r>
        <w:t xml:space="preserve">В пределах внесенного Авансового Платежа Покупатель вправе по мере необходимости оформлять заказы, сопутствующие услуги как непосредственно в Гипермаркете Поставщика, так и дистанционным способом. В день приобретения стоимость товаров и услуг вычитается из суммы внесенных на номер Договора Покупателя денежных средств. </w:t>
      </w:r>
    </w:p>
    <w:p w14:paraId="56C8C212" w14:textId="77777777" w:rsidR="00417B2A" w:rsidRDefault="00417B2A"/>
    <w:p w14:paraId="6ECA1104" w14:textId="77777777" w:rsidR="00417B2A" w:rsidRDefault="00814C1E">
      <w:pPr>
        <w:pStyle w:val="af8"/>
        <w:numPr>
          <w:ilvl w:val="0"/>
          <w:numId w:val="1"/>
        </w:numPr>
        <w:jc w:val="center"/>
      </w:pPr>
      <w:r>
        <w:rPr>
          <w:b/>
          <w:bCs/>
          <w:u w:val="single"/>
        </w:rPr>
        <w:t>УСЛОВИЯ ПОСТАВКИ, ПЕРЕДАЧА ТОВАРА И ДОКУМЕНТОВ</w:t>
      </w:r>
    </w:p>
    <w:p w14:paraId="58FBB68B" w14:textId="77777777" w:rsidR="00417B2A" w:rsidRDefault="00814C1E">
      <w:pPr>
        <w:pStyle w:val="af8"/>
        <w:numPr>
          <w:ilvl w:val="1"/>
          <w:numId w:val="1"/>
        </w:numPr>
        <w:jc w:val="both"/>
      </w:pPr>
      <w:r>
        <w:t xml:space="preserve">Поставка товара может производиться одним из следующих способов: самовывоз из Гипермаркета Поставщика, доставка со склада Гипермаркета Поставщика. Выбор способа поставки принадлежит Покупателю и согласовывается отдельно для каждого заказа. Передача Покупателю Подарочных карт происходит по месту нахождения Поставщика по акту приема-передачи Подарочных карт (Приложение 5), если иное не согласовано Сторонами. </w:t>
      </w:r>
    </w:p>
    <w:p w14:paraId="4B96E882" w14:textId="77777777" w:rsidR="00417B2A" w:rsidRDefault="00814C1E">
      <w:pPr>
        <w:pStyle w:val="af8"/>
        <w:numPr>
          <w:ilvl w:val="1"/>
          <w:numId w:val="1"/>
        </w:numPr>
        <w:jc w:val="both"/>
      </w:pPr>
      <w:r>
        <w:rPr>
          <w:b/>
        </w:rPr>
        <w:t>В случае выбора способа «Самовывоз из Гипермаркета Поставщика»</w:t>
      </w:r>
      <w:r>
        <w:t xml:space="preserve"> поставка производится путем самовывоза товара Покупателем из любого Гипермаркета Поставщика, где такой товар имеется в наличии (список Гипермаркетов Покупатель может уточнить у сотрудника Гипермаркета). Самовывоз необходимо осуществить в срок не позднее 7 календарных дней с даты поступления суммы предварительной оплаты по номеру Договора на расчетный счет Поставщика. Срок самовывоза для растений составляет 3 календарных дня с даты поступления суммы предварительной оплаты по номеру Договора на расчётный счёт Поставщика.</w:t>
      </w:r>
    </w:p>
    <w:p w14:paraId="7762A049" w14:textId="77777777" w:rsidR="00417B2A" w:rsidRDefault="00814C1E">
      <w:pPr>
        <w:pStyle w:val="af8"/>
        <w:jc w:val="both"/>
      </w:pPr>
      <w:r>
        <w:t xml:space="preserve">По истечении вышеуказанного срока товар будет снят с резерва. Поставщик не несет ответственности за просрочку поставки товара в случае неявки Покупателя в место поставки в указанный срок. Если по истечении указанного срока Покупатель все еще намерен получить товар, Поставщик обязан проверить наличие товара на текущий день и, если стоимость товара увеличилась, уведомить об этом Покупателя. Покупатель может произвести доплату банковским переводом по номеру Договора. В случае отказа Покупателя от получения заказа, денежные средства хранятся на номере Договора Покупателя. </w:t>
      </w:r>
    </w:p>
    <w:p w14:paraId="1DAC014A" w14:textId="77777777" w:rsidR="00417B2A" w:rsidRDefault="00814C1E">
      <w:pPr>
        <w:pStyle w:val="af8"/>
        <w:numPr>
          <w:ilvl w:val="1"/>
          <w:numId w:val="1"/>
        </w:numPr>
        <w:jc w:val="both"/>
      </w:pPr>
      <w:r>
        <w:rPr>
          <w:b/>
        </w:rPr>
        <w:t>В случае выбора способа «Доставка со склада Гипермаркета Поставщика»</w:t>
      </w:r>
      <w:r>
        <w:t xml:space="preserve"> доставка производится в предварительно согласованные с Покупателем день и временной интервал.  Доставка осуществляется по адресу, который был согласован с Покупателем при оформлении заказа. Покупатель вправе заблаговременно (до оплаты счёта или в </w:t>
      </w:r>
      <w:r>
        <w:lastRenderedPageBreak/>
        <w:t xml:space="preserve">случае оплаты за день до доставки), изменить адрес доставки, при этом в зависимости от зоны доставки ее стоимость также может измениться. Если стоимость доставки увеличилась, Поставщик обязан уведомить об этом Покупателя. После подтверждения Покупателя </w:t>
      </w:r>
      <w:proofErr w:type="gramStart"/>
      <w:r>
        <w:t>Поставщик  выставляет</w:t>
      </w:r>
      <w:proofErr w:type="gramEnd"/>
      <w:r>
        <w:t xml:space="preserve"> новый счёт  с актуальной стоимостью доставки, а в случае наличия денежных средств (аванса) на номере Договора Покупателя Поставщик вправе предложить Покупателю произвести списание данных денежных средств в качестве доплаты за доставку. При недостаточной сумме средств на номере Договора Покупателя, Покупатель может произвести доплату по безналичному расчёту. После зачисления денежных средств, уплаченных за доплату, или их списания с номера Договора Покупателя, Поставщик оказывает услугу доставки.   Поставщик не несет ответственности за просрочку поставки товара в случае отсутствия представителя Покупателя по указанному адресу доставки. Максимальное время ожидания представителя Покупателя по адресу доставки составляет 30 минут. В случае отказа Покупателя от получения заказа, денежные средства хранятся на номере Договора Покупателя. </w:t>
      </w:r>
    </w:p>
    <w:p w14:paraId="6ABA3598" w14:textId="77777777" w:rsidR="00417B2A" w:rsidRDefault="00814C1E">
      <w:pPr>
        <w:pStyle w:val="af8"/>
        <w:numPr>
          <w:ilvl w:val="1"/>
          <w:numId w:val="1"/>
        </w:numPr>
        <w:jc w:val="both"/>
      </w:pPr>
      <w:r>
        <w:t xml:space="preserve">Товар поставляется в оригинальной заводской упаковке. Поставщик передает Покупателю оригинал УПД вместе с товаром. </w:t>
      </w:r>
    </w:p>
    <w:p w14:paraId="04A6ED87" w14:textId="77777777" w:rsidR="00417B2A" w:rsidRDefault="00814C1E">
      <w:pPr>
        <w:pStyle w:val="a4"/>
        <w:numPr>
          <w:ilvl w:val="1"/>
          <w:numId w:val="1"/>
        </w:numPr>
        <w:jc w:val="both"/>
      </w:pPr>
      <w:r>
        <w:t xml:space="preserve">При получении товара от Поставщика представитель Покупателя обязан иметь при себе надлежаще оформленную доверенность на получение товара (Образец доверенности приведен в Приложении № 1 к настоящему договору), а также предъявить документ, удостоверяющий личность, поставить в УПД подпись и передать подписанный экземпляр УПД вместе с оригиналом доверенности Поставщику. Подписание УПД Покупателем означает, что товар принят в полном объеме по количеству, качеству, комплектности, ассортименту, соответствующим договоренности сторон. В случае невыполнения данных требований Поставщик вправе отказать в передаче товара Покупателю, при этом Поставщик освобождается от ответственности за несвоевременную поставку товара. </w:t>
      </w:r>
    </w:p>
    <w:p w14:paraId="12F2F756" w14:textId="77777777" w:rsidR="00417B2A" w:rsidRDefault="00814C1E">
      <w:pPr>
        <w:pStyle w:val="af8"/>
        <w:numPr>
          <w:ilvl w:val="1"/>
          <w:numId w:val="1"/>
        </w:numPr>
        <w:jc w:val="both"/>
      </w:pPr>
      <w:r>
        <w:t xml:space="preserve">Датой поставки считается дата передачи товара. Право собственности на товар переходит от Поставщика к Покупателю в момент передачи товара Поставщиком представителю Покупателя и подписания УПД. </w:t>
      </w:r>
    </w:p>
    <w:p w14:paraId="0E0766ED" w14:textId="77777777" w:rsidR="00417B2A" w:rsidRDefault="00814C1E">
      <w:pPr>
        <w:pStyle w:val="af8"/>
        <w:numPr>
          <w:ilvl w:val="1"/>
          <w:numId w:val="1"/>
        </w:numPr>
        <w:jc w:val="both"/>
      </w:pPr>
      <w:r>
        <w:t xml:space="preserve">Отгрузка товара невозможна по предъявлению оригинала или копии платёжного поручения до момента фактического зачисления оплаты на расчетный </w:t>
      </w:r>
      <w:proofErr w:type="gramStart"/>
      <w:r>
        <w:t>счет  Поставщика</w:t>
      </w:r>
      <w:proofErr w:type="gramEnd"/>
      <w:r>
        <w:t>.</w:t>
      </w:r>
    </w:p>
    <w:p w14:paraId="4D044CEA" w14:textId="77777777" w:rsidR="00417B2A" w:rsidRDefault="00814C1E">
      <w:pPr>
        <w:pStyle w:val="af8"/>
        <w:numPr>
          <w:ilvl w:val="1"/>
          <w:numId w:val="1"/>
        </w:numPr>
        <w:jc w:val="both"/>
      </w:pPr>
      <w:r>
        <w:t>В случае покупки в магазине Поставщика видов древесины, подлежащих учету в Единой государственной автоматизированной информационной системе учета древесины и сделок с ней (далее – ЕГАИС), Поставщик и Покупатель самостоятельно каждый от своего имени подают декларацию о сделке в ЕГАИС. Декларация подается по каждой отгрузке товаров (по каждому УПД) в течение 5 (Пяти) рабочих дней. В качестве номера договора в информации о сделке с древесиной должен быть указан номер УПД, а в качестве даты подписания договора – дата УПД. Для определения даты окончания сделки к дате УПД необходимо прибавить 3 (три) календарных дня.</w:t>
      </w:r>
    </w:p>
    <w:p w14:paraId="39079D67" w14:textId="77777777" w:rsidR="00417B2A" w:rsidRDefault="00814C1E">
      <w:pPr>
        <w:pStyle w:val="af8"/>
        <w:numPr>
          <w:ilvl w:val="1"/>
          <w:numId w:val="1"/>
        </w:numPr>
        <w:jc w:val="both"/>
      </w:pPr>
      <w:r>
        <w:t>Оформление сопроводительного документа на перевозку древесины осуществляется Поставщиком по запросу Покупателя при предоставлении Покупателем данных, необходимых для заполнения сопроводительного документа.</w:t>
      </w:r>
    </w:p>
    <w:p w14:paraId="742E3D93" w14:textId="77777777" w:rsidR="00417B2A" w:rsidRDefault="00417B2A">
      <w:pPr>
        <w:pStyle w:val="af8"/>
        <w:jc w:val="both"/>
      </w:pPr>
    </w:p>
    <w:p w14:paraId="2CFD2358" w14:textId="77777777" w:rsidR="00417B2A" w:rsidRDefault="00814C1E">
      <w:pPr>
        <w:pStyle w:val="af8"/>
        <w:numPr>
          <w:ilvl w:val="0"/>
          <w:numId w:val="1"/>
        </w:numPr>
        <w:jc w:val="center"/>
      </w:pPr>
      <w:r>
        <w:rPr>
          <w:b/>
          <w:bCs/>
          <w:u w:val="single"/>
        </w:rPr>
        <w:t>КАЧЕСТВО, ГАРАНТИЯ</w:t>
      </w:r>
    </w:p>
    <w:p w14:paraId="0641B306" w14:textId="77777777" w:rsidR="00417B2A" w:rsidRDefault="00814C1E">
      <w:pPr>
        <w:pStyle w:val="af8"/>
        <w:numPr>
          <w:ilvl w:val="1"/>
          <w:numId w:val="1"/>
        </w:numPr>
        <w:jc w:val="both"/>
      </w:pPr>
      <w:r>
        <w:t xml:space="preserve">Качество товара должно соответствовать стандартам, указанным в сертификатах соответствия. </w:t>
      </w:r>
    </w:p>
    <w:p w14:paraId="217DAEAB" w14:textId="77777777" w:rsidR="00417B2A" w:rsidRDefault="00814C1E">
      <w:pPr>
        <w:pStyle w:val="af8"/>
        <w:jc w:val="both"/>
      </w:pPr>
      <w:r>
        <w:t xml:space="preserve">В случае, если при приёмке товара Покупатель обнаружил товар ненадлежащего качества, или поставка товара была произведена не в полном объёме, Покупатель вправе частично отказать в приёмке такого товара, при этом Поставщик обязан предоставить Покупателю бланк Акта об установленном расхождении по количеству и качеству. Заполненный Акт Покупатель обязан передать Поставщику. Поставщик формирует </w:t>
      </w:r>
      <w:r>
        <w:lastRenderedPageBreak/>
        <w:t>документ УКД на основании Акта об установленном расхождении и передает Покупателю. Остаток денежных средств за недопоставленный товар возвращается на номер Договора Покупателя в течение суток после подписания Покупателем УКД. Также Покупатель вправе потребовать вернуть остаток денежных средств, согласно процедуре, указанной в п.7 настоящего Договора.</w:t>
      </w:r>
    </w:p>
    <w:p w14:paraId="6DA2A684" w14:textId="77777777" w:rsidR="00417B2A" w:rsidRDefault="00814C1E">
      <w:pPr>
        <w:pStyle w:val="af8"/>
        <w:jc w:val="both"/>
      </w:pPr>
      <w:r>
        <w:t xml:space="preserve">В течение 5 календарных дней с даты подписания Акта об установленном расхождении по количеству и качеству Поставщик по согласованию с Покупателем обязан осуществить поставку товара надлежащего качества либо осуществить допоставку товара. В указанных случаев Поставщик формирует новый УПД и передаёт Покупателю на подпись. </w:t>
      </w:r>
    </w:p>
    <w:p w14:paraId="13DB1256" w14:textId="77777777" w:rsidR="00417B2A" w:rsidRDefault="00814C1E">
      <w:pPr>
        <w:pStyle w:val="af8"/>
        <w:numPr>
          <w:ilvl w:val="1"/>
          <w:numId w:val="1"/>
        </w:numPr>
        <w:jc w:val="both"/>
      </w:pPr>
      <w:r>
        <w:t xml:space="preserve">Претензии Покупателя по обнаруженным недостачам, а также по качеству и\или комплектности Товара принимаются Поставщиком в течение 10 календарных дней с момента приемки Товара. </w:t>
      </w:r>
    </w:p>
    <w:p w14:paraId="565B34CC" w14:textId="77777777" w:rsidR="00417B2A" w:rsidRDefault="00814C1E">
      <w:pPr>
        <w:pStyle w:val="af8"/>
        <w:numPr>
          <w:ilvl w:val="1"/>
          <w:numId w:val="1"/>
        </w:numPr>
        <w:jc w:val="both"/>
      </w:pPr>
      <w:r>
        <w:t>Гарантийный срок на товар устанавливается изготовителем товара, указывается в документации к конкретному изделию и исчисляется с момента передачи товара Покупателю.</w:t>
      </w:r>
    </w:p>
    <w:p w14:paraId="040561DC" w14:textId="77777777" w:rsidR="00417B2A" w:rsidRDefault="00417B2A">
      <w:pPr>
        <w:jc w:val="both"/>
      </w:pPr>
    </w:p>
    <w:p w14:paraId="5D87F00A" w14:textId="77777777" w:rsidR="00417B2A" w:rsidRDefault="00814C1E">
      <w:pPr>
        <w:pStyle w:val="af8"/>
        <w:numPr>
          <w:ilvl w:val="0"/>
          <w:numId w:val="1"/>
        </w:numPr>
        <w:jc w:val="center"/>
        <w:rPr>
          <w:b/>
          <w:bCs/>
          <w:u w:val="single"/>
        </w:rPr>
      </w:pPr>
      <w:r>
        <w:rPr>
          <w:b/>
          <w:bCs/>
          <w:u w:val="single"/>
        </w:rPr>
        <w:t>ВОЗВРАТ ДЕНЕЖНЫХ СРЕДСТВ</w:t>
      </w:r>
    </w:p>
    <w:p w14:paraId="43109589" w14:textId="77777777" w:rsidR="00417B2A" w:rsidRDefault="00814C1E">
      <w:pPr>
        <w:pStyle w:val="af8"/>
        <w:numPr>
          <w:ilvl w:val="1"/>
          <w:numId w:val="1"/>
        </w:numPr>
        <w:jc w:val="both"/>
      </w:pPr>
      <w:r>
        <w:t xml:space="preserve">Возврат денежных средств производится по заявлению (письму), подписанному уполномоченным лицом Покупателя по форме, указанной в Приложении №2 к Договору, тем же способом, которым производилась оплата. </w:t>
      </w:r>
    </w:p>
    <w:p w14:paraId="6E4583CE" w14:textId="77777777" w:rsidR="00417B2A" w:rsidRDefault="00814C1E">
      <w:pPr>
        <w:pStyle w:val="af8"/>
        <w:numPr>
          <w:ilvl w:val="1"/>
          <w:numId w:val="1"/>
        </w:numPr>
        <w:jc w:val="both"/>
      </w:pPr>
      <w:r>
        <w:t xml:space="preserve">Возврат денежных средств в безналичном порядке производится на расчетный счет Покупателя в течение </w:t>
      </w:r>
      <w:r>
        <w:rPr>
          <w:color w:val="000000" w:themeColor="text1"/>
        </w:rPr>
        <w:t>10</w:t>
      </w:r>
      <w:r>
        <w:rPr>
          <w:color w:val="FF0000"/>
        </w:rPr>
        <w:t xml:space="preserve"> </w:t>
      </w:r>
      <w:r>
        <w:t>рабочих дней после получения заявления Поставщиком. При этом обязательства по возврату денежных средств считаются выполненными с момента списания денежных средств с корреспондентского счета банка Поставщика.</w:t>
      </w:r>
    </w:p>
    <w:p w14:paraId="7BDE6A45" w14:textId="77777777" w:rsidR="00417B2A" w:rsidRDefault="00814C1E">
      <w:pPr>
        <w:pStyle w:val="af8"/>
        <w:numPr>
          <w:ilvl w:val="1"/>
          <w:numId w:val="1"/>
        </w:numPr>
        <w:jc w:val="both"/>
      </w:pPr>
      <w:r>
        <w:t xml:space="preserve">Стороны договорились о том, что проценты на сумму денежного обязательства за период пользования денежными средствами, предусмотренные ст. 317.1 ГК РФ, не начисляются в соответствии с данным Договором. </w:t>
      </w:r>
    </w:p>
    <w:p w14:paraId="1E9FE3C3" w14:textId="77777777" w:rsidR="00417B2A" w:rsidRDefault="00417B2A">
      <w:pPr>
        <w:pStyle w:val="af8"/>
        <w:jc w:val="both"/>
      </w:pPr>
    </w:p>
    <w:p w14:paraId="76F16BB4" w14:textId="77777777" w:rsidR="00417B2A" w:rsidRDefault="00814C1E">
      <w:pPr>
        <w:pStyle w:val="af8"/>
        <w:numPr>
          <w:ilvl w:val="0"/>
          <w:numId w:val="1"/>
        </w:numPr>
        <w:jc w:val="center"/>
        <w:rPr>
          <w:b/>
          <w:bCs/>
          <w:u w:val="single"/>
        </w:rPr>
      </w:pPr>
      <w:r>
        <w:rPr>
          <w:b/>
          <w:bCs/>
          <w:u w:val="single"/>
        </w:rPr>
        <w:t>СВЕРКА РАСЧЁТОВ</w:t>
      </w:r>
    </w:p>
    <w:p w14:paraId="26BDDD9D" w14:textId="77777777" w:rsidR="00417B2A" w:rsidRDefault="00814C1E">
      <w:pPr>
        <w:pStyle w:val="af8"/>
        <w:numPr>
          <w:ilvl w:val="1"/>
          <w:numId w:val="1"/>
        </w:numPr>
        <w:jc w:val="both"/>
      </w:pPr>
      <w:r>
        <w:t xml:space="preserve">Покупатель вправе самостоятельно сформировать или направить Поставщику запрос на формирование сверки расчетов за один из следующих периодов: квартальный, полугодовой, годовой. </w:t>
      </w:r>
    </w:p>
    <w:p w14:paraId="5CEBA860" w14:textId="77777777" w:rsidR="00417B2A" w:rsidRDefault="00814C1E">
      <w:pPr>
        <w:pStyle w:val="af8"/>
        <w:numPr>
          <w:ilvl w:val="1"/>
          <w:numId w:val="1"/>
        </w:numPr>
        <w:jc w:val="both"/>
      </w:pPr>
      <w:r>
        <w:t>В течение 10 рабочих дней Поставщик в ответ на сформированный Покупателем акт сверки направляет Покупателю подписанный документ, или в ответ на запрос - формирует акт сверки и передает его Покупателю.</w:t>
      </w:r>
    </w:p>
    <w:p w14:paraId="57A74AA2" w14:textId="2D49E4A2" w:rsidR="00417B2A" w:rsidRDefault="00814C1E">
      <w:pPr>
        <w:pStyle w:val="af8"/>
        <w:numPr>
          <w:ilvl w:val="1"/>
          <w:numId w:val="1"/>
        </w:numPr>
        <w:jc w:val="both"/>
      </w:pPr>
      <w:r>
        <w:t xml:space="preserve">Запрос на сверку необходимо направить на электронный адрес Гипермаркета Поставщика: </w:t>
      </w:r>
      <w:sdt>
        <w:sdtPr>
          <w:id w:val="1283950819"/>
          <w:placeholder>
            <w:docPart w:val="4CB897221DF848DAB6FFBA75D1C6A772"/>
          </w:placeholder>
        </w:sdtPr>
        <w:sdtEndPr/>
        <w:sdtContent>
          <w:r w:rsidR="00A0644A">
            <w:t>_</w:t>
          </w:r>
        </w:sdtContent>
      </w:sdt>
      <w:r>
        <w:t xml:space="preserve"> </w:t>
      </w:r>
    </w:p>
    <w:p w14:paraId="47E707EF" w14:textId="77777777" w:rsidR="00417B2A" w:rsidRDefault="00417B2A">
      <w:pPr>
        <w:pStyle w:val="af8"/>
        <w:jc w:val="both"/>
      </w:pPr>
    </w:p>
    <w:p w14:paraId="052848EC" w14:textId="77777777" w:rsidR="00417B2A" w:rsidRDefault="00814C1E">
      <w:pPr>
        <w:pStyle w:val="af8"/>
        <w:numPr>
          <w:ilvl w:val="0"/>
          <w:numId w:val="1"/>
        </w:numPr>
        <w:jc w:val="center"/>
      </w:pPr>
      <w:r>
        <w:rPr>
          <w:b/>
          <w:bCs/>
          <w:u w:val="single"/>
        </w:rPr>
        <w:t>РАЗРЕШЕНИЕ СПОРОВ</w:t>
      </w:r>
    </w:p>
    <w:p w14:paraId="75824B31" w14:textId="77777777" w:rsidR="00417B2A" w:rsidRDefault="00814C1E">
      <w:pPr>
        <w:pStyle w:val="af8"/>
        <w:numPr>
          <w:ilvl w:val="1"/>
          <w:numId w:val="1"/>
        </w:numPr>
        <w:jc w:val="both"/>
      </w:pPr>
      <w:r>
        <w:t>При разрешении споров, связанных с исполнением сторонами настоящего Договора, соблюдение претензионного порядка обязательно. Претензии по качеству товара должны быть предъявлены в срок не позднее 10 (Десяти) календарных дней с момента поставки товара. Сторона обязана дать ответ в течение 10 (Десяти) календарных дней с момента получения претензии.</w:t>
      </w:r>
    </w:p>
    <w:p w14:paraId="228B7F41" w14:textId="77777777" w:rsidR="00417B2A" w:rsidRDefault="00814C1E">
      <w:pPr>
        <w:pStyle w:val="af8"/>
        <w:numPr>
          <w:ilvl w:val="1"/>
          <w:numId w:val="1"/>
        </w:numPr>
        <w:jc w:val="both"/>
      </w:pPr>
      <w:r>
        <w:t>В том случае, если Сторонам не удалось разрешить возникший из настоящего Договора или в связи с ним спор в претензионном (досудебном) порядке, он подлежит рассмотрению в Арбитражном суде города Москвы в соответствии с действующим законодательством Российской Федерации.</w:t>
      </w:r>
    </w:p>
    <w:p w14:paraId="5C9D9C2E" w14:textId="77777777" w:rsidR="00417B2A" w:rsidRDefault="00417B2A">
      <w:pPr>
        <w:ind w:left="720" w:hanging="360"/>
        <w:jc w:val="both"/>
      </w:pPr>
    </w:p>
    <w:p w14:paraId="257D7A10" w14:textId="77777777" w:rsidR="00417B2A" w:rsidRDefault="00814C1E">
      <w:pPr>
        <w:pStyle w:val="af8"/>
        <w:numPr>
          <w:ilvl w:val="0"/>
          <w:numId w:val="1"/>
        </w:numPr>
        <w:jc w:val="center"/>
        <w:rPr>
          <w:b/>
          <w:bCs/>
          <w:u w:val="single"/>
        </w:rPr>
      </w:pPr>
      <w:r>
        <w:rPr>
          <w:b/>
          <w:bCs/>
          <w:u w:val="single"/>
        </w:rPr>
        <w:t>ДЕЙСТВИЕ ДОГОВОРА</w:t>
      </w:r>
    </w:p>
    <w:p w14:paraId="59C07A1F" w14:textId="77777777" w:rsidR="00417B2A" w:rsidRDefault="00814C1E">
      <w:pPr>
        <w:pStyle w:val="a4"/>
        <w:numPr>
          <w:ilvl w:val="1"/>
          <w:numId w:val="1"/>
        </w:numPr>
        <w:jc w:val="both"/>
      </w:pPr>
      <w:r>
        <w:t xml:space="preserve">Настоящий Договор вступает в силу с момента его подписания обеими Сторонами. В случае подписания Договора представителем по доверенности другой </w:t>
      </w:r>
      <w:r>
        <w:lastRenderedPageBreak/>
        <w:t>стороне передается оригинал доверенности либо предъявляется оригинал доверенности и передается заверенная представителем копия.</w:t>
      </w:r>
    </w:p>
    <w:p w14:paraId="4819EDF3" w14:textId="77777777" w:rsidR="00417B2A" w:rsidRDefault="00814C1E">
      <w:pPr>
        <w:pStyle w:val="af8"/>
        <w:numPr>
          <w:ilvl w:val="1"/>
          <w:numId w:val="1"/>
        </w:numPr>
        <w:jc w:val="both"/>
      </w:pPr>
      <w:r>
        <w:t xml:space="preserve"> Договор заключается сроком на 1 (один) год. Если ни одна из Сторон за 30 (тридцать) дней до истечения срока действия Договора не известит другую Сторону в письменной форме о расторжении Договора, срок его действия автоматически продлевается еще на один год. Договор может быть расторгнут по соглашению сторон, либо по истечении 30 дней с момента направления одной из сторон уведомления о расторжении Договора при условии полного выполнения сторонами своих обязательств по настоящему Договору. Если в течение трех лет Покупатель не приобретает товары в Гипермаркете Поставщика, в случае наличия денежных средств на номере Договора Покупателя, такая кредиторская задолженность признаётся с просроченным сроком давности и Поставщик вправе списать такую кредиторскую задолженность в свой доход.</w:t>
      </w:r>
    </w:p>
    <w:p w14:paraId="25CA5254" w14:textId="77777777" w:rsidR="00417B2A" w:rsidRDefault="00814C1E">
      <w:pPr>
        <w:pStyle w:val="af8"/>
        <w:numPr>
          <w:ilvl w:val="1"/>
          <w:numId w:val="1"/>
        </w:numPr>
        <w:jc w:val="both"/>
      </w:pPr>
      <w:r>
        <w:t xml:space="preserve"> Настоящий Договор может быть изменен путем подписания протокола разногласий или дополнен по соглашению Сторон. Все дополнения к настоящему Договору оформляются в письменном виде и подписываются полномочными представителями Сторон.</w:t>
      </w:r>
    </w:p>
    <w:p w14:paraId="5DC52C31" w14:textId="77777777" w:rsidR="00417B2A" w:rsidRDefault="00417B2A"/>
    <w:p w14:paraId="703D3F2C" w14:textId="77777777" w:rsidR="00417B2A" w:rsidRDefault="00814C1E">
      <w:pPr>
        <w:jc w:val="center"/>
        <w:rPr>
          <w:b/>
          <w:bCs/>
          <w:u w:val="single"/>
        </w:rPr>
      </w:pPr>
      <w:r>
        <w:rPr>
          <w:bCs/>
        </w:rPr>
        <w:t>11.</w:t>
      </w:r>
      <w:r>
        <w:rPr>
          <w:b/>
          <w:bCs/>
        </w:rPr>
        <w:t xml:space="preserve"> </w:t>
      </w:r>
      <w:r>
        <w:rPr>
          <w:b/>
          <w:bCs/>
          <w:u w:val="single"/>
        </w:rPr>
        <w:t>ОБРАБОТКА ПЕРСОНАЛЬНЫХ ДАННЫХ</w:t>
      </w:r>
    </w:p>
    <w:p w14:paraId="78AD5FFC" w14:textId="77777777" w:rsidR="00417B2A" w:rsidRDefault="00814C1E">
      <w:pPr>
        <w:pStyle w:val="af8"/>
        <w:ind w:left="340"/>
        <w:jc w:val="both"/>
      </w:pPr>
      <w:r>
        <w:t>11.1  Покупатель гарантирует наличие согласия своих представителей на обработку персональных данных, указанных в Договоре, в иных документах, предоставляемых Поставщику, а также всех сведений, которые могут быть сообщены представителями Покупателя в дальнейшем («Персональные данные») для целей, указанных в настоящем Договоре, в том числе на их сбор, запись, систематизацию, накопление, хранение, уточнение (обновление, изменение), извлечение, использование, передачу (предоставление, доступ), блокирование, удаление, уничтожение Поставщиком, а также третьими лицами, осуществляющими обработку Персональных данных представителей Покупателя по поручению Поставщика в соответствии с действующим законодательством РФ о персональных данных. Покупатель проинформирован, что обработка Персональных данных представителей Покупателя осуществляется в целях исполнения настоящего Договора, а также в целях изучения потребностей покупателей, улучшения качества обслуживания покупателей, продвижения товаров, реализуемых Поставщиком. Настоящее согласие действует в течение срока действия Договора, а также в течение 10 лет после прекращения действия Договора, если не отозвано Покупателем.</w:t>
      </w:r>
    </w:p>
    <w:p w14:paraId="2E48410E" w14:textId="77777777" w:rsidR="00417B2A" w:rsidRDefault="00814C1E">
      <w:pPr>
        <w:pStyle w:val="af8"/>
        <w:ind w:left="340"/>
        <w:jc w:val="both"/>
      </w:pPr>
      <w:r>
        <w:t>12.2. Покупатель гарантирует наличие согласия своих представителей на передачу Персональных данных для обработки в объеме и способами, указанными выше, в целях предоставления справочной информации, анализа рынка, изучения потребностей покупателей, проведения маркетинговых и иных исследований, направления рекламных и информационных сообщений по электронной почте и на номер мобильного телефона, в том числе путем SMS-рассылки.</w:t>
      </w:r>
    </w:p>
    <w:p w14:paraId="24F48F54" w14:textId="77777777" w:rsidR="00417B2A" w:rsidRDefault="00417B2A">
      <w:pPr>
        <w:pStyle w:val="af8"/>
        <w:ind w:left="340"/>
        <w:jc w:val="both"/>
      </w:pPr>
    </w:p>
    <w:p w14:paraId="552B49CE" w14:textId="77777777" w:rsidR="00417B2A" w:rsidRDefault="00814C1E">
      <w:pPr>
        <w:pStyle w:val="af8"/>
        <w:ind w:left="340"/>
        <w:jc w:val="both"/>
      </w:pPr>
      <w:r>
        <w:t>Приложения к Договору:</w:t>
      </w:r>
    </w:p>
    <w:p w14:paraId="4620A528" w14:textId="432305BD" w:rsidR="00417B2A" w:rsidRDefault="00814C1E" w:rsidP="004F4761">
      <w:pPr>
        <w:pStyle w:val="af8"/>
        <w:ind w:left="340"/>
        <w:jc w:val="both"/>
      </w:pPr>
      <w:r>
        <w:t xml:space="preserve">Приложение 1. </w:t>
      </w:r>
      <w:r w:rsidR="004F4761">
        <w:t>Спецификация</w:t>
      </w:r>
    </w:p>
    <w:p w14:paraId="6D6CB776" w14:textId="77777777" w:rsidR="00417B2A" w:rsidRDefault="00417B2A">
      <w:pPr>
        <w:pStyle w:val="af8"/>
        <w:ind w:left="340"/>
        <w:jc w:val="both"/>
      </w:pPr>
    </w:p>
    <w:p w14:paraId="360DEFAC" w14:textId="77777777" w:rsidR="00417B2A" w:rsidRDefault="00417B2A">
      <w:pPr>
        <w:pStyle w:val="af8"/>
        <w:ind w:left="340"/>
        <w:jc w:val="both"/>
      </w:pPr>
    </w:p>
    <w:p w14:paraId="4FB061F0" w14:textId="77777777" w:rsidR="00417B2A" w:rsidRDefault="00417B2A">
      <w:pPr>
        <w:ind w:left="360"/>
        <w:jc w:val="center"/>
      </w:pPr>
    </w:p>
    <w:p w14:paraId="3CAA26D4" w14:textId="77777777" w:rsidR="00417B2A" w:rsidRDefault="00814C1E">
      <w:pPr>
        <w:pStyle w:val="af8"/>
        <w:numPr>
          <w:ilvl w:val="0"/>
          <w:numId w:val="1"/>
        </w:numPr>
        <w:tabs>
          <w:tab w:val="clear" w:pos="720"/>
          <w:tab w:val="left" w:pos="0"/>
        </w:tabs>
        <w:jc w:val="center"/>
        <w:rPr>
          <w:b/>
          <w:color w:val="000000"/>
          <w:u w:val="single"/>
        </w:rPr>
      </w:pPr>
      <w:r>
        <w:rPr>
          <w:b/>
          <w:bCs/>
          <w:color w:val="000000"/>
          <w:u w:val="single"/>
        </w:rPr>
        <w:t>АДРЕСА</w:t>
      </w:r>
      <w:r>
        <w:rPr>
          <w:b/>
          <w:color w:val="000000"/>
          <w:u w:val="single"/>
        </w:rPr>
        <w:t xml:space="preserve"> И РЕКВИЗИТЫ, ПОДПИСИ СТОРОН</w:t>
      </w:r>
    </w:p>
    <w:p w14:paraId="66A06968" w14:textId="77777777" w:rsidR="00417B2A" w:rsidRDefault="00417B2A">
      <w:pPr>
        <w:tabs>
          <w:tab w:val="left" w:pos="0"/>
        </w:tabs>
        <w:jc w:val="center"/>
        <w:rPr>
          <w:b/>
          <w:color w:val="000000"/>
          <w:u w:val="single"/>
        </w:rPr>
      </w:pPr>
    </w:p>
    <w:tbl>
      <w:tblPr>
        <w:tblW w:w="10485" w:type="dxa"/>
        <w:tblInd w:w="5" w:type="dxa"/>
        <w:tblLayout w:type="fixed"/>
        <w:tblCellMar>
          <w:left w:w="0" w:type="dxa"/>
          <w:right w:w="0" w:type="dxa"/>
        </w:tblCellMar>
        <w:tblLook w:val="0000" w:firstRow="0" w:lastRow="0" w:firstColumn="0" w:lastColumn="0" w:noHBand="0" w:noVBand="0"/>
      </w:tblPr>
      <w:tblGrid>
        <w:gridCol w:w="10485"/>
      </w:tblGrid>
      <w:tr w:rsidR="00417B2A" w14:paraId="07E5ACDB" w14:textId="77777777">
        <w:trPr>
          <w:trHeight w:val="20"/>
        </w:trPr>
        <w:tc>
          <w:tcPr>
            <w:tcW w:w="10485" w:type="dxa"/>
          </w:tcPr>
          <w:p w14:paraId="32F8A52E" w14:textId="77777777" w:rsidR="00417B2A" w:rsidRDefault="00417B2A">
            <w:pPr>
              <w:widowControl w:val="0"/>
              <w:tabs>
                <w:tab w:val="left" w:pos="0"/>
              </w:tabs>
              <w:rPr>
                <w:b/>
              </w:rPr>
            </w:pPr>
          </w:p>
        </w:tc>
      </w:tr>
      <w:tr w:rsidR="00417B2A" w14:paraId="4A58B1DC" w14:textId="77777777">
        <w:trPr>
          <w:trHeight w:val="20"/>
        </w:trPr>
        <w:tc>
          <w:tcPr>
            <w:tcW w:w="10485" w:type="dxa"/>
          </w:tcPr>
          <w:p w14:paraId="11250A8E" w14:textId="77777777" w:rsidR="00417B2A" w:rsidRDefault="00814C1E">
            <w:pPr>
              <w:widowControl w:val="0"/>
              <w:tabs>
                <w:tab w:val="left" w:pos="0"/>
              </w:tabs>
              <w:rPr>
                <w:i/>
                <w:iCs/>
              </w:rPr>
            </w:pPr>
            <w:r>
              <w:rPr>
                <w:i/>
                <w:iCs/>
              </w:rPr>
              <w:t xml:space="preserve"> </w:t>
            </w:r>
          </w:p>
          <w:tbl>
            <w:tblPr>
              <w:tblStyle w:val="afc"/>
              <w:tblW w:w="10475" w:type="dxa"/>
              <w:tblLayout w:type="fixed"/>
              <w:tblLook w:val="04A0" w:firstRow="1" w:lastRow="0" w:firstColumn="1" w:lastColumn="0" w:noHBand="0" w:noVBand="1"/>
            </w:tblPr>
            <w:tblGrid>
              <w:gridCol w:w="5237"/>
              <w:gridCol w:w="5238"/>
            </w:tblGrid>
            <w:tr w:rsidR="00417B2A" w14:paraId="7DFC1286" w14:textId="77777777">
              <w:tc>
                <w:tcPr>
                  <w:tcW w:w="5237" w:type="dxa"/>
                  <w:tcBorders>
                    <w:top w:val="nil"/>
                    <w:left w:val="nil"/>
                    <w:bottom w:val="nil"/>
                    <w:right w:val="nil"/>
                  </w:tcBorders>
                </w:tcPr>
                <w:p w14:paraId="55129784" w14:textId="77777777" w:rsidR="00417B2A" w:rsidRDefault="00814C1E">
                  <w:pPr>
                    <w:widowControl w:val="0"/>
                    <w:tabs>
                      <w:tab w:val="left" w:pos="0"/>
                    </w:tabs>
                    <w:rPr>
                      <w:i/>
                      <w:iCs/>
                    </w:rPr>
                  </w:pPr>
                  <w:r>
                    <w:rPr>
                      <w:b/>
                      <w:bCs/>
                    </w:rPr>
                    <w:t>Поставщик:</w:t>
                  </w:r>
                </w:p>
              </w:tc>
              <w:tc>
                <w:tcPr>
                  <w:tcW w:w="5237" w:type="dxa"/>
                  <w:tcBorders>
                    <w:top w:val="nil"/>
                    <w:left w:val="nil"/>
                    <w:bottom w:val="nil"/>
                    <w:right w:val="nil"/>
                  </w:tcBorders>
                </w:tcPr>
                <w:p w14:paraId="454B8A0E" w14:textId="77777777" w:rsidR="00417B2A" w:rsidRDefault="00814C1E">
                  <w:pPr>
                    <w:widowControl w:val="0"/>
                    <w:tabs>
                      <w:tab w:val="left" w:pos="0"/>
                    </w:tabs>
                    <w:rPr>
                      <w:i/>
                      <w:iCs/>
                    </w:rPr>
                  </w:pPr>
                  <w:r>
                    <w:rPr>
                      <w:b/>
                      <w:bCs/>
                    </w:rPr>
                    <w:t>Покупатель:</w:t>
                  </w:r>
                </w:p>
              </w:tc>
            </w:tr>
            <w:tr w:rsidR="00417B2A" w14:paraId="6260C35E" w14:textId="77777777">
              <w:tc>
                <w:tcPr>
                  <w:tcW w:w="5237" w:type="dxa"/>
                  <w:tcBorders>
                    <w:top w:val="nil"/>
                    <w:left w:val="nil"/>
                    <w:bottom w:val="nil"/>
                    <w:right w:val="nil"/>
                  </w:tcBorders>
                </w:tcPr>
                <w:p w14:paraId="5698E6C5" w14:textId="77777777" w:rsidR="00417B2A" w:rsidRDefault="00417B2A" w:rsidP="00A0644A">
                  <w:pPr>
                    <w:widowControl w:val="0"/>
                    <w:tabs>
                      <w:tab w:val="left" w:pos="0"/>
                    </w:tabs>
                    <w:rPr>
                      <w:i/>
                      <w:iCs/>
                    </w:rPr>
                  </w:pPr>
                </w:p>
              </w:tc>
              <w:tc>
                <w:tcPr>
                  <w:tcW w:w="5237" w:type="dxa"/>
                  <w:tcBorders>
                    <w:top w:val="nil"/>
                    <w:left w:val="nil"/>
                    <w:bottom w:val="nil"/>
                    <w:right w:val="nil"/>
                  </w:tcBorders>
                </w:tcPr>
                <w:p w14:paraId="42DA03E2" w14:textId="77777777" w:rsidR="00417B2A" w:rsidRDefault="00814C1E">
                  <w:pPr>
                    <w:widowControl w:val="0"/>
                    <w:jc w:val="both"/>
                    <w:rPr>
                      <w:b/>
                    </w:rPr>
                  </w:pPr>
                  <w:r>
                    <w:rPr>
                      <w:b/>
                    </w:rPr>
                    <w:t>Заказчик:</w:t>
                  </w:r>
                </w:p>
                <w:p w14:paraId="40D3D9A8" w14:textId="77777777" w:rsidR="00417B2A" w:rsidRDefault="00814C1E">
                  <w:pPr>
                    <w:rPr>
                      <w:lang w:eastAsia="en-US"/>
                    </w:rPr>
                  </w:pPr>
                  <w:r>
                    <w:rPr>
                      <w:lang w:eastAsia="en-US"/>
                    </w:rPr>
                    <w:lastRenderedPageBreak/>
                    <w:t>Государственное бюджетное учреждение дополнительного образования спортивная школа олимпийского резерва № 1 Московского района Санкт-Петербурга (ГБУ ДО СШОР № 1 Московского района)</w:t>
                  </w:r>
                </w:p>
                <w:p w14:paraId="1A51D2BB" w14:textId="77777777" w:rsidR="00417B2A" w:rsidRDefault="00814C1E">
                  <w:pPr>
                    <w:rPr>
                      <w:lang w:eastAsia="en-US"/>
                    </w:rPr>
                  </w:pPr>
                  <w:r>
                    <w:rPr>
                      <w:lang w:eastAsia="en-US"/>
                    </w:rPr>
                    <w:t xml:space="preserve">Юридический, почтовый и </w:t>
                  </w:r>
                  <w:proofErr w:type="gramStart"/>
                  <w:r>
                    <w:rPr>
                      <w:lang w:eastAsia="en-US"/>
                    </w:rPr>
                    <w:t>фактический  адрес</w:t>
                  </w:r>
                  <w:proofErr w:type="gramEnd"/>
                  <w:r>
                    <w:rPr>
                      <w:lang w:eastAsia="en-US"/>
                    </w:rPr>
                    <w:t>: 196135, Санкт-Петербург, ул. Ленсовета, д. 8 литера А</w:t>
                  </w:r>
                </w:p>
                <w:p w14:paraId="500E1B76" w14:textId="77777777" w:rsidR="00417B2A" w:rsidRDefault="00814C1E">
                  <w:pPr>
                    <w:rPr>
                      <w:lang w:eastAsia="en-US"/>
                    </w:rPr>
                  </w:pPr>
                  <w:r>
                    <w:rPr>
                      <w:lang w:eastAsia="en-US"/>
                    </w:rPr>
                    <w:t>Тел. (812) 417-65-52, Факс (812) 417-65-51</w:t>
                  </w:r>
                </w:p>
                <w:p w14:paraId="48405B4D" w14:textId="77777777" w:rsidR="00417B2A" w:rsidRDefault="00814C1E">
                  <w:pPr>
                    <w:rPr>
                      <w:lang w:eastAsia="en-US"/>
                    </w:rPr>
                  </w:pPr>
                  <w:r>
                    <w:rPr>
                      <w:lang w:eastAsia="en-US"/>
                    </w:rPr>
                    <w:t>Эл. почта: ek@sport1mosk-spb.ru</w:t>
                  </w:r>
                </w:p>
                <w:p w14:paraId="67FB8637" w14:textId="77777777" w:rsidR="00417B2A" w:rsidRDefault="00814C1E">
                  <w:pPr>
                    <w:rPr>
                      <w:lang w:eastAsia="en-US"/>
                    </w:rPr>
                  </w:pPr>
                  <w:r>
                    <w:rPr>
                      <w:lang w:eastAsia="en-US"/>
                    </w:rPr>
                    <w:t>ИНН 7810133266</w:t>
                  </w:r>
                </w:p>
                <w:p w14:paraId="3758E5BD" w14:textId="77777777" w:rsidR="00417B2A" w:rsidRDefault="00814C1E">
                  <w:pPr>
                    <w:rPr>
                      <w:lang w:eastAsia="en-US"/>
                    </w:rPr>
                  </w:pPr>
                  <w:r>
                    <w:rPr>
                      <w:lang w:eastAsia="en-US"/>
                    </w:rPr>
                    <w:t>КПП 781001001</w:t>
                  </w:r>
                </w:p>
                <w:p w14:paraId="687263DE" w14:textId="77777777" w:rsidR="00417B2A" w:rsidRDefault="00814C1E">
                  <w:pPr>
                    <w:widowControl w:val="0"/>
                    <w:rPr>
                      <w:lang w:eastAsia="en-US"/>
                    </w:rPr>
                  </w:pPr>
                  <w:r>
                    <w:rPr>
                      <w:lang w:eastAsia="en-US"/>
                    </w:rPr>
                    <w:t>БИК 014030106</w:t>
                  </w:r>
                </w:p>
                <w:p w14:paraId="076E1E2F" w14:textId="77777777" w:rsidR="00417B2A" w:rsidRDefault="00814C1E">
                  <w:pPr>
                    <w:widowControl w:val="0"/>
                    <w:rPr>
                      <w:lang w:eastAsia="en-US"/>
                    </w:rPr>
                  </w:pPr>
                  <w:r>
                    <w:rPr>
                      <w:lang w:eastAsia="en-US"/>
                    </w:rPr>
                    <w:t>Комитет Финансов г. Санкт-Петербурга (ГБУ ДО СШОР № 1 Московского района, л/с 0591090)</w:t>
                  </w:r>
                </w:p>
                <w:p w14:paraId="26889F15" w14:textId="77777777" w:rsidR="00417B2A" w:rsidRDefault="00814C1E">
                  <w:pPr>
                    <w:rPr>
                      <w:b/>
                    </w:rPr>
                  </w:pPr>
                  <w:proofErr w:type="spellStart"/>
                  <w:r>
                    <w:rPr>
                      <w:b/>
                    </w:rPr>
                    <w:t>корр.сч</w:t>
                  </w:r>
                  <w:proofErr w:type="spellEnd"/>
                  <w:r>
                    <w:rPr>
                      <w:b/>
                    </w:rPr>
                    <w:t>. 40102810945370000005</w:t>
                  </w:r>
                </w:p>
                <w:p w14:paraId="624BB055" w14:textId="77777777" w:rsidR="00417B2A" w:rsidRDefault="00814C1E">
                  <w:pPr>
                    <w:rPr>
                      <w:b/>
                    </w:rPr>
                  </w:pPr>
                  <w:r>
                    <w:rPr>
                      <w:b/>
                    </w:rPr>
                    <w:t>тек. счет 03224643400000007200</w:t>
                  </w:r>
                </w:p>
                <w:p w14:paraId="0CB8A691" w14:textId="77777777" w:rsidR="00417B2A" w:rsidRDefault="00814C1E">
                  <w:pPr>
                    <w:rPr>
                      <w:lang w:eastAsia="en-US"/>
                    </w:rPr>
                  </w:pPr>
                  <w:r>
                    <w:rPr>
                      <w:lang w:eastAsia="en-US"/>
                    </w:rPr>
                    <w:t>Северо-</w:t>
                  </w:r>
                  <w:proofErr w:type="gramStart"/>
                  <w:r>
                    <w:rPr>
                      <w:lang w:eastAsia="en-US"/>
                    </w:rPr>
                    <w:t>Западное  ГУ</w:t>
                  </w:r>
                  <w:proofErr w:type="gramEnd"/>
                  <w:r>
                    <w:rPr>
                      <w:lang w:eastAsia="en-US"/>
                    </w:rPr>
                    <w:t xml:space="preserve">  Банка России//УФК по г. </w:t>
                  </w:r>
                  <w:proofErr w:type="spellStart"/>
                  <w:r>
                    <w:rPr>
                      <w:lang w:eastAsia="en-US"/>
                    </w:rPr>
                    <w:t>Санк</w:t>
                  </w:r>
                  <w:proofErr w:type="spellEnd"/>
                  <w:r>
                    <w:rPr>
                      <w:lang w:eastAsia="en-US"/>
                    </w:rPr>
                    <w:t>- Петербургу, г. Санкт- Петербург</w:t>
                  </w:r>
                </w:p>
                <w:p w14:paraId="22DABB8E" w14:textId="77777777" w:rsidR="00417B2A" w:rsidRDefault="00417B2A">
                  <w:pPr>
                    <w:rPr>
                      <w:lang w:eastAsia="en-US"/>
                    </w:rPr>
                  </w:pPr>
                </w:p>
                <w:p w14:paraId="3C59F6E0" w14:textId="77777777" w:rsidR="00417B2A" w:rsidRDefault="00417B2A">
                  <w:pPr>
                    <w:widowControl w:val="0"/>
                    <w:tabs>
                      <w:tab w:val="left" w:pos="0"/>
                    </w:tabs>
                    <w:rPr>
                      <w:b/>
                      <w:bCs/>
                    </w:rPr>
                  </w:pPr>
                </w:p>
              </w:tc>
            </w:tr>
          </w:tbl>
          <w:p w14:paraId="3533DEBE" w14:textId="77777777" w:rsidR="00417B2A" w:rsidRDefault="00417B2A">
            <w:pPr>
              <w:widowControl w:val="0"/>
              <w:tabs>
                <w:tab w:val="left" w:pos="0"/>
              </w:tabs>
              <w:rPr>
                <w:i/>
                <w:iCs/>
              </w:rPr>
            </w:pPr>
          </w:p>
          <w:p w14:paraId="21F4E096" w14:textId="77777777" w:rsidR="00417B2A" w:rsidRDefault="00417B2A">
            <w:pPr>
              <w:widowControl w:val="0"/>
              <w:tabs>
                <w:tab w:val="left" w:pos="0"/>
              </w:tabs>
              <w:rPr>
                <w:i/>
                <w:iCs/>
                <w:color w:val="BFBFBF" w:themeColor="background1" w:themeShade="BF"/>
              </w:rPr>
            </w:pPr>
          </w:p>
        </w:tc>
      </w:tr>
    </w:tbl>
    <w:p w14:paraId="47AC16D1" w14:textId="77777777" w:rsidR="00417B2A" w:rsidRDefault="00417B2A">
      <w:pPr>
        <w:tabs>
          <w:tab w:val="left" w:pos="0"/>
        </w:tabs>
        <w:jc w:val="center"/>
        <w:rPr>
          <w:b/>
          <w:color w:val="000000"/>
          <w:u w:val="single"/>
        </w:rPr>
      </w:pPr>
    </w:p>
    <w:p w14:paraId="2FF43E39" w14:textId="77777777" w:rsidR="00417B2A" w:rsidRDefault="00417B2A">
      <w:pPr>
        <w:pStyle w:val="af8"/>
        <w:tabs>
          <w:tab w:val="left" w:pos="0"/>
        </w:tabs>
        <w:ind w:left="420"/>
        <w:jc w:val="center"/>
        <w:rPr>
          <w:b/>
          <w:color w:val="000000"/>
          <w:u w:val="single"/>
        </w:rPr>
      </w:pPr>
    </w:p>
    <w:tbl>
      <w:tblPr>
        <w:tblpPr w:leftFromText="180" w:rightFromText="180" w:vertAnchor="text" w:tblpY="1"/>
        <w:tblW w:w="5245" w:type="dxa"/>
        <w:tblLayout w:type="fixed"/>
        <w:tblLook w:val="0000" w:firstRow="0" w:lastRow="0" w:firstColumn="0" w:lastColumn="0" w:noHBand="0" w:noVBand="0"/>
      </w:tblPr>
      <w:tblGrid>
        <w:gridCol w:w="5245"/>
      </w:tblGrid>
      <w:tr w:rsidR="00417B2A" w14:paraId="2780B3C9" w14:textId="77777777">
        <w:trPr>
          <w:trHeight w:val="995"/>
        </w:trPr>
        <w:tc>
          <w:tcPr>
            <w:tcW w:w="5245" w:type="dxa"/>
            <w:shd w:val="clear" w:color="auto" w:fill="auto"/>
          </w:tcPr>
          <w:p w14:paraId="4803D292" w14:textId="2ADB78E9" w:rsidR="00417B2A" w:rsidRDefault="00814C1E">
            <w:pPr>
              <w:widowControl w:val="0"/>
              <w:tabs>
                <w:tab w:val="left" w:pos="0"/>
              </w:tabs>
            </w:pPr>
            <w:r>
              <w:t>________________/</w:t>
            </w:r>
            <w:sdt>
              <w:sdtPr>
                <w:id w:val="291132833"/>
                <w:placeholder>
                  <w:docPart w:val="87A93B6B8CD54237B378B5694E88E922"/>
                </w:placeholder>
                <w:showingPlcHdr/>
              </w:sdtPr>
              <w:sdtEndPr/>
              <w:sdtContent>
                <w:r w:rsidR="009A5C2B" w:rsidRPr="002C4878">
                  <w:rPr>
                    <w:rStyle w:val="af4"/>
                  </w:rPr>
                  <w:t>Место для ввода текста.</w:t>
                </w:r>
              </w:sdtContent>
            </w:sdt>
            <w:r>
              <w:t xml:space="preserve">/           </w:t>
            </w:r>
          </w:p>
          <w:p w14:paraId="55B1F7EA" w14:textId="44D11BA0" w:rsidR="00417B2A" w:rsidRDefault="00814C1E">
            <w:pPr>
              <w:widowControl w:val="0"/>
              <w:tabs>
                <w:tab w:val="left" w:pos="0"/>
              </w:tabs>
            </w:pPr>
            <w:r>
              <w:t>________________</w:t>
            </w:r>
            <w:sdt>
              <w:sdtPr>
                <w:id w:val="1079034046"/>
                <w:placeholder>
                  <w:docPart w:val="E78A9F43F223407F98B611FE7CC51B92"/>
                </w:placeholder>
                <w:showingPlcHdr/>
              </w:sdtPr>
              <w:sdtEndPr/>
              <w:sdtContent>
                <w:r w:rsidR="009A5C2B" w:rsidRPr="002C4878">
                  <w:rPr>
                    <w:rStyle w:val="af4"/>
                  </w:rPr>
                  <w:t>Место для ввода текста.</w:t>
                </w:r>
              </w:sdtContent>
            </w:sdt>
            <w:r>
              <w:t xml:space="preserve">/           </w:t>
            </w:r>
          </w:p>
        </w:tc>
      </w:tr>
    </w:tbl>
    <w:p w14:paraId="0F7DEF74" w14:textId="77777777" w:rsidR="00417B2A" w:rsidRDefault="00814C1E">
      <w:pPr>
        <w:tabs>
          <w:tab w:val="left" w:pos="0"/>
        </w:tabs>
      </w:pPr>
      <w:r>
        <w:t>Директор</w:t>
      </w:r>
    </w:p>
    <w:p w14:paraId="6D57E8EA" w14:textId="77777777" w:rsidR="00417B2A" w:rsidRDefault="00814C1E">
      <w:pPr>
        <w:tabs>
          <w:tab w:val="left" w:pos="0"/>
        </w:tabs>
      </w:pPr>
      <w:r>
        <w:t xml:space="preserve">_______________/Бурцев А.В./           </w:t>
      </w:r>
    </w:p>
    <w:p w14:paraId="608F468D" w14:textId="77777777" w:rsidR="00417B2A" w:rsidRDefault="00814C1E">
      <w:pPr>
        <w:ind w:left="360"/>
        <w:jc w:val="both"/>
      </w:pPr>
      <w:r>
        <w:br/>
      </w:r>
    </w:p>
    <w:p w14:paraId="73927EA3" w14:textId="77777777" w:rsidR="00417B2A" w:rsidRDefault="00417B2A">
      <w:pPr>
        <w:ind w:left="360"/>
        <w:jc w:val="both"/>
      </w:pPr>
    </w:p>
    <w:p w14:paraId="5611373D" w14:textId="77777777" w:rsidR="00417B2A" w:rsidRDefault="00417B2A">
      <w:pPr>
        <w:ind w:left="360"/>
        <w:jc w:val="both"/>
      </w:pPr>
    </w:p>
    <w:p w14:paraId="6D80FB18" w14:textId="319FEF0A" w:rsidR="004F4761" w:rsidRDefault="004F4761">
      <w:r>
        <w:br w:type="page"/>
      </w:r>
    </w:p>
    <w:p w14:paraId="6B45EC02" w14:textId="59216B38" w:rsidR="004F4761" w:rsidRDefault="004F4761" w:rsidP="004F4761">
      <w:pPr>
        <w:pStyle w:val="af8"/>
        <w:ind w:left="340"/>
        <w:jc w:val="right"/>
      </w:pPr>
      <w:r>
        <w:lastRenderedPageBreak/>
        <w:t>Приложение 1 К Договору №____ от ____</w:t>
      </w:r>
    </w:p>
    <w:p w14:paraId="534A5CD5" w14:textId="77777777" w:rsidR="004F4761" w:rsidRDefault="004F4761" w:rsidP="004F4761">
      <w:pPr>
        <w:pStyle w:val="af8"/>
        <w:ind w:left="340"/>
        <w:jc w:val="both"/>
      </w:pPr>
    </w:p>
    <w:p w14:paraId="73AE65FB" w14:textId="747BFA9D" w:rsidR="004F4761" w:rsidRDefault="004F4761" w:rsidP="004F4761">
      <w:pPr>
        <w:pStyle w:val="af8"/>
        <w:ind w:left="340"/>
        <w:jc w:val="center"/>
      </w:pPr>
      <w:r>
        <w:t>Спецификация</w:t>
      </w:r>
    </w:p>
    <w:p w14:paraId="56675539" w14:textId="77777777" w:rsidR="003B241B" w:rsidRDefault="003B241B" w:rsidP="003B241B">
      <w:pPr>
        <w:pStyle w:val="ConsPlusNormal"/>
        <w:ind w:firstLine="540"/>
        <w:jc w:val="both"/>
      </w:pPr>
    </w:p>
    <w:tbl>
      <w:tblPr>
        <w:tblW w:w="10484" w:type="dxa"/>
        <w:tblInd w:w="-67" w:type="dxa"/>
        <w:tblLayout w:type="fixed"/>
        <w:tblCellMar>
          <w:top w:w="102" w:type="dxa"/>
          <w:left w:w="62" w:type="dxa"/>
          <w:bottom w:w="102" w:type="dxa"/>
          <w:right w:w="62" w:type="dxa"/>
        </w:tblCellMar>
        <w:tblLook w:val="0000" w:firstRow="0" w:lastRow="0" w:firstColumn="0" w:lastColumn="0" w:noHBand="0" w:noVBand="0"/>
      </w:tblPr>
      <w:tblGrid>
        <w:gridCol w:w="736"/>
        <w:gridCol w:w="2937"/>
        <w:gridCol w:w="2162"/>
        <w:gridCol w:w="1355"/>
        <w:gridCol w:w="1642"/>
        <w:gridCol w:w="1652"/>
      </w:tblGrid>
      <w:tr w:rsidR="003B241B" w14:paraId="32135EA3" w14:textId="77777777" w:rsidTr="0008161E">
        <w:tc>
          <w:tcPr>
            <w:tcW w:w="736" w:type="dxa"/>
            <w:tcBorders>
              <w:top w:val="single" w:sz="4" w:space="0" w:color="000000"/>
              <w:left w:val="single" w:sz="4" w:space="0" w:color="000000"/>
              <w:bottom w:val="single" w:sz="4" w:space="0" w:color="000000"/>
              <w:right w:val="single" w:sz="4" w:space="0" w:color="000000"/>
            </w:tcBorders>
            <w:shd w:val="clear" w:color="auto" w:fill="auto"/>
          </w:tcPr>
          <w:p w14:paraId="553D55F4" w14:textId="77777777" w:rsidR="003B241B" w:rsidRDefault="003B241B" w:rsidP="0008161E">
            <w:pPr>
              <w:pStyle w:val="ConsPlusNormal"/>
              <w:jc w:val="center"/>
            </w:pPr>
            <w:r>
              <w:t>N</w:t>
            </w:r>
          </w:p>
        </w:tc>
        <w:tc>
          <w:tcPr>
            <w:tcW w:w="2937" w:type="dxa"/>
            <w:tcBorders>
              <w:top w:val="single" w:sz="4" w:space="0" w:color="000000"/>
              <w:left w:val="single" w:sz="4" w:space="0" w:color="000000"/>
              <w:bottom w:val="single" w:sz="4" w:space="0" w:color="000000"/>
              <w:right w:val="single" w:sz="4" w:space="0" w:color="000000"/>
            </w:tcBorders>
            <w:shd w:val="clear" w:color="auto" w:fill="auto"/>
          </w:tcPr>
          <w:p w14:paraId="2D176136" w14:textId="77777777" w:rsidR="003B241B" w:rsidRDefault="003B241B" w:rsidP="0008161E">
            <w:pPr>
              <w:pStyle w:val="ConsPlusNormal"/>
              <w:jc w:val="center"/>
            </w:pPr>
            <w:r>
              <w:t>Наименование</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4F919D9" w14:textId="77777777" w:rsidR="003B241B" w:rsidRDefault="003B241B" w:rsidP="0008161E">
            <w:pPr>
              <w:pStyle w:val="ConsPlusNormal"/>
              <w:jc w:val="center"/>
            </w:pPr>
            <w:r>
              <w:t>Ассортимент</w:t>
            </w:r>
          </w:p>
        </w:tc>
        <w:tc>
          <w:tcPr>
            <w:tcW w:w="1355" w:type="dxa"/>
            <w:tcBorders>
              <w:top w:val="single" w:sz="4" w:space="0" w:color="000000"/>
              <w:left w:val="single" w:sz="4" w:space="0" w:color="000000"/>
              <w:bottom w:val="single" w:sz="4" w:space="0" w:color="000000"/>
              <w:right w:val="single" w:sz="4" w:space="0" w:color="000000"/>
            </w:tcBorders>
            <w:shd w:val="clear" w:color="auto" w:fill="auto"/>
          </w:tcPr>
          <w:p w14:paraId="136193BE" w14:textId="77777777" w:rsidR="003B241B" w:rsidRDefault="003B241B" w:rsidP="0008161E">
            <w:pPr>
              <w:pStyle w:val="ConsPlusNormal"/>
              <w:jc w:val="center"/>
            </w:pPr>
            <w:r>
              <w:t>Количество</w:t>
            </w:r>
          </w:p>
        </w:tc>
        <w:tc>
          <w:tcPr>
            <w:tcW w:w="1642" w:type="dxa"/>
            <w:tcBorders>
              <w:top w:val="single" w:sz="4" w:space="0" w:color="000000"/>
              <w:left w:val="single" w:sz="4" w:space="0" w:color="000000"/>
              <w:bottom w:val="single" w:sz="4" w:space="0" w:color="000000"/>
              <w:right w:val="single" w:sz="4" w:space="0" w:color="000000"/>
            </w:tcBorders>
            <w:shd w:val="clear" w:color="auto" w:fill="auto"/>
          </w:tcPr>
          <w:p w14:paraId="216DA7E2" w14:textId="77777777" w:rsidR="003B241B" w:rsidRDefault="003B241B" w:rsidP="0008161E">
            <w:pPr>
              <w:pStyle w:val="ConsPlusNormal"/>
              <w:jc w:val="center"/>
            </w:pPr>
            <w:r>
              <w:t>Цена за единицу, руб., в том числе НДС (20%)</w:t>
            </w: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14:paraId="06CE4400" w14:textId="77777777" w:rsidR="003B241B" w:rsidRDefault="003B241B" w:rsidP="0008161E">
            <w:pPr>
              <w:pStyle w:val="ConsPlusNormal"/>
              <w:jc w:val="center"/>
            </w:pPr>
            <w:r>
              <w:t>Общая цена, руб., в том числе НДС (20%)</w:t>
            </w:r>
          </w:p>
        </w:tc>
      </w:tr>
      <w:tr w:rsidR="003B241B" w14:paraId="0E830562" w14:textId="77777777" w:rsidTr="0008161E">
        <w:tc>
          <w:tcPr>
            <w:tcW w:w="736" w:type="dxa"/>
            <w:tcBorders>
              <w:top w:val="single" w:sz="4" w:space="0" w:color="000000"/>
              <w:left w:val="single" w:sz="4" w:space="0" w:color="000000"/>
              <w:bottom w:val="single" w:sz="4" w:space="0" w:color="000000"/>
              <w:right w:val="single" w:sz="4" w:space="0" w:color="000000"/>
            </w:tcBorders>
            <w:shd w:val="clear" w:color="auto" w:fill="auto"/>
          </w:tcPr>
          <w:p w14:paraId="2C225441" w14:textId="77777777" w:rsidR="003B241B" w:rsidRDefault="003B241B" w:rsidP="0008161E">
            <w:pPr>
              <w:pStyle w:val="ConsPlusNormal"/>
            </w:pPr>
            <w:r>
              <w:t>1</w:t>
            </w:r>
          </w:p>
        </w:tc>
        <w:tc>
          <w:tcPr>
            <w:tcW w:w="2937" w:type="dxa"/>
            <w:tcBorders>
              <w:top w:val="single" w:sz="4" w:space="0" w:color="000000"/>
              <w:left w:val="single" w:sz="4" w:space="0" w:color="000000"/>
              <w:bottom w:val="single" w:sz="4" w:space="0" w:color="000000"/>
              <w:right w:val="single" w:sz="4" w:space="0" w:color="000000"/>
            </w:tcBorders>
            <w:shd w:val="clear" w:color="auto" w:fill="auto"/>
          </w:tcPr>
          <w:p w14:paraId="3C070E91" w14:textId="77777777" w:rsidR="003B241B" w:rsidRDefault="003B241B" w:rsidP="0008161E">
            <w:pPr>
              <w:pStyle w:val="ConsPlusNormal"/>
            </w:pPr>
            <w:r>
              <w:t>УНИТАЗ    НАПОЛЬНЫЙ СТАРТ     БЕЛЫЙ</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75C6990E" w14:textId="77777777" w:rsidR="003B241B" w:rsidRDefault="003B241B" w:rsidP="0008161E">
            <w:pPr>
              <w:pStyle w:val="ConsPlusNormal"/>
            </w:pPr>
            <w:r>
              <w:t>САНТЕХНИКА</w:t>
            </w:r>
          </w:p>
        </w:tc>
        <w:tc>
          <w:tcPr>
            <w:tcW w:w="1355" w:type="dxa"/>
            <w:tcBorders>
              <w:top w:val="single" w:sz="4" w:space="0" w:color="000000"/>
              <w:left w:val="single" w:sz="4" w:space="0" w:color="000000"/>
              <w:bottom w:val="single" w:sz="4" w:space="0" w:color="000000"/>
              <w:right w:val="single" w:sz="4" w:space="0" w:color="000000"/>
            </w:tcBorders>
            <w:shd w:val="clear" w:color="auto" w:fill="auto"/>
          </w:tcPr>
          <w:p w14:paraId="5EEA99C2" w14:textId="77777777" w:rsidR="003B241B" w:rsidRDefault="003B241B" w:rsidP="0008161E">
            <w:pPr>
              <w:pStyle w:val="ConsPlusNormal"/>
            </w:pPr>
            <w:r>
              <w:t>2</w:t>
            </w:r>
          </w:p>
        </w:tc>
        <w:tc>
          <w:tcPr>
            <w:tcW w:w="1642" w:type="dxa"/>
            <w:tcBorders>
              <w:top w:val="single" w:sz="4" w:space="0" w:color="000000"/>
              <w:left w:val="single" w:sz="4" w:space="0" w:color="000000"/>
              <w:bottom w:val="single" w:sz="4" w:space="0" w:color="000000"/>
              <w:right w:val="single" w:sz="4" w:space="0" w:color="000000"/>
            </w:tcBorders>
            <w:shd w:val="clear" w:color="auto" w:fill="auto"/>
          </w:tcPr>
          <w:p w14:paraId="69198210" w14:textId="4B8D7DE5" w:rsidR="003B241B" w:rsidRDefault="003B241B" w:rsidP="0008161E">
            <w:pPr>
              <w:pStyle w:val="ConsPlusNormal"/>
            </w:pP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14:paraId="129F90CF" w14:textId="43DB3503" w:rsidR="003B241B" w:rsidRDefault="003B241B" w:rsidP="0008161E">
            <w:pPr>
              <w:pStyle w:val="ConsPlusNormal"/>
            </w:pPr>
          </w:p>
        </w:tc>
      </w:tr>
      <w:tr w:rsidR="003B241B" w14:paraId="1F2B8DFC" w14:textId="77777777" w:rsidTr="0008161E">
        <w:trPr>
          <w:trHeight w:val="650"/>
        </w:trPr>
        <w:tc>
          <w:tcPr>
            <w:tcW w:w="736" w:type="dxa"/>
            <w:tcBorders>
              <w:top w:val="single" w:sz="4" w:space="0" w:color="000000"/>
              <w:left w:val="single" w:sz="4" w:space="0" w:color="000000"/>
              <w:bottom w:val="single" w:sz="4" w:space="0" w:color="000000"/>
              <w:right w:val="single" w:sz="4" w:space="0" w:color="000000"/>
            </w:tcBorders>
            <w:shd w:val="clear" w:color="auto" w:fill="auto"/>
          </w:tcPr>
          <w:p w14:paraId="53722C35" w14:textId="77777777" w:rsidR="003B241B" w:rsidRDefault="003B241B" w:rsidP="0008161E">
            <w:pPr>
              <w:pStyle w:val="ConsPlusNormal"/>
            </w:pPr>
            <w:r>
              <w:t>2</w:t>
            </w:r>
          </w:p>
        </w:tc>
        <w:tc>
          <w:tcPr>
            <w:tcW w:w="2937" w:type="dxa"/>
            <w:tcBorders>
              <w:top w:val="single" w:sz="4" w:space="0" w:color="000000"/>
              <w:left w:val="single" w:sz="4" w:space="0" w:color="000000"/>
              <w:bottom w:val="single" w:sz="4" w:space="0" w:color="000000"/>
              <w:right w:val="single" w:sz="4" w:space="0" w:color="000000"/>
            </w:tcBorders>
            <w:shd w:val="clear" w:color="auto" w:fill="auto"/>
          </w:tcPr>
          <w:p w14:paraId="5E16E284" w14:textId="77777777" w:rsidR="003B241B" w:rsidRDefault="003B241B" w:rsidP="0008161E">
            <w:pPr>
              <w:pStyle w:val="ConsPlusNormal"/>
            </w:pPr>
            <w:r>
              <w:t xml:space="preserve">ПОДВОДКА ГИБКАЯ ДЛЯ ВОДЫ Г/Ш 60СМ 1/2"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2EFCC60F" w14:textId="77777777" w:rsidR="003B241B" w:rsidRDefault="003B241B" w:rsidP="0008161E">
            <w:pPr>
              <w:pStyle w:val="ConsPlusNormal"/>
            </w:pPr>
            <w:r>
              <w:t>САНТЕХНИКА</w:t>
            </w:r>
          </w:p>
        </w:tc>
        <w:tc>
          <w:tcPr>
            <w:tcW w:w="1355" w:type="dxa"/>
            <w:tcBorders>
              <w:top w:val="single" w:sz="4" w:space="0" w:color="000000"/>
              <w:left w:val="single" w:sz="4" w:space="0" w:color="000000"/>
              <w:bottom w:val="single" w:sz="4" w:space="0" w:color="000000"/>
              <w:right w:val="single" w:sz="4" w:space="0" w:color="000000"/>
            </w:tcBorders>
            <w:shd w:val="clear" w:color="auto" w:fill="auto"/>
          </w:tcPr>
          <w:p w14:paraId="3246FAB4" w14:textId="77777777" w:rsidR="003B241B" w:rsidRDefault="003B241B" w:rsidP="0008161E">
            <w:pPr>
              <w:pStyle w:val="ConsPlusNormal"/>
            </w:pPr>
            <w:r>
              <w:t>8</w:t>
            </w:r>
          </w:p>
        </w:tc>
        <w:tc>
          <w:tcPr>
            <w:tcW w:w="1642" w:type="dxa"/>
            <w:tcBorders>
              <w:top w:val="single" w:sz="4" w:space="0" w:color="000000"/>
              <w:left w:val="single" w:sz="4" w:space="0" w:color="000000"/>
              <w:bottom w:val="single" w:sz="4" w:space="0" w:color="000000"/>
              <w:right w:val="single" w:sz="4" w:space="0" w:color="000000"/>
            </w:tcBorders>
            <w:shd w:val="clear" w:color="auto" w:fill="auto"/>
          </w:tcPr>
          <w:p w14:paraId="680C8947" w14:textId="05772E25" w:rsidR="003B241B" w:rsidRDefault="003B241B" w:rsidP="0008161E">
            <w:pPr>
              <w:pStyle w:val="ConsPlusNormal"/>
            </w:pP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14:paraId="43FB6A58" w14:textId="0E2390D0" w:rsidR="003B241B" w:rsidRDefault="003B241B" w:rsidP="0008161E">
            <w:pPr>
              <w:pStyle w:val="ConsPlusNormal"/>
            </w:pPr>
          </w:p>
        </w:tc>
      </w:tr>
      <w:tr w:rsidR="003B241B" w14:paraId="67EE1D4E" w14:textId="77777777" w:rsidTr="0008161E">
        <w:trPr>
          <w:trHeight w:val="750"/>
        </w:trPr>
        <w:tc>
          <w:tcPr>
            <w:tcW w:w="736" w:type="dxa"/>
            <w:tcBorders>
              <w:top w:val="single" w:sz="4" w:space="0" w:color="000000"/>
              <w:left w:val="single" w:sz="4" w:space="0" w:color="000000"/>
              <w:bottom w:val="single" w:sz="4" w:space="0" w:color="000000"/>
              <w:right w:val="single" w:sz="4" w:space="0" w:color="000000"/>
            </w:tcBorders>
            <w:shd w:val="clear" w:color="auto" w:fill="auto"/>
          </w:tcPr>
          <w:p w14:paraId="64F2B21E" w14:textId="77777777" w:rsidR="003B241B" w:rsidRDefault="003B241B" w:rsidP="0008161E">
            <w:pPr>
              <w:pStyle w:val="ConsPlusNormal"/>
            </w:pPr>
            <w:r>
              <w:t>3</w:t>
            </w:r>
          </w:p>
        </w:tc>
        <w:tc>
          <w:tcPr>
            <w:tcW w:w="2937" w:type="dxa"/>
            <w:tcBorders>
              <w:top w:val="single" w:sz="4" w:space="0" w:color="000000"/>
              <w:left w:val="single" w:sz="4" w:space="0" w:color="000000"/>
              <w:bottom w:val="single" w:sz="4" w:space="0" w:color="000000"/>
              <w:right w:val="single" w:sz="4" w:space="0" w:color="000000"/>
            </w:tcBorders>
            <w:shd w:val="clear" w:color="auto" w:fill="auto"/>
          </w:tcPr>
          <w:p w14:paraId="4DA8243B" w14:textId="77777777" w:rsidR="003B241B" w:rsidRDefault="003B241B" w:rsidP="0008161E">
            <w:pPr>
              <w:pStyle w:val="ConsPlusNormal"/>
            </w:pPr>
            <w:r>
              <w:t xml:space="preserve">АРМАТУРА БОКОВ ПОДВ ЭКОНОМ НАБОДНАКНОПОЧ 1/2 ПЛАСИК </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4682C486" w14:textId="77777777" w:rsidR="003B241B" w:rsidRDefault="003B241B" w:rsidP="0008161E">
            <w:pPr>
              <w:pStyle w:val="ConsPlusNormal"/>
            </w:pPr>
            <w:r>
              <w:t>САНТЕХНИКА</w:t>
            </w:r>
          </w:p>
        </w:tc>
        <w:tc>
          <w:tcPr>
            <w:tcW w:w="1355" w:type="dxa"/>
            <w:tcBorders>
              <w:top w:val="single" w:sz="4" w:space="0" w:color="000000"/>
              <w:left w:val="single" w:sz="4" w:space="0" w:color="000000"/>
              <w:bottom w:val="single" w:sz="4" w:space="0" w:color="000000"/>
              <w:right w:val="single" w:sz="4" w:space="0" w:color="000000"/>
            </w:tcBorders>
            <w:shd w:val="clear" w:color="auto" w:fill="auto"/>
          </w:tcPr>
          <w:p w14:paraId="21BA2166" w14:textId="77777777" w:rsidR="003B241B" w:rsidRDefault="003B241B" w:rsidP="0008161E">
            <w:pPr>
              <w:pStyle w:val="ConsPlusNormal"/>
            </w:pPr>
            <w:r>
              <w:t>5</w:t>
            </w:r>
          </w:p>
        </w:tc>
        <w:tc>
          <w:tcPr>
            <w:tcW w:w="1642" w:type="dxa"/>
            <w:tcBorders>
              <w:top w:val="single" w:sz="4" w:space="0" w:color="000000"/>
              <w:left w:val="single" w:sz="4" w:space="0" w:color="000000"/>
              <w:bottom w:val="single" w:sz="4" w:space="0" w:color="000000"/>
              <w:right w:val="single" w:sz="4" w:space="0" w:color="000000"/>
            </w:tcBorders>
            <w:shd w:val="clear" w:color="auto" w:fill="auto"/>
          </w:tcPr>
          <w:p w14:paraId="7C9FFBED" w14:textId="3D4BE70A" w:rsidR="003B241B" w:rsidRDefault="003B241B" w:rsidP="0008161E">
            <w:pPr>
              <w:pStyle w:val="ConsPlusNormal"/>
            </w:pP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14:paraId="2090A3F1" w14:textId="4831E5DB" w:rsidR="003B241B" w:rsidRDefault="003B241B" w:rsidP="0008161E">
            <w:pPr>
              <w:pStyle w:val="ConsPlusNormal"/>
            </w:pPr>
          </w:p>
        </w:tc>
      </w:tr>
      <w:tr w:rsidR="003B241B" w14:paraId="2B1B3F2F" w14:textId="77777777" w:rsidTr="0008161E">
        <w:tc>
          <w:tcPr>
            <w:tcW w:w="736" w:type="dxa"/>
            <w:tcBorders>
              <w:top w:val="single" w:sz="4" w:space="0" w:color="000000"/>
              <w:left w:val="single" w:sz="4" w:space="0" w:color="000000"/>
              <w:bottom w:val="single" w:sz="4" w:space="0" w:color="000000"/>
              <w:right w:val="single" w:sz="4" w:space="0" w:color="000000"/>
            </w:tcBorders>
            <w:shd w:val="clear" w:color="auto" w:fill="auto"/>
          </w:tcPr>
          <w:p w14:paraId="34E7217D" w14:textId="77777777" w:rsidR="003B241B" w:rsidRDefault="003B241B" w:rsidP="0008161E">
            <w:pPr>
              <w:pStyle w:val="ConsPlusNormal"/>
            </w:pPr>
            <w:r>
              <w:t>4</w:t>
            </w:r>
          </w:p>
        </w:tc>
        <w:tc>
          <w:tcPr>
            <w:tcW w:w="2937" w:type="dxa"/>
            <w:tcBorders>
              <w:top w:val="single" w:sz="4" w:space="0" w:color="000000"/>
              <w:left w:val="single" w:sz="4" w:space="0" w:color="000000"/>
              <w:bottom w:val="single" w:sz="4" w:space="0" w:color="000000"/>
              <w:right w:val="single" w:sz="4" w:space="0" w:color="000000"/>
            </w:tcBorders>
            <w:shd w:val="clear" w:color="auto" w:fill="auto"/>
          </w:tcPr>
          <w:p w14:paraId="21FC7E52" w14:textId="77777777" w:rsidR="003B241B" w:rsidRPr="007857F4" w:rsidRDefault="003B241B" w:rsidP="0008161E">
            <w:pPr>
              <w:pStyle w:val="ConsPlusNormal"/>
              <w:rPr>
                <w:lang w:val="en-US"/>
              </w:rPr>
            </w:pPr>
            <w:r>
              <w:t>ЛЕЙКА</w:t>
            </w:r>
            <w:r w:rsidRPr="007857F4">
              <w:rPr>
                <w:lang w:val="en-US"/>
              </w:rPr>
              <w:t xml:space="preserve">     </w:t>
            </w:r>
            <w:r>
              <w:t>Д</w:t>
            </w:r>
            <w:r w:rsidRPr="007857F4">
              <w:rPr>
                <w:lang w:val="en-US"/>
              </w:rPr>
              <w:t>/</w:t>
            </w:r>
            <w:r>
              <w:t>ДУША</w:t>
            </w:r>
            <w:r w:rsidRPr="007857F4">
              <w:rPr>
                <w:lang w:val="en-US"/>
              </w:rPr>
              <w:t xml:space="preserve"> PRIMAVERA </w:t>
            </w:r>
            <w:proofErr w:type="spellStart"/>
            <w:r w:rsidRPr="007857F4">
              <w:rPr>
                <w:lang w:val="en-US"/>
              </w:rPr>
              <w:t>PRIMAVERA</w:t>
            </w:r>
            <w:proofErr w:type="spellEnd"/>
            <w:r w:rsidRPr="007857F4">
              <w:rPr>
                <w:lang w:val="en-US"/>
              </w:rPr>
              <w:t xml:space="preserve"> D10</w:t>
            </w:r>
            <w:r>
              <w:t>см</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6E86D552" w14:textId="77777777" w:rsidR="003B241B" w:rsidRDefault="003B241B" w:rsidP="0008161E">
            <w:pPr>
              <w:pStyle w:val="ConsPlusNormal"/>
            </w:pPr>
            <w:r>
              <w:t>САНТЕХНИКА</w:t>
            </w:r>
          </w:p>
        </w:tc>
        <w:tc>
          <w:tcPr>
            <w:tcW w:w="1355" w:type="dxa"/>
            <w:tcBorders>
              <w:top w:val="single" w:sz="4" w:space="0" w:color="000000"/>
              <w:left w:val="single" w:sz="4" w:space="0" w:color="000000"/>
              <w:bottom w:val="single" w:sz="4" w:space="0" w:color="000000"/>
              <w:right w:val="single" w:sz="4" w:space="0" w:color="000000"/>
            </w:tcBorders>
            <w:shd w:val="clear" w:color="auto" w:fill="auto"/>
          </w:tcPr>
          <w:p w14:paraId="45B29A35" w14:textId="77777777" w:rsidR="003B241B" w:rsidRDefault="003B241B" w:rsidP="0008161E">
            <w:pPr>
              <w:pStyle w:val="ConsPlusNormal"/>
            </w:pPr>
            <w:r>
              <w:t>7</w:t>
            </w:r>
          </w:p>
        </w:tc>
        <w:tc>
          <w:tcPr>
            <w:tcW w:w="1642" w:type="dxa"/>
            <w:tcBorders>
              <w:top w:val="single" w:sz="4" w:space="0" w:color="000000"/>
              <w:left w:val="single" w:sz="4" w:space="0" w:color="000000"/>
              <w:bottom w:val="single" w:sz="4" w:space="0" w:color="000000"/>
              <w:right w:val="single" w:sz="4" w:space="0" w:color="000000"/>
            </w:tcBorders>
            <w:shd w:val="clear" w:color="auto" w:fill="auto"/>
          </w:tcPr>
          <w:p w14:paraId="6FD2C0FD" w14:textId="1144A370" w:rsidR="003B241B" w:rsidRDefault="003B241B" w:rsidP="0008161E">
            <w:pPr>
              <w:pStyle w:val="ConsPlusNormal"/>
            </w:pP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14:paraId="03428CAB" w14:textId="23EB345D" w:rsidR="003B241B" w:rsidRDefault="003B241B" w:rsidP="0008161E">
            <w:pPr>
              <w:pStyle w:val="ConsPlusNormal"/>
            </w:pPr>
          </w:p>
        </w:tc>
      </w:tr>
      <w:tr w:rsidR="003B241B" w14:paraId="63BCE81C" w14:textId="77777777" w:rsidTr="0008161E">
        <w:trPr>
          <w:trHeight w:val="372"/>
        </w:trPr>
        <w:tc>
          <w:tcPr>
            <w:tcW w:w="736" w:type="dxa"/>
            <w:tcBorders>
              <w:top w:val="single" w:sz="4" w:space="0" w:color="000000"/>
              <w:left w:val="single" w:sz="4" w:space="0" w:color="000000"/>
              <w:bottom w:val="single" w:sz="4" w:space="0" w:color="000000"/>
              <w:right w:val="single" w:sz="4" w:space="0" w:color="000000"/>
            </w:tcBorders>
            <w:shd w:val="clear" w:color="auto" w:fill="auto"/>
          </w:tcPr>
          <w:p w14:paraId="4F53B75B" w14:textId="77777777" w:rsidR="003B241B" w:rsidRDefault="003B241B" w:rsidP="0008161E">
            <w:pPr>
              <w:pStyle w:val="ConsPlusNormal"/>
            </w:pPr>
            <w:r>
              <w:t>5</w:t>
            </w:r>
          </w:p>
        </w:tc>
        <w:tc>
          <w:tcPr>
            <w:tcW w:w="2937" w:type="dxa"/>
            <w:tcBorders>
              <w:top w:val="single" w:sz="4" w:space="0" w:color="000000"/>
              <w:left w:val="single" w:sz="4" w:space="0" w:color="000000"/>
              <w:bottom w:val="single" w:sz="4" w:space="0" w:color="000000"/>
              <w:right w:val="single" w:sz="4" w:space="0" w:color="000000"/>
            </w:tcBorders>
            <w:shd w:val="clear" w:color="auto" w:fill="auto"/>
          </w:tcPr>
          <w:p w14:paraId="59AE0143" w14:textId="77777777" w:rsidR="003B241B" w:rsidRDefault="003B241B" w:rsidP="0008161E">
            <w:pPr>
              <w:pStyle w:val="ConsPlusNormal"/>
            </w:pPr>
            <w:r>
              <w:t xml:space="preserve">Шланг     для душа </w:t>
            </w:r>
            <w:proofErr w:type="spellStart"/>
            <w:r>
              <w:t>cascada</w:t>
            </w:r>
            <w:proofErr w:type="spellEnd"/>
            <w:r>
              <w:t xml:space="preserve">   </w:t>
            </w:r>
            <w:proofErr w:type="spellStart"/>
            <w:r>
              <w:t>cascada</w:t>
            </w:r>
            <w:proofErr w:type="spellEnd"/>
            <w:r>
              <w:t xml:space="preserve"> 170 см</w:t>
            </w:r>
          </w:p>
        </w:tc>
        <w:tc>
          <w:tcPr>
            <w:tcW w:w="2162" w:type="dxa"/>
            <w:tcBorders>
              <w:top w:val="single" w:sz="4" w:space="0" w:color="000000"/>
              <w:left w:val="single" w:sz="4" w:space="0" w:color="000000"/>
              <w:bottom w:val="single" w:sz="4" w:space="0" w:color="000000"/>
              <w:right w:val="single" w:sz="4" w:space="0" w:color="000000"/>
            </w:tcBorders>
            <w:shd w:val="clear" w:color="auto" w:fill="auto"/>
          </w:tcPr>
          <w:p w14:paraId="03735411" w14:textId="77777777" w:rsidR="003B241B" w:rsidRDefault="003B241B" w:rsidP="0008161E">
            <w:pPr>
              <w:pStyle w:val="ConsPlusNormal"/>
            </w:pPr>
            <w:r>
              <w:t>САНТЕХНИКА</w:t>
            </w:r>
          </w:p>
        </w:tc>
        <w:tc>
          <w:tcPr>
            <w:tcW w:w="1355" w:type="dxa"/>
            <w:tcBorders>
              <w:top w:val="single" w:sz="4" w:space="0" w:color="000000"/>
              <w:left w:val="single" w:sz="4" w:space="0" w:color="000000"/>
              <w:bottom w:val="single" w:sz="4" w:space="0" w:color="000000"/>
              <w:right w:val="single" w:sz="4" w:space="0" w:color="000000"/>
            </w:tcBorders>
            <w:shd w:val="clear" w:color="auto" w:fill="auto"/>
          </w:tcPr>
          <w:p w14:paraId="7A6CB2CA" w14:textId="77777777" w:rsidR="003B241B" w:rsidRDefault="003B241B" w:rsidP="0008161E">
            <w:pPr>
              <w:pStyle w:val="ConsPlusNormal"/>
            </w:pPr>
            <w:r>
              <w:t>8</w:t>
            </w:r>
          </w:p>
        </w:tc>
        <w:tc>
          <w:tcPr>
            <w:tcW w:w="1642" w:type="dxa"/>
            <w:tcBorders>
              <w:top w:val="single" w:sz="4" w:space="0" w:color="000000"/>
              <w:left w:val="single" w:sz="4" w:space="0" w:color="000000"/>
              <w:bottom w:val="single" w:sz="4" w:space="0" w:color="000000"/>
              <w:right w:val="single" w:sz="4" w:space="0" w:color="000000"/>
            </w:tcBorders>
            <w:shd w:val="clear" w:color="auto" w:fill="auto"/>
          </w:tcPr>
          <w:p w14:paraId="3713EC70" w14:textId="2DE7BE5F" w:rsidR="003B241B" w:rsidRDefault="003B241B" w:rsidP="0008161E">
            <w:pPr>
              <w:pStyle w:val="ConsPlusNormal"/>
            </w:pPr>
          </w:p>
        </w:tc>
        <w:tc>
          <w:tcPr>
            <w:tcW w:w="1652" w:type="dxa"/>
            <w:tcBorders>
              <w:top w:val="single" w:sz="4" w:space="0" w:color="000000"/>
              <w:left w:val="single" w:sz="4" w:space="0" w:color="000000"/>
              <w:bottom w:val="single" w:sz="4" w:space="0" w:color="000000"/>
              <w:right w:val="single" w:sz="4" w:space="0" w:color="000000"/>
            </w:tcBorders>
            <w:shd w:val="clear" w:color="auto" w:fill="auto"/>
          </w:tcPr>
          <w:p w14:paraId="126264AC" w14:textId="113EB663" w:rsidR="003B241B" w:rsidRDefault="003B241B" w:rsidP="0008161E">
            <w:pPr>
              <w:pStyle w:val="ConsPlusNormal"/>
            </w:pPr>
          </w:p>
        </w:tc>
      </w:tr>
      <w:tr w:rsidR="003B241B" w14:paraId="015ABAC1" w14:textId="77777777" w:rsidTr="0008161E">
        <w:tc>
          <w:tcPr>
            <w:tcW w:w="736" w:type="dxa"/>
            <w:tcBorders>
              <w:left w:val="single" w:sz="4" w:space="0" w:color="000000"/>
              <w:bottom w:val="single" w:sz="4" w:space="0" w:color="000000"/>
              <w:right w:val="single" w:sz="4" w:space="0" w:color="000000"/>
            </w:tcBorders>
            <w:shd w:val="clear" w:color="auto" w:fill="auto"/>
          </w:tcPr>
          <w:p w14:paraId="61215AE7" w14:textId="77777777" w:rsidR="003B241B" w:rsidRDefault="003B241B" w:rsidP="0008161E">
            <w:pPr>
              <w:pStyle w:val="ConsPlusNormal"/>
            </w:pPr>
            <w:r>
              <w:t>6</w:t>
            </w:r>
          </w:p>
        </w:tc>
        <w:tc>
          <w:tcPr>
            <w:tcW w:w="2937" w:type="dxa"/>
            <w:tcBorders>
              <w:left w:val="single" w:sz="4" w:space="0" w:color="000000"/>
              <w:bottom w:val="single" w:sz="4" w:space="0" w:color="000000"/>
              <w:right w:val="single" w:sz="4" w:space="0" w:color="000000"/>
            </w:tcBorders>
            <w:shd w:val="clear" w:color="auto" w:fill="auto"/>
          </w:tcPr>
          <w:p w14:paraId="57A93CDD" w14:textId="77777777" w:rsidR="003B241B" w:rsidRDefault="003B241B" w:rsidP="0008161E">
            <w:pPr>
              <w:pStyle w:val="ConsPlusNormal"/>
            </w:pPr>
            <w:proofErr w:type="gramStart"/>
            <w:r>
              <w:t>ПОДВОДКА  ГИБКАЯ</w:t>
            </w:r>
            <w:proofErr w:type="gramEnd"/>
            <w:r>
              <w:t xml:space="preserve"> ДЛЯ ВОДЫ  Г/Ш 40СМ 1/2" </w:t>
            </w:r>
          </w:p>
        </w:tc>
        <w:tc>
          <w:tcPr>
            <w:tcW w:w="2162" w:type="dxa"/>
            <w:tcBorders>
              <w:left w:val="single" w:sz="4" w:space="0" w:color="000000"/>
              <w:bottom w:val="single" w:sz="4" w:space="0" w:color="000000"/>
              <w:right w:val="single" w:sz="4" w:space="0" w:color="000000"/>
            </w:tcBorders>
            <w:shd w:val="clear" w:color="auto" w:fill="auto"/>
          </w:tcPr>
          <w:p w14:paraId="1290C82C" w14:textId="77777777" w:rsidR="003B241B" w:rsidRDefault="003B241B" w:rsidP="0008161E">
            <w:pPr>
              <w:pStyle w:val="ConsPlusNormal"/>
            </w:pPr>
            <w:r>
              <w:t>САНТЕХНИКА</w:t>
            </w:r>
          </w:p>
        </w:tc>
        <w:tc>
          <w:tcPr>
            <w:tcW w:w="1355" w:type="dxa"/>
            <w:tcBorders>
              <w:left w:val="single" w:sz="4" w:space="0" w:color="000000"/>
              <w:bottom w:val="single" w:sz="4" w:space="0" w:color="000000"/>
              <w:right w:val="single" w:sz="4" w:space="0" w:color="000000"/>
            </w:tcBorders>
            <w:shd w:val="clear" w:color="auto" w:fill="auto"/>
          </w:tcPr>
          <w:p w14:paraId="575C0A50" w14:textId="77777777" w:rsidR="003B241B" w:rsidRDefault="003B241B" w:rsidP="0008161E">
            <w:pPr>
              <w:pStyle w:val="ConsPlusNormal"/>
            </w:pPr>
            <w:r>
              <w:t>10</w:t>
            </w:r>
          </w:p>
        </w:tc>
        <w:tc>
          <w:tcPr>
            <w:tcW w:w="1642" w:type="dxa"/>
            <w:tcBorders>
              <w:left w:val="single" w:sz="4" w:space="0" w:color="000000"/>
              <w:bottom w:val="single" w:sz="4" w:space="0" w:color="000000"/>
              <w:right w:val="single" w:sz="4" w:space="0" w:color="000000"/>
            </w:tcBorders>
            <w:shd w:val="clear" w:color="auto" w:fill="auto"/>
          </w:tcPr>
          <w:p w14:paraId="01048019" w14:textId="59CF0423"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24B2FB2D" w14:textId="2E7F0426" w:rsidR="003B241B" w:rsidRDefault="003B241B" w:rsidP="0008161E">
            <w:pPr>
              <w:pStyle w:val="ConsPlusNormal"/>
            </w:pPr>
          </w:p>
        </w:tc>
      </w:tr>
      <w:tr w:rsidR="003B241B" w14:paraId="5F5EDE29" w14:textId="77777777" w:rsidTr="0008161E">
        <w:tc>
          <w:tcPr>
            <w:tcW w:w="736" w:type="dxa"/>
            <w:tcBorders>
              <w:left w:val="single" w:sz="4" w:space="0" w:color="000000"/>
              <w:bottom w:val="single" w:sz="4" w:space="0" w:color="000000"/>
              <w:right w:val="single" w:sz="4" w:space="0" w:color="000000"/>
            </w:tcBorders>
            <w:shd w:val="clear" w:color="auto" w:fill="auto"/>
          </w:tcPr>
          <w:p w14:paraId="10BB2F15" w14:textId="77777777" w:rsidR="003B241B" w:rsidRDefault="003B241B" w:rsidP="0008161E">
            <w:pPr>
              <w:pStyle w:val="ConsPlusNormal"/>
            </w:pPr>
            <w:r>
              <w:t>7</w:t>
            </w:r>
          </w:p>
        </w:tc>
        <w:tc>
          <w:tcPr>
            <w:tcW w:w="2937" w:type="dxa"/>
            <w:tcBorders>
              <w:left w:val="single" w:sz="4" w:space="0" w:color="000000"/>
              <w:bottom w:val="single" w:sz="4" w:space="0" w:color="000000"/>
              <w:right w:val="single" w:sz="4" w:space="0" w:color="000000"/>
            </w:tcBorders>
            <w:shd w:val="clear" w:color="auto" w:fill="auto"/>
          </w:tcPr>
          <w:p w14:paraId="7809F3DC" w14:textId="77777777" w:rsidR="003B241B" w:rsidRDefault="003B241B" w:rsidP="0008161E">
            <w:pPr>
              <w:pStyle w:val="ConsPlusNormal"/>
            </w:pPr>
            <w:r>
              <w:t xml:space="preserve">ТРУБА ДЛ УНИТАЗА WIRQUIN АРМИРОВ L200-350ММ </w:t>
            </w:r>
          </w:p>
        </w:tc>
        <w:tc>
          <w:tcPr>
            <w:tcW w:w="2162" w:type="dxa"/>
            <w:tcBorders>
              <w:left w:val="single" w:sz="4" w:space="0" w:color="000000"/>
              <w:bottom w:val="single" w:sz="4" w:space="0" w:color="000000"/>
              <w:right w:val="single" w:sz="4" w:space="0" w:color="000000"/>
            </w:tcBorders>
            <w:shd w:val="clear" w:color="auto" w:fill="auto"/>
          </w:tcPr>
          <w:p w14:paraId="30DD2799" w14:textId="77777777" w:rsidR="003B241B" w:rsidRDefault="003B241B" w:rsidP="0008161E">
            <w:pPr>
              <w:pStyle w:val="ConsPlusNormal"/>
            </w:pPr>
            <w:r>
              <w:t xml:space="preserve">САНТЕХНИКА </w:t>
            </w:r>
          </w:p>
        </w:tc>
        <w:tc>
          <w:tcPr>
            <w:tcW w:w="1355" w:type="dxa"/>
            <w:tcBorders>
              <w:left w:val="single" w:sz="4" w:space="0" w:color="000000"/>
              <w:bottom w:val="single" w:sz="4" w:space="0" w:color="000000"/>
              <w:right w:val="single" w:sz="4" w:space="0" w:color="000000"/>
            </w:tcBorders>
            <w:shd w:val="clear" w:color="auto" w:fill="auto"/>
          </w:tcPr>
          <w:p w14:paraId="2F44E8FB" w14:textId="77777777" w:rsidR="003B241B" w:rsidRDefault="003B241B" w:rsidP="0008161E">
            <w:pPr>
              <w:pStyle w:val="ConsPlusNormal"/>
            </w:pPr>
            <w:r>
              <w:t>4</w:t>
            </w:r>
          </w:p>
        </w:tc>
        <w:tc>
          <w:tcPr>
            <w:tcW w:w="1642" w:type="dxa"/>
            <w:tcBorders>
              <w:left w:val="single" w:sz="4" w:space="0" w:color="000000"/>
              <w:bottom w:val="single" w:sz="4" w:space="0" w:color="000000"/>
              <w:right w:val="single" w:sz="4" w:space="0" w:color="000000"/>
            </w:tcBorders>
            <w:shd w:val="clear" w:color="auto" w:fill="auto"/>
          </w:tcPr>
          <w:p w14:paraId="01AABB35" w14:textId="79B3E7DC"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0DDC8173" w14:textId="75DEA6DA" w:rsidR="003B241B" w:rsidRDefault="003B241B" w:rsidP="0008161E">
            <w:pPr>
              <w:pStyle w:val="ConsPlusNormal"/>
            </w:pPr>
          </w:p>
        </w:tc>
      </w:tr>
      <w:tr w:rsidR="003B241B" w14:paraId="130A47AC" w14:textId="77777777" w:rsidTr="0008161E">
        <w:tc>
          <w:tcPr>
            <w:tcW w:w="736" w:type="dxa"/>
            <w:tcBorders>
              <w:left w:val="single" w:sz="4" w:space="0" w:color="000000"/>
              <w:bottom w:val="single" w:sz="4" w:space="0" w:color="000000"/>
              <w:right w:val="single" w:sz="4" w:space="0" w:color="000000"/>
            </w:tcBorders>
            <w:shd w:val="clear" w:color="auto" w:fill="auto"/>
          </w:tcPr>
          <w:p w14:paraId="557DC361" w14:textId="77777777" w:rsidR="003B241B" w:rsidRDefault="003B241B" w:rsidP="0008161E">
            <w:pPr>
              <w:pStyle w:val="ConsPlusNormal"/>
            </w:pPr>
            <w:r>
              <w:t>8</w:t>
            </w:r>
          </w:p>
        </w:tc>
        <w:tc>
          <w:tcPr>
            <w:tcW w:w="2937" w:type="dxa"/>
            <w:tcBorders>
              <w:left w:val="single" w:sz="4" w:space="0" w:color="000000"/>
              <w:bottom w:val="single" w:sz="4" w:space="0" w:color="000000"/>
              <w:right w:val="single" w:sz="4" w:space="0" w:color="000000"/>
            </w:tcBorders>
            <w:shd w:val="clear" w:color="auto" w:fill="auto"/>
          </w:tcPr>
          <w:p w14:paraId="54BD3D13" w14:textId="77777777" w:rsidR="003B241B" w:rsidRDefault="003B241B" w:rsidP="0008161E">
            <w:pPr>
              <w:pStyle w:val="ConsPlusNormal"/>
            </w:pPr>
            <w:proofErr w:type="gramStart"/>
            <w:r>
              <w:t>ИЗОЛЯЦИЯ  ТРУБНАЯ</w:t>
            </w:r>
            <w:proofErr w:type="gramEnd"/>
            <w:r>
              <w:t xml:space="preserve"> ПОРИЛЕКС  22/9ММ 22х1000х9 </w:t>
            </w:r>
          </w:p>
        </w:tc>
        <w:tc>
          <w:tcPr>
            <w:tcW w:w="2162" w:type="dxa"/>
            <w:tcBorders>
              <w:left w:val="single" w:sz="4" w:space="0" w:color="000000"/>
              <w:bottom w:val="single" w:sz="4" w:space="0" w:color="000000"/>
              <w:right w:val="single" w:sz="4" w:space="0" w:color="000000"/>
            </w:tcBorders>
            <w:shd w:val="clear" w:color="auto" w:fill="auto"/>
          </w:tcPr>
          <w:p w14:paraId="7ADCDDC3" w14:textId="77777777" w:rsidR="003B241B" w:rsidRDefault="003B241B" w:rsidP="0008161E">
            <w:pPr>
              <w:pStyle w:val="ConsPlusNormal"/>
            </w:pPr>
            <w:r>
              <w:t xml:space="preserve">САНТЕХНИКА </w:t>
            </w:r>
          </w:p>
        </w:tc>
        <w:tc>
          <w:tcPr>
            <w:tcW w:w="1355" w:type="dxa"/>
            <w:tcBorders>
              <w:left w:val="single" w:sz="4" w:space="0" w:color="000000"/>
              <w:bottom w:val="single" w:sz="4" w:space="0" w:color="000000"/>
              <w:right w:val="single" w:sz="4" w:space="0" w:color="000000"/>
            </w:tcBorders>
            <w:shd w:val="clear" w:color="auto" w:fill="auto"/>
          </w:tcPr>
          <w:p w14:paraId="06347635" w14:textId="77777777" w:rsidR="003B241B" w:rsidRDefault="003B241B" w:rsidP="0008161E">
            <w:pPr>
              <w:pStyle w:val="ConsPlusNormal"/>
            </w:pPr>
            <w:r>
              <w:t>20</w:t>
            </w:r>
          </w:p>
        </w:tc>
        <w:tc>
          <w:tcPr>
            <w:tcW w:w="1642" w:type="dxa"/>
            <w:tcBorders>
              <w:left w:val="single" w:sz="4" w:space="0" w:color="000000"/>
              <w:bottom w:val="single" w:sz="4" w:space="0" w:color="000000"/>
              <w:right w:val="single" w:sz="4" w:space="0" w:color="000000"/>
            </w:tcBorders>
            <w:shd w:val="clear" w:color="auto" w:fill="auto"/>
          </w:tcPr>
          <w:p w14:paraId="25A7862E" w14:textId="0803C17E"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26D34BA9" w14:textId="05D2EE11" w:rsidR="003B241B" w:rsidRDefault="003B241B" w:rsidP="0008161E">
            <w:pPr>
              <w:pStyle w:val="ConsPlusNormal"/>
            </w:pPr>
          </w:p>
        </w:tc>
      </w:tr>
      <w:tr w:rsidR="003B241B" w14:paraId="454FFE50" w14:textId="77777777" w:rsidTr="0008161E">
        <w:tc>
          <w:tcPr>
            <w:tcW w:w="736" w:type="dxa"/>
            <w:tcBorders>
              <w:left w:val="single" w:sz="4" w:space="0" w:color="000000"/>
              <w:bottom w:val="single" w:sz="4" w:space="0" w:color="000000"/>
              <w:right w:val="single" w:sz="4" w:space="0" w:color="000000"/>
            </w:tcBorders>
            <w:shd w:val="clear" w:color="auto" w:fill="auto"/>
          </w:tcPr>
          <w:p w14:paraId="0C6C4A95" w14:textId="77777777" w:rsidR="003B241B" w:rsidRDefault="003B241B" w:rsidP="0008161E">
            <w:pPr>
              <w:pStyle w:val="ConsPlusNormal"/>
            </w:pPr>
            <w:r>
              <w:t>9</w:t>
            </w:r>
          </w:p>
        </w:tc>
        <w:tc>
          <w:tcPr>
            <w:tcW w:w="2937" w:type="dxa"/>
            <w:tcBorders>
              <w:left w:val="single" w:sz="4" w:space="0" w:color="000000"/>
              <w:bottom w:val="single" w:sz="4" w:space="0" w:color="000000"/>
              <w:right w:val="single" w:sz="4" w:space="0" w:color="000000"/>
            </w:tcBorders>
            <w:shd w:val="clear" w:color="auto" w:fill="auto"/>
          </w:tcPr>
          <w:p w14:paraId="3175F957" w14:textId="77777777" w:rsidR="003B241B" w:rsidRDefault="003B241B" w:rsidP="0008161E">
            <w:pPr>
              <w:pStyle w:val="ConsPlusNormal"/>
            </w:pPr>
            <w:r>
              <w:t xml:space="preserve">СМЕСИТЕЛЬ Д/ДУША WASSERWELTBRANCHENF </w:t>
            </w:r>
          </w:p>
        </w:tc>
        <w:tc>
          <w:tcPr>
            <w:tcW w:w="2162" w:type="dxa"/>
            <w:tcBorders>
              <w:left w:val="single" w:sz="4" w:space="0" w:color="000000"/>
              <w:bottom w:val="single" w:sz="4" w:space="0" w:color="000000"/>
              <w:right w:val="single" w:sz="4" w:space="0" w:color="000000"/>
            </w:tcBorders>
            <w:shd w:val="clear" w:color="auto" w:fill="auto"/>
          </w:tcPr>
          <w:p w14:paraId="15EB55D3" w14:textId="77777777" w:rsidR="003B241B" w:rsidRDefault="003B241B" w:rsidP="0008161E">
            <w:pPr>
              <w:pStyle w:val="ConsPlusNormal"/>
            </w:pPr>
            <w:r>
              <w:t xml:space="preserve">САНТЕХНИКА </w:t>
            </w:r>
          </w:p>
        </w:tc>
        <w:tc>
          <w:tcPr>
            <w:tcW w:w="1355" w:type="dxa"/>
            <w:tcBorders>
              <w:left w:val="single" w:sz="4" w:space="0" w:color="000000"/>
              <w:bottom w:val="single" w:sz="4" w:space="0" w:color="000000"/>
              <w:right w:val="single" w:sz="4" w:space="0" w:color="000000"/>
            </w:tcBorders>
            <w:shd w:val="clear" w:color="auto" w:fill="auto"/>
          </w:tcPr>
          <w:p w14:paraId="0048439E" w14:textId="77777777" w:rsidR="003B241B" w:rsidRDefault="003B241B" w:rsidP="0008161E">
            <w:pPr>
              <w:pStyle w:val="ConsPlusNormal"/>
            </w:pPr>
            <w:r>
              <w:t>5</w:t>
            </w:r>
          </w:p>
        </w:tc>
        <w:tc>
          <w:tcPr>
            <w:tcW w:w="1642" w:type="dxa"/>
            <w:tcBorders>
              <w:left w:val="single" w:sz="4" w:space="0" w:color="000000"/>
              <w:bottom w:val="single" w:sz="4" w:space="0" w:color="000000"/>
              <w:right w:val="single" w:sz="4" w:space="0" w:color="000000"/>
            </w:tcBorders>
            <w:shd w:val="clear" w:color="auto" w:fill="auto"/>
          </w:tcPr>
          <w:p w14:paraId="6F56AE35" w14:textId="37E8D2B8"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6B660EBB" w14:textId="1322C4E9" w:rsidR="003B241B" w:rsidRDefault="003B241B" w:rsidP="0008161E">
            <w:pPr>
              <w:pStyle w:val="ConsPlusNormal"/>
            </w:pPr>
          </w:p>
        </w:tc>
      </w:tr>
      <w:tr w:rsidR="003B241B" w14:paraId="3767320A" w14:textId="77777777" w:rsidTr="0008161E">
        <w:tc>
          <w:tcPr>
            <w:tcW w:w="736" w:type="dxa"/>
            <w:tcBorders>
              <w:left w:val="single" w:sz="4" w:space="0" w:color="000000"/>
              <w:bottom w:val="single" w:sz="4" w:space="0" w:color="000000"/>
              <w:right w:val="single" w:sz="4" w:space="0" w:color="000000"/>
            </w:tcBorders>
            <w:shd w:val="clear" w:color="auto" w:fill="auto"/>
          </w:tcPr>
          <w:p w14:paraId="28DC2FEF" w14:textId="77777777" w:rsidR="003B241B" w:rsidRDefault="003B241B" w:rsidP="0008161E">
            <w:pPr>
              <w:pStyle w:val="ConsPlusNormal"/>
            </w:pPr>
            <w:r>
              <w:t>10</w:t>
            </w:r>
          </w:p>
        </w:tc>
        <w:tc>
          <w:tcPr>
            <w:tcW w:w="2937" w:type="dxa"/>
            <w:tcBorders>
              <w:left w:val="single" w:sz="4" w:space="0" w:color="000000"/>
              <w:bottom w:val="single" w:sz="4" w:space="0" w:color="000000"/>
              <w:right w:val="single" w:sz="4" w:space="0" w:color="000000"/>
            </w:tcBorders>
            <w:shd w:val="clear" w:color="auto" w:fill="auto"/>
          </w:tcPr>
          <w:p w14:paraId="2227BABE" w14:textId="77777777" w:rsidR="003B241B" w:rsidRDefault="003B241B" w:rsidP="0008161E">
            <w:pPr>
              <w:pStyle w:val="ConsPlusNormal"/>
            </w:pPr>
            <w:r>
              <w:t xml:space="preserve">ЛОПАТА    СНЕГОВАЯ ФОБОС     АЛ/Ч ПЛ VР 40,5Х45 </w:t>
            </w:r>
          </w:p>
        </w:tc>
        <w:tc>
          <w:tcPr>
            <w:tcW w:w="2162" w:type="dxa"/>
            <w:tcBorders>
              <w:left w:val="single" w:sz="4" w:space="0" w:color="000000"/>
              <w:bottom w:val="single" w:sz="4" w:space="0" w:color="000000"/>
              <w:right w:val="single" w:sz="4" w:space="0" w:color="000000"/>
            </w:tcBorders>
            <w:shd w:val="clear" w:color="auto" w:fill="auto"/>
          </w:tcPr>
          <w:p w14:paraId="6933D979" w14:textId="77777777" w:rsidR="003B241B" w:rsidRDefault="003B241B" w:rsidP="0008161E">
            <w:pPr>
              <w:pStyle w:val="ConsPlusNormal"/>
            </w:pPr>
            <w:r>
              <w:t>САД</w:t>
            </w:r>
          </w:p>
        </w:tc>
        <w:tc>
          <w:tcPr>
            <w:tcW w:w="1355" w:type="dxa"/>
            <w:tcBorders>
              <w:left w:val="single" w:sz="4" w:space="0" w:color="000000"/>
              <w:bottom w:val="single" w:sz="4" w:space="0" w:color="000000"/>
              <w:right w:val="single" w:sz="4" w:space="0" w:color="000000"/>
            </w:tcBorders>
            <w:shd w:val="clear" w:color="auto" w:fill="auto"/>
          </w:tcPr>
          <w:p w14:paraId="052AD79E" w14:textId="77777777" w:rsidR="003B241B" w:rsidRDefault="003B241B" w:rsidP="0008161E">
            <w:pPr>
              <w:pStyle w:val="ConsPlusNormal"/>
            </w:pPr>
            <w:r>
              <w:t>4</w:t>
            </w:r>
          </w:p>
        </w:tc>
        <w:tc>
          <w:tcPr>
            <w:tcW w:w="1642" w:type="dxa"/>
            <w:tcBorders>
              <w:left w:val="single" w:sz="4" w:space="0" w:color="000000"/>
              <w:bottom w:val="single" w:sz="4" w:space="0" w:color="000000"/>
              <w:right w:val="single" w:sz="4" w:space="0" w:color="000000"/>
            </w:tcBorders>
            <w:shd w:val="clear" w:color="auto" w:fill="auto"/>
          </w:tcPr>
          <w:p w14:paraId="579E8803" w14:textId="7116B956"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77D4BD18" w14:textId="79E8BFE5" w:rsidR="003B241B" w:rsidRDefault="003B241B" w:rsidP="0008161E">
            <w:pPr>
              <w:pStyle w:val="ConsPlusNormal"/>
            </w:pPr>
          </w:p>
        </w:tc>
      </w:tr>
      <w:tr w:rsidR="003B241B" w14:paraId="56D9F638" w14:textId="77777777" w:rsidTr="0008161E">
        <w:tc>
          <w:tcPr>
            <w:tcW w:w="736" w:type="dxa"/>
            <w:tcBorders>
              <w:left w:val="single" w:sz="4" w:space="0" w:color="000000"/>
              <w:bottom w:val="single" w:sz="4" w:space="0" w:color="000000"/>
              <w:right w:val="single" w:sz="4" w:space="0" w:color="000000"/>
            </w:tcBorders>
            <w:shd w:val="clear" w:color="auto" w:fill="auto"/>
          </w:tcPr>
          <w:p w14:paraId="0CF767E7" w14:textId="77777777" w:rsidR="003B241B" w:rsidRDefault="003B241B" w:rsidP="0008161E">
            <w:pPr>
              <w:pStyle w:val="ConsPlusNormal"/>
            </w:pPr>
            <w:r>
              <w:t>11</w:t>
            </w:r>
          </w:p>
        </w:tc>
        <w:tc>
          <w:tcPr>
            <w:tcW w:w="2937" w:type="dxa"/>
            <w:tcBorders>
              <w:left w:val="single" w:sz="4" w:space="0" w:color="000000"/>
              <w:bottom w:val="single" w:sz="4" w:space="0" w:color="000000"/>
              <w:right w:val="single" w:sz="4" w:space="0" w:color="000000"/>
            </w:tcBorders>
            <w:shd w:val="clear" w:color="auto" w:fill="auto"/>
          </w:tcPr>
          <w:p w14:paraId="0A59BA39" w14:textId="77777777" w:rsidR="003B241B" w:rsidRPr="007857F4" w:rsidRDefault="003B241B" w:rsidP="0008161E">
            <w:pPr>
              <w:pStyle w:val="ConsPlusNormal"/>
              <w:rPr>
                <w:lang w:val="en-US"/>
              </w:rPr>
            </w:pPr>
            <w:r>
              <w:t>Лейка</w:t>
            </w:r>
            <w:r w:rsidRPr="007857F4">
              <w:rPr>
                <w:lang w:val="en-US"/>
              </w:rPr>
              <w:t>     </w:t>
            </w:r>
            <w:r>
              <w:t>д</w:t>
            </w:r>
            <w:r w:rsidRPr="007857F4">
              <w:rPr>
                <w:lang w:val="en-US"/>
              </w:rPr>
              <w:t>/</w:t>
            </w:r>
            <w:r>
              <w:t>душа</w:t>
            </w:r>
            <w:r w:rsidRPr="007857F4">
              <w:rPr>
                <w:lang w:val="en-US"/>
              </w:rPr>
              <w:t> primavera </w:t>
            </w:r>
            <w:proofErr w:type="spellStart"/>
            <w:r w:rsidRPr="007857F4">
              <w:rPr>
                <w:lang w:val="en-US"/>
              </w:rPr>
              <w:t>primavera</w:t>
            </w:r>
            <w:proofErr w:type="spellEnd"/>
            <w:r w:rsidRPr="007857F4">
              <w:rPr>
                <w:lang w:val="en-US"/>
              </w:rPr>
              <w:t> </w:t>
            </w:r>
            <w:r>
              <w:t>высота</w:t>
            </w:r>
            <w:r w:rsidRPr="007857F4">
              <w:rPr>
                <w:lang w:val="en-US"/>
              </w:rPr>
              <w:t xml:space="preserve"> </w:t>
            </w:r>
          </w:p>
        </w:tc>
        <w:tc>
          <w:tcPr>
            <w:tcW w:w="2162" w:type="dxa"/>
            <w:tcBorders>
              <w:left w:val="single" w:sz="4" w:space="0" w:color="000000"/>
              <w:bottom w:val="single" w:sz="4" w:space="0" w:color="000000"/>
              <w:right w:val="single" w:sz="4" w:space="0" w:color="000000"/>
            </w:tcBorders>
            <w:shd w:val="clear" w:color="auto" w:fill="auto"/>
          </w:tcPr>
          <w:p w14:paraId="2F49E41D" w14:textId="77777777" w:rsidR="003B241B" w:rsidRDefault="003B241B" w:rsidP="0008161E">
            <w:pPr>
              <w:pStyle w:val="ConsPlusNormal"/>
            </w:pPr>
            <w:r>
              <w:t xml:space="preserve">САНТЕХНИКА </w:t>
            </w:r>
          </w:p>
        </w:tc>
        <w:tc>
          <w:tcPr>
            <w:tcW w:w="1355" w:type="dxa"/>
            <w:tcBorders>
              <w:left w:val="single" w:sz="4" w:space="0" w:color="000000"/>
              <w:bottom w:val="single" w:sz="4" w:space="0" w:color="000000"/>
              <w:right w:val="single" w:sz="4" w:space="0" w:color="000000"/>
            </w:tcBorders>
            <w:shd w:val="clear" w:color="auto" w:fill="auto"/>
          </w:tcPr>
          <w:p w14:paraId="40C10A58" w14:textId="77777777" w:rsidR="003B241B" w:rsidRDefault="003B241B" w:rsidP="0008161E">
            <w:pPr>
              <w:pStyle w:val="ConsPlusNormal"/>
            </w:pPr>
            <w:r>
              <w:t>1</w:t>
            </w:r>
          </w:p>
        </w:tc>
        <w:tc>
          <w:tcPr>
            <w:tcW w:w="1642" w:type="dxa"/>
            <w:tcBorders>
              <w:left w:val="single" w:sz="4" w:space="0" w:color="000000"/>
              <w:bottom w:val="single" w:sz="4" w:space="0" w:color="000000"/>
              <w:right w:val="single" w:sz="4" w:space="0" w:color="000000"/>
            </w:tcBorders>
            <w:shd w:val="clear" w:color="auto" w:fill="auto"/>
          </w:tcPr>
          <w:p w14:paraId="48B6BBB1" w14:textId="625BEDE7"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254B5A75" w14:textId="0FD10FE8" w:rsidR="003B241B" w:rsidRDefault="003B241B" w:rsidP="0008161E">
            <w:pPr>
              <w:pStyle w:val="ConsPlusNormal"/>
            </w:pPr>
          </w:p>
        </w:tc>
      </w:tr>
      <w:tr w:rsidR="003B241B" w14:paraId="2001A3F0" w14:textId="77777777" w:rsidTr="0008161E">
        <w:tc>
          <w:tcPr>
            <w:tcW w:w="736" w:type="dxa"/>
            <w:tcBorders>
              <w:left w:val="single" w:sz="4" w:space="0" w:color="000000"/>
              <w:bottom w:val="single" w:sz="4" w:space="0" w:color="000000"/>
              <w:right w:val="single" w:sz="4" w:space="0" w:color="000000"/>
            </w:tcBorders>
            <w:shd w:val="clear" w:color="auto" w:fill="auto"/>
          </w:tcPr>
          <w:p w14:paraId="02C7B9A2" w14:textId="77777777" w:rsidR="003B241B" w:rsidRDefault="003B241B" w:rsidP="0008161E">
            <w:pPr>
              <w:pStyle w:val="ConsPlusNormal"/>
            </w:pPr>
            <w:r>
              <w:t>12</w:t>
            </w:r>
          </w:p>
        </w:tc>
        <w:tc>
          <w:tcPr>
            <w:tcW w:w="2937" w:type="dxa"/>
            <w:tcBorders>
              <w:left w:val="single" w:sz="4" w:space="0" w:color="000000"/>
              <w:bottom w:val="single" w:sz="4" w:space="0" w:color="000000"/>
              <w:right w:val="single" w:sz="4" w:space="0" w:color="000000"/>
            </w:tcBorders>
            <w:shd w:val="clear" w:color="auto" w:fill="auto"/>
          </w:tcPr>
          <w:p w14:paraId="432935EC" w14:textId="77777777" w:rsidR="003B241B" w:rsidRDefault="003B241B" w:rsidP="0008161E">
            <w:pPr>
              <w:pStyle w:val="ConsPlusNormal"/>
            </w:pPr>
            <w:r>
              <w:t xml:space="preserve">СМЕСИТЕЛЬ Д/КУХНИ ARGO SOLID 3510GREY 370 ММ </w:t>
            </w:r>
          </w:p>
        </w:tc>
        <w:tc>
          <w:tcPr>
            <w:tcW w:w="2162" w:type="dxa"/>
            <w:tcBorders>
              <w:left w:val="single" w:sz="4" w:space="0" w:color="000000"/>
              <w:bottom w:val="single" w:sz="4" w:space="0" w:color="000000"/>
              <w:right w:val="single" w:sz="4" w:space="0" w:color="000000"/>
            </w:tcBorders>
            <w:shd w:val="clear" w:color="auto" w:fill="auto"/>
          </w:tcPr>
          <w:p w14:paraId="1F066FD0" w14:textId="77777777" w:rsidR="003B241B" w:rsidRDefault="003B241B" w:rsidP="0008161E">
            <w:pPr>
              <w:pStyle w:val="ConsPlusNormal"/>
            </w:pPr>
            <w:r>
              <w:t xml:space="preserve">САНТЕХНИКА </w:t>
            </w:r>
          </w:p>
        </w:tc>
        <w:tc>
          <w:tcPr>
            <w:tcW w:w="1355" w:type="dxa"/>
            <w:tcBorders>
              <w:left w:val="single" w:sz="4" w:space="0" w:color="000000"/>
              <w:bottom w:val="single" w:sz="4" w:space="0" w:color="000000"/>
              <w:right w:val="single" w:sz="4" w:space="0" w:color="000000"/>
            </w:tcBorders>
            <w:shd w:val="clear" w:color="auto" w:fill="auto"/>
          </w:tcPr>
          <w:p w14:paraId="54FC3735" w14:textId="77777777" w:rsidR="003B241B" w:rsidRDefault="003B241B" w:rsidP="0008161E">
            <w:pPr>
              <w:pStyle w:val="ConsPlusNormal"/>
            </w:pPr>
            <w:r>
              <w:t>7</w:t>
            </w:r>
          </w:p>
        </w:tc>
        <w:tc>
          <w:tcPr>
            <w:tcW w:w="1642" w:type="dxa"/>
            <w:tcBorders>
              <w:left w:val="single" w:sz="4" w:space="0" w:color="000000"/>
              <w:bottom w:val="single" w:sz="4" w:space="0" w:color="000000"/>
              <w:right w:val="single" w:sz="4" w:space="0" w:color="000000"/>
            </w:tcBorders>
            <w:shd w:val="clear" w:color="auto" w:fill="auto"/>
          </w:tcPr>
          <w:p w14:paraId="6ADED261" w14:textId="749C7899"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0139C32F" w14:textId="7BC2A0B7" w:rsidR="003B241B" w:rsidRDefault="003B241B" w:rsidP="0008161E">
            <w:pPr>
              <w:pStyle w:val="ConsPlusNormal"/>
            </w:pPr>
          </w:p>
        </w:tc>
      </w:tr>
      <w:tr w:rsidR="003B241B" w14:paraId="11BC0767" w14:textId="77777777" w:rsidTr="0008161E">
        <w:tc>
          <w:tcPr>
            <w:tcW w:w="736" w:type="dxa"/>
            <w:tcBorders>
              <w:left w:val="single" w:sz="4" w:space="0" w:color="000000"/>
              <w:bottom w:val="single" w:sz="4" w:space="0" w:color="000000"/>
              <w:right w:val="single" w:sz="4" w:space="0" w:color="000000"/>
            </w:tcBorders>
            <w:shd w:val="clear" w:color="auto" w:fill="auto"/>
          </w:tcPr>
          <w:p w14:paraId="79FAFB10" w14:textId="77777777" w:rsidR="003B241B" w:rsidRDefault="003B241B" w:rsidP="0008161E">
            <w:pPr>
              <w:pStyle w:val="ConsPlusNormal"/>
            </w:pPr>
            <w:r>
              <w:t>13</w:t>
            </w:r>
          </w:p>
        </w:tc>
        <w:tc>
          <w:tcPr>
            <w:tcW w:w="2937" w:type="dxa"/>
            <w:tcBorders>
              <w:left w:val="single" w:sz="4" w:space="0" w:color="000000"/>
              <w:bottom w:val="single" w:sz="4" w:space="0" w:color="000000"/>
              <w:right w:val="single" w:sz="4" w:space="0" w:color="000000"/>
            </w:tcBorders>
            <w:shd w:val="clear" w:color="auto" w:fill="auto"/>
          </w:tcPr>
          <w:p w14:paraId="2C7E8817" w14:textId="77777777" w:rsidR="003B241B" w:rsidRDefault="003B241B" w:rsidP="0008161E">
            <w:pPr>
              <w:pStyle w:val="ConsPlusNormal"/>
            </w:pPr>
            <w:r>
              <w:t>КАРТРИДЖ Д/СМЕСИТ IDDIS 35 УПЛH1SM 25X80</w:t>
            </w:r>
            <w:r>
              <w:lastRenderedPageBreak/>
              <w:t xml:space="preserve">X135 </w:t>
            </w:r>
          </w:p>
        </w:tc>
        <w:tc>
          <w:tcPr>
            <w:tcW w:w="2162" w:type="dxa"/>
            <w:tcBorders>
              <w:left w:val="single" w:sz="4" w:space="0" w:color="000000"/>
              <w:bottom w:val="single" w:sz="4" w:space="0" w:color="000000"/>
              <w:right w:val="single" w:sz="4" w:space="0" w:color="000000"/>
            </w:tcBorders>
            <w:shd w:val="clear" w:color="auto" w:fill="auto"/>
          </w:tcPr>
          <w:p w14:paraId="0D37B28D" w14:textId="77777777" w:rsidR="003B241B" w:rsidRDefault="003B241B" w:rsidP="0008161E">
            <w:pPr>
              <w:pStyle w:val="ConsPlusNormal"/>
            </w:pPr>
            <w:r>
              <w:lastRenderedPageBreak/>
              <w:t xml:space="preserve">САНТЕХНИКА </w:t>
            </w:r>
          </w:p>
        </w:tc>
        <w:tc>
          <w:tcPr>
            <w:tcW w:w="1355" w:type="dxa"/>
            <w:tcBorders>
              <w:left w:val="single" w:sz="4" w:space="0" w:color="000000"/>
              <w:bottom w:val="single" w:sz="4" w:space="0" w:color="000000"/>
              <w:right w:val="single" w:sz="4" w:space="0" w:color="000000"/>
            </w:tcBorders>
            <w:shd w:val="clear" w:color="auto" w:fill="auto"/>
          </w:tcPr>
          <w:p w14:paraId="2CC976AF" w14:textId="77777777" w:rsidR="003B241B" w:rsidRDefault="003B241B" w:rsidP="0008161E">
            <w:pPr>
              <w:pStyle w:val="ConsPlusNormal"/>
            </w:pPr>
            <w:r>
              <w:t>3</w:t>
            </w:r>
          </w:p>
        </w:tc>
        <w:tc>
          <w:tcPr>
            <w:tcW w:w="1642" w:type="dxa"/>
            <w:tcBorders>
              <w:left w:val="single" w:sz="4" w:space="0" w:color="000000"/>
              <w:bottom w:val="single" w:sz="4" w:space="0" w:color="000000"/>
              <w:right w:val="single" w:sz="4" w:space="0" w:color="000000"/>
            </w:tcBorders>
            <w:shd w:val="clear" w:color="auto" w:fill="auto"/>
          </w:tcPr>
          <w:p w14:paraId="47DAD889" w14:textId="68793A86"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31B1EC1E" w14:textId="31CB89FB" w:rsidR="003B241B" w:rsidRDefault="003B241B" w:rsidP="0008161E">
            <w:pPr>
              <w:pStyle w:val="ConsPlusNormal"/>
            </w:pPr>
          </w:p>
        </w:tc>
      </w:tr>
      <w:tr w:rsidR="003B241B" w14:paraId="51FECEF7" w14:textId="77777777" w:rsidTr="0008161E">
        <w:tc>
          <w:tcPr>
            <w:tcW w:w="736" w:type="dxa"/>
            <w:tcBorders>
              <w:left w:val="single" w:sz="4" w:space="0" w:color="000000"/>
              <w:bottom w:val="single" w:sz="4" w:space="0" w:color="000000"/>
              <w:right w:val="single" w:sz="4" w:space="0" w:color="000000"/>
            </w:tcBorders>
            <w:shd w:val="clear" w:color="auto" w:fill="auto"/>
          </w:tcPr>
          <w:p w14:paraId="7574BF59" w14:textId="77777777" w:rsidR="003B241B" w:rsidRDefault="003B241B" w:rsidP="0008161E">
            <w:pPr>
              <w:pStyle w:val="ConsPlusNormal"/>
            </w:pPr>
            <w:r>
              <w:t>14</w:t>
            </w:r>
          </w:p>
        </w:tc>
        <w:tc>
          <w:tcPr>
            <w:tcW w:w="2937" w:type="dxa"/>
            <w:tcBorders>
              <w:left w:val="single" w:sz="4" w:space="0" w:color="000000"/>
              <w:bottom w:val="single" w:sz="4" w:space="0" w:color="000000"/>
              <w:right w:val="single" w:sz="4" w:space="0" w:color="000000"/>
            </w:tcBorders>
            <w:shd w:val="clear" w:color="auto" w:fill="auto"/>
          </w:tcPr>
          <w:p w14:paraId="1ADDBDBC" w14:textId="77777777" w:rsidR="003B241B" w:rsidRDefault="003B241B" w:rsidP="0008161E">
            <w:pPr>
              <w:pStyle w:val="ConsPlusNormal"/>
            </w:pPr>
            <w:r>
              <w:t xml:space="preserve">ДИВЕРТОР Д/СМЕСИТ IDDIS ВЫС 40 ММ 130X80X50 </w:t>
            </w:r>
          </w:p>
        </w:tc>
        <w:tc>
          <w:tcPr>
            <w:tcW w:w="2162" w:type="dxa"/>
            <w:tcBorders>
              <w:left w:val="single" w:sz="4" w:space="0" w:color="000000"/>
              <w:bottom w:val="single" w:sz="4" w:space="0" w:color="000000"/>
              <w:right w:val="single" w:sz="4" w:space="0" w:color="000000"/>
            </w:tcBorders>
            <w:shd w:val="clear" w:color="auto" w:fill="auto"/>
          </w:tcPr>
          <w:p w14:paraId="47C48746" w14:textId="77777777" w:rsidR="003B241B" w:rsidRDefault="003B241B" w:rsidP="0008161E">
            <w:pPr>
              <w:pStyle w:val="ConsPlusNormal"/>
            </w:pPr>
            <w:r>
              <w:t xml:space="preserve">САНТЕХНИКА </w:t>
            </w:r>
          </w:p>
        </w:tc>
        <w:tc>
          <w:tcPr>
            <w:tcW w:w="1355" w:type="dxa"/>
            <w:tcBorders>
              <w:left w:val="single" w:sz="4" w:space="0" w:color="000000"/>
              <w:bottom w:val="single" w:sz="4" w:space="0" w:color="000000"/>
              <w:right w:val="single" w:sz="4" w:space="0" w:color="000000"/>
            </w:tcBorders>
            <w:shd w:val="clear" w:color="auto" w:fill="auto"/>
          </w:tcPr>
          <w:p w14:paraId="59866830" w14:textId="77777777" w:rsidR="003B241B" w:rsidRDefault="003B241B" w:rsidP="0008161E">
            <w:pPr>
              <w:pStyle w:val="ConsPlusNormal"/>
            </w:pPr>
            <w:r>
              <w:t>2</w:t>
            </w:r>
          </w:p>
        </w:tc>
        <w:tc>
          <w:tcPr>
            <w:tcW w:w="1642" w:type="dxa"/>
            <w:tcBorders>
              <w:left w:val="single" w:sz="4" w:space="0" w:color="000000"/>
              <w:bottom w:val="single" w:sz="4" w:space="0" w:color="000000"/>
              <w:right w:val="single" w:sz="4" w:space="0" w:color="000000"/>
            </w:tcBorders>
            <w:shd w:val="clear" w:color="auto" w:fill="auto"/>
          </w:tcPr>
          <w:p w14:paraId="1457D886" w14:textId="274ED5C6"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091A536A" w14:textId="0DC70671" w:rsidR="003B241B" w:rsidRDefault="003B241B" w:rsidP="0008161E">
            <w:pPr>
              <w:pStyle w:val="ConsPlusNormal"/>
            </w:pPr>
          </w:p>
        </w:tc>
      </w:tr>
      <w:tr w:rsidR="003B241B" w14:paraId="68D98F9F" w14:textId="77777777" w:rsidTr="0008161E">
        <w:trPr>
          <w:trHeight w:val="324"/>
        </w:trPr>
        <w:tc>
          <w:tcPr>
            <w:tcW w:w="736" w:type="dxa"/>
            <w:tcBorders>
              <w:left w:val="single" w:sz="4" w:space="0" w:color="000000"/>
              <w:bottom w:val="single" w:sz="4" w:space="0" w:color="000000"/>
              <w:right w:val="single" w:sz="4" w:space="0" w:color="000000"/>
            </w:tcBorders>
            <w:shd w:val="clear" w:color="auto" w:fill="auto"/>
          </w:tcPr>
          <w:p w14:paraId="3756C22E" w14:textId="77777777" w:rsidR="003B241B" w:rsidRDefault="003B241B" w:rsidP="0008161E">
            <w:pPr>
              <w:pStyle w:val="ConsPlusNormal"/>
            </w:pPr>
            <w:r>
              <w:t>15</w:t>
            </w:r>
          </w:p>
        </w:tc>
        <w:tc>
          <w:tcPr>
            <w:tcW w:w="2937" w:type="dxa"/>
            <w:tcBorders>
              <w:left w:val="single" w:sz="4" w:space="0" w:color="000000"/>
              <w:bottom w:val="single" w:sz="4" w:space="0" w:color="000000"/>
              <w:right w:val="single" w:sz="4" w:space="0" w:color="000000"/>
            </w:tcBorders>
            <w:shd w:val="clear" w:color="auto" w:fill="auto"/>
          </w:tcPr>
          <w:p w14:paraId="1664407F" w14:textId="77777777" w:rsidR="003B241B" w:rsidRDefault="003B241B" w:rsidP="0008161E">
            <w:pPr>
              <w:pStyle w:val="ConsPlusNormal"/>
            </w:pPr>
            <w:r>
              <w:t xml:space="preserve">КАБЕЛЬ ВВГПНГ-LS 2Х1,5 0,66 50М </w:t>
            </w:r>
          </w:p>
        </w:tc>
        <w:tc>
          <w:tcPr>
            <w:tcW w:w="2162" w:type="dxa"/>
            <w:tcBorders>
              <w:left w:val="single" w:sz="4" w:space="0" w:color="000000"/>
              <w:bottom w:val="single" w:sz="4" w:space="0" w:color="000000"/>
              <w:right w:val="single" w:sz="4" w:space="0" w:color="000000"/>
            </w:tcBorders>
            <w:shd w:val="clear" w:color="auto" w:fill="auto"/>
          </w:tcPr>
          <w:p w14:paraId="1F0AFD30" w14:textId="77777777" w:rsidR="003B241B" w:rsidRDefault="003B241B" w:rsidP="0008161E">
            <w:pPr>
              <w:pStyle w:val="ConsPlusNormal"/>
            </w:pPr>
            <w:r>
              <w:t xml:space="preserve">ЭЛЕКТРИКА </w:t>
            </w:r>
          </w:p>
        </w:tc>
        <w:tc>
          <w:tcPr>
            <w:tcW w:w="1355" w:type="dxa"/>
            <w:tcBorders>
              <w:left w:val="single" w:sz="4" w:space="0" w:color="000000"/>
              <w:bottom w:val="single" w:sz="4" w:space="0" w:color="000000"/>
              <w:right w:val="single" w:sz="4" w:space="0" w:color="000000"/>
            </w:tcBorders>
            <w:shd w:val="clear" w:color="auto" w:fill="auto"/>
          </w:tcPr>
          <w:p w14:paraId="039FE4FF" w14:textId="77777777" w:rsidR="003B241B" w:rsidRDefault="003B241B" w:rsidP="0008161E">
            <w:pPr>
              <w:pStyle w:val="ConsPlusNormal"/>
            </w:pPr>
            <w:r>
              <w:t>1</w:t>
            </w:r>
          </w:p>
        </w:tc>
        <w:tc>
          <w:tcPr>
            <w:tcW w:w="1642" w:type="dxa"/>
            <w:tcBorders>
              <w:left w:val="single" w:sz="4" w:space="0" w:color="000000"/>
              <w:bottom w:val="single" w:sz="4" w:space="0" w:color="000000"/>
              <w:right w:val="single" w:sz="4" w:space="0" w:color="000000"/>
            </w:tcBorders>
            <w:shd w:val="clear" w:color="auto" w:fill="auto"/>
          </w:tcPr>
          <w:p w14:paraId="2820B3D9" w14:textId="41A3E637"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09A061EE" w14:textId="166BD3AA" w:rsidR="003B241B" w:rsidRDefault="003B241B" w:rsidP="0008161E">
            <w:pPr>
              <w:pStyle w:val="ConsPlusNormal"/>
            </w:pPr>
          </w:p>
        </w:tc>
      </w:tr>
      <w:tr w:rsidR="003B241B" w14:paraId="499CA271" w14:textId="77777777" w:rsidTr="0008161E">
        <w:tc>
          <w:tcPr>
            <w:tcW w:w="736" w:type="dxa"/>
            <w:tcBorders>
              <w:left w:val="single" w:sz="4" w:space="0" w:color="000000"/>
              <w:bottom w:val="single" w:sz="4" w:space="0" w:color="000000"/>
              <w:right w:val="single" w:sz="4" w:space="0" w:color="000000"/>
            </w:tcBorders>
            <w:shd w:val="clear" w:color="auto" w:fill="auto"/>
          </w:tcPr>
          <w:p w14:paraId="7D67AE62" w14:textId="77777777" w:rsidR="003B241B" w:rsidRDefault="003B241B" w:rsidP="0008161E">
            <w:pPr>
              <w:pStyle w:val="ConsPlusNormal"/>
            </w:pPr>
            <w:r>
              <w:t>16</w:t>
            </w:r>
          </w:p>
        </w:tc>
        <w:tc>
          <w:tcPr>
            <w:tcW w:w="2937" w:type="dxa"/>
            <w:tcBorders>
              <w:left w:val="single" w:sz="4" w:space="0" w:color="000000"/>
              <w:bottom w:val="single" w:sz="4" w:space="0" w:color="000000"/>
              <w:right w:val="single" w:sz="4" w:space="0" w:color="000000"/>
            </w:tcBorders>
            <w:shd w:val="clear" w:color="auto" w:fill="auto"/>
          </w:tcPr>
          <w:p w14:paraId="0D99EDD3" w14:textId="77777777" w:rsidR="003B241B" w:rsidRDefault="003B241B" w:rsidP="0008161E">
            <w:pPr>
              <w:pStyle w:val="ConsPlusNormal"/>
            </w:pPr>
            <w:r>
              <w:t xml:space="preserve">РОЗЕТКА ОТКР УСТ С ЗЕМЛЕЙ БЕЛЫЙ 16A-250В </w:t>
            </w:r>
          </w:p>
        </w:tc>
        <w:tc>
          <w:tcPr>
            <w:tcW w:w="2162" w:type="dxa"/>
            <w:tcBorders>
              <w:left w:val="single" w:sz="4" w:space="0" w:color="000000"/>
              <w:bottom w:val="single" w:sz="4" w:space="0" w:color="000000"/>
              <w:right w:val="single" w:sz="4" w:space="0" w:color="000000"/>
            </w:tcBorders>
            <w:shd w:val="clear" w:color="auto" w:fill="auto"/>
          </w:tcPr>
          <w:p w14:paraId="654573D1" w14:textId="77777777" w:rsidR="003B241B" w:rsidRDefault="003B241B" w:rsidP="0008161E">
            <w:pPr>
              <w:pStyle w:val="ConsPlusNormal"/>
            </w:pPr>
            <w:r>
              <w:t xml:space="preserve">ЭЛЕКТРИКА </w:t>
            </w:r>
          </w:p>
        </w:tc>
        <w:tc>
          <w:tcPr>
            <w:tcW w:w="1355" w:type="dxa"/>
            <w:tcBorders>
              <w:left w:val="single" w:sz="4" w:space="0" w:color="000000"/>
              <w:bottom w:val="single" w:sz="4" w:space="0" w:color="000000"/>
              <w:right w:val="single" w:sz="4" w:space="0" w:color="000000"/>
            </w:tcBorders>
            <w:shd w:val="clear" w:color="auto" w:fill="auto"/>
          </w:tcPr>
          <w:p w14:paraId="347913A9" w14:textId="77777777" w:rsidR="003B241B" w:rsidRDefault="003B241B" w:rsidP="0008161E">
            <w:pPr>
              <w:pStyle w:val="ConsPlusNormal"/>
            </w:pPr>
            <w:r>
              <w:t>13</w:t>
            </w:r>
          </w:p>
        </w:tc>
        <w:tc>
          <w:tcPr>
            <w:tcW w:w="1642" w:type="dxa"/>
            <w:tcBorders>
              <w:left w:val="single" w:sz="4" w:space="0" w:color="000000"/>
              <w:bottom w:val="single" w:sz="4" w:space="0" w:color="000000"/>
              <w:right w:val="single" w:sz="4" w:space="0" w:color="000000"/>
            </w:tcBorders>
            <w:shd w:val="clear" w:color="auto" w:fill="auto"/>
          </w:tcPr>
          <w:p w14:paraId="23F4021A" w14:textId="39EDC1BE"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630172C4" w14:textId="47C3B46E" w:rsidR="003B241B" w:rsidRDefault="003B241B" w:rsidP="0008161E">
            <w:pPr>
              <w:pStyle w:val="ConsPlusNormal"/>
            </w:pPr>
          </w:p>
        </w:tc>
      </w:tr>
      <w:tr w:rsidR="003B241B" w14:paraId="1865D4B0" w14:textId="77777777" w:rsidTr="0008161E">
        <w:tc>
          <w:tcPr>
            <w:tcW w:w="736" w:type="dxa"/>
            <w:tcBorders>
              <w:left w:val="single" w:sz="4" w:space="0" w:color="000000"/>
              <w:bottom w:val="single" w:sz="4" w:space="0" w:color="000000"/>
              <w:right w:val="single" w:sz="4" w:space="0" w:color="000000"/>
            </w:tcBorders>
            <w:shd w:val="clear" w:color="auto" w:fill="auto"/>
          </w:tcPr>
          <w:p w14:paraId="1910AFB5" w14:textId="77777777" w:rsidR="003B241B" w:rsidRDefault="003B241B" w:rsidP="0008161E">
            <w:pPr>
              <w:pStyle w:val="ConsPlusNormal"/>
            </w:pPr>
            <w:r>
              <w:t>17</w:t>
            </w:r>
          </w:p>
        </w:tc>
        <w:tc>
          <w:tcPr>
            <w:tcW w:w="2937" w:type="dxa"/>
            <w:tcBorders>
              <w:left w:val="single" w:sz="4" w:space="0" w:color="000000"/>
              <w:bottom w:val="single" w:sz="4" w:space="0" w:color="000000"/>
              <w:right w:val="single" w:sz="4" w:space="0" w:color="000000"/>
            </w:tcBorders>
            <w:shd w:val="clear" w:color="auto" w:fill="auto"/>
          </w:tcPr>
          <w:p w14:paraId="30316063" w14:textId="77777777" w:rsidR="003B241B" w:rsidRDefault="003B241B" w:rsidP="0008161E">
            <w:pPr>
              <w:pStyle w:val="ConsPlusNormal"/>
            </w:pPr>
            <w:r>
              <w:t xml:space="preserve">УДЛИНИТЕЛЬ БЫТОВОЙ ВИП МАРКЕТ ПВС 3X0,75ММ2 </w:t>
            </w:r>
          </w:p>
        </w:tc>
        <w:tc>
          <w:tcPr>
            <w:tcW w:w="2162" w:type="dxa"/>
            <w:tcBorders>
              <w:left w:val="single" w:sz="4" w:space="0" w:color="000000"/>
              <w:bottom w:val="single" w:sz="4" w:space="0" w:color="000000"/>
              <w:right w:val="single" w:sz="4" w:space="0" w:color="000000"/>
            </w:tcBorders>
            <w:shd w:val="clear" w:color="auto" w:fill="auto"/>
          </w:tcPr>
          <w:p w14:paraId="714B8131" w14:textId="77777777" w:rsidR="003B241B" w:rsidRDefault="003B241B" w:rsidP="0008161E">
            <w:pPr>
              <w:pStyle w:val="ConsPlusNormal"/>
            </w:pPr>
            <w:r>
              <w:t xml:space="preserve">ЭЛЕКТРИКА </w:t>
            </w:r>
          </w:p>
        </w:tc>
        <w:tc>
          <w:tcPr>
            <w:tcW w:w="1355" w:type="dxa"/>
            <w:tcBorders>
              <w:left w:val="single" w:sz="4" w:space="0" w:color="000000"/>
              <w:bottom w:val="single" w:sz="4" w:space="0" w:color="000000"/>
              <w:right w:val="single" w:sz="4" w:space="0" w:color="000000"/>
            </w:tcBorders>
            <w:shd w:val="clear" w:color="auto" w:fill="auto"/>
          </w:tcPr>
          <w:p w14:paraId="78A81CB9" w14:textId="77777777" w:rsidR="003B241B" w:rsidRDefault="003B241B" w:rsidP="0008161E">
            <w:pPr>
              <w:pStyle w:val="ConsPlusNormal"/>
            </w:pPr>
            <w:r>
              <w:t>5</w:t>
            </w:r>
          </w:p>
        </w:tc>
        <w:tc>
          <w:tcPr>
            <w:tcW w:w="1642" w:type="dxa"/>
            <w:tcBorders>
              <w:left w:val="single" w:sz="4" w:space="0" w:color="000000"/>
              <w:bottom w:val="single" w:sz="4" w:space="0" w:color="000000"/>
              <w:right w:val="single" w:sz="4" w:space="0" w:color="000000"/>
            </w:tcBorders>
            <w:shd w:val="clear" w:color="auto" w:fill="auto"/>
          </w:tcPr>
          <w:p w14:paraId="6462E302" w14:textId="1DC2A03E"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40ABC308" w14:textId="712E716F" w:rsidR="003B241B" w:rsidRDefault="003B241B" w:rsidP="0008161E">
            <w:pPr>
              <w:pStyle w:val="ConsPlusNormal"/>
            </w:pPr>
          </w:p>
        </w:tc>
      </w:tr>
      <w:tr w:rsidR="003B241B" w14:paraId="2F51DB50" w14:textId="77777777" w:rsidTr="0008161E">
        <w:tc>
          <w:tcPr>
            <w:tcW w:w="736" w:type="dxa"/>
            <w:tcBorders>
              <w:left w:val="single" w:sz="4" w:space="0" w:color="000000"/>
              <w:bottom w:val="single" w:sz="4" w:space="0" w:color="000000"/>
              <w:right w:val="single" w:sz="4" w:space="0" w:color="000000"/>
            </w:tcBorders>
            <w:shd w:val="clear" w:color="auto" w:fill="auto"/>
          </w:tcPr>
          <w:p w14:paraId="159D220E" w14:textId="77777777" w:rsidR="003B241B" w:rsidRDefault="003B241B" w:rsidP="0008161E">
            <w:pPr>
              <w:pStyle w:val="ConsPlusNormal"/>
            </w:pPr>
            <w:r>
              <w:t>18</w:t>
            </w:r>
          </w:p>
        </w:tc>
        <w:tc>
          <w:tcPr>
            <w:tcW w:w="2937" w:type="dxa"/>
            <w:tcBorders>
              <w:left w:val="single" w:sz="4" w:space="0" w:color="000000"/>
              <w:bottom w:val="single" w:sz="4" w:space="0" w:color="000000"/>
              <w:right w:val="single" w:sz="4" w:space="0" w:color="000000"/>
            </w:tcBorders>
            <w:shd w:val="clear" w:color="auto" w:fill="auto"/>
          </w:tcPr>
          <w:p w14:paraId="48303CD1" w14:textId="77777777" w:rsidR="003B241B" w:rsidRDefault="003B241B" w:rsidP="0008161E">
            <w:pPr>
              <w:pStyle w:val="ConsPlusNormal"/>
            </w:pPr>
            <w:r>
              <w:t xml:space="preserve">АВТОМАТ ОДНОПЛЮС EKF PROX 1P 16А С ВА 47-63 </w:t>
            </w:r>
          </w:p>
        </w:tc>
        <w:tc>
          <w:tcPr>
            <w:tcW w:w="2162" w:type="dxa"/>
            <w:tcBorders>
              <w:left w:val="single" w:sz="4" w:space="0" w:color="000000"/>
              <w:bottom w:val="single" w:sz="4" w:space="0" w:color="000000"/>
              <w:right w:val="single" w:sz="4" w:space="0" w:color="000000"/>
            </w:tcBorders>
            <w:shd w:val="clear" w:color="auto" w:fill="auto"/>
          </w:tcPr>
          <w:p w14:paraId="7D99ED92" w14:textId="77777777" w:rsidR="003B241B" w:rsidRDefault="003B241B" w:rsidP="0008161E">
            <w:pPr>
              <w:pStyle w:val="ConsPlusNormal"/>
            </w:pPr>
            <w:r>
              <w:t>ЭЛЕКТРИКА</w:t>
            </w:r>
          </w:p>
        </w:tc>
        <w:tc>
          <w:tcPr>
            <w:tcW w:w="1355" w:type="dxa"/>
            <w:tcBorders>
              <w:left w:val="single" w:sz="4" w:space="0" w:color="000000"/>
              <w:bottom w:val="single" w:sz="4" w:space="0" w:color="000000"/>
              <w:right w:val="single" w:sz="4" w:space="0" w:color="000000"/>
            </w:tcBorders>
            <w:shd w:val="clear" w:color="auto" w:fill="auto"/>
          </w:tcPr>
          <w:p w14:paraId="153BFD77" w14:textId="77777777" w:rsidR="003B241B" w:rsidRDefault="003B241B" w:rsidP="0008161E">
            <w:pPr>
              <w:pStyle w:val="ConsPlusNormal"/>
            </w:pPr>
            <w:r>
              <w:t>5</w:t>
            </w:r>
          </w:p>
        </w:tc>
        <w:tc>
          <w:tcPr>
            <w:tcW w:w="1642" w:type="dxa"/>
            <w:tcBorders>
              <w:left w:val="single" w:sz="4" w:space="0" w:color="000000"/>
              <w:bottom w:val="single" w:sz="4" w:space="0" w:color="000000"/>
              <w:right w:val="single" w:sz="4" w:space="0" w:color="000000"/>
            </w:tcBorders>
            <w:shd w:val="clear" w:color="auto" w:fill="auto"/>
          </w:tcPr>
          <w:p w14:paraId="397788C9" w14:textId="27E6870C"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39C75698" w14:textId="4E8A3A2C" w:rsidR="003B241B" w:rsidRDefault="003B241B" w:rsidP="0008161E">
            <w:pPr>
              <w:pStyle w:val="ConsPlusNormal"/>
            </w:pPr>
          </w:p>
        </w:tc>
      </w:tr>
      <w:tr w:rsidR="003B241B" w14:paraId="4B8E2BDA" w14:textId="77777777" w:rsidTr="0008161E">
        <w:tc>
          <w:tcPr>
            <w:tcW w:w="736" w:type="dxa"/>
            <w:tcBorders>
              <w:left w:val="single" w:sz="4" w:space="0" w:color="000000"/>
              <w:bottom w:val="single" w:sz="4" w:space="0" w:color="000000"/>
              <w:right w:val="single" w:sz="4" w:space="0" w:color="000000"/>
            </w:tcBorders>
            <w:shd w:val="clear" w:color="auto" w:fill="auto"/>
          </w:tcPr>
          <w:p w14:paraId="72575A96" w14:textId="77777777" w:rsidR="003B241B" w:rsidRDefault="003B241B" w:rsidP="0008161E">
            <w:pPr>
              <w:pStyle w:val="ConsPlusNormal"/>
            </w:pPr>
            <w:r>
              <w:t>19</w:t>
            </w:r>
          </w:p>
        </w:tc>
        <w:tc>
          <w:tcPr>
            <w:tcW w:w="2937" w:type="dxa"/>
            <w:tcBorders>
              <w:left w:val="single" w:sz="4" w:space="0" w:color="000000"/>
              <w:bottom w:val="single" w:sz="4" w:space="0" w:color="000000"/>
              <w:right w:val="single" w:sz="4" w:space="0" w:color="000000"/>
            </w:tcBorders>
            <w:shd w:val="clear" w:color="auto" w:fill="auto"/>
          </w:tcPr>
          <w:p w14:paraId="1C3B141F" w14:textId="77777777" w:rsidR="003B241B" w:rsidRDefault="003B241B" w:rsidP="0008161E">
            <w:pPr>
              <w:pStyle w:val="ConsPlusNormal"/>
            </w:pPr>
            <w:r>
              <w:t xml:space="preserve">ПАНЕЛЬ LEDУНИВЕР/ХОЛ REV 36W   С ДРАЙВЕР. 595Х595Х20 </w:t>
            </w:r>
          </w:p>
        </w:tc>
        <w:tc>
          <w:tcPr>
            <w:tcW w:w="2162" w:type="dxa"/>
            <w:tcBorders>
              <w:left w:val="single" w:sz="4" w:space="0" w:color="000000"/>
              <w:bottom w:val="single" w:sz="4" w:space="0" w:color="000000"/>
              <w:right w:val="single" w:sz="4" w:space="0" w:color="000000"/>
            </w:tcBorders>
            <w:shd w:val="clear" w:color="auto" w:fill="auto"/>
          </w:tcPr>
          <w:p w14:paraId="217FA4D5" w14:textId="77777777" w:rsidR="003B241B" w:rsidRDefault="003B241B" w:rsidP="0008161E">
            <w:pPr>
              <w:pStyle w:val="ConsPlusNormal"/>
            </w:pPr>
            <w:r>
              <w:t xml:space="preserve">ЭЛЕКТРИКА </w:t>
            </w:r>
          </w:p>
        </w:tc>
        <w:tc>
          <w:tcPr>
            <w:tcW w:w="1355" w:type="dxa"/>
            <w:tcBorders>
              <w:left w:val="single" w:sz="4" w:space="0" w:color="000000"/>
              <w:bottom w:val="single" w:sz="4" w:space="0" w:color="000000"/>
              <w:right w:val="single" w:sz="4" w:space="0" w:color="000000"/>
            </w:tcBorders>
            <w:shd w:val="clear" w:color="auto" w:fill="auto"/>
          </w:tcPr>
          <w:p w14:paraId="38E3425E" w14:textId="77777777" w:rsidR="003B241B" w:rsidRDefault="003B241B" w:rsidP="0008161E">
            <w:pPr>
              <w:pStyle w:val="ConsPlusNormal"/>
            </w:pPr>
            <w:r>
              <w:t>8</w:t>
            </w:r>
          </w:p>
        </w:tc>
        <w:tc>
          <w:tcPr>
            <w:tcW w:w="1642" w:type="dxa"/>
            <w:tcBorders>
              <w:left w:val="single" w:sz="4" w:space="0" w:color="000000"/>
              <w:bottom w:val="single" w:sz="4" w:space="0" w:color="000000"/>
              <w:right w:val="single" w:sz="4" w:space="0" w:color="000000"/>
            </w:tcBorders>
            <w:shd w:val="clear" w:color="auto" w:fill="auto"/>
          </w:tcPr>
          <w:p w14:paraId="0175D277" w14:textId="58659DD7"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2017C931" w14:textId="51D7A1C3" w:rsidR="003B241B" w:rsidRDefault="003B241B" w:rsidP="0008161E">
            <w:pPr>
              <w:pStyle w:val="ConsPlusNormal"/>
            </w:pPr>
          </w:p>
        </w:tc>
      </w:tr>
      <w:tr w:rsidR="003B241B" w14:paraId="7564162F" w14:textId="77777777" w:rsidTr="0008161E">
        <w:tc>
          <w:tcPr>
            <w:tcW w:w="736" w:type="dxa"/>
            <w:tcBorders>
              <w:left w:val="single" w:sz="4" w:space="0" w:color="000000"/>
              <w:bottom w:val="single" w:sz="4" w:space="0" w:color="000000"/>
              <w:right w:val="single" w:sz="4" w:space="0" w:color="000000"/>
            </w:tcBorders>
            <w:shd w:val="clear" w:color="auto" w:fill="auto"/>
          </w:tcPr>
          <w:p w14:paraId="28352160" w14:textId="77777777" w:rsidR="003B241B" w:rsidRDefault="003B241B" w:rsidP="0008161E">
            <w:pPr>
              <w:pStyle w:val="ConsPlusNormal"/>
            </w:pPr>
            <w:r>
              <w:t>20</w:t>
            </w:r>
          </w:p>
        </w:tc>
        <w:tc>
          <w:tcPr>
            <w:tcW w:w="2937" w:type="dxa"/>
            <w:tcBorders>
              <w:left w:val="single" w:sz="4" w:space="0" w:color="000000"/>
              <w:bottom w:val="single" w:sz="4" w:space="0" w:color="000000"/>
              <w:right w:val="single" w:sz="4" w:space="0" w:color="000000"/>
            </w:tcBorders>
            <w:shd w:val="clear" w:color="auto" w:fill="auto"/>
          </w:tcPr>
          <w:p w14:paraId="194E337F" w14:textId="77777777" w:rsidR="003B241B" w:rsidRPr="007857F4" w:rsidRDefault="003B241B" w:rsidP="0008161E">
            <w:pPr>
              <w:pStyle w:val="ConsPlusNormal"/>
              <w:rPr>
                <w:lang w:val="en-US"/>
              </w:rPr>
            </w:pPr>
            <w:r>
              <w:t>ФОНАРЬ</w:t>
            </w:r>
            <w:r w:rsidRPr="007857F4">
              <w:rPr>
                <w:lang w:val="en-US"/>
              </w:rPr>
              <w:t>    LED COB REXANT    POWERBANK </w:t>
            </w:r>
            <w:r>
              <w:t>АККУМУЛЯТ</w:t>
            </w:r>
            <w:r w:rsidRPr="007857F4">
              <w:rPr>
                <w:lang w:val="en-US"/>
              </w:rPr>
              <w:t xml:space="preserve"> </w:t>
            </w:r>
          </w:p>
        </w:tc>
        <w:tc>
          <w:tcPr>
            <w:tcW w:w="2162" w:type="dxa"/>
            <w:tcBorders>
              <w:left w:val="single" w:sz="4" w:space="0" w:color="000000"/>
              <w:bottom w:val="single" w:sz="4" w:space="0" w:color="000000"/>
              <w:right w:val="single" w:sz="4" w:space="0" w:color="000000"/>
            </w:tcBorders>
            <w:shd w:val="clear" w:color="auto" w:fill="auto"/>
          </w:tcPr>
          <w:p w14:paraId="681A5DE2" w14:textId="77777777" w:rsidR="003B241B" w:rsidRDefault="003B241B" w:rsidP="0008161E">
            <w:pPr>
              <w:pStyle w:val="ConsPlusNormal"/>
            </w:pPr>
            <w:r>
              <w:t xml:space="preserve">ЭЛЕКТРИКА </w:t>
            </w:r>
          </w:p>
        </w:tc>
        <w:tc>
          <w:tcPr>
            <w:tcW w:w="1355" w:type="dxa"/>
            <w:tcBorders>
              <w:left w:val="single" w:sz="4" w:space="0" w:color="000000"/>
              <w:bottom w:val="single" w:sz="4" w:space="0" w:color="000000"/>
              <w:right w:val="single" w:sz="4" w:space="0" w:color="000000"/>
            </w:tcBorders>
            <w:shd w:val="clear" w:color="auto" w:fill="auto"/>
          </w:tcPr>
          <w:p w14:paraId="5690A3A2" w14:textId="77777777" w:rsidR="003B241B" w:rsidRDefault="003B241B" w:rsidP="0008161E">
            <w:pPr>
              <w:pStyle w:val="ConsPlusNormal"/>
            </w:pPr>
            <w:r>
              <w:t>3</w:t>
            </w:r>
          </w:p>
        </w:tc>
        <w:tc>
          <w:tcPr>
            <w:tcW w:w="1642" w:type="dxa"/>
            <w:tcBorders>
              <w:left w:val="single" w:sz="4" w:space="0" w:color="000000"/>
              <w:bottom w:val="single" w:sz="4" w:space="0" w:color="000000"/>
              <w:right w:val="single" w:sz="4" w:space="0" w:color="000000"/>
            </w:tcBorders>
            <w:shd w:val="clear" w:color="auto" w:fill="auto"/>
          </w:tcPr>
          <w:p w14:paraId="05E25359" w14:textId="3B73FFD4"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56A43A79" w14:textId="4D651F71" w:rsidR="003B241B" w:rsidRDefault="003B241B" w:rsidP="0008161E">
            <w:pPr>
              <w:pStyle w:val="ConsPlusNormal"/>
            </w:pPr>
          </w:p>
        </w:tc>
      </w:tr>
      <w:tr w:rsidR="003B241B" w14:paraId="550F7057" w14:textId="77777777" w:rsidTr="0008161E">
        <w:tc>
          <w:tcPr>
            <w:tcW w:w="736" w:type="dxa"/>
            <w:tcBorders>
              <w:left w:val="single" w:sz="4" w:space="0" w:color="000000"/>
              <w:bottom w:val="single" w:sz="4" w:space="0" w:color="000000"/>
              <w:right w:val="single" w:sz="4" w:space="0" w:color="000000"/>
            </w:tcBorders>
            <w:shd w:val="clear" w:color="auto" w:fill="auto"/>
          </w:tcPr>
          <w:p w14:paraId="1BB40E4D" w14:textId="77777777" w:rsidR="003B241B" w:rsidRDefault="003B241B" w:rsidP="0008161E">
            <w:pPr>
              <w:pStyle w:val="ConsPlusNormal"/>
            </w:pPr>
            <w:r>
              <w:t>21</w:t>
            </w:r>
          </w:p>
        </w:tc>
        <w:tc>
          <w:tcPr>
            <w:tcW w:w="2937" w:type="dxa"/>
            <w:tcBorders>
              <w:left w:val="single" w:sz="4" w:space="0" w:color="000000"/>
              <w:bottom w:val="single" w:sz="4" w:space="0" w:color="000000"/>
              <w:right w:val="single" w:sz="4" w:space="0" w:color="000000"/>
            </w:tcBorders>
            <w:shd w:val="clear" w:color="auto" w:fill="auto"/>
          </w:tcPr>
          <w:p w14:paraId="659551F3" w14:textId="77777777" w:rsidR="003B241B" w:rsidRDefault="003B241B" w:rsidP="0008161E">
            <w:pPr>
              <w:pStyle w:val="ConsPlusNormal"/>
            </w:pPr>
            <w:r>
              <w:t xml:space="preserve">КАБЕЛЬ ВВГПНГ-LS 3Х2,5 0,66 50М </w:t>
            </w:r>
          </w:p>
        </w:tc>
        <w:tc>
          <w:tcPr>
            <w:tcW w:w="2162" w:type="dxa"/>
            <w:tcBorders>
              <w:left w:val="single" w:sz="4" w:space="0" w:color="000000"/>
              <w:bottom w:val="single" w:sz="4" w:space="0" w:color="000000"/>
              <w:right w:val="single" w:sz="4" w:space="0" w:color="000000"/>
            </w:tcBorders>
            <w:shd w:val="clear" w:color="auto" w:fill="auto"/>
          </w:tcPr>
          <w:p w14:paraId="2C75B70A" w14:textId="77777777" w:rsidR="003B241B" w:rsidRDefault="003B241B" w:rsidP="0008161E">
            <w:pPr>
              <w:pStyle w:val="ConsPlusNormal"/>
            </w:pPr>
            <w:r>
              <w:t xml:space="preserve">ЭЛЕКТРИКА </w:t>
            </w:r>
          </w:p>
        </w:tc>
        <w:tc>
          <w:tcPr>
            <w:tcW w:w="1355" w:type="dxa"/>
            <w:tcBorders>
              <w:left w:val="single" w:sz="4" w:space="0" w:color="000000"/>
              <w:bottom w:val="single" w:sz="4" w:space="0" w:color="000000"/>
              <w:right w:val="single" w:sz="4" w:space="0" w:color="000000"/>
            </w:tcBorders>
            <w:shd w:val="clear" w:color="auto" w:fill="auto"/>
          </w:tcPr>
          <w:p w14:paraId="3AFBB35B" w14:textId="77777777" w:rsidR="003B241B" w:rsidRDefault="003B241B" w:rsidP="0008161E">
            <w:pPr>
              <w:pStyle w:val="ConsPlusNormal"/>
            </w:pPr>
            <w:r>
              <w:t>1</w:t>
            </w:r>
          </w:p>
        </w:tc>
        <w:tc>
          <w:tcPr>
            <w:tcW w:w="1642" w:type="dxa"/>
            <w:tcBorders>
              <w:left w:val="single" w:sz="4" w:space="0" w:color="000000"/>
              <w:bottom w:val="single" w:sz="4" w:space="0" w:color="000000"/>
              <w:right w:val="single" w:sz="4" w:space="0" w:color="000000"/>
            </w:tcBorders>
            <w:shd w:val="clear" w:color="auto" w:fill="auto"/>
          </w:tcPr>
          <w:p w14:paraId="651C70CA" w14:textId="298C9E7F"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0F1FE135" w14:textId="6C2A3052" w:rsidR="003B241B" w:rsidRDefault="003B241B" w:rsidP="0008161E">
            <w:pPr>
              <w:pStyle w:val="ConsPlusNormal"/>
            </w:pPr>
          </w:p>
        </w:tc>
      </w:tr>
      <w:tr w:rsidR="003B241B" w14:paraId="10CF7EB3" w14:textId="77777777" w:rsidTr="003B241B">
        <w:tc>
          <w:tcPr>
            <w:tcW w:w="736" w:type="dxa"/>
            <w:tcBorders>
              <w:left w:val="single" w:sz="4" w:space="0" w:color="000000"/>
              <w:right w:val="single" w:sz="4" w:space="0" w:color="000000"/>
            </w:tcBorders>
            <w:shd w:val="clear" w:color="auto" w:fill="auto"/>
          </w:tcPr>
          <w:p w14:paraId="4C559B63" w14:textId="77777777" w:rsidR="003B241B" w:rsidRDefault="003B241B" w:rsidP="0008161E">
            <w:pPr>
              <w:pStyle w:val="ConsPlusNormal"/>
            </w:pPr>
            <w:r>
              <w:t>22</w:t>
            </w:r>
          </w:p>
        </w:tc>
        <w:tc>
          <w:tcPr>
            <w:tcW w:w="2937" w:type="dxa"/>
            <w:tcBorders>
              <w:left w:val="single" w:sz="4" w:space="0" w:color="000000"/>
              <w:right w:val="single" w:sz="4" w:space="0" w:color="000000"/>
            </w:tcBorders>
            <w:shd w:val="clear" w:color="auto" w:fill="auto"/>
          </w:tcPr>
          <w:p w14:paraId="0B370062" w14:textId="77777777" w:rsidR="003B241B" w:rsidRDefault="003B241B" w:rsidP="0008161E">
            <w:pPr>
              <w:pStyle w:val="ConsPlusNormal"/>
            </w:pPr>
            <w:r>
              <w:t xml:space="preserve">ГЕРМЕТИК TYTAN PROF СИЛИК САНИТАР UPG БЕЛЫЙ 280МЛ </w:t>
            </w:r>
          </w:p>
        </w:tc>
        <w:tc>
          <w:tcPr>
            <w:tcW w:w="2162" w:type="dxa"/>
            <w:tcBorders>
              <w:left w:val="single" w:sz="4" w:space="0" w:color="000000"/>
              <w:right w:val="single" w:sz="4" w:space="0" w:color="000000"/>
            </w:tcBorders>
            <w:shd w:val="clear" w:color="auto" w:fill="auto"/>
          </w:tcPr>
          <w:p w14:paraId="581653CA" w14:textId="77777777" w:rsidR="003B241B" w:rsidRDefault="003B241B" w:rsidP="0008161E">
            <w:pPr>
              <w:pStyle w:val="ConsPlusNormal"/>
            </w:pPr>
            <w:r>
              <w:t>СТРОЙМАТЕРИАЛЫ</w:t>
            </w:r>
          </w:p>
        </w:tc>
        <w:tc>
          <w:tcPr>
            <w:tcW w:w="1355" w:type="dxa"/>
            <w:tcBorders>
              <w:left w:val="single" w:sz="4" w:space="0" w:color="000000"/>
              <w:right w:val="single" w:sz="4" w:space="0" w:color="000000"/>
            </w:tcBorders>
            <w:shd w:val="clear" w:color="auto" w:fill="auto"/>
          </w:tcPr>
          <w:p w14:paraId="6B996251" w14:textId="77777777" w:rsidR="003B241B" w:rsidRDefault="003B241B" w:rsidP="0008161E">
            <w:pPr>
              <w:pStyle w:val="ConsPlusNormal"/>
            </w:pPr>
            <w:r>
              <w:t>4</w:t>
            </w:r>
          </w:p>
        </w:tc>
        <w:tc>
          <w:tcPr>
            <w:tcW w:w="1642" w:type="dxa"/>
            <w:tcBorders>
              <w:left w:val="single" w:sz="4" w:space="0" w:color="000000"/>
              <w:right w:val="single" w:sz="4" w:space="0" w:color="000000"/>
            </w:tcBorders>
            <w:shd w:val="clear" w:color="auto" w:fill="auto"/>
          </w:tcPr>
          <w:p w14:paraId="765DB9E1" w14:textId="7E334D6D" w:rsidR="003B241B" w:rsidRDefault="003B241B" w:rsidP="0008161E">
            <w:pPr>
              <w:pStyle w:val="ConsPlusNormal"/>
            </w:pPr>
          </w:p>
        </w:tc>
        <w:tc>
          <w:tcPr>
            <w:tcW w:w="1652" w:type="dxa"/>
            <w:tcBorders>
              <w:left w:val="single" w:sz="4" w:space="0" w:color="000000"/>
              <w:right w:val="single" w:sz="4" w:space="0" w:color="000000"/>
            </w:tcBorders>
            <w:shd w:val="clear" w:color="auto" w:fill="auto"/>
          </w:tcPr>
          <w:p w14:paraId="04B0E1B5" w14:textId="12A92669" w:rsidR="003B241B" w:rsidRDefault="003B241B" w:rsidP="0008161E">
            <w:pPr>
              <w:pStyle w:val="ConsPlusNormal"/>
            </w:pPr>
          </w:p>
        </w:tc>
      </w:tr>
      <w:tr w:rsidR="003B241B" w14:paraId="2BAA6B18" w14:textId="77777777" w:rsidTr="0008161E">
        <w:tc>
          <w:tcPr>
            <w:tcW w:w="736" w:type="dxa"/>
            <w:tcBorders>
              <w:left w:val="single" w:sz="4" w:space="0" w:color="000000"/>
              <w:bottom w:val="single" w:sz="4" w:space="0" w:color="000000"/>
              <w:right w:val="single" w:sz="4" w:space="0" w:color="000000"/>
            </w:tcBorders>
            <w:shd w:val="clear" w:color="auto" w:fill="auto"/>
          </w:tcPr>
          <w:p w14:paraId="2F0F9FE4" w14:textId="77777777" w:rsidR="003B241B" w:rsidRDefault="003B241B" w:rsidP="0008161E">
            <w:pPr>
              <w:pStyle w:val="ConsPlusNormal"/>
            </w:pPr>
          </w:p>
        </w:tc>
        <w:tc>
          <w:tcPr>
            <w:tcW w:w="2937" w:type="dxa"/>
            <w:tcBorders>
              <w:left w:val="single" w:sz="4" w:space="0" w:color="000000"/>
              <w:bottom w:val="single" w:sz="4" w:space="0" w:color="000000"/>
              <w:right w:val="single" w:sz="4" w:space="0" w:color="000000"/>
            </w:tcBorders>
            <w:shd w:val="clear" w:color="auto" w:fill="auto"/>
          </w:tcPr>
          <w:p w14:paraId="0575C63F" w14:textId="77777777" w:rsidR="003B241B" w:rsidRDefault="003B241B" w:rsidP="0008161E">
            <w:pPr>
              <w:pStyle w:val="ConsPlusNormal"/>
            </w:pPr>
          </w:p>
        </w:tc>
        <w:tc>
          <w:tcPr>
            <w:tcW w:w="2162" w:type="dxa"/>
            <w:tcBorders>
              <w:left w:val="single" w:sz="4" w:space="0" w:color="000000"/>
              <w:bottom w:val="single" w:sz="4" w:space="0" w:color="000000"/>
              <w:right w:val="single" w:sz="4" w:space="0" w:color="000000"/>
            </w:tcBorders>
            <w:shd w:val="clear" w:color="auto" w:fill="auto"/>
          </w:tcPr>
          <w:p w14:paraId="12431F41" w14:textId="77777777" w:rsidR="003B241B" w:rsidRDefault="003B241B" w:rsidP="0008161E">
            <w:pPr>
              <w:pStyle w:val="ConsPlusNormal"/>
            </w:pPr>
          </w:p>
        </w:tc>
        <w:tc>
          <w:tcPr>
            <w:tcW w:w="1355" w:type="dxa"/>
            <w:tcBorders>
              <w:left w:val="single" w:sz="4" w:space="0" w:color="000000"/>
              <w:bottom w:val="single" w:sz="4" w:space="0" w:color="000000"/>
              <w:right w:val="single" w:sz="4" w:space="0" w:color="000000"/>
            </w:tcBorders>
            <w:shd w:val="clear" w:color="auto" w:fill="auto"/>
          </w:tcPr>
          <w:p w14:paraId="3412B537" w14:textId="77777777" w:rsidR="003B241B" w:rsidRDefault="003B241B" w:rsidP="0008161E">
            <w:pPr>
              <w:pStyle w:val="ConsPlusNormal"/>
            </w:pPr>
          </w:p>
        </w:tc>
        <w:tc>
          <w:tcPr>
            <w:tcW w:w="1642" w:type="dxa"/>
            <w:tcBorders>
              <w:left w:val="single" w:sz="4" w:space="0" w:color="000000"/>
              <w:bottom w:val="single" w:sz="4" w:space="0" w:color="000000"/>
              <w:right w:val="single" w:sz="4" w:space="0" w:color="000000"/>
            </w:tcBorders>
            <w:shd w:val="clear" w:color="auto" w:fill="auto"/>
          </w:tcPr>
          <w:p w14:paraId="4CBEC616" w14:textId="77777777" w:rsidR="003B241B" w:rsidRDefault="003B241B" w:rsidP="0008161E">
            <w:pPr>
              <w:pStyle w:val="ConsPlusNormal"/>
            </w:pPr>
          </w:p>
        </w:tc>
        <w:tc>
          <w:tcPr>
            <w:tcW w:w="1652" w:type="dxa"/>
            <w:tcBorders>
              <w:left w:val="single" w:sz="4" w:space="0" w:color="000000"/>
              <w:bottom w:val="single" w:sz="4" w:space="0" w:color="000000"/>
              <w:right w:val="single" w:sz="4" w:space="0" w:color="000000"/>
            </w:tcBorders>
            <w:shd w:val="clear" w:color="auto" w:fill="auto"/>
          </w:tcPr>
          <w:p w14:paraId="4DC2224B" w14:textId="77777777" w:rsidR="003B241B" w:rsidRDefault="003B241B" w:rsidP="0008161E">
            <w:pPr>
              <w:pStyle w:val="ConsPlusNormal"/>
            </w:pPr>
          </w:p>
        </w:tc>
      </w:tr>
    </w:tbl>
    <w:p w14:paraId="033C575F" w14:textId="77777777" w:rsidR="003B241B" w:rsidRDefault="003B241B" w:rsidP="003B241B">
      <w:pPr>
        <w:pStyle w:val="ConsPlusNormal"/>
        <w:ind w:firstLine="540"/>
        <w:jc w:val="both"/>
      </w:pPr>
    </w:p>
    <w:p w14:paraId="3CF08FC9" w14:textId="77777777" w:rsidR="003B241B" w:rsidRDefault="003B241B" w:rsidP="003B241B">
      <w:pPr>
        <w:pStyle w:val="ConsPlusNormal"/>
        <w:ind w:firstLine="540"/>
        <w:jc w:val="both"/>
      </w:pPr>
    </w:p>
    <w:p w14:paraId="73C8D54E" w14:textId="513B74BB" w:rsidR="003B241B" w:rsidRPr="003B241B" w:rsidRDefault="003B241B" w:rsidP="003B241B">
      <w:pPr>
        <w:pStyle w:val="ConsPlusNormal"/>
        <w:ind w:firstLine="540"/>
        <w:jc w:val="both"/>
        <w:rPr>
          <w:lang w:val="en-US"/>
        </w:rPr>
      </w:pPr>
      <w:r>
        <w:t xml:space="preserve">Общая цена Товара: </w:t>
      </w:r>
      <w:r>
        <w:rPr>
          <w:lang w:val="en-US"/>
        </w:rPr>
        <w:t>_____</w:t>
      </w:r>
    </w:p>
    <w:p w14:paraId="7AAC0685" w14:textId="77777777" w:rsidR="003B241B" w:rsidRDefault="003B241B" w:rsidP="003B241B">
      <w:pPr>
        <w:pStyle w:val="ConsPlusNormal"/>
        <w:ind w:firstLine="540"/>
        <w:jc w:val="both"/>
      </w:pPr>
    </w:p>
    <w:p w14:paraId="34831FD1" w14:textId="2A6CD0BC" w:rsidR="003B241B" w:rsidRDefault="003B241B" w:rsidP="003B241B">
      <w:pPr>
        <w:pStyle w:val="ConsPlusNormal"/>
        <w:tabs>
          <w:tab w:val="left" w:pos="7365"/>
        </w:tabs>
        <w:jc w:val="both"/>
      </w:pPr>
    </w:p>
    <w:p w14:paraId="25686660" w14:textId="77777777" w:rsidR="003B241B" w:rsidRDefault="003B241B" w:rsidP="003B241B">
      <w:pPr>
        <w:pStyle w:val="ConsPlusNormal"/>
        <w:ind w:firstLine="540"/>
        <w:jc w:val="both"/>
      </w:pPr>
    </w:p>
    <w:p w14:paraId="312C355C" w14:textId="77777777" w:rsidR="003B241B" w:rsidRDefault="003B241B" w:rsidP="003B241B">
      <w:pPr>
        <w:pStyle w:val="ConsPlusNormal"/>
        <w:tabs>
          <w:tab w:val="left" w:pos="7260"/>
        </w:tabs>
        <w:ind w:firstLine="540"/>
        <w:jc w:val="both"/>
      </w:pPr>
      <w:r>
        <w:t>______________</w:t>
      </w:r>
      <w:r>
        <w:tab/>
        <w:t>_______________</w:t>
      </w:r>
    </w:p>
    <w:p w14:paraId="5FA22221" w14:textId="77777777" w:rsidR="00417B2A" w:rsidRDefault="00417B2A">
      <w:pPr>
        <w:ind w:left="360"/>
        <w:jc w:val="both"/>
      </w:pPr>
    </w:p>
    <w:sectPr w:rsidR="00417B2A">
      <w:pgSz w:w="11906" w:h="16838"/>
      <w:pgMar w:top="1079" w:right="1106" w:bottom="899" w:left="108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7881"/>
    <w:multiLevelType w:val="multilevel"/>
    <w:tmpl w:val="744E4C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CD7CFA"/>
    <w:multiLevelType w:val="multilevel"/>
    <w:tmpl w:val="D28CC9C8"/>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num w:numId="1" w16cid:durableId="734548645">
    <w:abstractNumId w:val="1"/>
  </w:num>
  <w:num w:numId="2" w16cid:durableId="2086300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B2A"/>
    <w:rsid w:val="000206E5"/>
    <w:rsid w:val="001D6D80"/>
    <w:rsid w:val="003163A8"/>
    <w:rsid w:val="003B241B"/>
    <w:rsid w:val="00417B2A"/>
    <w:rsid w:val="004F4761"/>
    <w:rsid w:val="006159A3"/>
    <w:rsid w:val="00672F78"/>
    <w:rsid w:val="00814C1E"/>
    <w:rsid w:val="00944C92"/>
    <w:rsid w:val="009A5C2B"/>
    <w:rsid w:val="00A0644A"/>
    <w:rsid w:val="00DF618E"/>
    <w:rsid w:val="00E42138"/>
  </w:rsids>
  <m:mathPr>
    <m:mathFont m:val="Cambria Math"/>
    <m:brkBin m:val="before"/>
    <m:brkBinSub m:val="--"/>
    <m:smallFrac m:val="0"/>
    <m:dispDef/>
    <m:lMargin m:val="0"/>
    <m:rMargin m:val="0"/>
    <m:defJc m:val="centerGroup"/>
    <m:wrapIndent m:val="1440"/>
    <m:intLim m:val="subSup"/>
    <m:naryLim m:val="undOvr"/>
  </m:mathPr>
  <w:themeFontLang w:val="ru-RU"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89E05"/>
  <w15:docId w15:val="{98610919-0395-4977-96E3-1C746941F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uiPriority w:val="99"/>
    <w:semiHidden/>
    <w:qFormat/>
    <w:rsid w:val="005D7E79"/>
    <w:rPr>
      <w:sz w:val="24"/>
      <w:szCs w:val="24"/>
    </w:rPr>
  </w:style>
  <w:style w:type="character" w:customStyle="1" w:styleId="2">
    <w:name w:val="Основной текст с отступом 2 Знак"/>
    <w:basedOn w:val="a0"/>
    <w:link w:val="20"/>
    <w:uiPriority w:val="99"/>
    <w:semiHidden/>
    <w:qFormat/>
    <w:rsid w:val="005D7E79"/>
    <w:rPr>
      <w:sz w:val="24"/>
      <w:szCs w:val="24"/>
    </w:rPr>
  </w:style>
  <w:style w:type="character" w:customStyle="1" w:styleId="a5">
    <w:name w:val="Заголовок Знак"/>
    <w:basedOn w:val="a0"/>
    <w:link w:val="a6"/>
    <w:uiPriority w:val="10"/>
    <w:qFormat/>
    <w:rsid w:val="005D7E79"/>
    <w:rPr>
      <w:rFonts w:asciiTheme="majorHAnsi" w:eastAsiaTheme="majorEastAsia" w:hAnsiTheme="majorHAnsi" w:cstheme="majorBidi"/>
      <w:b/>
      <w:bCs/>
      <w:kern w:val="2"/>
      <w:sz w:val="32"/>
      <w:szCs w:val="32"/>
    </w:rPr>
  </w:style>
  <w:style w:type="character" w:customStyle="1" w:styleId="a7">
    <w:name w:val="Основной текст Знак"/>
    <w:basedOn w:val="a0"/>
    <w:link w:val="a8"/>
    <w:uiPriority w:val="99"/>
    <w:semiHidden/>
    <w:qFormat/>
    <w:rsid w:val="005D7E79"/>
    <w:rPr>
      <w:sz w:val="24"/>
      <w:szCs w:val="24"/>
    </w:rPr>
  </w:style>
  <w:style w:type="character" w:customStyle="1" w:styleId="3">
    <w:name w:val="Основной текст с отступом 3 Знак"/>
    <w:basedOn w:val="a0"/>
    <w:link w:val="30"/>
    <w:uiPriority w:val="99"/>
    <w:semiHidden/>
    <w:qFormat/>
    <w:rsid w:val="005D7E79"/>
    <w:rPr>
      <w:sz w:val="16"/>
      <w:szCs w:val="16"/>
    </w:rPr>
  </w:style>
  <w:style w:type="character" w:customStyle="1" w:styleId="a9">
    <w:name w:val="Текст выноски Знак"/>
    <w:basedOn w:val="a0"/>
    <w:link w:val="aa"/>
    <w:semiHidden/>
    <w:qFormat/>
    <w:rsid w:val="00B97026"/>
    <w:rPr>
      <w:rFonts w:ascii="Segoe UI" w:hAnsi="Segoe UI" w:cs="Segoe UI"/>
      <w:sz w:val="18"/>
      <w:szCs w:val="18"/>
    </w:rPr>
  </w:style>
  <w:style w:type="character" w:customStyle="1" w:styleId="-">
    <w:name w:val="Интернет-ссылка"/>
    <w:basedOn w:val="a0"/>
    <w:unhideWhenUsed/>
    <w:rsid w:val="000E6099"/>
    <w:rPr>
      <w:color w:val="0563C1" w:themeColor="hyperlink"/>
      <w:u w:val="single"/>
    </w:rPr>
  </w:style>
  <w:style w:type="character" w:styleId="ab">
    <w:name w:val="annotation reference"/>
    <w:basedOn w:val="a0"/>
    <w:semiHidden/>
    <w:unhideWhenUsed/>
    <w:qFormat/>
    <w:rsid w:val="00C56E77"/>
    <w:rPr>
      <w:sz w:val="16"/>
      <w:szCs w:val="16"/>
    </w:rPr>
  </w:style>
  <w:style w:type="character" w:customStyle="1" w:styleId="ac">
    <w:name w:val="Текст примечания Знак"/>
    <w:basedOn w:val="a0"/>
    <w:link w:val="ad"/>
    <w:semiHidden/>
    <w:qFormat/>
    <w:rsid w:val="00C56E77"/>
  </w:style>
  <w:style w:type="character" w:customStyle="1" w:styleId="ae">
    <w:name w:val="Тема примечания Знак"/>
    <w:basedOn w:val="ac"/>
    <w:link w:val="af"/>
    <w:semiHidden/>
    <w:qFormat/>
    <w:rsid w:val="00C56E77"/>
    <w:rPr>
      <w:b/>
      <w:bCs/>
    </w:rPr>
  </w:style>
  <w:style w:type="character" w:customStyle="1" w:styleId="af0">
    <w:name w:val="Верхний колонтитул Знак"/>
    <w:basedOn w:val="a0"/>
    <w:link w:val="af1"/>
    <w:qFormat/>
    <w:rsid w:val="00063FF9"/>
    <w:rPr>
      <w:sz w:val="24"/>
      <w:szCs w:val="24"/>
    </w:rPr>
  </w:style>
  <w:style w:type="character" w:customStyle="1" w:styleId="af2">
    <w:name w:val="Нижний колонтитул Знак"/>
    <w:basedOn w:val="a0"/>
    <w:link w:val="af3"/>
    <w:qFormat/>
    <w:rsid w:val="00063FF9"/>
    <w:rPr>
      <w:sz w:val="24"/>
      <w:szCs w:val="24"/>
    </w:rPr>
  </w:style>
  <w:style w:type="character" w:styleId="af4">
    <w:name w:val="Placeholder Text"/>
    <w:basedOn w:val="a0"/>
    <w:uiPriority w:val="99"/>
    <w:semiHidden/>
    <w:qFormat/>
    <w:rsid w:val="00EE5761"/>
    <w:rPr>
      <w:color w:val="808080"/>
    </w:rPr>
  </w:style>
  <w:style w:type="paragraph" w:styleId="a6">
    <w:name w:val="Title"/>
    <w:basedOn w:val="a"/>
    <w:next w:val="a8"/>
    <w:link w:val="a5"/>
    <w:uiPriority w:val="10"/>
    <w:qFormat/>
    <w:pPr>
      <w:jc w:val="center"/>
    </w:pPr>
    <w:rPr>
      <w:b/>
      <w:bCs/>
    </w:rPr>
  </w:style>
  <w:style w:type="paragraph" w:styleId="a8">
    <w:name w:val="Body Text"/>
    <w:basedOn w:val="a"/>
    <w:link w:val="a7"/>
    <w:uiPriority w:val="99"/>
    <w:pPr>
      <w:jc w:val="both"/>
    </w:pPr>
    <w:rPr>
      <w:sz w:val="22"/>
    </w:rPr>
  </w:style>
  <w:style w:type="paragraph" w:styleId="af5">
    <w:name w:val="List"/>
    <w:basedOn w:val="a8"/>
    <w:rPr>
      <w:rFonts w:cs="Arial"/>
    </w:rPr>
  </w:style>
  <w:style w:type="paragraph" w:styleId="af6">
    <w:name w:val="caption"/>
    <w:basedOn w:val="a"/>
    <w:qFormat/>
    <w:pPr>
      <w:suppressLineNumbers/>
      <w:spacing w:before="120" w:after="120"/>
    </w:pPr>
    <w:rPr>
      <w:rFonts w:cs="Arial"/>
      <w:i/>
      <w:iCs/>
    </w:rPr>
  </w:style>
  <w:style w:type="paragraph" w:styleId="af7">
    <w:name w:val="index heading"/>
    <w:basedOn w:val="a"/>
    <w:qFormat/>
    <w:pPr>
      <w:suppressLineNumbers/>
    </w:pPr>
    <w:rPr>
      <w:rFonts w:cs="Arial"/>
    </w:rPr>
  </w:style>
  <w:style w:type="paragraph" w:styleId="a4">
    <w:name w:val="Body Text Indent"/>
    <w:basedOn w:val="a"/>
    <w:link w:val="a3"/>
    <w:uiPriority w:val="99"/>
    <w:pPr>
      <w:ind w:left="360"/>
    </w:pPr>
  </w:style>
  <w:style w:type="paragraph" w:styleId="20">
    <w:name w:val="Body Text Indent 2"/>
    <w:basedOn w:val="a"/>
    <w:link w:val="2"/>
    <w:uiPriority w:val="99"/>
    <w:qFormat/>
    <w:pPr>
      <w:ind w:left="720" w:hanging="360"/>
    </w:pPr>
  </w:style>
  <w:style w:type="paragraph" w:styleId="30">
    <w:name w:val="Body Text Indent 3"/>
    <w:basedOn w:val="a"/>
    <w:link w:val="3"/>
    <w:uiPriority w:val="99"/>
    <w:qFormat/>
    <w:pPr>
      <w:ind w:firstLine="360"/>
      <w:jc w:val="both"/>
    </w:pPr>
    <w:rPr>
      <w:sz w:val="22"/>
    </w:rPr>
  </w:style>
  <w:style w:type="paragraph" w:styleId="aa">
    <w:name w:val="Balloon Text"/>
    <w:basedOn w:val="a"/>
    <w:link w:val="a9"/>
    <w:semiHidden/>
    <w:unhideWhenUsed/>
    <w:qFormat/>
    <w:rsid w:val="00B97026"/>
    <w:rPr>
      <w:rFonts w:ascii="Segoe UI" w:hAnsi="Segoe UI" w:cs="Segoe UI"/>
      <w:sz w:val="18"/>
      <w:szCs w:val="18"/>
    </w:rPr>
  </w:style>
  <w:style w:type="paragraph" w:styleId="af8">
    <w:name w:val="List Paragraph"/>
    <w:basedOn w:val="a"/>
    <w:uiPriority w:val="34"/>
    <w:qFormat/>
    <w:rsid w:val="00C620B4"/>
    <w:pPr>
      <w:ind w:left="720"/>
      <w:contextualSpacing/>
    </w:pPr>
  </w:style>
  <w:style w:type="paragraph" w:styleId="ad">
    <w:name w:val="annotation text"/>
    <w:basedOn w:val="a"/>
    <w:link w:val="ac"/>
    <w:semiHidden/>
    <w:unhideWhenUsed/>
    <w:qFormat/>
    <w:rsid w:val="00C56E77"/>
    <w:rPr>
      <w:sz w:val="20"/>
      <w:szCs w:val="20"/>
    </w:rPr>
  </w:style>
  <w:style w:type="paragraph" w:styleId="af">
    <w:name w:val="annotation subject"/>
    <w:basedOn w:val="ad"/>
    <w:next w:val="ad"/>
    <w:link w:val="ae"/>
    <w:semiHidden/>
    <w:unhideWhenUsed/>
    <w:qFormat/>
    <w:rsid w:val="00C56E77"/>
    <w:rPr>
      <w:b/>
      <w:bCs/>
    </w:rPr>
  </w:style>
  <w:style w:type="paragraph" w:customStyle="1" w:styleId="af9">
    <w:name w:val="Колонтитул"/>
    <w:basedOn w:val="a"/>
    <w:qFormat/>
  </w:style>
  <w:style w:type="paragraph" w:styleId="af1">
    <w:name w:val="header"/>
    <w:basedOn w:val="a"/>
    <w:link w:val="af0"/>
    <w:unhideWhenUsed/>
    <w:rsid w:val="00063FF9"/>
    <w:pPr>
      <w:tabs>
        <w:tab w:val="center" w:pos="4677"/>
        <w:tab w:val="right" w:pos="9355"/>
      </w:tabs>
    </w:pPr>
  </w:style>
  <w:style w:type="paragraph" w:styleId="af3">
    <w:name w:val="footer"/>
    <w:basedOn w:val="a"/>
    <w:link w:val="af2"/>
    <w:unhideWhenUsed/>
    <w:rsid w:val="00063FF9"/>
    <w:pPr>
      <w:tabs>
        <w:tab w:val="center" w:pos="4677"/>
        <w:tab w:val="right" w:pos="9355"/>
      </w:tabs>
    </w:pPr>
  </w:style>
  <w:style w:type="paragraph" w:styleId="afa">
    <w:name w:val="Revision"/>
    <w:uiPriority w:val="99"/>
    <w:semiHidden/>
    <w:qFormat/>
    <w:rsid w:val="004A698F"/>
    <w:rPr>
      <w:sz w:val="24"/>
      <w:szCs w:val="24"/>
    </w:rPr>
  </w:style>
  <w:style w:type="paragraph" w:customStyle="1" w:styleId="Default">
    <w:name w:val="Default"/>
    <w:qFormat/>
    <w:rsid w:val="00B47EE9"/>
    <w:rPr>
      <w:rFonts w:eastAsiaTheme="minorEastAsia"/>
      <w:color w:val="000000"/>
      <w:sz w:val="24"/>
      <w:szCs w:val="24"/>
      <w:lang w:eastAsia="zh-CN"/>
    </w:rPr>
  </w:style>
  <w:style w:type="paragraph" w:customStyle="1" w:styleId="afb">
    <w:name w:val="Содержимое врезки"/>
    <w:basedOn w:val="a"/>
    <w:qFormat/>
  </w:style>
  <w:style w:type="table" w:styleId="afc">
    <w:name w:val="Table Grid"/>
    <w:basedOn w:val="a1"/>
    <w:rsid w:val="00C55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B241B"/>
    <w:pPr>
      <w:widowControl w:val="0"/>
    </w:pPr>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bi.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Общие"/>
          <w:gallery w:val="placeholder"/>
        </w:category>
        <w:types>
          <w:type w:val="bbPlcHdr"/>
        </w:types>
        <w:behaviors>
          <w:behavior w:val="content"/>
        </w:behaviors>
        <w:guid w:val="{FB826B2A-6250-4CB4-A578-819BD9174598}"/>
      </w:docPartPr>
      <w:docPartBody>
        <w:p w:rsidR="00A00D33" w:rsidRDefault="00A00D33">
          <w:r w:rsidRPr="002C4878">
            <w:rPr>
              <w:rStyle w:val="a3"/>
            </w:rPr>
            <w:t>Место для ввода текста.</w:t>
          </w:r>
        </w:p>
      </w:docPartBody>
    </w:docPart>
    <w:docPart>
      <w:docPartPr>
        <w:name w:val="4CB897221DF848DAB6FFBA75D1C6A772"/>
        <w:category>
          <w:name w:val="Общие"/>
          <w:gallery w:val="placeholder"/>
        </w:category>
        <w:types>
          <w:type w:val="bbPlcHdr"/>
        </w:types>
        <w:behaviors>
          <w:behavior w:val="content"/>
        </w:behaviors>
        <w:guid w:val="{97896401-5DCD-4247-A524-684FA4D7C2F5}"/>
      </w:docPartPr>
      <w:docPartBody>
        <w:p w:rsidR="0095604A" w:rsidRDefault="00883DB5" w:rsidP="00883DB5">
          <w:pPr>
            <w:pStyle w:val="4CB897221DF848DAB6FFBA75D1C6A772"/>
          </w:pPr>
          <w:r w:rsidRPr="002C4878">
            <w:rPr>
              <w:rStyle w:val="a3"/>
            </w:rPr>
            <w:t>Место для ввода текста.</w:t>
          </w:r>
        </w:p>
      </w:docPartBody>
    </w:docPart>
    <w:docPart>
      <w:docPartPr>
        <w:name w:val="87A93B6B8CD54237B378B5694E88E922"/>
        <w:category>
          <w:name w:val="Общие"/>
          <w:gallery w:val="placeholder"/>
        </w:category>
        <w:types>
          <w:type w:val="bbPlcHdr"/>
        </w:types>
        <w:behaviors>
          <w:behavior w:val="content"/>
        </w:behaviors>
        <w:guid w:val="{299D0319-8649-431F-8BA5-BE45098236F4}"/>
      </w:docPartPr>
      <w:docPartBody>
        <w:p w:rsidR="00AE45A0" w:rsidRDefault="00707176" w:rsidP="00707176">
          <w:pPr>
            <w:pStyle w:val="87A93B6B8CD54237B378B5694E88E922"/>
          </w:pPr>
          <w:r w:rsidRPr="002C4878">
            <w:rPr>
              <w:rStyle w:val="a3"/>
            </w:rPr>
            <w:t>Место для ввода текста.</w:t>
          </w:r>
        </w:p>
      </w:docPartBody>
    </w:docPart>
    <w:docPart>
      <w:docPartPr>
        <w:name w:val="E78A9F43F223407F98B611FE7CC51B92"/>
        <w:category>
          <w:name w:val="Общие"/>
          <w:gallery w:val="placeholder"/>
        </w:category>
        <w:types>
          <w:type w:val="bbPlcHdr"/>
        </w:types>
        <w:behaviors>
          <w:behavior w:val="content"/>
        </w:behaviors>
        <w:guid w:val="{60D6D34D-C2FE-41DB-97C4-514A1624A8CB}"/>
      </w:docPartPr>
      <w:docPartBody>
        <w:p w:rsidR="00AE45A0" w:rsidRDefault="00707176" w:rsidP="00707176">
          <w:pPr>
            <w:pStyle w:val="E78A9F43F223407F98B611FE7CC51B92"/>
          </w:pPr>
          <w:r w:rsidRPr="002C4878">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D33"/>
    <w:rsid w:val="00032666"/>
    <w:rsid w:val="0018553B"/>
    <w:rsid w:val="0019559A"/>
    <w:rsid w:val="00225FAD"/>
    <w:rsid w:val="002C6358"/>
    <w:rsid w:val="003A2320"/>
    <w:rsid w:val="003D0DE9"/>
    <w:rsid w:val="003F0EA0"/>
    <w:rsid w:val="003F2776"/>
    <w:rsid w:val="00400F0C"/>
    <w:rsid w:val="004828D6"/>
    <w:rsid w:val="00637A4C"/>
    <w:rsid w:val="006A3BD9"/>
    <w:rsid w:val="006C4CCD"/>
    <w:rsid w:val="006F4CB8"/>
    <w:rsid w:val="00707176"/>
    <w:rsid w:val="007130A3"/>
    <w:rsid w:val="00810B15"/>
    <w:rsid w:val="00883DB5"/>
    <w:rsid w:val="00884E6A"/>
    <w:rsid w:val="0095604A"/>
    <w:rsid w:val="009E5274"/>
    <w:rsid w:val="00A00D33"/>
    <w:rsid w:val="00AE45A0"/>
    <w:rsid w:val="00B1185A"/>
    <w:rsid w:val="00C10DD0"/>
    <w:rsid w:val="00C20501"/>
    <w:rsid w:val="00D168B3"/>
    <w:rsid w:val="00DE18D0"/>
    <w:rsid w:val="00E320A6"/>
    <w:rsid w:val="00F21933"/>
    <w:rsid w:val="00F31AC1"/>
    <w:rsid w:val="00FE6D0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8553B"/>
    <w:rPr>
      <w:color w:val="808080"/>
    </w:rPr>
  </w:style>
  <w:style w:type="paragraph" w:customStyle="1" w:styleId="4CB897221DF848DAB6FFBA75D1C6A772">
    <w:name w:val="4CB897221DF848DAB6FFBA75D1C6A772"/>
    <w:rsid w:val="00883DB5"/>
    <w:rPr>
      <w:lang w:eastAsia="zh-CN"/>
    </w:rPr>
  </w:style>
  <w:style w:type="paragraph" w:customStyle="1" w:styleId="87A93B6B8CD54237B378B5694E88E922">
    <w:name w:val="87A93B6B8CD54237B378B5694E88E922"/>
    <w:rsid w:val="00707176"/>
    <w:rPr>
      <w:lang w:eastAsia="zh-CN"/>
    </w:rPr>
  </w:style>
  <w:style w:type="paragraph" w:customStyle="1" w:styleId="E78A9F43F223407F98B611FE7CC51B92">
    <w:name w:val="E78A9F43F223407F98B611FE7CC51B92"/>
    <w:rsid w:val="00707176"/>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A0B6E-E87B-4E7E-8BEB-C4E48B9EC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2747</Words>
  <Characters>15663</Characters>
  <Application>Microsoft Office Word</Application>
  <DocSecurity>0</DocSecurity>
  <Lines>130</Lines>
  <Paragraphs>36</Paragraphs>
  <ScaleCrop>false</ScaleCrop>
  <Company>OBI</Company>
  <LinksUpToDate>false</LinksUpToDate>
  <CharactersWithSpaces>18374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товара № П/00___/______</dc:title>
  <dc:subject/>
  <dc:creator>faktura002</dc:creator>
  <dc:description/>
  <cp:lastModifiedBy>Комп6</cp:lastModifiedBy>
  <cp:revision>2</cp:revision>
  <cp:lastPrinted>2022-12-22T10:00:00Z</cp:lastPrinted>
  <dcterms:created xsi:type="dcterms:W3CDTF">2023-12-19T10:21:00Z</dcterms:created>
  <dcterms:modified xsi:type="dcterms:W3CDTF">2023-12-19T10:21:00Z</dcterms:modified>
  <dc:language>ru-RU</dc:language>
</cp:coreProperties>
</file>