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5E6B" w:rsidRPr="00F45638" w:rsidRDefault="00F8273B" w:rsidP="00847C47">
      <w:pPr>
        <w:pStyle w:val="ConsPlusNormal"/>
        <w:jc w:val="center"/>
        <w:rPr>
          <w:rFonts w:ascii="Times New Roman" w:hAnsi="Times New Roman" w:cs="Times New Roman"/>
          <w:b/>
          <w:sz w:val="24"/>
          <w:szCs w:val="24"/>
        </w:rPr>
      </w:pPr>
      <w:r w:rsidRPr="00F45638">
        <w:rPr>
          <w:rFonts w:ascii="Times New Roman" w:hAnsi="Times New Roman" w:cs="Times New Roman"/>
          <w:b/>
          <w:sz w:val="24"/>
          <w:szCs w:val="24"/>
        </w:rPr>
        <w:t>К</w:t>
      </w:r>
      <w:r w:rsidR="00F45638">
        <w:rPr>
          <w:rFonts w:ascii="Times New Roman" w:hAnsi="Times New Roman" w:cs="Times New Roman"/>
          <w:b/>
          <w:sz w:val="24"/>
          <w:szCs w:val="24"/>
        </w:rPr>
        <w:t xml:space="preserve">ОНТРАКТ </w:t>
      </w:r>
      <w:r w:rsidR="00F573A3" w:rsidRPr="00F45638">
        <w:rPr>
          <w:rFonts w:ascii="Times New Roman" w:hAnsi="Times New Roman" w:cs="Times New Roman"/>
          <w:b/>
          <w:sz w:val="24"/>
          <w:szCs w:val="24"/>
        </w:rPr>
        <w:t xml:space="preserve">№ </w:t>
      </w:r>
      <w:r w:rsidR="00F430D5">
        <w:rPr>
          <w:rFonts w:ascii="Times New Roman" w:hAnsi="Times New Roman" w:cs="Times New Roman"/>
          <w:b/>
          <w:sz w:val="24"/>
          <w:szCs w:val="24"/>
        </w:rPr>
        <w:t>55</w:t>
      </w:r>
      <w:r w:rsidR="00847C47" w:rsidRPr="00F45638">
        <w:rPr>
          <w:rFonts w:ascii="Times New Roman" w:hAnsi="Times New Roman" w:cs="Times New Roman"/>
          <w:b/>
          <w:sz w:val="24"/>
          <w:szCs w:val="24"/>
        </w:rPr>
        <w:t>-</w:t>
      </w:r>
      <w:r w:rsidR="00957288">
        <w:rPr>
          <w:rFonts w:ascii="Times New Roman" w:hAnsi="Times New Roman" w:cs="Times New Roman"/>
          <w:b/>
          <w:sz w:val="24"/>
          <w:szCs w:val="24"/>
        </w:rPr>
        <w:t>товар</w:t>
      </w:r>
      <w:r w:rsidR="00396C65" w:rsidRPr="00F45638">
        <w:rPr>
          <w:rFonts w:ascii="Times New Roman" w:hAnsi="Times New Roman" w:cs="Times New Roman"/>
          <w:b/>
          <w:sz w:val="24"/>
          <w:szCs w:val="24"/>
        </w:rPr>
        <w:t xml:space="preserve"> </w:t>
      </w:r>
    </w:p>
    <w:p w:rsidR="00F573A3" w:rsidRPr="00847C47" w:rsidRDefault="00F573A3" w:rsidP="00847C47">
      <w:pPr>
        <w:pStyle w:val="ConsPlusNormal"/>
        <w:jc w:val="center"/>
        <w:rPr>
          <w:rFonts w:ascii="Times New Roman" w:hAnsi="Times New Roman" w:cs="Times New Roman"/>
          <w:sz w:val="24"/>
          <w:szCs w:val="24"/>
        </w:rPr>
      </w:pPr>
      <w:r w:rsidRPr="00396C65">
        <w:rPr>
          <w:rFonts w:ascii="Times New Roman" w:hAnsi="Times New Roman" w:cs="Times New Roman"/>
          <w:sz w:val="24"/>
          <w:szCs w:val="24"/>
        </w:rPr>
        <w:t xml:space="preserve">на </w:t>
      </w:r>
      <w:r w:rsidRPr="00BE44C5">
        <w:rPr>
          <w:rFonts w:ascii="Times New Roman" w:hAnsi="Times New Roman" w:cs="Times New Roman"/>
          <w:sz w:val="24"/>
          <w:szCs w:val="24"/>
        </w:rPr>
        <w:t>поставк</w:t>
      </w:r>
      <w:r w:rsidR="009736F9">
        <w:rPr>
          <w:rFonts w:ascii="Times New Roman" w:hAnsi="Times New Roman" w:cs="Times New Roman"/>
          <w:sz w:val="24"/>
          <w:szCs w:val="24"/>
        </w:rPr>
        <w:t>у</w:t>
      </w:r>
      <w:r w:rsidR="003027E8">
        <w:rPr>
          <w:rFonts w:ascii="Times New Roman" w:hAnsi="Times New Roman" w:cs="Times New Roman"/>
          <w:sz w:val="24"/>
          <w:szCs w:val="24"/>
        </w:rPr>
        <w:t xml:space="preserve"> </w:t>
      </w:r>
      <w:bookmarkStart w:id="0" w:name="_Hlk76049618"/>
      <w:r w:rsidR="00957288">
        <w:rPr>
          <w:rFonts w:ascii="Times New Roman" w:hAnsi="Times New Roman" w:cs="Times New Roman"/>
          <w:sz w:val="24"/>
          <w:szCs w:val="24"/>
        </w:rPr>
        <w:t>товара</w:t>
      </w:r>
      <w:r w:rsidRPr="00396C65">
        <w:rPr>
          <w:rFonts w:ascii="Times New Roman" w:hAnsi="Times New Roman" w:cs="Times New Roman"/>
          <w:sz w:val="24"/>
          <w:szCs w:val="24"/>
        </w:rPr>
        <w:t xml:space="preserve"> </w:t>
      </w:r>
      <w:bookmarkEnd w:id="0"/>
    </w:p>
    <w:p w:rsidR="00F573A3" w:rsidRPr="00396C65" w:rsidRDefault="00F573A3" w:rsidP="00F573A3">
      <w:pPr>
        <w:pStyle w:val="ConsPlusNormal"/>
        <w:jc w:val="both"/>
        <w:outlineLvl w:val="0"/>
        <w:rPr>
          <w:rFonts w:ascii="Times New Roman" w:hAnsi="Times New Roman" w:cs="Times New Roman"/>
          <w:sz w:val="24"/>
          <w:szCs w:val="24"/>
        </w:rPr>
      </w:pPr>
    </w:p>
    <w:p w:rsidR="00F573A3" w:rsidRPr="00CB566B" w:rsidRDefault="00F573A3" w:rsidP="00F573A3">
      <w:pPr>
        <w:pStyle w:val="ConsPlusNormal"/>
        <w:jc w:val="both"/>
        <w:rPr>
          <w:rFonts w:ascii="Times New Roman" w:hAnsi="Times New Roman" w:cs="Times New Roman"/>
          <w:sz w:val="24"/>
          <w:szCs w:val="24"/>
        </w:rPr>
      </w:pPr>
    </w:p>
    <w:p w:rsidR="00F573A3" w:rsidRPr="008810BD" w:rsidRDefault="00F573A3" w:rsidP="00F573A3">
      <w:pPr>
        <w:pStyle w:val="ConsPlusCell"/>
        <w:jc w:val="both"/>
        <w:rPr>
          <w:rFonts w:ascii="Times New Roman" w:hAnsi="Times New Roman" w:cs="Times New Roman"/>
          <w:sz w:val="24"/>
          <w:szCs w:val="24"/>
        </w:rPr>
      </w:pPr>
      <w:r w:rsidRPr="00CB566B">
        <w:rPr>
          <w:rFonts w:ascii="Times New Roman" w:hAnsi="Times New Roman" w:cs="Times New Roman"/>
          <w:sz w:val="24"/>
          <w:szCs w:val="24"/>
        </w:rPr>
        <w:t xml:space="preserve">Санкт-Петербург                                                                     </w:t>
      </w:r>
      <w:r w:rsidR="00396C6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B566B">
        <w:rPr>
          <w:rFonts w:ascii="Times New Roman" w:hAnsi="Times New Roman" w:cs="Times New Roman"/>
          <w:sz w:val="24"/>
          <w:szCs w:val="24"/>
        </w:rPr>
        <w:t xml:space="preserve"> </w:t>
      </w:r>
      <w:r w:rsidR="009736F9">
        <w:rPr>
          <w:rFonts w:ascii="Times New Roman" w:hAnsi="Times New Roman" w:cs="Times New Roman"/>
          <w:sz w:val="24"/>
          <w:szCs w:val="24"/>
        </w:rPr>
        <w:t xml:space="preserve">              </w:t>
      </w:r>
      <w:r w:rsidR="0081091F">
        <w:rPr>
          <w:rFonts w:ascii="Times New Roman" w:hAnsi="Times New Roman" w:cs="Times New Roman"/>
          <w:sz w:val="24"/>
          <w:szCs w:val="24"/>
        </w:rPr>
        <w:t>___</w:t>
      </w:r>
      <w:r w:rsidR="00873098">
        <w:rPr>
          <w:rFonts w:ascii="Times New Roman" w:hAnsi="Times New Roman" w:cs="Times New Roman"/>
          <w:sz w:val="24"/>
          <w:szCs w:val="24"/>
        </w:rPr>
        <w:t xml:space="preserve"> </w:t>
      </w:r>
      <w:r w:rsidR="00B42880">
        <w:rPr>
          <w:rFonts w:ascii="Times New Roman" w:hAnsi="Times New Roman" w:cs="Times New Roman"/>
          <w:sz w:val="24"/>
          <w:szCs w:val="24"/>
        </w:rPr>
        <w:t>_______</w:t>
      </w:r>
      <w:r w:rsidR="002104E0">
        <w:rPr>
          <w:rFonts w:ascii="Times New Roman" w:hAnsi="Times New Roman" w:cs="Times New Roman"/>
          <w:sz w:val="24"/>
          <w:szCs w:val="24"/>
        </w:rPr>
        <w:t xml:space="preserve"> </w:t>
      </w:r>
      <w:r w:rsidRPr="00CB566B">
        <w:rPr>
          <w:rFonts w:ascii="Times New Roman" w:hAnsi="Times New Roman" w:cs="Times New Roman"/>
          <w:sz w:val="24"/>
          <w:szCs w:val="24"/>
        </w:rPr>
        <w:t>202</w:t>
      </w:r>
      <w:r w:rsidR="00B42880">
        <w:rPr>
          <w:rFonts w:ascii="Times New Roman" w:hAnsi="Times New Roman" w:cs="Times New Roman"/>
          <w:sz w:val="24"/>
          <w:szCs w:val="24"/>
        </w:rPr>
        <w:t>3</w:t>
      </w:r>
      <w:r w:rsidRPr="00CB566B">
        <w:rPr>
          <w:rFonts w:ascii="Times New Roman" w:hAnsi="Times New Roman" w:cs="Times New Roman"/>
          <w:sz w:val="24"/>
          <w:szCs w:val="24"/>
        </w:rPr>
        <w:t xml:space="preserve"> г.  </w:t>
      </w:r>
    </w:p>
    <w:p w:rsidR="00F573A3" w:rsidRDefault="00F573A3" w:rsidP="00F573A3">
      <w:pPr>
        <w:pStyle w:val="ConsPlusCell"/>
        <w:jc w:val="both"/>
      </w:pPr>
    </w:p>
    <w:p w:rsidR="00F573A3" w:rsidRPr="009E0799" w:rsidRDefault="00F430D5" w:rsidP="00691DCD">
      <w:pPr>
        <w:pStyle w:val="ConsPlusCell"/>
        <w:ind w:firstLine="567"/>
        <w:jc w:val="both"/>
        <w:rPr>
          <w:rFonts w:ascii="Times New Roman" w:hAnsi="Times New Roman" w:cs="Times New Roman"/>
          <w:sz w:val="24"/>
          <w:szCs w:val="24"/>
        </w:rPr>
      </w:pPr>
      <w:r w:rsidRPr="00F430D5">
        <w:rPr>
          <w:rFonts w:ascii="Times New Roman" w:hAnsi="Times New Roman" w:cs="Times New Roman"/>
          <w:sz w:val="24"/>
          <w:szCs w:val="24"/>
        </w:rPr>
        <w:t xml:space="preserve">Государственное бюджетное дошкольное образовательное учреждение детский сад № 55 комбинированного вида Центрального района Санкт-Петербурга  (сокращенное наименование – ГБДОУ детский сад № 55 Центрального района СПб), именуемый в дальнейшем "Заказчик", в лице Заведующего </w:t>
      </w:r>
      <w:proofErr w:type="spellStart"/>
      <w:r w:rsidRPr="00F430D5">
        <w:rPr>
          <w:rFonts w:ascii="Times New Roman" w:hAnsi="Times New Roman" w:cs="Times New Roman"/>
          <w:sz w:val="24"/>
          <w:szCs w:val="24"/>
        </w:rPr>
        <w:t>Шаповаловой</w:t>
      </w:r>
      <w:proofErr w:type="spellEnd"/>
      <w:r w:rsidRPr="00F430D5">
        <w:rPr>
          <w:rFonts w:ascii="Times New Roman" w:hAnsi="Times New Roman" w:cs="Times New Roman"/>
          <w:sz w:val="24"/>
          <w:szCs w:val="24"/>
        </w:rPr>
        <w:t xml:space="preserve"> Светланы Владимировны</w:t>
      </w:r>
      <w:r w:rsidR="00F573A3" w:rsidRPr="00022055">
        <w:rPr>
          <w:rFonts w:ascii="Times New Roman" w:hAnsi="Times New Roman" w:cs="Times New Roman"/>
          <w:sz w:val="24"/>
          <w:szCs w:val="24"/>
        </w:rPr>
        <w:t>,</w:t>
      </w:r>
      <w:r w:rsidR="00F573A3" w:rsidRPr="009E0799">
        <w:rPr>
          <w:rFonts w:ascii="Times New Roman" w:hAnsi="Times New Roman" w:cs="Times New Roman"/>
          <w:sz w:val="24"/>
          <w:szCs w:val="24"/>
        </w:rPr>
        <w:t xml:space="preserve"> действующего на основании </w:t>
      </w:r>
      <w:r w:rsidR="00F573A3" w:rsidRPr="00022055">
        <w:rPr>
          <w:rFonts w:ascii="Times New Roman" w:hAnsi="Times New Roman" w:cs="Times New Roman"/>
          <w:sz w:val="24"/>
          <w:szCs w:val="24"/>
        </w:rPr>
        <w:t>Устава</w:t>
      </w:r>
      <w:r w:rsidR="00F573A3" w:rsidRPr="009E0799">
        <w:rPr>
          <w:rFonts w:ascii="Times New Roman" w:hAnsi="Times New Roman" w:cs="Times New Roman"/>
          <w:sz w:val="24"/>
          <w:szCs w:val="24"/>
        </w:rPr>
        <w:t xml:space="preserve">, с одной стороны, </w:t>
      </w:r>
      <w:r w:rsidR="00F573A3" w:rsidRPr="004B4571">
        <w:rPr>
          <w:rFonts w:ascii="Times New Roman" w:hAnsi="Times New Roman" w:cs="Times New Roman"/>
          <w:sz w:val="24"/>
          <w:szCs w:val="24"/>
        </w:rPr>
        <w:t>и</w:t>
      </w:r>
      <w:r w:rsidR="00D86798">
        <w:rPr>
          <w:rFonts w:ascii="Times New Roman" w:hAnsi="Times New Roman" w:cs="Times New Roman"/>
          <w:sz w:val="24"/>
          <w:szCs w:val="24"/>
        </w:rPr>
        <w:t xml:space="preserve"> </w:t>
      </w:r>
      <w:r w:rsidR="00AF76E4">
        <w:rPr>
          <w:rFonts w:ascii="Times New Roman" w:hAnsi="Times New Roman" w:cs="Times New Roman"/>
          <w:sz w:val="24"/>
          <w:szCs w:val="24"/>
        </w:rPr>
        <w:t>__________________</w:t>
      </w:r>
      <w:r w:rsidR="00F573A3" w:rsidRPr="004B4571">
        <w:rPr>
          <w:rFonts w:ascii="Times New Roman" w:hAnsi="Times New Roman" w:cs="Times New Roman"/>
          <w:sz w:val="24"/>
          <w:szCs w:val="24"/>
        </w:rPr>
        <w:t>, именуем</w:t>
      </w:r>
      <w:r w:rsidR="00873098">
        <w:rPr>
          <w:rFonts w:ascii="Times New Roman" w:hAnsi="Times New Roman" w:cs="Times New Roman"/>
          <w:sz w:val="24"/>
          <w:szCs w:val="24"/>
        </w:rPr>
        <w:t>ый</w:t>
      </w:r>
      <w:r w:rsidR="00F573A3" w:rsidRPr="004B4571">
        <w:rPr>
          <w:rFonts w:ascii="Times New Roman" w:hAnsi="Times New Roman" w:cs="Times New Roman"/>
          <w:sz w:val="24"/>
          <w:szCs w:val="24"/>
        </w:rPr>
        <w:t xml:space="preserve"> в дальнейшем «Поставщик»</w:t>
      </w:r>
      <w:r w:rsidR="00691DCD">
        <w:rPr>
          <w:rFonts w:ascii="Times New Roman" w:hAnsi="Times New Roman" w:cs="Times New Roman"/>
          <w:sz w:val="24"/>
          <w:szCs w:val="24"/>
        </w:rPr>
        <w:t xml:space="preserve">, </w:t>
      </w:r>
      <w:r w:rsidR="00F573A3" w:rsidRPr="009E0799">
        <w:rPr>
          <w:rFonts w:ascii="Times New Roman" w:hAnsi="Times New Roman" w:cs="Times New Roman"/>
          <w:sz w:val="24"/>
          <w:szCs w:val="24"/>
        </w:rPr>
        <w:t>с другой стороны, именуемые совместно в дальнейшем «Стороны», заключили настоящий  контракт (далее – Контракт) о нижеследующем:</w:t>
      </w:r>
    </w:p>
    <w:p w:rsidR="00F573A3" w:rsidRPr="00CB566B" w:rsidRDefault="00F573A3" w:rsidP="00F573A3">
      <w:pPr>
        <w:pStyle w:val="ConsPlusCell"/>
        <w:jc w:val="both"/>
      </w:pPr>
      <w:r w:rsidRPr="00A31478">
        <w:rPr>
          <w:rFonts w:ascii="Times New Roman" w:hAnsi="Times New Roman" w:cs="Times New Roman"/>
          <w:sz w:val="24"/>
          <w:szCs w:val="24"/>
        </w:rPr>
        <w:t xml:space="preserve">                        </w:t>
      </w:r>
    </w:p>
    <w:p w:rsidR="00F573A3" w:rsidRPr="00E72EBE" w:rsidRDefault="00F573A3" w:rsidP="00F573A3">
      <w:pPr>
        <w:pStyle w:val="ConsPlusNormal"/>
        <w:jc w:val="center"/>
        <w:outlineLvl w:val="1"/>
        <w:rPr>
          <w:rFonts w:ascii="Times New Roman" w:hAnsi="Times New Roman" w:cs="Times New Roman"/>
          <w:b/>
          <w:sz w:val="24"/>
          <w:szCs w:val="24"/>
        </w:rPr>
      </w:pPr>
      <w:bookmarkStart w:id="1" w:name="P25"/>
      <w:bookmarkEnd w:id="1"/>
      <w:r w:rsidRPr="00E72EBE">
        <w:rPr>
          <w:rFonts w:ascii="Times New Roman" w:hAnsi="Times New Roman" w:cs="Times New Roman"/>
          <w:b/>
          <w:sz w:val="24"/>
          <w:szCs w:val="24"/>
        </w:rPr>
        <w:t>1. Предмет Контракта</w:t>
      </w:r>
    </w:p>
    <w:p w:rsidR="00F573A3" w:rsidRPr="00150A07" w:rsidRDefault="00F573A3" w:rsidP="00847C47">
      <w:pPr>
        <w:pStyle w:val="ConsPlusNormal"/>
        <w:ind w:firstLine="567"/>
        <w:jc w:val="both"/>
        <w:rPr>
          <w:rFonts w:ascii="Times New Roman" w:hAnsi="Times New Roman" w:cs="Times New Roman"/>
          <w:sz w:val="24"/>
          <w:szCs w:val="24"/>
        </w:rPr>
      </w:pPr>
      <w:r w:rsidRPr="00150A07">
        <w:rPr>
          <w:rFonts w:ascii="Times New Roman" w:hAnsi="Times New Roman" w:cs="Times New Roman"/>
          <w:sz w:val="24"/>
          <w:szCs w:val="24"/>
        </w:rPr>
        <w:t>1.1. Поставщик обязуется поставить</w:t>
      </w:r>
      <w:r w:rsidR="00FF15DA" w:rsidRPr="00FF15DA">
        <w:t xml:space="preserve"> </w:t>
      </w:r>
      <w:r w:rsidR="00957288">
        <w:rPr>
          <w:rFonts w:ascii="Times New Roman" w:hAnsi="Times New Roman" w:cs="Times New Roman"/>
          <w:sz w:val="24"/>
          <w:szCs w:val="24"/>
        </w:rPr>
        <w:t>товар</w:t>
      </w:r>
      <w:r w:rsidRPr="00150A07">
        <w:rPr>
          <w:rFonts w:ascii="Times New Roman" w:hAnsi="Times New Roman" w:cs="Times New Roman"/>
          <w:sz w:val="24"/>
          <w:szCs w:val="24"/>
        </w:rPr>
        <w:t xml:space="preserve"> (далее - Товар), а Заказчик обязуется принять и оплатить Товар в порядке и на условиях, предусмотренных Контрактом.</w:t>
      </w:r>
    </w:p>
    <w:p w:rsidR="00F573A3" w:rsidRPr="00150A07" w:rsidRDefault="00F573A3" w:rsidP="00847C47">
      <w:pPr>
        <w:pStyle w:val="ConsPlusNormal"/>
        <w:ind w:firstLine="540"/>
        <w:jc w:val="both"/>
        <w:rPr>
          <w:rFonts w:ascii="Times New Roman" w:hAnsi="Times New Roman" w:cs="Times New Roman"/>
          <w:sz w:val="24"/>
          <w:szCs w:val="24"/>
        </w:rPr>
      </w:pPr>
      <w:bookmarkStart w:id="2" w:name="P33"/>
      <w:bookmarkEnd w:id="2"/>
      <w:r w:rsidRPr="00150A07">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447" w:history="1">
        <w:r>
          <w:rPr>
            <w:rFonts w:ascii="Times New Roman" w:hAnsi="Times New Roman" w:cs="Times New Roman"/>
            <w:sz w:val="24"/>
            <w:szCs w:val="24"/>
          </w:rPr>
          <w:t>П</w:t>
        </w:r>
        <w:r w:rsidRPr="00605EDB">
          <w:rPr>
            <w:rFonts w:ascii="Times New Roman" w:hAnsi="Times New Roman" w:cs="Times New Roman"/>
            <w:sz w:val="24"/>
            <w:szCs w:val="24"/>
          </w:rPr>
          <w:t>риложение</w:t>
        </w:r>
      </w:hyperlink>
      <w:r w:rsidRPr="00070D0E">
        <w:rPr>
          <w:rFonts w:ascii="Times New Roman" w:hAnsi="Times New Roman" w:cs="Times New Roman"/>
          <w:sz w:val="24"/>
          <w:szCs w:val="24"/>
        </w:rPr>
        <w:t xml:space="preserve"> № 1</w:t>
      </w:r>
      <w:r>
        <w:t xml:space="preserve"> </w:t>
      </w:r>
      <w:r w:rsidRPr="00150A07">
        <w:rPr>
          <w:rFonts w:ascii="Times New Roman" w:hAnsi="Times New Roman" w:cs="Times New Roman"/>
          <w:sz w:val="24"/>
          <w:szCs w:val="24"/>
        </w:rPr>
        <w:t>к настоящему Контракту), являющейся неотъемлемой частью настоящего Контракта.</w:t>
      </w:r>
    </w:p>
    <w:p w:rsidR="00F573A3" w:rsidRDefault="00F573A3" w:rsidP="00F573A3">
      <w:pPr>
        <w:pStyle w:val="ConsPlusNormal"/>
        <w:jc w:val="both"/>
      </w:pPr>
    </w:p>
    <w:p w:rsidR="00F573A3" w:rsidRPr="00E72EBE" w:rsidRDefault="00F573A3" w:rsidP="00F573A3">
      <w:pPr>
        <w:pStyle w:val="ConsPlusNormal"/>
        <w:jc w:val="center"/>
        <w:outlineLvl w:val="1"/>
        <w:rPr>
          <w:rFonts w:ascii="Times New Roman" w:hAnsi="Times New Roman" w:cs="Times New Roman"/>
          <w:b/>
          <w:sz w:val="24"/>
          <w:szCs w:val="24"/>
        </w:rPr>
      </w:pPr>
      <w:r w:rsidRPr="00E72EBE">
        <w:rPr>
          <w:rFonts w:ascii="Times New Roman" w:hAnsi="Times New Roman" w:cs="Times New Roman"/>
          <w:b/>
          <w:sz w:val="24"/>
          <w:szCs w:val="24"/>
        </w:rPr>
        <w:t>2. Цена Контракта и порядок расчетов</w:t>
      </w:r>
    </w:p>
    <w:p w:rsidR="00F573A3" w:rsidRPr="00A31478" w:rsidRDefault="00F573A3" w:rsidP="00847C47">
      <w:pPr>
        <w:ind w:firstLine="567"/>
        <w:jc w:val="both"/>
      </w:pPr>
      <w:r w:rsidRPr="00A31478">
        <w:t xml:space="preserve">2.1. </w:t>
      </w:r>
      <w:r w:rsidRPr="00683522">
        <w:t xml:space="preserve">Цена контракта составляет </w:t>
      </w:r>
      <w:r w:rsidR="00B42880">
        <w:t>__________</w:t>
      </w:r>
      <w:r w:rsidR="009D53AC" w:rsidRPr="00F5165F">
        <w:t xml:space="preserve"> </w:t>
      </w:r>
      <w:r w:rsidRPr="00F5165F">
        <w:t xml:space="preserve">рублей </w:t>
      </w:r>
      <w:r w:rsidR="00D67049">
        <w:t>00</w:t>
      </w:r>
      <w:r>
        <w:t xml:space="preserve"> копеек</w:t>
      </w:r>
      <w:r w:rsidRPr="00A31478">
        <w:t>,</w:t>
      </w:r>
      <w:r w:rsidR="00D07B3C">
        <w:t xml:space="preserve"> </w:t>
      </w:r>
      <w:r w:rsidR="005A046D">
        <w:t>НДС</w:t>
      </w:r>
      <w:r w:rsidR="003E16ED">
        <w:t xml:space="preserve">_______% </w:t>
      </w:r>
      <w:r w:rsidR="00BC0C69">
        <w:t xml:space="preserve">/ </w:t>
      </w:r>
      <w:r w:rsidR="003E16ED">
        <w:t xml:space="preserve">НДС </w:t>
      </w:r>
      <w:r w:rsidR="005A046D">
        <w:t>не облагается на основании НК РФ</w:t>
      </w:r>
      <w:r>
        <w:t xml:space="preserve">, </w:t>
      </w:r>
      <w:r w:rsidR="005A046D">
        <w:t xml:space="preserve">в соответствии с расчетом цены контракта </w:t>
      </w:r>
      <w:r>
        <w:t>являющимся П</w:t>
      </w:r>
      <w:r w:rsidRPr="00A31478">
        <w:t>риложением № 1</w:t>
      </w:r>
      <w:r w:rsidRPr="004F0647">
        <w:t xml:space="preserve"> </w:t>
      </w:r>
      <w:r w:rsidRPr="00A31478">
        <w:t>к настоящему Контракту.</w:t>
      </w:r>
    </w:p>
    <w:p w:rsidR="00F573A3" w:rsidRDefault="00F573A3" w:rsidP="00F573A3">
      <w:pPr>
        <w:pStyle w:val="ConsPlusNormal"/>
        <w:ind w:firstLine="540"/>
        <w:jc w:val="both"/>
        <w:rPr>
          <w:rFonts w:ascii="Times New Roman" w:hAnsi="Times New Roman" w:cs="Times New Roman"/>
          <w:sz w:val="24"/>
          <w:szCs w:val="24"/>
        </w:rPr>
      </w:pPr>
      <w:r w:rsidRPr="00ED5995">
        <w:rPr>
          <w:rFonts w:ascii="Times New Roman" w:hAnsi="Times New Roman" w:cs="Times New Roman"/>
          <w:sz w:val="24"/>
          <w:szCs w:val="24"/>
        </w:rPr>
        <w:t xml:space="preserve">Сумма, подлежащая уплате </w:t>
      </w:r>
      <w:r>
        <w:rPr>
          <w:rFonts w:ascii="Times New Roman" w:hAnsi="Times New Roman" w:cs="Times New Roman"/>
          <w:sz w:val="24"/>
          <w:szCs w:val="24"/>
        </w:rPr>
        <w:t>З</w:t>
      </w:r>
      <w:r w:rsidRPr="00ED5995">
        <w:rPr>
          <w:rFonts w:ascii="Times New Roman" w:hAnsi="Times New Roman" w:cs="Times New Roman"/>
          <w:sz w:val="24"/>
          <w:szCs w:val="24"/>
        </w:rPr>
        <w:t xml:space="preserve">аказчиком юридическому лицу или физическому лицу, </w:t>
      </w:r>
      <w:r>
        <w:rPr>
          <w:rFonts w:ascii="Times New Roman" w:hAnsi="Times New Roman" w:cs="Times New Roman"/>
          <w:sz w:val="24"/>
          <w:szCs w:val="24"/>
        </w:rPr>
        <w:br/>
      </w:r>
      <w:r w:rsidRPr="00ED5995">
        <w:rPr>
          <w:rFonts w:ascii="Times New Roman" w:hAnsi="Times New Roman" w:cs="Times New Roman"/>
          <w:sz w:val="24"/>
          <w:szCs w:val="24"/>
        </w:rP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Pr>
          <w:rFonts w:ascii="Times New Roman" w:hAnsi="Times New Roman" w:cs="Times New Roman"/>
          <w:sz w:val="24"/>
          <w:szCs w:val="24"/>
        </w:rPr>
        <w:br/>
      </w:r>
      <w:r w:rsidRPr="00ED5995">
        <w:rPr>
          <w:rFonts w:ascii="Times New Roman" w:hAnsi="Times New Roman" w:cs="Times New Roman"/>
          <w:sz w:val="24"/>
          <w:szCs w:val="24"/>
        </w:rP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sz w:val="24"/>
          <w:szCs w:val="24"/>
        </w:rPr>
        <w:t>.</w:t>
      </w:r>
    </w:p>
    <w:p w:rsidR="00F573A3" w:rsidRPr="00ED5995" w:rsidRDefault="00F573A3" w:rsidP="00F573A3">
      <w:pPr>
        <w:pStyle w:val="ConsPlusNormal"/>
        <w:ind w:firstLine="540"/>
        <w:jc w:val="both"/>
        <w:rPr>
          <w:rFonts w:ascii="Times New Roman" w:hAnsi="Times New Roman" w:cs="Times New Roman"/>
          <w:sz w:val="24"/>
          <w:szCs w:val="24"/>
        </w:rPr>
      </w:pPr>
      <w:r w:rsidRPr="00ED5995">
        <w:rPr>
          <w:rFonts w:ascii="Times New Roman" w:hAnsi="Times New Roman" w:cs="Times New Roman"/>
          <w:sz w:val="24"/>
          <w:szCs w:val="24"/>
        </w:rPr>
        <w:t xml:space="preserve">2.2. Цена Контракта включает в себя: стоимость Товара, расходы, связанные </w:t>
      </w:r>
      <w:r>
        <w:rPr>
          <w:rFonts w:ascii="Times New Roman" w:hAnsi="Times New Roman" w:cs="Times New Roman"/>
          <w:sz w:val="24"/>
          <w:szCs w:val="24"/>
        </w:rPr>
        <w:br/>
      </w:r>
      <w:r w:rsidRPr="00ED5995">
        <w:rPr>
          <w:rFonts w:ascii="Times New Roman" w:hAnsi="Times New Roman" w:cs="Times New Roman"/>
          <w:sz w:val="24"/>
          <w:szCs w:val="24"/>
        </w:rPr>
        <w:t>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F573A3" w:rsidRPr="00ED5995" w:rsidRDefault="00F573A3" w:rsidP="00F573A3">
      <w:pPr>
        <w:pStyle w:val="ConsPlusNormal"/>
        <w:ind w:firstLine="540"/>
        <w:jc w:val="both"/>
        <w:rPr>
          <w:rFonts w:ascii="Times New Roman" w:hAnsi="Times New Roman" w:cs="Times New Roman"/>
          <w:sz w:val="24"/>
          <w:szCs w:val="24"/>
        </w:rPr>
      </w:pPr>
      <w:r w:rsidRPr="00ED5995">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605EDB">
          <w:rPr>
            <w:rFonts w:ascii="Times New Roman" w:hAnsi="Times New Roman" w:cs="Times New Roman"/>
            <w:sz w:val="24"/>
            <w:szCs w:val="24"/>
          </w:rPr>
          <w:t>законом</w:t>
        </w:r>
      </w:hyperlink>
      <w:r w:rsidRPr="00ED5995">
        <w:rPr>
          <w:rFonts w:ascii="Times New Roman" w:hAnsi="Times New Roman" w:cs="Times New Roman"/>
          <w:sz w:val="24"/>
          <w:szCs w:val="24"/>
        </w:rPr>
        <w:t xml:space="preserve"> от 5 апреля 2013 г. </w:t>
      </w:r>
      <w:r>
        <w:rPr>
          <w:rFonts w:ascii="Times New Roman" w:hAnsi="Times New Roman" w:cs="Times New Roman"/>
          <w:sz w:val="24"/>
          <w:szCs w:val="24"/>
        </w:rPr>
        <w:t>№</w:t>
      </w:r>
      <w:r w:rsidRPr="00ED5995">
        <w:rPr>
          <w:rFonts w:ascii="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 и настоящим Контрактом.</w:t>
      </w:r>
    </w:p>
    <w:p w:rsidR="00F573A3" w:rsidRPr="002C5A34" w:rsidRDefault="00F573A3" w:rsidP="00F573A3">
      <w:pPr>
        <w:pStyle w:val="ConsPlusNormal"/>
        <w:ind w:firstLine="540"/>
        <w:jc w:val="both"/>
        <w:rPr>
          <w:rFonts w:ascii="Times New Roman" w:hAnsi="Times New Roman" w:cs="Times New Roman"/>
          <w:sz w:val="24"/>
          <w:szCs w:val="24"/>
        </w:rPr>
      </w:pPr>
      <w:r w:rsidRPr="002C5A34">
        <w:rPr>
          <w:rFonts w:ascii="Times New Roman" w:hAnsi="Times New Roman" w:cs="Times New Roman"/>
          <w:sz w:val="24"/>
          <w:szCs w:val="24"/>
        </w:rPr>
        <w:t xml:space="preserve">Цена Контракта может быть снижена по соглашению Сторон </w:t>
      </w:r>
      <w:proofErr w:type="gramStart"/>
      <w:r w:rsidRPr="002C5A34">
        <w:rPr>
          <w:rFonts w:ascii="Times New Roman" w:hAnsi="Times New Roman" w:cs="Times New Roman"/>
          <w:sz w:val="24"/>
          <w:szCs w:val="24"/>
        </w:rPr>
        <w:t>без изменения</w:t>
      </w:r>
      <w:proofErr w:type="gramEnd"/>
      <w:r w:rsidRPr="002C5A34">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rsidR="00F573A3" w:rsidRPr="00216A06" w:rsidRDefault="0054485E" w:rsidP="00AA4870">
      <w:pPr>
        <w:pStyle w:val="ConsPlusNormal"/>
        <w:ind w:firstLine="540"/>
        <w:jc w:val="both"/>
        <w:rPr>
          <w:rFonts w:ascii="Times New Roman" w:hAnsi="Times New Roman" w:cs="Times New Roman"/>
          <w:sz w:val="24"/>
          <w:szCs w:val="24"/>
        </w:rPr>
      </w:pPr>
      <w:r w:rsidRPr="0054485E">
        <w:rPr>
          <w:rFonts w:ascii="Times New Roman" w:hAnsi="Times New Roman" w:cs="Times New Roman"/>
          <w:sz w:val="24"/>
          <w:szCs w:val="24"/>
        </w:rPr>
        <w:t>При заключении и исполнении контракта изменение его существенных условий не</w:t>
      </w:r>
      <w:r w:rsidR="00AA4870">
        <w:rPr>
          <w:rFonts w:ascii="Times New Roman" w:hAnsi="Times New Roman" w:cs="Times New Roman"/>
          <w:sz w:val="24"/>
          <w:szCs w:val="24"/>
        </w:rPr>
        <w:t xml:space="preserve"> </w:t>
      </w:r>
      <w:r w:rsidRPr="0054485E">
        <w:rPr>
          <w:rFonts w:ascii="Times New Roman" w:hAnsi="Times New Roman" w:cs="Times New Roman"/>
          <w:sz w:val="24"/>
          <w:szCs w:val="24"/>
        </w:rPr>
        <w:t>допускается, за исключением случаев, предусмотренных статьей 34 и статьей 95</w:t>
      </w:r>
      <w:r w:rsidR="00AA4870">
        <w:rPr>
          <w:rFonts w:ascii="Times New Roman" w:hAnsi="Times New Roman" w:cs="Times New Roman"/>
          <w:sz w:val="24"/>
          <w:szCs w:val="24"/>
        </w:rPr>
        <w:t xml:space="preserve"> </w:t>
      </w:r>
      <w:r w:rsidRPr="0054485E">
        <w:rPr>
          <w:rFonts w:ascii="Times New Roman" w:hAnsi="Times New Roman" w:cs="Times New Roman"/>
          <w:sz w:val="24"/>
          <w:szCs w:val="24"/>
        </w:rPr>
        <w:t xml:space="preserve">Федерального закона от 5 апреля 2013 г. № 44-ФЗ «О контрактной системе в сфере закупок </w:t>
      </w:r>
      <w:r w:rsidRPr="00216A06">
        <w:rPr>
          <w:rFonts w:ascii="Times New Roman" w:hAnsi="Times New Roman" w:cs="Times New Roman"/>
          <w:sz w:val="24"/>
          <w:szCs w:val="24"/>
        </w:rPr>
        <w:t>товаров, работ, услуг для обеспечения государственных и муниципальных нужд»</w:t>
      </w:r>
      <w:r w:rsidR="00AA4870" w:rsidRPr="00216A06">
        <w:rPr>
          <w:rFonts w:ascii="Times New Roman" w:hAnsi="Times New Roman" w:cs="Times New Roman"/>
          <w:sz w:val="24"/>
          <w:szCs w:val="24"/>
        </w:rPr>
        <w:t>.</w:t>
      </w:r>
    </w:p>
    <w:p w:rsidR="00BA0483" w:rsidRPr="00216A06" w:rsidRDefault="00F573A3" w:rsidP="00BB2FC0">
      <w:pPr>
        <w:widowControl w:val="0"/>
        <w:autoSpaceDE w:val="0"/>
        <w:autoSpaceDN w:val="0"/>
        <w:adjustRightInd w:val="0"/>
        <w:ind w:firstLine="567"/>
        <w:jc w:val="both"/>
        <w:rPr>
          <w:lang w:eastAsia="en-US"/>
        </w:rPr>
      </w:pPr>
      <w:r w:rsidRPr="00216A06">
        <w:t xml:space="preserve">2.3. </w:t>
      </w:r>
      <w:r w:rsidR="00BA0483" w:rsidRPr="00216A06">
        <w:rPr>
          <w:lang w:eastAsia="en-US"/>
        </w:rPr>
        <w:t xml:space="preserve">Источник финансирования: </w:t>
      </w:r>
      <w:r w:rsidR="00AA4870" w:rsidRPr="00216A06">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rsidR="00F573A3" w:rsidRPr="00216A06" w:rsidRDefault="00F573A3" w:rsidP="00F573A3">
      <w:pPr>
        <w:pStyle w:val="ConsPlusNormal"/>
        <w:ind w:firstLine="540"/>
        <w:jc w:val="both"/>
        <w:rPr>
          <w:rFonts w:ascii="Times New Roman" w:hAnsi="Times New Roman" w:cs="Times New Roman"/>
          <w:sz w:val="24"/>
          <w:szCs w:val="24"/>
        </w:rPr>
      </w:pPr>
      <w:r w:rsidRPr="00216A06">
        <w:rPr>
          <w:rFonts w:ascii="Times New Roman" w:hAnsi="Times New Roman" w:cs="Times New Roman"/>
          <w:sz w:val="24"/>
          <w:szCs w:val="24"/>
        </w:rPr>
        <w:t>2.4. Авансирование не предусмотрено.</w:t>
      </w:r>
    </w:p>
    <w:p w:rsidR="00F573A3" w:rsidRPr="002C5A34" w:rsidRDefault="00F573A3" w:rsidP="00F573A3">
      <w:pPr>
        <w:pStyle w:val="ConsPlusNormal"/>
        <w:ind w:firstLine="540"/>
        <w:jc w:val="both"/>
        <w:rPr>
          <w:rFonts w:ascii="Times New Roman" w:hAnsi="Times New Roman" w:cs="Times New Roman"/>
          <w:sz w:val="24"/>
          <w:szCs w:val="24"/>
        </w:rPr>
      </w:pPr>
      <w:bookmarkStart w:id="3" w:name="P69"/>
      <w:bookmarkEnd w:id="3"/>
      <w:r w:rsidRPr="00216A06">
        <w:rPr>
          <w:rFonts w:ascii="Times New Roman" w:hAnsi="Times New Roman" w:cs="Times New Roman"/>
          <w:sz w:val="24"/>
          <w:szCs w:val="24"/>
        </w:rPr>
        <w:t xml:space="preserve">2.5. Расчеты между Заказчиком и Поставщиком производятся </w:t>
      </w:r>
      <w:r w:rsidR="003027E8" w:rsidRPr="00216A06">
        <w:rPr>
          <w:rFonts w:ascii="Times New Roman" w:hAnsi="Times New Roman" w:cs="Times New Roman"/>
          <w:sz w:val="24"/>
          <w:szCs w:val="24"/>
        </w:rPr>
        <w:t xml:space="preserve">не более </w:t>
      </w:r>
      <w:r w:rsidR="00AA4870" w:rsidRPr="00216A06">
        <w:rPr>
          <w:rFonts w:ascii="Times New Roman" w:hAnsi="Times New Roman" w:cs="Times New Roman"/>
          <w:sz w:val="24"/>
          <w:szCs w:val="24"/>
        </w:rPr>
        <w:t>7</w:t>
      </w:r>
      <w:r w:rsidR="003027E8" w:rsidRPr="00216A06">
        <w:rPr>
          <w:rFonts w:ascii="Times New Roman" w:hAnsi="Times New Roman" w:cs="Times New Roman"/>
          <w:sz w:val="24"/>
          <w:szCs w:val="24"/>
        </w:rPr>
        <w:t xml:space="preserve"> (</w:t>
      </w:r>
      <w:r w:rsidR="00AA4870" w:rsidRPr="00216A06">
        <w:rPr>
          <w:rFonts w:ascii="Times New Roman" w:hAnsi="Times New Roman" w:cs="Times New Roman"/>
          <w:sz w:val="24"/>
          <w:szCs w:val="24"/>
        </w:rPr>
        <w:t>семи</w:t>
      </w:r>
      <w:r w:rsidR="003027E8" w:rsidRPr="00216A06">
        <w:rPr>
          <w:rFonts w:ascii="Times New Roman" w:hAnsi="Times New Roman" w:cs="Times New Roman"/>
          <w:sz w:val="24"/>
          <w:szCs w:val="24"/>
        </w:rPr>
        <w:t xml:space="preserve">) </w:t>
      </w:r>
      <w:r w:rsidR="003027E8" w:rsidRPr="00120E25">
        <w:rPr>
          <w:rFonts w:ascii="Times New Roman" w:hAnsi="Times New Roman" w:cs="Times New Roman"/>
          <w:sz w:val="24"/>
          <w:szCs w:val="24"/>
        </w:rPr>
        <w:t>рабочих дней</w:t>
      </w:r>
      <w:r w:rsidRPr="002C5A34">
        <w:rPr>
          <w:rFonts w:ascii="Times New Roman" w:hAnsi="Times New Roman" w:cs="Times New Roman"/>
          <w:sz w:val="24"/>
          <w:szCs w:val="24"/>
        </w:rPr>
        <w:t xml:space="preserve"> со дня поставки Товара и подписания Заказчиком оформленных </w:t>
      </w:r>
      <w:r>
        <w:rPr>
          <w:rFonts w:ascii="Times New Roman" w:hAnsi="Times New Roman" w:cs="Times New Roman"/>
          <w:sz w:val="24"/>
          <w:szCs w:val="24"/>
        </w:rPr>
        <w:br/>
      </w:r>
      <w:r w:rsidRPr="002C5A34">
        <w:rPr>
          <w:rFonts w:ascii="Times New Roman" w:hAnsi="Times New Roman" w:cs="Times New Roman"/>
          <w:sz w:val="24"/>
          <w:szCs w:val="24"/>
        </w:rPr>
        <w:t xml:space="preserve">в соответствии с требованиями действующих нормативных документов и представленных </w:t>
      </w:r>
      <w:r w:rsidRPr="002C5A34">
        <w:rPr>
          <w:rFonts w:ascii="Times New Roman" w:hAnsi="Times New Roman" w:cs="Times New Roman"/>
          <w:sz w:val="24"/>
          <w:szCs w:val="24"/>
        </w:rPr>
        <w:lastRenderedPageBreak/>
        <w:t>Поставщиком счета/счета-фактуры и товарной (товарно-транспортной) накладной</w:t>
      </w:r>
      <w:r w:rsidR="00E82087">
        <w:rPr>
          <w:rFonts w:ascii="Times New Roman" w:hAnsi="Times New Roman" w:cs="Times New Roman"/>
          <w:sz w:val="24"/>
          <w:szCs w:val="24"/>
        </w:rPr>
        <w:t>, экспертного заключения</w:t>
      </w:r>
      <w:r w:rsidR="002C5E6B">
        <w:rPr>
          <w:rFonts w:ascii="Times New Roman" w:hAnsi="Times New Roman" w:cs="Times New Roman"/>
          <w:sz w:val="24"/>
          <w:szCs w:val="24"/>
        </w:rPr>
        <w:t xml:space="preserve"> Заказчика</w:t>
      </w:r>
      <w:r w:rsidRPr="002C5A34">
        <w:rPr>
          <w:rFonts w:ascii="Times New Roman" w:hAnsi="Times New Roman" w:cs="Times New Roman"/>
          <w:sz w:val="24"/>
          <w:szCs w:val="24"/>
        </w:rPr>
        <w:t>.</w:t>
      </w:r>
    </w:p>
    <w:p w:rsidR="00F573A3" w:rsidRPr="00C97323" w:rsidRDefault="00F573A3" w:rsidP="00F573A3">
      <w:pPr>
        <w:pStyle w:val="ConsPlusNormal"/>
        <w:ind w:firstLine="540"/>
        <w:jc w:val="both"/>
        <w:rPr>
          <w:rFonts w:ascii="Times New Roman" w:hAnsi="Times New Roman" w:cs="Times New Roman"/>
          <w:sz w:val="24"/>
          <w:szCs w:val="24"/>
        </w:rPr>
      </w:pPr>
      <w:r w:rsidRPr="00C97323">
        <w:rPr>
          <w:rFonts w:ascii="Times New Roman" w:hAnsi="Times New Roman" w:cs="Times New Roman"/>
          <w:sz w:val="24"/>
          <w:szCs w:val="24"/>
        </w:rPr>
        <w:t>2.6.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82087" w:rsidRDefault="00E82087" w:rsidP="00F573A3">
      <w:pPr>
        <w:pStyle w:val="ConsPlusNormal"/>
        <w:jc w:val="center"/>
        <w:outlineLvl w:val="1"/>
        <w:rPr>
          <w:rFonts w:ascii="Times New Roman" w:hAnsi="Times New Roman" w:cs="Times New Roman"/>
          <w:b/>
          <w:sz w:val="24"/>
          <w:szCs w:val="24"/>
        </w:rPr>
      </w:pPr>
    </w:p>
    <w:p w:rsidR="00F573A3" w:rsidRPr="004F3C04" w:rsidRDefault="00F573A3" w:rsidP="00F573A3">
      <w:pPr>
        <w:pStyle w:val="ConsPlusNormal"/>
        <w:jc w:val="center"/>
        <w:outlineLvl w:val="1"/>
        <w:rPr>
          <w:rFonts w:ascii="Times New Roman" w:hAnsi="Times New Roman" w:cs="Times New Roman"/>
          <w:b/>
          <w:sz w:val="24"/>
          <w:szCs w:val="24"/>
        </w:rPr>
      </w:pPr>
      <w:r w:rsidRPr="004F3C04">
        <w:rPr>
          <w:rFonts w:ascii="Times New Roman" w:hAnsi="Times New Roman" w:cs="Times New Roman"/>
          <w:b/>
          <w:sz w:val="24"/>
          <w:szCs w:val="24"/>
        </w:rPr>
        <w:t>3. Порядок, сроки и условия поставки и приемки Товара</w:t>
      </w:r>
    </w:p>
    <w:p w:rsidR="00F573A3" w:rsidRPr="00070D0E" w:rsidRDefault="00F573A3" w:rsidP="00D465EB">
      <w:pPr>
        <w:pStyle w:val="11"/>
        <w:ind w:firstLine="567"/>
        <w:rPr>
          <w:szCs w:val="24"/>
        </w:rPr>
      </w:pPr>
      <w:r w:rsidRPr="004D7F48">
        <w:rPr>
          <w:szCs w:val="24"/>
        </w:rPr>
        <w:t xml:space="preserve">3.1. Поставщик самостоятельно </w:t>
      </w:r>
      <w:r w:rsidRPr="00070D0E">
        <w:rPr>
          <w:szCs w:val="24"/>
        </w:rPr>
        <w:t xml:space="preserve">доставляет Товар Заказчику по адресу: </w:t>
      </w:r>
      <w:r w:rsidRPr="00070D0E">
        <w:rPr>
          <w:szCs w:val="24"/>
        </w:rPr>
        <w:br/>
      </w:r>
      <w:r w:rsidR="00120E25" w:rsidRPr="00120E25">
        <w:rPr>
          <w:szCs w:val="24"/>
        </w:rPr>
        <w:t>191123, Санкт-Петербург, Фурштатская ул., д. 48, литер А</w:t>
      </w:r>
      <w:r w:rsidR="00022055" w:rsidRPr="00022055">
        <w:rPr>
          <w:szCs w:val="24"/>
        </w:rPr>
        <w:t>,</w:t>
      </w:r>
      <w:r w:rsidR="005A046D">
        <w:rPr>
          <w:szCs w:val="24"/>
        </w:rPr>
        <w:t xml:space="preserve"> </w:t>
      </w:r>
      <w:r>
        <w:rPr>
          <w:szCs w:val="24"/>
        </w:rPr>
        <w:t xml:space="preserve">в течение </w:t>
      </w:r>
      <w:r w:rsidR="004440A8">
        <w:rPr>
          <w:szCs w:val="24"/>
        </w:rPr>
        <w:t>10</w:t>
      </w:r>
      <w:bookmarkStart w:id="4" w:name="_GoBack"/>
      <w:bookmarkEnd w:id="4"/>
      <w:r w:rsidRPr="00070D0E">
        <w:rPr>
          <w:szCs w:val="24"/>
        </w:rPr>
        <w:t xml:space="preserve"> </w:t>
      </w:r>
      <w:r w:rsidR="007714AC">
        <w:rPr>
          <w:szCs w:val="24"/>
        </w:rPr>
        <w:t xml:space="preserve">рабочих </w:t>
      </w:r>
      <w:r w:rsidRPr="00070D0E">
        <w:rPr>
          <w:szCs w:val="24"/>
        </w:rPr>
        <w:t>дней с момента заключения Контракта.</w:t>
      </w:r>
    </w:p>
    <w:p w:rsidR="00F573A3" w:rsidRPr="004D7F48" w:rsidRDefault="00F573A3" w:rsidP="00F573A3">
      <w:pPr>
        <w:pStyle w:val="ConsPlusNormal"/>
        <w:ind w:firstLine="540"/>
        <w:jc w:val="both"/>
        <w:rPr>
          <w:rFonts w:ascii="Times New Roman" w:hAnsi="Times New Roman" w:cs="Times New Roman"/>
          <w:sz w:val="24"/>
          <w:szCs w:val="24"/>
        </w:rPr>
      </w:pPr>
      <w:r w:rsidRPr="00070D0E">
        <w:rPr>
          <w:rFonts w:ascii="Times New Roman" w:hAnsi="Times New Roman" w:cs="Times New Roman"/>
          <w:sz w:val="24"/>
          <w:szCs w:val="24"/>
        </w:rPr>
        <w:t>3.2. Приемка Товара осуществляется</w:t>
      </w:r>
      <w:r w:rsidRPr="004D7F48">
        <w:rPr>
          <w:rFonts w:ascii="Times New Roman" w:hAnsi="Times New Roman" w:cs="Times New Roman"/>
          <w:sz w:val="24"/>
          <w:szCs w:val="24"/>
        </w:rPr>
        <w:t xml:space="preserve"> путем передачи Поставщиком Товара </w:t>
      </w:r>
      <w:r>
        <w:rPr>
          <w:rFonts w:ascii="Times New Roman" w:hAnsi="Times New Roman" w:cs="Times New Roman"/>
          <w:sz w:val="24"/>
          <w:szCs w:val="24"/>
        </w:rPr>
        <w:br/>
      </w:r>
      <w:r w:rsidRPr="004D7F48">
        <w:rPr>
          <w:rFonts w:ascii="Times New Roman" w:hAnsi="Times New Roman" w:cs="Times New Roman"/>
          <w:sz w:val="24"/>
          <w:szCs w:val="24"/>
        </w:rPr>
        <w:t>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F573A3" w:rsidRPr="004D7F48" w:rsidRDefault="00F573A3" w:rsidP="00F573A3">
      <w:pPr>
        <w:pStyle w:val="ConsPlusNormal"/>
        <w:ind w:firstLine="540"/>
        <w:jc w:val="both"/>
        <w:rPr>
          <w:rFonts w:ascii="Times New Roman" w:hAnsi="Times New Roman" w:cs="Times New Roman"/>
          <w:sz w:val="24"/>
          <w:szCs w:val="24"/>
        </w:rPr>
      </w:pPr>
      <w:r w:rsidRPr="004D7F48">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F573A3" w:rsidRPr="004D7F48" w:rsidRDefault="00F573A3" w:rsidP="00F573A3">
      <w:pPr>
        <w:pStyle w:val="ConsPlusNormal"/>
        <w:ind w:firstLine="540"/>
        <w:jc w:val="both"/>
        <w:rPr>
          <w:rFonts w:ascii="Times New Roman" w:hAnsi="Times New Roman" w:cs="Times New Roman"/>
          <w:sz w:val="24"/>
          <w:szCs w:val="24"/>
        </w:rPr>
      </w:pPr>
      <w:r w:rsidRPr="004D7F48">
        <w:rPr>
          <w:rFonts w:ascii="Times New Roman" w:hAnsi="Times New Roman" w:cs="Times New Roman"/>
          <w:sz w:val="24"/>
          <w:szCs w:val="24"/>
        </w:rPr>
        <w:t xml:space="preserve">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w:t>
      </w:r>
      <w:r>
        <w:rPr>
          <w:rFonts w:ascii="Times New Roman" w:hAnsi="Times New Roman" w:cs="Times New Roman"/>
          <w:sz w:val="24"/>
          <w:szCs w:val="24"/>
        </w:rPr>
        <w:br/>
      </w:r>
      <w:r w:rsidRPr="004D7F48">
        <w:rPr>
          <w:rFonts w:ascii="Times New Roman" w:hAnsi="Times New Roman" w:cs="Times New Roman"/>
          <w:sz w:val="24"/>
          <w:szCs w:val="24"/>
        </w:rPr>
        <w:t xml:space="preserve">с Федеральным </w:t>
      </w:r>
      <w:hyperlink r:id="rId9" w:history="1">
        <w:r w:rsidRPr="003D65B7">
          <w:rPr>
            <w:rFonts w:ascii="Times New Roman" w:hAnsi="Times New Roman" w:cs="Times New Roman"/>
            <w:sz w:val="24"/>
            <w:szCs w:val="24"/>
          </w:rPr>
          <w:t>законом</w:t>
        </w:r>
      </w:hyperlink>
      <w:r w:rsidRPr="004D7F48">
        <w:rPr>
          <w:rFonts w:ascii="Times New Roman" w:hAnsi="Times New Roman" w:cs="Times New Roman"/>
          <w:sz w:val="24"/>
          <w:szCs w:val="24"/>
        </w:rPr>
        <w:t xml:space="preserve"> от 5 апреля 2013 г. N 44-ФЗ </w:t>
      </w:r>
      <w:r>
        <w:rPr>
          <w:rFonts w:ascii="Times New Roman" w:hAnsi="Times New Roman" w:cs="Times New Roman"/>
          <w:sz w:val="24"/>
          <w:szCs w:val="24"/>
        </w:rPr>
        <w:t>«</w:t>
      </w:r>
      <w:r w:rsidRPr="004D7F48">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r w:rsidRPr="004D7F48">
        <w:rPr>
          <w:rFonts w:ascii="Times New Roman" w:hAnsi="Times New Roman" w:cs="Times New Roman"/>
          <w:sz w:val="24"/>
          <w:szCs w:val="24"/>
        </w:rPr>
        <w:t>.</w:t>
      </w:r>
    </w:p>
    <w:p w:rsidR="00F573A3" w:rsidRPr="004D7F48" w:rsidRDefault="00F573A3" w:rsidP="00F573A3">
      <w:pPr>
        <w:pStyle w:val="ConsPlusNormal"/>
        <w:ind w:firstLine="540"/>
        <w:jc w:val="both"/>
        <w:rPr>
          <w:rFonts w:ascii="Times New Roman" w:hAnsi="Times New Roman" w:cs="Times New Roman"/>
          <w:sz w:val="24"/>
          <w:szCs w:val="24"/>
        </w:rPr>
      </w:pPr>
      <w:bookmarkStart w:id="5" w:name="P92"/>
      <w:bookmarkEnd w:id="5"/>
      <w:r w:rsidRPr="004D7F48">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w:t>
      </w:r>
      <w:r w:rsidRPr="003774E5">
        <w:rPr>
          <w:rFonts w:ascii="Times New Roman" w:hAnsi="Times New Roman" w:cs="Times New Roman"/>
          <w:sz w:val="24"/>
          <w:szCs w:val="24"/>
        </w:rPr>
        <w:t>3 (трех)</w:t>
      </w:r>
      <w:r w:rsidRPr="004D7F48">
        <w:rPr>
          <w:rFonts w:ascii="Times New Roman" w:hAnsi="Times New Roman" w:cs="Times New Roman"/>
          <w:sz w:val="24"/>
          <w:szCs w:val="24"/>
        </w:rPr>
        <w:t xml:space="preserve"> дней с момента доставки Товара Поставщиком подписывает товарную (товарно-транспортную) накладную. После этого Товар считается переданным Поставщиком Заказчику.</w:t>
      </w:r>
    </w:p>
    <w:p w:rsidR="00F573A3" w:rsidRPr="004D7F48" w:rsidRDefault="00F573A3" w:rsidP="00F573A3">
      <w:pPr>
        <w:pStyle w:val="ConsPlusNormal"/>
        <w:ind w:firstLine="540"/>
        <w:jc w:val="both"/>
        <w:rPr>
          <w:rFonts w:ascii="Times New Roman" w:hAnsi="Times New Roman" w:cs="Times New Roman"/>
          <w:sz w:val="24"/>
          <w:szCs w:val="24"/>
        </w:rPr>
      </w:pPr>
      <w:bookmarkStart w:id="6" w:name="P96"/>
      <w:bookmarkEnd w:id="6"/>
      <w:r w:rsidRPr="004D7F48">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w:t>
      </w:r>
      <w:r>
        <w:rPr>
          <w:rFonts w:ascii="Times New Roman" w:hAnsi="Times New Roman" w:cs="Times New Roman"/>
          <w:sz w:val="24"/>
          <w:szCs w:val="24"/>
        </w:rPr>
        <w:br/>
      </w:r>
      <w:r w:rsidRPr="004D7F48">
        <w:rPr>
          <w:rFonts w:ascii="Times New Roman" w:hAnsi="Times New Roman" w:cs="Times New Roman"/>
          <w:sz w:val="24"/>
          <w:szCs w:val="24"/>
        </w:rPr>
        <w:t>их устранения и направляет его Поставщику.</w:t>
      </w:r>
    </w:p>
    <w:p w:rsidR="00F573A3" w:rsidRPr="003D65B7" w:rsidRDefault="00F573A3" w:rsidP="00F573A3">
      <w:pPr>
        <w:pStyle w:val="ConsPlusNormal"/>
        <w:ind w:firstLine="540"/>
        <w:jc w:val="both"/>
        <w:rPr>
          <w:rFonts w:ascii="Times New Roman" w:hAnsi="Times New Roman" w:cs="Times New Roman"/>
          <w:sz w:val="24"/>
          <w:szCs w:val="24"/>
        </w:rPr>
      </w:pPr>
      <w:r w:rsidRPr="004D7F48">
        <w:rPr>
          <w:rFonts w:ascii="Times New Roman" w:hAnsi="Times New Roman" w:cs="Times New Roman"/>
          <w:sz w:val="24"/>
          <w:szCs w:val="24"/>
        </w:rPr>
        <w:t xml:space="preserve">3.7. Поставщик обязан устранить недостатки или заменить Товар ненадлежащего качества в течение </w:t>
      </w:r>
      <w:r w:rsidRPr="005A06C7">
        <w:rPr>
          <w:rFonts w:ascii="Times New Roman" w:hAnsi="Times New Roman" w:cs="Times New Roman"/>
          <w:sz w:val="24"/>
          <w:szCs w:val="24"/>
        </w:rPr>
        <w:t>3 (трех)</w:t>
      </w:r>
      <w:r w:rsidRPr="004D7F48">
        <w:rPr>
          <w:rFonts w:ascii="Times New Roman" w:hAnsi="Times New Roman" w:cs="Times New Roman"/>
          <w:sz w:val="24"/>
          <w:szCs w:val="24"/>
        </w:rPr>
        <w:t xml:space="preserve"> дней с момента получения акта, указанного в </w:t>
      </w:r>
      <w:hyperlink w:anchor="P96" w:history="1">
        <w:r w:rsidRPr="003D65B7">
          <w:rPr>
            <w:rFonts w:ascii="Times New Roman" w:hAnsi="Times New Roman" w:cs="Times New Roman"/>
            <w:sz w:val="24"/>
            <w:szCs w:val="24"/>
          </w:rPr>
          <w:t>пункте 3.6</w:t>
        </w:r>
      </w:hyperlink>
      <w:r w:rsidRPr="003D65B7">
        <w:rPr>
          <w:rFonts w:ascii="Times New Roman" w:hAnsi="Times New Roman" w:cs="Times New Roman"/>
          <w:sz w:val="24"/>
          <w:szCs w:val="24"/>
        </w:rPr>
        <w:t xml:space="preserve"> Контракта.</w:t>
      </w:r>
    </w:p>
    <w:p w:rsidR="00F573A3" w:rsidRPr="004D7F48" w:rsidRDefault="00F573A3" w:rsidP="00F573A3">
      <w:pPr>
        <w:pStyle w:val="ConsPlusNormal"/>
        <w:ind w:firstLine="540"/>
        <w:jc w:val="both"/>
        <w:rPr>
          <w:rFonts w:ascii="Times New Roman" w:hAnsi="Times New Roman" w:cs="Times New Roman"/>
          <w:sz w:val="24"/>
          <w:szCs w:val="24"/>
        </w:rPr>
      </w:pPr>
      <w:r w:rsidRPr="004D7F48">
        <w:rPr>
          <w:rFonts w:ascii="Times New Roman" w:hAnsi="Times New Roman" w:cs="Times New Roman"/>
          <w:sz w:val="24"/>
          <w:szCs w:val="24"/>
        </w:rPr>
        <w:t>Выявленные недостатки устраняются Поставщиком за его счет.</w:t>
      </w:r>
    </w:p>
    <w:p w:rsidR="00F573A3" w:rsidRPr="004D7F48" w:rsidRDefault="00F573A3" w:rsidP="00F573A3">
      <w:pPr>
        <w:pStyle w:val="ConsPlusNormal"/>
        <w:ind w:firstLine="540"/>
        <w:jc w:val="both"/>
        <w:rPr>
          <w:rFonts w:ascii="Times New Roman" w:hAnsi="Times New Roman" w:cs="Times New Roman"/>
          <w:sz w:val="24"/>
          <w:szCs w:val="24"/>
        </w:rPr>
      </w:pPr>
      <w:r w:rsidRPr="004D7F48">
        <w:rPr>
          <w:rFonts w:ascii="Times New Roman" w:hAnsi="Times New Roman" w:cs="Times New Roman"/>
          <w:sz w:val="24"/>
          <w:szCs w:val="24"/>
        </w:rPr>
        <w:t xml:space="preserve">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w:t>
      </w:r>
      <w:r>
        <w:rPr>
          <w:rFonts w:ascii="Times New Roman" w:hAnsi="Times New Roman" w:cs="Times New Roman"/>
          <w:sz w:val="24"/>
          <w:szCs w:val="24"/>
        </w:rPr>
        <w:br/>
      </w:r>
      <w:r w:rsidRPr="004D7F48">
        <w:rPr>
          <w:rFonts w:ascii="Times New Roman" w:hAnsi="Times New Roman" w:cs="Times New Roman"/>
          <w:sz w:val="24"/>
          <w:szCs w:val="24"/>
        </w:rPr>
        <w:t>и (или) его возвратом (заменой), подлежат возмещению Поставщиком.</w:t>
      </w:r>
    </w:p>
    <w:p w:rsidR="00F573A3" w:rsidRPr="004D7F48" w:rsidRDefault="00F573A3" w:rsidP="00F573A3">
      <w:pPr>
        <w:pStyle w:val="ConsPlusNormal"/>
        <w:ind w:firstLine="540"/>
        <w:jc w:val="both"/>
        <w:rPr>
          <w:rFonts w:ascii="Times New Roman" w:hAnsi="Times New Roman" w:cs="Times New Roman"/>
          <w:sz w:val="24"/>
          <w:szCs w:val="24"/>
        </w:rPr>
      </w:pPr>
      <w:r w:rsidRPr="004D7F48">
        <w:rPr>
          <w:rFonts w:ascii="Times New Roman" w:hAnsi="Times New Roman" w:cs="Times New Roman"/>
          <w:sz w:val="24"/>
          <w:szCs w:val="24"/>
        </w:rPr>
        <w:t>3.9. Претензии по скрытым дефектам могут быть заявлены Заказчиком в течение всего срока годности (срока полезного использования) Товара.</w:t>
      </w:r>
    </w:p>
    <w:p w:rsidR="00F573A3" w:rsidRPr="004D7F48" w:rsidRDefault="00F573A3" w:rsidP="00F573A3">
      <w:pPr>
        <w:pStyle w:val="ConsPlusNormal"/>
        <w:ind w:firstLine="540"/>
        <w:jc w:val="both"/>
        <w:rPr>
          <w:rFonts w:ascii="Times New Roman" w:hAnsi="Times New Roman" w:cs="Times New Roman"/>
          <w:sz w:val="24"/>
          <w:szCs w:val="24"/>
        </w:rPr>
      </w:pPr>
      <w:r w:rsidRPr="004D7F48">
        <w:rPr>
          <w:rFonts w:ascii="Times New Roman" w:hAnsi="Times New Roman" w:cs="Times New Roman"/>
          <w:sz w:val="24"/>
          <w:szCs w:val="24"/>
        </w:rPr>
        <w:t xml:space="preserve">3.10. Право собственности и риск случайной гибели или порчи Товара переходит </w:t>
      </w:r>
      <w:r>
        <w:rPr>
          <w:rFonts w:ascii="Times New Roman" w:hAnsi="Times New Roman" w:cs="Times New Roman"/>
          <w:sz w:val="24"/>
          <w:szCs w:val="24"/>
        </w:rPr>
        <w:br/>
      </w:r>
      <w:r w:rsidRPr="004D7F48">
        <w:rPr>
          <w:rFonts w:ascii="Times New Roman" w:hAnsi="Times New Roman" w:cs="Times New Roman"/>
          <w:sz w:val="24"/>
          <w:szCs w:val="24"/>
        </w:rPr>
        <w:t xml:space="preserve">от Поставщика к Заказчику с момента приемки Товара Заказчиком и подписания Сторонами документов, указанных в </w:t>
      </w:r>
      <w:hyperlink w:anchor="P92" w:history="1">
        <w:r w:rsidRPr="003D65B7">
          <w:rPr>
            <w:rFonts w:ascii="Times New Roman" w:hAnsi="Times New Roman" w:cs="Times New Roman"/>
            <w:sz w:val="24"/>
            <w:szCs w:val="24"/>
          </w:rPr>
          <w:t>пункте 3.5</w:t>
        </w:r>
      </w:hyperlink>
      <w:r w:rsidRPr="004D7F48">
        <w:rPr>
          <w:rFonts w:ascii="Times New Roman" w:hAnsi="Times New Roman" w:cs="Times New Roman"/>
          <w:sz w:val="24"/>
          <w:szCs w:val="24"/>
        </w:rPr>
        <w:t xml:space="preserve"> Контракта.</w:t>
      </w:r>
    </w:p>
    <w:p w:rsidR="00F573A3" w:rsidRDefault="00F573A3" w:rsidP="00F573A3">
      <w:pPr>
        <w:pStyle w:val="ConsPlusNormal"/>
        <w:jc w:val="both"/>
      </w:pPr>
    </w:p>
    <w:p w:rsidR="00F573A3" w:rsidRPr="004F3C04" w:rsidRDefault="00F573A3" w:rsidP="00F573A3">
      <w:pPr>
        <w:pStyle w:val="ConsPlusNormal"/>
        <w:jc w:val="center"/>
        <w:outlineLvl w:val="1"/>
        <w:rPr>
          <w:rFonts w:ascii="Times New Roman" w:hAnsi="Times New Roman" w:cs="Times New Roman"/>
          <w:b/>
          <w:sz w:val="24"/>
          <w:szCs w:val="24"/>
        </w:rPr>
      </w:pPr>
      <w:r w:rsidRPr="004F3C04">
        <w:rPr>
          <w:rFonts w:ascii="Times New Roman" w:hAnsi="Times New Roman" w:cs="Times New Roman"/>
          <w:b/>
          <w:sz w:val="24"/>
          <w:szCs w:val="24"/>
        </w:rPr>
        <w:t>4. Взаимодействие Сторон</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 xml:space="preserve">4.1. Поставщик обязан: </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 xml:space="preserve">4.1.1. поставить Товар в порядке, количестве, в срок и на условиях, предусмотренных </w:t>
      </w:r>
      <w:r w:rsidRPr="003A482C">
        <w:rPr>
          <w:rFonts w:ascii="Times New Roman" w:hAnsi="Times New Roman" w:cs="Times New Roman"/>
          <w:sz w:val="24"/>
          <w:szCs w:val="24"/>
        </w:rPr>
        <w:lastRenderedPageBreak/>
        <w:t>Контрактом и Спецификацией.</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 xml:space="preserve">4.1.3. обеспечить за свой счет устранение выявленных недостатков Товара </w:t>
      </w:r>
      <w:r>
        <w:rPr>
          <w:rFonts w:ascii="Times New Roman" w:hAnsi="Times New Roman" w:cs="Times New Roman"/>
          <w:sz w:val="24"/>
          <w:szCs w:val="24"/>
        </w:rPr>
        <w:br/>
      </w:r>
      <w:r w:rsidRPr="003A482C">
        <w:rPr>
          <w:rFonts w:ascii="Times New Roman" w:hAnsi="Times New Roman" w:cs="Times New Roman"/>
          <w:sz w:val="24"/>
          <w:szCs w:val="24"/>
        </w:rPr>
        <w:t>или осуществить его соответствующую замену в порядке и на условиях, предусмотренных настоящим Контрактом;</w:t>
      </w:r>
    </w:p>
    <w:p w:rsidR="00F573A3"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w:t>
      </w:r>
      <w:r>
        <w:rPr>
          <w:rFonts w:ascii="Times New Roman" w:hAnsi="Times New Roman" w:cs="Times New Roman"/>
          <w:sz w:val="24"/>
          <w:szCs w:val="24"/>
        </w:rPr>
        <w:br/>
      </w:r>
      <w:r w:rsidRPr="003A482C">
        <w:rPr>
          <w:rFonts w:ascii="Times New Roman" w:hAnsi="Times New Roman" w:cs="Times New Roman"/>
          <w:sz w:val="24"/>
          <w:szCs w:val="24"/>
        </w:rPr>
        <w:t xml:space="preserve">с уведомлением о вручении по адресу Заказчика, указанному в настоящем Контракте, </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 xml:space="preserve">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F573A3" w:rsidRPr="003A482C" w:rsidRDefault="00F573A3" w:rsidP="00F573A3">
      <w:pPr>
        <w:pStyle w:val="ConsPlusNormal"/>
        <w:ind w:firstLine="540"/>
        <w:jc w:val="both"/>
        <w:rPr>
          <w:rFonts w:ascii="Times New Roman" w:hAnsi="Times New Roman" w:cs="Times New Roman"/>
          <w:sz w:val="24"/>
          <w:szCs w:val="24"/>
        </w:rPr>
      </w:pPr>
      <w:bookmarkStart w:id="7" w:name="P119"/>
      <w:bookmarkStart w:id="8" w:name="P123"/>
      <w:bookmarkEnd w:id="7"/>
      <w:bookmarkEnd w:id="8"/>
      <w:r w:rsidRPr="003A482C">
        <w:rPr>
          <w:rFonts w:ascii="Times New Roman" w:hAnsi="Times New Roman" w:cs="Times New Roman"/>
          <w:sz w:val="24"/>
          <w:szCs w:val="24"/>
        </w:rPr>
        <w:t>4.1.</w:t>
      </w:r>
      <w:r>
        <w:rPr>
          <w:rFonts w:ascii="Times New Roman" w:hAnsi="Times New Roman" w:cs="Times New Roman"/>
          <w:sz w:val="24"/>
          <w:szCs w:val="24"/>
        </w:rPr>
        <w:t>5</w:t>
      </w:r>
      <w:r w:rsidRPr="003A482C">
        <w:rPr>
          <w:rFonts w:ascii="Times New Roman" w:hAnsi="Times New Roman" w:cs="Times New Roman"/>
          <w:sz w:val="24"/>
          <w:szCs w:val="24"/>
        </w:rPr>
        <w:t xml:space="preserve">. предоставлять Заказчику по его требованию документы, относящиеся </w:t>
      </w:r>
      <w:r>
        <w:rPr>
          <w:rFonts w:ascii="Times New Roman" w:hAnsi="Times New Roman" w:cs="Times New Roman"/>
          <w:sz w:val="24"/>
          <w:szCs w:val="24"/>
        </w:rPr>
        <w:br/>
      </w:r>
      <w:r w:rsidRPr="003A482C">
        <w:rPr>
          <w:rFonts w:ascii="Times New Roman" w:hAnsi="Times New Roman" w:cs="Times New Roman"/>
          <w:sz w:val="24"/>
          <w:szCs w:val="24"/>
        </w:rPr>
        <w:t xml:space="preserve">к предмету настоящего Контракта, а также своевременно предоставлять Заказчику достоверную информацию о ходе исполнения своих обязательств, в том числе </w:t>
      </w:r>
      <w:r>
        <w:rPr>
          <w:rFonts w:ascii="Times New Roman" w:hAnsi="Times New Roman" w:cs="Times New Roman"/>
          <w:sz w:val="24"/>
          <w:szCs w:val="24"/>
        </w:rPr>
        <w:br/>
      </w:r>
      <w:r w:rsidRPr="003A482C">
        <w:rPr>
          <w:rFonts w:ascii="Times New Roman" w:hAnsi="Times New Roman" w:cs="Times New Roman"/>
          <w:sz w:val="24"/>
          <w:szCs w:val="24"/>
        </w:rPr>
        <w:t>о сложностях, возникающих при исполнении Контракта;</w:t>
      </w:r>
    </w:p>
    <w:p w:rsidR="00F573A3" w:rsidRPr="003A482C" w:rsidRDefault="00F573A3" w:rsidP="00F573A3">
      <w:pPr>
        <w:pStyle w:val="ConsPlusNormal"/>
        <w:ind w:firstLine="540"/>
        <w:jc w:val="both"/>
        <w:rPr>
          <w:rFonts w:ascii="Times New Roman" w:hAnsi="Times New Roman" w:cs="Times New Roman"/>
          <w:sz w:val="24"/>
          <w:szCs w:val="24"/>
        </w:rPr>
      </w:pPr>
      <w:bookmarkStart w:id="9" w:name="P124"/>
      <w:bookmarkEnd w:id="9"/>
      <w:r w:rsidRPr="003A482C">
        <w:rPr>
          <w:rFonts w:ascii="Times New Roman" w:hAnsi="Times New Roman" w:cs="Times New Roman"/>
          <w:sz w:val="24"/>
          <w:szCs w:val="24"/>
        </w:rPr>
        <w:t>4.2. Поставщик вправе:</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rsidR="00F573A3" w:rsidRPr="003A482C" w:rsidRDefault="00F573A3" w:rsidP="00F573A3">
      <w:pPr>
        <w:pStyle w:val="ConsPlusNormal"/>
        <w:ind w:firstLine="540"/>
        <w:jc w:val="both"/>
        <w:rPr>
          <w:rFonts w:ascii="Times New Roman" w:hAnsi="Times New Roman" w:cs="Times New Roman"/>
          <w:sz w:val="24"/>
          <w:szCs w:val="24"/>
        </w:rPr>
      </w:pPr>
      <w:bookmarkStart w:id="10" w:name="P152"/>
      <w:bookmarkEnd w:id="10"/>
      <w:r w:rsidRPr="003A482C">
        <w:rPr>
          <w:rFonts w:ascii="Times New Roman" w:hAnsi="Times New Roman" w:cs="Times New Roman"/>
          <w:sz w:val="24"/>
          <w:szCs w:val="24"/>
        </w:rPr>
        <w:t xml:space="preserve">4.2.3. принять решение об одностороннем отказе от исполнения Контракта </w:t>
      </w:r>
      <w:r>
        <w:rPr>
          <w:rFonts w:ascii="Times New Roman" w:hAnsi="Times New Roman" w:cs="Times New Roman"/>
          <w:sz w:val="24"/>
          <w:szCs w:val="24"/>
        </w:rPr>
        <w:br/>
      </w:r>
      <w:r w:rsidRPr="003A482C">
        <w:rPr>
          <w:rFonts w:ascii="Times New Roman" w:hAnsi="Times New Roman" w:cs="Times New Roman"/>
          <w:sz w:val="24"/>
          <w:szCs w:val="24"/>
        </w:rPr>
        <w:t>в соответствии с гражданским законодательством;</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 xml:space="preserve">4.2.4. требовать возмещения убытков, уплаты неустоек (штрафов, пеней) </w:t>
      </w:r>
      <w:r>
        <w:rPr>
          <w:rFonts w:ascii="Times New Roman" w:hAnsi="Times New Roman" w:cs="Times New Roman"/>
          <w:sz w:val="24"/>
          <w:szCs w:val="24"/>
        </w:rPr>
        <w:br/>
      </w:r>
      <w:r w:rsidRPr="003A482C">
        <w:rPr>
          <w:rFonts w:ascii="Times New Roman" w:hAnsi="Times New Roman" w:cs="Times New Roman"/>
          <w:sz w:val="24"/>
          <w:szCs w:val="24"/>
        </w:rPr>
        <w:t xml:space="preserve">в соответствии с </w:t>
      </w:r>
      <w:hyperlink w:anchor="P217" w:history="1">
        <w:r w:rsidRPr="003D65B7">
          <w:rPr>
            <w:rFonts w:ascii="Times New Roman" w:hAnsi="Times New Roman" w:cs="Times New Roman"/>
            <w:sz w:val="24"/>
            <w:szCs w:val="24"/>
          </w:rPr>
          <w:t>разделом VI</w:t>
        </w:r>
      </w:hyperlink>
      <w:r w:rsidRPr="003D65B7">
        <w:rPr>
          <w:rFonts w:ascii="Times New Roman" w:hAnsi="Times New Roman" w:cs="Times New Roman"/>
          <w:sz w:val="24"/>
          <w:szCs w:val="24"/>
        </w:rPr>
        <w:t xml:space="preserve"> </w:t>
      </w:r>
      <w:r w:rsidRPr="003A482C">
        <w:rPr>
          <w:rFonts w:ascii="Times New Roman" w:hAnsi="Times New Roman" w:cs="Times New Roman"/>
          <w:sz w:val="24"/>
          <w:szCs w:val="24"/>
        </w:rPr>
        <w:t>Контракта;</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4.3. Заказчик обязуется:</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 xml:space="preserve">4.3.4. требовать уплаты неустоек (штрафов, пеней) в соответствии с </w:t>
      </w:r>
      <w:hyperlink w:anchor="P217" w:history="1">
        <w:r w:rsidRPr="00223617">
          <w:rPr>
            <w:rFonts w:ascii="Times New Roman" w:hAnsi="Times New Roman" w:cs="Times New Roman"/>
            <w:sz w:val="24"/>
            <w:szCs w:val="24"/>
          </w:rPr>
          <w:t>разделом VI</w:t>
        </w:r>
      </w:hyperlink>
      <w:r w:rsidRPr="00223617">
        <w:rPr>
          <w:rFonts w:ascii="Times New Roman" w:hAnsi="Times New Roman" w:cs="Times New Roman"/>
          <w:sz w:val="24"/>
          <w:szCs w:val="24"/>
        </w:rPr>
        <w:t xml:space="preserve"> </w:t>
      </w:r>
      <w:r w:rsidRPr="003A482C">
        <w:rPr>
          <w:rFonts w:ascii="Times New Roman" w:hAnsi="Times New Roman" w:cs="Times New Roman"/>
          <w:sz w:val="24"/>
          <w:szCs w:val="24"/>
        </w:rPr>
        <w:t>Контракта;</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223617">
          <w:rPr>
            <w:rFonts w:ascii="Times New Roman" w:hAnsi="Times New Roman" w:cs="Times New Roman"/>
            <w:sz w:val="24"/>
            <w:szCs w:val="24"/>
          </w:rPr>
          <w:t>законом</w:t>
        </w:r>
      </w:hyperlink>
      <w:r w:rsidRPr="003A48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4.4. Заказчик вправе:</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4.4.1. требовать от Поставщика надлежащего исполнения обязательств по Контракту;</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 xml:space="preserve">4.4.2. требовать от Поставщика своевременного устранения недостатков, выявленных </w:t>
      </w:r>
      <w:r w:rsidRPr="003A482C">
        <w:rPr>
          <w:rFonts w:ascii="Times New Roman" w:hAnsi="Times New Roman" w:cs="Times New Roman"/>
          <w:sz w:val="24"/>
          <w:szCs w:val="24"/>
        </w:rPr>
        <w:lastRenderedPageBreak/>
        <w:t>как в ходе приемки, так и в течение гарантийного периода;</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 xml:space="preserve">4.4.4. требовать возмещения убытков в соответствии с </w:t>
      </w:r>
      <w:hyperlink w:anchor="P217" w:history="1">
        <w:r w:rsidRPr="00223617">
          <w:rPr>
            <w:rFonts w:ascii="Times New Roman" w:hAnsi="Times New Roman" w:cs="Times New Roman"/>
            <w:sz w:val="24"/>
            <w:szCs w:val="24"/>
          </w:rPr>
          <w:t>разделом VI</w:t>
        </w:r>
      </w:hyperlink>
      <w:r w:rsidRPr="003A482C">
        <w:rPr>
          <w:rFonts w:ascii="Times New Roman" w:hAnsi="Times New Roman" w:cs="Times New Roman"/>
          <w:sz w:val="24"/>
          <w:szCs w:val="24"/>
        </w:rPr>
        <w:t xml:space="preserve"> Контракта, причиненных по вине Поставщика;</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223617">
          <w:rPr>
            <w:rFonts w:ascii="Times New Roman" w:hAnsi="Times New Roman" w:cs="Times New Roman"/>
            <w:sz w:val="24"/>
            <w:szCs w:val="24"/>
          </w:rPr>
          <w:t>законом</w:t>
        </w:r>
      </w:hyperlink>
      <w:r w:rsidRPr="003A48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F573A3" w:rsidRPr="003A482C" w:rsidRDefault="00F573A3" w:rsidP="00F573A3">
      <w:pPr>
        <w:pStyle w:val="ConsPlusNormal"/>
        <w:ind w:firstLine="540"/>
        <w:jc w:val="both"/>
        <w:rPr>
          <w:rFonts w:ascii="Times New Roman" w:hAnsi="Times New Roman" w:cs="Times New Roman"/>
          <w:sz w:val="24"/>
          <w:szCs w:val="24"/>
        </w:rPr>
      </w:pPr>
      <w:r w:rsidRPr="003A482C">
        <w:rPr>
          <w:rFonts w:ascii="Times New Roman" w:hAnsi="Times New Roman" w:cs="Times New Roman"/>
          <w:sz w:val="24"/>
          <w:szCs w:val="24"/>
        </w:rPr>
        <w:t>4.4.6. отказаться от приемки и оплаты Товара, не соответствующего условиям Контракта;</w:t>
      </w:r>
    </w:p>
    <w:p w:rsidR="00F573A3" w:rsidRPr="003A482C" w:rsidRDefault="00F573A3" w:rsidP="00F573A3">
      <w:pPr>
        <w:pStyle w:val="ConsPlusNormal"/>
        <w:ind w:firstLine="540"/>
        <w:jc w:val="both"/>
        <w:rPr>
          <w:rFonts w:ascii="Times New Roman" w:hAnsi="Times New Roman" w:cs="Times New Roman"/>
          <w:sz w:val="24"/>
          <w:szCs w:val="24"/>
        </w:rPr>
      </w:pPr>
      <w:bookmarkStart w:id="11" w:name="P183"/>
      <w:bookmarkEnd w:id="11"/>
      <w:r w:rsidRPr="003A482C">
        <w:rPr>
          <w:rFonts w:ascii="Times New Roman" w:hAnsi="Times New Roman" w:cs="Times New Roman"/>
          <w:sz w:val="24"/>
          <w:szCs w:val="24"/>
        </w:rPr>
        <w:t xml:space="preserve">4.4.7. принять решение об одностороннем отказе от исполнения Контракта </w:t>
      </w:r>
      <w:r>
        <w:rPr>
          <w:rFonts w:ascii="Times New Roman" w:hAnsi="Times New Roman" w:cs="Times New Roman"/>
          <w:sz w:val="24"/>
          <w:szCs w:val="24"/>
        </w:rPr>
        <w:br/>
      </w:r>
      <w:r w:rsidRPr="003A482C">
        <w:rPr>
          <w:rFonts w:ascii="Times New Roman" w:hAnsi="Times New Roman" w:cs="Times New Roman"/>
          <w:sz w:val="24"/>
          <w:szCs w:val="24"/>
        </w:rPr>
        <w:t xml:space="preserve">в соответствии с гражданским законодательством; </w:t>
      </w:r>
    </w:p>
    <w:p w:rsidR="00F573A3" w:rsidRPr="003A482C" w:rsidRDefault="00F573A3" w:rsidP="00F573A3">
      <w:pPr>
        <w:pStyle w:val="ConsPlusNormal"/>
        <w:ind w:firstLine="540"/>
        <w:jc w:val="both"/>
        <w:rPr>
          <w:rFonts w:ascii="Times New Roman" w:hAnsi="Times New Roman" w:cs="Times New Roman"/>
          <w:sz w:val="24"/>
          <w:szCs w:val="24"/>
        </w:rPr>
      </w:pPr>
      <w:r w:rsidRPr="00D53340">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w:t>
      </w:r>
      <w:hyperlink r:id="rId12" w:history="1">
        <w:r w:rsidRPr="00223617">
          <w:rPr>
            <w:rFonts w:ascii="Times New Roman" w:hAnsi="Times New Roman" w:cs="Times New Roman"/>
            <w:sz w:val="24"/>
            <w:szCs w:val="24"/>
          </w:rPr>
          <w:t>законом</w:t>
        </w:r>
      </w:hyperlink>
      <w:r w:rsidRPr="00D53340">
        <w:rPr>
          <w:rFonts w:ascii="Times New Roman" w:hAnsi="Times New Roman" w:cs="Times New Roman"/>
          <w:sz w:val="24"/>
          <w:szCs w:val="24"/>
        </w:rPr>
        <w:t xml:space="preserve"> </w:t>
      </w:r>
      <w:r>
        <w:rPr>
          <w:rFonts w:ascii="Times New Roman" w:hAnsi="Times New Roman" w:cs="Times New Roman"/>
          <w:sz w:val="24"/>
          <w:szCs w:val="24"/>
        </w:rPr>
        <w:br/>
      </w:r>
      <w:r w:rsidRPr="00D53340">
        <w:rPr>
          <w:rFonts w:ascii="Times New Roman" w:hAnsi="Times New Roman" w:cs="Times New Roman"/>
          <w:sz w:val="24"/>
          <w:szCs w:val="24"/>
        </w:rPr>
        <w:t>от 5 апреля 2013 г. N 44-ФЗ "О контрактной системе в сфере закупок товаров, работ, услуг для обеспечения государственных и муниципальных нужд".</w:t>
      </w:r>
      <w:r w:rsidRPr="003A482C">
        <w:rPr>
          <w:rFonts w:ascii="Times New Roman" w:hAnsi="Times New Roman" w:cs="Times New Roman"/>
          <w:sz w:val="24"/>
          <w:szCs w:val="24"/>
        </w:rPr>
        <w:t xml:space="preserve"> </w:t>
      </w:r>
    </w:p>
    <w:p w:rsidR="00F573A3" w:rsidRDefault="00F573A3" w:rsidP="00F573A3">
      <w:pPr>
        <w:pStyle w:val="ConsPlusNormal"/>
        <w:jc w:val="both"/>
      </w:pPr>
    </w:p>
    <w:p w:rsidR="00F573A3" w:rsidRPr="004F3C04" w:rsidRDefault="00F573A3" w:rsidP="00F573A3">
      <w:pPr>
        <w:pStyle w:val="ConsPlusNormal"/>
        <w:jc w:val="center"/>
        <w:outlineLvl w:val="1"/>
        <w:rPr>
          <w:rFonts w:ascii="Times New Roman" w:hAnsi="Times New Roman" w:cs="Times New Roman"/>
          <w:b/>
          <w:sz w:val="24"/>
          <w:szCs w:val="24"/>
        </w:rPr>
      </w:pPr>
      <w:r w:rsidRPr="004F3C04">
        <w:rPr>
          <w:rFonts w:ascii="Times New Roman" w:hAnsi="Times New Roman" w:cs="Times New Roman"/>
          <w:b/>
          <w:sz w:val="24"/>
          <w:szCs w:val="24"/>
        </w:rPr>
        <w:t>5. Качество Товара</w:t>
      </w:r>
    </w:p>
    <w:p w:rsidR="00F573A3" w:rsidRPr="003A482C" w:rsidRDefault="00F573A3" w:rsidP="00F573A3">
      <w:pPr>
        <w:pStyle w:val="ConsPlusNormal"/>
        <w:ind w:firstLine="567"/>
        <w:jc w:val="both"/>
        <w:rPr>
          <w:rFonts w:ascii="Times New Roman" w:hAnsi="Times New Roman" w:cs="Times New Roman"/>
          <w:sz w:val="24"/>
          <w:szCs w:val="24"/>
        </w:rPr>
      </w:pPr>
      <w:r w:rsidRPr="003A482C">
        <w:rPr>
          <w:rFonts w:ascii="Times New Roman" w:hAnsi="Times New Roman" w:cs="Times New Roman"/>
          <w:sz w:val="24"/>
          <w:szCs w:val="24"/>
        </w:rPr>
        <w:t xml:space="preserve">5.1. Поставщик гарантирует, что поставляемый Товар является новым (товаром, который не был в употреблении, в ремонте, в том числе который не был восстановлен, </w:t>
      </w:r>
      <w:r>
        <w:rPr>
          <w:rFonts w:ascii="Times New Roman" w:hAnsi="Times New Roman" w:cs="Times New Roman"/>
          <w:sz w:val="24"/>
          <w:szCs w:val="24"/>
        </w:rPr>
        <w:br/>
      </w:r>
      <w:r w:rsidRPr="003A482C">
        <w:rPr>
          <w:rFonts w:ascii="Times New Roman" w:hAnsi="Times New Roman" w:cs="Times New Roman"/>
          <w:sz w:val="24"/>
          <w:szCs w:val="24"/>
        </w:rPr>
        <w:t>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rsidR="00F573A3" w:rsidRPr="003A482C" w:rsidRDefault="00F573A3" w:rsidP="00F573A3">
      <w:pPr>
        <w:pStyle w:val="ConsPlusNormal"/>
        <w:ind w:firstLine="567"/>
        <w:jc w:val="both"/>
        <w:rPr>
          <w:rFonts w:ascii="Times New Roman" w:hAnsi="Times New Roman" w:cs="Times New Roman"/>
          <w:sz w:val="24"/>
          <w:szCs w:val="24"/>
        </w:rPr>
      </w:pPr>
      <w:r w:rsidRPr="003A482C">
        <w:rPr>
          <w:rFonts w:ascii="Times New Roman" w:hAnsi="Times New Roman" w:cs="Times New Roman"/>
          <w:sz w:val="24"/>
          <w:szCs w:val="24"/>
        </w:rPr>
        <w:t>На Товаре не должно быть механических повреждений.</w:t>
      </w:r>
    </w:p>
    <w:p w:rsidR="00F573A3" w:rsidRPr="003A482C" w:rsidRDefault="00F573A3" w:rsidP="00F573A3">
      <w:pPr>
        <w:pStyle w:val="ConsPlusNormal"/>
        <w:ind w:firstLine="567"/>
        <w:jc w:val="both"/>
        <w:rPr>
          <w:rFonts w:ascii="Times New Roman" w:hAnsi="Times New Roman" w:cs="Times New Roman"/>
          <w:sz w:val="24"/>
          <w:szCs w:val="24"/>
        </w:rPr>
      </w:pPr>
      <w:r w:rsidRPr="003A482C">
        <w:rPr>
          <w:rFonts w:ascii="Times New Roman" w:hAnsi="Times New Roman" w:cs="Times New Roman"/>
          <w:sz w:val="24"/>
          <w:szCs w:val="24"/>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Pr>
          <w:rFonts w:ascii="Times New Roman" w:hAnsi="Times New Roman" w:cs="Times New Roman"/>
          <w:sz w:val="24"/>
          <w:szCs w:val="24"/>
        </w:rPr>
        <w:br/>
      </w:r>
      <w:r w:rsidRPr="003A482C">
        <w:rPr>
          <w:rFonts w:ascii="Times New Roman" w:hAnsi="Times New Roman" w:cs="Times New Roman"/>
          <w:sz w:val="24"/>
          <w:szCs w:val="24"/>
        </w:rPr>
        <w:t>и законодательством Российской Федерации.</w:t>
      </w:r>
    </w:p>
    <w:p w:rsidR="00F573A3" w:rsidRPr="003A482C" w:rsidRDefault="00F573A3" w:rsidP="00F573A3">
      <w:pPr>
        <w:pStyle w:val="ConsPlusNormal"/>
        <w:ind w:firstLine="567"/>
        <w:jc w:val="both"/>
        <w:rPr>
          <w:rFonts w:ascii="Times New Roman" w:hAnsi="Times New Roman" w:cs="Times New Roman"/>
          <w:sz w:val="24"/>
          <w:szCs w:val="24"/>
        </w:rPr>
      </w:pPr>
      <w:r w:rsidRPr="003A482C">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F573A3" w:rsidRPr="003A482C" w:rsidRDefault="00F573A3" w:rsidP="00F573A3">
      <w:pPr>
        <w:pStyle w:val="ConsPlusNormal"/>
        <w:ind w:firstLine="567"/>
        <w:jc w:val="both"/>
        <w:rPr>
          <w:rFonts w:ascii="Times New Roman" w:hAnsi="Times New Roman" w:cs="Times New Roman"/>
          <w:sz w:val="24"/>
          <w:szCs w:val="24"/>
        </w:rPr>
      </w:pPr>
      <w:r w:rsidRPr="003A482C">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F573A3" w:rsidRDefault="00F573A3" w:rsidP="00F573A3">
      <w:pPr>
        <w:pStyle w:val="ConsPlusNormal"/>
        <w:ind w:firstLine="567"/>
        <w:jc w:val="both"/>
        <w:rPr>
          <w:rFonts w:ascii="Times New Roman" w:hAnsi="Times New Roman" w:cs="Times New Roman"/>
          <w:sz w:val="24"/>
          <w:szCs w:val="24"/>
        </w:rPr>
      </w:pPr>
      <w:r w:rsidRPr="003A482C">
        <w:rPr>
          <w:rFonts w:ascii="Times New Roman" w:hAnsi="Times New Roman" w:cs="Times New Roman"/>
          <w:sz w:val="24"/>
          <w:szCs w:val="24"/>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Pr>
          <w:rFonts w:ascii="Times New Roman" w:hAnsi="Times New Roman" w:cs="Times New Roman"/>
          <w:sz w:val="24"/>
          <w:szCs w:val="24"/>
        </w:rPr>
        <w:br/>
      </w:r>
      <w:r w:rsidRPr="003A482C">
        <w:rPr>
          <w:rFonts w:ascii="Times New Roman" w:hAnsi="Times New Roman" w:cs="Times New Roman"/>
          <w:sz w:val="24"/>
          <w:szCs w:val="24"/>
        </w:rPr>
        <w:t>от повреждений, загрязнений, утраты товарного вида и порчи при его перевозке с учетом возможных перегрузок в пути и длительного хранения.</w:t>
      </w:r>
    </w:p>
    <w:p w:rsidR="007C1AB1" w:rsidRPr="003A482C" w:rsidRDefault="007C1AB1" w:rsidP="00F573A3">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5.4 </w:t>
      </w:r>
      <w:r w:rsidRPr="007C1AB1">
        <w:rPr>
          <w:rFonts w:ascii="Times New Roman" w:hAnsi="Times New Roman" w:cs="Times New Roman"/>
          <w:sz w:val="24"/>
          <w:szCs w:val="24"/>
        </w:rPr>
        <w:t xml:space="preserve">Гарантийный срок на предоставляемые товары не менее </w:t>
      </w:r>
      <w:r w:rsidR="002104E0">
        <w:rPr>
          <w:rFonts w:ascii="Times New Roman" w:hAnsi="Times New Roman" w:cs="Times New Roman"/>
          <w:sz w:val="24"/>
          <w:szCs w:val="24"/>
        </w:rPr>
        <w:t>12</w:t>
      </w:r>
      <w:r w:rsidRPr="007C1AB1">
        <w:rPr>
          <w:rFonts w:ascii="Times New Roman" w:hAnsi="Times New Roman" w:cs="Times New Roman"/>
          <w:sz w:val="24"/>
          <w:szCs w:val="24"/>
        </w:rPr>
        <w:t xml:space="preserve"> месяцев, если более длительный гарантийный срок не предусмотрен фирмой – производителем. Началом гарантийного срока является дата подписания соответствующего акта приема-передачи товара. Предоставление гарантии (гарантийного талона) осуществляется вместе с поставкой товара.</w:t>
      </w:r>
    </w:p>
    <w:p w:rsidR="00F573A3" w:rsidRDefault="00F573A3" w:rsidP="00F573A3">
      <w:pPr>
        <w:pStyle w:val="ConsPlusNormal"/>
        <w:jc w:val="both"/>
      </w:pPr>
      <w:bookmarkStart w:id="12" w:name="P209"/>
      <w:bookmarkEnd w:id="12"/>
    </w:p>
    <w:p w:rsidR="00F573A3" w:rsidRPr="004F3C04" w:rsidRDefault="00F573A3" w:rsidP="00F573A3">
      <w:pPr>
        <w:pStyle w:val="ConsPlusNormal"/>
        <w:jc w:val="center"/>
        <w:outlineLvl w:val="1"/>
        <w:rPr>
          <w:rFonts w:ascii="Times New Roman" w:hAnsi="Times New Roman" w:cs="Times New Roman"/>
          <w:b/>
          <w:sz w:val="24"/>
          <w:szCs w:val="24"/>
        </w:rPr>
      </w:pPr>
      <w:bookmarkStart w:id="13" w:name="P217"/>
      <w:bookmarkEnd w:id="13"/>
      <w:r w:rsidRPr="004F3C04">
        <w:rPr>
          <w:rFonts w:ascii="Times New Roman" w:hAnsi="Times New Roman" w:cs="Times New Roman"/>
          <w:b/>
          <w:sz w:val="24"/>
          <w:szCs w:val="24"/>
        </w:rPr>
        <w:t>6. Ответственность Сторон</w:t>
      </w:r>
    </w:p>
    <w:p w:rsidR="00F573A3" w:rsidRPr="00F06D13" w:rsidRDefault="00F573A3" w:rsidP="00F573A3">
      <w:pPr>
        <w:pStyle w:val="ConsPlusNormal"/>
        <w:ind w:firstLine="567"/>
        <w:jc w:val="both"/>
        <w:outlineLvl w:val="1"/>
        <w:rPr>
          <w:rFonts w:ascii="Times New Roman" w:hAnsi="Times New Roman" w:cs="Times New Roman"/>
          <w:sz w:val="24"/>
          <w:szCs w:val="24"/>
        </w:rPr>
      </w:pPr>
      <w:r w:rsidRPr="00F06D13">
        <w:rPr>
          <w:rFonts w:ascii="Times New Roman" w:hAnsi="Times New Roman" w:cs="Times New Roman"/>
          <w:sz w:val="24"/>
          <w:szCs w:val="24"/>
        </w:rPr>
        <w:t xml:space="preserve">6.1.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w:t>
      </w:r>
      <w:r>
        <w:rPr>
          <w:rFonts w:ascii="Times New Roman" w:hAnsi="Times New Roman" w:cs="Times New Roman"/>
          <w:sz w:val="24"/>
          <w:szCs w:val="24"/>
        </w:rPr>
        <w:br/>
      </w:r>
      <w:r w:rsidRPr="00F06D13">
        <w:rPr>
          <w:rFonts w:ascii="Times New Roman" w:hAnsi="Times New Roman" w:cs="Times New Roman"/>
          <w:sz w:val="24"/>
          <w:szCs w:val="24"/>
        </w:rPr>
        <w:t>и условиями настоящего Контракта.</w:t>
      </w:r>
    </w:p>
    <w:p w:rsidR="00F573A3" w:rsidRPr="00F06D13" w:rsidRDefault="00F573A3" w:rsidP="00F573A3">
      <w:pPr>
        <w:pStyle w:val="ConsPlusNormal"/>
        <w:ind w:firstLine="567"/>
        <w:jc w:val="both"/>
        <w:outlineLvl w:val="1"/>
        <w:rPr>
          <w:rFonts w:ascii="Times New Roman" w:hAnsi="Times New Roman" w:cs="Times New Roman"/>
          <w:sz w:val="24"/>
          <w:szCs w:val="24"/>
        </w:rPr>
      </w:pPr>
      <w:r w:rsidRPr="00F06D13">
        <w:rPr>
          <w:rFonts w:ascii="Times New Roman" w:hAnsi="Times New Roman" w:cs="Times New Roman"/>
          <w:sz w:val="24"/>
          <w:szCs w:val="24"/>
        </w:rPr>
        <w:t>6.1.1. В случае неисполнения Поставщиком условий Контракта Заказчик вправе обратиться в суд с требованием о расторжении настоящего Контракта.</w:t>
      </w:r>
    </w:p>
    <w:p w:rsidR="00F573A3" w:rsidRPr="00F06D13" w:rsidRDefault="00F573A3" w:rsidP="00F573A3">
      <w:pPr>
        <w:pStyle w:val="ConsPlusNormal"/>
        <w:ind w:firstLine="567"/>
        <w:jc w:val="both"/>
        <w:outlineLvl w:val="1"/>
        <w:rPr>
          <w:rFonts w:ascii="Times New Roman" w:hAnsi="Times New Roman" w:cs="Times New Roman"/>
          <w:sz w:val="24"/>
          <w:szCs w:val="24"/>
        </w:rPr>
      </w:pPr>
      <w:r w:rsidRPr="00F06D13">
        <w:rPr>
          <w:rFonts w:ascii="Times New Roman" w:hAnsi="Times New Roman" w:cs="Times New Roman"/>
          <w:sz w:val="24"/>
          <w:szCs w:val="24"/>
        </w:rPr>
        <w:t xml:space="preserve">6.1.2.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w:t>
      </w:r>
      <w:r>
        <w:rPr>
          <w:rFonts w:ascii="Times New Roman" w:hAnsi="Times New Roman" w:cs="Times New Roman"/>
          <w:sz w:val="24"/>
          <w:szCs w:val="24"/>
        </w:rPr>
        <w:br/>
      </w:r>
      <w:r w:rsidRPr="00F06D13">
        <w:rPr>
          <w:rFonts w:ascii="Times New Roman" w:hAnsi="Times New Roman" w:cs="Times New Roman"/>
          <w:sz w:val="24"/>
          <w:szCs w:val="24"/>
        </w:rPr>
        <w:t>в части непокрытой неустойкой.</w:t>
      </w:r>
    </w:p>
    <w:p w:rsidR="00F573A3" w:rsidRPr="00F06D13" w:rsidRDefault="00F573A3" w:rsidP="00F573A3">
      <w:pPr>
        <w:pStyle w:val="ConsPlusNormal"/>
        <w:ind w:firstLine="567"/>
        <w:jc w:val="both"/>
        <w:outlineLvl w:val="1"/>
        <w:rPr>
          <w:rFonts w:ascii="Times New Roman" w:eastAsia="Calibri" w:hAnsi="Times New Roman" w:cs="Times New Roman"/>
          <w:sz w:val="24"/>
          <w:szCs w:val="24"/>
        </w:rPr>
      </w:pPr>
      <w:r w:rsidRPr="00F06D13">
        <w:rPr>
          <w:rFonts w:ascii="Times New Roman" w:eastAsia="Calibri" w:hAnsi="Times New Roman" w:cs="Times New Roman"/>
          <w:sz w:val="24"/>
          <w:szCs w:val="24"/>
        </w:rPr>
        <w:t xml:space="preserve">6.1.3.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w:t>
      </w:r>
      <w:r w:rsidRPr="00F06D13">
        <w:rPr>
          <w:rFonts w:ascii="Times New Roman" w:eastAsia="Calibri" w:hAnsi="Times New Roman" w:cs="Times New Roman"/>
          <w:sz w:val="24"/>
          <w:szCs w:val="24"/>
        </w:rPr>
        <w:lastRenderedPageBreak/>
        <w:t>уплаты неустоек (штрафов, пеней).</w:t>
      </w:r>
    </w:p>
    <w:p w:rsidR="00F573A3" w:rsidRPr="00F06D13" w:rsidRDefault="00F573A3" w:rsidP="00F573A3">
      <w:pPr>
        <w:ind w:firstLine="567"/>
        <w:jc w:val="both"/>
        <w:rPr>
          <w:rFonts w:eastAsia="Calibri"/>
        </w:rPr>
      </w:pPr>
      <w:r w:rsidRPr="00F06D13">
        <w:rPr>
          <w:rFonts w:eastAsia="Calibri"/>
        </w:rPr>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 за исключением случаев, если законодательством Российской Федерации установлен иной порядок начисления пени.</w:t>
      </w:r>
    </w:p>
    <w:p w:rsidR="00F573A3" w:rsidRPr="00676220" w:rsidRDefault="00F573A3" w:rsidP="00F573A3">
      <w:pPr>
        <w:ind w:firstLine="567"/>
        <w:jc w:val="both"/>
        <w:rPr>
          <w:rFonts w:eastAsia="Calibri"/>
        </w:rPr>
      </w:pPr>
      <w:r w:rsidRPr="00F06D13">
        <w:rPr>
          <w:rFonts w:eastAsia="Calibri"/>
        </w:rPr>
        <w:t xml:space="preserve">6.3. Штрафы начисляются за ненадлежащее исполнение Заказчиком обязательств, предусмотренных контрактом, за исключением просрочки </w:t>
      </w:r>
      <w:r w:rsidRPr="00676220">
        <w:rPr>
          <w:rFonts w:eastAsia="Calibri"/>
        </w:rPr>
        <w:t>исполнения обязательств, предусмотренных контрактом. Размер штрафа устанавливается контрактом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Подрядчиком обязательств, предусмотренных контрактом (за исключением просрочки исполнения обязательств Заказчиком, Подрядчиком)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за исключением случаев, если законодательством Российской Федерации установлен иной порядок начисления штрафов, а именно:</w:t>
      </w:r>
    </w:p>
    <w:p w:rsidR="00F573A3" w:rsidRPr="00676220" w:rsidRDefault="00F573A3" w:rsidP="00F573A3">
      <w:pPr>
        <w:ind w:firstLine="567"/>
        <w:jc w:val="both"/>
        <w:rPr>
          <w:rFonts w:eastAsia="Calibri"/>
        </w:rPr>
      </w:pPr>
      <w:r w:rsidRPr="00676220">
        <w:rPr>
          <w:rFonts w:eastAsia="Calibri"/>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следующем порядке:</w:t>
      </w:r>
    </w:p>
    <w:p w:rsidR="00F573A3" w:rsidRPr="00676220" w:rsidRDefault="00F573A3" w:rsidP="00F573A3">
      <w:pPr>
        <w:ind w:firstLine="567"/>
        <w:jc w:val="both"/>
        <w:rPr>
          <w:rFonts w:eastAsia="Calibri"/>
        </w:rPr>
      </w:pPr>
      <w:r w:rsidRPr="00676220">
        <w:rPr>
          <w:rFonts w:eastAsia="Calibri"/>
        </w:rPr>
        <w:t>а) 1000 рублей, если цена контракта не превышает 3 млн. рублей (включительно);</w:t>
      </w:r>
    </w:p>
    <w:p w:rsidR="00F573A3" w:rsidRPr="00676220" w:rsidRDefault="00F573A3" w:rsidP="00F573A3">
      <w:pPr>
        <w:ind w:firstLine="567"/>
        <w:jc w:val="both"/>
        <w:rPr>
          <w:rFonts w:eastAsia="Calibri"/>
        </w:rPr>
      </w:pPr>
      <w:r w:rsidRPr="00676220">
        <w:rPr>
          <w:rFonts w:eastAsia="Calibri"/>
        </w:rPr>
        <w:t xml:space="preserve">6.4.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F573A3" w:rsidRPr="00676220" w:rsidRDefault="00F573A3" w:rsidP="00F573A3">
      <w:pPr>
        <w:ind w:firstLine="567"/>
        <w:jc w:val="both"/>
        <w:rPr>
          <w:rFonts w:eastAsia="Calibri"/>
        </w:rPr>
      </w:pPr>
      <w:r w:rsidRPr="00676220">
        <w:rPr>
          <w:rFonts w:eastAsia="Calibri"/>
        </w:rPr>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573A3" w:rsidRPr="00676220" w:rsidRDefault="00F573A3" w:rsidP="00F573A3">
      <w:pPr>
        <w:ind w:firstLine="567"/>
        <w:jc w:val="both"/>
        <w:rPr>
          <w:rFonts w:eastAsia="Calibri"/>
        </w:rPr>
      </w:pPr>
      <w:r w:rsidRPr="00676220">
        <w:rPr>
          <w:rFonts w:eastAsia="Calibri"/>
        </w:rPr>
        <w:t xml:space="preserve">Требование об уплате неустойки (штрафов, пеней), направленное Заказчиком Поставщику, подлежит рассмотрению Поставщиком в течение 5 дней со дня его получения. Неполучение Заказчиком ответа на требование об уплате неустойки (штрафов, пеней) </w:t>
      </w:r>
      <w:r>
        <w:rPr>
          <w:rFonts w:eastAsia="Calibri"/>
        </w:rPr>
        <w:br/>
      </w:r>
      <w:r w:rsidRPr="00676220">
        <w:rPr>
          <w:rFonts w:eastAsia="Calibri"/>
        </w:rPr>
        <w:t>в течение 15 календарных дней после получения Поставщиком указанного требования рассматривается как согласие Поставщика с требованием.</w:t>
      </w:r>
    </w:p>
    <w:p w:rsidR="00F573A3" w:rsidRPr="00676220" w:rsidRDefault="00F573A3" w:rsidP="00F573A3">
      <w:pPr>
        <w:ind w:firstLine="567"/>
        <w:jc w:val="both"/>
        <w:rPr>
          <w:rFonts w:eastAsia="Calibri"/>
        </w:rPr>
      </w:pPr>
      <w:r w:rsidRPr="00676220">
        <w:rPr>
          <w:rFonts w:eastAsia="Calibri"/>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573A3" w:rsidRPr="00676220" w:rsidRDefault="00F573A3" w:rsidP="00F573A3">
      <w:pPr>
        <w:ind w:firstLine="567"/>
        <w:jc w:val="both"/>
        <w:rPr>
          <w:rFonts w:eastAsia="Calibri"/>
        </w:rPr>
      </w:pPr>
      <w:r w:rsidRPr="00676220">
        <w:rPr>
          <w:rFonts w:eastAsia="Calibri"/>
        </w:rPr>
        <w:t>6.7.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Правилами, за исключением случаев, если законодательством Российской Федерации установлен иной порядок начисления штрафов, а именно:</w:t>
      </w:r>
    </w:p>
    <w:p w:rsidR="00F573A3" w:rsidRPr="00676220" w:rsidRDefault="00F573A3" w:rsidP="00F573A3">
      <w:pPr>
        <w:ind w:firstLine="567"/>
        <w:jc w:val="both"/>
        <w:rPr>
          <w:rFonts w:eastAsia="Calibri"/>
        </w:rPr>
      </w:pPr>
      <w:r w:rsidRPr="00676220">
        <w:rPr>
          <w:rFonts w:eastAsia="Calibri"/>
        </w:rPr>
        <w:t xml:space="preserve">6.7.1.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rFonts w:eastAsia="Calibri"/>
        </w:rPr>
        <w:br/>
      </w:r>
      <w:r w:rsidRPr="00676220">
        <w:rPr>
          <w:rFonts w:eastAsia="Calibri"/>
        </w:rPr>
        <w:lastRenderedPageBreak/>
        <w:t xml:space="preserve">(за исключением случаев, предусмотренных п. </w:t>
      </w:r>
      <w:r>
        <w:rPr>
          <w:rFonts w:eastAsia="Calibri"/>
        </w:rPr>
        <w:t>6</w:t>
      </w:r>
      <w:r w:rsidRPr="00676220">
        <w:rPr>
          <w:rFonts w:eastAsia="Calibri"/>
        </w:rPr>
        <w:t>.7.2 настоящего контракта), размер штрафа устанавливается в следующем порядке:</w:t>
      </w:r>
    </w:p>
    <w:p w:rsidR="00F573A3" w:rsidRPr="00676220" w:rsidRDefault="00F573A3" w:rsidP="00F573A3">
      <w:pPr>
        <w:ind w:firstLine="567"/>
        <w:jc w:val="both"/>
        <w:rPr>
          <w:rFonts w:eastAsia="Calibri"/>
        </w:rPr>
      </w:pPr>
      <w:r w:rsidRPr="00676220">
        <w:rPr>
          <w:rFonts w:eastAsia="Calibri"/>
        </w:rPr>
        <w:t>а) 10 процентов цены контракта (этапа) в случае, если цена контракта (этапа) не превышает 3 млн. рублей;</w:t>
      </w:r>
    </w:p>
    <w:p w:rsidR="00F573A3" w:rsidRPr="00676220" w:rsidRDefault="00E55C79" w:rsidP="00F573A3">
      <w:pPr>
        <w:ind w:firstLine="567"/>
        <w:jc w:val="both"/>
        <w:rPr>
          <w:rFonts w:eastAsia="Calibri"/>
        </w:rPr>
      </w:pPr>
      <w:r>
        <w:rPr>
          <w:rFonts w:eastAsia="Calibri"/>
        </w:rPr>
        <w:t>6.7.2</w:t>
      </w:r>
      <w:r w:rsidR="00F573A3" w:rsidRPr="00676220">
        <w:rPr>
          <w:rFonts w:eastAsia="Calibri"/>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(при наличии в контракте таких обязательств), определяется в следующем порядке:</w:t>
      </w:r>
    </w:p>
    <w:p w:rsidR="00F573A3" w:rsidRPr="00676220" w:rsidRDefault="00F573A3" w:rsidP="00F573A3">
      <w:pPr>
        <w:ind w:firstLine="567"/>
        <w:jc w:val="both"/>
        <w:rPr>
          <w:rFonts w:eastAsia="Calibri"/>
        </w:rPr>
      </w:pPr>
      <w:r w:rsidRPr="00676220">
        <w:rPr>
          <w:rFonts w:eastAsia="Calibri"/>
        </w:rPr>
        <w:t>а) 1000 рублей, если цена контракта не превышает 3 млн. рублей;</w:t>
      </w:r>
    </w:p>
    <w:p w:rsidR="00F573A3" w:rsidRPr="00676220" w:rsidRDefault="00F573A3" w:rsidP="00F573A3">
      <w:pPr>
        <w:ind w:firstLine="567"/>
        <w:jc w:val="both"/>
        <w:rPr>
          <w:rFonts w:eastAsia="Calibri"/>
        </w:rPr>
      </w:pPr>
      <w:r>
        <w:rPr>
          <w:rFonts w:eastAsia="Calibri"/>
        </w:rPr>
        <w:t>6.8</w:t>
      </w:r>
      <w:r w:rsidRPr="00676220">
        <w:rPr>
          <w:rFonts w:eastAsia="Calibri"/>
        </w:rPr>
        <w:t>.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учётом уменьшения суммы выплаты, предусмотренной контрактом, на сумму указанной неустойки.</w:t>
      </w:r>
    </w:p>
    <w:p w:rsidR="00F573A3" w:rsidRPr="00676220" w:rsidRDefault="00F573A3" w:rsidP="00F573A3">
      <w:pPr>
        <w:ind w:firstLine="567"/>
        <w:jc w:val="both"/>
        <w:rPr>
          <w:rFonts w:eastAsia="Calibri"/>
        </w:rPr>
      </w:pPr>
      <w:r w:rsidRPr="00676220">
        <w:rPr>
          <w:rFonts w:eastAsia="Calibri"/>
        </w:rPr>
        <w:t>В случае неисполнения или ненадлежащего исполнения Поставщиком обязательств, предусмотренных контрактом, Заказчик в соответствии со статьями 313 и 410 Гражданского кодекса Российской Федерации вправе исполнить обязательство Поставщика по уплате неустойки в бюджет Санкт-Петербурга путём оплаты выполненных Поставщиком контрактных обязательств по цене, установленной контрактом, уменьшенной на сумму размера такой неустойки, и перечисления в установленном порядке указанной неустойки в доход бюджета Санкт-Петербурга.</w:t>
      </w:r>
    </w:p>
    <w:p w:rsidR="00F573A3" w:rsidRPr="00676220" w:rsidRDefault="00F573A3" w:rsidP="00F573A3">
      <w:pPr>
        <w:ind w:firstLine="567"/>
        <w:jc w:val="both"/>
        <w:rPr>
          <w:rFonts w:eastAsia="Calibri"/>
        </w:rPr>
      </w:pPr>
      <w:r w:rsidRPr="00676220">
        <w:rPr>
          <w:rFonts w:eastAsia="Calibri"/>
        </w:rPr>
        <w:t xml:space="preserve">В указанном случае оплата выполненных Поставщиком контрактных обязательств осуществляется на основании документа о приёмке, подписанного Сторонами, в котором указываются: </w:t>
      </w:r>
    </w:p>
    <w:p w:rsidR="00F573A3" w:rsidRPr="00676220" w:rsidRDefault="00F573A3" w:rsidP="00F573A3">
      <w:pPr>
        <w:ind w:firstLine="567"/>
        <w:jc w:val="both"/>
        <w:rPr>
          <w:rFonts w:eastAsia="Calibri"/>
        </w:rPr>
      </w:pPr>
      <w:r w:rsidRPr="00676220">
        <w:rPr>
          <w:rFonts w:eastAsia="Calibri"/>
        </w:rPr>
        <w:t xml:space="preserve">сумма, подлежащая оплате в соответствии с условиями контракта; </w:t>
      </w:r>
    </w:p>
    <w:p w:rsidR="00F573A3" w:rsidRPr="00676220" w:rsidRDefault="00F573A3" w:rsidP="00F573A3">
      <w:pPr>
        <w:ind w:firstLine="567"/>
        <w:jc w:val="both"/>
        <w:rPr>
          <w:rFonts w:eastAsia="Calibri"/>
        </w:rPr>
      </w:pPr>
      <w:r w:rsidRPr="00676220">
        <w:rPr>
          <w:rFonts w:eastAsia="Calibri"/>
        </w:rPr>
        <w:t xml:space="preserve">размер неустойки, подлежащий взысканию; </w:t>
      </w:r>
    </w:p>
    <w:p w:rsidR="00F573A3" w:rsidRPr="00676220" w:rsidRDefault="00F573A3" w:rsidP="00F573A3">
      <w:pPr>
        <w:ind w:firstLine="567"/>
        <w:jc w:val="both"/>
        <w:rPr>
          <w:rFonts w:eastAsia="Calibri"/>
        </w:rPr>
      </w:pPr>
      <w:r w:rsidRPr="00676220">
        <w:rPr>
          <w:rFonts w:eastAsia="Calibri"/>
        </w:rPr>
        <w:t xml:space="preserve">основания применения и порядок расчёта неустойки; </w:t>
      </w:r>
    </w:p>
    <w:p w:rsidR="00F573A3" w:rsidRPr="00676220" w:rsidRDefault="00F573A3" w:rsidP="00F573A3">
      <w:pPr>
        <w:ind w:firstLine="567"/>
        <w:jc w:val="both"/>
        <w:rPr>
          <w:rFonts w:eastAsia="Calibri"/>
        </w:rPr>
      </w:pPr>
      <w:r w:rsidRPr="00676220">
        <w:rPr>
          <w:rFonts w:eastAsia="Calibri"/>
        </w:rPr>
        <w:t>итоговая сумма, подлежащая оплате по контракту.</w:t>
      </w:r>
    </w:p>
    <w:p w:rsidR="00F573A3" w:rsidRPr="00676220" w:rsidRDefault="00F573A3" w:rsidP="00F573A3">
      <w:pPr>
        <w:ind w:firstLine="567"/>
        <w:jc w:val="both"/>
        <w:rPr>
          <w:rFonts w:eastAsia="Calibri"/>
        </w:rPr>
      </w:pPr>
      <w:r>
        <w:rPr>
          <w:rFonts w:eastAsia="Calibri"/>
        </w:rPr>
        <w:t>6.9</w:t>
      </w:r>
      <w:r w:rsidRPr="00676220">
        <w:rPr>
          <w:rFonts w:eastAsia="Calibri"/>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573A3" w:rsidRDefault="00F573A3" w:rsidP="00F573A3">
      <w:pPr>
        <w:ind w:firstLine="567"/>
        <w:jc w:val="both"/>
        <w:rPr>
          <w:rFonts w:eastAsia="Calibri"/>
        </w:rPr>
      </w:pPr>
      <w:r w:rsidRPr="00676220">
        <w:rPr>
          <w:rFonts w:eastAsia="Calibri"/>
        </w:rPr>
        <w:t>6.1</w:t>
      </w:r>
      <w:r>
        <w:rPr>
          <w:rFonts w:eastAsia="Calibri"/>
        </w:rPr>
        <w:t>0</w:t>
      </w:r>
      <w:r w:rsidRPr="00676220">
        <w:rPr>
          <w:rFonts w:eastAsia="Calibri"/>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573A3" w:rsidRPr="009A73F2" w:rsidRDefault="00F573A3" w:rsidP="00F573A3">
      <w:pPr>
        <w:ind w:firstLine="567"/>
        <w:jc w:val="both"/>
      </w:pPr>
      <w:r w:rsidRPr="009A73F2">
        <w:t>6.1</w:t>
      </w:r>
      <w:r>
        <w:t>1</w:t>
      </w:r>
      <w:r w:rsidRPr="009A73F2">
        <w:t>. В случае просрочки со стороны Поставщика и</w:t>
      </w:r>
      <w:r>
        <w:t xml:space="preserve">сполнения настоящего Контракта </w:t>
      </w:r>
      <w:r w:rsidRPr="009A73F2">
        <w:t>на срок более чем один месяц, в том числе по отдельным этапам оказания услуг, Заказчик имеет право обратиться к Поставщику с предложением о расторжении Контракта, возврате уплаченной суммы аванса и уплате штрафных санкций, а при несогласии Поставщика - обратиться в суд с соответствующим иском.</w:t>
      </w:r>
    </w:p>
    <w:p w:rsidR="00F573A3" w:rsidRDefault="00F573A3" w:rsidP="00F573A3">
      <w:pPr>
        <w:ind w:firstLine="567"/>
        <w:jc w:val="both"/>
      </w:pPr>
      <w:r>
        <w:t>6.12</w:t>
      </w:r>
      <w:r w:rsidRPr="009A73F2">
        <w:t xml:space="preserve">. В случае расторжения </w:t>
      </w:r>
      <w:proofErr w:type="gramStart"/>
      <w:r w:rsidRPr="009A73F2">
        <w:t>Контракта  в</w:t>
      </w:r>
      <w:proofErr w:type="gramEnd"/>
      <w:r w:rsidRPr="009A73F2">
        <w:t xml:space="preserve">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573A3" w:rsidRPr="004F3C04" w:rsidRDefault="00F573A3" w:rsidP="00F573A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7</w:t>
      </w:r>
      <w:r w:rsidRPr="004F3C04">
        <w:rPr>
          <w:rFonts w:ascii="Times New Roman" w:hAnsi="Times New Roman" w:cs="Times New Roman"/>
          <w:b/>
          <w:sz w:val="24"/>
          <w:szCs w:val="24"/>
        </w:rPr>
        <w:t>. Обстоятельства непреодолимой силы</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Pr="008A75DE">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Pr="008A75DE">
        <w:rPr>
          <w:rFonts w:ascii="Times New Roman" w:hAnsi="Times New Roman" w:cs="Times New Roman"/>
          <w:sz w:val="24"/>
          <w:szCs w:val="24"/>
        </w:rPr>
        <w:t xml:space="preserve">.2. Сторона, для которой создалась невозможность исполнения обязательств по Контракту вследствие обстоятельств непреодолимой силы, не позднее </w:t>
      </w:r>
      <w:r>
        <w:rPr>
          <w:rFonts w:ascii="Times New Roman" w:hAnsi="Times New Roman" w:cs="Times New Roman"/>
          <w:sz w:val="24"/>
          <w:szCs w:val="24"/>
        </w:rPr>
        <w:t>3</w:t>
      </w:r>
      <w:r w:rsidRPr="008A75DE">
        <w:rPr>
          <w:rFonts w:ascii="Times New Roman" w:hAnsi="Times New Roman" w:cs="Times New Roman"/>
          <w:sz w:val="24"/>
          <w:szCs w:val="24"/>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Pr="008A75DE">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Pr="008A75DE">
        <w:rPr>
          <w:rFonts w:ascii="Times New Roman" w:hAnsi="Times New Roman" w:cs="Times New Roman"/>
          <w:sz w:val="24"/>
          <w:szCs w:val="24"/>
        </w:rPr>
        <w:t xml:space="preserve">.4. Подтверждением наличия обстоятельств непреодолимой силы и их продолжительности является письменное свидетельство уполномоченных органов или </w:t>
      </w:r>
      <w:r w:rsidRPr="008A75DE">
        <w:rPr>
          <w:rFonts w:ascii="Times New Roman" w:hAnsi="Times New Roman" w:cs="Times New Roman"/>
          <w:sz w:val="24"/>
          <w:szCs w:val="24"/>
        </w:rPr>
        <w:lastRenderedPageBreak/>
        <w:t>уполномоченных организаций.</w:t>
      </w:r>
    </w:p>
    <w:p w:rsidR="00F573A3" w:rsidRDefault="00F573A3" w:rsidP="00F573A3">
      <w:pPr>
        <w:pStyle w:val="ConsPlusNormal"/>
        <w:jc w:val="both"/>
        <w:rPr>
          <w:rFonts w:ascii="Times New Roman" w:hAnsi="Times New Roman" w:cs="Times New Roman"/>
          <w:sz w:val="24"/>
          <w:szCs w:val="24"/>
        </w:rPr>
      </w:pPr>
    </w:p>
    <w:p w:rsidR="00F573A3" w:rsidRPr="004F3C04" w:rsidRDefault="00F573A3" w:rsidP="00F573A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8</w:t>
      </w:r>
      <w:r w:rsidRPr="004F3C04">
        <w:rPr>
          <w:rFonts w:ascii="Times New Roman" w:hAnsi="Times New Roman" w:cs="Times New Roman"/>
          <w:b/>
          <w:sz w:val="24"/>
          <w:szCs w:val="24"/>
        </w:rPr>
        <w:t>. Рассмотрение и разрешение споров</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Pr="008A75DE">
        <w:rPr>
          <w:rFonts w:ascii="Times New Roman" w:hAnsi="Times New Roman" w:cs="Times New Roman"/>
          <w:sz w:val="24"/>
          <w:szCs w:val="24"/>
        </w:rPr>
        <w:t>.1. Все споры и разногласия, которые могут возникнуть из настоящего Контракта (Договора) между Сторонами, будут разрешаться путем переговоров, в том числе в претензионном порядке.</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Pr="008A75DE">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w:t>
      </w:r>
      <w:r>
        <w:rPr>
          <w:rFonts w:ascii="Times New Roman" w:hAnsi="Times New Roman" w:cs="Times New Roman"/>
          <w:sz w:val="24"/>
          <w:szCs w:val="24"/>
        </w:rPr>
        <w:t xml:space="preserve">етствующие положения Контракта </w:t>
      </w:r>
      <w:r w:rsidRPr="008A75DE">
        <w:rPr>
          <w:rFonts w:ascii="Times New Roman" w:hAnsi="Times New Roman" w:cs="Times New Roman"/>
          <w:sz w:val="24"/>
          <w:szCs w:val="24"/>
        </w:rPr>
        <w:t>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Pr="000B533E">
        <w:rPr>
          <w:rFonts w:ascii="Times New Roman" w:hAnsi="Times New Roman" w:cs="Times New Roman"/>
          <w:sz w:val="24"/>
          <w:szCs w:val="24"/>
        </w:rPr>
        <w:t>.3. Срок рассмотрения претензии не может превышать 5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Pr="008A75DE">
        <w:rPr>
          <w:rFonts w:ascii="Times New Roman" w:hAnsi="Times New Roman" w:cs="Times New Roman"/>
          <w:sz w:val="24"/>
          <w:szCs w:val="24"/>
        </w:rPr>
        <w:t>.4. При неурегулировании Сторонами спора в досудебном порядке, спор разрешается в судебном порядке.</w:t>
      </w:r>
    </w:p>
    <w:p w:rsidR="00F573A3" w:rsidRPr="008A75DE" w:rsidRDefault="00F573A3" w:rsidP="00F573A3">
      <w:pPr>
        <w:pStyle w:val="ConsPlusNormal"/>
        <w:jc w:val="both"/>
        <w:rPr>
          <w:rFonts w:ascii="Times New Roman" w:hAnsi="Times New Roman" w:cs="Times New Roman"/>
          <w:sz w:val="24"/>
          <w:szCs w:val="24"/>
        </w:rPr>
      </w:pPr>
    </w:p>
    <w:p w:rsidR="00F573A3" w:rsidRPr="004F3C04" w:rsidRDefault="00F573A3" w:rsidP="00F573A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9</w:t>
      </w:r>
      <w:r w:rsidRPr="004F3C04">
        <w:rPr>
          <w:rFonts w:ascii="Times New Roman" w:hAnsi="Times New Roman" w:cs="Times New Roman"/>
          <w:b/>
          <w:sz w:val="24"/>
          <w:szCs w:val="24"/>
        </w:rPr>
        <w:t>. Срок действия и порядок расторжения Контракта</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Pr="008A75DE">
        <w:rPr>
          <w:rFonts w:ascii="Times New Roman" w:hAnsi="Times New Roman" w:cs="Times New Roman"/>
          <w:sz w:val="24"/>
          <w:szCs w:val="24"/>
        </w:rPr>
        <w:t>.1. Настоящий Контракт вступает в силу с момента его подписания обеими Сторонами и действует по 31 декабря 202</w:t>
      </w:r>
      <w:r w:rsidR="00B42880">
        <w:rPr>
          <w:rFonts w:ascii="Times New Roman" w:hAnsi="Times New Roman" w:cs="Times New Roman"/>
          <w:sz w:val="24"/>
          <w:szCs w:val="24"/>
        </w:rPr>
        <w:t>3</w:t>
      </w:r>
      <w:r w:rsidRPr="008A75DE">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Pr="008A75DE">
        <w:rPr>
          <w:rFonts w:ascii="Times New Roman" w:hAnsi="Times New Roman" w:cs="Times New Roman"/>
          <w:sz w:val="24"/>
          <w:szCs w:val="24"/>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history="1">
        <w:r w:rsidRPr="005C1745">
          <w:rPr>
            <w:rFonts w:ascii="Times New Roman" w:hAnsi="Times New Roman" w:cs="Times New Roman"/>
            <w:sz w:val="24"/>
            <w:szCs w:val="24"/>
          </w:rPr>
          <w:t>частями 9</w:t>
        </w:r>
      </w:hyperlink>
      <w:r w:rsidRPr="005C1745">
        <w:rPr>
          <w:rFonts w:ascii="Times New Roman" w:hAnsi="Times New Roman" w:cs="Times New Roman"/>
          <w:sz w:val="24"/>
          <w:szCs w:val="24"/>
        </w:rPr>
        <w:t xml:space="preserve"> - </w:t>
      </w:r>
      <w:hyperlink r:id="rId14" w:history="1">
        <w:r w:rsidRPr="005C1745">
          <w:rPr>
            <w:rFonts w:ascii="Times New Roman" w:hAnsi="Times New Roman" w:cs="Times New Roman"/>
            <w:sz w:val="24"/>
            <w:szCs w:val="24"/>
          </w:rPr>
          <w:t>23 статьи 95</w:t>
        </w:r>
      </w:hyperlink>
      <w:r w:rsidRPr="008A75DE">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F573A3" w:rsidRPr="008A75DE" w:rsidRDefault="00F573A3" w:rsidP="00F573A3">
      <w:pPr>
        <w:pStyle w:val="ConsPlusNormal"/>
        <w:jc w:val="both"/>
        <w:rPr>
          <w:rFonts w:ascii="Times New Roman" w:hAnsi="Times New Roman" w:cs="Times New Roman"/>
          <w:sz w:val="24"/>
          <w:szCs w:val="24"/>
        </w:rPr>
      </w:pPr>
    </w:p>
    <w:p w:rsidR="00F573A3" w:rsidRPr="004F3C04" w:rsidRDefault="00F573A3" w:rsidP="00F573A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10</w:t>
      </w:r>
      <w:r w:rsidRPr="004F3C04">
        <w:rPr>
          <w:rFonts w:ascii="Times New Roman" w:hAnsi="Times New Roman" w:cs="Times New Roman"/>
          <w:b/>
          <w:sz w:val="24"/>
          <w:szCs w:val="24"/>
        </w:rPr>
        <w:t xml:space="preserve">. Прочие положения </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Pr="008A75DE">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Pr="008A75DE">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Pr="008A75DE">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Pr="008A75DE">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hyperlink r:id="rId15" w:history="1">
        <w:r w:rsidRPr="005C1745">
          <w:rPr>
            <w:rFonts w:ascii="Times New Roman" w:hAnsi="Times New Roman" w:cs="Times New Roman"/>
            <w:sz w:val="24"/>
            <w:szCs w:val="24"/>
          </w:rPr>
          <w:t>статьей 95</w:t>
        </w:r>
      </w:hyperlink>
      <w:r w:rsidRPr="005C1745">
        <w:rPr>
          <w:rFonts w:ascii="Times New Roman" w:hAnsi="Times New Roman" w:cs="Times New Roman"/>
          <w:sz w:val="24"/>
          <w:szCs w:val="24"/>
        </w:rPr>
        <w:t xml:space="preserve"> </w:t>
      </w:r>
      <w:r w:rsidRPr="008A75DE">
        <w:rPr>
          <w:rFonts w:ascii="Times New Roman" w:hAnsi="Times New Roman" w:cs="Times New Roman"/>
          <w:sz w:val="24"/>
          <w:szCs w:val="24"/>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Pr="008A75DE">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F573A3" w:rsidRPr="008A75DE" w:rsidRDefault="00F573A3" w:rsidP="00F573A3">
      <w:pPr>
        <w:pStyle w:val="ConsPlusNormal"/>
        <w:ind w:firstLine="540"/>
        <w:jc w:val="both"/>
        <w:rPr>
          <w:rFonts w:ascii="Times New Roman" w:hAnsi="Times New Roman" w:cs="Times New Roman"/>
          <w:sz w:val="24"/>
          <w:szCs w:val="24"/>
        </w:rPr>
      </w:pPr>
      <w:r w:rsidRPr="008A75DE">
        <w:rPr>
          <w:rFonts w:ascii="Times New Roman"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Pr="008A75DE">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F573A3" w:rsidRPr="008A75DE" w:rsidRDefault="00F573A3" w:rsidP="00F573A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Pr="008A75DE">
        <w:rPr>
          <w:rFonts w:ascii="Times New Roman" w:hAnsi="Times New Roman" w:cs="Times New Roman"/>
          <w:sz w:val="24"/>
          <w:szCs w:val="24"/>
        </w:rPr>
        <w:t xml:space="preserve">.7. </w:t>
      </w:r>
      <w:r w:rsidRPr="009E1C39">
        <w:rPr>
          <w:rFonts w:ascii="Times New Roman" w:hAnsi="Times New Roman" w:cs="Times New Roman"/>
          <w:sz w:val="24"/>
          <w:szCs w:val="24"/>
        </w:rPr>
        <w:t xml:space="preserve">Контракт составлен в </w:t>
      </w:r>
      <w:r>
        <w:rPr>
          <w:rFonts w:ascii="Times New Roman" w:hAnsi="Times New Roman" w:cs="Times New Roman"/>
          <w:sz w:val="24"/>
          <w:szCs w:val="24"/>
        </w:rPr>
        <w:t xml:space="preserve">двух </w:t>
      </w:r>
      <w:r w:rsidRPr="009E1C39">
        <w:rPr>
          <w:rFonts w:ascii="Times New Roman" w:hAnsi="Times New Roman" w:cs="Times New Roman"/>
          <w:sz w:val="24"/>
          <w:szCs w:val="24"/>
        </w:rPr>
        <w:t xml:space="preserve">экземплярах, идентичных по содержанию и имеющих одинаковую юридическую силу, один из которых передан Поставщику, </w:t>
      </w:r>
      <w:r>
        <w:rPr>
          <w:rFonts w:ascii="Times New Roman" w:hAnsi="Times New Roman" w:cs="Times New Roman"/>
          <w:sz w:val="24"/>
          <w:szCs w:val="24"/>
        </w:rPr>
        <w:t>второй - находи</w:t>
      </w:r>
      <w:r w:rsidRPr="009E1C39">
        <w:rPr>
          <w:rFonts w:ascii="Times New Roman" w:hAnsi="Times New Roman" w:cs="Times New Roman"/>
          <w:sz w:val="24"/>
          <w:szCs w:val="24"/>
        </w:rPr>
        <w:t>тся у Заказчика.</w:t>
      </w:r>
    </w:p>
    <w:p w:rsidR="00F573A3" w:rsidRPr="008A75DE" w:rsidRDefault="00F573A3" w:rsidP="00F573A3">
      <w:pPr>
        <w:pStyle w:val="ConsPlusNormal"/>
        <w:ind w:firstLine="540"/>
        <w:jc w:val="both"/>
        <w:rPr>
          <w:rFonts w:ascii="Times New Roman" w:hAnsi="Times New Roman" w:cs="Times New Roman"/>
          <w:sz w:val="24"/>
          <w:szCs w:val="24"/>
        </w:rPr>
      </w:pPr>
    </w:p>
    <w:p w:rsidR="00F573A3" w:rsidRDefault="00F573A3" w:rsidP="00F573A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11</w:t>
      </w:r>
      <w:r w:rsidRPr="004F3C04">
        <w:rPr>
          <w:rFonts w:ascii="Times New Roman" w:hAnsi="Times New Roman" w:cs="Times New Roman"/>
          <w:b/>
          <w:sz w:val="24"/>
          <w:szCs w:val="24"/>
        </w:rPr>
        <w:t>. Перечень приложений</w:t>
      </w:r>
    </w:p>
    <w:p w:rsidR="00AA4870" w:rsidRPr="00216A06" w:rsidRDefault="00AA4870" w:rsidP="00AA4870">
      <w:pPr>
        <w:shd w:val="clear" w:color="auto" w:fill="FFFFFF"/>
        <w:ind w:firstLine="567"/>
        <w:jc w:val="both"/>
        <w:outlineLvl w:val="0"/>
        <w:rPr>
          <w:color w:val="000000"/>
          <w:spacing w:val="-2"/>
        </w:rPr>
      </w:pPr>
      <w:r w:rsidRPr="00216A06">
        <w:rPr>
          <w:color w:val="000000"/>
          <w:spacing w:val="-2"/>
        </w:rPr>
        <w:t>Приложения к Контракту являются его неотъемлемой частью:</w:t>
      </w:r>
    </w:p>
    <w:p w:rsidR="00AA4870" w:rsidRPr="00216A06" w:rsidRDefault="00AA4870" w:rsidP="00AA4870">
      <w:pPr>
        <w:shd w:val="clear" w:color="auto" w:fill="FFFFFF"/>
        <w:ind w:firstLine="567"/>
        <w:jc w:val="both"/>
        <w:outlineLvl w:val="0"/>
        <w:rPr>
          <w:color w:val="000000"/>
          <w:spacing w:val="-2"/>
        </w:rPr>
      </w:pPr>
      <w:r w:rsidRPr="00216A06">
        <w:rPr>
          <w:b/>
          <w:color w:val="000000"/>
          <w:spacing w:val="-2"/>
        </w:rPr>
        <w:t>Приложение № 1</w:t>
      </w:r>
      <w:r w:rsidRPr="00216A06">
        <w:t xml:space="preserve"> - «Спецификация»;</w:t>
      </w:r>
    </w:p>
    <w:p w:rsidR="00371E36" w:rsidRPr="008A75DE" w:rsidRDefault="00AA4870" w:rsidP="00AA4870">
      <w:pPr>
        <w:pStyle w:val="ConsPlusNormal"/>
        <w:spacing w:line="240" w:lineRule="atLeast"/>
        <w:ind w:firstLine="540"/>
        <w:contextualSpacing/>
        <w:jc w:val="both"/>
        <w:rPr>
          <w:rFonts w:ascii="Times New Roman" w:hAnsi="Times New Roman" w:cs="Times New Roman"/>
          <w:sz w:val="24"/>
          <w:szCs w:val="24"/>
        </w:rPr>
      </w:pPr>
      <w:r w:rsidRPr="00216A06">
        <w:rPr>
          <w:rFonts w:ascii="Times New Roman" w:hAnsi="Times New Roman" w:cs="Times New Roman"/>
          <w:b/>
          <w:color w:val="000000"/>
          <w:spacing w:val="-2"/>
          <w:sz w:val="24"/>
          <w:szCs w:val="24"/>
        </w:rPr>
        <w:t>Приложение № 2</w:t>
      </w:r>
      <w:r w:rsidRPr="00216A06">
        <w:rPr>
          <w:rFonts w:ascii="Times New Roman" w:hAnsi="Times New Roman" w:cs="Times New Roman"/>
          <w:color w:val="000000"/>
          <w:spacing w:val="-2"/>
          <w:sz w:val="24"/>
          <w:szCs w:val="24"/>
        </w:rPr>
        <w:t xml:space="preserve"> </w:t>
      </w:r>
      <w:r w:rsidRPr="00216A06">
        <w:rPr>
          <w:rFonts w:ascii="Times New Roman" w:hAnsi="Times New Roman" w:cs="Times New Roman"/>
          <w:sz w:val="24"/>
          <w:szCs w:val="24"/>
        </w:rPr>
        <w:t>– «</w:t>
      </w:r>
      <w:r w:rsidRPr="00216A06">
        <w:rPr>
          <w:rFonts w:ascii="Times New Roman" w:hAnsi="Times New Roman" w:cs="Times New Roman"/>
          <w:color w:val="000000"/>
          <w:spacing w:val="-2"/>
          <w:sz w:val="24"/>
          <w:szCs w:val="24"/>
        </w:rPr>
        <w:t>Т</w:t>
      </w:r>
      <w:r w:rsidRPr="00216A06">
        <w:rPr>
          <w:rFonts w:ascii="Times New Roman" w:hAnsi="Times New Roman" w:cs="Times New Roman"/>
          <w:sz w:val="24"/>
          <w:szCs w:val="24"/>
        </w:rPr>
        <w:t>ехническое задание».</w:t>
      </w:r>
    </w:p>
    <w:p w:rsidR="00F573A3" w:rsidRPr="008A75DE" w:rsidRDefault="00F573A3" w:rsidP="00F573A3">
      <w:pPr>
        <w:pStyle w:val="ConsPlusNormal"/>
        <w:jc w:val="both"/>
        <w:rPr>
          <w:rFonts w:ascii="Times New Roman" w:hAnsi="Times New Roman" w:cs="Times New Roman"/>
          <w:sz w:val="24"/>
          <w:szCs w:val="24"/>
        </w:rPr>
      </w:pPr>
    </w:p>
    <w:p w:rsidR="00F573A3" w:rsidRPr="004F3C04" w:rsidRDefault="00F573A3" w:rsidP="00F573A3">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12</w:t>
      </w:r>
      <w:r w:rsidRPr="004F3C04">
        <w:rPr>
          <w:rFonts w:ascii="Times New Roman" w:hAnsi="Times New Roman" w:cs="Times New Roman"/>
          <w:b/>
          <w:sz w:val="24"/>
          <w:szCs w:val="24"/>
        </w:rPr>
        <w:t>. Адреса и банковские реквизиты Сторон</w:t>
      </w:r>
    </w:p>
    <w:p w:rsidR="00F573A3" w:rsidRDefault="00F573A3" w:rsidP="00F573A3">
      <w:pPr>
        <w:pStyle w:val="ConsPlusNormal"/>
        <w:outlineLvl w:val="1"/>
        <w:rPr>
          <w:rFonts w:ascii="Times New Roman" w:hAnsi="Times New Roman" w:cs="Times New Roman"/>
          <w:sz w:val="24"/>
          <w:szCs w:val="24"/>
        </w:rPr>
      </w:pPr>
    </w:p>
    <w:tbl>
      <w:tblPr>
        <w:tblW w:w="0" w:type="auto"/>
        <w:tblLook w:val="04A0" w:firstRow="1" w:lastRow="0" w:firstColumn="1" w:lastColumn="0" w:noHBand="0" w:noVBand="1"/>
      </w:tblPr>
      <w:tblGrid>
        <w:gridCol w:w="4459"/>
        <w:gridCol w:w="4895"/>
      </w:tblGrid>
      <w:tr w:rsidR="00F573A3" w:rsidTr="009B2A17">
        <w:tc>
          <w:tcPr>
            <w:tcW w:w="5139" w:type="dxa"/>
          </w:tcPr>
          <w:p w:rsidR="00F573A3" w:rsidRDefault="00F573A3" w:rsidP="009B2A17">
            <w:pPr>
              <w:pStyle w:val="ConsPlusNormal"/>
              <w:outlineLvl w:val="1"/>
              <w:rPr>
                <w:rFonts w:ascii="Times New Roman" w:hAnsi="Times New Roman" w:cs="Times New Roman"/>
                <w:b/>
                <w:bCs/>
                <w:sz w:val="24"/>
                <w:szCs w:val="24"/>
              </w:rPr>
            </w:pPr>
            <w:r w:rsidRPr="003463CC">
              <w:rPr>
                <w:rFonts w:ascii="Times New Roman" w:hAnsi="Times New Roman" w:cs="Times New Roman"/>
                <w:b/>
                <w:bCs/>
                <w:sz w:val="24"/>
                <w:szCs w:val="24"/>
              </w:rPr>
              <w:t>ЗАКАЗЧИК</w:t>
            </w:r>
          </w:p>
          <w:p w:rsidR="00F573A3" w:rsidRPr="00B53DAE" w:rsidRDefault="00F573A3" w:rsidP="009B2A17">
            <w:pPr>
              <w:pStyle w:val="11"/>
              <w:ind w:firstLine="0"/>
              <w:rPr>
                <w:szCs w:val="24"/>
                <w:highlight w:val="yellow"/>
              </w:rPr>
            </w:pPr>
          </w:p>
          <w:p w:rsidR="00120E25" w:rsidRPr="00BD5E15" w:rsidRDefault="00120E25" w:rsidP="00120E25">
            <w:pPr>
              <w:rPr>
                <w:b/>
              </w:rPr>
            </w:pPr>
            <w:r w:rsidRPr="00BD5E15">
              <w:rPr>
                <w:b/>
              </w:rPr>
              <w:t xml:space="preserve">Государственное бюджетное дошкольное образовательное учреждение детский сад № 55 комбинированного вида Центрального района Санкт-Петербурга </w:t>
            </w:r>
          </w:p>
          <w:p w:rsidR="00120E25" w:rsidRPr="00647519" w:rsidRDefault="00120E25" w:rsidP="00120E25">
            <w:r w:rsidRPr="00647519">
              <w:t xml:space="preserve">Адрес: 191123, Санкт-Петербург, ул. Фурштатская, д. </w:t>
            </w:r>
            <w:proofErr w:type="gramStart"/>
            <w:r w:rsidRPr="00647519">
              <w:t>48,  литер</w:t>
            </w:r>
            <w:proofErr w:type="gramEnd"/>
            <w:r w:rsidRPr="00647519">
              <w:t xml:space="preserve"> А</w:t>
            </w:r>
          </w:p>
          <w:p w:rsidR="00120E25" w:rsidRPr="00647519" w:rsidRDefault="00120E25" w:rsidP="00120E25">
            <w:r w:rsidRPr="00647519">
              <w:t>Банковские реквизиты:</w:t>
            </w:r>
          </w:p>
          <w:p w:rsidR="00120E25" w:rsidRPr="00647519" w:rsidRDefault="00120E25" w:rsidP="00120E25">
            <w:r w:rsidRPr="00647519">
              <w:t>ИНН/КПП 7825128325 /784201001</w:t>
            </w:r>
          </w:p>
          <w:p w:rsidR="00120E25" w:rsidRPr="00647519" w:rsidRDefault="00120E25" w:rsidP="00120E25">
            <w:r w:rsidRPr="00647519">
              <w:t>Лицевой счет 0671127 в Комитете финансов администрации Санкт-Петербурга</w:t>
            </w:r>
          </w:p>
          <w:p w:rsidR="00120E25" w:rsidRPr="00647519" w:rsidRDefault="00120E25" w:rsidP="00120E25">
            <w:r w:rsidRPr="00647519">
              <w:t>Телефон (812) 272-01-62</w:t>
            </w:r>
          </w:p>
          <w:p w:rsidR="00120E25" w:rsidRPr="00647519" w:rsidRDefault="00120E25" w:rsidP="00120E25">
            <w:r w:rsidRPr="00647519">
              <w:t>e-</w:t>
            </w:r>
            <w:proofErr w:type="spellStart"/>
            <w:r w:rsidRPr="00647519">
              <w:t>mail</w:t>
            </w:r>
            <w:proofErr w:type="spellEnd"/>
            <w:r w:rsidRPr="00647519">
              <w:t>: 55@dou-center.spb.ru</w:t>
            </w:r>
          </w:p>
          <w:p w:rsidR="00120E25" w:rsidRPr="00647519" w:rsidRDefault="00120E25" w:rsidP="00120E25"/>
          <w:p w:rsidR="00120E25" w:rsidRPr="00647519" w:rsidRDefault="00120E25" w:rsidP="00120E25"/>
          <w:p w:rsidR="00120E25" w:rsidRPr="00647519" w:rsidRDefault="00120E25" w:rsidP="00120E25"/>
          <w:p w:rsidR="00120E25" w:rsidRPr="00647519" w:rsidRDefault="00120E25" w:rsidP="00120E25"/>
          <w:p w:rsidR="00120E25" w:rsidRPr="00647519" w:rsidRDefault="00120E25" w:rsidP="00120E25"/>
          <w:p w:rsidR="00120E25" w:rsidRDefault="00120E25" w:rsidP="00120E25"/>
          <w:p w:rsidR="00120E25" w:rsidRDefault="00120E25" w:rsidP="00120E25"/>
          <w:p w:rsidR="00120E25" w:rsidRDefault="00120E25" w:rsidP="00120E25"/>
          <w:p w:rsidR="00120E25" w:rsidRDefault="00120E25" w:rsidP="00120E25"/>
          <w:p w:rsidR="00120E25" w:rsidRPr="00647519" w:rsidRDefault="00120E25" w:rsidP="00120E25">
            <w:r w:rsidRPr="00647519">
              <w:t>Заведующий</w:t>
            </w:r>
          </w:p>
          <w:p w:rsidR="00120E25" w:rsidRPr="00647519" w:rsidRDefault="00120E25" w:rsidP="00120E25"/>
          <w:p w:rsidR="00120E25" w:rsidRDefault="00120E25" w:rsidP="00120E25">
            <w:pPr>
              <w:widowControl w:val="0"/>
              <w:autoSpaceDE w:val="0"/>
              <w:autoSpaceDN w:val="0"/>
              <w:adjustRightInd w:val="0"/>
              <w:jc w:val="both"/>
            </w:pPr>
          </w:p>
          <w:p w:rsidR="00120E25" w:rsidRPr="00740FB0" w:rsidRDefault="00120E25" w:rsidP="00120E25">
            <w:pPr>
              <w:widowControl w:val="0"/>
              <w:autoSpaceDE w:val="0"/>
              <w:autoSpaceDN w:val="0"/>
              <w:adjustRightInd w:val="0"/>
              <w:jc w:val="both"/>
              <w:rPr>
                <w:caps/>
              </w:rPr>
            </w:pPr>
            <w:r w:rsidRPr="00647519">
              <w:t>_</w:t>
            </w:r>
            <w:r>
              <w:t>__________________</w:t>
            </w:r>
            <w:r w:rsidRPr="00647519">
              <w:t xml:space="preserve"> /С.В. </w:t>
            </w:r>
            <w:proofErr w:type="spellStart"/>
            <w:r w:rsidRPr="00647519">
              <w:t>Шаповалова</w:t>
            </w:r>
            <w:proofErr w:type="spellEnd"/>
            <w:r w:rsidRPr="00647519">
              <w:t>/</w:t>
            </w:r>
          </w:p>
          <w:p w:rsidR="00F573A3" w:rsidRDefault="00F573A3" w:rsidP="00C4257E">
            <w:pPr>
              <w:pStyle w:val="ConsPlusNormal"/>
            </w:pPr>
          </w:p>
        </w:tc>
        <w:tc>
          <w:tcPr>
            <w:tcW w:w="5140" w:type="dxa"/>
          </w:tcPr>
          <w:p w:rsidR="00F573A3" w:rsidRDefault="00F573A3" w:rsidP="009B2A17">
            <w:pPr>
              <w:pStyle w:val="ConsPlusNormal"/>
              <w:outlineLvl w:val="1"/>
              <w:rPr>
                <w:rFonts w:ascii="Times New Roman" w:hAnsi="Times New Roman" w:cs="Times New Roman"/>
                <w:b/>
                <w:bCs/>
                <w:sz w:val="24"/>
                <w:szCs w:val="24"/>
              </w:rPr>
            </w:pPr>
            <w:r>
              <w:rPr>
                <w:rFonts w:ascii="Times New Roman" w:hAnsi="Times New Roman" w:cs="Times New Roman"/>
                <w:b/>
                <w:bCs/>
                <w:sz w:val="24"/>
                <w:szCs w:val="24"/>
              </w:rPr>
              <w:t>ПОСТАВЩИК</w:t>
            </w:r>
          </w:p>
          <w:p w:rsidR="00F573A3" w:rsidRDefault="00F573A3" w:rsidP="009B2A17">
            <w:pPr>
              <w:pStyle w:val="ConsPlusNormal"/>
              <w:outlineLvl w:val="1"/>
              <w:rPr>
                <w:rFonts w:ascii="Times New Roman" w:hAnsi="Times New Roman" w:cs="Times New Roman"/>
                <w:sz w:val="24"/>
                <w:szCs w:val="24"/>
              </w:rPr>
            </w:pPr>
          </w:p>
          <w:p w:rsidR="00186AA6" w:rsidRDefault="00186AA6"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B42880" w:rsidRDefault="00B42880" w:rsidP="00D07B3C">
            <w:pPr>
              <w:pStyle w:val="ConsPlusNormal"/>
              <w:outlineLvl w:val="1"/>
              <w:rPr>
                <w:rFonts w:ascii="Times New Roman" w:hAnsi="Times New Roman" w:cs="Times New Roman"/>
                <w:sz w:val="24"/>
                <w:szCs w:val="24"/>
              </w:rPr>
            </w:pPr>
          </w:p>
          <w:p w:rsidR="00186AA6" w:rsidRDefault="00186AA6" w:rsidP="00D07B3C">
            <w:pPr>
              <w:pStyle w:val="ConsPlusNormal"/>
              <w:outlineLvl w:val="1"/>
              <w:rPr>
                <w:rFonts w:ascii="Times New Roman" w:hAnsi="Times New Roman" w:cs="Times New Roman"/>
                <w:sz w:val="24"/>
                <w:szCs w:val="24"/>
              </w:rPr>
            </w:pPr>
          </w:p>
          <w:p w:rsidR="00120E25" w:rsidRDefault="00120E25" w:rsidP="00D07B3C">
            <w:pPr>
              <w:pStyle w:val="ConsPlusNormal"/>
              <w:outlineLvl w:val="1"/>
              <w:rPr>
                <w:rFonts w:ascii="Times New Roman" w:hAnsi="Times New Roman" w:cs="Times New Roman"/>
                <w:sz w:val="24"/>
                <w:szCs w:val="24"/>
              </w:rPr>
            </w:pPr>
          </w:p>
          <w:p w:rsidR="00120E25" w:rsidRDefault="00120E25" w:rsidP="00D07B3C">
            <w:pPr>
              <w:pStyle w:val="ConsPlusNormal"/>
              <w:outlineLvl w:val="1"/>
              <w:rPr>
                <w:rFonts w:ascii="Times New Roman" w:hAnsi="Times New Roman" w:cs="Times New Roman"/>
                <w:sz w:val="24"/>
                <w:szCs w:val="24"/>
              </w:rPr>
            </w:pPr>
          </w:p>
          <w:p w:rsidR="00120E25" w:rsidRDefault="00120E25" w:rsidP="00D07B3C">
            <w:pPr>
              <w:pStyle w:val="ConsPlusNormal"/>
              <w:outlineLvl w:val="1"/>
              <w:rPr>
                <w:rFonts w:ascii="Times New Roman" w:hAnsi="Times New Roman" w:cs="Times New Roman"/>
                <w:sz w:val="24"/>
                <w:szCs w:val="24"/>
              </w:rPr>
            </w:pPr>
          </w:p>
          <w:p w:rsidR="00120E25" w:rsidRDefault="00120E25" w:rsidP="00D07B3C">
            <w:pPr>
              <w:pStyle w:val="ConsPlusNormal"/>
              <w:outlineLvl w:val="1"/>
              <w:rPr>
                <w:rFonts w:ascii="Times New Roman" w:hAnsi="Times New Roman" w:cs="Times New Roman"/>
                <w:sz w:val="24"/>
                <w:szCs w:val="24"/>
              </w:rPr>
            </w:pPr>
          </w:p>
          <w:p w:rsidR="00120E25" w:rsidRDefault="00120E25" w:rsidP="00D07B3C">
            <w:pPr>
              <w:pStyle w:val="ConsPlusNormal"/>
              <w:outlineLvl w:val="1"/>
              <w:rPr>
                <w:rFonts w:ascii="Times New Roman" w:hAnsi="Times New Roman" w:cs="Times New Roman"/>
                <w:sz w:val="24"/>
                <w:szCs w:val="24"/>
              </w:rPr>
            </w:pPr>
          </w:p>
          <w:p w:rsidR="00120E25" w:rsidRDefault="00120E25" w:rsidP="00D07B3C">
            <w:pPr>
              <w:pStyle w:val="ConsPlusNormal"/>
              <w:outlineLvl w:val="1"/>
              <w:rPr>
                <w:rFonts w:ascii="Times New Roman" w:hAnsi="Times New Roman" w:cs="Times New Roman"/>
                <w:sz w:val="24"/>
                <w:szCs w:val="24"/>
              </w:rPr>
            </w:pPr>
          </w:p>
          <w:p w:rsidR="00120E25" w:rsidRDefault="00120E25" w:rsidP="00D07B3C">
            <w:pPr>
              <w:pStyle w:val="ConsPlusNormal"/>
              <w:outlineLvl w:val="1"/>
              <w:rPr>
                <w:rFonts w:ascii="Times New Roman" w:hAnsi="Times New Roman" w:cs="Times New Roman"/>
                <w:sz w:val="24"/>
                <w:szCs w:val="24"/>
              </w:rPr>
            </w:pPr>
          </w:p>
          <w:p w:rsidR="00186AA6" w:rsidRDefault="00186AA6" w:rsidP="00D07B3C">
            <w:pPr>
              <w:pStyle w:val="ConsPlusNormal"/>
              <w:outlineLvl w:val="1"/>
              <w:rPr>
                <w:rFonts w:ascii="Times New Roman" w:hAnsi="Times New Roman" w:cs="Times New Roman"/>
                <w:sz w:val="24"/>
                <w:szCs w:val="24"/>
              </w:rPr>
            </w:pPr>
            <w:r>
              <w:rPr>
                <w:rFonts w:ascii="Times New Roman" w:hAnsi="Times New Roman" w:cs="Times New Roman"/>
                <w:sz w:val="24"/>
                <w:szCs w:val="24"/>
              </w:rPr>
              <w:t>_____________________</w:t>
            </w:r>
            <w:r w:rsidR="00B42880">
              <w:rPr>
                <w:rFonts w:ascii="Times New Roman" w:hAnsi="Times New Roman" w:cs="Times New Roman"/>
                <w:sz w:val="24"/>
                <w:szCs w:val="24"/>
              </w:rPr>
              <w:t>/___________/</w:t>
            </w:r>
          </w:p>
        </w:tc>
      </w:tr>
    </w:tbl>
    <w:p w:rsidR="00C4257E" w:rsidRDefault="00C4257E" w:rsidP="00E55C79">
      <w:pPr>
        <w:jc w:val="right"/>
      </w:pPr>
    </w:p>
    <w:p w:rsidR="0093434F" w:rsidRDefault="0093434F" w:rsidP="00E55C79">
      <w:pPr>
        <w:jc w:val="right"/>
      </w:pPr>
    </w:p>
    <w:p w:rsidR="0093434F" w:rsidRDefault="0093434F" w:rsidP="00E55C79">
      <w:pPr>
        <w:jc w:val="right"/>
      </w:pPr>
    </w:p>
    <w:p w:rsidR="00B42880" w:rsidRDefault="00B42880" w:rsidP="00E55C79">
      <w:pPr>
        <w:jc w:val="right"/>
      </w:pPr>
    </w:p>
    <w:p w:rsidR="00B42880" w:rsidRDefault="00B42880" w:rsidP="00E55C79">
      <w:pPr>
        <w:jc w:val="right"/>
      </w:pPr>
    </w:p>
    <w:p w:rsidR="00B42880" w:rsidRDefault="00B42880" w:rsidP="00E55C79">
      <w:pPr>
        <w:jc w:val="right"/>
      </w:pPr>
    </w:p>
    <w:p w:rsidR="00B42880" w:rsidRDefault="00B42880" w:rsidP="00E55C79">
      <w:pPr>
        <w:jc w:val="right"/>
      </w:pPr>
    </w:p>
    <w:p w:rsidR="00B42880" w:rsidRDefault="00B42880" w:rsidP="00E55C79">
      <w:pPr>
        <w:jc w:val="right"/>
      </w:pPr>
    </w:p>
    <w:p w:rsidR="00B42880" w:rsidRDefault="00B42880" w:rsidP="00E55C79">
      <w:pPr>
        <w:jc w:val="right"/>
      </w:pPr>
    </w:p>
    <w:p w:rsidR="00AA4870" w:rsidRDefault="00AA4870">
      <w:pPr>
        <w:spacing w:after="160" w:line="259" w:lineRule="auto"/>
      </w:pPr>
      <w:r>
        <w:br w:type="page"/>
      </w:r>
    </w:p>
    <w:p w:rsidR="00211A66" w:rsidRDefault="00211A66" w:rsidP="00E55C79">
      <w:pPr>
        <w:jc w:val="right"/>
      </w:pPr>
      <w:r>
        <w:lastRenderedPageBreak/>
        <w:t xml:space="preserve">Приложение №1 </w:t>
      </w:r>
    </w:p>
    <w:p w:rsidR="0026202D" w:rsidRPr="00216A06" w:rsidRDefault="00211A66" w:rsidP="00E55C79">
      <w:pPr>
        <w:jc w:val="right"/>
      </w:pPr>
      <w:r w:rsidRPr="00216A06">
        <w:t xml:space="preserve">к контракту № </w:t>
      </w:r>
      <w:r w:rsidR="00120E25">
        <w:t>55</w:t>
      </w:r>
      <w:r w:rsidRPr="00216A06">
        <w:t>-</w:t>
      </w:r>
      <w:r w:rsidR="00957288">
        <w:t>товар</w:t>
      </w:r>
      <w:r w:rsidRPr="00216A06">
        <w:t xml:space="preserve"> от </w:t>
      </w:r>
      <w:r w:rsidR="00186AA6" w:rsidRPr="00216A06">
        <w:t>____</w:t>
      </w:r>
      <w:r w:rsidR="00B42880" w:rsidRPr="00216A06">
        <w:t>________</w:t>
      </w:r>
      <w:r w:rsidR="00186AA6" w:rsidRPr="00216A06">
        <w:t xml:space="preserve"> </w:t>
      </w:r>
      <w:r w:rsidRPr="00216A06">
        <w:t>202</w:t>
      </w:r>
      <w:r w:rsidR="00B42880" w:rsidRPr="00216A06">
        <w:t>3</w:t>
      </w:r>
      <w:r w:rsidRPr="00216A06">
        <w:t xml:space="preserve"> года</w:t>
      </w:r>
    </w:p>
    <w:p w:rsidR="00211A66" w:rsidRPr="00216A06" w:rsidRDefault="00211A66" w:rsidP="00E55C79">
      <w:pPr>
        <w:jc w:val="right"/>
      </w:pPr>
    </w:p>
    <w:p w:rsidR="00ED0FBA" w:rsidRPr="00216A06" w:rsidRDefault="00ED0FBA" w:rsidP="00ED0FBA">
      <w:pPr>
        <w:jc w:val="center"/>
        <w:rPr>
          <w:b/>
        </w:rPr>
      </w:pPr>
      <w:r w:rsidRPr="00216A06">
        <w:rPr>
          <w:b/>
        </w:rPr>
        <w:t>СПЕЦИФИКАЦИЯ</w:t>
      </w:r>
    </w:p>
    <w:p w:rsidR="00ED0FBA" w:rsidRPr="00216A06" w:rsidRDefault="00ED0FBA" w:rsidP="00ED0FBA">
      <w:pPr>
        <w:jc w:val="center"/>
        <w:rPr>
          <w:b/>
        </w:rPr>
      </w:pPr>
    </w:p>
    <w:tbl>
      <w:tblPr>
        <w:tblW w:w="10207" w:type="dxa"/>
        <w:tblInd w:w="-572" w:type="dxa"/>
        <w:tblLayout w:type="fixed"/>
        <w:tblLook w:val="04A0" w:firstRow="1" w:lastRow="0" w:firstColumn="1" w:lastColumn="0" w:noHBand="0" w:noVBand="1"/>
      </w:tblPr>
      <w:tblGrid>
        <w:gridCol w:w="595"/>
        <w:gridCol w:w="1843"/>
        <w:gridCol w:w="1106"/>
        <w:gridCol w:w="1701"/>
        <w:gridCol w:w="992"/>
        <w:gridCol w:w="992"/>
        <w:gridCol w:w="1418"/>
        <w:gridCol w:w="1560"/>
      </w:tblGrid>
      <w:tr w:rsidR="00ED0FBA" w:rsidRPr="00216A06" w:rsidTr="00ED0FBA">
        <w:trPr>
          <w:trHeight w:val="1832"/>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0FBA" w:rsidRPr="00216A06" w:rsidRDefault="00ED0FBA" w:rsidP="000E0C9E">
            <w:pPr>
              <w:jc w:val="center"/>
              <w:rPr>
                <w:b/>
                <w:bCs/>
                <w:color w:val="000000"/>
              </w:rPr>
            </w:pPr>
            <w:r w:rsidRPr="00216A06">
              <w:rPr>
                <w:b/>
                <w:bCs/>
                <w:color w:val="000000"/>
              </w:rPr>
              <w:t>п/п</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ED0FBA" w:rsidRPr="00216A06" w:rsidRDefault="00ED0FBA" w:rsidP="000E0C9E">
            <w:pPr>
              <w:jc w:val="center"/>
              <w:rPr>
                <w:b/>
                <w:bCs/>
                <w:color w:val="000000"/>
              </w:rPr>
            </w:pPr>
            <w:r w:rsidRPr="00216A06">
              <w:rPr>
                <w:b/>
                <w:bCs/>
                <w:color w:val="000000"/>
              </w:rPr>
              <w:t>Наименование товара</w:t>
            </w:r>
          </w:p>
        </w:tc>
        <w:tc>
          <w:tcPr>
            <w:tcW w:w="1106" w:type="dxa"/>
            <w:tcBorders>
              <w:top w:val="single" w:sz="4" w:space="0" w:color="auto"/>
              <w:left w:val="nil"/>
              <w:bottom w:val="single" w:sz="4" w:space="0" w:color="auto"/>
              <w:right w:val="single" w:sz="4" w:space="0" w:color="auto"/>
            </w:tcBorders>
            <w:shd w:val="clear" w:color="000000" w:fill="FFFFFF"/>
            <w:vAlign w:val="center"/>
          </w:tcPr>
          <w:p w:rsidR="00ED0FBA" w:rsidRPr="00216A06" w:rsidRDefault="00ED0FBA" w:rsidP="000E0C9E">
            <w:pPr>
              <w:jc w:val="center"/>
              <w:rPr>
                <w:b/>
                <w:bCs/>
                <w:color w:val="000000"/>
              </w:rPr>
            </w:pPr>
            <w:r w:rsidRPr="00216A06">
              <w:rPr>
                <w:b/>
                <w:bCs/>
                <w:color w:val="000000"/>
              </w:rPr>
              <w:t>Технические характеристики товара</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ED0FBA" w:rsidRPr="00216A06" w:rsidRDefault="00ED0FBA" w:rsidP="000E0C9E">
            <w:pPr>
              <w:jc w:val="center"/>
              <w:rPr>
                <w:b/>
                <w:bCs/>
                <w:color w:val="000000"/>
              </w:rPr>
            </w:pPr>
            <w:r w:rsidRPr="00216A06">
              <w:rPr>
                <w:b/>
                <w:bCs/>
                <w:color w:val="000000"/>
              </w:rPr>
              <w:t>Страна происхождения товара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D0FBA" w:rsidRPr="00216A06" w:rsidRDefault="00ED0FBA" w:rsidP="000E0C9E">
            <w:pPr>
              <w:jc w:val="center"/>
              <w:rPr>
                <w:b/>
                <w:bCs/>
                <w:color w:val="000000"/>
              </w:rPr>
            </w:pPr>
            <w:proofErr w:type="spellStart"/>
            <w:r w:rsidRPr="00216A06">
              <w:rPr>
                <w:b/>
                <w:bCs/>
                <w:color w:val="000000"/>
              </w:rPr>
              <w:t>Ед</w:t>
            </w:r>
            <w:proofErr w:type="spellEnd"/>
            <w:r w:rsidRPr="00216A06">
              <w:rPr>
                <w:b/>
                <w:bCs/>
                <w:color w:val="000000"/>
              </w:rPr>
              <w:t xml:space="preserve"> изм.</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ED0FBA" w:rsidRPr="00216A06" w:rsidRDefault="00ED0FBA" w:rsidP="000E0C9E">
            <w:pPr>
              <w:jc w:val="center"/>
              <w:rPr>
                <w:b/>
                <w:bCs/>
                <w:color w:val="000000"/>
              </w:rPr>
            </w:pPr>
            <w:r w:rsidRPr="00216A06">
              <w:rPr>
                <w:b/>
                <w:bCs/>
                <w:color w:val="000000"/>
              </w:rPr>
              <w:t>Кол-во</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ED0FBA" w:rsidRPr="00216A06" w:rsidRDefault="00ED0FBA" w:rsidP="000E0C9E">
            <w:pPr>
              <w:jc w:val="center"/>
              <w:rPr>
                <w:b/>
                <w:sz w:val="22"/>
                <w:szCs w:val="22"/>
              </w:rPr>
            </w:pPr>
            <w:r w:rsidRPr="00216A06">
              <w:rPr>
                <w:b/>
                <w:sz w:val="22"/>
                <w:szCs w:val="22"/>
              </w:rPr>
              <w:t>Цена за единицу (в т.ч. НДС или НДС не облагается), руб.</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ED0FBA" w:rsidRPr="00216A06" w:rsidRDefault="00ED0FBA" w:rsidP="000E0C9E">
            <w:pPr>
              <w:jc w:val="center"/>
              <w:rPr>
                <w:b/>
                <w:sz w:val="22"/>
                <w:szCs w:val="22"/>
              </w:rPr>
            </w:pPr>
            <w:r w:rsidRPr="00216A06">
              <w:rPr>
                <w:b/>
                <w:sz w:val="22"/>
                <w:szCs w:val="22"/>
              </w:rPr>
              <w:t>Стоимость (в т.ч. НДС или НДС не облагается), руб.</w:t>
            </w:r>
          </w:p>
        </w:tc>
      </w:tr>
      <w:tr w:rsidR="00ED0FBA" w:rsidRPr="00ED0FBA" w:rsidTr="00957288">
        <w:trPr>
          <w:trHeight w:val="411"/>
        </w:trPr>
        <w:tc>
          <w:tcPr>
            <w:tcW w:w="595" w:type="dxa"/>
            <w:tcBorders>
              <w:top w:val="nil"/>
              <w:left w:val="single" w:sz="4" w:space="0" w:color="auto"/>
              <w:bottom w:val="single" w:sz="4" w:space="0" w:color="auto"/>
              <w:right w:val="single" w:sz="4" w:space="0" w:color="auto"/>
            </w:tcBorders>
            <w:shd w:val="clear" w:color="auto" w:fill="auto"/>
            <w:vAlign w:val="center"/>
          </w:tcPr>
          <w:p w:rsidR="00ED0FBA" w:rsidRPr="00216A06" w:rsidRDefault="00957288" w:rsidP="00ED0FBA">
            <w:pPr>
              <w:jc w:val="center"/>
              <w:rPr>
                <w:color w:val="000000"/>
              </w:rPr>
            </w:pPr>
            <w:r>
              <w:rPr>
                <w:color w:val="000000"/>
              </w:rPr>
              <w:t>1</w:t>
            </w:r>
          </w:p>
        </w:tc>
        <w:tc>
          <w:tcPr>
            <w:tcW w:w="1843" w:type="dxa"/>
            <w:tcBorders>
              <w:top w:val="nil"/>
              <w:left w:val="nil"/>
              <w:bottom w:val="single" w:sz="4" w:space="0" w:color="auto"/>
              <w:right w:val="single" w:sz="4" w:space="0" w:color="auto"/>
            </w:tcBorders>
            <w:shd w:val="clear" w:color="000000" w:fill="FFFFFF"/>
          </w:tcPr>
          <w:p w:rsidR="00957288" w:rsidRDefault="00957288" w:rsidP="00957288">
            <w:r>
              <w:t>Информационный стенд</w:t>
            </w:r>
          </w:p>
          <w:p w:rsidR="00957288" w:rsidRDefault="00957288" w:rsidP="00957288"/>
          <w:p w:rsidR="00957288" w:rsidRDefault="00957288" w:rsidP="00957288"/>
          <w:p w:rsidR="00957288" w:rsidRDefault="00957288" w:rsidP="00957288"/>
          <w:p w:rsidR="00957288" w:rsidRDefault="00957288" w:rsidP="00957288"/>
          <w:p w:rsidR="00957288" w:rsidRDefault="00957288" w:rsidP="00957288"/>
          <w:p w:rsidR="00957288" w:rsidRDefault="00957288" w:rsidP="00957288"/>
          <w:p w:rsidR="00957288" w:rsidRDefault="00957288" w:rsidP="00957288"/>
          <w:p w:rsidR="00957288" w:rsidRDefault="00957288" w:rsidP="00957288"/>
          <w:p w:rsidR="00957288" w:rsidRDefault="00957288" w:rsidP="00957288"/>
          <w:p w:rsidR="00ED0FBA" w:rsidRPr="00AA055D" w:rsidRDefault="00ED0FBA" w:rsidP="00ED0FBA"/>
        </w:tc>
        <w:tc>
          <w:tcPr>
            <w:tcW w:w="1106" w:type="dxa"/>
            <w:tcBorders>
              <w:top w:val="single" w:sz="4" w:space="0" w:color="auto"/>
              <w:left w:val="nil"/>
              <w:bottom w:val="single" w:sz="4" w:space="0" w:color="auto"/>
              <w:right w:val="single" w:sz="4" w:space="0" w:color="auto"/>
            </w:tcBorders>
            <w:shd w:val="clear" w:color="000000" w:fill="FFFFFF"/>
            <w:vAlign w:val="center"/>
          </w:tcPr>
          <w:p w:rsidR="00ED0FBA" w:rsidRPr="00216A06" w:rsidRDefault="00ED0FBA" w:rsidP="00ED0FBA">
            <w:pPr>
              <w:widowControl w:val="0"/>
              <w:autoSpaceDE w:val="0"/>
              <w:autoSpaceDN w:val="0"/>
              <w:adjustRightInd w:val="0"/>
              <w:spacing w:before="30" w:line="206" w:lineRule="exact"/>
              <w:ind w:left="15"/>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ED0FBA" w:rsidRPr="00216A06" w:rsidRDefault="00ED0FBA" w:rsidP="00ED0FBA">
            <w:pPr>
              <w:widowControl w:val="0"/>
              <w:autoSpaceDE w:val="0"/>
              <w:autoSpaceDN w:val="0"/>
              <w:adjustRightInd w:val="0"/>
              <w:spacing w:before="30" w:line="206" w:lineRule="exact"/>
              <w:ind w:left="15"/>
              <w:jc w:val="center"/>
            </w:pPr>
          </w:p>
        </w:tc>
        <w:tc>
          <w:tcPr>
            <w:tcW w:w="992" w:type="dxa"/>
            <w:tcBorders>
              <w:top w:val="nil"/>
              <w:left w:val="single" w:sz="4" w:space="0" w:color="auto"/>
              <w:bottom w:val="single" w:sz="4" w:space="0" w:color="auto"/>
              <w:right w:val="single" w:sz="4" w:space="0" w:color="auto"/>
            </w:tcBorders>
            <w:shd w:val="clear" w:color="000000" w:fill="FFFFFF"/>
            <w:vAlign w:val="center"/>
          </w:tcPr>
          <w:p w:rsidR="00ED0FBA" w:rsidRPr="00216A06" w:rsidRDefault="00ED0FBA" w:rsidP="00ED0FBA">
            <w:pPr>
              <w:widowControl w:val="0"/>
              <w:autoSpaceDE w:val="0"/>
              <w:autoSpaceDN w:val="0"/>
              <w:adjustRightInd w:val="0"/>
              <w:spacing w:before="30" w:line="206" w:lineRule="exact"/>
              <w:ind w:left="15"/>
              <w:jc w:val="center"/>
            </w:pPr>
            <w:proofErr w:type="spellStart"/>
            <w:r w:rsidRPr="00216A06">
              <w:t>шт</w:t>
            </w:r>
            <w:proofErr w:type="spellEnd"/>
          </w:p>
        </w:tc>
        <w:tc>
          <w:tcPr>
            <w:tcW w:w="992" w:type="dxa"/>
            <w:tcBorders>
              <w:top w:val="nil"/>
              <w:left w:val="nil"/>
              <w:bottom w:val="single" w:sz="4" w:space="0" w:color="auto"/>
              <w:right w:val="single" w:sz="4" w:space="0" w:color="auto"/>
            </w:tcBorders>
            <w:shd w:val="clear" w:color="000000" w:fill="FFFFFF"/>
            <w:vAlign w:val="center"/>
          </w:tcPr>
          <w:p w:rsidR="00ED0FBA" w:rsidRPr="00216A06" w:rsidRDefault="00957288" w:rsidP="00ED0FBA">
            <w:pPr>
              <w:widowControl w:val="0"/>
              <w:autoSpaceDE w:val="0"/>
              <w:autoSpaceDN w:val="0"/>
              <w:adjustRightInd w:val="0"/>
              <w:spacing w:before="30" w:line="225" w:lineRule="exact"/>
              <w:ind w:left="15"/>
              <w:jc w:val="center"/>
            </w:pPr>
            <w:r>
              <w:t>2</w:t>
            </w:r>
          </w:p>
        </w:tc>
        <w:tc>
          <w:tcPr>
            <w:tcW w:w="1418" w:type="dxa"/>
            <w:tcBorders>
              <w:top w:val="nil"/>
              <w:left w:val="nil"/>
              <w:bottom w:val="single" w:sz="4" w:space="0" w:color="auto"/>
              <w:right w:val="single" w:sz="4" w:space="0" w:color="auto"/>
            </w:tcBorders>
            <w:shd w:val="clear" w:color="000000" w:fill="FFFFFF"/>
            <w:vAlign w:val="center"/>
          </w:tcPr>
          <w:p w:rsidR="00ED0FBA" w:rsidRPr="00ED0FBA" w:rsidRDefault="00ED0FBA" w:rsidP="00ED0FBA">
            <w:pPr>
              <w:widowControl w:val="0"/>
              <w:autoSpaceDE w:val="0"/>
              <w:autoSpaceDN w:val="0"/>
              <w:adjustRightInd w:val="0"/>
              <w:spacing w:before="30" w:line="225" w:lineRule="exact"/>
              <w:ind w:left="15"/>
              <w:jc w:val="right"/>
            </w:pPr>
          </w:p>
        </w:tc>
        <w:tc>
          <w:tcPr>
            <w:tcW w:w="1560" w:type="dxa"/>
            <w:tcBorders>
              <w:top w:val="nil"/>
              <w:left w:val="nil"/>
              <w:bottom w:val="single" w:sz="4" w:space="0" w:color="auto"/>
              <w:right w:val="single" w:sz="4" w:space="0" w:color="auto"/>
            </w:tcBorders>
            <w:shd w:val="clear" w:color="000000" w:fill="FFFFFF"/>
            <w:vAlign w:val="center"/>
          </w:tcPr>
          <w:p w:rsidR="00ED0FBA" w:rsidRPr="00ED0FBA" w:rsidRDefault="00ED0FBA" w:rsidP="00ED0FBA">
            <w:pPr>
              <w:widowControl w:val="0"/>
              <w:autoSpaceDE w:val="0"/>
              <w:autoSpaceDN w:val="0"/>
              <w:adjustRightInd w:val="0"/>
              <w:spacing w:before="30" w:line="225" w:lineRule="exact"/>
              <w:ind w:left="15"/>
              <w:jc w:val="right"/>
            </w:pPr>
          </w:p>
        </w:tc>
      </w:tr>
      <w:tr w:rsidR="00957288" w:rsidRPr="00ED0FBA" w:rsidTr="00957288">
        <w:trPr>
          <w:trHeight w:val="411"/>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957288" w:rsidRPr="00216A06" w:rsidRDefault="00957288" w:rsidP="00ED0FBA">
            <w:pPr>
              <w:jc w:val="center"/>
              <w:rPr>
                <w:color w:val="000000"/>
              </w:rPr>
            </w:pPr>
            <w:r>
              <w:rPr>
                <w:color w:val="000000"/>
              </w:rPr>
              <w:t>2</w:t>
            </w:r>
          </w:p>
        </w:tc>
        <w:tc>
          <w:tcPr>
            <w:tcW w:w="1843" w:type="dxa"/>
            <w:tcBorders>
              <w:top w:val="single" w:sz="4" w:space="0" w:color="auto"/>
              <w:left w:val="nil"/>
              <w:bottom w:val="single" w:sz="4" w:space="0" w:color="auto"/>
              <w:right w:val="single" w:sz="4" w:space="0" w:color="auto"/>
            </w:tcBorders>
            <w:shd w:val="clear" w:color="000000" w:fill="FFFFFF"/>
          </w:tcPr>
          <w:p w:rsidR="00957288" w:rsidRPr="00AA055D" w:rsidRDefault="00957288" w:rsidP="00ED0FBA">
            <w:r w:rsidRPr="00957288">
              <w:t>Стеллаж металлический</w:t>
            </w:r>
          </w:p>
        </w:tc>
        <w:tc>
          <w:tcPr>
            <w:tcW w:w="1106" w:type="dxa"/>
            <w:tcBorders>
              <w:top w:val="single" w:sz="4" w:space="0" w:color="auto"/>
              <w:left w:val="nil"/>
              <w:bottom w:val="single" w:sz="4" w:space="0" w:color="auto"/>
              <w:right w:val="single" w:sz="4" w:space="0" w:color="auto"/>
            </w:tcBorders>
            <w:shd w:val="clear" w:color="000000" w:fill="FFFFFF"/>
            <w:vAlign w:val="center"/>
          </w:tcPr>
          <w:p w:rsidR="00957288" w:rsidRPr="00216A06" w:rsidRDefault="00957288" w:rsidP="00ED0FBA">
            <w:pPr>
              <w:widowControl w:val="0"/>
              <w:autoSpaceDE w:val="0"/>
              <w:autoSpaceDN w:val="0"/>
              <w:adjustRightInd w:val="0"/>
              <w:spacing w:before="30" w:line="206" w:lineRule="exact"/>
              <w:ind w:left="15"/>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957288" w:rsidRPr="00216A06" w:rsidRDefault="00957288" w:rsidP="00ED0FBA">
            <w:pPr>
              <w:widowControl w:val="0"/>
              <w:autoSpaceDE w:val="0"/>
              <w:autoSpaceDN w:val="0"/>
              <w:adjustRightInd w:val="0"/>
              <w:spacing w:before="30" w:line="206" w:lineRule="exact"/>
              <w:ind w:left="15"/>
              <w:jc w:val="cente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957288" w:rsidRPr="00216A06" w:rsidRDefault="00957288" w:rsidP="00ED0FBA">
            <w:pPr>
              <w:widowControl w:val="0"/>
              <w:autoSpaceDE w:val="0"/>
              <w:autoSpaceDN w:val="0"/>
              <w:adjustRightInd w:val="0"/>
              <w:spacing w:before="30" w:line="206" w:lineRule="exact"/>
              <w:ind w:left="15"/>
              <w:jc w:val="center"/>
            </w:pPr>
            <w:proofErr w:type="spellStart"/>
            <w:r>
              <w:t>шт</w:t>
            </w:r>
            <w:proofErr w:type="spellEnd"/>
          </w:p>
        </w:tc>
        <w:tc>
          <w:tcPr>
            <w:tcW w:w="992" w:type="dxa"/>
            <w:tcBorders>
              <w:top w:val="single" w:sz="4" w:space="0" w:color="auto"/>
              <w:left w:val="nil"/>
              <w:bottom w:val="single" w:sz="4" w:space="0" w:color="auto"/>
              <w:right w:val="single" w:sz="4" w:space="0" w:color="auto"/>
            </w:tcBorders>
            <w:shd w:val="clear" w:color="000000" w:fill="FFFFFF"/>
            <w:vAlign w:val="center"/>
          </w:tcPr>
          <w:p w:rsidR="00957288" w:rsidRDefault="00957288" w:rsidP="00ED0FBA">
            <w:pPr>
              <w:widowControl w:val="0"/>
              <w:autoSpaceDE w:val="0"/>
              <w:autoSpaceDN w:val="0"/>
              <w:adjustRightInd w:val="0"/>
              <w:spacing w:before="30" w:line="225" w:lineRule="exact"/>
              <w:ind w:left="15"/>
              <w:jc w:val="center"/>
            </w:pPr>
            <w:r>
              <w:t>1</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957288" w:rsidRPr="00ED0FBA" w:rsidRDefault="00957288" w:rsidP="00ED0FBA">
            <w:pPr>
              <w:widowControl w:val="0"/>
              <w:autoSpaceDE w:val="0"/>
              <w:autoSpaceDN w:val="0"/>
              <w:adjustRightInd w:val="0"/>
              <w:spacing w:before="30" w:line="225" w:lineRule="exact"/>
              <w:ind w:left="15"/>
              <w:jc w:val="right"/>
            </w:pPr>
          </w:p>
        </w:tc>
        <w:tc>
          <w:tcPr>
            <w:tcW w:w="1560" w:type="dxa"/>
            <w:tcBorders>
              <w:top w:val="single" w:sz="4" w:space="0" w:color="auto"/>
              <w:left w:val="nil"/>
              <w:bottom w:val="single" w:sz="4" w:space="0" w:color="auto"/>
              <w:right w:val="single" w:sz="4" w:space="0" w:color="auto"/>
            </w:tcBorders>
            <w:shd w:val="clear" w:color="000000" w:fill="FFFFFF"/>
            <w:vAlign w:val="center"/>
          </w:tcPr>
          <w:p w:rsidR="00957288" w:rsidRPr="00ED0FBA" w:rsidRDefault="00957288" w:rsidP="00ED0FBA">
            <w:pPr>
              <w:widowControl w:val="0"/>
              <w:autoSpaceDE w:val="0"/>
              <w:autoSpaceDN w:val="0"/>
              <w:adjustRightInd w:val="0"/>
              <w:spacing w:before="30" w:line="225" w:lineRule="exact"/>
              <w:ind w:left="15"/>
              <w:jc w:val="right"/>
            </w:pPr>
          </w:p>
        </w:tc>
      </w:tr>
    </w:tbl>
    <w:p w:rsidR="00ED0FBA" w:rsidRDefault="00ED0FBA" w:rsidP="00E55C79">
      <w:pPr>
        <w:jc w:val="right"/>
      </w:pPr>
    </w:p>
    <w:p w:rsidR="00ED0FBA" w:rsidRDefault="00ED0FBA" w:rsidP="00E55C79">
      <w:pPr>
        <w:jc w:val="right"/>
      </w:pPr>
    </w:p>
    <w:p w:rsidR="00ED0FBA" w:rsidRDefault="00ED0FBA" w:rsidP="00E55C79">
      <w:pPr>
        <w:jc w:val="right"/>
      </w:pPr>
    </w:p>
    <w:p w:rsidR="00ED0FBA" w:rsidRDefault="00ED0FBA" w:rsidP="00E55C79">
      <w:pPr>
        <w:jc w:val="right"/>
      </w:pPr>
    </w:p>
    <w:p w:rsidR="007D0D12" w:rsidRDefault="007D0D12" w:rsidP="00E55C79">
      <w:pPr>
        <w:jc w:val="right"/>
      </w:pPr>
    </w:p>
    <w:p w:rsidR="00211A66" w:rsidRDefault="00211A66" w:rsidP="00E55C79">
      <w:pPr>
        <w:jc w:val="right"/>
      </w:pPr>
    </w:p>
    <w:p w:rsidR="00C4257E" w:rsidRDefault="00C4257E" w:rsidP="00E55C79">
      <w:pPr>
        <w:jc w:val="right"/>
      </w:pPr>
    </w:p>
    <w:p w:rsidR="009A1986" w:rsidRDefault="009A1986" w:rsidP="00E55C79">
      <w:pPr>
        <w:jc w:val="right"/>
      </w:pPr>
    </w:p>
    <w:tbl>
      <w:tblPr>
        <w:tblW w:w="10080" w:type="dxa"/>
        <w:jc w:val="center"/>
        <w:tblLayout w:type="fixed"/>
        <w:tblCellMar>
          <w:left w:w="70" w:type="dxa"/>
          <w:right w:w="70" w:type="dxa"/>
        </w:tblCellMar>
        <w:tblLook w:val="0000" w:firstRow="0" w:lastRow="0" w:firstColumn="0" w:lastColumn="0" w:noHBand="0" w:noVBand="0"/>
      </w:tblPr>
      <w:tblGrid>
        <w:gridCol w:w="5052"/>
        <w:gridCol w:w="5028"/>
      </w:tblGrid>
      <w:tr w:rsidR="00211A66" w:rsidRPr="00856224" w:rsidTr="003027E8">
        <w:trPr>
          <w:cantSplit/>
          <w:trHeight w:val="1710"/>
          <w:jc w:val="center"/>
        </w:trPr>
        <w:tc>
          <w:tcPr>
            <w:tcW w:w="5052" w:type="dxa"/>
          </w:tcPr>
          <w:p w:rsidR="00211A66" w:rsidRPr="00856224" w:rsidRDefault="00211A66" w:rsidP="003027E8">
            <w:pPr>
              <w:pStyle w:val="ab"/>
              <w:ind w:left="0"/>
              <w:rPr>
                <w:b/>
                <w:bCs/>
              </w:rPr>
            </w:pPr>
            <w:r>
              <w:rPr>
                <w:b/>
                <w:bCs/>
              </w:rPr>
              <w:t>За</w:t>
            </w:r>
            <w:r w:rsidRPr="00856224">
              <w:rPr>
                <w:b/>
                <w:bCs/>
              </w:rPr>
              <w:t xml:space="preserve">казчик </w:t>
            </w:r>
          </w:p>
          <w:p w:rsidR="00120E25" w:rsidRDefault="00120E25" w:rsidP="00120E25">
            <w:r>
              <w:t>Заведующий</w:t>
            </w:r>
          </w:p>
          <w:p w:rsidR="00120E25" w:rsidRDefault="00120E25" w:rsidP="00120E25"/>
          <w:p w:rsidR="00120E25" w:rsidRDefault="00120E25" w:rsidP="00120E25"/>
          <w:p w:rsidR="00211A66" w:rsidRPr="00AA055D" w:rsidRDefault="00120E25" w:rsidP="00120E25">
            <w:pPr>
              <w:pStyle w:val="ConsPlusNormal"/>
              <w:rPr>
                <w:rFonts w:ascii="Times New Roman" w:hAnsi="Times New Roman" w:cs="Times New Roman"/>
                <w:b/>
                <w:bCs/>
              </w:rPr>
            </w:pPr>
            <w:r w:rsidRPr="00AA055D">
              <w:rPr>
                <w:rFonts w:ascii="Times New Roman" w:hAnsi="Times New Roman" w:cs="Times New Roman"/>
              </w:rPr>
              <w:t xml:space="preserve">___________________ /С.В. </w:t>
            </w:r>
            <w:proofErr w:type="spellStart"/>
            <w:r w:rsidRPr="00AA055D">
              <w:rPr>
                <w:rFonts w:ascii="Times New Roman" w:hAnsi="Times New Roman" w:cs="Times New Roman"/>
              </w:rPr>
              <w:t>Шаповалова</w:t>
            </w:r>
            <w:proofErr w:type="spellEnd"/>
            <w:r w:rsidRPr="00AA055D">
              <w:rPr>
                <w:rFonts w:ascii="Times New Roman" w:hAnsi="Times New Roman" w:cs="Times New Roman"/>
              </w:rPr>
              <w:t>/</w:t>
            </w:r>
          </w:p>
        </w:tc>
        <w:tc>
          <w:tcPr>
            <w:tcW w:w="5028" w:type="dxa"/>
          </w:tcPr>
          <w:p w:rsidR="00211A66" w:rsidRPr="00856224" w:rsidRDefault="00211A66" w:rsidP="003027E8">
            <w:pPr>
              <w:rPr>
                <w:b/>
                <w:bCs/>
              </w:rPr>
            </w:pPr>
            <w:r w:rsidRPr="00856224">
              <w:rPr>
                <w:b/>
                <w:bCs/>
              </w:rPr>
              <w:t>Поставщик</w:t>
            </w:r>
          </w:p>
          <w:p w:rsidR="00211A66" w:rsidRDefault="00211A66" w:rsidP="003027E8">
            <w:pPr>
              <w:rPr>
                <w:bCs/>
              </w:rPr>
            </w:pPr>
          </w:p>
          <w:p w:rsidR="00211A66" w:rsidRDefault="00211A66" w:rsidP="003027E8">
            <w:pPr>
              <w:rPr>
                <w:bCs/>
              </w:rPr>
            </w:pPr>
            <w:r>
              <w:rPr>
                <w:bCs/>
              </w:rPr>
              <w:t>_____________/</w:t>
            </w:r>
            <w:r w:rsidR="007D0D12">
              <w:rPr>
                <w:bCs/>
              </w:rPr>
              <w:t>.</w:t>
            </w:r>
            <w:r w:rsidR="00B42880">
              <w:rPr>
                <w:bCs/>
              </w:rPr>
              <w:t>_______________</w:t>
            </w:r>
            <w:r>
              <w:rPr>
                <w:bCs/>
              </w:rPr>
              <w:t>/</w:t>
            </w:r>
          </w:p>
          <w:p w:rsidR="00211A66" w:rsidRDefault="00211A66" w:rsidP="003027E8">
            <w:pPr>
              <w:rPr>
                <w:bCs/>
              </w:rPr>
            </w:pPr>
          </w:p>
          <w:p w:rsidR="00211A66" w:rsidRPr="00856224" w:rsidRDefault="00211A66" w:rsidP="003027E8">
            <w:pPr>
              <w:rPr>
                <w:b/>
                <w:bCs/>
              </w:rPr>
            </w:pPr>
          </w:p>
        </w:tc>
      </w:tr>
    </w:tbl>
    <w:p w:rsidR="00CB6187" w:rsidRDefault="00CB6187" w:rsidP="00C03C93">
      <w:pPr>
        <w:pStyle w:val="ConsNormal"/>
        <w:widowControl/>
        <w:ind w:left="0" w:right="-108" w:firstLine="0"/>
        <w:rPr>
          <w:rFonts w:ascii="Times New Roman" w:hAnsi="Times New Roman" w:cs="Times New Roman"/>
          <w:sz w:val="24"/>
          <w:szCs w:val="24"/>
          <w:u w:val="single"/>
        </w:rPr>
      </w:pPr>
    </w:p>
    <w:p w:rsidR="00ED0FBA" w:rsidRDefault="00ED0FBA" w:rsidP="00C03C93">
      <w:pPr>
        <w:pStyle w:val="ConsNormal"/>
        <w:widowControl/>
        <w:ind w:left="0" w:right="-108" w:firstLine="0"/>
        <w:rPr>
          <w:rFonts w:ascii="Times New Roman" w:hAnsi="Times New Roman" w:cs="Times New Roman"/>
          <w:sz w:val="24"/>
          <w:szCs w:val="24"/>
          <w:u w:val="single"/>
        </w:rPr>
      </w:pPr>
    </w:p>
    <w:p w:rsidR="00ED0FBA" w:rsidRDefault="00ED0FBA" w:rsidP="00C03C93">
      <w:pPr>
        <w:pStyle w:val="ConsNormal"/>
        <w:widowControl/>
        <w:ind w:left="0" w:right="-108" w:firstLine="0"/>
        <w:rPr>
          <w:rFonts w:ascii="Times New Roman" w:hAnsi="Times New Roman" w:cs="Times New Roman"/>
          <w:sz w:val="24"/>
          <w:szCs w:val="24"/>
          <w:u w:val="single"/>
        </w:rPr>
      </w:pPr>
    </w:p>
    <w:p w:rsidR="00ED0FBA" w:rsidRDefault="00ED0FBA" w:rsidP="00C03C93">
      <w:pPr>
        <w:pStyle w:val="ConsNormal"/>
        <w:widowControl/>
        <w:ind w:left="0" w:right="-108" w:firstLine="0"/>
        <w:rPr>
          <w:rFonts w:ascii="Times New Roman" w:hAnsi="Times New Roman" w:cs="Times New Roman"/>
          <w:sz w:val="24"/>
          <w:szCs w:val="24"/>
          <w:u w:val="single"/>
        </w:rPr>
      </w:pPr>
    </w:p>
    <w:p w:rsidR="00ED0FBA" w:rsidRDefault="00ED0FBA">
      <w:pPr>
        <w:spacing w:after="160" w:line="259" w:lineRule="auto"/>
      </w:pPr>
      <w:r>
        <w:br w:type="page"/>
      </w:r>
    </w:p>
    <w:p w:rsidR="00ED0FBA" w:rsidRPr="00ED0FBA" w:rsidRDefault="00ED0FBA" w:rsidP="00ED0FBA">
      <w:pPr>
        <w:jc w:val="right"/>
      </w:pPr>
      <w:r w:rsidRPr="00ED0FBA">
        <w:lastRenderedPageBreak/>
        <w:t xml:space="preserve">Приложение №2 </w:t>
      </w:r>
    </w:p>
    <w:p w:rsidR="00ED0FBA" w:rsidRDefault="00ED0FBA" w:rsidP="00ED0FBA">
      <w:pPr>
        <w:pStyle w:val="ConsNormal"/>
        <w:widowControl/>
        <w:ind w:left="0" w:right="-108" w:firstLine="0"/>
        <w:jc w:val="right"/>
        <w:rPr>
          <w:rFonts w:ascii="Times New Roman" w:hAnsi="Times New Roman" w:cs="Times New Roman"/>
          <w:sz w:val="24"/>
          <w:szCs w:val="24"/>
        </w:rPr>
      </w:pPr>
      <w:r w:rsidRPr="00ED0FBA">
        <w:rPr>
          <w:rFonts w:ascii="Times New Roman" w:hAnsi="Times New Roman" w:cs="Times New Roman"/>
          <w:sz w:val="24"/>
          <w:szCs w:val="24"/>
        </w:rPr>
        <w:t xml:space="preserve">к контракту № </w:t>
      </w:r>
      <w:r w:rsidR="00120E25">
        <w:rPr>
          <w:rFonts w:ascii="Times New Roman" w:hAnsi="Times New Roman" w:cs="Times New Roman"/>
          <w:sz w:val="24"/>
          <w:szCs w:val="24"/>
        </w:rPr>
        <w:t>55-пм</w:t>
      </w:r>
      <w:r w:rsidRPr="00ED0FBA">
        <w:rPr>
          <w:rFonts w:ascii="Times New Roman" w:hAnsi="Times New Roman" w:cs="Times New Roman"/>
          <w:sz w:val="24"/>
          <w:szCs w:val="24"/>
        </w:rPr>
        <w:t xml:space="preserve"> от ____________ 2023 года</w:t>
      </w:r>
    </w:p>
    <w:p w:rsidR="00ED0FBA" w:rsidRDefault="00ED0FBA" w:rsidP="00ED0FBA">
      <w:pPr>
        <w:pStyle w:val="ConsNormal"/>
        <w:widowControl/>
        <w:ind w:left="0" w:right="-108" w:firstLine="0"/>
        <w:jc w:val="right"/>
        <w:rPr>
          <w:rFonts w:ascii="Times New Roman" w:hAnsi="Times New Roman" w:cs="Times New Roman"/>
          <w:sz w:val="24"/>
          <w:szCs w:val="24"/>
        </w:rPr>
      </w:pPr>
    </w:p>
    <w:p w:rsidR="00ED0FBA" w:rsidRDefault="00ED0FBA" w:rsidP="00ED0FBA">
      <w:pPr>
        <w:autoSpaceDE w:val="0"/>
        <w:autoSpaceDN w:val="0"/>
        <w:adjustRightInd w:val="0"/>
        <w:jc w:val="center"/>
        <w:outlineLvl w:val="1"/>
        <w:rPr>
          <w:b/>
        </w:rPr>
      </w:pPr>
      <w:r w:rsidRPr="00CF6E2B">
        <w:rPr>
          <w:b/>
        </w:rPr>
        <w:t>Техническое задание</w:t>
      </w:r>
    </w:p>
    <w:p w:rsidR="00ED0FBA" w:rsidRDefault="00ED0FBA" w:rsidP="00ED0FBA">
      <w:pPr>
        <w:autoSpaceDE w:val="0"/>
        <w:autoSpaceDN w:val="0"/>
        <w:adjustRightInd w:val="0"/>
        <w:jc w:val="center"/>
        <w:outlineLvl w:val="0"/>
        <w:rPr>
          <w:b/>
          <w:bCs/>
        </w:rPr>
      </w:pPr>
    </w:p>
    <w:p w:rsidR="00ED0FBA" w:rsidRDefault="00ED0FBA" w:rsidP="00ED0FBA">
      <w:pPr>
        <w:autoSpaceDE w:val="0"/>
        <w:autoSpaceDN w:val="0"/>
        <w:adjustRightInd w:val="0"/>
        <w:ind w:firstLine="708"/>
        <w:outlineLvl w:val="0"/>
        <w:rPr>
          <w:b/>
          <w:bCs/>
        </w:rPr>
      </w:pPr>
      <w:r w:rsidRPr="00897253">
        <w:rPr>
          <w:b/>
          <w:bCs/>
        </w:rPr>
        <w:t>1.</w:t>
      </w:r>
      <w:r>
        <w:rPr>
          <w:b/>
          <w:bCs/>
        </w:rPr>
        <w:t xml:space="preserve"> </w:t>
      </w:r>
      <w:r w:rsidRPr="00897253">
        <w:rPr>
          <w:b/>
          <w:bCs/>
        </w:rPr>
        <w:t>Общие требования</w:t>
      </w:r>
    </w:p>
    <w:tbl>
      <w:tblPr>
        <w:tblStyle w:val="a3"/>
        <w:tblW w:w="0" w:type="auto"/>
        <w:tblLook w:val="04A0" w:firstRow="1" w:lastRow="0" w:firstColumn="1" w:lastColumn="0" w:noHBand="0" w:noVBand="1"/>
      </w:tblPr>
      <w:tblGrid>
        <w:gridCol w:w="629"/>
        <w:gridCol w:w="2563"/>
        <w:gridCol w:w="4509"/>
        <w:gridCol w:w="893"/>
        <w:gridCol w:w="750"/>
      </w:tblGrid>
      <w:tr w:rsidR="00ED0FBA" w:rsidRPr="006F44A8" w:rsidTr="00ED0FBA">
        <w:tc>
          <w:tcPr>
            <w:tcW w:w="629" w:type="dxa"/>
            <w:vAlign w:val="center"/>
          </w:tcPr>
          <w:p w:rsidR="00ED0FBA" w:rsidRPr="006F44A8" w:rsidRDefault="00ED0FBA" w:rsidP="000E0C9E">
            <w:pPr>
              <w:jc w:val="center"/>
              <w:rPr>
                <w:sz w:val="22"/>
                <w:szCs w:val="22"/>
              </w:rPr>
            </w:pPr>
            <w:r w:rsidRPr="006F44A8">
              <w:rPr>
                <w:b/>
                <w:bCs/>
                <w:sz w:val="22"/>
                <w:szCs w:val="22"/>
              </w:rPr>
              <w:t>п/п</w:t>
            </w:r>
          </w:p>
        </w:tc>
        <w:tc>
          <w:tcPr>
            <w:tcW w:w="2563" w:type="dxa"/>
            <w:vAlign w:val="center"/>
          </w:tcPr>
          <w:p w:rsidR="00ED0FBA" w:rsidRPr="006F44A8" w:rsidRDefault="00ED0FBA" w:rsidP="000E0C9E">
            <w:pPr>
              <w:jc w:val="center"/>
              <w:rPr>
                <w:sz w:val="22"/>
                <w:szCs w:val="22"/>
              </w:rPr>
            </w:pPr>
            <w:r w:rsidRPr="006F44A8">
              <w:rPr>
                <w:b/>
                <w:bCs/>
                <w:sz w:val="22"/>
                <w:szCs w:val="22"/>
              </w:rPr>
              <w:t>Наименование товара</w:t>
            </w:r>
          </w:p>
        </w:tc>
        <w:tc>
          <w:tcPr>
            <w:tcW w:w="4509" w:type="dxa"/>
            <w:vAlign w:val="center"/>
          </w:tcPr>
          <w:p w:rsidR="00ED0FBA" w:rsidRPr="006F44A8" w:rsidRDefault="00ED0FBA" w:rsidP="000E0C9E">
            <w:pPr>
              <w:pStyle w:val="af8"/>
              <w:jc w:val="center"/>
              <w:rPr>
                <w:rFonts w:ascii="Times New Roman" w:hAnsi="Times New Roman"/>
              </w:rPr>
            </w:pPr>
            <w:r w:rsidRPr="006F44A8">
              <w:rPr>
                <w:rFonts w:ascii="Times New Roman" w:hAnsi="Times New Roman"/>
                <w:b/>
                <w:bCs/>
              </w:rPr>
              <w:t>Показатель (характеристика) товара, минимальное значение показателя и/или максимальное значение показателя Показатели, (характеристики) значения которых не могут изменяться</w:t>
            </w:r>
          </w:p>
        </w:tc>
        <w:tc>
          <w:tcPr>
            <w:tcW w:w="893" w:type="dxa"/>
            <w:vAlign w:val="center"/>
          </w:tcPr>
          <w:p w:rsidR="00ED0FBA" w:rsidRPr="006F44A8" w:rsidRDefault="00ED0FBA" w:rsidP="000E0C9E">
            <w:pPr>
              <w:jc w:val="center"/>
              <w:rPr>
                <w:sz w:val="22"/>
                <w:szCs w:val="22"/>
              </w:rPr>
            </w:pPr>
            <w:r w:rsidRPr="006F44A8">
              <w:rPr>
                <w:b/>
                <w:bCs/>
                <w:sz w:val="22"/>
                <w:szCs w:val="22"/>
              </w:rPr>
              <w:t>Кол-во</w:t>
            </w:r>
          </w:p>
        </w:tc>
        <w:tc>
          <w:tcPr>
            <w:tcW w:w="750" w:type="dxa"/>
            <w:vAlign w:val="center"/>
          </w:tcPr>
          <w:p w:rsidR="00ED0FBA" w:rsidRPr="006F44A8" w:rsidRDefault="00ED0FBA" w:rsidP="000E0C9E">
            <w:pPr>
              <w:jc w:val="center"/>
              <w:rPr>
                <w:sz w:val="22"/>
                <w:szCs w:val="22"/>
              </w:rPr>
            </w:pPr>
            <w:r w:rsidRPr="006F44A8">
              <w:rPr>
                <w:b/>
                <w:bCs/>
                <w:sz w:val="22"/>
                <w:szCs w:val="22"/>
              </w:rPr>
              <w:t>Ед. изм.</w:t>
            </w:r>
          </w:p>
        </w:tc>
      </w:tr>
      <w:tr w:rsidR="00957288" w:rsidRPr="00ED0FBA" w:rsidTr="00B4189B">
        <w:tc>
          <w:tcPr>
            <w:tcW w:w="629" w:type="dxa"/>
            <w:vAlign w:val="center"/>
          </w:tcPr>
          <w:p w:rsidR="00957288" w:rsidRPr="00ED0FBA" w:rsidRDefault="00957288" w:rsidP="00957288">
            <w:r w:rsidRPr="00ED0FBA">
              <w:t>1</w:t>
            </w:r>
          </w:p>
        </w:tc>
        <w:tc>
          <w:tcPr>
            <w:tcW w:w="2563" w:type="dxa"/>
            <w:tcBorders>
              <w:top w:val="nil"/>
              <w:left w:val="nil"/>
              <w:bottom w:val="single" w:sz="4" w:space="0" w:color="auto"/>
              <w:right w:val="single" w:sz="4" w:space="0" w:color="auto"/>
            </w:tcBorders>
            <w:shd w:val="clear" w:color="000000" w:fill="FFFFFF"/>
          </w:tcPr>
          <w:p w:rsidR="00957288" w:rsidRDefault="00957288" w:rsidP="00957288">
            <w:r>
              <w:t>Информационный стенд</w:t>
            </w:r>
          </w:p>
          <w:p w:rsidR="00957288" w:rsidRDefault="00957288" w:rsidP="00957288"/>
          <w:p w:rsidR="00957288" w:rsidRDefault="00957288" w:rsidP="00957288"/>
          <w:p w:rsidR="00957288" w:rsidRDefault="00957288" w:rsidP="00957288"/>
          <w:p w:rsidR="00957288" w:rsidRDefault="00957288" w:rsidP="00957288"/>
          <w:p w:rsidR="00957288" w:rsidRDefault="00957288" w:rsidP="00957288"/>
          <w:p w:rsidR="00957288" w:rsidRDefault="00957288" w:rsidP="00957288"/>
          <w:p w:rsidR="00957288" w:rsidRDefault="00957288" w:rsidP="00957288"/>
          <w:p w:rsidR="00957288" w:rsidRDefault="00957288" w:rsidP="00957288"/>
          <w:p w:rsidR="00957288" w:rsidRDefault="00957288" w:rsidP="00957288"/>
          <w:p w:rsidR="00957288" w:rsidRPr="00AA055D" w:rsidRDefault="00957288" w:rsidP="00957288"/>
        </w:tc>
        <w:tc>
          <w:tcPr>
            <w:tcW w:w="4509" w:type="dxa"/>
            <w:vAlign w:val="center"/>
          </w:tcPr>
          <w:p w:rsidR="00957288" w:rsidRPr="00957288" w:rsidRDefault="00957288" w:rsidP="00957288">
            <w:pPr>
              <w:rPr>
                <w:color w:val="000000"/>
              </w:rPr>
            </w:pPr>
            <w:r w:rsidRPr="00957288">
              <w:rPr>
                <w:color w:val="000000"/>
              </w:rPr>
              <w:t>Высота, мм:</w:t>
            </w:r>
            <w:r w:rsidRPr="00957288">
              <w:rPr>
                <w:color w:val="000000"/>
              </w:rPr>
              <w:tab/>
              <w:t>750</w:t>
            </w:r>
          </w:p>
          <w:p w:rsidR="00957288" w:rsidRPr="00957288" w:rsidRDefault="00957288" w:rsidP="00957288">
            <w:pPr>
              <w:rPr>
                <w:color w:val="000000"/>
              </w:rPr>
            </w:pPr>
            <w:r w:rsidRPr="00957288">
              <w:rPr>
                <w:color w:val="000000"/>
              </w:rPr>
              <w:t>Количество единиц продаж в</w:t>
            </w:r>
            <w:r>
              <w:rPr>
                <w:color w:val="000000"/>
              </w:rPr>
              <w:t xml:space="preserve"> </w:t>
            </w:r>
            <w:r w:rsidRPr="00957288">
              <w:rPr>
                <w:color w:val="000000"/>
              </w:rPr>
              <w:t>транспортной упаковке:</w:t>
            </w:r>
            <w:r w:rsidRPr="00957288">
              <w:rPr>
                <w:color w:val="000000"/>
              </w:rPr>
              <w:tab/>
              <w:t>1</w:t>
            </w:r>
          </w:p>
          <w:p w:rsidR="00957288" w:rsidRPr="00957288" w:rsidRDefault="00957288" w:rsidP="00957288">
            <w:pPr>
              <w:rPr>
                <w:color w:val="000000"/>
              </w:rPr>
            </w:pPr>
            <w:r w:rsidRPr="00957288">
              <w:rPr>
                <w:color w:val="000000"/>
              </w:rPr>
              <w:t>Количество карманов:</w:t>
            </w:r>
            <w:r>
              <w:rPr>
                <w:color w:val="000000"/>
              </w:rPr>
              <w:t xml:space="preserve"> </w:t>
            </w:r>
            <w:r w:rsidRPr="00957288">
              <w:rPr>
                <w:color w:val="000000"/>
              </w:rPr>
              <w:t xml:space="preserve">не </w:t>
            </w:r>
            <w:proofErr w:type="gramStart"/>
            <w:r w:rsidRPr="00957288">
              <w:rPr>
                <w:color w:val="000000"/>
              </w:rPr>
              <w:t>меньше</w:t>
            </w:r>
            <w:proofErr w:type="gramEnd"/>
            <w:r w:rsidRPr="00957288">
              <w:rPr>
                <w:color w:val="000000"/>
              </w:rPr>
              <w:t xml:space="preserve"> чем 8 шт.</w:t>
            </w:r>
          </w:p>
          <w:p w:rsidR="00957288" w:rsidRPr="00957288" w:rsidRDefault="00957288" w:rsidP="00957288">
            <w:pPr>
              <w:rPr>
                <w:color w:val="000000"/>
              </w:rPr>
            </w:pPr>
            <w:r w:rsidRPr="00957288">
              <w:rPr>
                <w:color w:val="000000"/>
              </w:rPr>
              <w:t>Материал основания:</w:t>
            </w:r>
            <w:r>
              <w:rPr>
                <w:color w:val="000000"/>
              </w:rPr>
              <w:t xml:space="preserve"> </w:t>
            </w:r>
            <w:r w:rsidRPr="00957288">
              <w:rPr>
                <w:color w:val="000000"/>
              </w:rPr>
              <w:t>пластик</w:t>
            </w:r>
          </w:p>
          <w:p w:rsidR="00957288" w:rsidRPr="00957288" w:rsidRDefault="00957288" w:rsidP="00957288">
            <w:pPr>
              <w:rPr>
                <w:color w:val="000000"/>
              </w:rPr>
            </w:pPr>
            <w:r w:rsidRPr="00957288">
              <w:rPr>
                <w:color w:val="000000"/>
              </w:rPr>
              <w:t>Материал отделений:</w:t>
            </w:r>
            <w:r>
              <w:rPr>
                <w:color w:val="000000"/>
              </w:rPr>
              <w:t xml:space="preserve"> </w:t>
            </w:r>
            <w:r w:rsidRPr="00957288">
              <w:rPr>
                <w:color w:val="000000"/>
              </w:rPr>
              <w:t>ПЭТ/пластик АВS</w:t>
            </w:r>
          </w:p>
          <w:p w:rsidR="00957288" w:rsidRPr="00957288" w:rsidRDefault="00957288" w:rsidP="00957288">
            <w:pPr>
              <w:rPr>
                <w:color w:val="000000"/>
              </w:rPr>
            </w:pPr>
            <w:r w:rsidRPr="00957288">
              <w:rPr>
                <w:color w:val="000000"/>
              </w:rPr>
              <w:t>Тематика стенда:</w:t>
            </w:r>
            <w:r w:rsidRPr="00957288">
              <w:rPr>
                <w:color w:val="000000"/>
              </w:rPr>
              <w:tab/>
              <w:t>Информация</w:t>
            </w:r>
          </w:p>
          <w:p w:rsidR="00957288" w:rsidRPr="00957288" w:rsidRDefault="00957288" w:rsidP="00957288">
            <w:pPr>
              <w:rPr>
                <w:color w:val="000000"/>
              </w:rPr>
            </w:pPr>
            <w:r w:rsidRPr="00957288">
              <w:rPr>
                <w:color w:val="000000"/>
              </w:rPr>
              <w:t>Тип стенда:</w:t>
            </w:r>
            <w:r w:rsidRPr="00957288">
              <w:rPr>
                <w:color w:val="000000"/>
              </w:rPr>
              <w:tab/>
              <w:t>настенный</w:t>
            </w:r>
          </w:p>
          <w:p w:rsidR="00957288" w:rsidRPr="00957288" w:rsidRDefault="00957288" w:rsidP="00957288">
            <w:pPr>
              <w:rPr>
                <w:color w:val="000000"/>
              </w:rPr>
            </w:pPr>
            <w:r w:rsidRPr="00957288">
              <w:rPr>
                <w:color w:val="000000"/>
              </w:rPr>
              <w:t>Формат кармана:</w:t>
            </w:r>
            <w:r>
              <w:rPr>
                <w:color w:val="000000"/>
              </w:rPr>
              <w:t xml:space="preserve"> </w:t>
            </w:r>
            <w:r w:rsidRPr="00957288">
              <w:rPr>
                <w:color w:val="000000"/>
              </w:rPr>
              <w:t>A4</w:t>
            </w:r>
          </w:p>
          <w:p w:rsidR="00957288" w:rsidRPr="00957288" w:rsidRDefault="00957288" w:rsidP="00957288">
            <w:pPr>
              <w:rPr>
                <w:color w:val="000000"/>
              </w:rPr>
            </w:pPr>
            <w:r w:rsidRPr="00957288">
              <w:rPr>
                <w:color w:val="000000"/>
              </w:rPr>
              <w:t>Ширина, м:</w:t>
            </w:r>
            <w:r w:rsidRPr="00957288">
              <w:rPr>
                <w:color w:val="000000"/>
              </w:rPr>
              <w:tab/>
              <w:t>0,5</w:t>
            </w:r>
          </w:p>
          <w:p w:rsidR="00957288" w:rsidRPr="00957288" w:rsidRDefault="00957288" w:rsidP="00957288">
            <w:pPr>
              <w:rPr>
                <w:color w:val="000000"/>
              </w:rPr>
            </w:pPr>
            <w:r w:rsidRPr="00957288">
              <w:rPr>
                <w:color w:val="000000"/>
              </w:rPr>
              <w:t>Торговая марка:</w:t>
            </w:r>
            <w:r>
              <w:rPr>
                <w:color w:val="000000"/>
              </w:rPr>
              <w:t xml:space="preserve"> </w:t>
            </w:r>
            <w:proofErr w:type="spellStart"/>
            <w:r w:rsidRPr="00957288">
              <w:rPr>
                <w:color w:val="000000"/>
              </w:rPr>
              <w:t>Attache</w:t>
            </w:r>
            <w:proofErr w:type="spellEnd"/>
          </w:p>
          <w:p w:rsidR="00957288" w:rsidRPr="00957288" w:rsidRDefault="00957288" w:rsidP="00957288">
            <w:pPr>
              <w:rPr>
                <w:color w:val="000000"/>
              </w:rPr>
            </w:pPr>
            <w:r w:rsidRPr="00957288">
              <w:rPr>
                <w:color w:val="000000"/>
              </w:rPr>
              <w:t xml:space="preserve">"Информационный настенный стенд </w:t>
            </w:r>
            <w:proofErr w:type="spellStart"/>
            <w:r w:rsidRPr="00957288">
              <w:rPr>
                <w:color w:val="000000"/>
              </w:rPr>
              <w:t>Attache</w:t>
            </w:r>
            <w:proofErr w:type="spellEnd"/>
            <w:r w:rsidRPr="00957288">
              <w:rPr>
                <w:color w:val="000000"/>
              </w:rPr>
              <w:t xml:space="preserve"> &amp;</w:t>
            </w:r>
            <w:proofErr w:type="spellStart"/>
            <w:proofErr w:type="gramStart"/>
            <w:r w:rsidRPr="00957288">
              <w:rPr>
                <w:color w:val="000000"/>
              </w:rPr>
              <w:t>apos;Информация</w:t>
            </w:r>
            <w:proofErr w:type="gramEnd"/>
            <w:r w:rsidRPr="00957288">
              <w:rPr>
                <w:color w:val="000000"/>
              </w:rPr>
              <w:t>&amp;apos</w:t>
            </w:r>
            <w:proofErr w:type="spellEnd"/>
            <w:r w:rsidRPr="00957288">
              <w:rPr>
                <w:color w:val="000000"/>
              </w:rPr>
              <w:t xml:space="preserve">; предназначен для размещения печатных материалов на 13 листах формата А4 - 3 штуки в плоских карманах (карманы запаяны с трех сторон, листы вставляются сверху) и 10 штук в панелях </w:t>
            </w:r>
            <w:proofErr w:type="spellStart"/>
            <w:r w:rsidRPr="00957288">
              <w:rPr>
                <w:color w:val="000000"/>
              </w:rPr>
              <w:t>демосистемы</w:t>
            </w:r>
            <w:proofErr w:type="spellEnd"/>
            <w:r w:rsidRPr="00957288">
              <w:rPr>
                <w:color w:val="000000"/>
              </w:rPr>
              <w:t xml:space="preserve"> (в вертикальном положении, листы вставляются сверху). Изготовлен из пластика белого цвета толщиной 4 мм. Плоские карманы - пластик толщиной 0,5 мм, 5 панелей </w:t>
            </w:r>
            <w:proofErr w:type="spellStart"/>
            <w:r w:rsidRPr="00957288">
              <w:rPr>
                <w:color w:val="000000"/>
              </w:rPr>
              <w:t>демосистемы</w:t>
            </w:r>
            <w:proofErr w:type="spellEnd"/>
            <w:r w:rsidRPr="00957288">
              <w:rPr>
                <w:color w:val="000000"/>
              </w:rPr>
              <w:t xml:space="preserve"> - АВS-пластик и ПВХ-пленка. Размер стенда составляет 50x75 см. Аппликация букв сделана красной пленкой. Стенд укомплектован необходимым крепежом.</w:t>
            </w:r>
          </w:p>
          <w:p w:rsidR="00957288" w:rsidRPr="00957288" w:rsidRDefault="00957288" w:rsidP="00957288">
            <w:pPr>
              <w:rPr>
                <w:color w:val="000000"/>
              </w:rPr>
            </w:pPr>
            <w:r w:rsidRPr="00957288">
              <w:rPr>
                <w:color w:val="000000"/>
              </w:rPr>
              <w:t>В комплекте со стендами идут:</w:t>
            </w:r>
          </w:p>
          <w:p w:rsidR="00957288" w:rsidRPr="00957288" w:rsidRDefault="00957288" w:rsidP="00957288">
            <w:pPr>
              <w:rPr>
                <w:color w:val="000000"/>
              </w:rPr>
            </w:pPr>
            <w:r w:rsidRPr="00957288">
              <w:rPr>
                <w:color w:val="000000"/>
              </w:rPr>
              <w:t>- саморезы - 2 шт.</w:t>
            </w:r>
          </w:p>
          <w:p w:rsidR="00957288" w:rsidRPr="00AA055D" w:rsidRDefault="00957288" w:rsidP="00957288">
            <w:pPr>
              <w:rPr>
                <w:color w:val="000000"/>
              </w:rPr>
            </w:pPr>
            <w:r w:rsidRPr="00957288">
              <w:rPr>
                <w:color w:val="000000"/>
              </w:rPr>
              <w:t>- наклейка-заглушка для саморезов - 2 шт."</w:t>
            </w:r>
            <w:r w:rsidRPr="00957288">
              <w:rPr>
                <w:color w:val="000000"/>
              </w:rPr>
              <w:tab/>
            </w:r>
          </w:p>
        </w:tc>
        <w:tc>
          <w:tcPr>
            <w:tcW w:w="893" w:type="dxa"/>
            <w:vAlign w:val="center"/>
          </w:tcPr>
          <w:p w:rsidR="00957288" w:rsidRPr="00ED0FBA" w:rsidRDefault="00957288" w:rsidP="00957288">
            <w:pPr>
              <w:jc w:val="center"/>
            </w:pPr>
            <w:r>
              <w:t>2</w:t>
            </w:r>
          </w:p>
        </w:tc>
        <w:tc>
          <w:tcPr>
            <w:tcW w:w="750" w:type="dxa"/>
            <w:vAlign w:val="center"/>
          </w:tcPr>
          <w:p w:rsidR="00957288" w:rsidRPr="00ED0FBA" w:rsidRDefault="00957288" w:rsidP="00957288">
            <w:r w:rsidRPr="00ED0FBA">
              <w:t>Шт.</w:t>
            </w:r>
          </w:p>
        </w:tc>
      </w:tr>
      <w:tr w:rsidR="00957288" w:rsidRPr="00ED0FBA" w:rsidTr="00B4189B">
        <w:tc>
          <w:tcPr>
            <w:tcW w:w="629" w:type="dxa"/>
            <w:vAlign w:val="center"/>
          </w:tcPr>
          <w:p w:rsidR="00957288" w:rsidRPr="00ED0FBA" w:rsidRDefault="00957288" w:rsidP="00957288">
            <w:r>
              <w:t>2</w:t>
            </w:r>
          </w:p>
        </w:tc>
        <w:tc>
          <w:tcPr>
            <w:tcW w:w="2563" w:type="dxa"/>
            <w:tcBorders>
              <w:top w:val="single" w:sz="4" w:space="0" w:color="auto"/>
              <w:left w:val="nil"/>
              <w:bottom w:val="single" w:sz="4" w:space="0" w:color="auto"/>
              <w:right w:val="single" w:sz="4" w:space="0" w:color="auto"/>
            </w:tcBorders>
            <w:shd w:val="clear" w:color="000000" w:fill="FFFFFF"/>
          </w:tcPr>
          <w:p w:rsidR="00957288" w:rsidRPr="00AA055D" w:rsidRDefault="00957288" w:rsidP="00957288">
            <w:r w:rsidRPr="00957288">
              <w:t>Стеллаж металлический</w:t>
            </w:r>
          </w:p>
        </w:tc>
        <w:tc>
          <w:tcPr>
            <w:tcW w:w="4509" w:type="dxa"/>
            <w:vAlign w:val="center"/>
          </w:tcPr>
          <w:p w:rsidR="00957288" w:rsidRPr="00957288" w:rsidRDefault="00957288" w:rsidP="00957288">
            <w:pPr>
              <w:rPr>
                <w:color w:val="000000"/>
              </w:rPr>
            </w:pPr>
            <w:r w:rsidRPr="00957288">
              <w:rPr>
                <w:color w:val="000000"/>
              </w:rPr>
              <w:t>Вес, кг:</w:t>
            </w:r>
            <w:r w:rsidRPr="00957288">
              <w:rPr>
                <w:color w:val="000000"/>
              </w:rPr>
              <w:tab/>
              <w:t>16</w:t>
            </w:r>
          </w:p>
          <w:p w:rsidR="00957288" w:rsidRPr="00957288" w:rsidRDefault="00957288" w:rsidP="00957288">
            <w:pPr>
              <w:rPr>
                <w:color w:val="000000"/>
              </w:rPr>
            </w:pPr>
            <w:r w:rsidRPr="00957288">
              <w:rPr>
                <w:color w:val="000000"/>
              </w:rPr>
              <w:t>Высота, мм:</w:t>
            </w:r>
            <w:r w:rsidRPr="00957288">
              <w:rPr>
                <w:color w:val="000000"/>
              </w:rPr>
              <w:tab/>
              <w:t>1850</w:t>
            </w:r>
          </w:p>
          <w:p w:rsidR="00957288" w:rsidRPr="00957288" w:rsidRDefault="00957288" w:rsidP="00957288">
            <w:pPr>
              <w:rPr>
                <w:color w:val="000000"/>
              </w:rPr>
            </w:pPr>
            <w:r w:rsidRPr="00957288">
              <w:rPr>
                <w:color w:val="000000"/>
              </w:rPr>
              <w:t>Гарантийный срок:</w:t>
            </w:r>
            <w:r w:rsidRPr="00957288">
              <w:rPr>
                <w:color w:val="000000"/>
              </w:rPr>
              <w:tab/>
              <w:t xml:space="preserve">12 </w:t>
            </w:r>
            <w:proofErr w:type="spellStart"/>
            <w:r w:rsidRPr="00957288">
              <w:rPr>
                <w:color w:val="000000"/>
              </w:rPr>
              <w:t>мес</w:t>
            </w:r>
            <w:proofErr w:type="spellEnd"/>
          </w:p>
          <w:p w:rsidR="00957288" w:rsidRPr="00957288" w:rsidRDefault="00957288" w:rsidP="00957288">
            <w:pPr>
              <w:rPr>
                <w:color w:val="000000"/>
              </w:rPr>
            </w:pPr>
            <w:r w:rsidRPr="00957288">
              <w:rPr>
                <w:color w:val="000000"/>
              </w:rPr>
              <w:t>Глубина, мм:</w:t>
            </w:r>
            <w:r w:rsidRPr="00957288">
              <w:rPr>
                <w:color w:val="000000"/>
              </w:rPr>
              <w:tab/>
              <w:t>400</w:t>
            </w:r>
          </w:p>
          <w:p w:rsidR="00957288" w:rsidRPr="00957288" w:rsidRDefault="00957288" w:rsidP="00957288">
            <w:pPr>
              <w:rPr>
                <w:color w:val="000000"/>
              </w:rPr>
            </w:pPr>
            <w:r w:rsidRPr="00957288">
              <w:rPr>
                <w:color w:val="000000"/>
              </w:rPr>
              <w:t>Количество полок (</w:t>
            </w:r>
            <w:proofErr w:type="spellStart"/>
            <w:r w:rsidRPr="00957288">
              <w:rPr>
                <w:color w:val="000000"/>
              </w:rPr>
              <w:t>шт</w:t>
            </w:r>
            <w:proofErr w:type="spellEnd"/>
            <w:r w:rsidRPr="00957288">
              <w:rPr>
                <w:color w:val="000000"/>
              </w:rPr>
              <w:t>):</w:t>
            </w:r>
            <w:r w:rsidRPr="00957288">
              <w:rPr>
                <w:color w:val="000000"/>
              </w:rPr>
              <w:tab/>
              <w:t>4</w:t>
            </w:r>
          </w:p>
          <w:p w:rsidR="00957288" w:rsidRPr="00957288" w:rsidRDefault="00957288" w:rsidP="00957288">
            <w:pPr>
              <w:rPr>
                <w:color w:val="000000"/>
              </w:rPr>
            </w:pPr>
            <w:r w:rsidRPr="00957288">
              <w:rPr>
                <w:color w:val="000000"/>
              </w:rPr>
              <w:t>Максимальная нагрузка на стеллаж:</w:t>
            </w:r>
            <w:r>
              <w:rPr>
                <w:color w:val="000000"/>
              </w:rPr>
              <w:t xml:space="preserve"> </w:t>
            </w:r>
            <w:r w:rsidRPr="00957288">
              <w:rPr>
                <w:color w:val="000000"/>
              </w:rPr>
              <w:t>500 кг</w:t>
            </w:r>
          </w:p>
          <w:p w:rsidR="00957288" w:rsidRPr="00957288" w:rsidRDefault="00957288" w:rsidP="00957288">
            <w:pPr>
              <w:rPr>
                <w:color w:val="000000"/>
              </w:rPr>
            </w:pPr>
            <w:r w:rsidRPr="00957288">
              <w:rPr>
                <w:color w:val="000000"/>
              </w:rPr>
              <w:t>Материал каркаса:</w:t>
            </w:r>
            <w:r w:rsidRPr="00957288">
              <w:rPr>
                <w:color w:val="000000"/>
              </w:rPr>
              <w:tab/>
              <w:t>металл окрашенный</w:t>
            </w:r>
          </w:p>
          <w:p w:rsidR="00957288" w:rsidRPr="00957288" w:rsidRDefault="00957288" w:rsidP="00957288">
            <w:pPr>
              <w:rPr>
                <w:color w:val="000000"/>
              </w:rPr>
            </w:pPr>
            <w:r w:rsidRPr="00957288">
              <w:rPr>
                <w:color w:val="000000"/>
              </w:rPr>
              <w:t>Материал полки:</w:t>
            </w:r>
            <w:r w:rsidRPr="00957288">
              <w:rPr>
                <w:color w:val="000000"/>
              </w:rPr>
              <w:tab/>
              <w:t>металл окрашенный</w:t>
            </w:r>
          </w:p>
          <w:p w:rsidR="00957288" w:rsidRPr="00957288" w:rsidRDefault="00957288" w:rsidP="00957288">
            <w:pPr>
              <w:rPr>
                <w:color w:val="000000"/>
              </w:rPr>
            </w:pPr>
            <w:r w:rsidRPr="00957288">
              <w:rPr>
                <w:color w:val="000000"/>
              </w:rPr>
              <w:t>Нагрузка на полку:</w:t>
            </w:r>
            <w:r w:rsidRPr="00957288">
              <w:rPr>
                <w:color w:val="000000"/>
              </w:rPr>
              <w:tab/>
              <w:t>100 кг</w:t>
            </w:r>
          </w:p>
          <w:p w:rsidR="00957288" w:rsidRPr="00957288" w:rsidRDefault="00957288" w:rsidP="00957288">
            <w:pPr>
              <w:rPr>
                <w:color w:val="000000"/>
              </w:rPr>
            </w:pPr>
            <w:r w:rsidRPr="00957288">
              <w:rPr>
                <w:color w:val="000000"/>
              </w:rPr>
              <w:t>Сборка мебели:</w:t>
            </w:r>
            <w:r>
              <w:rPr>
                <w:color w:val="000000"/>
              </w:rPr>
              <w:t xml:space="preserve"> </w:t>
            </w:r>
            <w:r w:rsidRPr="00957288">
              <w:rPr>
                <w:color w:val="000000"/>
              </w:rPr>
              <w:t>требуется сборка поставщиком</w:t>
            </w:r>
          </w:p>
          <w:p w:rsidR="00957288" w:rsidRPr="00957288" w:rsidRDefault="00957288" w:rsidP="00957288">
            <w:pPr>
              <w:rPr>
                <w:color w:val="000000"/>
              </w:rPr>
            </w:pPr>
            <w:r w:rsidRPr="00957288">
              <w:rPr>
                <w:color w:val="000000"/>
              </w:rPr>
              <w:lastRenderedPageBreak/>
              <w:t>Страна происхождения:</w:t>
            </w:r>
            <w:r w:rsidRPr="00957288">
              <w:rPr>
                <w:color w:val="000000"/>
              </w:rPr>
              <w:tab/>
              <w:t>Россия</w:t>
            </w:r>
          </w:p>
          <w:p w:rsidR="00957288" w:rsidRPr="00957288" w:rsidRDefault="00957288" w:rsidP="00957288">
            <w:pPr>
              <w:rPr>
                <w:color w:val="000000"/>
              </w:rPr>
            </w:pPr>
            <w:r w:rsidRPr="00957288">
              <w:rPr>
                <w:color w:val="000000"/>
              </w:rPr>
              <w:t>Цвет каркаса:</w:t>
            </w:r>
            <w:r w:rsidRPr="00957288">
              <w:rPr>
                <w:color w:val="000000"/>
              </w:rPr>
              <w:tab/>
              <w:t>серый</w:t>
            </w:r>
          </w:p>
          <w:p w:rsidR="00957288" w:rsidRPr="00957288" w:rsidRDefault="00957288" w:rsidP="00957288">
            <w:pPr>
              <w:rPr>
                <w:color w:val="000000"/>
              </w:rPr>
            </w:pPr>
            <w:r w:rsidRPr="00957288">
              <w:rPr>
                <w:color w:val="000000"/>
              </w:rPr>
              <w:t>Цвет полки:</w:t>
            </w:r>
            <w:r w:rsidRPr="00957288">
              <w:rPr>
                <w:color w:val="000000"/>
              </w:rPr>
              <w:tab/>
              <w:t>серый</w:t>
            </w:r>
          </w:p>
          <w:p w:rsidR="00957288" w:rsidRPr="00957288" w:rsidRDefault="00957288" w:rsidP="00957288">
            <w:pPr>
              <w:rPr>
                <w:color w:val="000000"/>
              </w:rPr>
            </w:pPr>
            <w:r w:rsidRPr="00957288">
              <w:rPr>
                <w:color w:val="000000"/>
              </w:rPr>
              <w:t>Ширина, мм:</w:t>
            </w:r>
            <w:r w:rsidRPr="00957288">
              <w:rPr>
                <w:color w:val="000000"/>
              </w:rPr>
              <w:tab/>
              <w:t>1000</w:t>
            </w:r>
          </w:p>
          <w:p w:rsidR="00957288" w:rsidRPr="00957288" w:rsidRDefault="00957288" w:rsidP="00957288">
            <w:pPr>
              <w:rPr>
                <w:color w:val="000000"/>
              </w:rPr>
            </w:pPr>
            <w:r w:rsidRPr="00957288">
              <w:rPr>
                <w:color w:val="000000"/>
              </w:rPr>
              <w:t xml:space="preserve">Торговая </w:t>
            </w:r>
            <w:proofErr w:type="spellStart"/>
            <w:proofErr w:type="gramStart"/>
            <w:r w:rsidRPr="00957288">
              <w:rPr>
                <w:color w:val="000000"/>
              </w:rPr>
              <w:t>марка:Практик</w:t>
            </w:r>
            <w:proofErr w:type="spellEnd"/>
            <w:proofErr w:type="gramEnd"/>
          </w:p>
          <w:p w:rsidR="00957288" w:rsidRPr="00120E25" w:rsidRDefault="00957288" w:rsidP="00957288">
            <w:pPr>
              <w:rPr>
                <w:color w:val="000000"/>
              </w:rPr>
            </w:pPr>
            <w:r w:rsidRPr="00957288">
              <w:rPr>
                <w:color w:val="000000"/>
              </w:rPr>
              <w:t xml:space="preserve">Стеллаж металлический, предназначен для хранения документов и грузов в офисе, на складах, в гаражах, </w:t>
            </w:r>
            <w:proofErr w:type="gramStart"/>
            <w:r w:rsidRPr="00957288">
              <w:rPr>
                <w:color w:val="000000"/>
              </w:rPr>
              <w:t>в мастерских</w:t>
            </w:r>
            <w:proofErr w:type="gramEnd"/>
            <w:r w:rsidRPr="00957288">
              <w:rPr>
                <w:color w:val="000000"/>
              </w:rPr>
              <w:t xml:space="preserve"> и дома. Стеллаж имеет современный внешний вид, удобную и надежную конструкцию. Легкая сборка стеллажа с использованием болтового соединения. Регулировка полок по высоте шагом 25 мм. Максимальная распределенная нагрузка на полку 100 кг. Общая нагрузка на стеллаж не более 500 кг. Цвет серый (RAL 7038). Количество полок 4 штук. Изображения товаров на сайте не могут гарантировать точную цветопередачу.</w:t>
            </w:r>
            <w:r w:rsidRPr="00957288">
              <w:rPr>
                <w:color w:val="000000"/>
              </w:rPr>
              <w:tab/>
            </w:r>
          </w:p>
        </w:tc>
        <w:tc>
          <w:tcPr>
            <w:tcW w:w="893" w:type="dxa"/>
            <w:vAlign w:val="center"/>
          </w:tcPr>
          <w:p w:rsidR="00957288" w:rsidRPr="00ED0FBA" w:rsidRDefault="00957288" w:rsidP="00957288">
            <w:pPr>
              <w:jc w:val="center"/>
            </w:pPr>
            <w:r>
              <w:lastRenderedPageBreak/>
              <w:t>1</w:t>
            </w:r>
          </w:p>
        </w:tc>
        <w:tc>
          <w:tcPr>
            <w:tcW w:w="750" w:type="dxa"/>
            <w:vAlign w:val="center"/>
          </w:tcPr>
          <w:p w:rsidR="00957288" w:rsidRPr="00ED0FBA" w:rsidRDefault="00957288" w:rsidP="00957288">
            <w:proofErr w:type="spellStart"/>
            <w:r>
              <w:t>шт</w:t>
            </w:r>
            <w:proofErr w:type="spellEnd"/>
          </w:p>
        </w:tc>
      </w:tr>
    </w:tbl>
    <w:p w:rsidR="00ED0FBA" w:rsidRDefault="00ED0FBA" w:rsidP="00ED0FBA"/>
    <w:p w:rsidR="00ED0FBA" w:rsidRPr="00702730" w:rsidRDefault="00ED0FBA" w:rsidP="00ED0FBA">
      <w:pPr>
        <w:autoSpaceDE w:val="0"/>
        <w:autoSpaceDN w:val="0"/>
        <w:adjustRightInd w:val="0"/>
        <w:ind w:firstLine="708"/>
        <w:jc w:val="both"/>
        <w:rPr>
          <w:b/>
        </w:rPr>
      </w:pPr>
      <w:r>
        <w:rPr>
          <w:b/>
        </w:rPr>
        <w:t>1.1</w:t>
      </w:r>
      <w:r w:rsidRPr="00702730">
        <w:rPr>
          <w:b/>
        </w:rPr>
        <w:t xml:space="preserve">. Требования к качеству Товара, комплектности, таре, упаковке, маркировке и иные требования </w:t>
      </w:r>
    </w:p>
    <w:p w:rsidR="00ED0FBA" w:rsidRDefault="00ED0FBA" w:rsidP="00ED0FBA">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ED0FBA" w:rsidRDefault="00ED0FBA" w:rsidP="00ED0FBA">
      <w:pPr>
        <w:autoSpaceDE w:val="0"/>
        <w:autoSpaceDN w:val="0"/>
        <w:adjustRightInd w:val="0"/>
        <w:ind w:firstLine="708"/>
        <w:jc w:val="both"/>
      </w:pPr>
      <w:r>
        <w:rPr>
          <w:b/>
        </w:rPr>
        <w:t>1.2</w:t>
      </w:r>
      <w:r w:rsidRPr="00702730">
        <w:rPr>
          <w:b/>
        </w:rPr>
        <w:t>. Адрес поставки</w:t>
      </w:r>
    </w:p>
    <w:p w:rsidR="00ED0FBA" w:rsidRDefault="00ED0FBA" w:rsidP="00ED0FBA">
      <w:pPr>
        <w:autoSpaceDE w:val="0"/>
        <w:autoSpaceDN w:val="0"/>
        <w:adjustRightInd w:val="0"/>
        <w:ind w:firstLine="708"/>
        <w:jc w:val="both"/>
        <w:rPr>
          <w:b/>
        </w:rPr>
      </w:pPr>
      <w:r w:rsidRPr="003621B3">
        <w:t>Адрес поставки товара</w:t>
      </w:r>
      <w:r w:rsidRPr="00E65A1E">
        <w:t xml:space="preserve">: </w:t>
      </w:r>
      <w:bookmarkStart w:id="14" w:name="_Hlk144823457"/>
      <w:r w:rsidR="00120E25" w:rsidRPr="00120E25">
        <w:t>191123, Санкт-Петербург, Фурштатская ул., д. 48, литер А</w:t>
      </w:r>
      <w:bookmarkEnd w:id="14"/>
      <w:r>
        <w:rPr>
          <w:b/>
        </w:rPr>
        <w:t>.</w:t>
      </w:r>
    </w:p>
    <w:p w:rsidR="00ED0FBA" w:rsidRPr="00702730" w:rsidRDefault="00ED0FBA" w:rsidP="00ED0FBA">
      <w:pPr>
        <w:autoSpaceDE w:val="0"/>
        <w:autoSpaceDN w:val="0"/>
        <w:adjustRightInd w:val="0"/>
        <w:ind w:firstLine="708"/>
        <w:jc w:val="both"/>
        <w:rPr>
          <w:b/>
        </w:rPr>
      </w:pPr>
      <w:r>
        <w:rPr>
          <w:b/>
        </w:rPr>
        <w:t>1.3</w:t>
      </w:r>
      <w:r w:rsidRPr="00702730">
        <w:rPr>
          <w:b/>
        </w:rPr>
        <w:t>. Сопроводительные документы</w:t>
      </w:r>
    </w:p>
    <w:p w:rsidR="00ED0FBA" w:rsidRPr="00CF6E2B" w:rsidRDefault="00ED0FBA" w:rsidP="00ED0FBA">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ED0FBA" w:rsidRPr="00CF6E2B" w:rsidRDefault="00ED0FBA" w:rsidP="00ED0FBA">
      <w:pPr>
        <w:autoSpaceDE w:val="0"/>
        <w:autoSpaceDN w:val="0"/>
        <w:adjustRightInd w:val="0"/>
        <w:ind w:firstLine="708"/>
        <w:jc w:val="both"/>
      </w:pPr>
    </w:p>
    <w:p w:rsidR="00ED0FBA" w:rsidRPr="00702730" w:rsidRDefault="00ED0FBA" w:rsidP="00ED0FBA">
      <w:pPr>
        <w:autoSpaceDE w:val="0"/>
        <w:autoSpaceDN w:val="0"/>
        <w:adjustRightInd w:val="0"/>
        <w:ind w:firstLine="708"/>
        <w:jc w:val="both"/>
        <w:rPr>
          <w:b/>
        </w:rPr>
      </w:pPr>
      <w:r>
        <w:rPr>
          <w:b/>
        </w:rPr>
        <w:t>1.4</w:t>
      </w:r>
      <w:r w:rsidRPr="00702730">
        <w:rPr>
          <w:b/>
        </w:rPr>
        <w:t>. Срок поставки</w:t>
      </w:r>
    </w:p>
    <w:p w:rsidR="00ED0FBA" w:rsidRPr="00E65A1E" w:rsidRDefault="00ED0FBA" w:rsidP="00ED0FBA">
      <w:pPr>
        <w:autoSpaceDE w:val="0"/>
        <w:autoSpaceDN w:val="0"/>
        <w:adjustRightInd w:val="0"/>
        <w:ind w:firstLine="708"/>
        <w:jc w:val="both"/>
      </w:pPr>
      <w:r w:rsidRPr="00ED0FBA">
        <w:rPr>
          <w:bCs/>
        </w:rPr>
        <w:t xml:space="preserve">Срок поставки товара - в течение </w:t>
      </w:r>
      <w:r w:rsidR="00957288">
        <w:rPr>
          <w:bCs/>
        </w:rPr>
        <w:t>10</w:t>
      </w:r>
      <w:r w:rsidRPr="00ED0FBA">
        <w:rPr>
          <w:bCs/>
        </w:rPr>
        <w:t xml:space="preserve"> рабочих дней с даты подписания настоящего</w:t>
      </w:r>
      <w:r w:rsidRPr="00E65A1E">
        <w:rPr>
          <w:bCs/>
        </w:rPr>
        <w:t xml:space="preserve"> Контракта.</w:t>
      </w:r>
    </w:p>
    <w:p w:rsidR="00ED0FBA" w:rsidRPr="00E65A1E" w:rsidRDefault="00ED0FBA" w:rsidP="00ED0FBA">
      <w:pPr>
        <w:autoSpaceDE w:val="0"/>
        <w:autoSpaceDN w:val="0"/>
        <w:adjustRightInd w:val="0"/>
        <w:ind w:firstLine="708"/>
        <w:jc w:val="both"/>
        <w:rPr>
          <w:b/>
        </w:rPr>
      </w:pPr>
      <w:r>
        <w:rPr>
          <w:b/>
        </w:rPr>
        <w:t>1.5</w:t>
      </w:r>
      <w:r w:rsidRPr="00E65A1E">
        <w:rPr>
          <w:b/>
        </w:rPr>
        <w:t>. Порядок приемки</w:t>
      </w:r>
    </w:p>
    <w:p w:rsidR="00ED0FBA" w:rsidRPr="00E65A1E" w:rsidRDefault="00ED0FBA" w:rsidP="00ED0FBA">
      <w:pPr>
        <w:autoSpaceDE w:val="0"/>
        <w:autoSpaceDN w:val="0"/>
        <w:adjustRightInd w:val="0"/>
        <w:ind w:firstLine="708"/>
        <w:jc w:val="both"/>
      </w:pPr>
      <w:r w:rsidRPr="00E65A1E">
        <w:t>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в присутствии уполномоченного представителя Поставщика.</w:t>
      </w:r>
    </w:p>
    <w:p w:rsidR="00ED0FBA" w:rsidRPr="00CF6E2B" w:rsidRDefault="00ED0FBA" w:rsidP="00ED0FBA">
      <w:pPr>
        <w:autoSpaceDE w:val="0"/>
        <w:autoSpaceDN w:val="0"/>
        <w:adjustRightInd w:val="0"/>
        <w:ind w:firstLine="708"/>
        <w:jc w:val="both"/>
      </w:pPr>
      <w:r w:rsidRPr="00E65A1E">
        <w:lastRenderedPageBreak/>
        <w:t xml:space="preserve">Поставщик единовременно производит доставку товара, а также его выгрузку, непосредственно по месту нахождения Заказчика по адресу: </w:t>
      </w:r>
      <w:r w:rsidR="00AA055D" w:rsidRPr="00AA055D">
        <w:t>191123, Санкт-Петербург, Фурштатская ул., д. 48, литер А</w:t>
      </w:r>
      <w:r>
        <w:t>.</w:t>
      </w:r>
    </w:p>
    <w:p w:rsidR="00ED0FBA" w:rsidRPr="00CF6E2B" w:rsidRDefault="00ED0FBA" w:rsidP="00ED0FBA">
      <w:pPr>
        <w:autoSpaceDE w:val="0"/>
        <w:autoSpaceDN w:val="0"/>
        <w:adjustRightInd w:val="0"/>
        <w:ind w:firstLine="708"/>
        <w:jc w:val="both"/>
      </w:pPr>
      <w:r w:rsidRPr="00CF6E2B">
        <w:t>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r>
        <w:t>.</w:t>
      </w:r>
    </w:p>
    <w:p w:rsidR="00ED0FBA" w:rsidRPr="00702730" w:rsidRDefault="00ED0FBA" w:rsidP="00ED0FBA">
      <w:pPr>
        <w:autoSpaceDE w:val="0"/>
        <w:autoSpaceDN w:val="0"/>
        <w:adjustRightInd w:val="0"/>
        <w:ind w:firstLine="708"/>
        <w:jc w:val="both"/>
        <w:rPr>
          <w:b/>
        </w:rPr>
      </w:pPr>
      <w:r>
        <w:rPr>
          <w:b/>
        </w:rPr>
        <w:t>1.6</w:t>
      </w:r>
      <w:r w:rsidRPr="00702730">
        <w:rPr>
          <w:b/>
        </w:rPr>
        <w:t xml:space="preserve">. Документ о приемке: </w:t>
      </w:r>
    </w:p>
    <w:p w:rsidR="00ED0FBA" w:rsidRPr="00CF6E2B" w:rsidRDefault="00ED0FBA" w:rsidP="00ED0FBA">
      <w:pPr>
        <w:autoSpaceDE w:val="0"/>
        <w:autoSpaceDN w:val="0"/>
        <w:adjustRightInd w:val="0"/>
        <w:ind w:firstLine="708"/>
        <w:jc w:val="both"/>
      </w:pPr>
      <w:r w:rsidRPr="002069F7">
        <w:t>Товарная накладная (в 2-х экз.), счет, счет-фактура (при наличии)</w:t>
      </w:r>
      <w:r>
        <w:t xml:space="preserve">, </w:t>
      </w:r>
      <w:r w:rsidRPr="00F64182">
        <w:rPr>
          <w:color w:val="000000"/>
        </w:rPr>
        <w:t>акт приема-передачи товара.</w:t>
      </w:r>
      <w:r w:rsidRPr="002069F7">
        <w:t xml:space="preserve"> Поставщик вправе предоставить универсальный передаточный документ.</w:t>
      </w:r>
    </w:p>
    <w:p w:rsidR="00ED0FBA" w:rsidRPr="00702730" w:rsidRDefault="00ED0FBA" w:rsidP="00ED0FBA">
      <w:pPr>
        <w:autoSpaceDE w:val="0"/>
        <w:autoSpaceDN w:val="0"/>
        <w:adjustRightInd w:val="0"/>
        <w:ind w:firstLine="708"/>
        <w:jc w:val="both"/>
        <w:rPr>
          <w:b/>
        </w:rPr>
      </w:pPr>
      <w:r>
        <w:rPr>
          <w:b/>
        </w:rPr>
        <w:t>1.7</w:t>
      </w:r>
      <w:r w:rsidRPr="00702730">
        <w:rPr>
          <w:b/>
        </w:rPr>
        <w:t>. Срок приемки</w:t>
      </w:r>
      <w:r>
        <w:rPr>
          <w:b/>
        </w:rPr>
        <w:t>:</w:t>
      </w:r>
      <w:r w:rsidRPr="00702730">
        <w:rPr>
          <w:b/>
        </w:rPr>
        <w:t xml:space="preserve"> </w:t>
      </w:r>
    </w:p>
    <w:p w:rsidR="00ED0FBA" w:rsidRDefault="00ED0FBA" w:rsidP="00ED0FBA">
      <w:pPr>
        <w:autoSpaceDE w:val="0"/>
        <w:autoSpaceDN w:val="0"/>
        <w:adjustRightInd w:val="0"/>
        <w:ind w:firstLine="708"/>
        <w:jc w:val="both"/>
      </w:pPr>
      <w:r w:rsidRPr="00CF6E2B">
        <w:t xml:space="preserve">Заказчик в </w:t>
      </w:r>
      <w:r w:rsidRPr="00702730">
        <w:t>течение 3 рабочих дней</w:t>
      </w:r>
      <w:r w:rsidRPr="00CF6E2B">
        <w:t xml:space="preserve">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rsidR="00ED0FBA" w:rsidRPr="00702730" w:rsidRDefault="00ED0FBA" w:rsidP="00ED0FBA">
      <w:pPr>
        <w:autoSpaceDE w:val="0"/>
        <w:autoSpaceDN w:val="0"/>
        <w:adjustRightInd w:val="0"/>
        <w:ind w:firstLine="708"/>
        <w:jc w:val="both"/>
        <w:rPr>
          <w:b/>
        </w:rPr>
      </w:pPr>
      <w:r>
        <w:rPr>
          <w:b/>
        </w:rPr>
        <w:t>1.8</w:t>
      </w:r>
      <w:r w:rsidRPr="00702730">
        <w:rPr>
          <w:b/>
        </w:rPr>
        <w:t>. Срок замены некачественного Товара, гарантийный срок на заменяемый товар</w:t>
      </w:r>
    </w:p>
    <w:p w:rsidR="00ED0FBA" w:rsidRPr="00CF6E2B" w:rsidRDefault="00ED0FBA" w:rsidP="00ED0FBA">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rsidR="00ED0FBA" w:rsidRPr="00CF6E2B" w:rsidRDefault="00ED0FBA" w:rsidP="00ED0FBA">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rsidR="00ED0FBA" w:rsidRPr="00CF6E2B" w:rsidRDefault="00ED0FBA" w:rsidP="00ED0FBA">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rsidR="00ED0FBA" w:rsidRPr="00702730" w:rsidRDefault="00ED0FBA" w:rsidP="00ED0FBA">
      <w:pPr>
        <w:autoSpaceDE w:val="0"/>
        <w:autoSpaceDN w:val="0"/>
        <w:adjustRightInd w:val="0"/>
        <w:ind w:firstLine="708"/>
        <w:jc w:val="both"/>
        <w:rPr>
          <w:b/>
        </w:rPr>
      </w:pPr>
      <w:r>
        <w:rPr>
          <w:b/>
        </w:rPr>
        <w:t>1</w:t>
      </w:r>
      <w:r w:rsidRPr="00702730">
        <w:rPr>
          <w:b/>
        </w:rPr>
        <w:t>.</w:t>
      </w:r>
      <w:r>
        <w:rPr>
          <w:b/>
        </w:rPr>
        <w:t>9.</w:t>
      </w:r>
      <w:r w:rsidRPr="00702730">
        <w:rPr>
          <w:b/>
        </w:rPr>
        <w:t xml:space="preserve"> Порядок расчетов </w:t>
      </w:r>
    </w:p>
    <w:p w:rsidR="00ED0FBA" w:rsidRPr="00CF6E2B" w:rsidRDefault="00ED0FBA" w:rsidP="00ED0FBA">
      <w:pPr>
        <w:autoSpaceDE w:val="0"/>
        <w:autoSpaceDN w:val="0"/>
        <w:adjustRightInd w:val="0"/>
        <w:ind w:firstLine="708"/>
        <w:jc w:val="both"/>
      </w:pPr>
      <w:r w:rsidRPr="008F6F9E">
        <w:rPr>
          <w:color w:val="000000"/>
        </w:rPr>
        <w:t xml:space="preserve">Оплата производится </w:t>
      </w:r>
      <w:r>
        <w:rPr>
          <w:color w:val="000000"/>
        </w:rPr>
        <w:t>за</w:t>
      </w:r>
      <w:r w:rsidRPr="008F6F9E">
        <w:rPr>
          <w:color w:val="000000"/>
        </w:rPr>
        <w:t xml:space="preserve"> факт</w:t>
      </w:r>
      <w:r>
        <w:rPr>
          <w:color w:val="000000"/>
        </w:rPr>
        <w:t>ически поставленный товар</w:t>
      </w:r>
      <w:r w:rsidRPr="008F6F9E">
        <w:rPr>
          <w:color w:val="000000"/>
        </w:rPr>
        <w:t xml:space="preserve">, на основании </w:t>
      </w:r>
      <w:r>
        <w:rPr>
          <w:color w:val="000000"/>
        </w:rPr>
        <w:t>выставленного Поставщиком счета на оплату,</w:t>
      </w:r>
      <w:r w:rsidRPr="008F6F9E">
        <w:rPr>
          <w:color w:val="000000"/>
        </w:rPr>
        <w:t xml:space="preserve"> </w:t>
      </w:r>
      <w:r w:rsidRPr="00F64182">
        <w:rPr>
          <w:color w:val="000000"/>
        </w:rPr>
        <w:t xml:space="preserve">путем перечисления денежных средств на расчетный счет Поставщика. Срок оплаты Заказчиком поставленного товара должен составлять не более </w:t>
      </w:r>
      <w:r>
        <w:rPr>
          <w:color w:val="000000"/>
        </w:rPr>
        <w:t>7 рабочих</w:t>
      </w:r>
      <w:r w:rsidRPr="00F64182">
        <w:rPr>
          <w:color w:val="000000"/>
        </w:rPr>
        <w:t xml:space="preserve"> дней с даты подписания обеими Сторонами товарной накладной, </w:t>
      </w:r>
      <w:r>
        <w:rPr>
          <w:color w:val="000000"/>
        </w:rPr>
        <w:t>счета</w:t>
      </w:r>
      <w:r w:rsidRPr="00F64182">
        <w:rPr>
          <w:color w:val="000000"/>
        </w:rPr>
        <w:t>,</w:t>
      </w:r>
      <w:r>
        <w:rPr>
          <w:color w:val="000000"/>
        </w:rPr>
        <w:t xml:space="preserve"> </w:t>
      </w:r>
      <w:r w:rsidRPr="002069F7">
        <w:t>счет-фактур</w:t>
      </w:r>
      <w:r>
        <w:t>ы</w:t>
      </w:r>
      <w:r w:rsidRPr="002069F7">
        <w:t xml:space="preserve"> (при наличии)</w:t>
      </w:r>
      <w:r>
        <w:t xml:space="preserve">, </w:t>
      </w:r>
      <w:r w:rsidRPr="00F64182">
        <w:rPr>
          <w:color w:val="000000"/>
        </w:rPr>
        <w:t>акта приема-передачи товара.</w:t>
      </w:r>
      <w:r>
        <w:rPr>
          <w:color w:val="000000"/>
        </w:rPr>
        <w:t xml:space="preserve"> </w:t>
      </w:r>
      <w:r w:rsidRPr="002069F7">
        <w:t>Поставщик вправе предоставить универсальный передаточный документ.</w:t>
      </w:r>
      <w:r>
        <w:t xml:space="preserve"> </w:t>
      </w:r>
      <w:r w:rsidRPr="00CF6E2B">
        <w:t>Датой оплаты является дата списания денежных средств со счета Заказчика.</w:t>
      </w:r>
    </w:p>
    <w:p w:rsidR="00ED0FBA" w:rsidRDefault="00ED0FBA" w:rsidP="00ED0FBA">
      <w:pPr>
        <w:pStyle w:val="ConsNormal"/>
        <w:widowControl/>
        <w:ind w:left="0" w:right="-108" w:firstLine="0"/>
        <w:jc w:val="right"/>
        <w:rPr>
          <w:rFonts w:ascii="Times New Roman" w:hAnsi="Times New Roman" w:cs="Times New Roman"/>
          <w:sz w:val="24"/>
          <w:szCs w:val="24"/>
          <w:u w:val="single"/>
        </w:rPr>
      </w:pPr>
    </w:p>
    <w:p w:rsidR="00ED0FBA" w:rsidRDefault="00ED0FBA" w:rsidP="00ED0FBA">
      <w:pPr>
        <w:pStyle w:val="ConsNormal"/>
        <w:widowControl/>
        <w:ind w:left="0" w:right="-108" w:firstLine="0"/>
        <w:jc w:val="right"/>
        <w:rPr>
          <w:rFonts w:ascii="Times New Roman" w:hAnsi="Times New Roman" w:cs="Times New Roman"/>
          <w:sz w:val="24"/>
          <w:szCs w:val="24"/>
          <w:u w:val="single"/>
        </w:rPr>
      </w:pPr>
    </w:p>
    <w:p w:rsidR="00ED0FBA" w:rsidRDefault="00ED0FBA" w:rsidP="00ED0FBA">
      <w:pPr>
        <w:jc w:val="right"/>
      </w:pPr>
    </w:p>
    <w:tbl>
      <w:tblPr>
        <w:tblW w:w="10080" w:type="dxa"/>
        <w:jc w:val="center"/>
        <w:tblLayout w:type="fixed"/>
        <w:tblCellMar>
          <w:left w:w="70" w:type="dxa"/>
          <w:right w:w="70" w:type="dxa"/>
        </w:tblCellMar>
        <w:tblLook w:val="0000" w:firstRow="0" w:lastRow="0" w:firstColumn="0" w:lastColumn="0" w:noHBand="0" w:noVBand="0"/>
      </w:tblPr>
      <w:tblGrid>
        <w:gridCol w:w="5052"/>
        <w:gridCol w:w="5028"/>
      </w:tblGrid>
      <w:tr w:rsidR="00ED0FBA" w:rsidRPr="00856224" w:rsidTr="000E0C9E">
        <w:trPr>
          <w:cantSplit/>
          <w:trHeight w:val="1710"/>
          <w:jc w:val="center"/>
        </w:trPr>
        <w:tc>
          <w:tcPr>
            <w:tcW w:w="5052" w:type="dxa"/>
          </w:tcPr>
          <w:p w:rsidR="00ED0FBA" w:rsidRPr="00120E25" w:rsidRDefault="00ED0FBA" w:rsidP="000E0C9E">
            <w:pPr>
              <w:pStyle w:val="ab"/>
              <w:ind w:left="0"/>
              <w:rPr>
                <w:b/>
                <w:bCs/>
              </w:rPr>
            </w:pPr>
            <w:r w:rsidRPr="00120E25">
              <w:rPr>
                <w:b/>
                <w:bCs/>
              </w:rPr>
              <w:t xml:space="preserve">Заказчик </w:t>
            </w:r>
          </w:p>
          <w:p w:rsidR="00120E25" w:rsidRPr="00120E25" w:rsidRDefault="00120E25" w:rsidP="00120E25">
            <w:r w:rsidRPr="00120E25">
              <w:t>Заведующий</w:t>
            </w:r>
          </w:p>
          <w:p w:rsidR="00120E25" w:rsidRPr="00120E25" w:rsidRDefault="00120E25" w:rsidP="00120E25"/>
          <w:p w:rsidR="00120E25" w:rsidRPr="00120E25" w:rsidRDefault="00120E25" w:rsidP="00120E25"/>
          <w:p w:rsidR="00ED0FBA" w:rsidRPr="00120E25" w:rsidRDefault="00120E25" w:rsidP="00120E25">
            <w:pPr>
              <w:pStyle w:val="ConsPlusNormal"/>
              <w:rPr>
                <w:rFonts w:ascii="Times New Roman" w:hAnsi="Times New Roman" w:cs="Times New Roman"/>
                <w:b/>
                <w:bCs/>
              </w:rPr>
            </w:pPr>
            <w:r w:rsidRPr="00120E25">
              <w:rPr>
                <w:rFonts w:ascii="Times New Roman" w:hAnsi="Times New Roman" w:cs="Times New Roman"/>
              </w:rPr>
              <w:t xml:space="preserve">___________________ /С.В. </w:t>
            </w:r>
            <w:proofErr w:type="spellStart"/>
            <w:r w:rsidRPr="00120E25">
              <w:rPr>
                <w:rFonts w:ascii="Times New Roman" w:hAnsi="Times New Roman" w:cs="Times New Roman"/>
              </w:rPr>
              <w:t>Шаповалова</w:t>
            </w:r>
            <w:proofErr w:type="spellEnd"/>
            <w:r w:rsidRPr="00120E25">
              <w:rPr>
                <w:rFonts w:ascii="Times New Roman" w:hAnsi="Times New Roman" w:cs="Times New Roman"/>
              </w:rPr>
              <w:t>/</w:t>
            </w:r>
          </w:p>
        </w:tc>
        <w:tc>
          <w:tcPr>
            <w:tcW w:w="5028" w:type="dxa"/>
          </w:tcPr>
          <w:p w:rsidR="00ED0FBA" w:rsidRPr="00856224" w:rsidRDefault="00ED0FBA" w:rsidP="000E0C9E">
            <w:pPr>
              <w:rPr>
                <w:b/>
                <w:bCs/>
              </w:rPr>
            </w:pPr>
            <w:r w:rsidRPr="00856224">
              <w:rPr>
                <w:b/>
                <w:bCs/>
              </w:rPr>
              <w:t>Поставщик</w:t>
            </w:r>
          </w:p>
          <w:p w:rsidR="00ED0FBA" w:rsidRDefault="00ED0FBA" w:rsidP="000E0C9E">
            <w:pPr>
              <w:rPr>
                <w:bCs/>
              </w:rPr>
            </w:pPr>
          </w:p>
          <w:p w:rsidR="00ED0FBA" w:rsidRDefault="00ED0FBA" w:rsidP="000E0C9E">
            <w:pPr>
              <w:rPr>
                <w:bCs/>
              </w:rPr>
            </w:pPr>
            <w:r>
              <w:rPr>
                <w:bCs/>
              </w:rPr>
              <w:t>_____________/._______________/</w:t>
            </w:r>
          </w:p>
          <w:p w:rsidR="00ED0FBA" w:rsidRDefault="00ED0FBA" w:rsidP="000E0C9E">
            <w:pPr>
              <w:rPr>
                <w:bCs/>
              </w:rPr>
            </w:pPr>
          </w:p>
          <w:p w:rsidR="00ED0FBA" w:rsidRPr="00856224" w:rsidRDefault="00ED0FBA" w:rsidP="000E0C9E">
            <w:pPr>
              <w:rPr>
                <w:b/>
                <w:bCs/>
              </w:rPr>
            </w:pPr>
          </w:p>
        </w:tc>
      </w:tr>
    </w:tbl>
    <w:p w:rsidR="00ED0FBA" w:rsidRPr="00ED0FBA" w:rsidRDefault="00ED0FBA" w:rsidP="00ED0FBA">
      <w:pPr>
        <w:pStyle w:val="ConsNormal"/>
        <w:widowControl/>
        <w:ind w:left="0" w:right="-108" w:firstLine="0"/>
        <w:jc w:val="right"/>
        <w:rPr>
          <w:rFonts w:ascii="Times New Roman" w:hAnsi="Times New Roman" w:cs="Times New Roman"/>
          <w:sz w:val="24"/>
          <w:szCs w:val="24"/>
          <w:u w:val="single"/>
        </w:rPr>
      </w:pPr>
    </w:p>
    <w:sectPr w:rsidR="00ED0FBA" w:rsidRPr="00ED0FBA" w:rsidSect="00CE43AE">
      <w:pgSz w:w="11906" w:h="16838"/>
      <w:pgMar w:top="709" w:right="85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3379" w:rsidRDefault="003D3379" w:rsidP="00C55E72">
      <w:r>
        <w:separator/>
      </w:r>
    </w:p>
  </w:endnote>
  <w:endnote w:type="continuationSeparator" w:id="0">
    <w:p w:rsidR="003D3379" w:rsidRDefault="003D337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Arial Unicode MS"/>
    <w:charset w:val="00"/>
    <w:family w:val="auto"/>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3379" w:rsidRDefault="003D3379" w:rsidP="00C55E72">
      <w:r>
        <w:separator/>
      </w:r>
    </w:p>
  </w:footnote>
  <w:footnote w:type="continuationSeparator" w:id="0">
    <w:p w:rsidR="003D3379" w:rsidRDefault="003D3379"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E2C89"/>
    <w:multiLevelType w:val="multilevel"/>
    <w:tmpl w:val="A0FA1F8A"/>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1014"/>
        </w:tabs>
        <w:ind w:left="1014" w:hanging="66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 w15:restartNumberingAfterBreak="0">
    <w:nsid w:val="387F19A0"/>
    <w:multiLevelType w:val="hybridMultilevel"/>
    <w:tmpl w:val="6706A99E"/>
    <w:lvl w:ilvl="0" w:tplc="BE6A8516">
      <w:start w:val="1"/>
      <w:numFmt w:val="decimal"/>
      <w:lvlText w:val="%1."/>
      <w:lvlJc w:val="left"/>
      <w:pPr>
        <w:tabs>
          <w:tab w:val="num" w:pos="720"/>
        </w:tabs>
        <w:ind w:left="720" w:hanging="360"/>
      </w:pPr>
      <w:rPr>
        <w:rFonts w:hint="default"/>
        <w:b w:val="0"/>
      </w:rPr>
    </w:lvl>
    <w:lvl w:ilvl="1" w:tplc="284423D6">
      <w:numFmt w:val="none"/>
      <w:lvlText w:val=""/>
      <w:lvlJc w:val="left"/>
      <w:pPr>
        <w:tabs>
          <w:tab w:val="num" w:pos="360"/>
        </w:tabs>
      </w:pPr>
    </w:lvl>
    <w:lvl w:ilvl="2" w:tplc="2E528B52">
      <w:numFmt w:val="none"/>
      <w:lvlText w:val=""/>
      <w:lvlJc w:val="left"/>
      <w:pPr>
        <w:tabs>
          <w:tab w:val="num" w:pos="360"/>
        </w:tabs>
      </w:pPr>
    </w:lvl>
    <w:lvl w:ilvl="3" w:tplc="2A6E0736">
      <w:numFmt w:val="none"/>
      <w:lvlText w:val=""/>
      <w:lvlJc w:val="left"/>
      <w:pPr>
        <w:tabs>
          <w:tab w:val="num" w:pos="360"/>
        </w:tabs>
      </w:pPr>
    </w:lvl>
    <w:lvl w:ilvl="4" w:tplc="0F347B7C">
      <w:numFmt w:val="none"/>
      <w:lvlText w:val=""/>
      <w:lvlJc w:val="left"/>
      <w:pPr>
        <w:tabs>
          <w:tab w:val="num" w:pos="360"/>
        </w:tabs>
      </w:pPr>
    </w:lvl>
    <w:lvl w:ilvl="5" w:tplc="A866E494">
      <w:numFmt w:val="none"/>
      <w:lvlText w:val=""/>
      <w:lvlJc w:val="left"/>
      <w:pPr>
        <w:tabs>
          <w:tab w:val="num" w:pos="360"/>
        </w:tabs>
      </w:pPr>
    </w:lvl>
    <w:lvl w:ilvl="6" w:tplc="B4104C04">
      <w:numFmt w:val="none"/>
      <w:lvlText w:val=""/>
      <w:lvlJc w:val="left"/>
      <w:pPr>
        <w:tabs>
          <w:tab w:val="num" w:pos="360"/>
        </w:tabs>
      </w:pPr>
    </w:lvl>
    <w:lvl w:ilvl="7" w:tplc="9230C3E0">
      <w:numFmt w:val="none"/>
      <w:lvlText w:val=""/>
      <w:lvlJc w:val="left"/>
      <w:pPr>
        <w:tabs>
          <w:tab w:val="num" w:pos="360"/>
        </w:tabs>
      </w:pPr>
    </w:lvl>
    <w:lvl w:ilvl="8" w:tplc="185CE60A">
      <w:numFmt w:val="none"/>
      <w:lvlText w:val=""/>
      <w:lvlJc w:val="left"/>
      <w:pPr>
        <w:tabs>
          <w:tab w:val="num" w:pos="360"/>
        </w:tabs>
      </w:pPr>
    </w:lvl>
  </w:abstractNum>
  <w:abstractNum w:abstractNumId="2" w15:restartNumberingAfterBreak="0">
    <w:nsid w:val="63D8279F"/>
    <w:multiLevelType w:val="hybridMultilevel"/>
    <w:tmpl w:val="670228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D92CA3"/>
    <w:multiLevelType w:val="hybridMultilevel"/>
    <w:tmpl w:val="638A31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512B"/>
    <w:rsid w:val="00011AFB"/>
    <w:rsid w:val="00013A66"/>
    <w:rsid w:val="00022055"/>
    <w:rsid w:val="0002354B"/>
    <w:rsid w:val="00040299"/>
    <w:rsid w:val="00040725"/>
    <w:rsid w:val="00072914"/>
    <w:rsid w:val="0007349F"/>
    <w:rsid w:val="00075571"/>
    <w:rsid w:val="00085C41"/>
    <w:rsid w:val="00085DD8"/>
    <w:rsid w:val="00090951"/>
    <w:rsid w:val="00097107"/>
    <w:rsid w:val="000A0AC9"/>
    <w:rsid w:val="000B23D5"/>
    <w:rsid w:val="000C2794"/>
    <w:rsid w:val="000D043D"/>
    <w:rsid w:val="000E503F"/>
    <w:rsid w:val="001114CD"/>
    <w:rsid w:val="001119FE"/>
    <w:rsid w:val="00116F14"/>
    <w:rsid w:val="00120E25"/>
    <w:rsid w:val="0012304E"/>
    <w:rsid w:val="001433A7"/>
    <w:rsid w:val="00146D70"/>
    <w:rsid w:val="00157919"/>
    <w:rsid w:val="00186AA6"/>
    <w:rsid w:val="00186F13"/>
    <w:rsid w:val="00190989"/>
    <w:rsid w:val="001A1579"/>
    <w:rsid w:val="001A2D95"/>
    <w:rsid w:val="001B37E5"/>
    <w:rsid w:val="001B6B12"/>
    <w:rsid w:val="001C503D"/>
    <w:rsid w:val="001C7E47"/>
    <w:rsid w:val="001D58D7"/>
    <w:rsid w:val="002104E0"/>
    <w:rsid w:val="00211A66"/>
    <w:rsid w:val="00216A06"/>
    <w:rsid w:val="00217D7F"/>
    <w:rsid w:val="00224D8F"/>
    <w:rsid w:val="0022746C"/>
    <w:rsid w:val="00231A2F"/>
    <w:rsid w:val="00236ADB"/>
    <w:rsid w:val="00242BBD"/>
    <w:rsid w:val="002566BE"/>
    <w:rsid w:val="0026202D"/>
    <w:rsid w:val="0026262C"/>
    <w:rsid w:val="0029308C"/>
    <w:rsid w:val="00294522"/>
    <w:rsid w:val="002C3506"/>
    <w:rsid w:val="002C51C4"/>
    <w:rsid w:val="002C5E6B"/>
    <w:rsid w:val="002D0804"/>
    <w:rsid w:val="002F0A53"/>
    <w:rsid w:val="002F2562"/>
    <w:rsid w:val="00301B44"/>
    <w:rsid w:val="003027E8"/>
    <w:rsid w:val="00304CB6"/>
    <w:rsid w:val="00341903"/>
    <w:rsid w:val="0034387E"/>
    <w:rsid w:val="00344D39"/>
    <w:rsid w:val="003545B9"/>
    <w:rsid w:val="00362218"/>
    <w:rsid w:val="00370D85"/>
    <w:rsid w:val="00371C66"/>
    <w:rsid w:val="00371E36"/>
    <w:rsid w:val="00396492"/>
    <w:rsid w:val="00396C65"/>
    <w:rsid w:val="0039701A"/>
    <w:rsid w:val="003B05A2"/>
    <w:rsid w:val="003B0FA1"/>
    <w:rsid w:val="003C5A7C"/>
    <w:rsid w:val="003D3379"/>
    <w:rsid w:val="003D575E"/>
    <w:rsid w:val="003E16ED"/>
    <w:rsid w:val="003F1EBB"/>
    <w:rsid w:val="004074A5"/>
    <w:rsid w:val="00410D48"/>
    <w:rsid w:val="00411674"/>
    <w:rsid w:val="0041770A"/>
    <w:rsid w:val="00421B17"/>
    <w:rsid w:val="00422F5F"/>
    <w:rsid w:val="00430CEC"/>
    <w:rsid w:val="00433C78"/>
    <w:rsid w:val="00437C7B"/>
    <w:rsid w:val="00440175"/>
    <w:rsid w:val="004440A8"/>
    <w:rsid w:val="00450164"/>
    <w:rsid w:val="004626AE"/>
    <w:rsid w:val="00474E88"/>
    <w:rsid w:val="00484465"/>
    <w:rsid w:val="004A6DB2"/>
    <w:rsid w:val="004B161E"/>
    <w:rsid w:val="004B4571"/>
    <w:rsid w:val="004C3FF9"/>
    <w:rsid w:val="004D0AE9"/>
    <w:rsid w:val="004D55D9"/>
    <w:rsid w:val="004D58C2"/>
    <w:rsid w:val="004D5AA5"/>
    <w:rsid w:val="004E0C18"/>
    <w:rsid w:val="004E37F9"/>
    <w:rsid w:val="00501102"/>
    <w:rsid w:val="00514A16"/>
    <w:rsid w:val="0054485E"/>
    <w:rsid w:val="00562D7C"/>
    <w:rsid w:val="005730FF"/>
    <w:rsid w:val="005853D5"/>
    <w:rsid w:val="0059280C"/>
    <w:rsid w:val="005A046D"/>
    <w:rsid w:val="005B5222"/>
    <w:rsid w:val="005D38BF"/>
    <w:rsid w:val="005D5619"/>
    <w:rsid w:val="005E36CA"/>
    <w:rsid w:val="00605AFA"/>
    <w:rsid w:val="0061293F"/>
    <w:rsid w:val="00623295"/>
    <w:rsid w:val="00636EFF"/>
    <w:rsid w:val="00650A5A"/>
    <w:rsid w:val="00666A2F"/>
    <w:rsid w:val="00683522"/>
    <w:rsid w:val="00691DCD"/>
    <w:rsid w:val="00692BE7"/>
    <w:rsid w:val="00696B40"/>
    <w:rsid w:val="006A39A5"/>
    <w:rsid w:val="006B1D37"/>
    <w:rsid w:val="0070540E"/>
    <w:rsid w:val="00742CB3"/>
    <w:rsid w:val="00753069"/>
    <w:rsid w:val="00760FA5"/>
    <w:rsid w:val="007714AC"/>
    <w:rsid w:val="0077154D"/>
    <w:rsid w:val="00773264"/>
    <w:rsid w:val="00777FD3"/>
    <w:rsid w:val="00783C73"/>
    <w:rsid w:val="00785CC1"/>
    <w:rsid w:val="00791CC6"/>
    <w:rsid w:val="00793C03"/>
    <w:rsid w:val="00794920"/>
    <w:rsid w:val="007979EC"/>
    <w:rsid w:val="007A7B5D"/>
    <w:rsid w:val="007B794C"/>
    <w:rsid w:val="007C1049"/>
    <w:rsid w:val="007C1AB1"/>
    <w:rsid w:val="007D0D12"/>
    <w:rsid w:val="007F2879"/>
    <w:rsid w:val="007F5512"/>
    <w:rsid w:val="00804288"/>
    <w:rsid w:val="0080792C"/>
    <w:rsid w:val="0081091F"/>
    <w:rsid w:val="008127D0"/>
    <w:rsid w:val="00812E35"/>
    <w:rsid w:val="0081364B"/>
    <w:rsid w:val="00847C47"/>
    <w:rsid w:val="0085536C"/>
    <w:rsid w:val="00860178"/>
    <w:rsid w:val="00863463"/>
    <w:rsid w:val="008662BC"/>
    <w:rsid w:val="00873098"/>
    <w:rsid w:val="008E239A"/>
    <w:rsid w:val="009072DC"/>
    <w:rsid w:val="00925906"/>
    <w:rsid w:val="00926ABC"/>
    <w:rsid w:val="0093434F"/>
    <w:rsid w:val="00936C66"/>
    <w:rsid w:val="00956E92"/>
    <w:rsid w:val="00957288"/>
    <w:rsid w:val="009643DD"/>
    <w:rsid w:val="00967306"/>
    <w:rsid w:val="009678D4"/>
    <w:rsid w:val="009736F9"/>
    <w:rsid w:val="009A1986"/>
    <w:rsid w:val="009A5D99"/>
    <w:rsid w:val="009B001D"/>
    <w:rsid w:val="009B1DA8"/>
    <w:rsid w:val="009B2A17"/>
    <w:rsid w:val="009B6A5A"/>
    <w:rsid w:val="009D00C8"/>
    <w:rsid w:val="009D1EA0"/>
    <w:rsid w:val="009D4384"/>
    <w:rsid w:val="009D53AC"/>
    <w:rsid w:val="009F68E7"/>
    <w:rsid w:val="00A021E7"/>
    <w:rsid w:val="00A15A41"/>
    <w:rsid w:val="00A313D0"/>
    <w:rsid w:val="00A43F24"/>
    <w:rsid w:val="00A46BC2"/>
    <w:rsid w:val="00A674B4"/>
    <w:rsid w:val="00A70096"/>
    <w:rsid w:val="00A84759"/>
    <w:rsid w:val="00AA055D"/>
    <w:rsid w:val="00AA4870"/>
    <w:rsid w:val="00AB79A3"/>
    <w:rsid w:val="00AC37A8"/>
    <w:rsid w:val="00AE3B9E"/>
    <w:rsid w:val="00AF76E4"/>
    <w:rsid w:val="00B1613E"/>
    <w:rsid w:val="00B42880"/>
    <w:rsid w:val="00B5142C"/>
    <w:rsid w:val="00B53DAE"/>
    <w:rsid w:val="00B54DCC"/>
    <w:rsid w:val="00B76781"/>
    <w:rsid w:val="00B87F5C"/>
    <w:rsid w:val="00B9087F"/>
    <w:rsid w:val="00B930F3"/>
    <w:rsid w:val="00BA0483"/>
    <w:rsid w:val="00BA79C9"/>
    <w:rsid w:val="00BB2FC0"/>
    <w:rsid w:val="00BB4D7C"/>
    <w:rsid w:val="00BB58B0"/>
    <w:rsid w:val="00BB5F62"/>
    <w:rsid w:val="00BC0C69"/>
    <w:rsid w:val="00BC5FF4"/>
    <w:rsid w:val="00BE12A3"/>
    <w:rsid w:val="00BE44C5"/>
    <w:rsid w:val="00C03C93"/>
    <w:rsid w:val="00C36A79"/>
    <w:rsid w:val="00C4244A"/>
    <w:rsid w:val="00C4257E"/>
    <w:rsid w:val="00C55BD4"/>
    <w:rsid w:val="00C55E72"/>
    <w:rsid w:val="00C60766"/>
    <w:rsid w:val="00C64000"/>
    <w:rsid w:val="00C7763F"/>
    <w:rsid w:val="00C93EE8"/>
    <w:rsid w:val="00CA10C7"/>
    <w:rsid w:val="00CB6187"/>
    <w:rsid w:val="00CD536F"/>
    <w:rsid w:val="00CD62DB"/>
    <w:rsid w:val="00CE405C"/>
    <w:rsid w:val="00CE43AE"/>
    <w:rsid w:val="00CE570E"/>
    <w:rsid w:val="00D07B3C"/>
    <w:rsid w:val="00D12C88"/>
    <w:rsid w:val="00D16406"/>
    <w:rsid w:val="00D27F84"/>
    <w:rsid w:val="00D34C67"/>
    <w:rsid w:val="00D459FF"/>
    <w:rsid w:val="00D465EB"/>
    <w:rsid w:val="00D54208"/>
    <w:rsid w:val="00D67049"/>
    <w:rsid w:val="00D712BB"/>
    <w:rsid w:val="00D727D0"/>
    <w:rsid w:val="00D86798"/>
    <w:rsid w:val="00D928AA"/>
    <w:rsid w:val="00D93A33"/>
    <w:rsid w:val="00D9737C"/>
    <w:rsid w:val="00DA0EB7"/>
    <w:rsid w:val="00DA3621"/>
    <w:rsid w:val="00DA445D"/>
    <w:rsid w:val="00DE00B0"/>
    <w:rsid w:val="00DE31E5"/>
    <w:rsid w:val="00DE3BFB"/>
    <w:rsid w:val="00DE4715"/>
    <w:rsid w:val="00E003A0"/>
    <w:rsid w:val="00E008E9"/>
    <w:rsid w:val="00E0606D"/>
    <w:rsid w:val="00E0779F"/>
    <w:rsid w:val="00E244E4"/>
    <w:rsid w:val="00E418E9"/>
    <w:rsid w:val="00E441D1"/>
    <w:rsid w:val="00E53DAA"/>
    <w:rsid w:val="00E55C79"/>
    <w:rsid w:val="00E57C83"/>
    <w:rsid w:val="00E648C8"/>
    <w:rsid w:val="00E77E90"/>
    <w:rsid w:val="00E82087"/>
    <w:rsid w:val="00E93BA2"/>
    <w:rsid w:val="00E94B1F"/>
    <w:rsid w:val="00EA4104"/>
    <w:rsid w:val="00EB32BC"/>
    <w:rsid w:val="00EB3559"/>
    <w:rsid w:val="00EC18CC"/>
    <w:rsid w:val="00EC1C81"/>
    <w:rsid w:val="00EC355A"/>
    <w:rsid w:val="00EC3CB8"/>
    <w:rsid w:val="00EC6503"/>
    <w:rsid w:val="00ED0FBA"/>
    <w:rsid w:val="00ED330D"/>
    <w:rsid w:val="00EF1F19"/>
    <w:rsid w:val="00EF3469"/>
    <w:rsid w:val="00F430D5"/>
    <w:rsid w:val="00F45638"/>
    <w:rsid w:val="00F45D61"/>
    <w:rsid w:val="00F46057"/>
    <w:rsid w:val="00F50630"/>
    <w:rsid w:val="00F50EF1"/>
    <w:rsid w:val="00F5165F"/>
    <w:rsid w:val="00F51D49"/>
    <w:rsid w:val="00F521D3"/>
    <w:rsid w:val="00F55A65"/>
    <w:rsid w:val="00F573A3"/>
    <w:rsid w:val="00F81CDF"/>
    <w:rsid w:val="00F8273B"/>
    <w:rsid w:val="00F83DB3"/>
    <w:rsid w:val="00FA108A"/>
    <w:rsid w:val="00FA51F6"/>
    <w:rsid w:val="00FB28BE"/>
    <w:rsid w:val="00FB3AF0"/>
    <w:rsid w:val="00FC044A"/>
    <w:rsid w:val="00FC1FF1"/>
    <w:rsid w:val="00FC7BEE"/>
    <w:rsid w:val="00FF15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5F320"/>
  <w15:docId w15:val="{E1E3305D-E807-4F3A-855B-9F892CB5E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736F9"/>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Стиль АД_Список 1"/>
    <w:basedOn w:val="a"/>
    <w:next w:val="a"/>
    <w:link w:val="20"/>
    <w:unhideWhenUsed/>
    <w:qFormat/>
    <w:rsid w:val="009B2A1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qFormat/>
    <w:rsid w:val="00C4257E"/>
    <w:pPr>
      <w:keepNext/>
      <w:outlineLvl w:val="2"/>
    </w:pPr>
    <w:rPr>
      <w:b/>
    </w:rPr>
  </w:style>
  <w:style w:type="paragraph" w:styleId="4">
    <w:name w:val="heading 4"/>
    <w:basedOn w:val="a"/>
    <w:next w:val="a"/>
    <w:link w:val="40"/>
    <w:qFormat/>
    <w:rsid w:val="00C4257E"/>
    <w:pPr>
      <w:keepNext/>
      <w:jc w:val="center"/>
      <w:outlineLvl w:val="3"/>
    </w:pPr>
    <w:rPr>
      <w:rFonts w:ascii="Arial CYR" w:hAnsi="Arial CYR" w:cs="Arial CY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736F9"/>
    <w:rPr>
      <w:rFonts w:ascii="Arial" w:eastAsia="Times New Roman" w:hAnsi="Arial" w:cs="Arial"/>
      <w:b/>
      <w:bCs/>
      <w:kern w:val="32"/>
      <w:sz w:val="32"/>
      <w:szCs w:val="32"/>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semiHidden/>
    <w:rsid w:val="009B2A17"/>
    <w:rPr>
      <w:rFonts w:asciiTheme="majorHAnsi" w:eastAsiaTheme="majorEastAsia" w:hAnsiTheme="majorHAnsi" w:cstheme="majorBidi"/>
      <w:color w:val="2E74B5" w:themeColor="accent1" w:themeShade="BF"/>
      <w:sz w:val="26"/>
      <w:szCs w:val="26"/>
      <w:lang w:eastAsia="ru-RU"/>
    </w:rPr>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customStyle="1" w:styleId="11">
    <w:name w:val="Обычный1"/>
    <w:rsid w:val="00D12C88"/>
    <w:pPr>
      <w:widowControl w:val="0"/>
      <w:spacing w:after="0" w:line="240" w:lineRule="auto"/>
      <w:ind w:firstLine="540"/>
      <w:jc w:val="both"/>
    </w:pPr>
    <w:rPr>
      <w:rFonts w:ascii="Times New Roman" w:eastAsia="Times New Roman" w:hAnsi="Times New Roman" w:cs="Times New Roman"/>
      <w:snapToGrid w:val="0"/>
      <w:sz w:val="24"/>
      <w:szCs w:val="20"/>
      <w:lang w:eastAsia="ru-RU"/>
    </w:rPr>
  </w:style>
  <w:style w:type="character" w:customStyle="1" w:styleId="a9">
    <w:name w:val="Выделение жирным"/>
    <w:qFormat/>
    <w:rsid w:val="00F45D61"/>
    <w:rPr>
      <w:b/>
      <w:bCs/>
    </w:rPr>
  </w:style>
  <w:style w:type="paragraph" w:styleId="aa">
    <w:name w:val="Normal (Web)"/>
    <w:basedOn w:val="a"/>
    <w:unhideWhenUsed/>
    <w:rsid w:val="00E244E4"/>
    <w:pPr>
      <w:spacing w:before="100" w:beforeAutospacing="1" w:after="100" w:afterAutospacing="1"/>
    </w:pPr>
  </w:style>
  <w:style w:type="paragraph" w:customStyle="1" w:styleId="ConsPlusNormal">
    <w:name w:val="ConsPlusNormal"/>
    <w:rsid w:val="00F573A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Cell">
    <w:name w:val="ConsPlusCell"/>
    <w:rsid w:val="00F573A3"/>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b">
    <w:name w:val="Body Text Indent"/>
    <w:basedOn w:val="a"/>
    <w:link w:val="ac"/>
    <w:rsid w:val="00F573A3"/>
    <w:pPr>
      <w:ind w:left="5760"/>
      <w:jc w:val="both"/>
    </w:pPr>
    <w:rPr>
      <w:lang w:eastAsia="en-US"/>
    </w:rPr>
  </w:style>
  <w:style w:type="character" w:customStyle="1" w:styleId="ac">
    <w:name w:val="Основной текст с отступом Знак"/>
    <w:basedOn w:val="a0"/>
    <w:link w:val="ab"/>
    <w:rsid w:val="00F573A3"/>
    <w:rPr>
      <w:rFonts w:ascii="Times New Roman" w:eastAsia="Times New Roman" w:hAnsi="Times New Roman" w:cs="Times New Roman"/>
      <w:sz w:val="24"/>
      <w:szCs w:val="24"/>
    </w:rPr>
  </w:style>
  <w:style w:type="paragraph" w:customStyle="1" w:styleId="ConsNormal">
    <w:name w:val="ConsNormal"/>
    <w:rsid w:val="00F573A3"/>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styleId="ad">
    <w:name w:val="Hyperlink"/>
    <w:basedOn w:val="a0"/>
    <w:uiPriority w:val="99"/>
    <w:unhideWhenUsed/>
    <w:rsid w:val="00D928AA"/>
    <w:rPr>
      <w:color w:val="0000FF"/>
      <w:u w:val="single"/>
    </w:rPr>
  </w:style>
  <w:style w:type="character" w:customStyle="1" w:styleId="wmi-callto">
    <w:name w:val="wmi-callto"/>
    <w:basedOn w:val="a0"/>
    <w:rsid w:val="00D928AA"/>
  </w:style>
  <w:style w:type="paragraph" w:customStyle="1" w:styleId="Standard">
    <w:name w:val="Standard"/>
    <w:rsid w:val="009736F9"/>
    <w:pPr>
      <w:widowControl w:val="0"/>
      <w:suppressAutoHyphens/>
      <w:autoSpaceDN w:val="0"/>
      <w:spacing w:after="0" w:line="240" w:lineRule="auto"/>
      <w:textAlignment w:val="baseline"/>
    </w:pPr>
    <w:rPr>
      <w:rFonts w:ascii="Times New Roman" w:eastAsia="Andale Sans UI" w:hAnsi="Times New Roman" w:cs="Tahoma"/>
      <w:kern w:val="3"/>
      <w:sz w:val="24"/>
      <w:szCs w:val="24"/>
      <w:lang w:eastAsia="ru-RU"/>
    </w:rPr>
  </w:style>
  <w:style w:type="paragraph" w:styleId="ae">
    <w:name w:val="Balloon Text"/>
    <w:basedOn w:val="a"/>
    <w:link w:val="af"/>
    <w:uiPriority w:val="99"/>
    <w:semiHidden/>
    <w:unhideWhenUsed/>
    <w:rsid w:val="004E0C18"/>
    <w:rPr>
      <w:rFonts w:ascii="Segoe UI" w:hAnsi="Segoe UI" w:cs="Segoe UI"/>
      <w:sz w:val="18"/>
      <w:szCs w:val="18"/>
    </w:rPr>
  </w:style>
  <w:style w:type="character" w:customStyle="1" w:styleId="af">
    <w:name w:val="Текст выноски Знак"/>
    <w:basedOn w:val="a0"/>
    <w:link w:val="ae"/>
    <w:uiPriority w:val="99"/>
    <w:semiHidden/>
    <w:rsid w:val="004E0C18"/>
    <w:rPr>
      <w:rFonts w:ascii="Segoe UI" w:eastAsia="Times New Roman" w:hAnsi="Segoe UI" w:cs="Segoe UI"/>
      <w:sz w:val="18"/>
      <w:szCs w:val="18"/>
      <w:lang w:eastAsia="ru-RU"/>
    </w:rPr>
  </w:style>
  <w:style w:type="character" w:customStyle="1" w:styleId="12">
    <w:name w:val="Неразрешенное упоминание1"/>
    <w:basedOn w:val="a0"/>
    <w:uiPriority w:val="99"/>
    <w:semiHidden/>
    <w:unhideWhenUsed/>
    <w:rsid w:val="00D86798"/>
    <w:rPr>
      <w:color w:val="605E5C"/>
      <w:shd w:val="clear" w:color="auto" w:fill="E1DFDD"/>
    </w:rPr>
  </w:style>
  <w:style w:type="character" w:customStyle="1" w:styleId="30">
    <w:name w:val="Заголовок 3 Знак"/>
    <w:basedOn w:val="a0"/>
    <w:link w:val="3"/>
    <w:rsid w:val="00C4257E"/>
    <w:rPr>
      <w:rFonts w:ascii="Times New Roman" w:eastAsia="Times New Roman" w:hAnsi="Times New Roman" w:cs="Times New Roman"/>
      <w:b/>
      <w:sz w:val="24"/>
      <w:szCs w:val="24"/>
      <w:lang w:eastAsia="ru-RU"/>
    </w:rPr>
  </w:style>
  <w:style w:type="character" w:customStyle="1" w:styleId="40">
    <w:name w:val="Заголовок 4 Знак"/>
    <w:basedOn w:val="a0"/>
    <w:link w:val="4"/>
    <w:rsid w:val="00C4257E"/>
    <w:rPr>
      <w:rFonts w:ascii="Arial CYR" w:eastAsia="Times New Roman" w:hAnsi="Arial CYR" w:cs="Arial CYR"/>
      <w:b/>
      <w:bCs/>
      <w:sz w:val="20"/>
      <w:szCs w:val="20"/>
      <w:lang w:eastAsia="ru-RU"/>
    </w:rPr>
  </w:style>
  <w:style w:type="paragraph" w:customStyle="1" w:styleId="af0">
    <w:basedOn w:val="a"/>
    <w:next w:val="af1"/>
    <w:qFormat/>
    <w:rsid w:val="00C4257E"/>
    <w:pPr>
      <w:jc w:val="center"/>
    </w:pPr>
    <w:rPr>
      <w:b/>
      <w:bCs/>
      <w:sz w:val="28"/>
    </w:rPr>
  </w:style>
  <w:style w:type="paragraph" w:styleId="21">
    <w:name w:val="Body Text 2"/>
    <w:basedOn w:val="a"/>
    <w:link w:val="22"/>
    <w:rsid w:val="00C4257E"/>
    <w:rPr>
      <w:b/>
      <w:bCs/>
    </w:rPr>
  </w:style>
  <w:style w:type="character" w:customStyle="1" w:styleId="22">
    <w:name w:val="Основной текст 2 Знак"/>
    <w:basedOn w:val="a0"/>
    <w:link w:val="21"/>
    <w:rsid w:val="00C4257E"/>
    <w:rPr>
      <w:rFonts w:ascii="Times New Roman" w:eastAsia="Times New Roman" w:hAnsi="Times New Roman" w:cs="Times New Roman"/>
      <w:b/>
      <w:bCs/>
      <w:sz w:val="24"/>
      <w:szCs w:val="24"/>
      <w:lang w:eastAsia="ru-RU"/>
    </w:rPr>
  </w:style>
  <w:style w:type="paragraph" w:styleId="af2">
    <w:name w:val="Body Text"/>
    <w:basedOn w:val="a"/>
    <w:link w:val="af3"/>
    <w:rsid w:val="00C4257E"/>
    <w:pPr>
      <w:jc w:val="center"/>
    </w:pPr>
    <w:rPr>
      <w:rFonts w:ascii="Arial" w:hAnsi="Arial" w:cs="Arial"/>
      <w:sz w:val="28"/>
    </w:rPr>
  </w:style>
  <w:style w:type="character" w:customStyle="1" w:styleId="af3">
    <w:name w:val="Основной текст Знак"/>
    <w:basedOn w:val="a0"/>
    <w:link w:val="af2"/>
    <w:rsid w:val="00C4257E"/>
    <w:rPr>
      <w:rFonts w:ascii="Arial" w:eastAsia="Times New Roman" w:hAnsi="Arial" w:cs="Arial"/>
      <w:sz w:val="28"/>
      <w:szCs w:val="24"/>
      <w:lang w:eastAsia="ru-RU"/>
    </w:rPr>
  </w:style>
  <w:style w:type="paragraph" w:styleId="af4">
    <w:name w:val="Subtitle"/>
    <w:basedOn w:val="a"/>
    <w:link w:val="af5"/>
    <w:qFormat/>
    <w:rsid w:val="00C4257E"/>
    <w:rPr>
      <w:b/>
      <w:bCs/>
    </w:rPr>
  </w:style>
  <w:style w:type="character" w:customStyle="1" w:styleId="af5">
    <w:name w:val="Подзаголовок Знак"/>
    <w:basedOn w:val="a0"/>
    <w:link w:val="af4"/>
    <w:rsid w:val="00C4257E"/>
    <w:rPr>
      <w:rFonts w:ascii="Times New Roman" w:eastAsia="Times New Roman" w:hAnsi="Times New Roman" w:cs="Times New Roman"/>
      <w:b/>
      <w:bCs/>
      <w:sz w:val="24"/>
      <w:szCs w:val="24"/>
      <w:lang w:eastAsia="ru-RU"/>
    </w:rPr>
  </w:style>
  <w:style w:type="paragraph" w:styleId="31">
    <w:name w:val="Body Text 3"/>
    <w:basedOn w:val="a"/>
    <w:link w:val="32"/>
    <w:rsid w:val="00C4257E"/>
    <w:rPr>
      <w:b/>
      <w:i/>
    </w:rPr>
  </w:style>
  <w:style w:type="character" w:customStyle="1" w:styleId="32">
    <w:name w:val="Основной текст 3 Знак"/>
    <w:basedOn w:val="a0"/>
    <w:link w:val="31"/>
    <w:rsid w:val="00C4257E"/>
    <w:rPr>
      <w:rFonts w:ascii="Times New Roman" w:eastAsia="Times New Roman" w:hAnsi="Times New Roman" w:cs="Times New Roman"/>
      <w:b/>
      <w:i/>
      <w:sz w:val="24"/>
      <w:szCs w:val="24"/>
      <w:lang w:eastAsia="ru-RU"/>
    </w:rPr>
  </w:style>
  <w:style w:type="character" w:styleId="af6">
    <w:name w:val="FollowedHyperlink"/>
    <w:uiPriority w:val="99"/>
    <w:unhideWhenUsed/>
    <w:rsid w:val="00C4257E"/>
    <w:rPr>
      <w:color w:val="800080"/>
      <w:u w:val="single"/>
    </w:rPr>
  </w:style>
  <w:style w:type="paragraph" w:customStyle="1" w:styleId="msonormal0">
    <w:name w:val="msonormal"/>
    <w:basedOn w:val="a"/>
    <w:rsid w:val="00C4257E"/>
    <w:pPr>
      <w:spacing w:before="100" w:beforeAutospacing="1" w:after="100" w:afterAutospacing="1"/>
    </w:pPr>
  </w:style>
  <w:style w:type="paragraph" w:customStyle="1" w:styleId="xl65">
    <w:name w:val="xl65"/>
    <w:basedOn w:val="a"/>
    <w:rsid w:val="00C425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a"/>
    <w:rsid w:val="00C4257E"/>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67">
    <w:name w:val="xl67"/>
    <w:basedOn w:val="a"/>
    <w:rsid w:val="00C4257E"/>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68">
    <w:name w:val="xl68"/>
    <w:basedOn w:val="a"/>
    <w:rsid w:val="00C4257E"/>
    <w:pPr>
      <w:pBdr>
        <w:top w:val="single" w:sz="4" w:space="0" w:color="auto"/>
        <w:left w:val="single" w:sz="4" w:space="0" w:color="auto"/>
        <w:bottom w:val="single" w:sz="4" w:space="0" w:color="auto"/>
        <w:right w:val="single" w:sz="8" w:space="0" w:color="auto"/>
      </w:pBdr>
      <w:spacing w:before="100" w:beforeAutospacing="1" w:after="100" w:afterAutospacing="1"/>
      <w:jc w:val="right"/>
    </w:pPr>
  </w:style>
  <w:style w:type="paragraph" w:customStyle="1" w:styleId="xl69">
    <w:name w:val="xl69"/>
    <w:basedOn w:val="a"/>
    <w:rsid w:val="00C4257E"/>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70">
    <w:name w:val="xl70"/>
    <w:basedOn w:val="a"/>
    <w:rsid w:val="00C4257E"/>
    <w:pPr>
      <w:pBdr>
        <w:left w:val="single" w:sz="8" w:space="0" w:color="auto"/>
        <w:bottom w:val="single" w:sz="8" w:space="0" w:color="auto"/>
        <w:right w:val="single" w:sz="8" w:space="0" w:color="auto"/>
      </w:pBdr>
      <w:spacing w:before="100" w:beforeAutospacing="1" w:after="100" w:afterAutospacing="1"/>
      <w:jc w:val="right"/>
    </w:pPr>
    <w:rPr>
      <w:b/>
      <w:bCs/>
    </w:rPr>
  </w:style>
  <w:style w:type="paragraph" w:customStyle="1" w:styleId="xl71">
    <w:name w:val="xl71"/>
    <w:basedOn w:val="a"/>
    <w:rsid w:val="00C4257E"/>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C4257E"/>
    <w:pPr>
      <w:pBdr>
        <w:top w:val="single" w:sz="8"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a"/>
    <w:rsid w:val="00C4257E"/>
    <w:pPr>
      <w:pBdr>
        <w:top w:val="single" w:sz="8"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74">
    <w:name w:val="xl74"/>
    <w:basedOn w:val="a"/>
    <w:rsid w:val="00C4257E"/>
    <w:pPr>
      <w:pBdr>
        <w:top w:val="single" w:sz="8" w:space="0" w:color="auto"/>
        <w:left w:val="single" w:sz="4" w:space="0" w:color="auto"/>
        <w:bottom w:val="single" w:sz="4" w:space="0" w:color="auto"/>
        <w:right w:val="single" w:sz="8" w:space="0" w:color="auto"/>
      </w:pBdr>
      <w:spacing w:before="100" w:beforeAutospacing="1" w:after="100" w:afterAutospacing="1"/>
      <w:jc w:val="right"/>
    </w:pPr>
  </w:style>
  <w:style w:type="paragraph" w:customStyle="1" w:styleId="xl75">
    <w:name w:val="xl75"/>
    <w:basedOn w:val="a"/>
    <w:rsid w:val="00C4257E"/>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76">
    <w:name w:val="xl76"/>
    <w:basedOn w:val="a"/>
    <w:rsid w:val="00C4257E"/>
    <w:pPr>
      <w:pBdr>
        <w:top w:val="single" w:sz="4"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77">
    <w:name w:val="xl77"/>
    <w:basedOn w:val="a"/>
    <w:rsid w:val="00C4257E"/>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78">
    <w:name w:val="xl78"/>
    <w:basedOn w:val="a"/>
    <w:rsid w:val="00C4257E"/>
    <w:pPr>
      <w:pBdr>
        <w:top w:val="single" w:sz="4" w:space="0" w:color="auto"/>
        <w:left w:val="single" w:sz="4" w:space="0" w:color="auto"/>
        <w:bottom w:val="single" w:sz="8" w:space="0" w:color="auto"/>
        <w:right w:val="single" w:sz="8" w:space="0" w:color="auto"/>
      </w:pBdr>
      <w:spacing w:before="100" w:beforeAutospacing="1" w:after="100" w:afterAutospacing="1"/>
      <w:jc w:val="right"/>
    </w:pPr>
  </w:style>
  <w:style w:type="paragraph" w:customStyle="1" w:styleId="xl79">
    <w:name w:val="xl79"/>
    <w:basedOn w:val="a"/>
    <w:rsid w:val="00C425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
    <w:rsid w:val="00C4257E"/>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81">
    <w:name w:val="xl81"/>
    <w:basedOn w:val="a"/>
    <w:rsid w:val="00C4257E"/>
    <w:pPr>
      <w:pBdr>
        <w:left w:val="single" w:sz="8" w:space="0" w:color="auto"/>
        <w:bottom w:val="single" w:sz="8" w:space="0" w:color="auto"/>
      </w:pBdr>
      <w:spacing w:before="100" w:beforeAutospacing="1" w:after="100" w:afterAutospacing="1"/>
    </w:pPr>
    <w:rPr>
      <w:b/>
      <w:bCs/>
    </w:rPr>
  </w:style>
  <w:style w:type="paragraph" w:customStyle="1" w:styleId="xl82">
    <w:name w:val="xl82"/>
    <w:basedOn w:val="a"/>
    <w:rsid w:val="00C4257E"/>
    <w:pPr>
      <w:pBdr>
        <w:bottom w:val="single" w:sz="8" w:space="0" w:color="auto"/>
      </w:pBdr>
      <w:spacing w:before="100" w:beforeAutospacing="1" w:after="100" w:afterAutospacing="1"/>
    </w:pPr>
    <w:rPr>
      <w:b/>
      <w:bCs/>
    </w:rPr>
  </w:style>
  <w:style w:type="paragraph" w:customStyle="1" w:styleId="xl83">
    <w:name w:val="xl83"/>
    <w:basedOn w:val="a"/>
    <w:rsid w:val="00C4257E"/>
    <w:pPr>
      <w:pBdr>
        <w:bottom w:val="single" w:sz="8" w:space="0" w:color="auto"/>
        <w:right w:val="single" w:sz="8" w:space="0" w:color="auto"/>
      </w:pBdr>
      <w:spacing w:before="100" w:beforeAutospacing="1" w:after="100" w:afterAutospacing="1"/>
    </w:pPr>
    <w:rPr>
      <w:b/>
      <w:bCs/>
    </w:rPr>
  </w:style>
  <w:style w:type="paragraph" w:customStyle="1" w:styleId="xl84">
    <w:name w:val="xl84"/>
    <w:basedOn w:val="a"/>
    <w:rsid w:val="00C4257E"/>
    <w:pPr>
      <w:pBdr>
        <w:top w:val="single" w:sz="8" w:space="0" w:color="auto"/>
        <w:left w:val="single" w:sz="8" w:space="0" w:color="auto"/>
      </w:pBdr>
      <w:spacing w:before="100" w:beforeAutospacing="1" w:after="100" w:afterAutospacing="1"/>
      <w:jc w:val="center"/>
      <w:textAlignment w:val="center"/>
    </w:pPr>
    <w:rPr>
      <w:b/>
      <w:bCs/>
    </w:rPr>
  </w:style>
  <w:style w:type="paragraph" w:customStyle="1" w:styleId="xl85">
    <w:name w:val="xl85"/>
    <w:basedOn w:val="a"/>
    <w:rsid w:val="00C4257E"/>
    <w:pPr>
      <w:pBdr>
        <w:top w:val="single" w:sz="8" w:space="0" w:color="auto"/>
      </w:pBdr>
      <w:spacing w:before="100" w:beforeAutospacing="1" w:after="100" w:afterAutospacing="1"/>
      <w:jc w:val="center"/>
      <w:textAlignment w:val="center"/>
    </w:pPr>
    <w:rPr>
      <w:b/>
      <w:bCs/>
    </w:rPr>
  </w:style>
  <w:style w:type="paragraph" w:customStyle="1" w:styleId="xl86">
    <w:name w:val="xl86"/>
    <w:basedOn w:val="a"/>
    <w:rsid w:val="00C4257E"/>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87">
    <w:name w:val="xl87"/>
    <w:basedOn w:val="a"/>
    <w:rsid w:val="00C4257E"/>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style>
  <w:style w:type="paragraph" w:styleId="af1">
    <w:name w:val="Title"/>
    <w:basedOn w:val="a"/>
    <w:next w:val="a"/>
    <w:link w:val="af7"/>
    <w:uiPriority w:val="10"/>
    <w:qFormat/>
    <w:rsid w:val="00C4257E"/>
    <w:pPr>
      <w:contextualSpacing/>
    </w:pPr>
    <w:rPr>
      <w:rFonts w:asciiTheme="majorHAnsi" w:eastAsiaTheme="majorEastAsia" w:hAnsiTheme="majorHAnsi" w:cstheme="majorBidi"/>
      <w:spacing w:val="-10"/>
      <w:kern w:val="28"/>
      <w:sz w:val="56"/>
      <w:szCs w:val="56"/>
    </w:rPr>
  </w:style>
  <w:style w:type="character" w:customStyle="1" w:styleId="af7">
    <w:name w:val="Заголовок Знак"/>
    <w:basedOn w:val="a0"/>
    <w:link w:val="af1"/>
    <w:uiPriority w:val="10"/>
    <w:rsid w:val="00C4257E"/>
    <w:rPr>
      <w:rFonts w:asciiTheme="majorHAnsi" w:eastAsiaTheme="majorEastAsia" w:hAnsiTheme="majorHAnsi" w:cstheme="majorBidi"/>
      <w:spacing w:val="-10"/>
      <w:kern w:val="28"/>
      <w:sz w:val="56"/>
      <w:szCs w:val="56"/>
      <w:lang w:eastAsia="ru-RU"/>
    </w:rPr>
  </w:style>
  <w:style w:type="paragraph" w:styleId="af8">
    <w:name w:val="No Spacing"/>
    <w:link w:val="af9"/>
    <w:uiPriority w:val="1"/>
    <w:qFormat/>
    <w:rsid w:val="00ED0FBA"/>
    <w:pPr>
      <w:spacing w:after="0" w:line="240" w:lineRule="auto"/>
    </w:pPr>
    <w:rPr>
      <w:rFonts w:ascii="Calibri" w:eastAsia="Times New Roman" w:hAnsi="Calibri" w:cs="Times New Roman"/>
      <w:lang w:eastAsia="ru-RU"/>
    </w:rPr>
  </w:style>
  <w:style w:type="character" w:customStyle="1" w:styleId="af9">
    <w:name w:val="Без интервала Знак"/>
    <w:link w:val="af8"/>
    <w:uiPriority w:val="1"/>
    <w:rsid w:val="00ED0FBA"/>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92740">
      <w:bodyDiv w:val="1"/>
      <w:marLeft w:val="0"/>
      <w:marRight w:val="0"/>
      <w:marTop w:val="0"/>
      <w:marBottom w:val="0"/>
      <w:divBdr>
        <w:top w:val="none" w:sz="0" w:space="0" w:color="auto"/>
        <w:left w:val="none" w:sz="0" w:space="0" w:color="auto"/>
        <w:bottom w:val="none" w:sz="0" w:space="0" w:color="auto"/>
        <w:right w:val="none" w:sz="0" w:space="0" w:color="auto"/>
      </w:divBdr>
      <w:divsChild>
        <w:div w:id="345838106">
          <w:marLeft w:val="0"/>
          <w:marRight w:val="0"/>
          <w:marTop w:val="0"/>
          <w:marBottom w:val="0"/>
          <w:divBdr>
            <w:top w:val="none" w:sz="0" w:space="0" w:color="auto"/>
            <w:left w:val="none" w:sz="0" w:space="0" w:color="auto"/>
            <w:bottom w:val="none" w:sz="0" w:space="0" w:color="auto"/>
            <w:right w:val="none" w:sz="0" w:space="0" w:color="auto"/>
          </w:divBdr>
          <w:divsChild>
            <w:div w:id="910576108">
              <w:marLeft w:val="0"/>
              <w:marRight w:val="0"/>
              <w:marTop w:val="0"/>
              <w:marBottom w:val="0"/>
              <w:divBdr>
                <w:top w:val="none" w:sz="0" w:space="0" w:color="auto"/>
                <w:left w:val="none" w:sz="0" w:space="0" w:color="auto"/>
                <w:bottom w:val="none" w:sz="0" w:space="0" w:color="auto"/>
                <w:right w:val="none" w:sz="0" w:space="0" w:color="auto"/>
              </w:divBdr>
              <w:divsChild>
                <w:div w:id="197281605">
                  <w:marLeft w:val="-225"/>
                  <w:marRight w:val="-225"/>
                  <w:marTop w:val="0"/>
                  <w:marBottom w:val="0"/>
                  <w:divBdr>
                    <w:top w:val="none" w:sz="0" w:space="0" w:color="auto"/>
                    <w:left w:val="none" w:sz="0" w:space="0" w:color="auto"/>
                    <w:bottom w:val="none" w:sz="0" w:space="0" w:color="auto"/>
                    <w:right w:val="none" w:sz="0" w:space="0" w:color="auto"/>
                  </w:divBdr>
                  <w:divsChild>
                    <w:div w:id="2014411721">
                      <w:marLeft w:val="0"/>
                      <w:marRight w:val="0"/>
                      <w:marTop w:val="0"/>
                      <w:marBottom w:val="0"/>
                      <w:divBdr>
                        <w:top w:val="none" w:sz="0" w:space="0" w:color="auto"/>
                        <w:left w:val="none" w:sz="0" w:space="0" w:color="auto"/>
                        <w:bottom w:val="none" w:sz="0" w:space="0" w:color="auto"/>
                        <w:right w:val="none" w:sz="0" w:space="0" w:color="auto"/>
                      </w:divBdr>
                      <w:divsChild>
                        <w:div w:id="1558011874">
                          <w:marLeft w:val="-225"/>
                          <w:marRight w:val="-225"/>
                          <w:marTop w:val="0"/>
                          <w:marBottom w:val="0"/>
                          <w:divBdr>
                            <w:top w:val="none" w:sz="0" w:space="0" w:color="auto"/>
                            <w:left w:val="none" w:sz="0" w:space="0" w:color="auto"/>
                            <w:bottom w:val="none" w:sz="0" w:space="0" w:color="auto"/>
                            <w:right w:val="none" w:sz="0" w:space="0" w:color="auto"/>
                          </w:divBdr>
                          <w:divsChild>
                            <w:div w:id="165363689">
                              <w:marLeft w:val="0"/>
                              <w:marRight w:val="0"/>
                              <w:marTop w:val="0"/>
                              <w:marBottom w:val="0"/>
                              <w:divBdr>
                                <w:top w:val="none" w:sz="0" w:space="0" w:color="auto"/>
                                <w:left w:val="none" w:sz="0" w:space="0" w:color="auto"/>
                                <w:bottom w:val="none" w:sz="0" w:space="0" w:color="auto"/>
                                <w:right w:val="none" w:sz="0" w:space="0" w:color="auto"/>
                              </w:divBdr>
                              <w:divsChild>
                                <w:div w:id="108418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3602324">
              <w:marLeft w:val="0"/>
              <w:marRight w:val="0"/>
              <w:marTop w:val="0"/>
              <w:marBottom w:val="0"/>
              <w:divBdr>
                <w:top w:val="none" w:sz="0" w:space="0" w:color="auto"/>
                <w:left w:val="none" w:sz="0" w:space="0" w:color="auto"/>
                <w:bottom w:val="none" w:sz="0" w:space="0" w:color="auto"/>
                <w:right w:val="none" w:sz="0" w:space="0" w:color="auto"/>
              </w:divBdr>
              <w:divsChild>
                <w:div w:id="1112166375">
                  <w:marLeft w:val="0"/>
                  <w:marRight w:val="0"/>
                  <w:marTop w:val="0"/>
                  <w:marBottom w:val="0"/>
                  <w:divBdr>
                    <w:top w:val="none" w:sz="0" w:space="0" w:color="auto"/>
                    <w:left w:val="none" w:sz="0" w:space="0" w:color="auto"/>
                    <w:bottom w:val="none" w:sz="0" w:space="0" w:color="auto"/>
                    <w:right w:val="none" w:sz="0" w:space="0" w:color="auto"/>
                  </w:divBdr>
                  <w:divsChild>
                    <w:div w:id="214689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144361">
              <w:marLeft w:val="0"/>
              <w:marRight w:val="0"/>
              <w:marTop w:val="0"/>
              <w:marBottom w:val="0"/>
              <w:divBdr>
                <w:top w:val="none" w:sz="0" w:space="0" w:color="auto"/>
                <w:left w:val="none" w:sz="0" w:space="0" w:color="auto"/>
                <w:bottom w:val="none" w:sz="0" w:space="0" w:color="auto"/>
                <w:right w:val="none" w:sz="0" w:space="0" w:color="auto"/>
              </w:divBdr>
            </w:div>
          </w:divsChild>
        </w:div>
        <w:div w:id="925696017">
          <w:marLeft w:val="-225"/>
          <w:marRight w:val="-225"/>
          <w:marTop w:val="0"/>
          <w:marBottom w:val="0"/>
          <w:divBdr>
            <w:top w:val="none" w:sz="0" w:space="0" w:color="auto"/>
            <w:left w:val="none" w:sz="0" w:space="0" w:color="auto"/>
            <w:bottom w:val="none" w:sz="0" w:space="0" w:color="auto"/>
            <w:right w:val="none" w:sz="0" w:space="0" w:color="auto"/>
          </w:divBdr>
          <w:divsChild>
            <w:div w:id="1878546293">
              <w:marLeft w:val="0"/>
              <w:marRight w:val="0"/>
              <w:marTop w:val="0"/>
              <w:marBottom w:val="0"/>
              <w:divBdr>
                <w:top w:val="none" w:sz="0" w:space="0" w:color="auto"/>
                <w:left w:val="none" w:sz="0" w:space="0" w:color="auto"/>
                <w:bottom w:val="none" w:sz="0" w:space="0" w:color="auto"/>
                <w:right w:val="none" w:sz="0" w:space="0" w:color="auto"/>
              </w:divBdr>
              <w:divsChild>
                <w:div w:id="1983077459">
                  <w:marLeft w:val="0"/>
                  <w:marRight w:val="0"/>
                  <w:marTop w:val="75"/>
                  <w:marBottom w:val="75"/>
                  <w:divBdr>
                    <w:top w:val="none" w:sz="0" w:space="4" w:color="auto"/>
                    <w:left w:val="none" w:sz="0" w:space="11" w:color="auto"/>
                    <w:bottom w:val="single" w:sz="12" w:space="4" w:color="D9DEE6"/>
                    <w:right w:val="none" w:sz="0" w:space="11" w:color="auto"/>
                  </w:divBdr>
                </w:div>
              </w:divsChild>
            </w:div>
          </w:divsChild>
        </w:div>
      </w:divsChild>
    </w:div>
    <w:div w:id="225724547">
      <w:bodyDiv w:val="1"/>
      <w:marLeft w:val="0"/>
      <w:marRight w:val="0"/>
      <w:marTop w:val="0"/>
      <w:marBottom w:val="0"/>
      <w:divBdr>
        <w:top w:val="none" w:sz="0" w:space="0" w:color="auto"/>
        <w:left w:val="none" w:sz="0" w:space="0" w:color="auto"/>
        <w:bottom w:val="none" w:sz="0" w:space="0" w:color="auto"/>
        <w:right w:val="none" w:sz="0" w:space="0" w:color="auto"/>
      </w:divBdr>
    </w:div>
    <w:div w:id="295186128">
      <w:bodyDiv w:val="1"/>
      <w:marLeft w:val="0"/>
      <w:marRight w:val="0"/>
      <w:marTop w:val="0"/>
      <w:marBottom w:val="0"/>
      <w:divBdr>
        <w:top w:val="none" w:sz="0" w:space="0" w:color="auto"/>
        <w:left w:val="none" w:sz="0" w:space="0" w:color="auto"/>
        <w:bottom w:val="none" w:sz="0" w:space="0" w:color="auto"/>
        <w:right w:val="none" w:sz="0" w:space="0" w:color="auto"/>
      </w:divBdr>
    </w:div>
    <w:div w:id="1011495627">
      <w:bodyDiv w:val="1"/>
      <w:marLeft w:val="0"/>
      <w:marRight w:val="0"/>
      <w:marTop w:val="0"/>
      <w:marBottom w:val="0"/>
      <w:divBdr>
        <w:top w:val="none" w:sz="0" w:space="0" w:color="auto"/>
        <w:left w:val="none" w:sz="0" w:space="0" w:color="auto"/>
        <w:bottom w:val="none" w:sz="0" w:space="0" w:color="auto"/>
        <w:right w:val="none" w:sz="0" w:space="0" w:color="auto"/>
      </w:divBdr>
      <w:divsChild>
        <w:div w:id="116878132">
          <w:marLeft w:val="0"/>
          <w:marRight w:val="0"/>
          <w:marTop w:val="0"/>
          <w:marBottom w:val="0"/>
          <w:divBdr>
            <w:top w:val="none" w:sz="0" w:space="0" w:color="auto"/>
            <w:left w:val="none" w:sz="0" w:space="0" w:color="auto"/>
            <w:bottom w:val="none" w:sz="0" w:space="0" w:color="auto"/>
            <w:right w:val="none" w:sz="0" w:space="0" w:color="auto"/>
          </w:divBdr>
        </w:div>
        <w:div w:id="1442922348">
          <w:marLeft w:val="0"/>
          <w:marRight w:val="0"/>
          <w:marTop w:val="0"/>
          <w:marBottom w:val="0"/>
          <w:divBdr>
            <w:top w:val="none" w:sz="0" w:space="0" w:color="auto"/>
            <w:left w:val="none" w:sz="0" w:space="0" w:color="auto"/>
            <w:bottom w:val="none" w:sz="0" w:space="0" w:color="auto"/>
            <w:right w:val="none" w:sz="0" w:space="0" w:color="auto"/>
          </w:divBdr>
        </w:div>
        <w:div w:id="493225663">
          <w:marLeft w:val="0"/>
          <w:marRight w:val="0"/>
          <w:marTop w:val="0"/>
          <w:marBottom w:val="0"/>
          <w:divBdr>
            <w:top w:val="none" w:sz="0" w:space="0" w:color="auto"/>
            <w:left w:val="none" w:sz="0" w:space="0" w:color="auto"/>
            <w:bottom w:val="none" w:sz="0" w:space="0" w:color="auto"/>
            <w:right w:val="none" w:sz="0" w:space="0" w:color="auto"/>
          </w:divBdr>
        </w:div>
        <w:div w:id="1241983026">
          <w:marLeft w:val="0"/>
          <w:marRight w:val="0"/>
          <w:marTop w:val="0"/>
          <w:marBottom w:val="0"/>
          <w:divBdr>
            <w:top w:val="none" w:sz="0" w:space="0" w:color="auto"/>
            <w:left w:val="none" w:sz="0" w:space="0" w:color="auto"/>
            <w:bottom w:val="none" w:sz="0" w:space="0" w:color="auto"/>
            <w:right w:val="none" w:sz="0" w:space="0" w:color="auto"/>
          </w:divBdr>
        </w:div>
        <w:div w:id="547306636">
          <w:marLeft w:val="0"/>
          <w:marRight w:val="0"/>
          <w:marTop w:val="0"/>
          <w:marBottom w:val="0"/>
          <w:divBdr>
            <w:top w:val="none" w:sz="0" w:space="0" w:color="auto"/>
            <w:left w:val="none" w:sz="0" w:space="0" w:color="auto"/>
            <w:bottom w:val="none" w:sz="0" w:space="0" w:color="auto"/>
            <w:right w:val="none" w:sz="0" w:space="0" w:color="auto"/>
          </w:divBdr>
        </w:div>
        <w:div w:id="1341158392">
          <w:marLeft w:val="0"/>
          <w:marRight w:val="0"/>
          <w:marTop w:val="0"/>
          <w:marBottom w:val="0"/>
          <w:divBdr>
            <w:top w:val="none" w:sz="0" w:space="0" w:color="auto"/>
            <w:left w:val="none" w:sz="0" w:space="0" w:color="auto"/>
            <w:bottom w:val="none" w:sz="0" w:space="0" w:color="auto"/>
            <w:right w:val="none" w:sz="0" w:space="0" w:color="auto"/>
          </w:divBdr>
        </w:div>
        <w:div w:id="325939872">
          <w:marLeft w:val="0"/>
          <w:marRight w:val="0"/>
          <w:marTop w:val="0"/>
          <w:marBottom w:val="0"/>
          <w:divBdr>
            <w:top w:val="none" w:sz="0" w:space="0" w:color="auto"/>
            <w:left w:val="none" w:sz="0" w:space="0" w:color="auto"/>
            <w:bottom w:val="none" w:sz="0" w:space="0" w:color="auto"/>
            <w:right w:val="none" w:sz="0" w:space="0" w:color="auto"/>
          </w:divBdr>
        </w:div>
        <w:div w:id="159584746">
          <w:marLeft w:val="0"/>
          <w:marRight w:val="0"/>
          <w:marTop w:val="0"/>
          <w:marBottom w:val="0"/>
          <w:divBdr>
            <w:top w:val="none" w:sz="0" w:space="0" w:color="auto"/>
            <w:left w:val="none" w:sz="0" w:space="0" w:color="auto"/>
            <w:bottom w:val="none" w:sz="0" w:space="0" w:color="auto"/>
            <w:right w:val="none" w:sz="0" w:space="0" w:color="auto"/>
          </w:divBdr>
        </w:div>
        <w:div w:id="1186946990">
          <w:marLeft w:val="0"/>
          <w:marRight w:val="0"/>
          <w:marTop w:val="0"/>
          <w:marBottom w:val="0"/>
          <w:divBdr>
            <w:top w:val="none" w:sz="0" w:space="0" w:color="auto"/>
            <w:left w:val="none" w:sz="0" w:space="0" w:color="auto"/>
            <w:bottom w:val="none" w:sz="0" w:space="0" w:color="auto"/>
            <w:right w:val="none" w:sz="0" w:space="0" w:color="auto"/>
          </w:divBdr>
        </w:div>
        <w:div w:id="1288783424">
          <w:marLeft w:val="0"/>
          <w:marRight w:val="0"/>
          <w:marTop w:val="0"/>
          <w:marBottom w:val="0"/>
          <w:divBdr>
            <w:top w:val="none" w:sz="0" w:space="0" w:color="auto"/>
            <w:left w:val="none" w:sz="0" w:space="0" w:color="auto"/>
            <w:bottom w:val="none" w:sz="0" w:space="0" w:color="auto"/>
            <w:right w:val="none" w:sz="0" w:space="0" w:color="auto"/>
          </w:divBdr>
        </w:div>
        <w:div w:id="258873783">
          <w:marLeft w:val="0"/>
          <w:marRight w:val="0"/>
          <w:marTop w:val="0"/>
          <w:marBottom w:val="0"/>
          <w:divBdr>
            <w:top w:val="none" w:sz="0" w:space="0" w:color="auto"/>
            <w:left w:val="none" w:sz="0" w:space="0" w:color="auto"/>
            <w:bottom w:val="none" w:sz="0" w:space="0" w:color="auto"/>
            <w:right w:val="none" w:sz="0" w:space="0" w:color="auto"/>
          </w:divBdr>
        </w:div>
        <w:div w:id="546335093">
          <w:marLeft w:val="0"/>
          <w:marRight w:val="0"/>
          <w:marTop w:val="0"/>
          <w:marBottom w:val="0"/>
          <w:divBdr>
            <w:top w:val="none" w:sz="0" w:space="0" w:color="auto"/>
            <w:left w:val="none" w:sz="0" w:space="0" w:color="auto"/>
            <w:bottom w:val="none" w:sz="0" w:space="0" w:color="auto"/>
            <w:right w:val="none" w:sz="0" w:space="0" w:color="auto"/>
          </w:divBdr>
        </w:div>
        <w:div w:id="1594781395">
          <w:marLeft w:val="0"/>
          <w:marRight w:val="0"/>
          <w:marTop w:val="0"/>
          <w:marBottom w:val="0"/>
          <w:divBdr>
            <w:top w:val="none" w:sz="0" w:space="0" w:color="auto"/>
            <w:left w:val="none" w:sz="0" w:space="0" w:color="auto"/>
            <w:bottom w:val="none" w:sz="0" w:space="0" w:color="auto"/>
            <w:right w:val="none" w:sz="0" w:space="0" w:color="auto"/>
          </w:divBdr>
        </w:div>
        <w:div w:id="1121654041">
          <w:marLeft w:val="0"/>
          <w:marRight w:val="0"/>
          <w:marTop w:val="0"/>
          <w:marBottom w:val="0"/>
          <w:divBdr>
            <w:top w:val="none" w:sz="0" w:space="0" w:color="auto"/>
            <w:left w:val="none" w:sz="0" w:space="0" w:color="auto"/>
            <w:bottom w:val="none" w:sz="0" w:space="0" w:color="auto"/>
            <w:right w:val="none" w:sz="0" w:space="0" w:color="auto"/>
          </w:divBdr>
        </w:div>
        <w:div w:id="1963614558">
          <w:marLeft w:val="0"/>
          <w:marRight w:val="0"/>
          <w:marTop w:val="0"/>
          <w:marBottom w:val="0"/>
          <w:divBdr>
            <w:top w:val="none" w:sz="0" w:space="0" w:color="auto"/>
            <w:left w:val="none" w:sz="0" w:space="0" w:color="auto"/>
            <w:bottom w:val="none" w:sz="0" w:space="0" w:color="auto"/>
            <w:right w:val="none" w:sz="0" w:space="0" w:color="auto"/>
          </w:divBdr>
        </w:div>
        <w:div w:id="123156324">
          <w:marLeft w:val="0"/>
          <w:marRight w:val="0"/>
          <w:marTop w:val="0"/>
          <w:marBottom w:val="0"/>
          <w:divBdr>
            <w:top w:val="none" w:sz="0" w:space="0" w:color="auto"/>
            <w:left w:val="none" w:sz="0" w:space="0" w:color="auto"/>
            <w:bottom w:val="none" w:sz="0" w:space="0" w:color="auto"/>
            <w:right w:val="none" w:sz="0" w:space="0" w:color="auto"/>
          </w:divBdr>
        </w:div>
        <w:div w:id="314115246">
          <w:marLeft w:val="0"/>
          <w:marRight w:val="0"/>
          <w:marTop w:val="0"/>
          <w:marBottom w:val="0"/>
          <w:divBdr>
            <w:top w:val="none" w:sz="0" w:space="0" w:color="auto"/>
            <w:left w:val="none" w:sz="0" w:space="0" w:color="auto"/>
            <w:bottom w:val="none" w:sz="0" w:space="0" w:color="auto"/>
            <w:right w:val="none" w:sz="0" w:space="0" w:color="auto"/>
          </w:divBdr>
        </w:div>
        <w:div w:id="572660473">
          <w:marLeft w:val="0"/>
          <w:marRight w:val="0"/>
          <w:marTop w:val="0"/>
          <w:marBottom w:val="0"/>
          <w:divBdr>
            <w:top w:val="none" w:sz="0" w:space="0" w:color="auto"/>
            <w:left w:val="none" w:sz="0" w:space="0" w:color="auto"/>
            <w:bottom w:val="none" w:sz="0" w:space="0" w:color="auto"/>
            <w:right w:val="none" w:sz="0" w:space="0" w:color="auto"/>
          </w:divBdr>
        </w:div>
        <w:div w:id="1382248439">
          <w:marLeft w:val="0"/>
          <w:marRight w:val="0"/>
          <w:marTop w:val="0"/>
          <w:marBottom w:val="0"/>
          <w:divBdr>
            <w:top w:val="none" w:sz="0" w:space="0" w:color="auto"/>
            <w:left w:val="none" w:sz="0" w:space="0" w:color="auto"/>
            <w:bottom w:val="none" w:sz="0" w:space="0" w:color="auto"/>
            <w:right w:val="none" w:sz="0" w:space="0" w:color="auto"/>
          </w:divBdr>
        </w:div>
        <w:div w:id="172844157">
          <w:marLeft w:val="0"/>
          <w:marRight w:val="0"/>
          <w:marTop w:val="0"/>
          <w:marBottom w:val="0"/>
          <w:divBdr>
            <w:top w:val="none" w:sz="0" w:space="0" w:color="auto"/>
            <w:left w:val="none" w:sz="0" w:space="0" w:color="auto"/>
            <w:bottom w:val="none" w:sz="0" w:space="0" w:color="auto"/>
            <w:right w:val="none" w:sz="0" w:space="0" w:color="auto"/>
          </w:divBdr>
        </w:div>
      </w:divsChild>
    </w:div>
    <w:div w:id="1359241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211CD177507B2067599AA23F958BD7C6476A4851923C4D93518FE2FBFCDDEC674B6FA48F478D7AED8C175BF9527M1J" TargetMode="External"/><Relationship Id="rId13" Type="http://schemas.openxmlformats.org/officeDocument/2006/relationships/hyperlink" Target="consultantplus://offline/ref=C211CD177507B2067599AA23F958BD7C6476A4851923C4D93518FE2FBFCDDEC666B6A244F47DCEA7DFD423EED32475939CC9E909159E6BF824M3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211CD177507B2067599AA23F958BD7C6476A4851923C4D93518FE2FBFCDDEC674B6FA48F478D7AED8C175BF9527M1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211CD177507B2067599AA23F958BD7C6476A4851923C4D93518FE2FBFCDDEC674B6FA48F478D7AED8C175BF9527M1J" TargetMode="External"/><Relationship Id="rId5" Type="http://schemas.openxmlformats.org/officeDocument/2006/relationships/webSettings" Target="webSettings.xml"/><Relationship Id="rId15" Type="http://schemas.openxmlformats.org/officeDocument/2006/relationships/hyperlink" Target="consultantplus://offline/ref=C211CD177507B2067599AA23F958BD7C6476A4851923C4D93518FE2FBFCDDEC666B6A244F47DCAAED2D423EED32475939CC9E909159E6BF824M3J" TargetMode="External"/><Relationship Id="rId10" Type="http://schemas.openxmlformats.org/officeDocument/2006/relationships/hyperlink" Target="consultantplus://offline/ref=C211CD177507B2067599AA23F958BD7C6476A4851923C4D93518FE2FBFCDDEC674B6FA48F478D7AED8C175BF9527M1J" TargetMode="External"/><Relationship Id="rId4" Type="http://schemas.openxmlformats.org/officeDocument/2006/relationships/settings" Target="settings.xml"/><Relationship Id="rId9" Type="http://schemas.openxmlformats.org/officeDocument/2006/relationships/hyperlink" Target="consultantplus://offline/ref=C211CD177507B2067599AA23F958BD7C6476A4851923C4D93518FE2FBFCDDEC674B6FA48F478D7AED8C175BF9527M1J" TargetMode="External"/><Relationship Id="rId14" Type="http://schemas.openxmlformats.org/officeDocument/2006/relationships/hyperlink" Target="consultantplus://offline/ref=C211CD177507B2067599AA23F958BD7C6476A4851923C4D93518FE2FBFCDDEC666B6A244F47DCAAADBD423EED32475939CC9E909159E6BF824M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D1EA6-76FD-4758-BB7B-F06839434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5187</Words>
  <Characters>29571</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Евгения</cp:lastModifiedBy>
  <cp:revision>2</cp:revision>
  <cp:lastPrinted>2022-04-08T07:25:00Z</cp:lastPrinted>
  <dcterms:created xsi:type="dcterms:W3CDTF">2023-11-29T13:46:00Z</dcterms:created>
  <dcterms:modified xsi:type="dcterms:W3CDTF">2023-11-29T13:46:00Z</dcterms:modified>
</cp:coreProperties>
</file>