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C66" w:rsidRPr="00F17C66" w:rsidRDefault="00F17C66" w:rsidP="00F17C66">
      <w:pPr>
        <w:shd w:val="clear" w:color="auto" w:fill="F6F6F6"/>
        <w:spacing w:after="0" w:line="540" w:lineRule="atLeast"/>
        <w:textAlignment w:val="center"/>
        <w:outlineLvl w:val="0"/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  <w:t>ТЗ-231219-247368: </w:t>
      </w:r>
      <w:r w:rsidRPr="00F17C66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bdr w:val="none" w:sz="0" w:space="0" w:color="auto" w:frame="1"/>
          <w:lang w:eastAsia="ru-RU"/>
        </w:rPr>
        <w:t>Поставка комбинированной системы управления и коммутации световой и эффективной аппаратуры для нужд СПб ГБ ПОУ «РКТК» в 2023 году</w:t>
      </w:r>
    </w:p>
    <w:p w:rsidR="00F17C66" w:rsidRPr="00F17C66" w:rsidRDefault="00F17C66" w:rsidP="00F17C66">
      <w:pPr>
        <w:shd w:val="clear" w:color="auto" w:fill="F6F6F6"/>
        <w:spacing w:after="0" w:line="540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kern w:val="36"/>
          <w:sz w:val="36"/>
          <w:szCs w:val="36"/>
          <w:lang w:eastAsia="ru-RU"/>
        </w:rPr>
        <w:t> 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0"/>
          <w:szCs w:val="20"/>
          <w:bdr w:val="none" w:sz="0" w:space="0" w:color="auto" w:frame="1"/>
          <w:lang w:eastAsia="ru-RU"/>
        </w:rPr>
        <w:t>Создана:</w:t>
      </w: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proofErr w:type="spellStart"/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fldChar w:fldCharType="begin"/>
      </w: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instrText xml:space="preserve"> HYPERLINK "https://tz.kis.gov.spb.ru/employee/profile/4557/show/" </w:instrText>
      </w: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fldChar w:fldCharType="separate"/>
      </w: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Платкова</w:t>
      </w:r>
      <w:proofErr w:type="spellEnd"/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 xml:space="preserve"> Татьяна Александровна </w:t>
      </w: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fldChar w:fldCharType="end"/>
      </w:r>
      <w:r w:rsidRPr="00F17C66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Государственное образовательное учреждение среднего профессионального образования Российский колледж традиционной культуры Санкт-Петербурга</w:t>
      </w: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r w:rsidRPr="00F17C66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19.12.23 11:05:46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shd w:val="clear" w:color="auto" w:fill="1FE90D"/>
          <w:lang w:eastAsia="ru-RU"/>
        </w:rPr>
        <w:t>Самостоятельные закупки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 Добавить метку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FontAwesome" w:eastAsia="Times New Roman" w:hAnsi="FontAwesome" w:cs="Arial"/>
          <w:i/>
          <w:iCs/>
          <w:color w:val="475059"/>
          <w:sz w:val="21"/>
          <w:szCs w:val="21"/>
          <w:u w:val="single"/>
          <w:bdr w:val="none" w:sz="0" w:space="0" w:color="auto" w:frame="1"/>
          <w:lang w:eastAsia="ru-RU"/>
        </w:rPr>
        <w:t> </w:t>
      </w: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Лист согласования (DOCX)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FontAwesome" w:eastAsia="Times New Roman" w:hAnsi="FontAwesome" w:cs="Arial"/>
          <w:i/>
          <w:iCs/>
          <w:color w:val="475059"/>
          <w:sz w:val="21"/>
          <w:szCs w:val="21"/>
          <w:u w:val="single"/>
          <w:bdr w:val="none" w:sz="0" w:space="0" w:color="auto" w:frame="1"/>
          <w:lang w:eastAsia="ru-RU"/>
        </w:rPr>
        <w:t> </w:t>
      </w: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Лист согласования (PDF)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Печатная форма истории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Печатная форма комментариев</w:t>
      </w:r>
    </w:p>
    <w:p w:rsidR="00F17C66" w:rsidRPr="00F17C66" w:rsidRDefault="00F17C66" w:rsidP="00F17C66">
      <w:pPr>
        <w:shd w:val="clear" w:color="auto" w:fill="F6F6F6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gramStart"/>
      <w:r w:rsidRPr="00F17C66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>сумму:  </w:t>
      </w:r>
      <w:r w:rsidRPr="00F17C66">
        <w:rPr>
          <w:rFonts w:ascii="inherit" w:eastAsia="Times New Roman" w:hAnsi="inherit" w:cs="Arial"/>
          <w:b/>
          <w:bCs/>
          <w:color w:val="475059"/>
          <w:sz w:val="24"/>
          <w:szCs w:val="24"/>
          <w:u w:val="single"/>
          <w:bdr w:val="none" w:sz="0" w:space="0" w:color="auto" w:frame="1"/>
          <w:lang w:eastAsia="ru-RU"/>
        </w:rPr>
        <w:t>599</w:t>
      </w:r>
      <w:proofErr w:type="gramEnd"/>
      <w:r w:rsidRPr="00F17C66">
        <w:rPr>
          <w:rFonts w:ascii="inherit" w:eastAsia="Times New Roman" w:hAnsi="inherit" w:cs="Arial"/>
          <w:b/>
          <w:bCs/>
          <w:color w:val="475059"/>
          <w:sz w:val="24"/>
          <w:szCs w:val="24"/>
          <w:u w:val="single"/>
          <w:bdr w:val="none" w:sz="0" w:space="0" w:color="auto" w:frame="1"/>
          <w:lang w:eastAsia="ru-RU"/>
        </w:rPr>
        <w:t> 436,74 р.</w:t>
      </w:r>
      <w:r w:rsidRPr="00F17C66">
        <w:rPr>
          <w:rFonts w:ascii="inherit" w:eastAsia="Times New Roman" w:hAnsi="inherit" w:cs="Arial"/>
          <w:b/>
          <w:bCs/>
          <w:color w:val="475059"/>
          <w:sz w:val="24"/>
          <w:szCs w:val="24"/>
          <w:bdr w:val="none" w:sz="0" w:space="0" w:color="auto" w:frame="1"/>
          <w:lang w:eastAsia="ru-RU"/>
        </w:rPr>
        <w:t> </w:t>
      </w:r>
    </w:p>
    <w:p w:rsidR="00F17C66" w:rsidRPr="00F17C66" w:rsidRDefault="00F17C66" w:rsidP="00F17C66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Расчетная дата завершения по всему документу: </w:t>
      </w: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05.04.2024</w:t>
      </w:r>
    </w:p>
    <w:p w:rsidR="00F17C66" w:rsidRPr="00F17C66" w:rsidRDefault="00F17C66" w:rsidP="00F17C66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Дата предполагаемого завершения согласования документа: </w:t>
      </w: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05.04.24</w:t>
      </w:r>
    </w:p>
    <w:p w:rsidR="00F17C66" w:rsidRPr="00F17C66" w:rsidRDefault="00F17C66" w:rsidP="00F17C66">
      <w:pPr>
        <w:shd w:val="clear" w:color="auto" w:fill="F6F6F6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17"/>
          <w:szCs w:val="17"/>
          <w:bdr w:val="none" w:sz="0" w:space="0" w:color="auto" w:frame="1"/>
          <w:lang w:eastAsia="ru-RU"/>
        </w:rPr>
        <w:t>Расчетная дата завершения текущего этапа: 20.03.2024</w:t>
      </w:r>
    </w:p>
    <w:p w:rsidR="00F17C66" w:rsidRPr="00F17C66" w:rsidRDefault="00F17C66" w:rsidP="00F17C66">
      <w:pPr>
        <w:shd w:val="clear" w:color="auto" w:fill="F6F6F6"/>
        <w:spacing w:after="0" w:line="240" w:lineRule="auto"/>
        <w:jc w:val="right"/>
        <w:textAlignment w:val="baseline"/>
        <w:rPr>
          <w:rFonts w:ascii="inherit" w:eastAsia="Times New Roman" w:hAnsi="inherit" w:cs="Arial"/>
          <w:color w:val="475059"/>
          <w:sz w:val="24"/>
          <w:szCs w:val="24"/>
          <w:lang w:eastAsia="ru-RU"/>
        </w:rPr>
      </w:pPr>
      <w:proofErr w:type="gramStart"/>
      <w:r w:rsidRPr="00F17C66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>Осталось: </w:t>
      </w:r>
      <w:r w:rsidRPr="00F17C66">
        <w:rPr>
          <w:rFonts w:ascii="inherit" w:eastAsia="Times New Roman" w:hAnsi="inherit" w:cs="Arial"/>
          <w:color w:val="475059"/>
          <w:sz w:val="24"/>
          <w:szCs w:val="24"/>
          <w:lang w:eastAsia="ru-RU"/>
        </w:rPr>
        <w:t> </w:t>
      </w:r>
      <w:r w:rsidRPr="00F17C66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>60</w:t>
      </w:r>
      <w:proofErr w:type="gramEnd"/>
      <w:r w:rsidRPr="00F17C66">
        <w:rPr>
          <w:rFonts w:ascii="inherit" w:eastAsia="Times New Roman" w:hAnsi="inherit" w:cs="Arial"/>
          <w:color w:val="475059"/>
          <w:sz w:val="24"/>
          <w:szCs w:val="24"/>
          <w:bdr w:val="none" w:sz="0" w:space="0" w:color="auto" w:frame="1"/>
          <w:lang w:eastAsia="ru-RU"/>
        </w:rPr>
        <w:t xml:space="preserve"> рабочих дней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Доступные средства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Оснащение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 xml:space="preserve">Финальная версия </w:t>
      </w:r>
      <w:proofErr w:type="spellStart"/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заявки</w:t>
      </w:r>
      <w:r w:rsidRPr="00F17C66">
        <w:rPr>
          <w:rFonts w:ascii="inherit" w:eastAsia="Times New Roman" w:hAnsi="inherit" w:cs="Arial"/>
          <w:color w:val="475059"/>
          <w:sz w:val="18"/>
          <w:szCs w:val="18"/>
          <w:u w:val="single"/>
          <w:bdr w:val="none" w:sz="0" w:space="0" w:color="auto" w:frame="1"/>
          <w:lang w:eastAsia="ru-RU"/>
        </w:rPr>
        <w:t>Скачать</w:t>
      </w:r>
      <w:proofErr w:type="spellEnd"/>
      <w:r w:rsidRPr="00F17C66">
        <w:rPr>
          <w:rFonts w:ascii="inherit" w:eastAsia="Times New Roman" w:hAnsi="inherit" w:cs="Arial"/>
          <w:color w:val="475059"/>
          <w:sz w:val="18"/>
          <w:szCs w:val="18"/>
          <w:u w:val="single"/>
          <w:bdr w:val="none" w:sz="0" w:space="0" w:color="auto" w:frame="1"/>
          <w:lang w:eastAsia="ru-RU"/>
        </w:rPr>
        <w:t xml:space="preserve"> все</w:t>
      </w:r>
    </w:p>
    <w:p w:rsidR="00F17C66" w:rsidRPr="00F17C66" w:rsidRDefault="00F17C66" w:rsidP="00F17C66">
      <w:pPr>
        <w:shd w:val="clear" w:color="auto" w:fill="F6F6F6"/>
        <w:spacing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Прикрепить файл</w:t>
      </w:r>
    </w:p>
    <w:tbl>
      <w:tblPr>
        <w:tblW w:w="1832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4"/>
        <w:gridCol w:w="3612"/>
        <w:gridCol w:w="2144"/>
      </w:tblGrid>
      <w:tr w:rsidR="00F17C66" w:rsidRPr="00F17C66" w:rsidTr="00F17C66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17C66" w:rsidRPr="00F17C66" w:rsidRDefault="00F17C66" w:rsidP="00F17C66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</w:pPr>
            <w:r w:rsidRPr="00F17C66"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  <w:t>Название</w:t>
            </w:r>
          </w:p>
        </w:tc>
        <w:tc>
          <w:tcPr>
            <w:tcW w:w="15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F17C66" w:rsidRPr="00F17C66" w:rsidRDefault="00F17C66" w:rsidP="00F17C66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</w:pPr>
            <w:r w:rsidRPr="00F17C66"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  <w:t>Пользователь</w:t>
            </w:r>
          </w:p>
        </w:tc>
        <w:tc>
          <w:tcPr>
            <w:tcW w:w="15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FFFFFF"/>
            <w:noWrap/>
            <w:vAlign w:val="center"/>
            <w:hideMark/>
          </w:tcPr>
          <w:p w:rsidR="00F17C66" w:rsidRPr="00F17C66" w:rsidRDefault="00F17C66" w:rsidP="00F17C66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lang w:eastAsia="ru-RU"/>
              </w:rPr>
            </w:pPr>
            <w:r w:rsidRPr="00F17C66">
              <w:rPr>
                <w:rFonts w:ascii="inherit" w:eastAsia="Times New Roman" w:hAnsi="inherit" w:cs="Times New Roman"/>
                <w:b/>
                <w:bCs/>
                <w:color w:val="314958"/>
                <w:sz w:val="20"/>
                <w:szCs w:val="20"/>
                <w:bdr w:val="none" w:sz="0" w:space="0" w:color="auto" w:frame="1"/>
                <w:lang w:eastAsia="ru-RU"/>
              </w:rPr>
              <w:t>Дата загрузки</w:t>
            </w:r>
          </w:p>
        </w:tc>
      </w:tr>
      <w:tr w:rsidR="00F17C66" w:rsidRPr="00F17C66" w:rsidTr="00F17C66">
        <w:tc>
          <w:tcPr>
            <w:tcW w:w="0" w:type="auto"/>
            <w:tcBorders>
              <w:top w:val="single" w:sz="6" w:space="0" w:color="CDCDCD"/>
              <w:left w:val="single" w:sz="6" w:space="0" w:color="CCCCCC"/>
              <w:bottom w:val="single" w:sz="6" w:space="0" w:color="CDCDCD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17C66" w:rsidRPr="00F17C66" w:rsidRDefault="00F17C66" w:rsidP="00F17C6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proofErr w:type="gramStart"/>
              <w:r w:rsidRPr="00F17C66">
                <w:rPr>
                  <w:rFonts w:ascii="Times New Roman" w:eastAsia="Times New Roman" w:hAnsi="Times New Roman" w:cs="Times New Roman"/>
                  <w:color w:val="475059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!заявка</w:t>
              </w:r>
              <w:proofErr w:type="gramEnd"/>
              <w:r w:rsidRPr="00F17C66">
                <w:rPr>
                  <w:rFonts w:ascii="Times New Roman" w:eastAsia="Times New Roman" w:hAnsi="Times New Roman" w:cs="Times New Roman"/>
                  <w:color w:val="475059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 xml:space="preserve"> .</w:t>
              </w:r>
              <w:proofErr w:type="spellStart"/>
              <w:r w:rsidRPr="00F17C66">
                <w:rPr>
                  <w:rFonts w:ascii="Times New Roman" w:eastAsia="Times New Roman" w:hAnsi="Times New Roman" w:cs="Times New Roman"/>
                  <w:color w:val="475059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docx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DCDCD"/>
              <w:left w:val="nil"/>
              <w:bottom w:val="single" w:sz="6" w:space="0" w:color="CDCDCD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17C66" w:rsidRPr="00F17C66" w:rsidRDefault="00F17C66" w:rsidP="00F17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17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Платкова</w:t>
            </w:r>
            <w:proofErr w:type="spellEnd"/>
            <w:r w:rsidRPr="00F17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0" w:type="auto"/>
            <w:tcBorders>
              <w:top w:val="single" w:sz="6" w:space="0" w:color="CDCDCD"/>
              <w:left w:val="nil"/>
              <w:bottom w:val="single" w:sz="6" w:space="0" w:color="CDCDCD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17C66" w:rsidRPr="00F17C66" w:rsidRDefault="00F17C66" w:rsidP="00F17C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C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19.12.2023 11:05:41</w:t>
            </w:r>
          </w:p>
        </w:tc>
      </w:tr>
    </w:tbl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Тип</w:t>
      </w:r>
    </w:p>
    <w:p w:rsidR="00F17C66" w:rsidRPr="00F17C66" w:rsidRDefault="00F17C66" w:rsidP="00F17C66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2.1.1. Закупка товаров</w:t>
      </w:r>
    </w:p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Организация-заявитель</w:t>
      </w:r>
    </w:p>
    <w:p w:rsidR="00F17C66" w:rsidRPr="00F17C66" w:rsidRDefault="00F17C66" w:rsidP="00F17C66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Государственное образовательное учреждение среднего профессионального образования Российский колледж традиционной культуры Санкт-Петербурга</w:t>
      </w:r>
    </w:p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Типы организации</w:t>
      </w:r>
    </w:p>
    <w:p w:rsidR="00F17C66" w:rsidRPr="00F17C66" w:rsidRDefault="00F17C66" w:rsidP="00F17C66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ГБУ (бюджетное), Гос. учреждения</w:t>
      </w:r>
    </w:p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lastRenderedPageBreak/>
        <w:t>Курирующая организация</w:t>
      </w:r>
    </w:p>
    <w:p w:rsidR="00F17C66" w:rsidRPr="00F17C66" w:rsidRDefault="00F17C66" w:rsidP="00F17C66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(ИОГВ) Комитет по образованию</w:t>
      </w:r>
    </w:p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Номер в документообороте</w:t>
      </w:r>
    </w:p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Описание</w:t>
      </w:r>
    </w:p>
    <w:p w:rsidR="00F17C66" w:rsidRPr="00F17C66" w:rsidRDefault="00F17C66" w:rsidP="00F17C66">
      <w:pPr>
        <w:shd w:val="clear" w:color="auto" w:fill="F6F6F6"/>
        <w:spacing w:after="0" w:line="240" w:lineRule="auto"/>
        <w:ind w:left="870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lang w:eastAsia="ru-RU"/>
        </w:rPr>
        <w:t>Поставка комбинированной системы управления и коммутации световой и эффективной аппаратуры для нужд СПб ГБ ПОУ «РКТК» в 2023 году</w:t>
      </w:r>
    </w:p>
    <w:p w:rsidR="00F17C66" w:rsidRPr="00F17C66" w:rsidRDefault="00F17C66" w:rsidP="00F17C66">
      <w:pPr>
        <w:pBdr>
          <w:top w:val="single" w:sz="6" w:space="8" w:color="CDCDCD"/>
        </w:pBdr>
        <w:shd w:val="clear" w:color="auto" w:fill="F6F6F6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1"/>
          <w:szCs w:val="21"/>
          <w:lang w:eastAsia="ru-RU"/>
        </w:rPr>
        <w:t>Ссылка на документ в ЕСЭДД</w:t>
      </w:r>
    </w:p>
    <w:p w:rsidR="00F17C66" w:rsidRPr="00F17C66" w:rsidRDefault="00F17C66" w:rsidP="00F17C66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60 </w:t>
      </w:r>
      <w:proofErr w:type="spellStart"/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F17C66" w:rsidRPr="00F17C66" w:rsidRDefault="00F17C66" w:rsidP="00F17C66">
      <w:pPr>
        <w:numPr>
          <w:ilvl w:val="0"/>
          <w:numId w:val="1"/>
        </w:numPr>
        <w:shd w:val="clear" w:color="auto" w:fill="F6F6F6"/>
        <w:spacing w:after="105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FFA604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FFA604"/>
          <w:sz w:val="20"/>
          <w:szCs w:val="20"/>
          <w:lang w:eastAsia="ru-RU"/>
        </w:rPr>
        <w:t>Государственное образовательное учреждение среднего профессионального образования Российский колледж традиционной культуры Санкт-Петербурга</w:t>
      </w:r>
    </w:p>
    <w:p w:rsidR="00F17C66" w:rsidRPr="00F17C66" w:rsidRDefault="00F17C66" w:rsidP="00F17C66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3 </w:t>
      </w:r>
      <w:proofErr w:type="spellStart"/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F17C66" w:rsidRPr="00F17C66" w:rsidRDefault="00F17C66" w:rsidP="00F17C66">
      <w:pPr>
        <w:numPr>
          <w:ilvl w:val="0"/>
          <w:numId w:val="2"/>
        </w:numPr>
        <w:shd w:val="clear" w:color="auto" w:fill="F6F6F6"/>
        <w:spacing w:after="105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  <w:t>(ИОГВ) Комитет по образованию</w:t>
      </w:r>
    </w:p>
    <w:p w:rsidR="00F17C66" w:rsidRPr="00F17C66" w:rsidRDefault="00F17C66" w:rsidP="00F17C66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6 </w:t>
      </w:r>
      <w:proofErr w:type="spellStart"/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F17C66" w:rsidRPr="00F17C66" w:rsidRDefault="00F17C66" w:rsidP="00F17C66">
      <w:pPr>
        <w:numPr>
          <w:ilvl w:val="0"/>
          <w:numId w:val="3"/>
        </w:numPr>
        <w:shd w:val="clear" w:color="auto" w:fill="F6F6F6"/>
        <w:spacing w:after="0" w:line="240" w:lineRule="auto"/>
        <w:ind w:left="300" w:righ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FFFFFF"/>
          <w:sz w:val="20"/>
          <w:szCs w:val="20"/>
          <w:bdr w:val="none" w:sz="0" w:space="0" w:color="auto" w:frame="1"/>
          <w:shd w:val="clear" w:color="auto" w:fill="B51A1A"/>
          <w:lang w:eastAsia="ru-RU"/>
        </w:rPr>
        <w:t>отклонено</w:t>
      </w: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 </w:t>
      </w:r>
      <w:hyperlink r:id="rId6" w:history="1">
        <w:r w:rsidRPr="00F17C66">
          <w:rPr>
            <w:rFonts w:ascii="Arial" w:eastAsia="Times New Roman" w:hAnsi="Arial" w:cs="Arial"/>
            <w:color w:val="475059"/>
            <w:sz w:val="20"/>
            <w:szCs w:val="20"/>
            <w:u w:val="single"/>
            <w:bdr w:val="none" w:sz="0" w:space="0" w:color="auto" w:frame="1"/>
            <w:lang w:eastAsia="ru-RU"/>
          </w:rPr>
          <w:t>Кудашева Елена Витальевна </w:t>
        </w:r>
      </w:hyperlink>
      <w:r w:rsidRPr="00F17C66">
        <w:rPr>
          <w:rFonts w:ascii="Arial" w:eastAsia="Times New Roman" w:hAnsi="Arial" w:cs="Arial"/>
          <w:color w:val="999999"/>
          <w:sz w:val="20"/>
          <w:szCs w:val="20"/>
          <w:bdr w:val="none" w:sz="0" w:space="0" w:color="auto" w:frame="1"/>
          <w:lang w:eastAsia="ru-RU"/>
        </w:rPr>
        <w:t>19.12.23 13:10:31</w:t>
      </w:r>
    </w:p>
    <w:p w:rsidR="00F17C66" w:rsidRPr="00F17C66" w:rsidRDefault="00F17C66" w:rsidP="00F17C66">
      <w:pPr>
        <w:shd w:val="clear" w:color="auto" w:fill="F6F6F6"/>
        <w:spacing w:after="0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B51A1A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B51A1A"/>
          <w:sz w:val="20"/>
          <w:szCs w:val="20"/>
          <w:lang w:eastAsia="ru-RU"/>
        </w:rPr>
        <w:t>Эксперты по закупке техники</w:t>
      </w:r>
    </w:p>
    <w:p w:rsidR="00F17C66" w:rsidRPr="00F17C66" w:rsidRDefault="00F17C66" w:rsidP="00F17C66">
      <w:pPr>
        <w:shd w:val="clear" w:color="auto" w:fill="F6F6F6"/>
        <w:spacing w:after="0" w:line="360" w:lineRule="atLeast"/>
        <w:textAlignment w:val="baseline"/>
        <w:rPr>
          <w:rFonts w:ascii="inherit" w:eastAsia="Times New Roman" w:hAnsi="inherit" w:cs="Arial"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 xml:space="preserve">3 </w:t>
      </w:r>
      <w:proofErr w:type="spellStart"/>
      <w:r w:rsidRPr="00F17C66">
        <w:rPr>
          <w:rFonts w:ascii="inherit" w:eastAsia="Times New Roman" w:hAnsi="inherit" w:cs="Arial"/>
          <w:color w:val="475059"/>
          <w:sz w:val="20"/>
          <w:szCs w:val="20"/>
          <w:bdr w:val="none" w:sz="0" w:space="0" w:color="auto" w:frame="1"/>
          <w:lang w:eastAsia="ru-RU"/>
        </w:rPr>
        <w:t>дн</w:t>
      </w:r>
      <w:proofErr w:type="spellEnd"/>
    </w:p>
    <w:p w:rsidR="00F17C66" w:rsidRPr="00F17C66" w:rsidRDefault="00F17C66" w:rsidP="00F17C66">
      <w:pPr>
        <w:numPr>
          <w:ilvl w:val="0"/>
          <w:numId w:val="4"/>
        </w:numPr>
        <w:shd w:val="clear" w:color="auto" w:fill="F6F6F6"/>
        <w:spacing w:after="105" w:line="240" w:lineRule="auto"/>
        <w:ind w:left="300" w:right="300"/>
        <w:textAlignment w:val="baseline"/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999999"/>
          <w:sz w:val="20"/>
          <w:szCs w:val="20"/>
          <w:lang w:eastAsia="ru-RU"/>
        </w:rPr>
        <w:t>Согласование КИС</w:t>
      </w:r>
    </w:p>
    <w:p w:rsidR="00F17C66" w:rsidRPr="00F17C66" w:rsidRDefault="00F17C66" w:rsidP="00F17C66">
      <w:pPr>
        <w:shd w:val="clear" w:color="auto" w:fill="F6F6F6"/>
        <w:spacing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shd w:val="clear" w:color="auto" w:fill="2C732A"/>
          <w:lang w:eastAsia="ru-RU"/>
        </w:rPr>
        <w:t>Отправить</w:t>
      </w:r>
      <w:r w:rsidRPr="00F17C66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 </w:t>
      </w:r>
      <w:proofErr w:type="gramStart"/>
      <w:r w:rsidRPr="00F17C66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shd w:val="clear" w:color="auto" w:fill="A8A8A8"/>
          <w:lang w:eastAsia="ru-RU"/>
        </w:rPr>
        <w:t>Добавить</w:t>
      </w:r>
      <w:proofErr w:type="gramEnd"/>
      <w:r w:rsidRPr="00F17C66">
        <w:rPr>
          <w:rFonts w:ascii="Arial" w:eastAsia="Times New Roman" w:hAnsi="Arial" w:cs="Arial"/>
          <w:color w:val="FFFFFF"/>
          <w:sz w:val="18"/>
          <w:szCs w:val="18"/>
          <w:bdr w:val="none" w:sz="0" w:space="0" w:color="auto" w:frame="1"/>
          <w:shd w:val="clear" w:color="auto" w:fill="A8A8A8"/>
          <w:lang w:eastAsia="ru-RU"/>
        </w:rPr>
        <w:t xml:space="preserve"> комментарий</w:t>
      </w:r>
      <w:r w:rsidRPr="00F17C66">
        <w:rPr>
          <w:rFonts w:ascii="Arial" w:eastAsia="Times New Roman" w:hAnsi="Arial" w:cs="Arial"/>
          <w:color w:val="475059"/>
          <w:sz w:val="20"/>
          <w:szCs w:val="20"/>
          <w:bdr w:val="none" w:sz="0" w:space="0" w:color="auto" w:frame="1"/>
          <w:lang w:eastAsia="ru-RU"/>
        </w:rPr>
        <w:t> </w:t>
      </w:r>
      <w:hyperlink r:id="rId7" w:history="1">
        <w:r w:rsidRPr="00F17C66">
          <w:rPr>
            <w:rFonts w:ascii="Arial" w:eastAsia="Times New Roman" w:hAnsi="Arial" w:cs="Arial"/>
            <w:color w:val="FFFFFF"/>
            <w:sz w:val="18"/>
            <w:szCs w:val="18"/>
            <w:bdr w:val="none" w:sz="0" w:space="0" w:color="auto" w:frame="1"/>
            <w:shd w:val="clear" w:color="auto" w:fill="024B86"/>
            <w:lang w:eastAsia="ru-RU"/>
          </w:rPr>
          <w:t>Редактировать</w:t>
        </w:r>
      </w:hyperlink>
    </w:p>
    <w:p w:rsidR="00F17C66" w:rsidRPr="00F17C66" w:rsidRDefault="00F17C66" w:rsidP="00F17C66">
      <w:pPr>
        <w:numPr>
          <w:ilvl w:val="0"/>
          <w:numId w:val="5"/>
        </w:numPr>
        <w:pBdr>
          <w:top w:val="single" w:sz="6" w:space="0" w:color="CDCDCD"/>
          <w:left w:val="single" w:sz="6" w:space="0" w:color="CDCDCD"/>
          <w:right w:val="single" w:sz="6" w:space="0" w:color="CDCDCD"/>
        </w:pBdr>
        <w:shd w:val="clear" w:color="auto" w:fill="F6F6F6"/>
        <w:spacing w:after="0" w:line="240" w:lineRule="auto"/>
        <w:ind w:left="300"/>
        <w:textAlignment w:val="baseline"/>
        <w:rPr>
          <w:rFonts w:ascii="inherit" w:eastAsia="Times New Roman" w:hAnsi="inherit" w:cs="Arial"/>
          <w:b/>
          <w:bCs/>
          <w:color w:val="475059"/>
          <w:sz w:val="20"/>
          <w:szCs w:val="20"/>
          <w:lang w:eastAsia="ru-RU"/>
        </w:rPr>
      </w:pPr>
      <w:r w:rsidRPr="00F17C66">
        <w:rPr>
          <w:rFonts w:ascii="inherit" w:eastAsia="Times New Roman" w:hAnsi="inherit" w:cs="Arial"/>
          <w:b/>
          <w:bCs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История и комментарии</w:t>
      </w:r>
    </w:p>
    <w:p w:rsidR="00F17C66" w:rsidRPr="00F17C66" w:rsidRDefault="00F17C66" w:rsidP="00F17C66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Связанные объекты</w:t>
      </w:r>
    </w:p>
    <w:p w:rsidR="00F17C66" w:rsidRPr="00F17C66" w:rsidRDefault="00F17C66" w:rsidP="00F17C66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after="0" w:line="240" w:lineRule="auto"/>
        <w:ind w:lef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Скачивания при изменении статуса</w:t>
      </w:r>
    </w:p>
    <w:p w:rsidR="00F17C66" w:rsidRPr="00F17C66" w:rsidRDefault="00F17C66" w:rsidP="00F17C66">
      <w:pPr>
        <w:numPr>
          <w:ilvl w:val="0"/>
          <w:numId w:val="5"/>
        </w:numPr>
        <w:pBdr>
          <w:top w:val="single" w:sz="6" w:space="0" w:color="auto"/>
          <w:left w:val="single" w:sz="6" w:space="0" w:color="auto"/>
          <w:right w:val="single" w:sz="6" w:space="0" w:color="auto"/>
        </w:pBdr>
        <w:shd w:val="clear" w:color="auto" w:fill="F6F6F6"/>
        <w:spacing w:line="240" w:lineRule="auto"/>
        <w:ind w:left="300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bdr w:val="none" w:sz="0" w:space="0" w:color="auto" w:frame="1"/>
          <w:lang w:eastAsia="ru-RU"/>
        </w:rPr>
        <w:t>История скачиваний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Комментарии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История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Все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noProof/>
          <w:color w:val="475059"/>
          <w:sz w:val="20"/>
          <w:szCs w:val="20"/>
          <w:lang w:eastAsia="ru-RU"/>
        </w:rPr>
        <w:drawing>
          <wp:inline distT="0" distB="0" distL="0" distR="0" wp14:anchorId="19677890" wp14:editId="28C0E180">
            <wp:extent cx="714375" cy="714375"/>
            <wp:effectExtent l="0" t="0" r="9525" b="9525"/>
            <wp:docPr id="2" name="Рисунок 2" descr="Кудашева Елена Вита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дашева Елена Витальев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u w:val="single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u w:val="single"/>
          <w:lang w:eastAsia="ru-RU"/>
        </w:rPr>
        <w:t>Кудашева Елена Витальевна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19.12.2023 13:10:31</w:t>
      </w:r>
    </w:p>
    <w:p w:rsidR="00F17C66" w:rsidRPr="00F17C66" w:rsidRDefault="00F17C66" w:rsidP="00F17C66">
      <w:pPr>
        <w:shd w:val="clear" w:color="auto" w:fill="F6F6F6"/>
        <w:spacing w:after="0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Санкт-Петербургское государственное казенное учреждение "Управление информационных технологий и связи"</w:t>
      </w:r>
    </w:p>
    <w:p w:rsidR="00F17C66" w:rsidRPr="00F17C66" w:rsidRDefault="00F17C66" w:rsidP="00F17C66">
      <w:pPr>
        <w:shd w:val="clear" w:color="auto" w:fill="F6F6F6"/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lastRenderedPageBreak/>
        <w:t>Представленный в заявке товар не требует согласования с КИС в рамках ПП СПб № 1095.</w:t>
      </w:r>
    </w:p>
    <w:p w:rsidR="00F17C66" w:rsidRPr="00F17C66" w:rsidRDefault="00F17C66" w:rsidP="00F17C66">
      <w:pPr>
        <w:shd w:val="clear" w:color="auto" w:fill="F6F6F6"/>
        <w:spacing w:line="240" w:lineRule="auto"/>
        <w:textAlignment w:val="top"/>
        <w:rPr>
          <w:rFonts w:ascii="Arial" w:eastAsia="Times New Roman" w:hAnsi="Arial" w:cs="Arial"/>
          <w:color w:val="475059"/>
          <w:sz w:val="20"/>
          <w:szCs w:val="20"/>
          <w:lang w:eastAsia="ru-RU"/>
        </w:rPr>
      </w:pPr>
      <w:r w:rsidRPr="00F17C66">
        <w:rPr>
          <w:rFonts w:ascii="Arial" w:eastAsia="Times New Roman" w:hAnsi="Arial" w:cs="Arial"/>
          <w:color w:val="475059"/>
          <w:sz w:val="20"/>
          <w:szCs w:val="20"/>
          <w:lang w:eastAsia="ru-RU"/>
        </w:rPr>
        <w:t>Ответить</w:t>
      </w:r>
    </w:p>
    <w:p w:rsidR="00220009" w:rsidRDefault="00220009">
      <w:bookmarkStart w:id="0" w:name="_GoBack"/>
      <w:bookmarkEnd w:id="0"/>
    </w:p>
    <w:sectPr w:rsidR="00220009" w:rsidSect="00F17C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ontAweso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424D6"/>
    <w:multiLevelType w:val="multilevel"/>
    <w:tmpl w:val="D41CF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329AD"/>
    <w:multiLevelType w:val="multilevel"/>
    <w:tmpl w:val="27CA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A81E1D"/>
    <w:multiLevelType w:val="multilevel"/>
    <w:tmpl w:val="CC3A5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1561FE"/>
    <w:multiLevelType w:val="multilevel"/>
    <w:tmpl w:val="45345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85582F"/>
    <w:multiLevelType w:val="multilevel"/>
    <w:tmpl w:val="A89C1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76A"/>
    <w:rsid w:val="0016276A"/>
    <w:rsid w:val="00220009"/>
    <w:rsid w:val="00F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D159B-BF44-4945-9D90-8C657E38B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6558">
          <w:marLeft w:val="300"/>
          <w:marRight w:val="30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3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2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9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0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92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5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81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55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039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2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9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494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0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62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77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61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417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1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63480">
                  <w:marLeft w:val="0"/>
                  <w:marRight w:val="0"/>
                  <w:marTop w:val="0"/>
                  <w:marBottom w:val="0"/>
                  <w:divBdr>
                    <w:top w:val="single" w:sz="6" w:space="0" w:color="CDCDCD"/>
                    <w:left w:val="none" w:sz="0" w:space="0" w:color="auto"/>
                    <w:bottom w:val="single" w:sz="6" w:space="0" w:color="CDCDCD"/>
                    <w:right w:val="none" w:sz="0" w:space="0" w:color="auto"/>
                  </w:divBdr>
                  <w:divsChild>
                    <w:div w:id="137280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8857362">
                  <w:marLeft w:val="0"/>
                  <w:marRight w:val="0"/>
                  <w:marTop w:val="0"/>
                  <w:marBottom w:val="0"/>
                  <w:divBdr>
                    <w:top w:val="single" w:sz="6" w:space="0" w:color="CDCDCD"/>
                    <w:left w:val="none" w:sz="0" w:space="0" w:color="auto"/>
                    <w:bottom w:val="single" w:sz="6" w:space="0" w:color="CDCDCD"/>
                    <w:right w:val="none" w:sz="0" w:space="0" w:color="auto"/>
                  </w:divBdr>
                  <w:divsChild>
                    <w:div w:id="9221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32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816917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24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43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26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91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06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0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57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9969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6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71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78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358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8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77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436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44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13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7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86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34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559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2955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866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0188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734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908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3776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988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433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321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508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00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87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2032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5911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848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402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087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891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1472338">
                  <w:marLeft w:val="0"/>
                  <w:marRight w:val="0"/>
                  <w:marTop w:val="30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1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58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20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61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72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400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98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039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705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50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1646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2814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8773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CCCCC"/>
                                                <w:left w:val="none" w:sz="0" w:space="0" w:color="auto"/>
                                                <w:bottom w:val="single" w:sz="6" w:space="0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2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829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068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63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124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43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612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715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104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0010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5493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5746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6165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671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9927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754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tz.kis.gov.spb.ru/issue/23-247368/ed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z.kis.gov.spb.ru/employee/profile/19174/show/" TargetMode="External"/><Relationship Id="rId5" Type="http://schemas.openxmlformats.org/officeDocument/2006/relationships/hyperlink" Target="https://tz.kis.gov.spb.ru/media/19122023/zayavka_vLXDnAe.docx?prefix=%D0%A2%D0%97-231219-247368_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2023-12-19T11:52:00Z</dcterms:created>
  <dcterms:modified xsi:type="dcterms:W3CDTF">2023-12-19T11:53:00Z</dcterms:modified>
</cp:coreProperties>
</file>