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48DC" w:rsidRDefault="00CA3A68">
      <w:pPr>
        <w:pStyle w:val="ConsPlusNormal0"/>
        <w:spacing w:line="276" w:lineRule="auto"/>
        <w:ind w:firstLine="709"/>
        <w:jc w:val="center"/>
        <w:rPr>
          <w:rFonts w:ascii="Times New Roman" w:hAnsi="Times New Roman" w:cs="Times New Roman"/>
          <w:b/>
          <w:sz w:val="22"/>
          <w:szCs w:val="22"/>
        </w:rPr>
      </w:pPr>
      <w:r>
        <w:rPr>
          <w:rFonts w:ascii="Times New Roman" w:hAnsi="Times New Roman" w:cs="Times New Roman"/>
          <w:b/>
          <w:sz w:val="22"/>
          <w:szCs w:val="22"/>
        </w:rPr>
        <w:t>Контракт</w:t>
      </w:r>
      <w:hyperlink w:anchor="Par616" w:tgtFrame="&lt;1&gt; При осуществлении государственными заказчиками указывается Государственный контракт&quot;. При осуществлении закупки муниципальными заказчиками указывается Муниципальный контракт&quot;. При осуществлении закупки иными заказчиками указывается Контракт&quot;.">
        <w:r>
          <w:rPr>
            <w:rFonts w:ascii="Times New Roman" w:hAnsi="Times New Roman" w:cs="Times New Roman"/>
            <w:b/>
            <w:sz w:val="22"/>
            <w:szCs w:val="22"/>
          </w:rPr>
          <w:t xml:space="preserve"> № </w:t>
        </w:r>
        <w:r w:rsidR="00644287">
          <w:rPr>
            <w:rFonts w:ascii="Times New Roman" w:hAnsi="Times New Roman" w:cs="Times New Roman"/>
            <w:b/>
            <w:sz w:val="22"/>
            <w:szCs w:val="22"/>
          </w:rPr>
          <w:t>171</w:t>
        </w:r>
        <w:r>
          <w:rPr>
            <w:rFonts w:ascii="Times New Roman" w:hAnsi="Times New Roman" w:cs="Times New Roman"/>
            <w:b/>
            <w:sz w:val="22"/>
            <w:szCs w:val="22"/>
          </w:rPr>
          <w:t>-</w:t>
        </w:r>
        <w:r w:rsidR="00644287">
          <w:rPr>
            <w:rFonts w:ascii="Times New Roman" w:hAnsi="Times New Roman" w:cs="Times New Roman"/>
            <w:b/>
            <w:sz w:val="22"/>
            <w:szCs w:val="22"/>
          </w:rPr>
          <w:t>31/23</w:t>
        </w:r>
      </w:hyperlink>
    </w:p>
    <w:p w:rsidR="008148DC" w:rsidRDefault="008148DC">
      <w:pPr>
        <w:spacing w:line="276" w:lineRule="auto"/>
        <w:jc w:val="center"/>
        <w:rPr>
          <w:b/>
          <w:sz w:val="22"/>
          <w:szCs w:val="22"/>
        </w:rPr>
      </w:pPr>
    </w:p>
    <w:p w:rsidR="008148DC" w:rsidRDefault="00CA3A68">
      <w:pPr>
        <w:spacing w:line="276" w:lineRule="auto"/>
        <w:rPr>
          <w:sz w:val="22"/>
          <w:szCs w:val="22"/>
        </w:rPr>
      </w:pPr>
      <w:r>
        <w:rPr>
          <w:sz w:val="22"/>
          <w:szCs w:val="22"/>
        </w:rPr>
        <w:t>Санкт-Петербург</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 </w:t>
      </w:r>
      <w:r>
        <w:rPr>
          <w:sz w:val="22"/>
          <w:szCs w:val="22"/>
        </w:rPr>
        <w:tab/>
        <w:t xml:space="preserve"> "</w:t>
      </w:r>
      <w:r w:rsidR="00DD5FFF">
        <w:rPr>
          <w:sz w:val="22"/>
          <w:szCs w:val="22"/>
        </w:rPr>
        <w:t>___</w:t>
      </w:r>
      <w:r>
        <w:rPr>
          <w:sz w:val="22"/>
          <w:szCs w:val="22"/>
        </w:rPr>
        <w:t xml:space="preserve">" </w:t>
      </w:r>
      <w:proofErr w:type="gramStart"/>
      <w:r w:rsidR="00A52757">
        <w:rPr>
          <w:sz w:val="22"/>
          <w:szCs w:val="22"/>
        </w:rPr>
        <w:t>дека</w:t>
      </w:r>
      <w:r w:rsidR="00123D56">
        <w:rPr>
          <w:sz w:val="22"/>
          <w:szCs w:val="22"/>
        </w:rPr>
        <w:t>бря</w:t>
      </w:r>
      <w:r>
        <w:rPr>
          <w:sz w:val="22"/>
          <w:szCs w:val="22"/>
        </w:rPr>
        <w:t xml:space="preserve">  2023</w:t>
      </w:r>
      <w:proofErr w:type="gramEnd"/>
      <w:r>
        <w:rPr>
          <w:sz w:val="22"/>
          <w:szCs w:val="22"/>
        </w:rPr>
        <w:t xml:space="preserve"> г.</w:t>
      </w:r>
    </w:p>
    <w:p w:rsidR="008148DC" w:rsidRDefault="008148DC">
      <w:pPr>
        <w:spacing w:line="276" w:lineRule="auto"/>
        <w:jc w:val="both"/>
        <w:rPr>
          <w:sz w:val="22"/>
          <w:szCs w:val="22"/>
        </w:rPr>
      </w:pPr>
    </w:p>
    <w:p w:rsidR="008148DC" w:rsidRDefault="00CA3A68" w:rsidP="00DD5FFF">
      <w:pPr>
        <w:spacing w:line="276" w:lineRule="auto"/>
        <w:ind w:firstLine="567"/>
        <w:jc w:val="both"/>
        <w:rPr>
          <w:sz w:val="22"/>
          <w:szCs w:val="22"/>
        </w:rPr>
      </w:pPr>
      <w:r>
        <w:rPr>
          <w:sz w:val="22"/>
          <w:szCs w:val="22"/>
        </w:rPr>
        <w:t xml:space="preserve">Государственное бюджетное дошкольное образовательное учреждение детский сад № </w:t>
      </w:r>
      <w:r w:rsidR="00644287">
        <w:rPr>
          <w:sz w:val="22"/>
          <w:szCs w:val="22"/>
        </w:rPr>
        <w:t>31</w:t>
      </w:r>
      <w:r>
        <w:rPr>
          <w:sz w:val="22"/>
          <w:szCs w:val="22"/>
        </w:rPr>
        <w:t xml:space="preserve"> Петродворцового  района Санкт-Петербурга, действующее от имени Санкт-Петербурга, именуемое в дальнейшем «Заказчик», в лице заведующего </w:t>
      </w:r>
      <w:r w:rsidR="00644287">
        <w:rPr>
          <w:sz w:val="22"/>
          <w:szCs w:val="22"/>
        </w:rPr>
        <w:t>Лобановой Екатерины Сергеевны</w:t>
      </w:r>
      <w:r>
        <w:rPr>
          <w:sz w:val="22"/>
          <w:szCs w:val="22"/>
        </w:rPr>
        <w:t xml:space="preserve">, действующего на основании  Устава с одной стороны, и </w:t>
      </w:r>
      <w:r w:rsidR="00DD5FFF">
        <w:rPr>
          <w:sz w:val="22"/>
          <w:szCs w:val="22"/>
        </w:rPr>
        <w:t>______________________________________________________________________</w:t>
      </w:r>
      <w:r>
        <w:rPr>
          <w:sz w:val="22"/>
          <w:szCs w:val="22"/>
        </w:rPr>
        <w:t>, с другой стороны, совместно именуемые «Стороны», на основании пункта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заключили настоящий Контракт (далее – Контракт).</w:t>
      </w:r>
    </w:p>
    <w:p w:rsidR="008148DC" w:rsidRDefault="00CA3A68">
      <w:pPr>
        <w:spacing w:line="276" w:lineRule="auto"/>
        <w:ind w:firstLine="567"/>
        <w:jc w:val="both"/>
        <w:rPr>
          <w:sz w:val="22"/>
          <w:szCs w:val="22"/>
        </w:rPr>
      </w:pPr>
      <w:r>
        <w:rPr>
          <w:sz w:val="22"/>
          <w:szCs w:val="22"/>
        </w:rPr>
        <w:t xml:space="preserve">Идентификационный код закупки </w:t>
      </w:r>
      <w:r w:rsidR="00644287">
        <w:rPr>
          <w:sz w:val="22"/>
          <w:szCs w:val="22"/>
        </w:rPr>
        <w:t>__________________________________________</w:t>
      </w:r>
    </w:p>
    <w:p w:rsidR="00644287" w:rsidRDefault="00644287">
      <w:pPr>
        <w:spacing w:line="276" w:lineRule="auto"/>
        <w:ind w:firstLine="567"/>
        <w:jc w:val="both"/>
        <w:rPr>
          <w:sz w:val="22"/>
          <w:szCs w:val="22"/>
        </w:rPr>
      </w:pPr>
    </w:p>
    <w:p w:rsidR="008148DC" w:rsidRDefault="00CA3A68">
      <w:pPr>
        <w:pStyle w:val="afb"/>
        <w:numPr>
          <w:ilvl w:val="0"/>
          <w:numId w:val="2"/>
        </w:numPr>
        <w:spacing w:line="276" w:lineRule="auto"/>
        <w:ind w:left="720" w:hanging="11"/>
        <w:jc w:val="center"/>
        <w:rPr>
          <w:b/>
          <w:sz w:val="22"/>
          <w:szCs w:val="22"/>
        </w:rPr>
      </w:pPr>
      <w:r>
        <w:rPr>
          <w:b/>
          <w:sz w:val="22"/>
          <w:szCs w:val="22"/>
        </w:rPr>
        <w:t>Предмет Контракта</w:t>
      </w:r>
    </w:p>
    <w:p w:rsidR="008148DC" w:rsidRDefault="008148DC">
      <w:pPr>
        <w:spacing w:line="276" w:lineRule="auto"/>
        <w:jc w:val="center"/>
        <w:rPr>
          <w:b/>
          <w:sz w:val="22"/>
          <w:szCs w:val="22"/>
        </w:rPr>
      </w:pPr>
    </w:p>
    <w:p w:rsidR="008148DC" w:rsidRDefault="00CA3A68" w:rsidP="00123D56">
      <w:pPr>
        <w:pStyle w:val="ConsPlusNormal0"/>
        <w:numPr>
          <w:ilvl w:val="1"/>
          <w:numId w:val="2"/>
        </w:numPr>
        <w:spacing w:line="276" w:lineRule="auto"/>
        <w:jc w:val="both"/>
        <w:rPr>
          <w:rFonts w:ascii="Times New Roman" w:hAnsi="Times New Roman" w:cs="Times New Roman"/>
          <w:sz w:val="22"/>
          <w:szCs w:val="22"/>
        </w:rPr>
      </w:pPr>
      <w:r>
        <w:rPr>
          <w:rFonts w:ascii="Times New Roman" w:hAnsi="Times New Roman" w:cs="Times New Roman"/>
          <w:sz w:val="22"/>
          <w:szCs w:val="22"/>
        </w:rPr>
        <w:t xml:space="preserve">Поставщик принимает на себя обязательство по поставке </w:t>
      </w:r>
      <w:r w:rsidR="00644287">
        <w:rPr>
          <w:rFonts w:ascii="Times New Roman" w:hAnsi="Times New Roman" w:cs="Times New Roman"/>
          <w:sz w:val="22"/>
          <w:szCs w:val="22"/>
        </w:rPr>
        <w:t xml:space="preserve">соли для заправки </w:t>
      </w:r>
      <w:proofErr w:type="spellStart"/>
      <w:r w:rsidR="00644287">
        <w:rPr>
          <w:rFonts w:ascii="Times New Roman" w:hAnsi="Times New Roman" w:cs="Times New Roman"/>
          <w:sz w:val="22"/>
          <w:szCs w:val="22"/>
        </w:rPr>
        <w:t>водоумягчителя</w:t>
      </w:r>
      <w:proofErr w:type="spellEnd"/>
      <w:r w:rsidR="00644287">
        <w:rPr>
          <w:rFonts w:ascii="Times New Roman" w:hAnsi="Times New Roman" w:cs="Times New Roman"/>
          <w:sz w:val="22"/>
          <w:szCs w:val="22"/>
        </w:rPr>
        <w:t xml:space="preserve"> </w:t>
      </w:r>
      <w:proofErr w:type="spellStart"/>
      <w:proofErr w:type="gramStart"/>
      <w:r w:rsidR="00644287">
        <w:rPr>
          <w:rFonts w:ascii="Times New Roman" w:hAnsi="Times New Roman" w:cs="Times New Roman"/>
          <w:sz w:val="22"/>
          <w:szCs w:val="22"/>
        </w:rPr>
        <w:t>пароконвектомата</w:t>
      </w:r>
      <w:proofErr w:type="spellEnd"/>
      <w:r w:rsidR="00123D56" w:rsidRPr="00123D56">
        <w:rPr>
          <w:rFonts w:ascii="Times New Roman" w:hAnsi="Times New Roman" w:cs="Times New Roman"/>
          <w:sz w:val="22"/>
          <w:szCs w:val="22"/>
        </w:rPr>
        <w:t xml:space="preserve">  </w:t>
      </w:r>
      <w:r>
        <w:rPr>
          <w:rFonts w:ascii="Times New Roman" w:hAnsi="Times New Roman" w:cs="Times New Roman"/>
          <w:sz w:val="22"/>
          <w:szCs w:val="22"/>
        </w:rPr>
        <w:t>(</w:t>
      </w:r>
      <w:proofErr w:type="gramEnd"/>
      <w:r>
        <w:rPr>
          <w:rFonts w:ascii="Times New Roman" w:hAnsi="Times New Roman" w:cs="Times New Roman"/>
          <w:sz w:val="22"/>
          <w:szCs w:val="22"/>
        </w:rPr>
        <w:t>далее – Товар) Заказчику в обусловленный настоящим Контрактом срок, согласно Спецификации (Приложение № 1 к настоящему Контракту), а Заказчик обязуется принять и оплатить Товар в порядке и на условиях, предусмотренных настоящим Контрактом.</w:t>
      </w:r>
    </w:p>
    <w:p w:rsidR="008148DC" w:rsidRDefault="00CA3A68">
      <w:pPr>
        <w:ind w:firstLine="567"/>
        <w:jc w:val="both"/>
        <w:rPr>
          <w:sz w:val="22"/>
          <w:szCs w:val="22"/>
        </w:rPr>
      </w:pPr>
      <w:r>
        <w:rPr>
          <w:sz w:val="22"/>
          <w:szCs w:val="22"/>
        </w:rPr>
        <w:t xml:space="preserve">Поставка Товара осуществляется в сроки, установленные разделом 3 настоящего Контракта, по адресу Заказчика: </w:t>
      </w:r>
      <w:r w:rsidR="00644287" w:rsidRPr="00644287">
        <w:rPr>
          <w:sz w:val="22"/>
          <w:szCs w:val="22"/>
        </w:rPr>
        <w:t xml:space="preserve">198412, Санкт-Петербург, город Ломоносов, улица </w:t>
      </w:r>
      <w:proofErr w:type="spellStart"/>
      <w:r w:rsidR="00644287" w:rsidRPr="00644287">
        <w:rPr>
          <w:sz w:val="22"/>
          <w:szCs w:val="22"/>
        </w:rPr>
        <w:t>Скуридина</w:t>
      </w:r>
      <w:proofErr w:type="spellEnd"/>
      <w:r w:rsidR="00644287" w:rsidRPr="00644287">
        <w:rPr>
          <w:sz w:val="22"/>
          <w:szCs w:val="22"/>
        </w:rPr>
        <w:t>, д.7, лит А</w:t>
      </w:r>
      <w:r>
        <w:rPr>
          <w:sz w:val="22"/>
          <w:szCs w:val="22"/>
        </w:rPr>
        <w:t xml:space="preserve">. </w:t>
      </w:r>
    </w:p>
    <w:p w:rsidR="008148DC" w:rsidRDefault="008148DC">
      <w:pPr>
        <w:spacing w:line="276" w:lineRule="auto"/>
        <w:ind w:firstLine="708"/>
        <w:jc w:val="both"/>
        <w:rPr>
          <w:sz w:val="22"/>
          <w:szCs w:val="22"/>
        </w:rPr>
      </w:pPr>
    </w:p>
    <w:p w:rsidR="008148DC" w:rsidRDefault="00CA3A68">
      <w:pPr>
        <w:pStyle w:val="afb"/>
        <w:numPr>
          <w:ilvl w:val="0"/>
          <w:numId w:val="2"/>
        </w:numPr>
        <w:spacing w:line="276" w:lineRule="auto"/>
        <w:jc w:val="center"/>
        <w:rPr>
          <w:b/>
          <w:sz w:val="22"/>
          <w:szCs w:val="22"/>
        </w:rPr>
      </w:pPr>
      <w:r>
        <w:rPr>
          <w:b/>
          <w:sz w:val="22"/>
          <w:szCs w:val="22"/>
        </w:rPr>
        <w:t>Цена Контракта, порядок расчетов, обеспечение исполнения Контракта</w:t>
      </w:r>
    </w:p>
    <w:p w:rsidR="008148DC" w:rsidRDefault="008148DC">
      <w:pPr>
        <w:spacing w:line="276" w:lineRule="auto"/>
        <w:jc w:val="both"/>
        <w:rPr>
          <w:sz w:val="22"/>
          <w:szCs w:val="22"/>
        </w:rPr>
      </w:pPr>
    </w:p>
    <w:p w:rsidR="008148DC" w:rsidRDefault="00CA3A68" w:rsidP="003A162F">
      <w:pPr>
        <w:pStyle w:val="afb"/>
        <w:numPr>
          <w:ilvl w:val="1"/>
          <w:numId w:val="5"/>
        </w:numPr>
        <w:contextualSpacing w:val="0"/>
        <w:rPr>
          <w:sz w:val="22"/>
          <w:szCs w:val="22"/>
        </w:rPr>
      </w:pPr>
      <w:r>
        <w:rPr>
          <w:sz w:val="22"/>
          <w:szCs w:val="22"/>
        </w:rPr>
        <w:t xml:space="preserve">Цена Контракта составляет </w:t>
      </w:r>
      <w:r w:rsidR="00DD5FFF">
        <w:rPr>
          <w:sz w:val="22"/>
          <w:szCs w:val="22"/>
        </w:rPr>
        <w:t>_______________</w:t>
      </w:r>
      <w:r>
        <w:rPr>
          <w:sz w:val="22"/>
          <w:szCs w:val="22"/>
        </w:rPr>
        <w:t xml:space="preserve"> рублей </w:t>
      </w:r>
      <w:r w:rsidR="00DD5FFF">
        <w:rPr>
          <w:sz w:val="22"/>
          <w:szCs w:val="22"/>
        </w:rPr>
        <w:t>_______________</w:t>
      </w:r>
      <w:r>
        <w:rPr>
          <w:sz w:val="22"/>
          <w:szCs w:val="22"/>
        </w:rPr>
        <w:t xml:space="preserve"> копейка (</w:t>
      </w:r>
      <w:r w:rsidR="00DD5FFF">
        <w:rPr>
          <w:sz w:val="22"/>
          <w:szCs w:val="22"/>
        </w:rPr>
        <w:t>___________________________________________________________________</w:t>
      </w:r>
      <w:r>
        <w:rPr>
          <w:sz w:val="22"/>
          <w:szCs w:val="22"/>
        </w:rPr>
        <w:t xml:space="preserve">), НДС не облагается в соответствии с положениями статей 346.12 и 346.13 главы 26.2 Налогового кодекса РФ. </w:t>
      </w:r>
    </w:p>
    <w:p w:rsidR="008148DC" w:rsidRDefault="00CA3A68" w:rsidP="003A162F">
      <w:pPr>
        <w:pStyle w:val="ConsPlusNormal0"/>
        <w:numPr>
          <w:ilvl w:val="1"/>
          <w:numId w:val="5"/>
        </w:numPr>
        <w:spacing w:line="276" w:lineRule="auto"/>
        <w:jc w:val="both"/>
        <w:rPr>
          <w:rFonts w:ascii="Times New Roman" w:hAnsi="Times New Roman" w:cs="Times New Roman"/>
          <w:sz w:val="22"/>
          <w:szCs w:val="22"/>
        </w:rPr>
      </w:pPr>
      <w:r>
        <w:rPr>
          <w:rFonts w:ascii="Times New Roman" w:hAnsi="Times New Roman" w:cs="Times New Roman"/>
          <w:sz w:val="22"/>
          <w:szCs w:val="22"/>
        </w:rPr>
        <w:t>Цена Контракта является твердой и определяется на весь срок его исполнения.</w:t>
      </w:r>
    </w:p>
    <w:p w:rsidR="008148DC" w:rsidRDefault="00CA3A68" w:rsidP="003A162F">
      <w:pPr>
        <w:pStyle w:val="afb"/>
        <w:numPr>
          <w:ilvl w:val="1"/>
          <w:numId w:val="5"/>
        </w:numPr>
        <w:spacing w:line="276" w:lineRule="auto"/>
        <w:contextualSpacing w:val="0"/>
        <w:jc w:val="both"/>
        <w:rPr>
          <w:sz w:val="22"/>
          <w:szCs w:val="22"/>
        </w:rPr>
      </w:pPr>
      <w:r>
        <w:rPr>
          <w:sz w:val="22"/>
          <w:szCs w:val="22"/>
        </w:rPr>
        <w:t>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 сборке, установке, своевременному вывозу упаковочной тары, а также уплачиваемые Поставщиком страхование, налоги, сборы и иные обязательные платежи.</w:t>
      </w:r>
    </w:p>
    <w:p w:rsidR="008148DC" w:rsidRDefault="00CA3A68" w:rsidP="003A162F">
      <w:pPr>
        <w:pStyle w:val="afb"/>
        <w:numPr>
          <w:ilvl w:val="1"/>
          <w:numId w:val="5"/>
        </w:numPr>
        <w:spacing w:line="276" w:lineRule="auto"/>
        <w:contextualSpacing w:val="0"/>
        <w:jc w:val="both"/>
        <w:rPr>
          <w:sz w:val="22"/>
          <w:szCs w:val="22"/>
        </w:rPr>
      </w:pPr>
      <w:r>
        <w:rPr>
          <w:sz w:val="22"/>
          <w:szCs w:val="22"/>
        </w:rPr>
        <w:t>Оплата по настоящему Контракту производится Заказчиком без авансирования (без предварительной оплаты)</w:t>
      </w:r>
      <w:r>
        <w:rPr>
          <w:bCs/>
          <w:sz w:val="22"/>
          <w:szCs w:val="22"/>
        </w:rPr>
        <w:t xml:space="preserve"> </w:t>
      </w:r>
      <w:r>
        <w:rPr>
          <w:sz w:val="22"/>
          <w:szCs w:val="22"/>
        </w:rPr>
        <w:t xml:space="preserve">в срок не более </w:t>
      </w:r>
      <w:r>
        <w:rPr>
          <w:i/>
          <w:sz w:val="22"/>
          <w:szCs w:val="22"/>
        </w:rPr>
        <w:t>десяти рабочих дней</w:t>
      </w:r>
      <w:r>
        <w:rPr>
          <w:b/>
          <w:i/>
          <w:sz w:val="22"/>
          <w:szCs w:val="22"/>
        </w:rPr>
        <w:t xml:space="preserve"> </w:t>
      </w:r>
      <w:r>
        <w:rPr>
          <w:sz w:val="22"/>
          <w:szCs w:val="22"/>
        </w:rPr>
        <w:t>с даты подписания документов о приемке</w:t>
      </w:r>
      <w:r>
        <w:rPr>
          <w:bCs/>
          <w:sz w:val="22"/>
          <w:szCs w:val="22"/>
        </w:rPr>
        <w:t>, указанных в пункте 5.2. настоящего Контракта, являющиеся его неотъемлемой частью</w:t>
      </w:r>
      <w:r>
        <w:rPr>
          <w:sz w:val="22"/>
          <w:szCs w:val="22"/>
        </w:rPr>
        <w:t xml:space="preserve">. </w:t>
      </w:r>
    </w:p>
    <w:p w:rsidR="008148DC" w:rsidRDefault="00CA3A68" w:rsidP="003A162F">
      <w:pPr>
        <w:pStyle w:val="afb"/>
        <w:numPr>
          <w:ilvl w:val="1"/>
          <w:numId w:val="5"/>
        </w:numPr>
        <w:spacing w:line="276" w:lineRule="auto"/>
        <w:contextualSpacing w:val="0"/>
        <w:jc w:val="both"/>
        <w:rPr>
          <w:sz w:val="22"/>
          <w:szCs w:val="22"/>
        </w:rPr>
      </w:pPr>
      <w:r>
        <w:rPr>
          <w:sz w:val="22"/>
          <w:szCs w:val="22"/>
        </w:rPr>
        <w:t>Заказчик производит оплату путем перечисления денежных средств на расчетный счет Поставщика в порядке, установленном настоящим Контрактом.</w:t>
      </w:r>
    </w:p>
    <w:p w:rsidR="008148DC" w:rsidRDefault="00CA3A68" w:rsidP="003A162F">
      <w:pPr>
        <w:pStyle w:val="afb"/>
        <w:numPr>
          <w:ilvl w:val="1"/>
          <w:numId w:val="5"/>
        </w:numPr>
        <w:spacing w:line="276" w:lineRule="auto"/>
        <w:contextualSpacing w:val="0"/>
        <w:jc w:val="both"/>
        <w:rPr>
          <w:sz w:val="22"/>
          <w:szCs w:val="22"/>
        </w:rPr>
      </w:pPr>
      <w:r>
        <w:rPr>
          <w:sz w:val="22"/>
          <w:szCs w:val="22"/>
        </w:rPr>
        <w:t>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148DC" w:rsidRDefault="00CA3A68" w:rsidP="003A162F">
      <w:pPr>
        <w:pStyle w:val="afb"/>
        <w:numPr>
          <w:ilvl w:val="1"/>
          <w:numId w:val="5"/>
        </w:numPr>
        <w:spacing w:line="276" w:lineRule="auto"/>
        <w:contextualSpacing w:val="0"/>
        <w:jc w:val="both"/>
        <w:rPr>
          <w:sz w:val="22"/>
          <w:szCs w:val="22"/>
        </w:rPr>
      </w:pPr>
      <w:r>
        <w:rPr>
          <w:sz w:val="22"/>
          <w:szCs w:val="22"/>
        </w:rPr>
        <w:t xml:space="preserve">Источник финансирования Контракта – внебюджетные средства: </w:t>
      </w:r>
      <w:r w:rsidR="00DD5FFF">
        <w:rPr>
          <w:sz w:val="22"/>
          <w:szCs w:val="22"/>
        </w:rPr>
        <w:t>субсидии на финансовое обеспечение выполнения государственного задания.</w:t>
      </w:r>
    </w:p>
    <w:p w:rsidR="008148DC" w:rsidRDefault="00CA3A68" w:rsidP="003A162F">
      <w:pPr>
        <w:pStyle w:val="afb"/>
        <w:numPr>
          <w:ilvl w:val="1"/>
          <w:numId w:val="5"/>
        </w:numPr>
        <w:spacing w:line="276" w:lineRule="auto"/>
        <w:contextualSpacing w:val="0"/>
        <w:jc w:val="both"/>
        <w:rPr>
          <w:sz w:val="22"/>
          <w:szCs w:val="22"/>
        </w:rPr>
      </w:pPr>
      <w:r>
        <w:rPr>
          <w:sz w:val="22"/>
          <w:szCs w:val="22"/>
        </w:rPr>
        <w:lastRenderedPageBreak/>
        <w:t>По соглашению Сторон цена Контракта может быть снижена без изменения предусмотренных Контрактом количества Товара, его качества и иных условий Контракта.</w:t>
      </w:r>
    </w:p>
    <w:p w:rsidR="008148DC" w:rsidRDefault="00CA3A68" w:rsidP="003A162F">
      <w:pPr>
        <w:pStyle w:val="afb"/>
        <w:numPr>
          <w:ilvl w:val="1"/>
          <w:numId w:val="5"/>
        </w:numPr>
        <w:spacing w:line="276" w:lineRule="auto"/>
        <w:contextualSpacing w:val="0"/>
        <w:jc w:val="both"/>
        <w:rPr>
          <w:sz w:val="22"/>
          <w:szCs w:val="22"/>
        </w:rPr>
      </w:pPr>
      <w:r>
        <w:rPr>
          <w:sz w:val="22"/>
          <w:szCs w:val="22"/>
        </w:rPr>
        <w:t>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8148DC" w:rsidRDefault="008148DC">
      <w:pPr>
        <w:spacing w:line="276" w:lineRule="auto"/>
        <w:ind w:firstLine="708"/>
        <w:jc w:val="both"/>
        <w:rPr>
          <w:sz w:val="22"/>
          <w:szCs w:val="22"/>
        </w:rPr>
      </w:pPr>
    </w:p>
    <w:p w:rsidR="008148DC" w:rsidRDefault="00CA3A68">
      <w:pPr>
        <w:pStyle w:val="afb"/>
        <w:numPr>
          <w:ilvl w:val="0"/>
          <w:numId w:val="2"/>
        </w:numPr>
        <w:spacing w:line="276" w:lineRule="auto"/>
        <w:jc w:val="center"/>
        <w:rPr>
          <w:b/>
          <w:sz w:val="22"/>
          <w:szCs w:val="22"/>
        </w:rPr>
      </w:pPr>
      <w:r>
        <w:rPr>
          <w:b/>
          <w:sz w:val="22"/>
          <w:szCs w:val="22"/>
        </w:rPr>
        <w:t>Срок (период) поставки Товара</w:t>
      </w:r>
    </w:p>
    <w:p w:rsidR="008148DC" w:rsidRDefault="008148DC">
      <w:pPr>
        <w:spacing w:line="276" w:lineRule="auto"/>
        <w:jc w:val="both"/>
        <w:rPr>
          <w:b/>
          <w:sz w:val="22"/>
          <w:szCs w:val="22"/>
        </w:rPr>
      </w:pPr>
    </w:p>
    <w:p w:rsidR="008148DC" w:rsidRDefault="00CA3A68">
      <w:pPr>
        <w:pStyle w:val="ConsNormal0"/>
        <w:widowControl/>
        <w:numPr>
          <w:ilvl w:val="1"/>
          <w:numId w:val="3"/>
        </w:numPr>
        <w:ind w:right="0"/>
        <w:rPr>
          <w:rFonts w:ascii="Times New Roman" w:hAnsi="Times New Roman" w:cs="Times New Roman"/>
          <w:bCs/>
        </w:rPr>
      </w:pPr>
      <w:r>
        <w:rPr>
          <w:rFonts w:ascii="Times New Roman" w:hAnsi="Times New Roman" w:cs="Times New Roman"/>
          <w:bCs/>
        </w:rPr>
        <w:t>Поставка Товара осуществляется в период с момента заключения контракта и по «</w:t>
      </w:r>
      <w:r w:rsidR="00644287">
        <w:rPr>
          <w:rFonts w:ascii="Times New Roman" w:hAnsi="Times New Roman" w:cs="Times New Roman"/>
          <w:bCs/>
        </w:rPr>
        <w:t>2</w:t>
      </w:r>
      <w:r w:rsidR="006A69B0">
        <w:rPr>
          <w:rFonts w:ascii="Times New Roman" w:hAnsi="Times New Roman" w:cs="Times New Roman"/>
          <w:bCs/>
        </w:rPr>
        <w:t>5</w:t>
      </w:r>
      <w:r>
        <w:rPr>
          <w:rFonts w:ascii="Times New Roman" w:hAnsi="Times New Roman" w:cs="Times New Roman"/>
          <w:bCs/>
        </w:rPr>
        <w:t xml:space="preserve">» </w:t>
      </w:r>
      <w:r w:rsidR="00A52757">
        <w:rPr>
          <w:rFonts w:ascii="Times New Roman" w:hAnsi="Times New Roman" w:cs="Times New Roman"/>
          <w:bCs/>
        </w:rPr>
        <w:t>дека</w:t>
      </w:r>
      <w:r w:rsidR="00123D56">
        <w:rPr>
          <w:rFonts w:ascii="Times New Roman" w:hAnsi="Times New Roman" w:cs="Times New Roman"/>
          <w:bCs/>
        </w:rPr>
        <w:t>бря</w:t>
      </w:r>
      <w:r>
        <w:rPr>
          <w:rFonts w:ascii="Times New Roman" w:hAnsi="Times New Roman" w:cs="Times New Roman"/>
          <w:bCs/>
        </w:rPr>
        <w:t xml:space="preserve"> 2023г.;</w:t>
      </w:r>
      <w:r>
        <w:rPr>
          <w:rFonts w:ascii="Times New Roman" w:hAnsi="Times New Roman" w:cs="Times New Roman"/>
          <w:bCs/>
          <w:i/>
        </w:rPr>
        <w:t xml:space="preserve"> по согласованию с заказчиком.</w:t>
      </w:r>
    </w:p>
    <w:p w:rsidR="008148DC" w:rsidRDefault="00CA3A68">
      <w:pPr>
        <w:pStyle w:val="ConsNormal0"/>
        <w:widowControl/>
        <w:numPr>
          <w:ilvl w:val="1"/>
          <w:numId w:val="3"/>
        </w:numPr>
        <w:spacing w:line="276" w:lineRule="auto"/>
        <w:ind w:left="0" w:right="0" w:firstLine="567"/>
        <w:rPr>
          <w:rFonts w:ascii="Times New Roman" w:hAnsi="Times New Roman" w:cs="Times New Roman"/>
          <w:bCs/>
        </w:rPr>
      </w:pPr>
      <w:r>
        <w:rPr>
          <w:rFonts w:ascii="Times New Roman" w:hAnsi="Times New Roman" w:cs="Times New Roman"/>
          <w:bCs/>
        </w:rPr>
        <w:t>Поставка Товара должна осуществляться по рабочим дням с 09.00 час. до 17.45 час. (по пятницам с 09.00 час. до 16.45 час.).</w:t>
      </w:r>
    </w:p>
    <w:p w:rsidR="008148DC" w:rsidRDefault="008148DC">
      <w:pPr>
        <w:spacing w:line="276" w:lineRule="auto"/>
        <w:ind w:firstLine="708"/>
        <w:jc w:val="both"/>
        <w:rPr>
          <w:sz w:val="22"/>
          <w:szCs w:val="22"/>
        </w:rPr>
      </w:pPr>
    </w:p>
    <w:p w:rsidR="008148DC" w:rsidRDefault="00CA3A68">
      <w:pPr>
        <w:pStyle w:val="afb"/>
        <w:numPr>
          <w:ilvl w:val="0"/>
          <w:numId w:val="3"/>
        </w:numPr>
        <w:spacing w:line="276" w:lineRule="auto"/>
        <w:jc w:val="center"/>
        <w:rPr>
          <w:b/>
          <w:sz w:val="22"/>
          <w:szCs w:val="22"/>
        </w:rPr>
      </w:pPr>
      <w:r>
        <w:rPr>
          <w:b/>
          <w:sz w:val="22"/>
          <w:szCs w:val="22"/>
        </w:rPr>
        <w:t>Порядок поставки Товара</w:t>
      </w:r>
    </w:p>
    <w:p w:rsidR="008148DC" w:rsidRDefault="008148DC">
      <w:pPr>
        <w:spacing w:line="276" w:lineRule="auto"/>
        <w:jc w:val="both"/>
        <w:rPr>
          <w:sz w:val="22"/>
          <w:szCs w:val="22"/>
        </w:rPr>
      </w:pPr>
    </w:p>
    <w:p w:rsidR="008148DC" w:rsidRDefault="00CA3A68">
      <w:pPr>
        <w:pStyle w:val="afb"/>
        <w:numPr>
          <w:ilvl w:val="1"/>
          <w:numId w:val="3"/>
        </w:numPr>
        <w:spacing w:line="276" w:lineRule="auto"/>
        <w:ind w:left="0" w:firstLine="567"/>
        <w:jc w:val="both"/>
        <w:rPr>
          <w:sz w:val="22"/>
          <w:szCs w:val="22"/>
        </w:rPr>
      </w:pPr>
      <w:r>
        <w:rPr>
          <w:sz w:val="22"/>
          <w:szCs w:val="22"/>
        </w:rPr>
        <w:t xml:space="preserve">Поставка Товара включает в себя доставку Товара по указанному в Контракте адресу (адресам) Заказчика, погрузочно-разгрузочные работы, а также сборку и установку Товара в случае, если Товар поставляется в разобранном виде. </w:t>
      </w:r>
    </w:p>
    <w:p w:rsidR="008148DC" w:rsidRDefault="00CA3A68">
      <w:pPr>
        <w:pStyle w:val="afb"/>
        <w:numPr>
          <w:ilvl w:val="1"/>
          <w:numId w:val="3"/>
        </w:numPr>
        <w:spacing w:line="276" w:lineRule="auto"/>
        <w:ind w:left="0" w:firstLine="567"/>
        <w:jc w:val="both"/>
        <w:rPr>
          <w:sz w:val="22"/>
          <w:szCs w:val="22"/>
        </w:rPr>
      </w:pPr>
      <w:r>
        <w:rPr>
          <w:sz w:val="22"/>
          <w:szCs w:val="22"/>
        </w:rPr>
        <w:t>Поставка Товара осуществляется по предварительному согласованию с Заказчиком даты и времени поставки, с учетом пункта 3.2 настоящего Контракта.</w:t>
      </w:r>
    </w:p>
    <w:p w:rsidR="008148DC" w:rsidRDefault="00CA3A68">
      <w:pPr>
        <w:pStyle w:val="afb"/>
        <w:numPr>
          <w:ilvl w:val="1"/>
          <w:numId w:val="3"/>
        </w:numPr>
        <w:spacing w:line="276" w:lineRule="auto"/>
        <w:ind w:left="0" w:firstLine="567"/>
        <w:jc w:val="both"/>
        <w:rPr>
          <w:sz w:val="22"/>
          <w:szCs w:val="22"/>
        </w:rPr>
      </w:pPr>
      <w:r>
        <w:rPr>
          <w:sz w:val="22"/>
          <w:szCs w:val="22"/>
        </w:rPr>
        <w:t xml:space="preserve">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p>
    <w:p w:rsidR="008148DC" w:rsidRDefault="008148DC">
      <w:pPr>
        <w:spacing w:line="276" w:lineRule="auto"/>
        <w:ind w:firstLine="567"/>
        <w:jc w:val="both"/>
        <w:rPr>
          <w:sz w:val="22"/>
          <w:szCs w:val="22"/>
        </w:rPr>
      </w:pPr>
    </w:p>
    <w:p w:rsidR="008148DC" w:rsidRDefault="00CA3A68">
      <w:pPr>
        <w:pStyle w:val="ConsPlusNormal0"/>
        <w:numPr>
          <w:ilvl w:val="0"/>
          <w:numId w:val="3"/>
        </w:numPr>
        <w:spacing w:line="276" w:lineRule="auto"/>
        <w:jc w:val="center"/>
        <w:outlineLvl w:val="1"/>
        <w:rPr>
          <w:rFonts w:ascii="Times New Roman" w:hAnsi="Times New Roman" w:cs="Times New Roman"/>
          <w:b/>
          <w:sz w:val="22"/>
          <w:szCs w:val="22"/>
        </w:rPr>
      </w:pPr>
      <w:r>
        <w:rPr>
          <w:rFonts w:ascii="Times New Roman" w:hAnsi="Times New Roman" w:cs="Times New Roman"/>
          <w:b/>
          <w:sz w:val="22"/>
          <w:szCs w:val="22"/>
        </w:rPr>
        <w:t>Порядок, сроки и условия приемки Товара</w:t>
      </w:r>
    </w:p>
    <w:p w:rsidR="008148DC" w:rsidRDefault="008148DC">
      <w:pPr>
        <w:pStyle w:val="ConsPlusNormal0"/>
        <w:spacing w:line="276" w:lineRule="auto"/>
        <w:jc w:val="center"/>
        <w:outlineLvl w:val="1"/>
        <w:rPr>
          <w:rFonts w:ascii="Times New Roman" w:hAnsi="Times New Roman" w:cs="Times New Roman"/>
          <w:b/>
          <w:sz w:val="22"/>
          <w:szCs w:val="22"/>
        </w:rPr>
      </w:pPr>
    </w:p>
    <w:p w:rsidR="008148DC" w:rsidRDefault="00CA3A68">
      <w:pPr>
        <w:pStyle w:val="ConsPlusNormal0"/>
        <w:numPr>
          <w:ilvl w:val="1"/>
          <w:numId w:val="3"/>
        </w:numPr>
        <w:spacing w:line="276" w:lineRule="auto"/>
        <w:ind w:left="0" w:firstLine="567"/>
        <w:jc w:val="both"/>
        <w:rPr>
          <w:rFonts w:ascii="Times New Roman" w:hAnsi="Times New Roman" w:cs="Times New Roman"/>
          <w:sz w:val="22"/>
          <w:szCs w:val="22"/>
        </w:rPr>
      </w:pPr>
      <w:r>
        <w:rPr>
          <w:rFonts w:ascii="Times New Roman" w:hAnsi="Times New Roman" w:cs="Times New Roman"/>
          <w:sz w:val="22"/>
          <w:szCs w:val="22"/>
        </w:rPr>
        <w:t>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w:t>
      </w:r>
    </w:p>
    <w:p w:rsidR="008148DC" w:rsidRDefault="00CA3A68">
      <w:pPr>
        <w:pStyle w:val="ConsNormal0"/>
        <w:widowControl/>
        <w:numPr>
          <w:ilvl w:val="1"/>
          <w:numId w:val="3"/>
        </w:numPr>
        <w:ind w:right="0"/>
        <w:rPr>
          <w:rFonts w:ascii="Times New Roman" w:hAnsi="Times New Roman" w:cs="Times New Roman"/>
          <w:bCs/>
        </w:rPr>
      </w:pPr>
      <w:r>
        <w:rPr>
          <w:rFonts w:ascii="Times New Roman" w:hAnsi="Times New Roman" w:cs="Times New Roman"/>
          <w:bCs/>
        </w:rPr>
        <w:t>Поставка Товара осуществляется в период с период с момента заключения контракта и по «</w:t>
      </w:r>
      <w:r w:rsidR="00644287">
        <w:rPr>
          <w:rFonts w:ascii="Times New Roman" w:hAnsi="Times New Roman" w:cs="Times New Roman"/>
          <w:bCs/>
        </w:rPr>
        <w:t>2</w:t>
      </w:r>
      <w:r w:rsidR="006A69B0">
        <w:rPr>
          <w:rFonts w:ascii="Times New Roman" w:hAnsi="Times New Roman" w:cs="Times New Roman"/>
          <w:bCs/>
        </w:rPr>
        <w:t>5</w:t>
      </w:r>
      <w:bookmarkStart w:id="0" w:name="_GoBack"/>
      <w:bookmarkEnd w:id="0"/>
      <w:r>
        <w:rPr>
          <w:rFonts w:ascii="Times New Roman" w:hAnsi="Times New Roman" w:cs="Times New Roman"/>
          <w:bCs/>
        </w:rPr>
        <w:t xml:space="preserve">» </w:t>
      </w:r>
      <w:r w:rsidR="00A52757">
        <w:rPr>
          <w:rFonts w:ascii="Times New Roman" w:hAnsi="Times New Roman" w:cs="Times New Roman"/>
          <w:bCs/>
        </w:rPr>
        <w:t>декабря</w:t>
      </w:r>
      <w:r>
        <w:rPr>
          <w:rFonts w:ascii="Times New Roman" w:hAnsi="Times New Roman" w:cs="Times New Roman"/>
          <w:bCs/>
        </w:rPr>
        <w:t xml:space="preserve"> 2023г.;</w:t>
      </w:r>
      <w:r>
        <w:rPr>
          <w:rFonts w:ascii="Times New Roman" w:hAnsi="Times New Roman" w:cs="Times New Roman"/>
          <w:bCs/>
          <w:i/>
        </w:rPr>
        <w:t xml:space="preserve"> по согласованию с заказчиком.</w:t>
      </w:r>
    </w:p>
    <w:p w:rsidR="00644287" w:rsidRDefault="00CA3A68">
      <w:pPr>
        <w:ind w:firstLine="567"/>
        <w:jc w:val="both"/>
        <w:rPr>
          <w:sz w:val="22"/>
          <w:szCs w:val="22"/>
        </w:rPr>
      </w:pPr>
      <w:r>
        <w:rPr>
          <w:sz w:val="22"/>
          <w:szCs w:val="22"/>
        </w:rPr>
        <w:t xml:space="preserve">Поставка Товара осуществляется Поставщиком по адресу: </w:t>
      </w:r>
      <w:r w:rsidR="00644287" w:rsidRPr="00644287">
        <w:rPr>
          <w:sz w:val="22"/>
          <w:szCs w:val="22"/>
        </w:rPr>
        <w:t xml:space="preserve">198412, Санкт-Петербург, город Ломоносов, улица </w:t>
      </w:r>
      <w:proofErr w:type="spellStart"/>
      <w:r w:rsidR="00644287" w:rsidRPr="00644287">
        <w:rPr>
          <w:sz w:val="22"/>
          <w:szCs w:val="22"/>
        </w:rPr>
        <w:t>Скуридина</w:t>
      </w:r>
      <w:proofErr w:type="spellEnd"/>
      <w:r w:rsidR="00644287" w:rsidRPr="00644287">
        <w:rPr>
          <w:sz w:val="22"/>
          <w:szCs w:val="22"/>
        </w:rPr>
        <w:t xml:space="preserve">, д.7, лит А </w:t>
      </w:r>
    </w:p>
    <w:p w:rsidR="008148DC" w:rsidRDefault="00CA3A68">
      <w:pPr>
        <w:ind w:firstLine="567"/>
        <w:jc w:val="both"/>
        <w:rPr>
          <w:sz w:val="22"/>
          <w:szCs w:val="22"/>
        </w:rPr>
      </w:pPr>
      <w:r>
        <w:rPr>
          <w:sz w:val="22"/>
          <w:szCs w:val="22"/>
        </w:rPr>
        <w:t xml:space="preserve">Поставщик одновременно с передачей Товара передает Заказчику относящиеся к нему документы, предусмотренные законодательством Российской Федерации, производителем Товара и настоящим Контрактом: </w:t>
      </w:r>
    </w:p>
    <w:p w:rsidR="008148DC" w:rsidRDefault="00CA3A68">
      <w:pPr>
        <w:spacing w:line="276" w:lineRule="auto"/>
        <w:ind w:firstLine="567"/>
        <w:jc w:val="both"/>
        <w:rPr>
          <w:bCs/>
          <w:sz w:val="22"/>
          <w:szCs w:val="22"/>
        </w:rPr>
      </w:pPr>
      <w:r>
        <w:rPr>
          <w:bCs/>
          <w:sz w:val="22"/>
          <w:szCs w:val="22"/>
        </w:rPr>
        <w:t xml:space="preserve">-    счет на оплату </w:t>
      </w:r>
      <w:r>
        <w:rPr>
          <w:sz w:val="22"/>
          <w:szCs w:val="22"/>
        </w:rPr>
        <w:t>поставленного Товара</w:t>
      </w:r>
      <w:r>
        <w:rPr>
          <w:bCs/>
          <w:sz w:val="22"/>
          <w:szCs w:val="22"/>
        </w:rPr>
        <w:t>;</w:t>
      </w:r>
    </w:p>
    <w:p w:rsidR="008148DC" w:rsidRDefault="00CA3A68">
      <w:pPr>
        <w:spacing w:line="276" w:lineRule="auto"/>
        <w:ind w:firstLine="567"/>
        <w:jc w:val="both"/>
        <w:rPr>
          <w:bCs/>
          <w:sz w:val="22"/>
          <w:szCs w:val="22"/>
        </w:rPr>
      </w:pPr>
      <w:r>
        <w:rPr>
          <w:bCs/>
          <w:sz w:val="22"/>
          <w:szCs w:val="22"/>
        </w:rPr>
        <w:t>-    акт приемки товара;</w:t>
      </w:r>
    </w:p>
    <w:p w:rsidR="008148DC" w:rsidRDefault="00CA3A68">
      <w:pPr>
        <w:spacing w:line="276" w:lineRule="auto"/>
        <w:ind w:firstLine="567"/>
        <w:jc w:val="both"/>
        <w:rPr>
          <w:bCs/>
          <w:sz w:val="22"/>
          <w:szCs w:val="22"/>
        </w:rPr>
      </w:pPr>
      <w:r>
        <w:rPr>
          <w:bCs/>
          <w:sz w:val="22"/>
          <w:szCs w:val="22"/>
        </w:rPr>
        <w:t>-   УПД или накладная унифицированной формы № ТОРГ-12, утвержденной постановлением Госкомстата России от 25.12.1998 № 132.</w:t>
      </w:r>
    </w:p>
    <w:p w:rsidR="008148DC" w:rsidRDefault="00CA3A68">
      <w:pPr>
        <w:pStyle w:val="ConsPlusNormal0"/>
        <w:numPr>
          <w:ilvl w:val="1"/>
          <w:numId w:val="3"/>
        </w:numPr>
        <w:spacing w:line="276" w:lineRule="auto"/>
        <w:ind w:left="0" w:firstLine="567"/>
        <w:jc w:val="both"/>
        <w:rPr>
          <w:rFonts w:ascii="Times New Roman" w:hAnsi="Times New Roman" w:cs="Times New Roman"/>
          <w:sz w:val="22"/>
          <w:szCs w:val="22"/>
        </w:rPr>
      </w:pPr>
      <w:r>
        <w:rPr>
          <w:rFonts w:ascii="Times New Roman" w:hAnsi="Times New Roman" w:cs="Times New Roman"/>
          <w:sz w:val="22"/>
          <w:szCs w:val="22"/>
        </w:rPr>
        <w:t xml:space="preserve">Датой поступления Заказчику документов о приемке, подписанных Поставщиком, считается дата подписания документов Заказчиком. </w:t>
      </w:r>
    </w:p>
    <w:p w:rsidR="008148DC" w:rsidRDefault="00CA3A68">
      <w:pPr>
        <w:pStyle w:val="afb"/>
        <w:numPr>
          <w:ilvl w:val="1"/>
          <w:numId w:val="3"/>
        </w:numPr>
        <w:spacing w:line="276" w:lineRule="auto"/>
        <w:ind w:left="0" w:firstLine="567"/>
        <w:jc w:val="both"/>
        <w:rPr>
          <w:sz w:val="22"/>
          <w:szCs w:val="22"/>
        </w:rPr>
      </w:pPr>
      <w:r>
        <w:rPr>
          <w:sz w:val="22"/>
          <w:szCs w:val="22"/>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8148DC" w:rsidRDefault="00CA3A68">
      <w:pPr>
        <w:pStyle w:val="afb"/>
        <w:numPr>
          <w:ilvl w:val="1"/>
          <w:numId w:val="3"/>
        </w:numPr>
        <w:spacing w:line="276" w:lineRule="auto"/>
        <w:ind w:left="0" w:firstLine="567"/>
        <w:jc w:val="both"/>
        <w:rPr>
          <w:sz w:val="22"/>
          <w:szCs w:val="22"/>
        </w:rPr>
      </w:pPr>
      <w:r>
        <w:rPr>
          <w:sz w:val="22"/>
          <w:szCs w:val="22"/>
        </w:rPr>
        <w:lastRenderedPageBreak/>
        <w:t>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Федеральным законом.</w:t>
      </w:r>
    </w:p>
    <w:p w:rsidR="008148DC" w:rsidRDefault="00CA3A68">
      <w:pPr>
        <w:spacing w:line="276" w:lineRule="auto"/>
        <w:ind w:firstLine="567"/>
        <w:jc w:val="both"/>
        <w:rPr>
          <w:sz w:val="22"/>
          <w:szCs w:val="22"/>
        </w:rPr>
      </w:pPr>
      <w:r>
        <w:rPr>
          <w:sz w:val="22"/>
          <w:szCs w:val="22"/>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8148DC" w:rsidRDefault="00CA3A68">
      <w:pPr>
        <w:spacing w:line="276" w:lineRule="auto"/>
        <w:ind w:firstLine="567"/>
        <w:jc w:val="both"/>
        <w:rPr>
          <w:sz w:val="22"/>
          <w:szCs w:val="22"/>
        </w:rPr>
      </w:pPr>
      <w:r>
        <w:rPr>
          <w:sz w:val="22"/>
          <w:szCs w:val="22"/>
          <w:shd w:val="clear" w:color="auto" w:fill="FFFFFF"/>
          <w:lang w:bidi="ru-RU"/>
        </w:rPr>
        <w:t>В случае если заказчик не привлекает экспертов, экспертные организации для приемки товаров, работ, услуг, то документом, подтверждающим проведение экспертизы силами сотрудников заказчика, является оформленный и подписанный заказчиком документ о приемке товара, работы, услуги. Отдельный документ о проведенной экспертизе не составляется (Письма Минэкономразвития России от 31.08.2015 N ОГ-Д28-11585, от 15.09.2015 N ОГ-Д28-12160, от 18.12.2015 N Д28и-3786, от 26.12.2016 N ОГ-Д28-15314, Письмо Министерства Финансов российской Федерации от 26.10.2017 г. №24-03-08/70501).</w:t>
      </w:r>
    </w:p>
    <w:p w:rsidR="008148DC" w:rsidRDefault="00CA3A68">
      <w:pPr>
        <w:spacing w:line="276" w:lineRule="auto"/>
        <w:ind w:firstLine="567"/>
        <w:jc w:val="both"/>
        <w:rPr>
          <w:sz w:val="22"/>
          <w:szCs w:val="22"/>
        </w:rPr>
      </w:pPr>
      <w:r>
        <w:rPr>
          <w:sz w:val="22"/>
          <w:szCs w:val="22"/>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8148DC" w:rsidRDefault="00CA3A68">
      <w:pPr>
        <w:spacing w:line="276" w:lineRule="auto"/>
        <w:ind w:firstLine="567"/>
        <w:jc w:val="both"/>
        <w:rPr>
          <w:sz w:val="22"/>
          <w:szCs w:val="22"/>
        </w:rPr>
      </w:pPr>
      <w:r>
        <w:rPr>
          <w:sz w:val="22"/>
          <w:szCs w:val="22"/>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8148DC" w:rsidRDefault="00CA3A68">
      <w:pPr>
        <w:spacing w:line="276" w:lineRule="auto"/>
        <w:ind w:firstLine="567"/>
        <w:jc w:val="both"/>
        <w:rPr>
          <w:sz w:val="22"/>
          <w:szCs w:val="22"/>
        </w:rPr>
      </w:pPr>
      <w:r>
        <w:rPr>
          <w:sz w:val="22"/>
          <w:szCs w:val="22"/>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8148DC" w:rsidRDefault="00CA3A68">
      <w:pPr>
        <w:pStyle w:val="ConsPlusNormal0"/>
        <w:numPr>
          <w:ilvl w:val="1"/>
          <w:numId w:val="3"/>
        </w:numPr>
        <w:spacing w:line="276" w:lineRule="auto"/>
        <w:ind w:left="0" w:firstLine="567"/>
        <w:jc w:val="both"/>
        <w:rPr>
          <w:rFonts w:ascii="Times New Roman" w:hAnsi="Times New Roman" w:cs="Times New Roman"/>
          <w:sz w:val="22"/>
          <w:szCs w:val="22"/>
        </w:rPr>
      </w:pPr>
      <w:r>
        <w:rPr>
          <w:rFonts w:ascii="Times New Roman" w:hAnsi="Times New Roman" w:cs="Times New Roman"/>
          <w:sz w:val="22"/>
          <w:szCs w:val="22"/>
        </w:rPr>
        <w:t>В течение 5 (пяти) рабочих дней со дня поступления документов о приемке на основании изучения документов, предусмотренных пунктом 5.2. настоящего Контракта, и результатов экспертизы, проведенной в соответствии с пунктом 5.4. настоящего Контракта, осуществляет одно из следующих действий:</w:t>
      </w:r>
    </w:p>
    <w:p w:rsidR="008148DC" w:rsidRDefault="00CA3A68">
      <w:pPr>
        <w:pStyle w:val="ConsPlusNormal0"/>
        <w:spacing w:line="276" w:lineRule="auto"/>
        <w:ind w:firstLine="567"/>
        <w:jc w:val="both"/>
        <w:rPr>
          <w:rFonts w:ascii="Times New Roman" w:hAnsi="Times New Roman" w:cs="Times New Roman"/>
          <w:sz w:val="22"/>
          <w:szCs w:val="22"/>
        </w:rPr>
      </w:pPr>
      <w:r>
        <w:rPr>
          <w:rFonts w:ascii="Times New Roman" w:hAnsi="Times New Roman" w:cs="Times New Roman"/>
          <w:sz w:val="22"/>
          <w:szCs w:val="22"/>
        </w:rPr>
        <w:t>а) подписывает документы о приемке;</w:t>
      </w:r>
    </w:p>
    <w:p w:rsidR="008148DC" w:rsidRDefault="00CA3A68">
      <w:pPr>
        <w:pStyle w:val="ConsPlusNormal0"/>
        <w:spacing w:line="276" w:lineRule="auto"/>
        <w:ind w:firstLine="567"/>
        <w:jc w:val="both"/>
        <w:rPr>
          <w:rFonts w:ascii="Times New Roman" w:hAnsi="Times New Roman" w:cs="Times New Roman"/>
          <w:sz w:val="22"/>
          <w:szCs w:val="22"/>
        </w:rPr>
      </w:pPr>
      <w:r>
        <w:rPr>
          <w:rFonts w:ascii="Times New Roman" w:hAnsi="Times New Roman" w:cs="Times New Roman"/>
          <w:sz w:val="22"/>
          <w:szCs w:val="22"/>
        </w:rPr>
        <w:t>б) формирует мотивированный отказ от подписания документов о приемке с указанием причин такого отказа.</w:t>
      </w:r>
    </w:p>
    <w:p w:rsidR="008148DC" w:rsidRDefault="00CA3A68">
      <w:pPr>
        <w:pStyle w:val="afb"/>
        <w:numPr>
          <w:ilvl w:val="1"/>
          <w:numId w:val="3"/>
        </w:numPr>
        <w:spacing w:line="276" w:lineRule="auto"/>
        <w:ind w:left="0" w:firstLine="567"/>
        <w:jc w:val="both"/>
        <w:rPr>
          <w:bCs/>
          <w:sz w:val="22"/>
          <w:szCs w:val="22"/>
        </w:rPr>
      </w:pPr>
      <w:r>
        <w:rPr>
          <w:bCs/>
          <w:sz w:val="22"/>
          <w:szCs w:val="22"/>
        </w:rPr>
        <w:t xml:space="preserve">В соответствии с частью 6 статьи 94 </w:t>
      </w:r>
      <w:r>
        <w:rPr>
          <w:sz w:val="22"/>
          <w:szCs w:val="22"/>
        </w:rPr>
        <w:t>Федерального закона</w:t>
      </w:r>
      <w:r>
        <w:rPr>
          <w:bCs/>
          <w:sz w:val="22"/>
          <w:szCs w:val="22"/>
        </w:rPr>
        <w:t xml:space="preserve"> по решению Заказчика для приемки поставленного Товара может создаваться приемочная комиссия, которая состоит не менее чем из пяти человек.</w:t>
      </w:r>
    </w:p>
    <w:p w:rsidR="008148DC" w:rsidRDefault="00CA3A68">
      <w:pPr>
        <w:pStyle w:val="ConsPlusNormal0"/>
        <w:numPr>
          <w:ilvl w:val="2"/>
          <w:numId w:val="3"/>
        </w:numPr>
        <w:spacing w:line="276" w:lineRule="auto"/>
        <w:ind w:left="0" w:firstLine="567"/>
        <w:jc w:val="both"/>
        <w:rPr>
          <w:rFonts w:ascii="Times New Roman" w:hAnsi="Times New Roman" w:cs="Times New Roman"/>
          <w:sz w:val="22"/>
          <w:szCs w:val="22"/>
        </w:rPr>
      </w:pPr>
      <w:r>
        <w:rPr>
          <w:rFonts w:ascii="Times New Roman" w:hAnsi="Times New Roman" w:cs="Times New Roman"/>
          <w:sz w:val="22"/>
          <w:szCs w:val="22"/>
        </w:rPr>
        <w:t xml:space="preserve">В случае создания приемочной комиссии в течение 5 (пяти) рабочих дней со дня поступления Заказчику документов о приемке в соответствии с пунктом 5.2.настоящего Контракта, на основании изучения документов, предусмотренных пунктом 5.2. настоящего Контракта, и результатов экспертизы, проведенной в соответствии с пунктом 5.4. настоящего Контракта: </w:t>
      </w:r>
    </w:p>
    <w:p w:rsidR="008148DC" w:rsidRDefault="00CA3A68">
      <w:pPr>
        <w:pStyle w:val="ConsPlusNormal0"/>
        <w:spacing w:line="276" w:lineRule="auto"/>
        <w:ind w:firstLine="567"/>
        <w:jc w:val="both"/>
        <w:rPr>
          <w:rFonts w:ascii="Times New Roman" w:hAnsi="Times New Roman" w:cs="Times New Roman"/>
          <w:sz w:val="22"/>
          <w:szCs w:val="22"/>
        </w:rPr>
      </w:pPr>
      <w:r>
        <w:rPr>
          <w:rFonts w:ascii="Times New Roman" w:hAnsi="Times New Roman" w:cs="Times New Roman"/>
          <w:sz w:val="22"/>
          <w:szCs w:val="22"/>
        </w:rPr>
        <w:t>а) члены приемочной комиссии подписывают мотивированный отказ от подписания документов о приемке с указанием причин такого отказа;</w:t>
      </w:r>
    </w:p>
    <w:p w:rsidR="008148DC" w:rsidRDefault="00CA3A68">
      <w:pPr>
        <w:pStyle w:val="ConsPlusNormal0"/>
        <w:tabs>
          <w:tab w:val="left" w:pos="0"/>
        </w:tabs>
        <w:spacing w:line="276" w:lineRule="auto"/>
        <w:ind w:firstLine="567"/>
        <w:jc w:val="both"/>
        <w:rPr>
          <w:rFonts w:ascii="Times New Roman" w:hAnsi="Times New Roman" w:cs="Times New Roman"/>
          <w:sz w:val="22"/>
          <w:szCs w:val="22"/>
        </w:rPr>
      </w:pPr>
      <w:r>
        <w:rPr>
          <w:rFonts w:ascii="Times New Roman" w:hAnsi="Times New Roman" w:cs="Times New Roman"/>
          <w:sz w:val="22"/>
          <w:szCs w:val="22"/>
        </w:rPr>
        <w:t xml:space="preserve">б) после подписания членами приемочной комиссии в соответствии с подпунктом «а» настоящего пункта документов о приемке или мотивированного отказа от подписания документов о приемке Заказчик подписывает документы о приемке или мотивированный отказ от подписания документов о приемке. </w:t>
      </w:r>
    </w:p>
    <w:p w:rsidR="008148DC" w:rsidRDefault="00CA3A68">
      <w:pPr>
        <w:pStyle w:val="ConsPlusNormal0"/>
        <w:numPr>
          <w:ilvl w:val="1"/>
          <w:numId w:val="3"/>
        </w:numPr>
        <w:tabs>
          <w:tab w:val="left" w:pos="0"/>
        </w:tabs>
        <w:spacing w:line="276" w:lineRule="auto"/>
        <w:ind w:left="0" w:firstLine="567"/>
        <w:jc w:val="both"/>
        <w:rPr>
          <w:rFonts w:ascii="Times New Roman" w:hAnsi="Times New Roman" w:cs="Times New Roman"/>
          <w:sz w:val="22"/>
          <w:szCs w:val="22"/>
        </w:rPr>
      </w:pPr>
      <w:r>
        <w:rPr>
          <w:rFonts w:ascii="Times New Roman" w:hAnsi="Times New Roman" w:cs="Times New Roman"/>
          <w:sz w:val="22"/>
          <w:szCs w:val="22"/>
        </w:rPr>
        <w:t xml:space="preserve">В случае получения мотивированного отказа от подписания документа о приемке Поставщик обязуется без дополнительной оплаты со стороны Заказчика устранить выявленные </w:t>
      </w:r>
      <w:r>
        <w:rPr>
          <w:rFonts w:ascii="Times New Roman" w:hAnsi="Times New Roman" w:cs="Times New Roman"/>
          <w:sz w:val="22"/>
          <w:szCs w:val="22"/>
        </w:rPr>
        <w:lastRenderedPageBreak/>
        <w:t>нарушений (</w:t>
      </w:r>
      <w:proofErr w:type="spellStart"/>
      <w:r>
        <w:rPr>
          <w:rFonts w:ascii="Times New Roman" w:hAnsi="Times New Roman" w:cs="Times New Roman"/>
          <w:sz w:val="22"/>
          <w:szCs w:val="22"/>
        </w:rPr>
        <w:t>допоставить</w:t>
      </w:r>
      <w:proofErr w:type="spellEnd"/>
      <w:r>
        <w:rPr>
          <w:rFonts w:ascii="Times New Roman" w:hAnsi="Times New Roman" w:cs="Times New Roman"/>
          <w:sz w:val="22"/>
          <w:szCs w:val="22"/>
        </w:rPr>
        <w:t>, доукомплектовать, заменить Товар) в срок не позднее (десяти) рабочих дней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соответствующим документом о приемке в порядке, предусмотренном настоящим разделом.</w:t>
      </w:r>
    </w:p>
    <w:p w:rsidR="008148DC" w:rsidRDefault="00CA3A68">
      <w:pPr>
        <w:pStyle w:val="ConsPlusNormal0"/>
        <w:numPr>
          <w:ilvl w:val="1"/>
          <w:numId w:val="3"/>
        </w:numPr>
        <w:tabs>
          <w:tab w:val="left" w:pos="0"/>
        </w:tabs>
        <w:spacing w:line="276" w:lineRule="auto"/>
        <w:ind w:left="0" w:firstLine="567"/>
        <w:jc w:val="both"/>
        <w:rPr>
          <w:rFonts w:ascii="Times New Roman" w:hAnsi="Times New Roman" w:cs="Times New Roman"/>
          <w:sz w:val="22"/>
          <w:szCs w:val="22"/>
        </w:rPr>
      </w:pPr>
      <w:r>
        <w:rPr>
          <w:rFonts w:ascii="Times New Roman" w:hAnsi="Times New Roman" w:cs="Times New Roman"/>
          <w:sz w:val="22"/>
          <w:szCs w:val="22"/>
        </w:rPr>
        <w:t xml:space="preserve">Датой приемки поставленного Товара считается дата размещения в единой информационной системе в сфере закупок документа о приемке, подписанного Заказчиком. </w:t>
      </w:r>
    </w:p>
    <w:p w:rsidR="008148DC" w:rsidRDefault="00CA3A68">
      <w:pPr>
        <w:pStyle w:val="ConsPlusNormal0"/>
        <w:tabs>
          <w:tab w:val="left" w:pos="0"/>
        </w:tabs>
        <w:spacing w:line="276" w:lineRule="auto"/>
        <w:ind w:firstLine="567"/>
        <w:jc w:val="both"/>
        <w:rPr>
          <w:rFonts w:ascii="Times New Roman" w:hAnsi="Times New Roman" w:cs="Times New Roman"/>
          <w:sz w:val="22"/>
          <w:szCs w:val="22"/>
        </w:rPr>
      </w:pPr>
      <w:r>
        <w:rPr>
          <w:rFonts w:ascii="Times New Roman" w:hAnsi="Times New Roman" w:cs="Times New Roman"/>
          <w:sz w:val="22"/>
          <w:szCs w:val="22"/>
        </w:rPr>
        <w:t>Подписание со стороны Заказчика документа о приемке подтверждает исполнение обязательств Поставщика, предусмотренных настоящим Контрактом.</w:t>
      </w:r>
    </w:p>
    <w:p w:rsidR="008148DC" w:rsidRDefault="00CA3A68">
      <w:pPr>
        <w:pStyle w:val="ConsPlusNormal0"/>
        <w:numPr>
          <w:ilvl w:val="1"/>
          <w:numId w:val="3"/>
        </w:numPr>
        <w:tabs>
          <w:tab w:val="left" w:pos="0"/>
        </w:tabs>
        <w:spacing w:line="276" w:lineRule="auto"/>
        <w:ind w:left="0" w:firstLine="567"/>
        <w:jc w:val="both"/>
        <w:rPr>
          <w:rFonts w:ascii="Times New Roman" w:hAnsi="Times New Roman" w:cs="Times New Roman"/>
          <w:sz w:val="22"/>
          <w:szCs w:val="22"/>
        </w:rPr>
      </w:pPr>
      <w:r>
        <w:rPr>
          <w:rFonts w:ascii="Times New Roman" w:hAnsi="Times New Roman" w:cs="Times New Roman"/>
          <w:sz w:val="22"/>
          <w:szCs w:val="22"/>
        </w:rPr>
        <w:t>Право собственности на Товар, риск утраты, случайной гибели или повреждения Товара переходят от Поставщика к Заказчику/Получателю с момента подписания Сторонами документа о приемке.</w:t>
      </w:r>
    </w:p>
    <w:p w:rsidR="008148DC" w:rsidRDefault="00CA3A68">
      <w:pPr>
        <w:pStyle w:val="ConsPlusNormal0"/>
        <w:numPr>
          <w:ilvl w:val="1"/>
          <w:numId w:val="3"/>
        </w:numPr>
        <w:tabs>
          <w:tab w:val="left" w:pos="0"/>
        </w:tabs>
        <w:spacing w:line="276" w:lineRule="auto"/>
        <w:ind w:left="0" w:firstLine="567"/>
        <w:jc w:val="both"/>
        <w:rPr>
          <w:rFonts w:ascii="Times New Roman" w:hAnsi="Times New Roman" w:cs="Times New Roman"/>
          <w:sz w:val="22"/>
          <w:szCs w:val="22"/>
        </w:rPr>
      </w:pPr>
      <w:r>
        <w:rPr>
          <w:rFonts w:ascii="Times New Roman" w:hAnsi="Times New Roman" w:cs="Times New Roman"/>
          <w:sz w:val="22"/>
          <w:szCs w:val="22"/>
        </w:rPr>
        <w:t>Сдача и приемка Товара осуществляются уполномоченными представителями Сторон.</w:t>
      </w:r>
    </w:p>
    <w:p w:rsidR="008148DC" w:rsidRDefault="008148DC">
      <w:pPr>
        <w:pStyle w:val="ConsPlusNormal0"/>
        <w:tabs>
          <w:tab w:val="left" w:pos="0"/>
        </w:tabs>
        <w:spacing w:line="276" w:lineRule="auto"/>
        <w:ind w:firstLine="567"/>
        <w:jc w:val="both"/>
        <w:rPr>
          <w:rFonts w:ascii="Times New Roman" w:hAnsi="Times New Roman" w:cs="Times New Roman"/>
          <w:sz w:val="22"/>
          <w:szCs w:val="22"/>
        </w:rPr>
      </w:pPr>
    </w:p>
    <w:p w:rsidR="008148DC" w:rsidRDefault="00CA3A68">
      <w:pPr>
        <w:pStyle w:val="afb"/>
        <w:numPr>
          <w:ilvl w:val="0"/>
          <w:numId w:val="3"/>
        </w:numPr>
        <w:tabs>
          <w:tab w:val="left" w:pos="0"/>
        </w:tabs>
        <w:spacing w:line="276" w:lineRule="auto"/>
        <w:ind w:left="720" w:firstLine="567"/>
        <w:jc w:val="center"/>
        <w:rPr>
          <w:b/>
          <w:sz w:val="22"/>
          <w:szCs w:val="22"/>
        </w:rPr>
      </w:pPr>
      <w:r>
        <w:rPr>
          <w:b/>
          <w:sz w:val="22"/>
          <w:szCs w:val="22"/>
        </w:rPr>
        <w:t>Качество Товара. Требования к гарантийному сроку Товара и (или) объему предоставления гарантий его качества, к гарантийному обслуживанию Товара,</w:t>
      </w:r>
    </w:p>
    <w:p w:rsidR="008148DC" w:rsidRDefault="00CA3A68">
      <w:pPr>
        <w:tabs>
          <w:tab w:val="left" w:pos="0"/>
        </w:tabs>
        <w:spacing w:line="276" w:lineRule="auto"/>
        <w:ind w:firstLine="567"/>
        <w:jc w:val="center"/>
        <w:rPr>
          <w:b/>
          <w:sz w:val="22"/>
          <w:szCs w:val="22"/>
        </w:rPr>
      </w:pPr>
      <w:r>
        <w:rPr>
          <w:b/>
          <w:sz w:val="22"/>
          <w:szCs w:val="22"/>
        </w:rPr>
        <w:t>к расходам на эксплуатацию Товара, к обязательности осуществления</w:t>
      </w:r>
    </w:p>
    <w:p w:rsidR="008148DC" w:rsidRDefault="00CA3A68">
      <w:pPr>
        <w:tabs>
          <w:tab w:val="left" w:pos="0"/>
        </w:tabs>
        <w:spacing w:line="276" w:lineRule="auto"/>
        <w:ind w:firstLine="567"/>
        <w:jc w:val="center"/>
        <w:rPr>
          <w:b/>
          <w:sz w:val="22"/>
          <w:szCs w:val="22"/>
        </w:rPr>
      </w:pPr>
      <w:r>
        <w:rPr>
          <w:b/>
          <w:sz w:val="22"/>
          <w:szCs w:val="22"/>
        </w:rPr>
        <w:t>монтажа и наладки Товара, к обучению лиц, осуществляющих использование</w:t>
      </w:r>
    </w:p>
    <w:p w:rsidR="008148DC" w:rsidRDefault="00CA3A68">
      <w:pPr>
        <w:tabs>
          <w:tab w:val="left" w:pos="0"/>
        </w:tabs>
        <w:spacing w:line="276" w:lineRule="auto"/>
        <w:ind w:firstLine="567"/>
        <w:jc w:val="center"/>
        <w:rPr>
          <w:b/>
          <w:sz w:val="22"/>
          <w:szCs w:val="22"/>
        </w:rPr>
      </w:pPr>
      <w:r>
        <w:rPr>
          <w:b/>
          <w:sz w:val="22"/>
          <w:szCs w:val="22"/>
        </w:rPr>
        <w:t>и обслуживание Товара, порядок и сроки предоставления обеспечения</w:t>
      </w:r>
    </w:p>
    <w:p w:rsidR="008148DC" w:rsidRDefault="00CA3A68">
      <w:pPr>
        <w:tabs>
          <w:tab w:val="left" w:pos="0"/>
        </w:tabs>
        <w:spacing w:line="276" w:lineRule="auto"/>
        <w:ind w:firstLine="567"/>
        <w:jc w:val="center"/>
        <w:rPr>
          <w:b/>
          <w:sz w:val="22"/>
          <w:szCs w:val="22"/>
        </w:rPr>
      </w:pPr>
      <w:r>
        <w:rPr>
          <w:b/>
          <w:sz w:val="22"/>
          <w:szCs w:val="22"/>
        </w:rPr>
        <w:t>гарантийных обязательств</w:t>
      </w:r>
    </w:p>
    <w:p w:rsidR="008148DC" w:rsidRDefault="008148DC">
      <w:pPr>
        <w:tabs>
          <w:tab w:val="left" w:pos="0"/>
        </w:tabs>
        <w:spacing w:line="276" w:lineRule="auto"/>
        <w:ind w:firstLine="567"/>
        <w:jc w:val="both"/>
        <w:rPr>
          <w:sz w:val="22"/>
          <w:szCs w:val="22"/>
        </w:rPr>
      </w:pPr>
    </w:p>
    <w:p w:rsidR="008148DC" w:rsidRDefault="00CA3A68">
      <w:pPr>
        <w:pStyle w:val="afb"/>
        <w:numPr>
          <w:ilvl w:val="1"/>
          <w:numId w:val="3"/>
        </w:numPr>
        <w:tabs>
          <w:tab w:val="left" w:pos="0"/>
        </w:tabs>
        <w:spacing w:line="276" w:lineRule="auto"/>
        <w:ind w:left="0" w:firstLine="567"/>
        <w:jc w:val="both"/>
        <w:rPr>
          <w:b/>
          <w:i/>
          <w:sz w:val="22"/>
          <w:szCs w:val="22"/>
        </w:rPr>
      </w:pPr>
      <w:r>
        <w:rPr>
          <w:sz w:val="22"/>
          <w:szCs w:val="22"/>
        </w:rPr>
        <w:t>Качество поставляемого Товара должно полностью соответствовать требованиям, указанным в приложении № 1 к настоящему Контракту, а также действующим стандартам и ГОСТам.</w:t>
      </w:r>
    </w:p>
    <w:p w:rsidR="008148DC" w:rsidRDefault="00CA3A68">
      <w:pPr>
        <w:pStyle w:val="afb"/>
        <w:numPr>
          <w:ilvl w:val="1"/>
          <w:numId w:val="3"/>
        </w:numPr>
        <w:tabs>
          <w:tab w:val="left" w:pos="0"/>
        </w:tabs>
        <w:spacing w:line="276" w:lineRule="auto"/>
        <w:ind w:left="0" w:firstLine="567"/>
        <w:jc w:val="both"/>
        <w:rPr>
          <w:sz w:val="22"/>
          <w:szCs w:val="22"/>
        </w:rPr>
      </w:pPr>
      <w:r>
        <w:rPr>
          <w:sz w:val="22"/>
          <w:szCs w:val="22"/>
        </w:rPr>
        <w:t>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 в том числе предоставляет информацию о стране происхождения Товара.</w:t>
      </w:r>
    </w:p>
    <w:p w:rsidR="008148DC" w:rsidRDefault="00CA3A68">
      <w:pPr>
        <w:tabs>
          <w:tab w:val="left" w:pos="0"/>
        </w:tabs>
        <w:spacing w:line="276" w:lineRule="auto"/>
        <w:ind w:firstLine="567"/>
        <w:jc w:val="both"/>
        <w:rPr>
          <w:sz w:val="22"/>
          <w:szCs w:val="22"/>
        </w:rPr>
      </w:pPr>
      <w:r>
        <w:rPr>
          <w:sz w:val="22"/>
          <w:szCs w:val="22"/>
        </w:rPr>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Товара и иную запрашиваемую информацию, связанную с</w:t>
      </w:r>
      <w:r w:rsidR="003A162F">
        <w:rPr>
          <w:sz w:val="22"/>
          <w:szCs w:val="22"/>
        </w:rPr>
        <w:t xml:space="preserve"> выполнением условий Контракта.</w:t>
      </w:r>
    </w:p>
    <w:p w:rsidR="008148DC" w:rsidRDefault="00CA3A68">
      <w:pPr>
        <w:pStyle w:val="afb"/>
        <w:numPr>
          <w:ilvl w:val="1"/>
          <w:numId w:val="3"/>
        </w:numPr>
        <w:tabs>
          <w:tab w:val="left" w:pos="0"/>
        </w:tabs>
        <w:spacing w:line="276" w:lineRule="auto"/>
        <w:ind w:left="0" w:firstLine="567"/>
        <w:jc w:val="both"/>
        <w:rPr>
          <w:sz w:val="22"/>
          <w:szCs w:val="22"/>
        </w:rPr>
      </w:pPr>
      <w:r>
        <w:rPr>
          <w:sz w:val="22"/>
          <w:szCs w:val="22"/>
        </w:rPr>
        <w:t xml:space="preserve">Гарантийный срок Товара составляет 12 месяца с даты приемки Товара (в случае осуществления монтажа и наладки Товара – с момента ввода Товара в эксплуатацию), но не меньше срока, указанного производителем в паспорте Товара. </w:t>
      </w:r>
    </w:p>
    <w:p w:rsidR="008148DC" w:rsidRDefault="00CA3A68">
      <w:pPr>
        <w:tabs>
          <w:tab w:val="left" w:pos="0"/>
        </w:tabs>
        <w:spacing w:line="276" w:lineRule="auto"/>
        <w:ind w:firstLine="567"/>
        <w:jc w:val="both"/>
        <w:rPr>
          <w:b/>
          <w:i/>
          <w:sz w:val="22"/>
          <w:szCs w:val="22"/>
        </w:rPr>
      </w:pPr>
      <w:r>
        <w:rPr>
          <w:sz w:val="22"/>
          <w:szCs w:val="22"/>
        </w:rPr>
        <w:t xml:space="preserve">В течение указанного срока Поставщик осуществляет гарантийное и сервисное обслуживание Товара без дополнительной оплаты такого обслуживания Заказчиком. </w:t>
      </w:r>
    </w:p>
    <w:p w:rsidR="008148DC" w:rsidRDefault="00CA3A68">
      <w:pPr>
        <w:pStyle w:val="afb"/>
        <w:numPr>
          <w:ilvl w:val="1"/>
          <w:numId w:val="3"/>
        </w:numPr>
        <w:tabs>
          <w:tab w:val="left" w:pos="0"/>
        </w:tabs>
        <w:spacing w:line="276" w:lineRule="auto"/>
        <w:ind w:left="0" w:firstLine="567"/>
        <w:jc w:val="both"/>
        <w:rPr>
          <w:sz w:val="22"/>
          <w:szCs w:val="22"/>
        </w:rPr>
      </w:pPr>
      <w:r>
        <w:rPr>
          <w:sz w:val="22"/>
          <w:szCs w:val="22"/>
        </w:rPr>
        <w:t xml:space="preserve">В случае возникновения в период гарантийного срока Товара неисправности (дефекта) Товара, Поставщик обязан произвести ремонт либо произвести замену некачественного Товара в течение 10 рабочих дней после получения уведомления Заказчика о неисправности (дефекте) Товара. </w:t>
      </w:r>
    </w:p>
    <w:p w:rsidR="008148DC" w:rsidRDefault="00CA3A68">
      <w:pPr>
        <w:pStyle w:val="afb"/>
        <w:numPr>
          <w:ilvl w:val="1"/>
          <w:numId w:val="3"/>
        </w:numPr>
        <w:tabs>
          <w:tab w:val="left" w:pos="0"/>
        </w:tabs>
        <w:spacing w:line="276" w:lineRule="auto"/>
        <w:ind w:left="0" w:firstLine="567"/>
        <w:jc w:val="both"/>
        <w:rPr>
          <w:sz w:val="22"/>
          <w:szCs w:val="22"/>
        </w:rPr>
      </w:pPr>
      <w:r>
        <w:rPr>
          <w:sz w:val="22"/>
          <w:szCs w:val="22"/>
        </w:rPr>
        <w:t>На время ремонта дефектный Товар, по требованию Заказчика, подлежит замене на аналогичный новый Товар.</w:t>
      </w:r>
    </w:p>
    <w:p w:rsidR="008148DC" w:rsidRDefault="008148DC">
      <w:pPr>
        <w:spacing w:line="276" w:lineRule="auto"/>
        <w:ind w:firstLine="684"/>
        <w:jc w:val="both"/>
        <w:rPr>
          <w:sz w:val="22"/>
          <w:szCs w:val="22"/>
        </w:rPr>
      </w:pPr>
    </w:p>
    <w:p w:rsidR="008148DC" w:rsidRDefault="00CA3A68">
      <w:pPr>
        <w:pStyle w:val="afb"/>
        <w:numPr>
          <w:ilvl w:val="0"/>
          <w:numId w:val="3"/>
        </w:numPr>
        <w:spacing w:line="276" w:lineRule="auto"/>
        <w:jc w:val="center"/>
        <w:rPr>
          <w:b/>
          <w:sz w:val="22"/>
          <w:szCs w:val="22"/>
        </w:rPr>
      </w:pPr>
      <w:r>
        <w:rPr>
          <w:b/>
          <w:sz w:val="22"/>
          <w:szCs w:val="22"/>
        </w:rPr>
        <w:t>Права и обязанности Сторон</w:t>
      </w:r>
    </w:p>
    <w:p w:rsidR="008148DC" w:rsidRDefault="008148DC">
      <w:pPr>
        <w:spacing w:line="276" w:lineRule="auto"/>
        <w:ind w:firstLine="567"/>
        <w:jc w:val="center"/>
        <w:rPr>
          <w:sz w:val="22"/>
          <w:szCs w:val="22"/>
        </w:rPr>
      </w:pPr>
    </w:p>
    <w:p w:rsidR="008148DC" w:rsidRDefault="00CA3A68">
      <w:pPr>
        <w:pStyle w:val="afb"/>
        <w:numPr>
          <w:ilvl w:val="1"/>
          <w:numId w:val="3"/>
        </w:numPr>
        <w:spacing w:line="276" w:lineRule="auto"/>
        <w:ind w:left="0" w:firstLine="567"/>
        <w:jc w:val="both"/>
        <w:rPr>
          <w:sz w:val="22"/>
          <w:szCs w:val="22"/>
        </w:rPr>
      </w:pPr>
      <w:r>
        <w:rPr>
          <w:sz w:val="22"/>
          <w:szCs w:val="22"/>
        </w:rPr>
        <w:t>Заказчик обязан:</w:t>
      </w:r>
    </w:p>
    <w:p w:rsidR="008148DC" w:rsidRDefault="00CA3A68">
      <w:pPr>
        <w:pStyle w:val="afb"/>
        <w:numPr>
          <w:ilvl w:val="2"/>
          <w:numId w:val="3"/>
        </w:numPr>
        <w:spacing w:line="276" w:lineRule="auto"/>
        <w:ind w:left="0" w:firstLine="567"/>
        <w:jc w:val="both"/>
        <w:rPr>
          <w:sz w:val="22"/>
          <w:szCs w:val="22"/>
        </w:rPr>
      </w:pPr>
      <w:r>
        <w:rPr>
          <w:sz w:val="22"/>
          <w:szCs w:val="22"/>
        </w:rPr>
        <w:t>Принять поставленный Товар в порядке и сроки, предусмотренные Контрактом. Указать Поставщику места размещения Товара.</w:t>
      </w:r>
    </w:p>
    <w:p w:rsidR="008148DC" w:rsidRDefault="00CA3A68">
      <w:pPr>
        <w:pStyle w:val="afb"/>
        <w:numPr>
          <w:ilvl w:val="2"/>
          <w:numId w:val="3"/>
        </w:numPr>
        <w:spacing w:line="276" w:lineRule="auto"/>
        <w:ind w:left="0" w:firstLine="567"/>
        <w:jc w:val="both"/>
        <w:rPr>
          <w:sz w:val="22"/>
          <w:szCs w:val="22"/>
        </w:rPr>
      </w:pPr>
      <w:r>
        <w:rPr>
          <w:sz w:val="22"/>
          <w:szCs w:val="22"/>
        </w:rPr>
        <w:t>В случае надлежащего исполнения Поставщиком обязательств по Контракту, оплатить поставленный Товар в порядке и на условиях, предусмотренных Контрактом.</w:t>
      </w:r>
    </w:p>
    <w:p w:rsidR="008148DC" w:rsidRDefault="00CA3A68">
      <w:pPr>
        <w:pStyle w:val="afb"/>
        <w:numPr>
          <w:ilvl w:val="1"/>
          <w:numId w:val="3"/>
        </w:numPr>
        <w:spacing w:line="276" w:lineRule="auto"/>
        <w:ind w:left="0" w:firstLine="567"/>
        <w:jc w:val="both"/>
        <w:rPr>
          <w:sz w:val="22"/>
          <w:szCs w:val="22"/>
        </w:rPr>
      </w:pPr>
      <w:r>
        <w:rPr>
          <w:sz w:val="22"/>
          <w:szCs w:val="22"/>
        </w:rPr>
        <w:t>Заказчик вправе:</w:t>
      </w:r>
    </w:p>
    <w:p w:rsidR="008148DC" w:rsidRDefault="00CA3A68">
      <w:pPr>
        <w:pStyle w:val="afb"/>
        <w:numPr>
          <w:ilvl w:val="2"/>
          <w:numId w:val="3"/>
        </w:numPr>
        <w:spacing w:line="276" w:lineRule="auto"/>
        <w:ind w:left="0" w:firstLine="567"/>
        <w:jc w:val="both"/>
        <w:rPr>
          <w:sz w:val="22"/>
          <w:szCs w:val="22"/>
        </w:rPr>
      </w:pPr>
      <w:r>
        <w:rPr>
          <w:sz w:val="22"/>
          <w:szCs w:val="22"/>
        </w:rPr>
        <w:t>Требовать надлежащего исполнения обязательств в соответствии с условиями Контракта.</w:t>
      </w:r>
    </w:p>
    <w:p w:rsidR="008148DC" w:rsidRDefault="00CA3A68">
      <w:pPr>
        <w:pStyle w:val="afb"/>
        <w:numPr>
          <w:ilvl w:val="2"/>
          <w:numId w:val="3"/>
        </w:numPr>
        <w:spacing w:line="276" w:lineRule="auto"/>
        <w:ind w:left="0" w:firstLine="567"/>
        <w:jc w:val="both"/>
        <w:rPr>
          <w:sz w:val="22"/>
          <w:szCs w:val="22"/>
        </w:rPr>
      </w:pPr>
      <w:r>
        <w:rPr>
          <w:sz w:val="22"/>
          <w:szCs w:val="22"/>
        </w:rPr>
        <w:lastRenderedPageBreak/>
        <w:t xml:space="preserve">Требовать представления надлежащим образом оформленных отчетных и финансовых документов, подтверждающих исполнение обязательств. </w:t>
      </w:r>
    </w:p>
    <w:p w:rsidR="008148DC" w:rsidRDefault="00CA3A68">
      <w:pPr>
        <w:pStyle w:val="afb"/>
        <w:numPr>
          <w:ilvl w:val="2"/>
          <w:numId w:val="3"/>
        </w:numPr>
        <w:spacing w:line="276" w:lineRule="auto"/>
        <w:ind w:left="0" w:firstLine="567"/>
        <w:jc w:val="both"/>
        <w:rPr>
          <w:sz w:val="22"/>
          <w:szCs w:val="22"/>
        </w:rPr>
      </w:pPr>
      <w:r>
        <w:rPr>
          <w:sz w:val="22"/>
          <w:szCs w:val="22"/>
        </w:rPr>
        <w:t>Запрашивать у Поставщика информацию о ходе и состоянии исполнения обязательств по Контракту.</w:t>
      </w:r>
    </w:p>
    <w:p w:rsidR="008148DC" w:rsidRDefault="00CA3A68">
      <w:pPr>
        <w:pStyle w:val="afb"/>
        <w:numPr>
          <w:ilvl w:val="2"/>
          <w:numId w:val="3"/>
        </w:numPr>
        <w:spacing w:line="276" w:lineRule="auto"/>
        <w:ind w:left="0" w:firstLine="567"/>
        <w:jc w:val="both"/>
        <w:rPr>
          <w:sz w:val="22"/>
          <w:szCs w:val="22"/>
        </w:rPr>
      </w:pPr>
      <w:r>
        <w:rPr>
          <w:sz w:val="22"/>
          <w:szCs w:val="22"/>
        </w:rPr>
        <w:t>Осуществлять контроль за порядком и сроками поставки Товара, не вмешиваясь в оперативно-хозяйственную деятельность Поставщика.</w:t>
      </w:r>
    </w:p>
    <w:p w:rsidR="008148DC" w:rsidRDefault="00CA3A68">
      <w:pPr>
        <w:pStyle w:val="afb"/>
        <w:numPr>
          <w:ilvl w:val="2"/>
          <w:numId w:val="3"/>
        </w:numPr>
        <w:spacing w:line="276" w:lineRule="auto"/>
        <w:ind w:left="0" w:firstLine="567"/>
        <w:jc w:val="both"/>
        <w:rPr>
          <w:sz w:val="22"/>
          <w:szCs w:val="22"/>
        </w:rPr>
      </w:pPr>
      <w:r>
        <w:rPr>
          <w:sz w:val="22"/>
          <w:szCs w:val="22"/>
        </w:rPr>
        <w:t>Отказаться от принятия и оплаты Товара, не соответствующего требованиям Контракта.</w:t>
      </w:r>
    </w:p>
    <w:p w:rsidR="008148DC" w:rsidRDefault="00CA3A68">
      <w:pPr>
        <w:pStyle w:val="afb"/>
        <w:numPr>
          <w:ilvl w:val="2"/>
          <w:numId w:val="3"/>
        </w:numPr>
        <w:spacing w:line="276" w:lineRule="auto"/>
        <w:ind w:left="0" w:firstLine="567"/>
        <w:jc w:val="both"/>
        <w:rPr>
          <w:sz w:val="22"/>
          <w:szCs w:val="22"/>
        </w:rPr>
      </w:pPr>
      <w:r>
        <w:rPr>
          <w:sz w:val="22"/>
          <w:szCs w:val="22"/>
        </w:rPr>
        <w:t>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8148DC" w:rsidRDefault="00CA3A68">
      <w:pPr>
        <w:pStyle w:val="afb"/>
        <w:numPr>
          <w:ilvl w:val="2"/>
          <w:numId w:val="3"/>
        </w:numPr>
        <w:spacing w:line="276" w:lineRule="auto"/>
        <w:ind w:left="0" w:firstLine="567"/>
        <w:jc w:val="both"/>
        <w:rPr>
          <w:sz w:val="22"/>
          <w:szCs w:val="22"/>
        </w:rPr>
      </w:pPr>
      <w:r>
        <w:rPr>
          <w:sz w:val="22"/>
          <w:szCs w:val="22"/>
        </w:rPr>
        <w:t>Принять решение об одностороннем отказе от исполнения Контракта.</w:t>
      </w:r>
    </w:p>
    <w:p w:rsidR="008148DC" w:rsidRDefault="00CA3A68">
      <w:pPr>
        <w:pStyle w:val="afb"/>
        <w:numPr>
          <w:ilvl w:val="1"/>
          <w:numId w:val="3"/>
        </w:numPr>
        <w:spacing w:line="276" w:lineRule="auto"/>
        <w:ind w:left="0" w:firstLine="567"/>
        <w:jc w:val="both"/>
        <w:rPr>
          <w:sz w:val="22"/>
          <w:szCs w:val="22"/>
        </w:rPr>
      </w:pPr>
      <w:r>
        <w:rPr>
          <w:sz w:val="22"/>
          <w:szCs w:val="22"/>
        </w:rPr>
        <w:t>Поставщик обязан:</w:t>
      </w:r>
    </w:p>
    <w:p w:rsidR="008148DC" w:rsidRDefault="00CA3A68">
      <w:pPr>
        <w:pStyle w:val="afb"/>
        <w:numPr>
          <w:ilvl w:val="2"/>
          <w:numId w:val="3"/>
        </w:numPr>
        <w:spacing w:line="276" w:lineRule="auto"/>
        <w:ind w:left="0" w:firstLine="567"/>
        <w:jc w:val="both"/>
        <w:rPr>
          <w:sz w:val="22"/>
          <w:szCs w:val="22"/>
        </w:rPr>
      </w:pPr>
      <w:r>
        <w:rPr>
          <w:sz w:val="22"/>
          <w:szCs w:val="22"/>
        </w:rPr>
        <w:t>Поставить Товар, обеспечив его надлежащее качество, в сроки, установленные Контрактом.</w:t>
      </w:r>
    </w:p>
    <w:p w:rsidR="008148DC" w:rsidRDefault="00CA3A68">
      <w:pPr>
        <w:pStyle w:val="afb"/>
        <w:numPr>
          <w:ilvl w:val="2"/>
          <w:numId w:val="3"/>
        </w:numPr>
        <w:spacing w:line="276" w:lineRule="auto"/>
        <w:ind w:left="0" w:firstLine="567"/>
        <w:jc w:val="both"/>
        <w:rPr>
          <w:sz w:val="22"/>
          <w:szCs w:val="22"/>
        </w:rPr>
      </w:pPr>
      <w:r>
        <w:rPr>
          <w:sz w:val="22"/>
          <w:szCs w:val="22"/>
        </w:rPr>
        <w:t>Произвести погрузку, доставку, разгрузку, подъем Товара на этажи, вывоз упаковочной тары и иные виды работ в рамках поставки, установленные пунктом 2.3 Контракта.</w:t>
      </w:r>
    </w:p>
    <w:p w:rsidR="008148DC" w:rsidRDefault="00CA3A68">
      <w:pPr>
        <w:pStyle w:val="afb"/>
        <w:numPr>
          <w:ilvl w:val="2"/>
          <w:numId w:val="3"/>
        </w:numPr>
        <w:spacing w:line="276" w:lineRule="auto"/>
        <w:ind w:left="0" w:firstLine="567"/>
        <w:jc w:val="both"/>
        <w:rPr>
          <w:sz w:val="22"/>
          <w:szCs w:val="22"/>
        </w:rPr>
      </w:pPr>
      <w:r>
        <w:rPr>
          <w:sz w:val="22"/>
          <w:szCs w:val="22"/>
        </w:rPr>
        <w:t>Исполнять указания Заказчика, полученные в ходе поставки Товара. Безвозмездно устранять обнаруженные Заказчиком недостатки в поставленном Товаре.</w:t>
      </w:r>
    </w:p>
    <w:p w:rsidR="008148DC" w:rsidRDefault="00CA3A68">
      <w:pPr>
        <w:pStyle w:val="afb"/>
        <w:numPr>
          <w:ilvl w:val="2"/>
          <w:numId w:val="3"/>
        </w:numPr>
        <w:spacing w:line="276" w:lineRule="auto"/>
        <w:ind w:left="0" w:firstLine="567"/>
        <w:jc w:val="both"/>
        <w:rPr>
          <w:sz w:val="22"/>
          <w:szCs w:val="22"/>
        </w:rPr>
      </w:pPr>
      <w:r>
        <w:rPr>
          <w:sz w:val="22"/>
          <w:szCs w:val="22"/>
        </w:rPr>
        <w:t>Передать Заказчику надлежащим образом оформленные отчетные и финансовые документы в порядке и в сроки, установленные Контрактом, в том числе сертификаты соответствия на Товар (декларации о соответствии), либо их копии, заверенные в установленном порядке, предоставить информацию о стране происхождения Товара и иные документы, предусмотренные Контрактом.</w:t>
      </w:r>
    </w:p>
    <w:p w:rsidR="008148DC" w:rsidRDefault="00CA3A68">
      <w:pPr>
        <w:pStyle w:val="afb"/>
        <w:numPr>
          <w:ilvl w:val="2"/>
          <w:numId w:val="3"/>
        </w:numPr>
        <w:spacing w:line="276" w:lineRule="auto"/>
        <w:ind w:left="0" w:firstLine="567"/>
        <w:jc w:val="both"/>
        <w:rPr>
          <w:sz w:val="22"/>
          <w:szCs w:val="22"/>
        </w:rPr>
      </w:pPr>
      <w:r>
        <w:rPr>
          <w:sz w:val="22"/>
          <w:szCs w:val="22"/>
        </w:rPr>
        <w:t>Предоставлять по запросу Заказчика в сроки, указанные в таком запросе, информацию о ходе исполнения обязательств по Контракту.</w:t>
      </w:r>
    </w:p>
    <w:p w:rsidR="008148DC" w:rsidRDefault="00CA3A68">
      <w:pPr>
        <w:pStyle w:val="afb"/>
        <w:numPr>
          <w:ilvl w:val="2"/>
          <w:numId w:val="3"/>
        </w:numPr>
        <w:spacing w:line="276" w:lineRule="auto"/>
        <w:ind w:left="0" w:firstLine="567"/>
        <w:jc w:val="both"/>
        <w:rPr>
          <w:sz w:val="22"/>
          <w:szCs w:val="22"/>
        </w:rPr>
      </w:pPr>
      <w:r>
        <w:rPr>
          <w:sz w:val="22"/>
          <w:szCs w:val="22"/>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8148DC" w:rsidRDefault="00CA3A68">
      <w:pPr>
        <w:pStyle w:val="afb"/>
        <w:numPr>
          <w:ilvl w:val="2"/>
          <w:numId w:val="3"/>
        </w:numPr>
        <w:spacing w:line="276" w:lineRule="auto"/>
        <w:ind w:left="0" w:firstLine="567"/>
        <w:jc w:val="both"/>
        <w:rPr>
          <w:sz w:val="22"/>
          <w:szCs w:val="22"/>
        </w:rPr>
      </w:pPr>
      <w:r>
        <w:rPr>
          <w:sz w:val="22"/>
          <w:szCs w:val="22"/>
        </w:rPr>
        <w:t>Соблюдать конфиденциальность в отношении всей информации, ставшей известной Поставщику в связи с исполнением обязательств по Контракту.</w:t>
      </w:r>
    </w:p>
    <w:p w:rsidR="008148DC" w:rsidRDefault="00CA3A68">
      <w:pPr>
        <w:pStyle w:val="afb"/>
        <w:numPr>
          <w:ilvl w:val="2"/>
          <w:numId w:val="3"/>
        </w:numPr>
        <w:spacing w:line="276" w:lineRule="auto"/>
        <w:ind w:left="0" w:firstLine="567"/>
        <w:jc w:val="both"/>
        <w:rPr>
          <w:sz w:val="22"/>
          <w:szCs w:val="22"/>
        </w:rPr>
      </w:pPr>
      <w:r>
        <w:rPr>
          <w:sz w:val="22"/>
          <w:szCs w:val="22"/>
        </w:rPr>
        <w:t>Незамедлительно уведомлять Заказчика обо всех созданных в процессе исполнения Контракта объектах интеллектуальной собственности.</w:t>
      </w:r>
    </w:p>
    <w:p w:rsidR="008148DC" w:rsidRDefault="00CA3A68">
      <w:pPr>
        <w:pStyle w:val="afb"/>
        <w:numPr>
          <w:ilvl w:val="2"/>
          <w:numId w:val="3"/>
        </w:numPr>
        <w:spacing w:line="276" w:lineRule="auto"/>
        <w:ind w:left="0" w:firstLine="567"/>
        <w:jc w:val="both"/>
        <w:rPr>
          <w:sz w:val="22"/>
          <w:szCs w:val="22"/>
        </w:rPr>
      </w:pPr>
      <w:r>
        <w:rPr>
          <w:sz w:val="22"/>
          <w:szCs w:val="22"/>
        </w:rPr>
        <w:t>Понести риск случайной гибели или случайного повреждения Товара до подписания акта приемки Товара Заказчиком.</w:t>
      </w:r>
    </w:p>
    <w:p w:rsidR="008148DC" w:rsidRDefault="00CA3A68">
      <w:pPr>
        <w:pStyle w:val="afb"/>
        <w:numPr>
          <w:ilvl w:val="2"/>
          <w:numId w:val="3"/>
        </w:numPr>
        <w:spacing w:line="276" w:lineRule="auto"/>
        <w:ind w:left="0" w:firstLine="567"/>
        <w:jc w:val="both"/>
        <w:rPr>
          <w:sz w:val="22"/>
          <w:szCs w:val="22"/>
        </w:rPr>
      </w:pPr>
      <w:r>
        <w:rPr>
          <w:sz w:val="22"/>
          <w:szCs w:val="22"/>
        </w:rPr>
        <w:t>Устранить выявленные недостатки поставленного Товара в порядке и сроки, установленные Контрактом.</w:t>
      </w:r>
    </w:p>
    <w:p w:rsidR="008148DC" w:rsidRDefault="00CA3A68">
      <w:pPr>
        <w:pStyle w:val="afb"/>
        <w:numPr>
          <w:ilvl w:val="2"/>
          <w:numId w:val="3"/>
        </w:numPr>
        <w:spacing w:line="276" w:lineRule="auto"/>
        <w:ind w:left="0" w:firstLine="567"/>
        <w:jc w:val="both"/>
        <w:rPr>
          <w:sz w:val="22"/>
          <w:szCs w:val="22"/>
        </w:rPr>
      </w:pPr>
      <w:r>
        <w:rPr>
          <w:sz w:val="22"/>
          <w:szCs w:val="22"/>
        </w:rPr>
        <w:t>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rsidR="008148DC" w:rsidRDefault="00CA3A68">
      <w:pPr>
        <w:pStyle w:val="afb"/>
        <w:numPr>
          <w:ilvl w:val="2"/>
          <w:numId w:val="3"/>
        </w:numPr>
        <w:spacing w:line="276" w:lineRule="auto"/>
        <w:ind w:left="0" w:firstLine="567"/>
        <w:jc w:val="both"/>
        <w:rPr>
          <w:sz w:val="22"/>
          <w:szCs w:val="22"/>
        </w:rPr>
      </w:pPr>
      <w:r>
        <w:rPr>
          <w:sz w:val="22"/>
          <w:szCs w:val="22"/>
        </w:rPr>
        <w:t>В случае привлечения к исполнению обязательств по Контракту третьих лиц на основании заключенного договора, незамедлительно уведомить об этом Заказчика.</w:t>
      </w:r>
    </w:p>
    <w:p w:rsidR="008148DC" w:rsidRDefault="00CA3A68">
      <w:pPr>
        <w:pStyle w:val="afb"/>
        <w:numPr>
          <w:ilvl w:val="2"/>
          <w:numId w:val="3"/>
        </w:numPr>
        <w:spacing w:line="276" w:lineRule="auto"/>
        <w:ind w:left="0" w:firstLine="567"/>
        <w:jc w:val="both"/>
        <w:rPr>
          <w:sz w:val="22"/>
          <w:szCs w:val="22"/>
        </w:rPr>
      </w:pPr>
      <w:r>
        <w:rPr>
          <w:sz w:val="22"/>
          <w:szCs w:val="22"/>
        </w:rPr>
        <w:t>Нести ответственность перед Заказчиком за действия привлекаемых третьих лиц.</w:t>
      </w:r>
    </w:p>
    <w:p w:rsidR="008148DC" w:rsidRDefault="00CA3A68">
      <w:pPr>
        <w:pStyle w:val="afb"/>
        <w:numPr>
          <w:ilvl w:val="1"/>
          <w:numId w:val="3"/>
        </w:numPr>
        <w:spacing w:line="276" w:lineRule="auto"/>
        <w:ind w:left="0" w:firstLine="567"/>
        <w:jc w:val="both"/>
        <w:rPr>
          <w:sz w:val="22"/>
          <w:szCs w:val="22"/>
        </w:rPr>
      </w:pPr>
      <w:r>
        <w:rPr>
          <w:sz w:val="22"/>
          <w:szCs w:val="22"/>
        </w:rPr>
        <w:t>Поставщик вправе:</w:t>
      </w:r>
    </w:p>
    <w:p w:rsidR="008148DC" w:rsidRDefault="00CA3A68">
      <w:pPr>
        <w:pStyle w:val="afb"/>
        <w:numPr>
          <w:ilvl w:val="2"/>
          <w:numId w:val="3"/>
        </w:numPr>
        <w:spacing w:line="276" w:lineRule="auto"/>
        <w:ind w:left="0" w:firstLine="567"/>
        <w:jc w:val="both"/>
        <w:rPr>
          <w:sz w:val="22"/>
          <w:szCs w:val="22"/>
        </w:rPr>
      </w:pPr>
      <w:r>
        <w:rPr>
          <w:sz w:val="22"/>
          <w:szCs w:val="22"/>
        </w:rPr>
        <w:t>Требовать подписания документов об исполнении им обязательств по Контракту от Заказчика.</w:t>
      </w:r>
    </w:p>
    <w:p w:rsidR="008148DC" w:rsidRDefault="00CA3A68">
      <w:pPr>
        <w:pStyle w:val="afb"/>
        <w:numPr>
          <w:ilvl w:val="2"/>
          <w:numId w:val="3"/>
        </w:numPr>
        <w:spacing w:line="276" w:lineRule="auto"/>
        <w:ind w:left="0" w:firstLine="567"/>
        <w:jc w:val="both"/>
        <w:rPr>
          <w:sz w:val="22"/>
          <w:szCs w:val="22"/>
        </w:rPr>
      </w:pPr>
      <w:r>
        <w:rPr>
          <w:sz w:val="22"/>
          <w:szCs w:val="22"/>
        </w:rPr>
        <w:t>Требовать оплаты по Контракту в случае надлежащего исполнения своих обязательств по Контракту.</w:t>
      </w:r>
    </w:p>
    <w:p w:rsidR="008148DC" w:rsidRDefault="008148DC">
      <w:pPr>
        <w:spacing w:line="276" w:lineRule="auto"/>
        <w:ind w:firstLine="567"/>
        <w:jc w:val="center"/>
        <w:rPr>
          <w:sz w:val="22"/>
          <w:szCs w:val="22"/>
        </w:rPr>
      </w:pPr>
    </w:p>
    <w:p w:rsidR="008148DC" w:rsidRDefault="00CA3A68">
      <w:pPr>
        <w:pStyle w:val="afb"/>
        <w:numPr>
          <w:ilvl w:val="0"/>
          <w:numId w:val="3"/>
        </w:numPr>
        <w:spacing w:line="276" w:lineRule="auto"/>
        <w:jc w:val="center"/>
        <w:rPr>
          <w:b/>
          <w:sz w:val="22"/>
          <w:szCs w:val="22"/>
        </w:rPr>
      </w:pPr>
      <w:r>
        <w:rPr>
          <w:b/>
          <w:sz w:val="22"/>
          <w:szCs w:val="22"/>
        </w:rPr>
        <w:t xml:space="preserve">Ответственность Сторон </w:t>
      </w:r>
    </w:p>
    <w:p w:rsidR="008148DC" w:rsidRDefault="008148DC">
      <w:pPr>
        <w:spacing w:line="276" w:lineRule="auto"/>
        <w:ind w:firstLine="567"/>
        <w:jc w:val="both"/>
        <w:rPr>
          <w:sz w:val="22"/>
          <w:szCs w:val="22"/>
        </w:rPr>
      </w:pPr>
    </w:p>
    <w:p w:rsidR="008148DC" w:rsidRDefault="00CA3A68">
      <w:pPr>
        <w:pStyle w:val="afb"/>
        <w:numPr>
          <w:ilvl w:val="1"/>
          <w:numId w:val="3"/>
        </w:numPr>
        <w:spacing w:line="276" w:lineRule="auto"/>
        <w:ind w:left="0" w:firstLine="567"/>
        <w:jc w:val="both"/>
        <w:rPr>
          <w:sz w:val="22"/>
          <w:szCs w:val="22"/>
        </w:rPr>
      </w:pPr>
      <w:r>
        <w:rPr>
          <w:sz w:val="22"/>
          <w:szCs w:val="22"/>
        </w:rPr>
        <w:lastRenderedPageBreak/>
        <w:t>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8148DC" w:rsidRDefault="00CA3A68">
      <w:pPr>
        <w:pStyle w:val="afb"/>
        <w:numPr>
          <w:ilvl w:val="1"/>
          <w:numId w:val="3"/>
        </w:numPr>
        <w:spacing w:line="276" w:lineRule="auto"/>
        <w:ind w:left="0" w:firstLine="567"/>
        <w:jc w:val="both"/>
        <w:rPr>
          <w:sz w:val="22"/>
          <w:szCs w:val="22"/>
        </w:rPr>
      </w:pPr>
      <w:r>
        <w:rPr>
          <w:sz w:val="22"/>
          <w:szCs w:val="22"/>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8148DC" w:rsidRDefault="00CA3A68">
      <w:pPr>
        <w:pStyle w:val="afb"/>
        <w:numPr>
          <w:ilvl w:val="2"/>
          <w:numId w:val="3"/>
        </w:numPr>
        <w:spacing w:line="276" w:lineRule="auto"/>
        <w:ind w:left="0" w:firstLine="567"/>
        <w:jc w:val="both"/>
        <w:rPr>
          <w:sz w:val="22"/>
          <w:szCs w:val="22"/>
        </w:rPr>
      </w:pPr>
      <w:r>
        <w:rPr>
          <w:sz w:val="22"/>
          <w:szCs w:val="22"/>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8148DC" w:rsidRDefault="00CA3A68">
      <w:pPr>
        <w:pStyle w:val="afb"/>
        <w:numPr>
          <w:ilvl w:val="2"/>
          <w:numId w:val="3"/>
        </w:numPr>
        <w:spacing w:line="276" w:lineRule="auto"/>
        <w:ind w:left="0" w:firstLine="567"/>
        <w:jc w:val="both"/>
        <w:rPr>
          <w:sz w:val="22"/>
          <w:szCs w:val="22"/>
        </w:rPr>
      </w:pPr>
      <w:r>
        <w:rPr>
          <w:sz w:val="22"/>
          <w:szCs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8148DC" w:rsidRDefault="00CA3A68">
      <w:pPr>
        <w:pStyle w:val="formattext"/>
        <w:shd w:val="clear" w:color="auto" w:fill="FFFFFF"/>
        <w:spacing w:beforeAutospacing="0" w:afterAutospacing="0" w:line="276" w:lineRule="auto"/>
        <w:ind w:firstLine="567"/>
        <w:jc w:val="both"/>
        <w:rPr>
          <w:sz w:val="22"/>
          <w:szCs w:val="22"/>
        </w:rPr>
      </w:pPr>
      <w:r>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8148DC" w:rsidRDefault="00CA3A68">
      <w:pPr>
        <w:pStyle w:val="formattext"/>
        <w:shd w:val="clear" w:color="auto" w:fill="FFFFFF"/>
        <w:spacing w:beforeAutospacing="0" w:afterAutospacing="0" w:line="276" w:lineRule="auto"/>
        <w:ind w:firstLine="567"/>
        <w:jc w:val="both"/>
        <w:rPr>
          <w:sz w:val="22"/>
          <w:szCs w:val="22"/>
        </w:rPr>
      </w:pPr>
      <w:r>
        <w:rPr>
          <w:sz w:val="22"/>
          <w:szCs w:val="22"/>
        </w:rPr>
        <w:t>1000 рублей, если цена контракта не превышает 3 млн. рублей (включительно);</w:t>
      </w:r>
    </w:p>
    <w:p w:rsidR="008148DC" w:rsidRDefault="00CA3A68">
      <w:pPr>
        <w:pStyle w:val="formattext"/>
        <w:shd w:val="clear" w:color="auto" w:fill="FFFFFF"/>
        <w:spacing w:beforeAutospacing="0" w:afterAutospacing="0" w:line="276" w:lineRule="auto"/>
        <w:ind w:firstLine="567"/>
        <w:jc w:val="both"/>
        <w:rPr>
          <w:sz w:val="22"/>
          <w:szCs w:val="22"/>
        </w:rPr>
      </w:pPr>
      <w:r>
        <w:rPr>
          <w:sz w:val="22"/>
          <w:szCs w:val="22"/>
        </w:rPr>
        <w:t>5000 рублей, если цена контракта составляет от 3 млн. рублей до 50 млн. рублей (включительно).</w:t>
      </w:r>
    </w:p>
    <w:p w:rsidR="008148DC" w:rsidRDefault="00CA3A68">
      <w:pPr>
        <w:pStyle w:val="formattext"/>
        <w:numPr>
          <w:ilvl w:val="2"/>
          <w:numId w:val="3"/>
        </w:numPr>
        <w:shd w:val="clear" w:color="auto" w:fill="FFFFFF"/>
        <w:spacing w:beforeAutospacing="0" w:afterAutospacing="0" w:line="276" w:lineRule="auto"/>
        <w:ind w:left="0" w:firstLine="567"/>
        <w:jc w:val="both"/>
        <w:rPr>
          <w:sz w:val="22"/>
          <w:szCs w:val="22"/>
        </w:rPr>
      </w:pPr>
      <w:r>
        <w:rPr>
          <w:sz w:val="22"/>
          <w:szCs w:val="22"/>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148DC" w:rsidRDefault="00CA3A68">
      <w:pPr>
        <w:pStyle w:val="formattext"/>
        <w:numPr>
          <w:ilvl w:val="1"/>
          <w:numId w:val="3"/>
        </w:numPr>
        <w:shd w:val="clear" w:color="auto" w:fill="FFFFFF"/>
        <w:spacing w:beforeAutospacing="0" w:afterAutospacing="0" w:line="276" w:lineRule="auto"/>
        <w:ind w:left="0" w:firstLine="567"/>
        <w:jc w:val="both"/>
        <w:rPr>
          <w:sz w:val="22"/>
          <w:szCs w:val="22"/>
        </w:rPr>
      </w:pPr>
      <w:r>
        <w:rPr>
          <w:sz w:val="22"/>
          <w:szCs w:val="22"/>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8148DC" w:rsidRDefault="00CA3A68">
      <w:pPr>
        <w:pStyle w:val="afb"/>
        <w:numPr>
          <w:ilvl w:val="2"/>
          <w:numId w:val="3"/>
        </w:numPr>
        <w:spacing w:line="276" w:lineRule="auto"/>
        <w:ind w:left="0" w:firstLine="567"/>
        <w:jc w:val="both"/>
        <w:rPr>
          <w:sz w:val="22"/>
          <w:szCs w:val="22"/>
        </w:rPr>
      </w:pPr>
      <w:r>
        <w:rPr>
          <w:sz w:val="22"/>
          <w:szCs w:val="22"/>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Pr>
          <w:sz w:val="22"/>
          <w:szCs w:val="22"/>
          <w:shd w:val="clear" w:color="auto" w:fill="FFFFFF"/>
        </w:rPr>
        <w:t xml:space="preserve"> (отдельного этапа исполнения контракта)</w:t>
      </w:r>
      <w:r>
        <w:rPr>
          <w:sz w:val="22"/>
          <w:szCs w:val="22"/>
        </w:rPr>
        <w:t xml:space="preserve">, уменьшенной на сумму, пропорциональную объему обязательств, предусмотренных Контрактом </w:t>
      </w:r>
      <w:r>
        <w:rPr>
          <w:sz w:val="22"/>
          <w:szCs w:val="22"/>
          <w:shd w:val="clear" w:color="auto" w:fill="FFFFFF"/>
        </w:rPr>
        <w:t>(соответствующим отдельным этапом исполнения контракта)</w:t>
      </w:r>
      <w:r>
        <w:rPr>
          <w:sz w:val="22"/>
          <w:szCs w:val="22"/>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rsidR="008148DC" w:rsidRDefault="00CA3A68">
      <w:pPr>
        <w:pStyle w:val="afb"/>
        <w:numPr>
          <w:ilvl w:val="2"/>
          <w:numId w:val="3"/>
        </w:numPr>
        <w:spacing w:line="276" w:lineRule="auto"/>
        <w:ind w:left="0" w:firstLine="567"/>
        <w:jc w:val="both"/>
        <w:rPr>
          <w:sz w:val="22"/>
          <w:szCs w:val="22"/>
        </w:rPr>
      </w:pPr>
      <w:r>
        <w:rPr>
          <w:sz w:val="22"/>
          <w:szCs w:val="22"/>
        </w:rPr>
        <w:t xml:space="preserve">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rsidR="008148DC" w:rsidRDefault="00CA3A68">
      <w:pPr>
        <w:spacing w:line="276" w:lineRule="auto"/>
        <w:ind w:firstLine="567"/>
        <w:jc w:val="both"/>
        <w:rPr>
          <w:sz w:val="22"/>
          <w:szCs w:val="22"/>
        </w:rPr>
      </w:pPr>
      <w:r>
        <w:rPr>
          <w:sz w:val="22"/>
          <w:szCs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8148DC" w:rsidRDefault="00CA3A68">
      <w:pPr>
        <w:pStyle w:val="formattext"/>
        <w:shd w:val="clear" w:color="auto" w:fill="FFFFFF"/>
        <w:spacing w:beforeAutospacing="0" w:afterAutospacing="0" w:line="276" w:lineRule="auto"/>
        <w:ind w:firstLine="567"/>
        <w:jc w:val="both"/>
        <w:rPr>
          <w:sz w:val="22"/>
          <w:szCs w:val="22"/>
        </w:rPr>
      </w:pPr>
      <w:r>
        <w:rPr>
          <w:sz w:val="22"/>
          <w:szCs w:val="22"/>
        </w:rPr>
        <w:t>10 процентов цены контракта (этапа) в случае, если цена контракта (этапа) не превышает   3 млн. рублей;</w:t>
      </w:r>
    </w:p>
    <w:p w:rsidR="008148DC" w:rsidRDefault="00CA3A68">
      <w:pPr>
        <w:pStyle w:val="formattext"/>
        <w:shd w:val="clear" w:color="auto" w:fill="FFFFFF"/>
        <w:spacing w:beforeAutospacing="0" w:afterAutospacing="0" w:line="276" w:lineRule="auto"/>
        <w:ind w:firstLine="567"/>
        <w:jc w:val="both"/>
        <w:rPr>
          <w:sz w:val="22"/>
          <w:szCs w:val="22"/>
        </w:rPr>
      </w:pPr>
      <w:r>
        <w:rPr>
          <w:sz w:val="22"/>
          <w:szCs w:val="22"/>
        </w:rPr>
        <w:lastRenderedPageBreak/>
        <w:t>5 процентов цены контракта (этапа) в случае, если цена контракта (этапа) составляет от        3 млн. рублей до 50 млн. рублей (включительно).</w:t>
      </w:r>
    </w:p>
    <w:p w:rsidR="008148DC" w:rsidRDefault="00CA3A68">
      <w:pPr>
        <w:pStyle w:val="formattext"/>
        <w:shd w:val="clear" w:color="auto" w:fill="FFFFFF"/>
        <w:spacing w:beforeAutospacing="0" w:afterAutospacing="0" w:line="276" w:lineRule="auto"/>
        <w:ind w:firstLine="567"/>
        <w:jc w:val="both"/>
        <w:rPr>
          <w:sz w:val="22"/>
          <w:szCs w:val="22"/>
        </w:rPr>
      </w:pPr>
      <w:r>
        <w:rPr>
          <w:sz w:val="22"/>
          <w:szCs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8148DC" w:rsidRDefault="00CA3A68">
      <w:pPr>
        <w:pStyle w:val="formattext"/>
        <w:shd w:val="clear" w:color="auto" w:fill="FFFFFF"/>
        <w:spacing w:beforeAutospacing="0" w:afterAutospacing="0" w:line="276" w:lineRule="auto"/>
        <w:ind w:firstLine="567"/>
        <w:jc w:val="both"/>
        <w:rPr>
          <w:sz w:val="22"/>
          <w:szCs w:val="22"/>
        </w:rPr>
      </w:pPr>
      <w:r>
        <w:rPr>
          <w:sz w:val="22"/>
          <w:szCs w:val="22"/>
        </w:rPr>
        <w:t>1000 рублей, если цена контракта не превышает 3 млн. рублей;</w:t>
      </w:r>
    </w:p>
    <w:p w:rsidR="008148DC" w:rsidRDefault="00CA3A68">
      <w:pPr>
        <w:pStyle w:val="formattext"/>
        <w:shd w:val="clear" w:color="auto" w:fill="FFFFFF"/>
        <w:spacing w:beforeAutospacing="0" w:afterAutospacing="0" w:line="276" w:lineRule="auto"/>
        <w:ind w:firstLine="567"/>
        <w:jc w:val="both"/>
        <w:rPr>
          <w:sz w:val="22"/>
          <w:szCs w:val="22"/>
        </w:rPr>
      </w:pPr>
      <w:r>
        <w:rPr>
          <w:sz w:val="22"/>
          <w:szCs w:val="22"/>
        </w:rPr>
        <w:t>5000 рублей, если цена контракта составляет от 3 млн. рублей до 50 млн. рублей (включительно).</w:t>
      </w:r>
    </w:p>
    <w:p w:rsidR="008148DC" w:rsidRDefault="00CA3A68">
      <w:pPr>
        <w:pStyle w:val="formattext"/>
        <w:numPr>
          <w:ilvl w:val="2"/>
          <w:numId w:val="3"/>
        </w:numPr>
        <w:shd w:val="clear" w:color="auto" w:fill="FFFFFF"/>
        <w:spacing w:beforeAutospacing="0" w:afterAutospacing="0" w:line="276" w:lineRule="auto"/>
        <w:ind w:left="0" w:firstLine="567"/>
        <w:jc w:val="both"/>
        <w:rPr>
          <w:sz w:val="22"/>
          <w:szCs w:val="22"/>
        </w:rPr>
      </w:pPr>
      <w:r>
        <w:rPr>
          <w:sz w:val="22"/>
          <w:szCs w:val="22"/>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8148DC" w:rsidRDefault="00CA3A68">
      <w:pPr>
        <w:pStyle w:val="formattext"/>
        <w:numPr>
          <w:ilvl w:val="1"/>
          <w:numId w:val="3"/>
        </w:numPr>
        <w:shd w:val="clear" w:color="auto" w:fill="FFFFFF"/>
        <w:spacing w:beforeAutospacing="0" w:afterAutospacing="0" w:line="276" w:lineRule="auto"/>
        <w:ind w:left="0" w:firstLine="567"/>
        <w:jc w:val="both"/>
        <w:rPr>
          <w:sz w:val="22"/>
          <w:szCs w:val="22"/>
        </w:rPr>
      </w:pPr>
      <w:r>
        <w:rPr>
          <w:sz w:val="22"/>
          <w:szCs w:val="22"/>
        </w:rPr>
        <w:t>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8148DC" w:rsidRDefault="00CA3A68">
      <w:pPr>
        <w:pStyle w:val="formattext"/>
        <w:numPr>
          <w:ilvl w:val="1"/>
          <w:numId w:val="3"/>
        </w:numPr>
        <w:shd w:val="clear" w:color="auto" w:fill="FFFFFF"/>
        <w:spacing w:beforeAutospacing="0" w:afterAutospacing="0" w:line="276" w:lineRule="auto"/>
        <w:ind w:left="0" w:firstLine="567"/>
        <w:jc w:val="both"/>
        <w:rPr>
          <w:sz w:val="22"/>
          <w:szCs w:val="22"/>
        </w:rPr>
      </w:pPr>
      <w:r>
        <w:rPr>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148DC" w:rsidRDefault="00CA3A68">
      <w:pPr>
        <w:pStyle w:val="afb"/>
        <w:numPr>
          <w:ilvl w:val="1"/>
          <w:numId w:val="3"/>
        </w:numPr>
        <w:spacing w:line="276" w:lineRule="auto"/>
        <w:ind w:left="0" w:firstLine="567"/>
        <w:jc w:val="both"/>
        <w:rPr>
          <w:sz w:val="22"/>
          <w:szCs w:val="22"/>
        </w:rPr>
      </w:pPr>
      <w:r>
        <w:rPr>
          <w:sz w:val="22"/>
          <w:szCs w:val="22"/>
        </w:rPr>
        <w:t>Уплата неустойки (штрафа, пени) не освобождает Стороны от выполнения принятых обязательств.</w:t>
      </w:r>
    </w:p>
    <w:p w:rsidR="008148DC" w:rsidRDefault="00CA3A68">
      <w:pPr>
        <w:pStyle w:val="afb"/>
        <w:numPr>
          <w:ilvl w:val="1"/>
          <w:numId w:val="3"/>
        </w:numPr>
        <w:spacing w:line="276" w:lineRule="auto"/>
        <w:ind w:left="0" w:firstLine="567"/>
        <w:jc w:val="both"/>
        <w:rPr>
          <w:sz w:val="22"/>
          <w:szCs w:val="22"/>
        </w:rPr>
      </w:pPr>
      <w:r>
        <w:rPr>
          <w:sz w:val="22"/>
          <w:szCs w:val="22"/>
        </w:rPr>
        <w:t>Указанная в настоящем разделе неустойка (штрафы, пени) взимается за каждое нарушение в отдельности.</w:t>
      </w:r>
    </w:p>
    <w:p w:rsidR="008148DC" w:rsidRDefault="00CA3A68">
      <w:pPr>
        <w:pStyle w:val="afb"/>
        <w:numPr>
          <w:ilvl w:val="1"/>
          <w:numId w:val="3"/>
        </w:numPr>
        <w:spacing w:line="276" w:lineRule="auto"/>
        <w:ind w:left="0" w:firstLine="567"/>
        <w:jc w:val="both"/>
        <w:rPr>
          <w:sz w:val="22"/>
          <w:szCs w:val="22"/>
        </w:rPr>
      </w:pPr>
      <w:r>
        <w:rPr>
          <w:sz w:val="22"/>
          <w:szCs w:val="22"/>
        </w:rPr>
        <w:t>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8148DC" w:rsidRDefault="00CA3A68">
      <w:pPr>
        <w:pStyle w:val="afb"/>
        <w:numPr>
          <w:ilvl w:val="1"/>
          <w:numId w:val="3"/>
        </w:numPr>
        <w:spacing w:line="276" w:lineRule="auto"/>
        <w:ind w:left="0" w:firstLine="567"/>
        <w:jc w:val="both"/>
        <w:rPr>
          <w:sz w:val="22"/>
          <w:szCs w:val="22"/>
        </w:rPr>
      </w:pPr>
      <w:r>
        <w:rPr>
          <w:sz w:val="22"/>
          <w:szCs w:val="22"/>
        </w:rPr>
        <w:t>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p>
    <w:p w:rsidR="008148DC" w:rsidRDefault="008148DC">
      <w:pPr>
        <w:spacing w:line="276" w:lineRule="auto"/>
        <w:ind w:firstLine="567"/>
        <w:jc w:val="both"/>
        <w:rPr>
          <w:sz w:val="22"/>
          <w:szCs w:val="22"/>
        </w:rPr>
      </w:pPr>
    </w:p>
    <w:p w:rsidR="008148DC" w:rsidRDefault="00CA3A68">
      <w:pPr>
        <w:pStyle w:val="afb"/>
        <w:numPr>
          <w:ilvl w:val="0"/>
          <w:numId w:val="3"/>
        </w:numPr>
        <w:spacing w:line="276" w:lineRule="auto"/>
        <w:jc w:val="center"/>
        <w:rPr>
          <w:b/>
          <w:sz w:val="22"/>
          <w:szCs w:val="22"/>
        </w:rPr>
      </w:pPr>
      <w:r>
        <w:rPr>
          <w:b/>
          <w:sz w:val="22"/>
          <w:szCs w:val="22"/>
        </w:rPr>
        <w:t>Срок действия Контракта</w:t>
      </w:r>
    </w:p>
    <w:p w:rsidR="008148DC" w:rsidRDefault="008148DC">
      <w:pPr>
        <w:spacing w:line="276" w:lineRule="auto"/>
        <w:jc w:val="both"/>
        <w:rPr>
          <w:sz w:val="22"/>
          <w:szCs w:val="22"/>
        </w:rPr>
      </w:pPr>
    </w:p>
    <w:p w:rsidR="008148DC" w:rsidRDefault="00CA3A68">
      <w:pPr>
        <w:pStyle w:val="afb"/>
        <w:numPr>
          <w:ilvl w:val="1"/>
          <w:numId w:val="3"/>
        </w:numPr>
        <w:spacing w:line="276" w:lineRule="auto"/>
        <w:ind w:left="0" w:firstLine="567"/>
        <w:jc w:val="both"/>
        <w:rPr>
          <w:sz w:val="22"/>
          <w:szCs w:val="22"/>
        </w:rPr>
      </w:pPr>
      <w:r>
        <w:rPr>
          <w:sz w:val="22"/>
          <w:szCs w:val="22"/>
        </w:rPr>
        <w:t>Настоящий Контракт действует с момента подписания Заказчиком и до «31» декабря 202</w:t>
      </w:r>
      <w:r w:rsidR="00AD3719">
        <w:rPr>
          <w:sz w:val="22"/>
          <w:szCs w:val="22"/>
        </w:rPr>
        <w:t>3</w:t>
      </w:r>
      <w:r>
        <w:rPr>
          <w:sz w:val="22"/>
          <w:szCs w:val="22"/>
        </w:rPr>
        <w:t xml:space="preserve"> года.</w:t>
      </w:r>
    </w:p>
    <w:p w:rsidR="008148DC" w:rsidRDefault="00CA3A68">
      <w:pPr>
        <w:pStyle w:val="afb"/>
        <w:numPr>
          <w:ilvl w:val="1"/>
          <w:numId w:val="3"/>
        </w:numPr>
        <w:spacing w:line="276" w:lineRule="auto"/>
        <w:ind w:left="0" w:firstLine="567"/>
        <w:jc w:val="both"/>
        <w:rPr>
          <w:sz w:val="22"/>
          <w:szCs w:val="22"/>
        </w:rPr>
      </w:pPr>
      <w:r>
        <w:rPr>
          <w:sz w:val="22"/>
          <w:szCs w:val="22"/>
        </w:rPr>
        <w:t>Обязательства по настоящему Контракту в части оплаты не могут наступать ранее его регистрации в Реестре государственных контрактов.</w:t>
      </w:r>
    </w:p>
    <w:p w:rsidR="008148DC" w:rsidRDefault="00CA3A68">
      <w:pPr>
        <w:pStyle w:val="afb"/>
        <w:numPr>
          <w:ilvl w:val="1"/>
          <w:numId w:val="3"/>
        </w:numPr>
        <w:spacing w:line="276" w:lineRule="auto"/>
        <w:ind w:left="0" w:firstLine="567"/>
        <w:jc w:val="both"/>
        <w:rPr>
          <w:sz w:val="22"/>
          <w:szCs w:val="22"/>
        </w:rPr>
      </w:pPr>
      <w:r>
        <w:rPr>
          <w:sz w:val="22"/>
          <w:szCs w:val="22"/>
        </w:rPr>
        <w:t xml:space="preserve">Истечение срока действия настоящего Контракта не </w:t>
      </w:r>
      <w:r>
        <w:rPr>
          <w:bCs/>
          <w:sz w:val="22"/>
          <w:szCs w:val="22"/>
        </w:rPr>
        <w:t>влечет прекращения неисполненных обязательств Сторон по Контракту, в том числе гарантийных обязательств Поставщика,</w:t>
      </w:r>
      <w:r>
        <w:rPr>
          <w:sz w:val="22"/>
          <w:szCs w:val="22"/>
        </w:rPr>
        <w:t xml:space="preserve"> а также не освобождает от ответственности за нарушение условий Контракта.</w:t>
      </w:r>
    </w:p>
    <w:p w:rsidR="008148DC" w:rsidRDefault="008148DC">
      <w:pPr>
        <w:spacing w:line="276" w:lineRule="auto"/>
        <w:ind w:firstLine="567"/>
        <w:jc w:val="both"/>
        <w:rPr>
          <w:b/>
          <w:sz w:val="22"/>
          <w:szCs w:val="22"/>
        </w:rPr>
      </w:pPr>
    </w:p>
    <w:p w:rsidR="008148DC" w:rsidRDefault="00CA3A68">
      <w:pPr>
        <w:pStyle w:val="afb"/>
        <w:numPr>
          <w:ilvl w:val="0"/>
          <w:numId w:val="3"/>
        </w:numPr>
        <w:spacing w:line="276" w:lineRule="auto"/>
        <w:jc w:val="center"/>
        <w:rPr>
          <w:b/>
          <w:sz w:val="22"/>
          <w:szCs w:val="22"/>
        </w:rPr>
      </w:pPr>
      <w:r>
        <w:rPr>
          <w:b/>
          <w:sz w:val="22"/>
          <w:szCs w:val="22"/>
        </w:rPr>
        <w:t>Порядок изменения и расторжения Контракта</w:t>
      </w:r>
    </w:p>
    <w:p w:rsidR="008148DC" w:rsidRDefault="008148DC">
      <w:pPr>
        <w:spacing w:line="276" w:lineRule="auto"/>
        <w:ind w:firstLine="567"/>
        <w:jc w:val="center"/>
        <w:rPr>
          <w:b/>
          <w:sz w:val="22"/>
          <w:szCs w:val="22"/>
        </w:rPr>
      </w:pPr>
    </w:p>
    <w:p w:rsidR="008148DC" w:rsidRDefault="00CA3A68">
      <w:pPr>
        <w:pStyle w:val="afb"/>
        <w:numPr>
          <w:ilvl w:val="1"/>
          <w:numId w:val="3"/>
        </w:numPr>
        <w:spacing w:line="276" w:lineRule="auto"/>
        <w:ind w:left="0" w:firstLine="567"/>
        <w:jc w:val="both"/>
        <w:rPr>
          <w:sz w:val="22"/>
          <w:szCs w:val="22"/>
        </w:rPr>
      </w:pPr>
      <w:r>
        <w:rPr>
          <w:sz w:val="22"/>
          <w:szCs w:val="22"/>
        </w:rPr>
        <w:t xml:space="preserve">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8148DC" w:rsidRDefault="00CA3A68">
      <w:pPr>
        <w:pStyle w:val="afb"/>
        <w:numPr>
          <w:ilvl w:val="1"/>
          <w:numId w:val="3"/>
        </w:numPr>
        <w:spacing w:line="276" w:lineRule="auto"/>
        <w:ind w:left="0" w:firstLine="567"/>
        <w:jc w:val="both"/>
        <w:rPr>
          <w:sz w:val="22"/>
          <w:szCs w:val="22"/>
        </w:rPr>
      </w:pPr>
      <w:r>
        <w:rPr>
          <w:sz w:val="22"/>
          <w:szCs w:val="22"/>
        </w:rPr>
        <w:t xml:space="preserve">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rsidR="008148DC" w:rsidRDefault="00CA3A68">
      <w:pPr>
        <w:pStyle w:val="afb"/>
        <w:numPr>
          <w:ilvl w:val="1"/>
          <w:numId w:val="3"/>
        </w:numPr>
        <w:spacing w:line="276" w:lineRule="auto"/>
        <w:ind w:left="0" w:firstLine="567"/>
        <w:jc w:val="both"/>
        <w:rPr>
          <w:sz w:val="22"/>
          <w:szCs w:val="22"/>
        </w:rPr>
      </w:pPr>
      <w:r>
        <w:rPr>
          <w:sz w:val="22"/>
          <w:szCs w:val="22"/>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8148DC" w:rsidRDefault="00CA3A68">
      <w:pPr>
        <w:pStyle w:val="afb"/>
        <w:numPr>
          <w:ilvl w:val="1"/>
          <w:numId w:val="3"/>
        </w:numPr>
        <w:spacing w:line="276" w:lineRule="auto"/>
        <w:ind w:left="0" w:firstLine="567"/>
        <w:jc w:val="both"/>
        <w:rPr>
          <w:sz w:val="22"/>
          <w:szCs w:val="22"/>
        </w:rPr>
      </w:pPr>
      <w:r>
        <w:rPr>
          <w:sz w:val="22"/>
          <w:szCs w:val="22"/>
        </w:rPr>
        <w:t>Решение об одностороннем отказе от исполнения Контракта принимается Заказчиком в следующих случаях:</w:t>
      </w:r>
    </w:p>
    <w:p w:rsidR="008148DC" w:rsidRDefault="00CA3A68">
      <w:pPr>
        <w:pStyle w:val="afb"/>
        <w:numPr>
          <w:ilvl w:val="2"/>
          <w:numId w:val="3"/>
        </w:numPr>
        <w:spacing w:line="276" w:lineRule="auto"/>
        <w:ind w:left="0" w:firstLine="567"/>
        <w:jc w:val="both"/>
        <w:rPr>
          <w:sz w:val="22"/>
          <w:szCs w:val="22"/>
        </w:rPr>
      </w:pPr>
      <w:r>
        <w:rPr>
          <w:sz w:val="22"/>
          <w:szCs w:val="22"/>
        </w:rPr>
        <w:lastRenderedPageBreak/>
        <w:t>Если в ходе исполнения Контракта будет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8148DC" w:rsidRDefault="00CA3A68">
      <w:pPr>
        <w:pStyle w:val="afb"/>
        <w:numPr>
          <w:ilvl w:val="2"/>
          <w:numId w:val="3"/>
        </w:numPr>
        <w:spacing w:line="276" w:lineRule="auto"/>
        <w:ind w:left="0" w:firstLine="567"/>
        <w:jc w:val="both"/>
        <w:rPr>
          <w:sz w:val="22"/>
          <w:szCs w:val="22"/>
        </w:rPr>
      </w:pPr>
      <w:r>
        <w:rPr>
          <w:sz w:val="22"/>
          <w:szCs w:val="22"/>
        </w:rPr>
        <w:t xml:space="preserve">При неоднократном и/или существенном нарушении сроков поставки Товара. </w:t>
      </w:r>
    </w:p>
    <w:p w:rsidR="008148DC" w:rsidRDefault="00CA3A68">
      <w:pPr>
        <w:pStyle w:val="afb"/>
        <w:numPr>
          <w:ilvl w:val="2"/>
          <w:numId w:val="3"/>
        </w:numPr>
        <w:spacing w:line="276" w:lineRule="auto"/>
        <w:ind w:left="0" w:firstLine="567"/>
        <w:jc w:val="both"/>
        <w:rPr>
          <w:sz w:val="22"/>
          <w:szCs w:val="22"/>
        </w:rPr>
      </w:pPr>
      <w:r>
        <w:rPr>
          <w:sz w:val="22"/>
          <w:szCs w:val="22"/>
        </w:rPr>
        <w:t>В случае, если Поставщик отказывается устранить недостатки, указанные в акте об отказе в приемке поставленного Товара.</w:t>
      </w:r>
    </w:p>
    <w:p w:rsidR="008148DC" w:rsidRDefault="00CA3A68">
      <w:pPr>
        <w:pStyle w:val="afb"/>
        <w:numPr>
          <w:ilvl w:val="1"/>
          <w:numId w:val="3"/>
        </w:numPr>
        <w:spacing w:line="276" w:lineRule="auto"/>
        <w:ind w:left="0" w:firstLine="567"/>
        <w:jc w:val="both"/>
        <w:rPr>
          <w:sz w:val="22"/>
          <w:szCs w:val="22"/>
        </w:rPr>
      </w:pPr>
      <w:bookmarkStart w:id="1" w:name="p1"/>
      <w:bookmarkEnd w:id="1"/>
      <w:r>
        <w:rPr>
          <w:sz w:val="22"/>
          <w:szCs w:val="22"/>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8148DC" w:rsidRDefault="00CA3A68">
      <w:pPr>
        <w:pStyle w:val="afb"/>
        <w:numPr>
          <w:ilvl w:val="1"/>
          <w:numId w:val="3"/>
        </w:numPr>
        <w:spacing w:line="276" w:lineRule="auto"/>
        <w:ind w:left="0" w:firstLine="567"/>
        <w:jc w:val="both"/>
        <w:rPr>
          <w:sz w:val="22"/>
          <w:szCs w:val="22"/>
        </w:rPr>
      </w:pPr>
      <w:bookmarkStart w:id="2" w:name="P12E0"/>
      <w:bookmarkEnd w:id="2"/>
      <w:r>
        <w:rPr>
          <w:sz w:val="22"/>
          <w:szCs w:val="22"/>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3" w:name="P12F6"/>
      <w:bookmarkStart w:id="4" w:name="P12E2"/>
      <w:bookmarkEnd w:id="3"/>
      <w:bookmarkEnd w:id="4"/>
    </w:p>
    <w:p w:rsidR="008148DC" w:rsidRDefault="00CA3A68">
      <w:pPr>
        <w:pStyle w:val="afb"/>
        <w:numPr>
          <w:ilvl w:val="1"/>
          <w:numId w:val="3"/>
        </w:numPr>
        <w:spacing w:line="276" w:lineRule="auto"/>
        <w:ind w:left="0" w:firstLine="567"/>
        <w:jc w:val="both"/>
        <w:rPr>
          <w:sz w:val="22"/>
          <w:szCs w:val="22"/>
        </w:rPr>
      </w:pPr>
      <w:r>
        <w:rPr>
          <w:sz w:val="22"/>
          <w:szCs w:val="22"/>
        </w:rPr>
        <w:t>Информация о Поставщике,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rsidR="008148DC" w:rsidRDefault="00CA3A68">
      <w:pPr>
        <w:pStyle w:val="afb"/>
        <w:numPr>
          <w:ilvl w:val="1"/>
          <w:numId w:val="3"/>
        </w:numPr>
        <w:spacing w:line="276" w:lineRule="auto"/>
        <w:ind w:left="0" w:firstLine="567"/>
        <w:jc w:val="both"/>
        <w:rPr>
          <w:sz w:val="22"/>
          <w:szCs w:val="22"/>
        </w:rPr>
      </w:pPr>
      <w:bookmarkStart w:id="5" w:name="P12FE"/>
      <w:bookmarkStart w:id="6" w:name="P12FC"/>
      <w:bookmarkStart w:id="7" w:name="P12FA"/>
      <w:bookmarkStart w:id="8" w:name="P12F8"/>
      <w:bookmarkEnd w:id="5"/>
      <w:bookmarkEnd w:id="6"/>
      <w:bookmarkEnd w:id="7"/>
      <w:bookmarkEnd w:id="8"/>
      <w:r>
        <w:rPr>
          <w:sz w:val="22"/>
          <w:szCs w:val="22"/>
        </w:rPr>
        <w:t xml:space="preserve">Поставщик вправе принять решение об одностороннем отказе от исполнения Контракта по основаниям, предусмотренным </w:t>
      </w:r>
      <w:hyperlink r:id="rId8">
        <w:r>
          <w:rPr>
            <w:sz w:val="22"/>
            <w:szCs w:val="22"/>
          </w:rPr>
          <w:t>Гражданским кодексом Российской Федерации</w:t>
        </w:r>
      </w:hyperlink>
      <w:r>
        <w:rPr>
          <w:sz w:val="22"/>
          <w:szCs w:val="22"/>
        </w:rPr>
        <w:t xml:space="preserve"> для одностороннего отказа от исполнения отдельных видов обязательств.</w:t>
      </w:r>
    </w:p>
    <w:p w:rsidR="008148DC" w:rsidRDefault="00CA3A68">
      <w:pPr>
        <w:pStyle w:val="afb"/>
        <w:numPr>
          <w:ilvl w:val="1"/>
          <w:numId w:val="3"/>
        </w:numPr>
        <w:spacing w:line="276" w:lineRule="auto"/>
        <w:ind w:left="0" w:firstLine="567"/>
        <w:jc w:val="both"/>
        <w:rPr>
          <w:sz w:val="22"/>
          <w:szCs w:val="22"/>
        </w:rPr>
      </w:pPr>
      <w:r>
        <w:rPr>
          <w:sz w:val="22"/>
          <w:szCs w:val="22"/>
        </w:rPr>
        <w:t>В случае принятия Поставщиком решения об одностороннем отказе от исполнения контракта</w:t>
      </w:r>
      <w:bookmarkStart w:id="9" w:name="p2"/>
      <w:bookmarkEnd w:id="9"/>
      <w:r>
        <w:rPr>
          <w:sz w:val="22"/>
          <w:szCs w:val="22"/>
        </w:rPr>
        <w:t xml:space="preserve">, Поставщик (подрядчик, исполнитель)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поставщика (подрядчика, исполнителя), и размещает такое решение в единой информационной системе. </w:t>
      </w:r>
      <w:bookmarkStart w:id="10" w:name="p3"/>
      <w:bookmarkEnd w:id="10"/>
    </w:p>
    <w:p w:rsidR="008148DC" w:rsidRDefault="00CA3A68">
      <w:pPr>
        <w:pStyle w:val="afb"/>
        <w:numPr>
          <w:ilvl w:val="1"/>
          <w:numId w:val="3"/>
        </w:numPr>
        <w:spacing w:line="276" w:lineRule="auto"/>
        <w:ind w:left="0" w:firstLine="567"/>
        <w:jc w:val="both"/>
        <w:rPr>
          <w:sz w:val="22"/>
          <w:szCs w:val="22"/>
        </w:rPr>
      </w:pPr>
      <w:r>
        <w:rPr>
          <w:sz w:val="22"/>
          <w:szCs w:val="22"/>
        </w:rPr>
        <w:t>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8148DC" w:rsidRDefault="00CA3A68">
      <w:pPr>
        <w:pStyle w:val="afb"/>
        <w:numPr>
          <w:ilvl w:val="1"/>
          <w:numId w:val="3"/>
        </w:numPr>
        <w:spacing w:line="276" w:lineRule="auto"/>
        <w:ind w:left="0" w:firstLine="567"/>
        <w:jc w:val="both"/>
        <w:rPr>
          <w:sz w:val="22"/>
          <w:szCs w:val="22"/>
        </w:rPr>
      </w:pPr>
      <w:bookmarkStart w:id="11" w:name="P1304"/>
      <w:bookmarkEnd w:id="11"/>
      <w:r>
        <w:rPr>
          <w:sz w:val="22"/>
          <w:szCs w:val="22"/>
        </w:rPr>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8148DC" w:rsidRDefault="008148DC">
      <w:pPr>
        <w:spacing w:line="276" w:lineRule="auto"/>
        <w:ind w:firstLine="567"/>
        <w:jc w:val="center"/>
        <w:rPr>
          <w:b/>
          <w:sz w:val="22"/>
          <w:szCs w:val="22"/>
        </w:rPr>
      </w:pPr>
    </w:p>
    <w:p w:rsidR="008148DC" w:rsidRDefault="00CA3A68">
      <w:pPr>
        <w:pStyle w:val="afb"/>
        <w:numPr>
          <w:ilvl w:val="0"/>
          <w:numId w:val="3"/>
        </w:numPr>
        <w:spacing w:line="276" w:lineRule="auto"/>
        <w:jc w:val="center"/>
        <w:rPr>
          <w:b/>
          <w:sz w:val="22"/>
          <w:szCs w:val="22"/>
        </w:rPr>
      </w:pPr>
      <w:r>
        <w:rPr>
          <w:b/>
          <w:sz w:val="22"/>
          <w:szCs w:val="22"/>
        </w:rPr>
        <w:t>Обстоятельства непреодолимой силы (форс-мажор)</w:t>
      </w:r>
    </w:p>
    <w:p w:rsidR="008148DC" w:rsidRDefault="008148DC">
      <w:pPr>
        <w:spacing w:line="276" w:lineRule="auto"/>
        <w:ind w:firstLine="567"/>
        <w:jc w:val="center"/>
        <w:rPr>
          <w:b/>
          <w:sz w:val="22"/>
          <w:szCs w:val="22"/>
        </w:rPr>
      </w:pPr>
    </w:p>
    <w:p w:rsidR="008148DC" w:rsidRDefault="00CA3A68">
      <w:pPr>
        <w:pStyle w:val="afb"/>
        <w:numPr>
          <w:ilvl w:val="1"/>
          <w:numId w:val="3"/>
        </w:numPr>
        <w:spacing w:line="276" w:lineRule="auto"/>
        <w:ind w:left="0" w:firstLine="567"/>
        <w:jc w:val="both"/>
        <w:rPr>
          <w:sz w:val="22"/>
          <w:szCs w:val="22"/>
        </w:rPr>
      </w:pPr>
      <w:r>
        <w:rPr>
          <w:sz w:val="22"/>
          <w:szCs w:val="22"/>
        </w:rPr>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8148DC" w:rsidRDefault="00CA3A68">
      <w:pPr>
        <w:pStyle w:val="afb"/>
        <w:numPr>
          <w:ilvl w:val="1"/>
          <w:numId w:val="3"/>
        </w:numPr>
        <w:spacing w:line="276" w:lineRule="auto"/>
        <w:ind w:left="0" w:firstLine="567"/>
        <w:jc w:val="both"/>
        <w:rPr>
          <w:sz w:val="22"/>
          <w:szCs w:val="22"/>
        </w:rPr>
      </w:pPr>
      <w:r>
        <w:rPr>
          <w:sz w:val="22"/>
          <w:szCs w:val="22"/>
        </w:rPr>
        <w:t xml:space="preserve">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w:t>
      </w:r>
      <w:r>
        <w:rPr>
          <w:sz w:val="22"/>
          <w:szCs w:val="22"/>
        </w:rPr>
        <w:lastRenderedPageBreak/>
        <w:t>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rsidR="008148DC" w:rsidRDefault="008148DC">
      <w:pPr>
        <w:spacing w:line="276" w:lineRule="auto"/>
        <w:ind w:firstLine="567"/>
        <w:jc w:val="both"/>
        <w:rPr>
          <w:sz w:val="22"/>
          <w:szCs w:val="22"/>
        </w:rPr>
      </w:pPr>
    </w:p>
    <w:p w:rsidR="008148DC" w:rsidRDefault="00CA3A68">
      <w:pPr>
        <w:pStyle w:val="afb"/>
        <w:numPr>
          <w:ilvl w:val="0"/>
          <w:numId w:val="3"/>
        </w:numPr>
        <w:spacing w:line="276" w:lineRule="auto"/>
        <w:ind w:left="0" w:firstLine="567"/>
        <w:jc w:val="center"/>
        <w:rPr>
          <w:b/>
          <w:sz w:val="22"/>
          <w:szCs w:val="22"/>
        </w:rPr>
      </w:pPr>
      <w:r>
        <w:rPr>
          <w:b/>
          <w:sz w:val="22"/>
          <w:szCs w:val="22"/>
        </w:rPr>
        <w:t>Порядок рассмотрения споров</w:t>
      </w:r>
    </w:p>
    <w:p w:rsidR="008148DC" w:rsidRDefault="008148DC">
      <w:pPr>
        <w:spacing w:line="276" w:lineRule="auto"/>
        <w:ind w:firstLine="567"/>
        <w:jc w:val="center"/>
        <w:rPr>
          <w:sz w:val="22"/>
          <w:szCs w:val="22"/>
        </w:rPr>
      </w:pPr>
    </w:p>
    <w:p w:rsidR="008148DC" w:rsidRDefault="00CA3A68">
      <w:pPr>
        <w:pStyle w:val="afb"/>
        <w:numPr>
          <w:ilvl w:val="1"/>
          <w:numId w:val="3"/>
        </w:numPr>
        <w:spacing w:line="276" w:lineRule="auto"/>
        <w:ind w:left="0" w:firstLine="567"/>
        <w:jc w:val="both"/>
        <w:rPr>
          <w:sz w:val="22"/>
          <w:szCs w:val="22"/>
        </w:rPr>
      </w:pPr>
      <w:r>
        <w:rPr>
          <w:sz w:val="22"/>
          <w:szCs w:val="22"/>
        </w:rPr>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8148DC" w:rsidRDefault="00CA3A68">
      <w:pPr>
        <w:pStyle w:val="afb"/>
        <w:numPr>
          <w:ilvl w:val="1"/>
          <w:numId w:val="3"/>
        </w:numPr>
        <w:spacing w:line="276" w:lineRule="auto"/>
        <w:ind w:left="0" w:firstLine="567"/>
        <w:jc w:val="both"/>
        <w:rPr>
          <w:b/>
          <w:sz w:val="22"/>
          <w:szCs w:val="22"/>
        </w:rPr>
      </w:pPr>
      <w:r>
        <w:rPr>
          <w:sz w:val="22"/>
          <w:szCs w:val="22"/>
        </w:rPr>
        <w:t>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rsidR="008148DC" w:rsidRDefault="008148DC">
      <w:pPr>
        <w:spacing w:line="276" w:lineRule="auto"/>
        <w:ind w:firstLine="567"/>
        <w:jc w:val="center"/>
        <w:rPr>
          <w:b/>
          <w:sz w:val="22"/>
          <w:szCs w:val="22"/>
        </w:rPr>
      </w:pPr>
    </w:p>
    <w:p w:rsidR="008148DC" w:rsidRDefault="00CA3A68">
      <w:pPr>
        <w:pStyle w:val="afb"/>
        <w:widowControl w:val="0"/>
        <w:numPr>
          <w:ilvl w:val="0"/>
          <w:numId w:val="3"/>
        </w:numPr>
        <w:spacing w:line="276" w:lineRule="auto"/>
        <w:ind w:left="0" w:firstLine="567"/>
        <w:jc w:val="center"/>
        <w:rPr>
          <w:b/>
          <w:sz w:val="22"/>
          <w:szCs w:val="22"/>
        </w:rPr>
      </w:pPr>
      <w:r>
        <w:rPr>
          <w:b/>
          <w:caps/>
          <w:sz w:val="22"/>
          <w:szCs w:val="22"/>
        </w:rPr>
        <w:t>А</w:t>
      </w:r>
      <w:r>
        <w:rPr>
          <w:b/>
          <w:sz w:val="22"/>
          <w:szCs w:val="22"/>
        </w:rPr>
        <w:t>нтикоррупционная оговорка</w:t>
      </w:r>
    </w:p>
    <w:p w:rsidR="008148DC" w:rsidRDefault="008148DC">
      <w:pPr>
        <w:widowControl w:val="0"/>
        <w:spacing w:line="276" w:lineRule="auto"/>
        <w:ind w:firstLine="567"/>
        <w:jc w:val="center"/>
        <w:rPr>
          <w:b/>
          <w:sz w:val="22"/>
          <w:szCs w:val="22"/>
        </w:rPr>
      </w:pPr>
    </w:p>
    <w:p w:rsidR="008148DC" w:rsidRDefault="00CA3A68">
      <w:pPr>
        <w:pStyle w:val="afb"/>
        <w:widowControl w:val="0"/>
        <w:numPr>
          <w:ilvl w:val="1"/>
          <w:numId w:val="3"/>
        </w:numPr>
        <w:spacing w:line="276" w:lineRule="auto"/>
        <w:ind w:left="0" w:firstLine="567"/>
        <w:jc w:val="both"/>
        <w:rPr>
          <w:sz w:val="22"/>
          <w:szCs w:val="22"/>
        </w:rPr>
      </w:pPr>
      <w:r>
        <w:rPr>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148DC" w:rsidRDefault="00CA3A68">
      <w:pPr>
        <w:pStyle w:val="afb"/>
        <w:widowControl w:val="0"/>
        <w:numPr>
          <w:ilvl w:val="2"/>
          <w:numId w:val="3"/>
        </w:numPr>
        <w:spacing w:line="276" w:lineRule="auto"/>
        <w:ind w:left="0" w:firstLine="567"/>
        <w:jc w:val="both"/>
        <w:rPr>
          <w:sz w:val="22"/>
          <w:szCs w:val="22"/>
        </w:rPr>
      </w:pPr>
      <w:r>
        <w:rPr>
          <w:sz w:val="22"/>
          <w:szCs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8148DC" w:rsidRDefault="00CA3A68">
      <w:pPr>
        <w:pStyle w:val="afb"/>
        <w:widowControl w:val="0"/>
        <w:numPr>
          <w:ilvl w:val="2"/>
          <w:numId w:val="3"/>
        </w:numPr>
        <w:spacing w:line="276" w:lineRule="auto"/>
        <w:ind w:left="0" w:firstLine="567"/>
        <w:jc w:val="both"/>
        <w:rPr>
          <w:sz w:val="22"/>
          <w:szCs w:val="22"/>
        </w:rPr>
      </w:pPr>
      <w:r>
        <w:rPr>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148DC" w:rsidRDefault="00CA3A68">
      <w:pPr>
        <w:pStyle w:val="afb"/>
        <w:widowControl w:val="0"/>
        <w:numPr>
          <w:ilvl w:val="2"/>
          <w:numId w:val="3"/>
        </w:numPr>
        <w:spacing w:line="276" w:lineRule="auto"/>
        <w:ind w:left="0" w:firstLine="567"/>
        <w:jc w:val="both"/>
        <w:rPr>
          <w:sz w:val="22"/>
          <w:szCs w:val="22"/>
        </w:rPr>
      </w:pPr>
      <w:r>
        <w:rPr>
          <w:sz w:val="22"/>
          <w:szCs w:val="22"/>
        </w:rPr>
        <w:t>Не совершать иных действий, нарушающих антикоррупционное законодательство Российской Федерации.</w:t>
      </w:r>
    </w:p>
    <w:p w:rsidR="008148DC" w:rsidRDefault="008148DC">
      <w:pPr>
        <w:pStyle w:val="afb"/>
        <w:widowControl w:val="0"/>
        <w:spacing w:line="276" w:lineRule="auto"/>
        <w:ind w:left="0" w:firstLine="567"/>
        <w:jc w:val="both"/>
        <w:rPr>
          <w:sz w:val="22"/>
          <w:szCs w:val="22"/>
        </w:rPr>
      </w:pPr>
    </w:p>
    <w:p w:rsidR="008148DC" w:rsidRDefault="00CA3A68">
      <w:pPr>
        <w:pStyle w:val="afb"/>
        <w:numPr>
          <w:ilvl w:val="0"/>
          <w:numId w:val="3"/>
        </w:numPr>
        <w:spacing w:line="276" w:lineRule="auto"/>
        <w:ind w:left="0" w:firstLine="567"/>
        <w:jc w:val="center"/>
        <w:rPr>
          <w:b/>
          <w:sz w:val="22"/>
          <w:szCs w:val="22"/>
        </w:rPr>
      </w:pPr>
      <w:r>
        <w:rPr>
          <w:b/>
          <w:sz w:val="22"/>
          <w:szCs w:val="22"/>
        </w:rPr>
        <w:t>Прочие условия</w:t>
      </w:r>
    </w:p>
    <w:p w:rsidR="008148DC" w:rsidRDefault="008148DC">
      <w:pPr>
        <w:spacing w:line="276" w:lineRule="auto"/>
        <w:ind w:firstLine="567"/>
        <w:jc w:val="both"/>
        <w:rPr>
          <w:sz w:val="22"/>
          <w:szCs w:val="22"/>
        </w:rPr>
      </w:pPr>
    </w:p>
    <w:p w:rsidR="008148DC" w:rsidRDefault="00CA3A68">
      <w:pPr>
        <w:pStyle w:val="afb"/>
        <w:numPr>
          <w:ilvl w:val="1"/>
          <w:numId w:val="3"/>
        </w:numPr>
        <w:spacing w:line="276" w:lineRule="auto"/>
        <w:ind w:left="0" w:firstLine="567"/>
        <w:jc w:val="both"/>
        <w:rPr>
          <w:rFonts w:eastAsia="MS Mincho"/>
          <w:sz w:val="22"/>
          <w:szCs w:val="22"/>
        </w:rPr>
      </w:pPr>
      <w:r>
        <w:rPr>
          <w:rFonts w:eastAsia="MS Mincho"/>
          <w:sz w:val="22"/>
          <w:szCs w:val="22"/>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rsidR="008148DC" w:rsidRDefault="00CA3A68">
      <w:pPr>
        <w:pStyle w:val="afb"/>
        <w:numPr>
          <w:ilvl w:val="1"/>
          <w:numId w:val="3"/>
        </w:numPr>
        <w:spacing w:line="276" w:lineRule="auto"/>
        <w:ind w:left="0" w:firstLine="567"/>
        <w:jc w:val="both"/>
        <w:rPr>
          <w:sz w:val="22"/>
          <w:szCs w:val="22"/>
        </w:rPr>
      </w:pPr>
      <w:r>
        <w:rPr>
          <w:sz w:val="22"/>
          <w:szCs w:val="22"/>
        </w:rPr>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8148DC" w:rsidRDefault="00CA3A68">
      <w:pPr>
        <w:pStyle w:val="afb"/>
        <w:numPr>
          <w:ilvl w:val="1"/>
          <w:numId w:val="3"/>
        </w:numPr>
        <w:spacing w:line="276" w:lineRule="auto"/>
        <w:ind w:left="0" w:firstLine="567"/>
        <w:jc w:val="both"/>
        <w:rPr>
          <w:sz w:val="22"/>
          <w:szCs w:val="22"/>
        </w:rPr>
      </w:pPr>
      <w:r>
        <w:rPr>
          <w:sz w:val="22"/>
          <w:szCs w:val="22"/>
        </w:rPr>
        <w:t>По вопросам, не предусмотренным настоящим Контрактом, Стороны руководствуются действующим законодательством Российской Федерации.</w:t>
      </w:r>
    </w:p>
    <w:p w:rsidR="008148DC" w:rsidRDefault="00CA3A68">
      <w:pPr>
        <w:pStyle w:val="afb"/>
        <w:numPr>
          <w:ilvl w:val="1"/>
          <w:numId w:val="3"/>
        </w:numPr>
        <w:spacing w:line="276" w:lineRule="auto"/>
        <w:ind w:left="0" w:firstLine="567"/>
        <w:jc w:val="both"/>
        <w:rPr>
          <w:sz w:val="22"/>
          <w:szCs w:val="22"/>
        </w:rPr>
      </w:pPr>
      <w:r>
        <w:rPr>
          <w:sz w:val="22"/>
          <w:szCs w:val="22"/>
        </w:rPr>
        <w:t>В случае изменения юридического или фактического адреса, банковских или иных реквизитов, Стороны обязаны уведомить друг друга за пять дней до предполагаемых событий.</w:t>
      </w:r>
    </w:p>
    <w:p w:rsidR="008148DC" w:rsidRDefault="008148DC">
      <w:pPr>
        <w:spacing w:line="276" w:lineRule="auto"/>
        <w:ind w:firstLine="567"/>
        <w:jc w:val="both"/>
        <w:rPr>
          <w:sz w:val="22"/>
          <w:szCs w:val="22"/>
        </w:rPr>
      </w:pPr>
    </w:p>
    <w:p w:rsidR="008148DC" w:rsidRDefault="00CA3A68">
      <w:pPr>
        <w:pStyle w:val="afb"/>
        <w:numPr>
          <w:ilvl w:val="0"/>
          <w:numId w:val="3"/>
        </w:numPr>
        <w:spacing w:line="276" w:lineRule="auto"/>
        <w:jc w:val="center"/>
        <w:rPr>
          <w:b/>
          <w:sz w:val="22"/>
          <w:szCs w:val="22"/>
        </w:rPr>
      </w:pPr>
      <w:r>
        <w:rPr>
          <w:b/>
          <w:sz w:val="22"/>
          <w:szCs w:val="22"/>
        </w:rPr>
        <w:t>Приложения к Контракту</w:t>
      </w:r>
    </w:p>
    <w:p w:rsidR="008148DC" w:rsidRDefault="008148DC">
      <w:pPr>
        <w:spacing w:line="276" w:lineRule="auto"/>
        <w:ind w:firstLine="567"/>
        <w:jc w:val="both"/>
        <w:rPr>
          <w:sz w:val="22"/>
          <w:szCs w:val="22"/>
        </w:rPr>
      </w:pPr>
    </w:p>
    <w:p w:rsidR="008148DC" w:rsidRDefault="00CA3A68">
      <w:pPr>
        <w:pStyle w:val="ConsPlusNormal0"/>
        <w:spacing w:line="276" w:lineRule="auto"/>
        <w:ind w:firstLine="567"/>
        <w:jc w:val="both"/>
        <w:rPr>
          <w:rFonts w:ascii="Times New Roman" w:hAnsi="Times New Roman" w:cs="Times New Roman"/>
          <w:sz w:val="22"/>
          <w:szCs w:val="22"/>
        </w:rPr>
      </w:pPr>
      <w:r>
        <w:rPr>
          <w:rFonts w:ascii="Times New Roman" w:hAnsi="Times New Roman" w:cs="Times New Roman"/>
          <w:sz w:val="22"/>
          <w:szCs w:val="22"/>
        </w:rPr>
        <w:t>Неотъемлемой частью настоящего Контракта является следующее:</w:t>
      </w:r>
    </w:p>
    <w:p w:rsidR="008148DC" w:rsidRDefault="00CA3A68">
      <w:pPr>
        <w:pStyle w:val="ConsPlusNormal0"/>
        <w:spacing w:line="276" w:lineRule="auto"/>
        <w:ind w:firstLine="567"/>
        <w:jc w:val="both"/>
        <w:rPr>
          <w:rFonts w:ascii="Times New Roman" w:hAnsi="Times New Roman" w:cs="Times New Roman"/>
          <w:sz w:val="22"/>
          <w:szCs w:val="22"/>
        </w:rPr>
      </w:pPr>
      <w:r>
        <w:rPr>
          <w:rFonts w:ascii="Times New Roman" w:hAnsi="Times New Roman" w:cs="Times New Roman"/>
          <w:sz w:val="22"/>
          <w:szCs w:val="22"/>
        </w:rPr>
        <w:t>Приложение № 1 – Спецификация на 1 листе;</w:t>
      </w:r>
    </w:p>
    <w:p w:rsidR="008148DC" w:rsidRDefault="008148DC">
      <w:pPr>
        <w:pStyle w:val="ConsPlusNormal0"/>
        <w:spacing w:line="276" w:lineRule="auto"/>
        <w:ind w:firstLine="709"/>
        <w:jc w:val="both"/>
        <w:rPr>
          <w:rFonts w:ascii="Times New Roman" w:hAnsi="Times New Roman" w:cs="Times New Roman"/>
          <w:sz w:val="22"/>
          <w:szCs w:val="22"/>
        </w:rPr>
      </w:pPr>
    </w:p>
    <w:p w:rsidR="008148DC" w:rsidRDefault="00CA3A68">
      <w:pPr>
        <w:pStyle w:val="ConsPlusNormal0"/>
        <w:numPr>
          <w:ilvl w:val="0"/>
          <w:numId w:val="3"/>
        </w:numPr>
        <w:spacing w:line="276" w:lineRule="auto"/>
        <w:jc w:val="center"/>
        <w:outlineLvl w:val="1"/>
        <w:rPr>
          <w:rFonts w:ascii="Times New Roman" w:hAnsi="Times New Roman" w:cs="Times New Roman"/>
          <w:b/>
          <w:sz w:val="22"/>
          <w:szCs w:val="22"/>
        </w:rPr>
      </w:pPr>
      <w:bookmarkStart w:id="12" w:name="Par308"/>
      <w:bookmarkEnd w:id="12"/>
      <w:r>
        <w:rPr>
          <w:rFonts w:ascii="Times New Roman" w:hAnsi="Times New Roman" w:cs="Times New Roman"/>
          <w:b/>
          <w:sz w:val="22"/>
          <w:szCs w:val="22"/>
        </w:rPr>
        <w:t>Адреса. Банковские реквизиты и подписи Сторон:</w:t>
      </w:r>
    </w:p>
    <w:p w:rsidR="008148DC" w:rsidRDefault="008148DC">
      <w:pPr>
        <w:pStyle w:val="ConsPlusNormal0"/>
        <w:spacing w:line="276" w:lineRule="auto"/>
        <w:ind w:firstLine="709"/>
        <w:jc w:val="both"/>
        <w:rPr>
          <w:rFonts w:ascii="Times New Roman" w:hAnsi="Times New Roman" w:cs="Times New Roman"/>
          <w:sz w:val="22"/>
          <w:szCs w:val="22"/>
        </w:rPr>
      </w:pPr>
    </w:p>
    <w:tbl>
      <w:tblPr>
        <w:tblStyle w:val="afc"/>
        <w:tblW w:w="9072" w:type="dxa"/>
        <w:jc w:val="center"/>
        <w:tblLayout w:type="fixed"/>
        <w:tblLook w:val="04A0" w:firstRow="1" w:lastRow="0" w:firstColumn="1" w:lastColumn="0" w:noHBand="0" w:noVBand="1"/>
      </w:tblPr>
      <w:tblGrid>
        <w:gridCol w:w="4395"/>
        <w:gridCol w:w="4677"/>
      </w:tblGrid>
      <w:tr w:rsidR="008148DC">
        <w:trPr>
          <w:jc w:val="center"/>
        </w:trPr>
        <w:tc>
          <w:tcPr>
            <w:tcW w:w="4395" w:type="dxa"/>
            <w:tcBorders>
              <w:top w:val="nil"/>
              <w:left w:val="nil"/>
              <w:bottom w:val="nil"/>
              <w:right w:val="nil"/>
            </w:tcBorders>
          </w:tcPr>
          <w:p w:rsidR="008148DC" w:rsidRDefault="00CA3A68">
            <w:pPr>
              <w:rPr>
                <w:b/>
              </w:rPr>
            </w:pPr>
            <w:r>
              <w:rPr>
                <w:b/>
              </w:rPr>
              <w:lastRenderedPageBreak/>
              <w:t>Заказчик:</w:t>
            </w:r>
          </w:p>
          <w:p w:rsidR="008148DC" w:rsidRDefault="008148DC">
            <w:pPr>
              <w:rPr>
                <w:b/>
              </w:rPr>
            </w:pPr>
          </w:p>
          <w:p w:rsidR="00644287" w:rsidRDefault="00644287" w:rsidP="00644287">
            <w:r>
              <w:t>Государственное бюджетное дошкольное образовательное учреждение детский сад № 31 Петродворцового района Санкт-Петербурга</w:t>
            </w:r>
          </w:p>
          <w:p w:rsidR="00644287" w:rsidRDefault="00644287" w:rsidP="00644287">
            <w:r>
              <w:t xml:space="preserve">ГБДОУ детский сад № 31 </w:t>
            </w:r>
          </w:p>
          <w:p w:rsidR="00644287" w:rsidRDefault="00644287" w:rsidP="00644287">
            <w:r>
              <w:t xml:space="preserve">Петродворцового района </w:t>
            </w:r>
          </w:p>
          <w:p w:rsidR="00644287" w:rsidRDefault="00644287" w:rsidP="00644287">
            <w:r>
              <w:t xml:space="preserve">Санкт-Петербург </w:t>
            </w:r>
          </w:p>
          <w:p w:rsidR="00644287" w:rsidRDefault="00644287" w:rsidP="00644287"/>
          <w:p w:rsidR="00644287" w:rsidRDefault="00644287" w:rsidP="00644287">
            <w:r>
              <w:t xml:space="preserve">Юридический/фактический (почтовый) адрес:198412, Санкт-Петербург, город Ломоносов, улица </w:t>
            </w:r>
            <w:proofErr w:type="spellStart"/>
            <w:r>
              <w:t>Скуридина</w:t>
            </w:r>
            <w:proofErr w:type="spellEnd"/>
            <w:r>
              <w:t>, д.7, лит А.</w:t>
            </w:r>
          </w:p>
          <w:p w:rsidR="00644287" w:rsidRDefault="00644287" w:rsidP="00644287">
            <w:r>
              <w:t>ОГРН: 1117847397942</w:t>
            </w:r>
          </w:p>
          <w:p w:rsidR="00644287" w:rsidRDefault="00644287" w:rsidP="00644287">
            <w:r>
              <w:t>ИНН/КПП 7819314531/781901001</w:t>
            </w:r>
          </w:p>
          <w:p w:rsidR="00644287" w:rsidRDefault="00644287" w:rsidP="00644287">
            <w:r>
              <w:t xml:space="preserve">Лицевой счет 0631097 в </w:t>
            </w:r>
          </w:p>
          <w:p w:rsidR="00644287" w:rsidRDefault="00644287" w:rsidP="00644287">
            <w:r>
              <w:t xml:space="preserve">СЕВЕРО-ЗАПАДНОЕ ГУ БАНКА РОССИИ//УФК по г. Санкт-Петербургу,                </w:t>
            </w:r>
          </w:p>
          <w:p w:rsidR="00644287" w:rsidRDefault="00644287" w:rsidP="00644287">
            <w:r>
              <w:t xml:space="preserve"> </w:t>
            </w:r>
            <w:proofErr w:type="spellStart"/>
            <w:r>
              <w:t>г.Санкт</w:t>
            </w:r>
            <w:proofErr w:type="spellEnd"/>
            <w:r>
              <w:t xml:space="preserve">-Петербург </w:t>
            </w:r>
          </w:p>
          <w:p w:rsidR="00644287" w:rsidRDefault="00644287" w:rsidP="00644287">
            <w:r>
              <w:t>Корреспондентский счет:</w:t>
            </w:r>
          </w:p>
          <w:p w:rsidR="00644287" w:rsidRDefault="00644287" w:rsidP="00644287">
            <w:r>
              <w:t xml:space="preserve">40102810945370000005 </w:t>
            </w:r>
          </w:p>
          <w:p w:rsidR="00644287" w:rsidRDefault="00644287" w:rsidP="00644287">
            <w:r>
              <w:t xml:space="preserve">БИК: 014030106 </w:t>
            </w:r>
          </w:p>
          <w:p w:rsidR="00644287" w:rsidRDefault="00644287" w:rsidP="00644287">
            <w:r>
              <w:t>Расчетный счет:</w:t>
            </w:r>
          </w:p>
          <w:p w:rsidR="00644287" w:rsidRDefault="00644287" w:rsidP="00644287">
            <w:r>
              <w:t xml:space="preserve">03224643400000007200 </w:t>
            </w:r>
          </w:p>
          <w:p w:rsidR="00644287" w:rsidRDefault="00644287" w:rsidP="00644287">
            <w:r>
              <w:t>ОКТМО 40395000</w:t>
            </w:r>
          </w:p>
          <w:p w:rsidR="00644287" w:rsidRDefault="00644287" w:rsidP="00644287">
            <w:r>
              <w:t>КБК 00000000000000000510</w:t>
            </w:r>
          </w:p>
          <w:p w:rsidR="00644287" w:rsidRDefault="00644287" w:rsidP="00644287">
            <w:r>
              <w:t>телефон: +7-812-422-80-19</w:t>
            </w:r>
          </w:p>
          <w:p w:rsidR="00644287" w:rsidRDefault="00644287" w:rsidP="00644287">
            <w:r>
              <w:t>факс +7(812)423 58 97</w:t>
            </w:r>
          </w:p>
          <w:p w:rsidR="00644287" w:rsidRDefault="00644287" w:rsidP="00644287">
            <w:r>
              <w:t>e-</w:t>
            </w:r>
            <w:proofErr w:type="spellStart"/>
            <w:r>
              <w:t>mail</w:t>
            </w:r>
            <w:proofErr w:type="spellEnd"/>
            <w:r>
              <w:t xml:space="preserve">: les.gbdou31@obr.gov.spb.ru </w:t>
            </w:r>
          </w:p>
          <w:p w:rsidR="00644287" w:rsidRDefault="00644287" w:rsidP="00644287"/>
          <w:p w:rsidR="00644287" w:rsidRDefault="00644287" w:rsidP="00644287">
            <w:r>
              <w:t>Заведующий</w:t>
            </w:r>
          </w:p>
          <w:p w:rsidR="008148DC" w:rsidRDefault="00644287" w:rsidP="00644287">
            <w:r>
              <w:t xml:space="preserve">______________            Е.С. Лобанова </w:t>
            </w:r>
            <w:r w:rsidR="00CA3A68">
              <w:t>(ПОДПИСАНО ЭЦП)</w:t>
            </w:r>
          </w:p>
        </w:tc>
        <w:tc>
          <w:tcPr>
            <w:tcW w:w="4676" w:type="dxa"/>
            <w:tcBorders>
              <w:top w:val="nil"/>
              <w:left w:val="nil"/>
              <w:bottom w:val="nil"/>
              <w:right w:val="nil"/>
            </w:tcBorders>
          </w:tcPr>
          <w:p w:rsidR="008148DC" w:rsidRDefault="00CA3A68">
            <w:pPr>
              <w:rPr>
                <w:b/>
              </w:rPr>
            </w:pPr>
            <w:r>
              <w:rPr>
                <w:b/>
              </w:rPr>
              <w:t>Поставщик:</w:t>
            </w:r>
          </w:p>
          <w:p w:rsidR="008148DC" w:rsidRDefault="008148DC">
            <w:pPr>
              <w:rPr>
                <w:b/>
              </w:rPr>
            </w:pPr>
          </w:p>
          <w:p w:rsidR="008148DC" w:rsidRDefault="00CA3A68">
            <w:r>
              <w:t xml:space="preserve"> (ПОДПИСАНО ЭЦП)</w:t>
            </w:r>
          </w:p>
          <w:p w:rsidR="008148DC" w:rsidRDefault="008148DC"/>
        </w:tc>
      </w:tr>
    </w:tbl>
    <w:p w:rsidR="008148DC" w:rsidRDefault="008148DC">
      <w:pPr>
        <w:pStyle w:val="ConsPlusNormal0"/>
        <w:spacing w:line="276" w:lineRule="auto"/>
        <w:ind w:firstLine="709"/>
        <w:jc w:val="both"/>
        <w:rPr>
          <w:rFonts w:ascii="Times New Roman" w:hAnsi="Times New Roman" w:cs="Times New Roman"/>
          <w:sz w:val="22"/>
          <w:szCs w:val="22"/>
        </w:rPr>
      </w:pPr>
    </w:p>
    <w:p w:rsidR="008148DC" w:rsidRDefault="008148DC">
      <w:pPr>
        <w:spacing w:line="276" w:lineRule="auto"/>
        <w:jc w:val="center"/>
        <w:rPr>
          <w:b/>
          <w:sz w:val="22"/>
          <w:szCs w:val="22"/>
        </w:rPr>
        <w:sectPr w:rsidR="008148DC">
          <w:footerReference w:type="default" r:id="rId9"/>
          <w:pgSz w:w="11906" w:h="16838"/>
          <w:pgMar w:top="993" w:right="1134" w:bottom="1134" w:left="1134" w:header="0" w:footer="708" w:gutter="0"/>
          <w:cols w:space="720"/>
          <w:formProt w:val="0"/>
          <w:docGrid w:linePitch="360"/>
        </w:sectPr>
      </w:pPr>
    </w:p>
    <w:p w:rsidR="008148DC" w:rsidRDefault="00CA3A68">
      <w:pPr>
        <w:spacing w:line="276" w:lineRule="auto"/>
        <w:ind w:left="10065"/>
        <w:jc w:val="both"/>
        <w:rPr>
          <w:sz w:val="22"/>
          <w:szCs w:val="22"/>
        </w:rPr>
      </w:pPr>
      <w:r>
        <w:rPr>
          <w:sz w:val="22"/>
          <w:szCs w:val="22"/>
        </w:rPr>
        <w:lastRenderedPageBreak/>
        <w:t xml:space="preserve">Приложение № 1 </w:t>
      </w:r>
    </w:p>
    <w:p w:rsidR="008148DC" w:rsidRDefault="00CA3A68">
      <w:pPr>
        <w:spacing w:line="276" w:lineRule="auto"/>
        <w:ind w:left="10065"/>
        <w:jc w:val="both"/>
        <w:rPr>
          <w:sz w:val="22"/>
          <w:szCs w:val="22"/>
        </w:rPr>
      </w:pPr>
      <w:r>
        <w:rPr>
          <w:sz w:val="22"/>
          <w:szCs w:val="22"/>
        </w:rPr>
        <w:t xml:space="preserve">к контракту № </w:t>
      </w:r>
      <w:r w:rsidR="00644287" w:rsidRPr="00644287">
        <w:rPr>
          <w:sz w:val="22"/>
          <w:szCs w:val="22"/>
        </w:rPr>
        <w:t>171-31/23</w:t>
      </w:r>
    </w:p>
    <w:p w:rsidR="00E21BA5" w:rsidRDefault="00CA3A68" w:rsidP="00E21BA5">
      <w:pPr>
        <w:spacing w:line="276" w:lineRule="auto"/>
        <w:ind w:left="10065"/>
        <w:jc w:val="both"/>
        <w:rPr>
          <w:sz w:val="22"/>
          <w:szCs w:val="22"/>
        </w:rPr>
      </w:pPr>
      <w:proofErr w:type="gramStart"/>
      <w:r>
        <w:rPr>
          <w:sz w:val="22"/>
          <w:szCs w:val="22"/>
        </w:rPr>
        <w:t>от</w:t>
      </w:r>
      <w:proofErr w:type="gramEnd"/>
      <w:r>
        <w:rPr>
          <w:sz w:val="22"/>
          <w:szCs w:val="22"/>
        </w:rPr>
        <w:t xml:space="preserve"> </w:t>
      </w:r>
      <w:r w:rsidR="00E21BA5" w:rsidRPr="00E21BA5">
        <w:rPr>
          <w:sz w:val="22"/>
          <w:szCs w:val="22"/>
        </w:rPr>
        <w:t>"</w:t>
      </w:r>
      <w:r w:rsidR="00DD5FFF">
        <w:rPr>
          <w:sz w:val="22"/>
          <w:szCs w:val="22"/>
        </w:rPr>
        <w:t>_________</w:t>
      </w:r>
      <w:r w:rsidR="00E21BA5" w:rsidRPr="00E21BA5">
        <w:rPr>
          <w:sz w:val="22"/>
          <w:szCs w:val="22"/>
        </w:rPr>
        <w:t xml:space="preserve">" </w:t>
      </w:r>
      <w:r w:rsidR="00A52757">
        <w:rPr>
          <w:sz w:val="22"/>
          <w:szCs w:val="22"/>
        </w:rPr>
        <w:t>дека</w:t>
      </w:r>
      <w:r w:rsidR="00123D56">
        <w:rPr>
          <w:sz w:val="22"/>
          <w:szCs w:val="22"/>
        </w:rPr>
        <w:t>бря</w:t>
      </w:r>
      <w:r w:rsidR="00E21BA5" w:rsidRPr="00E21BA5">
        <w:rPr>
          <w:sz w:val="22"/>
          <w:szCs w:val="22"/>
        </w:rPr>
        <w:t xml:space="preserve">  2023 г.</w:t>
      </w:r>
    </w:p>
    <w:p w:rsidR="00E21BA5" w:rsidRDefault="00E21BA5" w:rsidP="00E21BA5">
      <w:pPr>
        <w:spacing w:line="276" w:lineRule="auto"/>
        <w:ind w:left="10065"/>
        <w:jc w:val="both"/>
        <w:rPr>
          <w:sz w:val="22"/>
          <w:szCs w:val="22"/>
        </w:rPr>
      </w:pPr>
    </w:p>
    <w:p w:rsidR="008148DC" w:rsidRDefault="00CA3A68" w:rsidP="00E21BA5">
      <w:pPr>
        <w:spacing w:line="276" w:lineRule="auto"/>
        <w:jc w:val="center"/>
        <w:rPr>
          <w:b/>
          <w:sz w:val="22"/>
          <w:szCs w:val="22"/>
        </w:rPr>
      </w:pPr>
      <w:r>
        <w:rPr>
          <w:b/>
          <w:sz w:val="22"/>
          <w:szCs w:val="22"/>
        </w:rPr>
        <w:t>Спецификация</w:t>
      </w:r>
    </w:p>
    <w:p w:rsidR="008148DC" w:rsidRDefault="008148DC">
      <w:pPr>
        <w:spacing w:line="276" w:lineRule="auto"/>
        <w:jc w:val="center"/>
        <w:rPr>
          <w:b/>
          <w:spacing w:val="40"/>
        </w:rPr>
      </w:pPr>
    </w:p>
    <w:tbl>
      <w:tblPr>
        <w:tblW w:w="15308" w:type="dxa"/>
        <w:jc w:val="center"/>
        <w:tblLayout w:type="fixed"/>
        <w:tblLook w:val="01E0" w:firstRow="1" w:lastRow="1" w:firstColumn="1" w:lastColumn="1" w:noHBand="0" w:noVBand="0"/>
      </w:tblPr>
      <w:tblGrid>
        <w:gridCol w:w="421"/>
        <w:gridCol w:w="2835"/>
        <w:gridCol w:w="1275"/>
        <w:gridCol w:w="3633"/>
        <w:gridCol w:w="1712"/>
        <w:gridCol w:w="1418"/>
        <w:gridCol w:w="1417"/>
        <w:gridCol w:w="1275"/>
        <w:gridCol w:w="1322"/>
      </w:tblGrid>
      <w:tr w:rsidR="008148DC" w:rsidTr="00644287">
        <w:trPr>
          <w:cantSplit/>
          <w:trHeight w:val="1518"/>
          <w:jc w:val="center"/>
        </w:trPr>
        <w:tc>
          <w:tcPr>
            <w:tcW w:w="421" w:type="dxa"/>
            <w:tcBorders>
              <w:top w:val="single" w:sz="4" w:space="0" w:color="000000"/>
              <w:left w:val="single" w:sz="4" w:space="0" w:color="000000"/>
              <w:bottom w:val="single" w:sz="4" w:space="0" w:color="000000"/>
              <w:right w:val="single" w:sz="4" w:space="0" w:color="000000"/>
            </w:tcBorders>
          </w:tcPr>
          <w:p w:rsidR="008148DC" w:rsidRDefault="00CA3A68">
            <w:pPr>
              <w:widowControl w:val="0"/>
              <w:jc w:val="center"/>
              <w:rPr>
                <w:sz w:val="22"/>
                <w:szCs w:val="22"/>
              </w:rPr>
            </w:pPr>
            <w:r>
              <w:rPr>
                <w:sz w:val="22"/>
                <w:szCs w:val="22"/>
              </w:rPr>
              <w:t>№ п/п</w:t>
            </w:r>
          </w:p>
        </w:tc>
        <w:tc>
          <w:tcPr>
            <w:tcW w:w="2835" w:type="dxa"/>
            <w:tcBorders>
              <w:top w:val="single" w:sz="4" w:space="0" w:color="000000"/>
              <w:left w:val="single" w:sz="4" w:space="0" w:color="000000"/>
              <w:bottom w:val="single" w:sz="4" w:space="0" w:color="000000"/>
              <w:right w:val="single" w:sz="4" w:space="0" w:color="000000"/>
            </w:tcBorders>
          </w:tcPr>
          <w:p w:rsidR="008148DC" w:rsidRDefault="00CA3A68">
            <w:pPr>
              <w:widowControl w:val="0"/>
              <w:jc w:val="center"/>
              <w:rPr>
                <w:sz w:val="22"/>
                <w:szCs w:val="22"/>
              </w:rPr>
            </w:pPr>
            <w:r>
              <w:rPr>
                <w:sz w:val="22"/>
                <w:szCs w:val="22"/>
              </w:rPr>
              <w:t>Наименование Товара</w:t>
            </w:r>
          </w:p>
        </w:tc>
        <w:tc>
          <w:tcPr>
            <w:tcW w:w="1275" w:type="dxa"/>
            <w:tcBorders>
              <w:top w:val="single" w:sz="4" w:space="0" w:color="000000"/>
              <w:left w:val="single" w:sz="4" w:space="0" w:color="000000"/>
              <w:bottom w:val="single" w:sz="4" w:space="0" w:color="000000"/>
              <w:right w:val="single" w:sz="4" w:space="0" w:color="000000"/>
            </w:tcBorders>
          </w:tcPr>
          <w:p w:rsidR="008148DC" w:rsidRDefault="00CA3A68">
            <w:pPr>
              <w:widowControl w:val="0"/>
              <w:jc w:val="center"/>
              <w:rPr>
                <w:sz w:val="22"/>
                <w:szCs w:val="22"/>
              </w:rPr>
            </w:pPr>
            <w:r>
              <w:rPr>
                <w:sz w:val="22"/>
                <w:szCs w:val="22"/>
              </w:rPr>
              <w:t>Товарный знак (при наличии)</w:t>
            </w:r>
          </w:p>
        </w:tc>
        <w:tc>
          <w:tcPr>
            <w:tcW w:w="3633" w:type="dxa"/>
            <w:tcBorders>
              <w:top w:val="single" w:sz="4" w:space="0" w:color="000000"/>
              <w:left w:val="single" w:sz="4" w:space="0" w:color="000000"/>
              <w:bottom w:val="single" w:sz="4" w:space="0" w:color="000000"/>
              <w:right w:val="single" w:sz="4" w:space="0" w:color="000000"/>
            </w:tcBorders>
          </w:tcPr>
          <w:p w:rsidR="008148DC" w:rsidRDefault="00CA3A68">
            <w:pPr>
              <w:widowControl w:val="0"/>
              <w:jc w:val="center"/>
              <w:rPr>
                <w:sz w:val="22"/>
                <w:szCs w:val="22"/>
              </w:rPr>
            </w:pPr>
            <w:r>
              <w:rPr>
                <w:sz w:val="22"/>
                <w:szCs w:val="22"/>
              </w:rPr>
              <w:t>Характеристики предлагаемого Поставщиком Товара, соответствующие показателям, установленным Заказчиком в описании объекта закупки</w:t>
            </w:r>
          </w:p>
        </w:tc>
        <w:tc>
          <w:tcPr>
            <w:tcW w:w="1712" w:type="dxa"/>
            <w:tcBorders>
              <w:top w:val="single" w:sz="4" w:space="0" w:color="000000"/>
              <w:left w:val="single" w:sz="4" w:space="0" w:color="000000"/>
              <w:bottom w:val="single" w:sz="4" w:space="0" w:color="000000"/>
              <w:right w:val="single" w:sz="4" w:space="0" w:color="000000"/>
            </w:tcBorders>
          </w:tcPr>
          <w:p w:rsidR="008148DC" w:rsidRDefault="00CA3A68">
            <w:pPr>
              <w:widowControl w:val="0"/>
              <w:jc w:val="center"/>
              <w:rPr>
                <w:sz w:val="22"/>
                <w:szCs w:val="22"/>
              </w:rPr>
            </w:pPr>
            <w:r>
              <w:rPr>
                <w:sz w:val="22"/>
                <w:szCs w:val="22"/>
              </w:rPr>
              <w:t>Наименование страны происхождения Товара</w:t>
            </w:r>
          </w:p>
        </w:tc>
        <w:tc>
          <w:tcPr>
            <w:tcW w:w="1418" w:type="dxa"/>
            <w:tcBorders>
              <w:top w:val="single" w:sz="4" w:space="0" w:color="000000"/>
              <w:left w:val="single" w:sz="4" w:space="0" w:color="000000"/>
              <w:bottom w:val="single" w:sz="4" w:space="0" w:color="000000"/>
              <w:right w:val="single" w:sz="4" w:space="0" w:color="000000"/>
            </w:tcBorders>
          </w:tcPr>
          <w:p w:rsidR="008148DC" w:rsidRDefault="00CA3A68">
            <w:pPr>
              <w:widowControl w:val="0"/>
              <w:jc w:val="center"/>
              <w:rPr>
                <w:sz w:val="22"/>
                <w:szCs w:val="22"/>
              </w:rPr>
            </w:pPr>
            <w:r>
              <w:rPr>
                <w:sz w:val="22"/>
                <w:szCs w:val="22"/>
              </w:rPr>
              <w:t>Единицы измерения</w:t>
            </w:r>
          </w:p>
        </w:tc>
        <w:tc>
          <w:tcPr>
            <w:tcW w:w="1417" w:type="dxa"/>
            <w:tcBorders>
              <w:top w:val="single" w:sz="4" w:space="0" w:color="000000"/>
              <w:left w:val="single" w:sz="4" w:space="0" w:color="000000"/>
              <w:bottom w:val="single" w:sz="4" w:space="0" w:color="000000"/>
              <w:right w:val="single" w:sz="4" w:space="0" w:color="000000"/>
            </w:tcBorders>
          </w:tcPr>
          <w:p w:rsidR="008148DC" w:rsidRDefault="00CA3A68">
            <w:pPr>
              <w:widowControl w:val="0"/>
              <w:rPr>
                <w:sz w:val="22"/>
                <w:szCs w:val="22"/>
              </w:rPr>
            </w:pPr>
            <w:r>
              <w:rPr>
                <w:sz w:val="22"/>
                <w:szCs w:val="22"/>
              </w:rPr>
              <w:t xml:space="preserve">Количество в единицах измерения </w:t>
            </w:r>
          </w:p>
        </w:tc>
        <w:tc>
          <w:tcPr>
            <w:tcW w:w="1275" w:type="dxa"/>
            <w:tcBorders>
              <w:top w:val="single" w:sz="4" w:space="0" w:color="000000"/>
              <w:left w:val="single" w:sz="4" w:space="0" w:color="000000"/>
              <w:bottom w:val="single" w:sz="4" w:space="0" w:color="000000"/>
              <w:right w:val="single" w:sz="4" w:space="0" w:color="000000"/>
            </w:tcBorders>
          </w:tcPr>
          <w:p w:rsidR="008148DC" w:rsidRDefault="00CA3A68">
            <w:pPr>
              <w:pStyle w:val="ConsPlusNormal0"/>
              <w:ind w:firstLine="0"/>
              <w:jc w:val="center"/>
              <w:rPr>
                <w:sz w:val="22"/>
                <w:szCs w:val="22"/>
              </w:rPr>
            </w:pPr>
            <w:r>
              <w:rPr>
                <w:rFonts w:ascii="Times New Roman" w:hAnsi="Times New Roman" w:cs="Times New Roman"/>
                <w:sz w:val="22"/>
                <w:szCs w:val="22"/>
              </w:rPr>
              <w:t xml:space="preserve">Цена за единицу измерения, руб. </w:t>
            </w:r>
          </w:p>
          <w:p w:rsidR="008148DC" w:rsidRDefault="008148DC">
            <w:pPr>
              <w:widowControl w:val="0"/>
              <w:jc w:val="center"/>
              <w:rPr>
                <w:sz w:val="22"/>
                <w:szCs w:val="22"/>
              </w:rPr>
            </w:pPr>
          </w:p>
        </w:tc>
        <w:tc>
          <w:tcPr>
            <w:tcW w:w="1322" w:type="dxa"/>
            <w:tcBorders>
              <w:top w:val="single" w:sz="4" w:space="0" w:color="000000"/>
              <w:left w:val="single" w:sz="4" w:space="0" w:color="000000"/>
              <w:bottom w:val="single" w:sz="4" w:space="0" w:color="000000"/>
              <w:right w:val="single" w:sz="4" w:space="0" w:color="000000"/>
            </w:tcBorders>
          </w:tcPr>
          <w:p w:rsidR="008148DC" w:rsidRDefault="00CA3A68">
            <w:pPr>
              <w:widowControl w:val="0"/>
              <w:jc w:val="center"/>
              <w:rPr>
                <w:sz w:val="22"/>
                <w:szCs w:val="22"/>
              </w:rPr>
            </w:pPr>
            <w:r>
              <w:rPr>
                <w:sz w:val="22"/>
                <w:szCs w:val="22"/>
              </w:rPr>
              <w:t xml:space="preserve">Стоимость Товара </w:t>
            </w:r>
          </w:p>
          <w:p w:rsidR="008148DC" w:rsidRDefault="00CA3A68">
            <w:pPr>
              <w:pStyle w:val="ConsPlusNormal0"/>
              <w:ind w:firstLine="0"/>
              <w:jc w:val="center"/>
              <w:rPr>
                <w:rFonts w:ascii="Times New Roman" w:hAnsi="Times New Roman"/>
                <w:sz w:val="22"/>
                <w:szCs w:val="22"/>
              </w:rPr>
            </w:pPr>
            <w:r>
              <w:rPr>
                <w:rFonts w:ascii="Times New Roman" w:hAnsi="Times New Roman"/>
                <w:sz w:val="22"/>
                <w:szCs w:val="22"/>
              </w:rPr>
              <w:t xml:space="preserve"> (руб.) </w:t>
            </w:r>
          </w:p>
          <w:p w:rsidR="008148DC" w:rsidRDefault="008148DC">
            <w:pPr>
              <w:widowControl w:val="0"/>
              <w:jc w:val="center"/>
              <w:rPr>
                <w:sz w:val="22"/>
                <w:szCs w:val="22"/>
              </w:rPr>
            </w:pPr>
          </w:p>
        </w:tc>
      </w:tr>
      <w:tr w:rsidR="003E7679" w:rsidTr="00644287">
        <w:trPr>
          <w:jc w:val="center"/>
        </w:trPr>
        <w:tc>
          <w:tcPr>
            <w:tcW w:w="421" w:type="dxa"/>
            <w:tcBorders>
              <w:top w:val="single" w:sz="4" w:space="0" w:color="000000"/>
              <w:left w:val="single" w:sz="4" w:space="0" w:color="000000"/>
              <w:bottom w:val="single" w:sz="4" w:space="0" w:color="000000"/>
              <w:right w:val="single" w:sz="4" w:space="0" w:color="000000"/>
            </w:tcBorders>
          </w:tcPr>
          <w:p w:rsidR="003E7679" w:rsidRDefault="003E7679" w:rsidP="003E7679">
            <w:pPr>
              <w:widowControl w:val="0"/>
              <w:jc w:val="center"/>
              <w:rPr>
                <w:sz w:val="22"/>
                <w:szCs w:val="22"/>
              </w:rPr>
            </w:pPr>
            <w:r>
              <w:rPr>
                <w:sz w:val="22"/>
                <w:szCs w:val="22"/>
              </w:rPr>
              <w:t>1</w:t>
            </w:r>
          </w:p>
        </w:tc>
        <w:tc>
          <w:tcPr>
            <w:tcW w:w="2835" w:type="dxa"/>
            <w:tcBorders>
              <w:top w:val="single" w:sz="4" w:space="0" w:color="000000"/>
              <w:left w:val="single" w:sz="4" w:space="0" w:color="000000"/>
              <w:bottom w:val="single" w:sz="4" w:space="0" w:color="000000"/>
              <w:right w:val="single" w:sz="4" w:space="0" w:color="000000"/>
            </w:tcBorders>
          </w:tcPr>
          <w:p w:rsidR="003E7679" w:rsidRPr="00135194" w:rsidRDefault="00644287" w:rsidP="00644287">
            <w:r w:rsidRPr="00644287">
              <w:t xml:space="preserve">Ионообменная смола </w:t>
            </w:r>
            <w:proofErr w:type="spellStart"/>
            <w:r w:rsidRPr="00644287">
              <w:t>Пюрезин</w:t>
            </w:r>
            <w:proofErr w:type="spellEnd"/>
            <w:r w:rsidRPr="00644287">
              <w:t xml:space="preserve"> PC 002, 20 </w:t>
            </w:r>
            <w:r>
              <w:t>кг</w:t>
            </w:r>
            <w:r w:rsidRPr="00644287">
              <w:t xml:space="preserve">. для заправки </w:t>
            </w:r>
            <w:proofErr w:type="spellStart"/>
            <w:r w:rsidRPr="00644287">
              <w:t>водоумягчителя</w:t>
            </w:r>
            <w:proofErr w:type="spellEnd"/>
            <w:r w:rsidRPr="00644287">
              <w:t xml:space="preserve"> </w:t>
            </w:r>
            <w:proofErr w:type="spellStart"/>
            <w:r w:rsidRPr="00644287">
              <w:t>пароконвектомата</w:t>
            </w:r>
            <w:proofErr w:type="spellEnd"/>
          </w:p>
        </w:tc>
        <w:tc>
          <w:tcPr>
            <w:tcW w:w="1275" w:type="dxa"/>
            <w:tcBorders>
              <w:top w:val="single" w:sz="4" w:space="0" w:color="000000"/>
              <w:left w:val="single" w:sz="4" w:space="0" w:color="000000"/>
              <w:bottom w:val="single" w:sz="4" w:space="0" w:color="000000"/>
              <w:right w:val="single" w:sz="4" w:space="0" w:color="000000"/>
            </w:tcBorders>
          </w:tcPr>
          <w:p w:rsidR="003E7679" w:rsidRPr="003E7679" w:rsidRDefault="003E7679" w:rsidP="003E7679">
            <w:pPr>
              <w:widowControl w:val="0"/>
              <w:rPr>
                <w:sz w:val="22"/>
                <w:szCs w:val="22"/>
              </w:rPr>
            </w:pPr>
          </w:p>
        </w:tc>
        <w:tc>
          <w:tcPr>
            <w:tcW w:w="3633" w:type="dxa"/>
            <w:tcBorders>
              <w:bottom w:val="single" w:sz="4" w:space="0" w:color="auto"/>
            </w:tcBorders>
          </w:tcPr>
          <w:p w:rsidR="00644287" w:rsidRDefault="00644287" w:rsidP="00644287">
            <w:proofErr w:type="spellStart"/>
            <w:r>
              <w:t>Pureresin</w:t>
            </w:r>
            <w:proofErr w:type="spellEnd"/>
            <w:r>
              <w:t xml:space="preserve"> PC002 – </w:t>
            </w:r>
            <w:proofErr w:type="spellStart"/>
            <w:r>
              <w:t>гелевая</w:t>
            </w:r>
            <w:proofErr w:type="spellEnd"/>
            <w:r>
              <w:t xml:space="preserve"> сильнокислотная </w:t>
            </w:r>
            <w:proofErr w:type="spellStart"/>
            <w:r>
              <w:t>катионообменная</w:t>
            </w:r>
            <w:proofErr w:type="spellEnd"/>
            <w:r>
              <w:t xml:space="preserve"> смола для умягчения воды на основе полистирола. Обладает высокой ёмкостью и однородным гранулометрическим составом, может применяться как в промышленной, так и бытовой водоподготовке. Смола удаляет из воды ионы кальция и магния, заменяя их ионами натрия. После истощения ёмкости она может быть подвержена регенерации раствором поваренной соли. Последующая ёмкость смолы связана с дозой соли, использованной при регенерации. Наряду с солями жесткости с помощью смолы могут удаляться соли железа и марганца.</w:t>
            </w:r>
          </w:p>
          <w:p w:rsidR="00644287" w:rsidRDefault="00644287" w:rsidP="00644287"/>
          <w:p w:rsidR="00644287" w:rsidRDefault="00644287" w:rsidP="00644287">
            <w:r>
              <w:t xml:space="preserve">Физические свойства </w:t>
            </w:r>
            <w:proofErr w:type="spellStart"/>
            <w:r>
              <w:t>Пюрезин</w:t>
            </w:r>
            <w:proofErr w:type="spellEnd"/>
            <w:r>
              <w:t xml:space="preserve"> PC 002:</w:t>
            </w:r>
          </w:p>
          <w:p w:rsidR="00644287" w:rsidRDefault="00644287" w:rsidP="00644287">
            <w:r>
              <w:t xml:space="preserve">Основа: сополимер стирола и </w:t>
            </w:r>
            <w:proofErr w:type="gramStart"/>
            <w:r>
              <w:t>дивинил-бензола</w:t>
            </w:r>
            <w:proofErr w:type="gramEnd"/>
            <w:r>
              <w:t>;</w:t>
            </w:r>
          </w:p>
          <w:p w:rsidR="00644287" w:rsidRDefault="00644287" w:rsidP="00644287">
            <w:r>
              <w:t>Физическая форма: светлые сферические гранулы;</w:t>
            </w:r>
          </w:p>
          <w:p w:rsidR="00644287" w:rsidRDefault="00644287" w:rsidP="00644287">
            <w:r>
              <w:t xml:space="preserve">Ионная форма при поставке: </w:t>
            </w:r>
            <w:proofErr w:type="spellStart"/>
            <w:r>
              <w:t>Na</w:t>
            </w:r>
            <w:proofErr w:type="spellEnd"/>
            <w:r>
              <w:t>+;</w:t>
            </w:r>
          </w:p>
          <w:p w:rsidR="00644287" w:rsidRDefault="00644287" w:rsidP="00644287">
            <w:r>
              <w:t>Влагосодержание: 45 - 50 %;</w:t>
            </w:r>
          </w:p>
          <w:p w:rsidR="00644287" w:rsidRDefault="00644287" w:rsidP="00644287">
            <w:r>
              <w:t>Насыпная масса: 770-870 г/л;</w:t>
            </w:r>
          </w:p>
          <w:p w:rsidR="00644287" w:rsidRDefault="00644287" w:rsidP="00644287">
            <w:r>
              <w:t>Средний размер гранул: 0.315-1.25 мм;</w:t>
            </w:r>
          </w:p>
          <w:p w:rsidR="00644287" w:rsidRDefault="00644287" w:rsidP="00644287">
            <w:r>
              <w:t>Содержание мелких гранул (0.3 мм) – 1.0 %;</w:t>
            </w:r>
          </w:p>
          <w:p w:rsidR="00644287" w:rsidRDefault="00644287" w:rsidP="00644287">
            <w:r>
              <w:t>Содержание крупных гранул (1.2 мм) – 5.0 %;</w:t>
            </w:r>
          </w:p>
          <w:p w:rsidR="003E7679" w:rsidRPr="004B3FA3" w:rsidRDefault="00644287" w:rsidP="00644287">
            <w:r>
              <w:t>Диапазон рН: 0 - 14.</w:t>
            </w:r>
          </w:p>
        </w:tc>
        <w:tc>
          <w:tcPr>
            <w:tcW w:w="1712" w:type="dxa"/>
            <w:tcBorders>
              <w:top w:val="single" w:sz="4" w:space="0" w:color="000000"/>
              <w:left w:val="single" w:sz="4" w:space="0" w:color="000000"/>
              <w:bottom w:val="single" w:sz="4" w:space="0" w:color="auto"/>
              <w:right w:val="single" w:sz="4" w:space="0" w:color="000000"/>
            </w:tcBorders>
          </w:tcPr>
          <w:p w:rsidR="003E7679" w:rsidRDefault="003E7679" w:rsidP="003E7679">
            <w:pPr>
              <w:widowControl w:val="0"/>
              <w:rPr>
                <w:sz w:val="22"/>
                <w:szCs w:val="22"/>
              </w:rPr>
            </w:pPr>
          </w:p>
        </w:tc>
        <w:tc>
          <w:tcPr>
            <w:tcW w:w="1418" w:type="dxa"/>
            <w:tcBorders>
              <w:top w:val="single" w:sz="4" w:space="0" w:color="000000"/>
              <w:left w:val="single" w:sz="4" w:space="0" w:color="000000"/>
              <w:bottom w:val="single" w:sz="4" w:space="0" w:color="000000"/>
              <w:right w:val="single" w:sz="4" w:space="0" w:color="000000"/>
            </w:tcBorders>
          </w:tcPr>
          <w:p w:rsidR="003E7679" w:rsidRDefault="00644287" w:rsidP="003E7679">
            <w:pPr>
              <w:widowControl w:val="0"/>
              <w:jc w:val="center"/>
              <w:rPr>
                <w:sz w:val="22"/>
                <w:szCs w:val="22"/>
              </w:rPr>
            </w:pPr>
            <w:proofErr w:type="spellStart"/>
            <w:r>
              <w:rPr>
                <w:sz w:val="22"/>
                <w:szCs w:val="22"/>
              </w:rPr>
              <w:t>Упак</w:t>
            </w:r>
            <w:proofErr w:type="spellEnd"/>
          </w:p>
        </w:tc>
        <w:tc>
          <w:tcPr>
            <w:tcW w:w="1417" w:type="dxa"/>
            <w:tcBorders>
              <w:top w:val="single" w:sz="4" w:space="0" w:color="000000"/>
              <w:left w:val="single" w:sz="4" w:space="0" w:color="000000"/>
              <w:bottom w:val="single" w:sz="4" w:space="0" w:color="000000"/>
              <w:right w:val="single" w:sz="4" w:space="0" w:color="000000"/>
            </w:tcBorders>
          </w:tcPr>
          <w:p w:rsidR="003E7679" w:rsidRPr="00A52757" w:rsidRDefault="00644287" w:rsidP="003E7679">
            <w:pPr>
              <w:jc w:val="center"/>
              <w:rPr>
                <w:lang w:val="en-US"/>
              </w:rPr>
            </w:pPr>
            <w:r>
              <w:t>2</w:t>
            </w:r>
          </w:p>
        </w:tc>
        <w:tc>
          <w:tcPr>
            <w:tcW w:w="1275" w:type="dxa"/>
            <w:tcBorders>
              <w:top w:val="single" w:sz="4" w:space="0" w:color="000000"/>
              <w:left w:val="single" w:sz="4" w:space="0" w:color="000000"/>
              <w:bottom w:val="single" w:sz="4" w:space="0" w:color="000000"/>
              <w:right w:val="single" w:sz="4" w:space="0" w:color="000000"/>
            </w:tcBorders>
          </w:tcPr>
          <w:p w:rsidR="003E7679" w:rsidRDefault="003E7679" w:rsidP="003E7679">
            <w:pPr>
              <w:widowControl w:val="0"/>
              <w:jc w:val="center"/>
              <w:rPr>
                <w:sz w:val="22"/>
                <w:szCs w:val="22"/>
              </w:rPr>
            </w:pPr>
          </w:p>
        </w:tc>
        <w:tc>
          <w:tcPr>
            <w:tcW w:w="1322" w:type="dxa"/>
            <w:tcBorders>
              <w:top w:val="single" w:sz="4" w:space="0" w:color="000000"/>
              <w:left w:val="single" w:sz="4" w:space="0" w:color="000000"/>
              <w:bottom w:val="single" w:sz="4" w:space="0" w:color="000000"/>
              <w:right w:val="single" w:sz="4" w:space="0" w:color="000000"/>
            </w:tcBorders>
          </w:tcPr>
          <w:p w:rsidR="003E7679" w:rsidRDefault="003E7679" w:rsidP="003E7679">
            <w:pPr>
              <w:widowControl w:val="0"/>
              <w:jc w:val="center"/>
              <w:rPr>
                <w:sz w:val="22"/>
                <w:szCs w:val="22"/>
              </w:rPr>
            </w:pPr>
          </w:p>
        </w:tc>
      </w:tr>
      <w:tr w:rsidR="008148DC" w:rsidTr="00644287">
        <w:trPr>
          <w:jc w:val="center"/>
        </w:trPr>
        <w:tc>
          <w:tcPr>
            <w:tcW w:w="15308" w:type="dxa"/>
            <w:gridSpan w:val="9"/>
            <w:tcBorders>
              <w:top w:val="single" w:sz="4" w:space="0" w:color="000000"/>
              <w:left w:val="single" w:sz="4" w:space="0" w:color="000000"/>
              <w:bottom w:val="single" w:sz="4" w:space="0" w:color="000000"/>
              <w:right w:val="single" w:sz="4" w:space="0" w:color="000000"/>
            </w:tcBorders>
          </w:tcPr>
          <w:p w:rsidR="008148DC" w:rsidRDefault="00CA3A68" w:rsidP="00DD5FFF">
            <w:pPr>
              <w:widowControl w:val="0"/>
              <w:jc w:val="right"/>
              <w:rPr>
                <w:sz w:val="22"/>
                <w:szCs w:val="22"/>
              </w:rPr>
            </w:pPr>
            <w:r>
              <w:rPr>
                <w:sz w:val="22"/>
                <w:szCs w:val="22"/>
              </w:rPr>
              <w:lastRenderedPageBreak/>
              <w:t xml:space="preserve">Итого: </w:t>
            </w:r>
          </w:p>
        </w:tc>
      </w:tr>
    </w:tbl>
    <w:p w:rsidR="008148DC" w:rsidRDefault="008148DC">
      <w:pPr>
        <w:pStyle w:val="ConsPlusNormal0"/>
        <w:spacing w:line="276" w:lineRule="auto"/>
        <w:ind w:left="5954" w:firstLine="709"/>
        <w:jc w:val="both"/>
        <w:outlineLvl w:val="1"/>
        <w:rPr>
          <w:rFonts w:ascii="Times New Roman" w:hAnsi="Times New Roman" w:cs="Times New Roman"/>
          <w:sz w:val="24"/>
          <w:szCs w:val="24"/>
        </w:rPr>
      </w:pPr>
    </w:p>
    <w:tbl>
      <w:tblPr>
        <w:tblStyle w:val="afc"/>
        <w:tblW w:w="9072" w:type="dxa"/>
        <w:jc w:val="center"/>
        <w:tblLayout w:type="fixed"/>
        <w:tblLook w:val="04A0" w:firstRow="1" w:lastRow="0" w:firstColumn="1" w:lastColumn="0" w:noHBand="0" w:noVBand="1"/>
      </w:tblPr>
      <w:tblGrid>
        <w:gridCol w:w="4395"/>
        <w:gridCol w:w="4677"/>
      </w:tblGrid>
      <w:tr w:rsidR="008148DC">
        <w:trPr>
          <w:jc w:val="center"/>
        </w:trPr>
        <w:tc>
          <w:tcPr>
            <w:tcW w:w="4395" w:type="dxa"/>
            <w:tcBorders>
              <w:top w:val="nil"/>
              <w:left w:val="nil"/>
              <w:bottom w:val="nil"/>
              <w:right w:val="nil"/>
            </w:tcBorders>
          </w:tcPr>
          <w:p w:rsidR="008148DC" w:rsidRDefault="00CA3A68">
            <w:pPr>
              <w:rPr>
                <w:b/>
              </w:rPr>
            </w:pPr>
            <w:r>
              <w:rPr>
                <w:b/>
              </w:rPr>
              <w:t>Заказчик:</w:t>
            </w:r>
          </w:p>
          <w:p w:rsidR="008148DC" w:rsidRDefault="008148DC">
            <w:pPr>
              <w:rPr>
                <w:b/>
              </w:rPr>
            </w:pPr>
          </w:p>
          <w:p w:rsidR="008148DC" w:rsidRDefault="00CA3A68">
            <w:r>
              <w:t xml:space="preserve">Государственное бюджетное дошкольное образовательное учреждение детский сад № </w:t>
            </w:r>
            <w:r w:rsidR="00644287">
              <w:t>31</w:t>
            </w:r>
            <w:r>
              <w:t xml:space="preserve"> </w:t>
            </w:r>
            <w:proofErr w:type="gramStart"/>
            <w:r>
              <w:t>Петродворцового  района</w:t>
            </w:r>
            <w:proofErr w:type="gramEnd"/>
            <w:r>
              <w:t xml:space="preserve"> Санкт-Петербурга</w:t>
            </w:r>
          </w:p>
          <w:p w:rsidR="008148DC" w:rsidRDefault="008148DC"/>
          <w:p w:rsidR="008148DC" w:rsidRDefault="00CA3A68">
            <w:r>
              <w:t xml:space="preserve">Заведующий </w:t>
            </w:r>
          </w:p>
          <w:p w:rsidR="008148DC" w:rsidRDefault="00CA3A68" w:rsidP="00644287">
            <w:r>
              <w:t xml:space="preserve">___________________ </w:t>
            </w:r>
            <w:r w:rsidR="00644287">
              <w:t>Е.С. Лобанова</w:t>
            </w:r>
            <w:r>
              <w:t xml:space="preserve"> (ПОДПИСАНО ЭЦП)</w:t>
            </w:r>
          </w:p>
        </w:tc>
        <w:tc>
          <w:tcPr>
            <w:tcW w:w="4676" w:type="dxa"/>
            <w:tcBorders>
              <w:top w:val="nil"/>
              <w:left w:val="nil"/>
              <w:bottom w:val="nil"/>
              <w:right w:val="nil"/>
            </w:tcBorders>
          </w:tcPr>
          <w:p w:rsidR="008148DC" w:rsidRDefault="00CA3A68">
            <w:pPr>
              <w:rPr>
                <w:b/>
              </w:rPr>
            </w:pPr>
            <w:r>
              <w:rPr>
                <w:b/>
              </w:rPr>
              <w:t>Поставщик:</w:t>
            </w:r>
          </w:p>
          <w:p w:rsidR="008148DC" w:rsidRDefault="00CA3A68">
            <w:r>
              <w:t xml:space="preserve"> </w:t>
            </w:r>
          </w:p>
          <w:p w:rsidR="008148DC" w:rsidRDefault="00CA3A68">
            <w:r>
              <w:t xml:space="preserve"> (ПОДПИСАНО ЭЦП)</w:t>
            </w:r>
          </w:p>
        </w:tc>
      </w:tr>
    </w:tbl>
    <w:p w:rsidR="008148DC" w:rsidRDefault="008148DC">
      <w:pPr>
        <w:pStyle w:val="ConsPlusNormal0"/>
        <w:spacing w:line="276" w:lineRule="auto"/>
        <w:ind w:left="5954" w:firstLine="709"/>
        <w:jc w:val="both"/>
        <w:outlineLvl w:val="1"/>
        <w:rPr>
          <w:rFonts w:ascii="Times New Roman" w:hAnsi="Times New Roman" w:cs="Times New Roman"/>
          <w:sz w:val="24"/>
          <w:szCs w:val="24"/>
        </w:rPr>
      </w:pPr>
    </w:p>
    <w:sectPr w:rsidR="008148DC">
      <w:footerReference w:type="default" r:id="rId10"/>
      <w:pgSz w:w="16838" w:h="11906" w:orient="landscape"/>
      <w:pgMar w:top="1134" w:right="1134" w:bottom="1134" w:left="1134" w:header="0" w:footer="708"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0593" w:rsidRDefault="008A0593">
      <w:r>
        <w:separator/>
      </w:r>
    </w:p>
  </w:endnote>
  <w:endnote w:type="continuationSeparator" w:id="0">
    <w:p w:rsidR="008A0593" w:rsidRDefault="008A05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ans Serif PX">
    <w:charset w:val="01"/>
    <w:family w:val="roman"/>
    <w:pitch w:val="variable"/>
  </w:font>
  <w:font w:name="Arial">
    <w:panose1 w:val="020B0604020202020204"/>
    <w:charset w:val="CC"/>
    <w:family w:val="swiss"/>
    <w:pitch w:val="variable"/>
    <w:sig w:usb0="E0002EFF" w:usb1="C000785B" w:usb2="00000009" w:usb3="00000000" w:csb0="000001FF" w:csb1="00000000"/>
  </w:font>
  <w:font w:name="TimesNewRomanPSMT">
    <w:altName w:val="Times New Roman"/>
    <w:charset w:val="01"/>
    <w:family w:val="roman"/>
    <w:pitch w:val="variable"/>
  </w:font>
  <w:font w:name="OpenSymbol">
    <w:altName w:val="Arial Unicode MS"/>
    <w:charset w:val="02"/>
    <w:family w:val="auto"/>
    <w:pitch w:val="default"/>
  </w:font>
  <w:font w:name="Liberation Sans">
    <w:altName w:val="Arial"/>
    <w:charset w:val="01"/>
    <w:family w:val="swiss"/>
    <w:pitch w:val="variable"/>
  </w:font>
  <w:font w:name="Noto Sans CJK SC">
    <w:panose1 w:val="00000000000000000000"/>
    <w:charset w:val="00"/>
    <w:family w:val="roman"/>
    <w:notTrueType/>
    <w:pitch w:val="default"/>
  </w:font>
  <w:font w:name="Lohit Devanagari">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5FFF" w:rsidRDefault="00DD5FFF">
    <w:pPr>
      <w:pStyle w:val="ac"/>
      <w:jc w:val="right"/>
    </w:pPr>
    <w:r>
      <w:fldChar w:fldCharType="begin"/>
    </w:r>
    <w:r>
      <w:instrText xml:space="preserve"> PAGE </w:instrText>
    </w:r>
    <w:r>
      <w:fldChar w:fldCharType="separate"/>
    </w:r>
    <w:r w:rsidR="006A69B0">
      <w:rPr>
        <w:noProof/>
      </w:rPr>
      <w:t>10</w:t>
    </w:r>
    <w:r>
      <w:fldChar w:fldCharType="end"/>
    </w:r>
  </w:p>
  <w:p w:rsidR="00DD5FFF" w:rsidRDefault="00DD5FFF">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5FFF" w:rsidRDefault="00DD5FFF">
    <w:pPr>
      <w:pStyle w:val="ac"/>
      <w:jc w:val="right"/>
    </w:pPr>
    <w:r>
      <w:fldChar w:fldCharType="begin"/>
    </w:r>
    <w:r>
      <w:instrText xml:space="preserve"> PAGE </w:instrText>
    </w:r>
    <w:r>
      <w:fldChar w:fldCharType="separate"/>
    </w:r>
    <w:r w:rsidR="006A69B0">
      <w:rPr>
        <w:noProof/>
      </w:rPr>
      <w:t>12</w:t>
    </w:r>
    <w:r>
      <w:fldChar w:fldCharType="end"/>
    </w:r>
  </w:p>
  <w:p w:rsidR="00DD5FFF" w:rsidRDefault="00DD5FFF">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0593" w:rsidRDefault="008A0593">
      <w:r>
        <w:separator/>
      </w:r>
    </w:p>
  </w:footnote>
  <w:footnote w:type="continuationSeparator" w:id="0">
    <w:p w:rsidR="008A0593" w:rsidRDefault="008A059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9A0F82"/>
    <w:multiLevelType w:val="multilevel"/>
    <w:tmpl w:val="2DB25F3E"/>
    <w:lvl w:ilvl="0">
      <w:start w:val="1"/>
      <w:numFmt w:val="decimal"/>
      <w:lvlText w:val="%1."/>
      <w:lvlJc w:val="left"/>
      <w:pPr>
        <w:tabs>
          <w:tab w:val="num" w:pos="0"/>
        </w:tabs>
        <w:ind w:left="0" w:firstLine="0"/>
      </w:pPr>
      <w:rPr>
        <w:b/>
      </w:rPr>
    </w:lvl>
    <w:lvl w:ilvl="1">
      <w:start w:val="1"/>
      <w:numFmt w:val="decimal"/>
      <w:suff w:val="space"/>
      <w:lvlText w:val="%1.%2."/>
      <w:lvlJc w:val="left"/>
      <w:pPr>
        <w:tabs>
          <w:tab w:val="num" w:pos="0"/>
        </w:tabs>
        <w:ind w:left="0" w:firstLine="851"/>
      </w:pPr>
      <w:rPr>
        <w:b w:val="0"/>
        <w:i w:val="0"/>
        <w:color w:val="auto"/>
      </w:rPr>
    </w:lvl>
    <w:lvl w:ilvl="2">
      <w:start w:val="1"/>
      <w:numFmt w:val="decimal"/>
      <w:suff w:val="space"/>
      <w:lvlText w:val="%1.%2.%3."/>
      <w:lvlJc w:val="left"/>
      <w:pPr>
        <w:tabs>
          <w:tab w:val="num" w:pos="0"/>
        </w:tabs>
        <w:ind w:left="0" w:firstLine="851"/>
      </w:pPr>
      <w:rPr>
        <w:b w:val="0"/>
      </w:rPr>
    </w:lvl>
    <w:lvl w:ilvl="3">
      <w:start w:val="1"/>
      <w:numFmt w:val="decimal"/>
      <w:lvlText w:val="%1.%2.%3.%4."/>
      <w:lvlJc w:val="left"/>
      <w:pPr>
        <w:tabs>
          <w:tab w:val="num" w:pos="0"/>
        </w:tabs>
        <w:ind w:left="2340" w:hanging="720"/>
      </w:pPr>
      <w:rPr>
        <w:b w:val="0"/>
        <w:color w:val="auto"/>
      </w:rPr>
    </w:lvl>
    <w:lvl w:ilvl="4">
      <w:start w:val="1"/>
      <w:numFmt w:val="decimal"/>
      <w:lvlText w:val="%1.%2.%3.%4.%5."/>
      <w:lvlJc w:val="left"/>
      <w:pPr>
        <w:tabs>
          <w:tab w:val="num" w:pos="0"/>
        </w:tabs>
        <w:ind w:left="3240" w:hanging="1080"/>
      </w:pPr>
    </w:lvl>
    <w:lvl w:ilvl="5">
      <w:start w:val="1"/>
      <w:numFmt w:val="decimal"/>
      <w:lvlText w:val="%1.%2.%3.%4.%5.%6."/>
      <w:lvlJc w:val="left"/>
      <w:pPr>
        <w:tabs>
          <w:tab w:val="num" w:pos="0"/>
        </w:tabs>
        <w:ind w:left="3780" w:hanging="1080"/>
      </w:pPr>
    </w:lvl>
    <w:lvl w:ilvl="6">
      <w:start w:val="1"/>
      <w:numFmt w:val="decimal"/>
      <w:lvlText w:val="%1.%2.%3.%4.%5.%6.%7."/>
      <w:lvlJc w:val="left"/>
      <w:pPr>
        <w:tabs>
          <w:tab w:val="num" w:pos="0"/>
        </w:tabs>
        <w:ind w:left="4680" w:hanging="1440"/>
      </w:pPr>
    </w:lvl>
    <w:lvl w:ilvl="7">
      <w:start w:val="1"/>
      <w:numFmt w:val="decimal"/>
      <w:lvlText w:val="%1.%2.%3.%4.%5.%6.%7.%8."/>
      <w:lvlJc w:val="left"/>
      <w:pPr>
        <w:tabs>
          <w:tab w:val="num" w:pos="0"/>
        </w:tabs>
        <w:ind w:left="5220" w:hanging="1440"/>
      </w:pPr>
    </w:lvl>
    <w:lvl w:ilvl="8">
      <w:start w:val="1"/>
      <w:numFmt w:val="decimal"/>
      <w:lvlText w:val="%1.%2.%3.%4.%5.%6.%7.%8.%9."/>
      <w:lvlJc w:val="left"/>
      <w:pPr>
        <w:tabs>
          <w:tab w:val="num" w:pos="0"/>
        </w:tabs>
        <w:ind w:left="6120" w:hanging="1800"/>
      </w:pPr>
    </w:lvl>
  </w:abstractNum>
  <w:abstractNum w:abstractNumId="1">
    <w:nsid w:val="21BA11CA"/>
    <w:multiLevelType w:val="multilevel"/>
    <w:tmpl w:val="81FE7D1A"/>
    <w:lvl w:ilvl="0">
      <w:start w:val="3"/>
      <w:numFmt w:val="decimal"/>
      <w:lvlText w:val="%1."/>
      <w:lvlJc w:val="left"/>
      <w:pPr>
        <w:tabs>
          <w:tab w:val="num" w:pos="0"/>
        </w:tabs>
        <w:ind w:left="360" w:hanging="360"/>
      </w:pPr>
    </w:lvl>
    <w:lvl w:ilvl="1">
      <w:start w:val="1"/>
      <w:numFmt w:val="decimal"/>
      <w:lvlText w:val="%1.%2."/>
      <w:lvlJc w:val="left"/>
      <w:pPr>
        <w:tabs>
          <w:tab w:val="num" w:pos="0"/>
        </w:tabs>
        <w:ind w:left="927" w:hanging="360"/>
      </w:pPr>
      <w:rPr>
        <w:b w:val="0"/>
      </w:rPr>
    </w:lvl>
    <w:lvl w:ilvl="2">
      <w:start w:val="1"/>
      <w:numFmt w:val="decimal"/>
      <w:lvlText w:val="%1.%2.%3."/>
      <w:lvlJc w:val="left"/>
      <w:pPr>
        <w:tabs>
          <w:tab w:val="num" w:pos="0"/>
        </w:tabs>
        <w:ind w:left="1146"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2">
    <w:nsid w:val="26CC1ADE"/>
    <w:multiLevelType w:val="multilevel"/>
    <w:tmpl w:val="DAEAF2B2"/>
    <w:lvl w:ilvl="0">
      <w:start w:val="1"/>
      <w:numFmt w:val="decimal"/>
      <w:pStyle w:val="1"/>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7BB408A6"/>
    <w:multiLevelType w:val="multilevel"/>
    <w:tmpl w:val="DFE850C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
  </w:num>
  <w:num w:numId="2">
    <w:abstractNumId w:val="0"/>
  </w:num>
  <w:num w:numId="3">
    <w:abstractNumId w:val="1"/>
  </w:num>
  <w:num w:numId="4">
    <w:abstractNumId w:val="3"/>
  </w:num>
  <w:num w:numId="5">
    <w:abstractNumId w:val="0"/>
    <w:lvlOverride w:ilvl="0">
      <w:lvl w:ilvl="0">
        <w:start w:val="1"/>
        <w:numFmt w:val="decimal"/>
        <w:lvlText w:val="%1."/>
        <w:lvlJc w:val="left"/>
        <w:pPr>
          <w:tabs>
            <w:tab w:val="num" w:pos="0"/>
          </w:tabs>
          <w:ind w:left="0" w:firstLine="0"/>
        </w:pPr>
        <w:rPr>
          <w:rFonts w:hint="default"/>
          <w:b/>
        </w:rPr>
      </w:lvl>
    </w:lvlOverride>
    <w:lvlOverride w:ilvl="1">
      <w:lvl w:ilvl="1">
        <w:start w:val="1"/>
        <w:numFmt w:val="decimal"/>
        <w:suff w:val="space"/>
        <w:lvlText w:val="%1.%2."/>
        <w:lvlJc w:val="left"/>
        <w:pPr>
          <w:ind w:left="0" w:firstLine="851"/>
        </w:pPr>
        <w:rPr>
          <w:rFonts w:hint="default"/>
          <w:b w:val="0"/>
          <w:i w:val="0"/>
          <w:color w:val="auto"/>
        </w:rPr>
      </w:lvl>
    </w:lvlOverride>
    <w:lvlOverride w:ilvl="2">
      <w:lvl w:ilvl="2">
        <w:start w:val="1"/>
        <w:numFmt w:val="decimal"/>
        <w:suff w:val="space"/>
        <w:lvlText w:val="%1.%2.%3."/>
        <w:lvlJc w:val="left"/>
        <w:pPr>
          <w:ind w:left="0" w:firstLine="851"/>
        </w:pPr>
        <w:rPr>
          <w:rFonts w:hint="default"/>
          <w:b w:val="0"/>
        </w:rPr>
      </w:lvl>
    </w:lvlOverride>
    <w:lvlOverride w:ilvl="3">
      <w:lvl w:ilvl="3">
        <w:start w:val="1"/>
        <w:numFmt w:val="decimal"/>
        <w:lvlText w:val="%1.%2.%3.%4."/>
        <w:lvlJc w:val="left"/>
        <w:pPr>
          <w:tabs>
            <w:tab w:val="num" w:pos="0"/>
          </w:tabs>
          <w:ind w:left="2340" w:hanging="720"/>
        </w:pPr>
        <w:rPr>
          <w:rFonts w:hint="default"/>
          <w:b w:val="0"/>
          <w:color w:val="auto"/>
        </w:rPr>
      </w:lvl>
    </w:lvlOverride>
    <w:lvlOverride w:ilvl="4">
      <w:lvl w:ilvl="4">
        <w:start w:val="1"/>
        <w:numFmt w:val="decimal"/>
        <w:lvlText w:val="%1.%2.%3.%4.%5."/>
        <w:lvlJc w:val="left"/>
        <w:pPr>
          <w:tabs>
            <w:tab w:val="num" w:pos="0"/>
          </w:tabs>
          <w:ind w:left="3240" w:hanging="1080"/>
        </w:pPr>
        <w:rPr>
          <w:rFonts w:hint="default"/>
        </w:rPr>
      </w:lvl>
    </w:lvlOverride>
    <w:lvlOverride w:ilvl="5">
      <w:lvl w:ilvl="5">
        <w:start w:val="1"/>
        <w:numFmt w:val="decimal"/>
        <w:lvlText w:val="%1.%2.%3.%4.%5.%6."/>
        <w:lvlJc w:val="left"/>
        <w:pPr>
          <w:tabs>
            <w:tab w:val="num" w:pos="0"/>
          </w:tabs>
          <w:ind w:left="3780" w:hanging="1080"/>
        </w:pPr>
        <w:rPr>
          <w:rFonts w:hint="default"/>
        </w:rPr>
      </w:lvl>
    </w:lvlOverride>
    <w:lvlOverride w:ilvl="6">
      <w:lvl w:ilvl="6">
        <w:start w:val="1"/>
        <w:numFmt w:val="decimal"/>
        <w:lvlText w:val="%1.%2.%3.%4.%5.%6.%7."/>
        <w:lvlJc w:val="left"/>
        <w:pPr>
          <w:tabs>
            <w:tab w:val="num" w:pos="0"/>
          </w:tabs>
          <w:ind w:left="4680" w:hanging="1440"/>
        </w:pPr>
        <w:rPr>
          <w:rFonts w:hint="default"/>
        </w:rPr>
      </w:lvl>
    </w:lvlOverride>
    <w:lvlOverride w:ilvl="7">
      <w:lvl w:ilvl="7">
        <w:start w:val="1"/>
        <w:numFmt w:val="decimal"/>
        <w:lvlText w:val="%1.%2.%3.%4.%5.%6.%7.%8."/>
        <w:lvlJc w:val="left"/>
        <w:pPr>
          <w:tabs>
            <w:tab w:val="num" w:pos="0"/>
          </w:tabs>
          <w:ind w:left="5220" w:hanging="1440"/>
        </w:pPr>
        <w:rPr>
          <w:rFonts w:hint="default"/>
        </w:rPr>
      </w:lvl>
    </w:lvlOverride>
    <w:lvlOverride w:ilvl="8">
      <w:lvl w:ilvl="8">
        <w:start w:val="1"/>
        <w:numFmt w:val="decimal"/>
        <w:lvlText w:val="%1.%2.%3.%4.%5.%6.%7.%8.%9."/>
        <w:lvlJc w:val="left"/>
        <w:pPr>
          <w:tabs>
            <w:tab w:val="num" w:pos="0"/>
          </w:tabs>
          <w:ind w:left="6120" w:hanging="1800"/>
        </w:pPr>
        <w:rPr>
          <w:rFont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48DC"/>
    <w:rsid w:val="00002F6B"/>
    <w:rsid w:val="00036306"/>
    <w:rsid w:val="000E2076"/>
    <w:rsid w:val="00123D56"/>
    <w:rsid w:val="00144079"/>
    <w:rsid w:val="0018377F"/>
    <w:rsid w:val="00286C40"/>
    <w:rsid w:val="00347BBF"/>
    <w:rsid w:val="003709B6"/>
    <w:rsid w:val="00387FD8"/>
    <w:rsid w:val="00390C50"/>
    <w:rsid w:val="003A162F"/>
    <w:rsid w:val="003E3251"/>
    <w:rsid w:val="003E4557"/>
    <w:rsid w:val="003E7679"/>
    <w:rsid w:val="003F2DA7"/>
    <w:rsid w:val="004B3FA3"/>
    <w:rsid w:val="00503F2C"/>
    <w:rsid w:val="005A6F52"/>
    <w:rsid w:val="00644287"/>
    <w:rsid w:val="0069091D"/>
    <w:rsid w:val="0069176B"/>
    <w:rsid w:val="00693D5C"/>
    <w:rsid w:val="006A69B0"/>
    <w:rsid w:val="006B5526"/>
    <w:rsid w:val="00730233"/>
    <w:rsid w:val="008148DC"/>
    <w:rsid w:val="00884B3F"/>
    <w:rsid w:val="008A0593"/>
    <w:rsid w:val="009D0123"/>
    <w:rsid w:val="009E7EEE"/>
    <w:rsid w:val="00A52757"/>
    <w:rsid w:val="00AD3719"/>
    <w:rsid w:val="00BB1B1B"/>
    <w:rsid w:val="00BE49BB"/>
    <w:rsid w:val="00C2101C"/>
    <w:rsid w:val="00CA3A68"/>
    <w:rsid w:val="00CB6A07"/>
    <w:rsid w:val="00D756FB"/>
    <w:rsid w:val="00DD1796"/>
    <w:rsid w:val="00DD5652"/>
    <w:rsid w:val="00DD5FFF"/>
    <w:rsid w:val="00E16482"/>
    <w:rsid w:val="00E21BA5"/>
    <w:rsid w:val="00FB2C0D"/>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4D153E6-F405-4191-81D5-094265FED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pPr>
        <w:suppressAutoHyphens/>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17CD"/>
    <w:rPr>
      <w:sz w:val="24"/>
      <w:szCs w:val="24"/>
    </w:rPr>
  </w:style>
  <w:style w:type="paragraph" w:styleId="1">
    <w:name w:val="heading 1"/>
    <w:basedOn w:val="a"/>
    <w:qFormat/>
    <w:pPr>
      <w:keepNext/>
      <w:numPr>
        <w:numId w:val="1"/>
      </w:numPr>
      <w:outlineLvl w:val="0"/>
    </w:pPr>
    <w:rPr>
      <w:rFonts w:ascii="Sans Serif PX" w:hAnsi="Sans Serif PX" w:cs="Sans Serif PX"/>
      <w:b/>
      <w:w w:val="95"/>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с отступом Знак"/>
    <w:basedOn w:val="a0"/>
    <w:link w:val="a4"/>
    <w:qFormat/>
    <w:rsid w:val="007001F6"/>
    <w:rPr>
      <w:rFonts w:ascii="Arial" w:hAnsi="Arial" w:cs="Arial"/>
      <w:sz w:val="18"/>
      <w:szCs w:val="18"/>
      <w:lang w:val="ru-RU" w:eastAsia="ru-RU" w:bidi="ar-SA"/>
    </w:rPr>
  </w:style>
  <w:style w:type="character" w:customStyle="1" w:styleId="a5">
    <w:name w:val="Символ сноски"/>
    <w:basedOn w:val="a0"/>
    <w:uiPriority w:val="99"/>
    <w:qFormat/>
    <w:rsid w:val="007001F6"/>
    <w:rPr>
      <w:vertAlign w:val="superscript"/>
    </w:rPr>
  </w:style>
  <w:style w:type="character" w:customStyle="1" w:styleId="a6">
    <w:name w:val="Привязка сноски"/>
    <w:rPr>
      <w:vertAlign w:val="superscript"/>
    </w:rPr>
  </w:style>
  <w:style w:type="character" w:customStyle="1" w:styleId="a7">
    <w:name w:val="Текст сноски Знак"/>
    <w:basedOn w:val="a0"/>
    <w:link w:val="a8"/>
    <w:uiPriority w:val="99"/>
    <w:qFormat/>
    <w:rsid w:val="00FA4F9F"/>
    <w:rPr>
      <w:rFonts w:ascii="Arial" w:hAnsi="Arial" w:cs="Arial"/>
    </w:rPr>
  </w:style>
  <w:style w:type="character" w:customStyle="1" w:styleId="ConsNormal">
    <w:name w:val="ConsNormal Знак"/>
    <w:basedOn w:val="a0"/>
    <w:link w:val="ConsNormal0"/>
    <w:qFormat/>
    <w:locked/>
    <w:rsid w:val="00AF1CF8"/>
    <w:rPr>
      <w:rFonts w:ascii="Arial" w:hAnsi="Arial" w:cs="Arial"/>
      <w:sz w:val="22"/>
      <w:szCs w:val="22"/>
      <w:lang w:val="ru-RU" w:eastAsia="en-US" w:bidi="ar-SA"/>
    </w:rPr>
  </w:style>
  <w:style w:type="character" w:customStyle="1" w:styleId="a9">
    <w:name w:val="Верхний колонтитул Знак"/>
    <w:basedOn w:val="a0"/>
    <w:link w:val="aa"/>
    <w:qFormat/>
    <w:rsid w:val="00D77CC5"/>
    <w:rPr>
      <w:sz w:val="24"/>
      <w:szCs w:val="24"/>
    </w:rPr>
  </w:style>
  <w:style w:type="character" w:customStyle="1" w:styleId="ab">
    <w:name w:val="Нижний колонтитул Знак"/>
    <w:basedOn w:val="a0"/>
    <w:link w:val="ac"/>
    <w:uiPriority w:val="99"/>
    <w:qFormat/>
    <w:rsid w:val="00D77CC5"/>
    <w:rPr>
      <w:sz w:val="24"/>
      <w:szCs w:val="24"/>
    </w:rPr>
  </w:style>
  <w:style w:type="character" w:styleId="ad">
    <w:name w:val="Placeholder Text"/>
    <w:basedOn w:val="a0"/>
    <w:uiPriority w:val="99"/>
    <w:semiHidden/>
    <w:qFormat/>
    <w:rsid w:val="00801FD5"/>
    <w:rPr>
      <w:color w:val="808080"/>
    </w:rPr>
  </w:style>
  <w:style w:type="character" w:customStyle="1" w:styleId="ae">
    <w:name w:val="Основной текст Знак"/>
    <w:basedOn w:val="a0"/>
    <w:link w:val="af"/>
    <w:qFormat/>
    <w:locked/>
    <w:rsid w:val="0063541D"/>
    <w:rPr>
      <w:rFonts w:ascii="Arial" w:hAnsi="Arial" w:cs="Arial"/>
      <w:sz w:val="18"/>
      <w:szCs w:val="18"/>
    </w:rPr>
  </w:style>
  <w:style w:type="character" w:customStyle="1" w:styleId="10">
    <w:name w:val="Основной текст Знак1"/>
    <w:basedOn w:val="a0"/>
    <w:qFormat/>
    <w:rsid w:val="0063541D"/>
    <w:rPr>
      <w:sz w:val="24"/>
      <w:szCs w:val="24"/>
    </w:rPr>
  </w:style>
  <w:style w:type="character" w:customStyle="1" w:styleId="2">
    <w:name w:val="Основной текст с отступом 2 Знак"/>
    <w:basedOn w:val="a0"/>
    <w:link w:val="20"/>
    <w:qFormat/>
    <w:rsid w:val="0063541D"/>
    <w:rPr>
      <w:rFonts w:ascii="Arial" w:hAnsi="Arial" w:cs="Arial"/>
      <w:sz w:val="18"/>
      <w:szCs w:val="18"/>
    </w:rPr>
  </w:style>
  <w:style w:type="character" w:customStyle="1" w:styleId="apple-converted-space">
    <w:name w:val="apple-converted-space"/>
    <w:basedOn w:val="a0"/>
    <w:qFormat/>
    <w:rsid w:val="004F2163"/>
  </w:style>
  <w:style w:type="character" w:customStyle="1" w:styleId="-">
    <w:name w:val="Интернет-ссылка"/>
    <w:basedOn w:val="a0"/>
    <w:unhideWhenUsed/>
    <w:rsid w:val="00545F16"/>
    <w:rPr>
      <w:color w:val="0000FF"/>
      <w:u w:val="single"/>
    </w:rPr>
  </w:style>
  <w:style w:type="character" w:customStyle="1" w:styleId="comment">
    <w:name w:val="comment"/>
    <w:basedOn w:val="a0"/>
    <w:qFormat/>
    <w:rsid w:val="00545F16"/>
  </w:style>
  <w:style w:type="character" w:customStyle="1" w:styleId="match">
    <w:name w:val="match"/>
    <w:basedOn w:val="a0"/>
    <w:qFormat/>
    <w:rsid w:val="00545F16"/>
  </w:style>
  <w:style w:type="character" w:customStyle="1" w:styleId="ConsPlusNormal">
    <w:name w:val="ConsPlusNormal Знак"/>
    <w:link w:val="ConsPlusNormal0"/>
    <w:qFormat/>
    <w:locked/>
    <w:rsid w:val="00B315D5"/>
    <w:rPr>
      <w:rFonts w:ascii="Arial" w:hAnsi="Arial" w:cs="Arial"/>
    </w:rPr>
  </w:style>
  <w:style w:type="character" w:customStyle="1" w:styleId="fontstyle01">
    <w:name w:val="fontstyle01"/>
    <w:basedOn w:val="a0"/>
    <w:qFormat/>
    <w:rsid w:val="00BF7CE2"/>
    <w:rPr>
      <w:rFonts w:ascii="TimesNewRomanPSMT" w:hAnsi="TimesNewRomanPSMT"/>
      <w:b w:val="0"/>
      <w:bCs w:val="0"/>
      <w:i w:val="0"/>
      <w:iCs w:val="0"/>
      <w:color w:val="000000"/>
      <w:sz w:val="16"/>
      <w:szCs w:val="16"/>
    </w:rPr>
  </w:style>
  <w:style w:type="character" w:customStyle="1" w:styleId="layout">
    <w:name w:val="layout"/>
    <w:basedOn w:val="a0"/>
    <w:qFormat/>
    <w:rsid w:val="00414320"/>
  </w:style>
  <w:style w:type="character" w:customStyle="1" w:styleId="af0">
    <w:name w:val="Маркеры"/>
    <w:qFormat/>
    <w:rPr>
      <w:rFonts w:ascii="OpenSymbol" w:eastAsia="OpenSymbol" w:hAnsi="OpenSymbol" w:cs="OpenSymbol"/>
    </w:rPr>
  </w:style>
  <w:style w:type="character" w:customStyle="1" w:styleId="af1">
    <w:name w:val="Выделение жирным"/>
    <w:qFormat/>
    <w:rPr>
      <w:b/>
      <w:bCs/>
    </w:rPr>
  </w:style>
  <w:style w:type="paragraph" w:customStyle="1" w:styleId="af2">
    <w:name w:val="Заголовок"/>
    <w:basedOn w:val="a"/>
    <w:next w:val="af"/>
    <w:qFormat/>
    <w:pPr>
      <w:keepNext/>
      <w:spacing w:before="240" w:after="120"/>
    </w:pPr>
    <w:rPr>
      <w:rFonts w:ascii="Liberation Sans" w:eastAsia="Noto Sans CJK SC" w:hAnsi="Liberation Sans" w:cs="Lohit Devanagari"/>
      <w:sz w:val="28"/>
      <w:szCs w:val="28"/>
    </w:rPr>
  </w:style>
  <w:style w:type="paragraph" w:styleId="af">
    <w:name w:val="Body Text"/>
    <w:basedOn w:val="a"/>
    <w:link w:val="ae"/>
    <w:unhideWhenUsed/>
    <w:rsid w:val="0063541D"/>
    <w:pPr>
      <w:widowControl w:val="0"/>
      <w:spacing w:after="120"/>
    </w:pPr>
    <w:rPr>
      <w:rFonts w:ascii="Arial" w:hAnsi="Arial" w:cs="Arial"/>
      <w:sz w:val="18"/>
      <w:szCs w:val="18"/>
    </w:rPr>
  </w:style>
  <w:style w:type="paragraph" w:styleId="af3">
    <w:name w:val="List"/>
    <w:basedOn w:val="af"/>
    <w:rPr>
      <w:rFonts w:cs="Lohit Devanagari"/>
    </w:rPr>
  </w:style>
  <w:style w:type="paragraph" w:styleId="af4">
    <w:name w:val="caption"/>
    <w:basedOn w:val="a"/>
    <w:qFormat/>
    <w:pPr>
      <w:suppressLineNumbers/>
      <w:spacing w:before="120" w:after="120"/>
    </w:pPr>
    <w:rPr>
      <w:rFonts w:cs="Lohit Devanagari"/>
      <w:i/>
      <w:iCs/>
    </w:rPr>
  </w:style>
  <w:style w:type="paragraph" w:styleId="af5">
    <w:name w:val="index heading"/>
    <w:basedOn w:val="a"/>
    <w:qFormat/>
    <w:pPr>
      <w:suppressLineNumbers/>
    </w:pPr>
    <w:rPr>
      <w:rFonts w:cs="Lohit Devanagari"/>
    </w:rPr>
  </w:style>
  <w:style w:type="paragraph" w:customStyle="1" w:styleId="Char">
    <w:name w:val="Char Знак Знак"/>
    <w:basedOn w:val="a"/>
    <w:qFormat/>
    <w:rsid w:val="00982822"/>
    <w:pPr>
      <w:widowControl w:val="0"/>
      <w:spacing w:after="160" w:line="240" w:lineRule="exact"/>
      <w:jc w:val="right"/>
    </w:pPr>
    <w:rPr>
      <w:rFonts w:ascii="Arial" w:hAnsi="Arial" w:cs="Arial"/>
      <w:sz w:val="20"/>
      <w:szCs w:val="20"/>
      <w:lang w:val="en-GB" w:eastAsia="en-US"/>
    </w:rPr>
  </w:style>
  <w:style w:type="paragraph" w:customStyle="1" w:styleId="af6">
    <w:name w:val="Знак"/>
    <w:basedOn w:val="a"/>
    <w:qFormat/>
    <w:rsid w:val="00681204"/>
    <w:pPr>
      <w:widowControl w:val="0"/>
      <w:spacing w:after="160" w:line="240" w:lineRule="exact"/>
      <w:jc w:val="right"/>
    </w:pPr>
    <w:rPr>
      <w:sz w:val="20"/>
      <w:szCs w:val="20"/>
      <w:lang w:val="en-GB" w:eastAsia="en-US"/>
    </w:rPr>
  </w:style>
  <w:style w:type="paragraph" w:customStyle="1" w:styleId="af7">
    <w:name w:val="Знак Знак Знак Знак"/>
    <w:basedOn w:val="a"/>
    <w:qFormat/>
    <w:rsid w:val="00CB7AFF"/>
    <w:pPr>
      <w:widowControl w:val="0"/>
      <w:spacing w:after="160" w:line="240" w:lineRule="exact"/>
      <w:jc w:val="right"/>
    </w:pPr>
    <w:rPr>
      <w:rFonts w:ascii="Arial" w:hAnsi="Arial" w:cs="Arial"/>
      <w:sz w:val="20"/>
      <w:szCs w:val="20"/>
      <w:lang w:val="en-GB" w:eastAsia="en-US"/>
    </w:rPr>
  </w:style>
  <w:style w:type="paragraph" w:styleId="af8">
    <w:name w:val="Balloon Text"/>
    <w:basedOn w:val="a"/>
    <w:semiHidden/>
    <w:qFormat/>
    <w:rsid w:val="00E35E27"/>
    <w:rPr>
      <w:rFonts w:ascii="Tahoma" w:hAnsi="Tahoma" w:cs="Tahoma"/>
      <w:sz w:val="16"/>
      <w:szCs w:val="16"/>
    </w:rPr>
  </w:style>
  <w:style w:type="paragraph" w:styleId="a4">
    <w:name w:val="Body Text Indent"/>
    <w:basedOn w:val="a"/>
    <w:link w:val="a3"/>
    <w:rsid w:val="007001F6"/>
    <w:pPr>
      <w:widowControl w:val="0"/>
      <w:spacing w:after="120"/>
      <w:ind w:left="283"/>
    </w:pPr>
    <w:rPr>
      <w:rFonts w:ascii="Arial" w:hAnsi="Arial" w:cs="Arial"/>
      <w:sz w:val="18"/>
      <w:szCs w:val="18"/>
    </w:rPr>
  </w:style>
  <w:style w:type="paragraph" w:styleId="a8">
    <w:name w:val="footnote text"/>
    <w:basedOn w:val="a"/>
    <w:link w:val="a7"/>
    <w:uiPriority w:val="99"/>
    <w:qFormat/>
    <w:rsid w:val="007001F6"/>
    <w:pPr>
      <w:widowControl w:val="0"/>
    </w:pPr>
    <w:rPr>
      <w:rFonts w:ascii="Arial" w:hAnsi="Arial" w:cs="Arial"/>
      <w:sz w:val="20"/>
      <w:szCs w:val="20"/>
    </w:rPr>
  </w:style>
  <w:style w:type="paragraph" w:customStyle="1" w:styleId="ConsPlusNormal0">
    <w:name w:val="ConsPlusNormal"/>
    <w:link w:val="ConsPlusNormal"/>
    <w:qFormat/>
    <w:rsid w:val="00EA1CBD"/>
    <w:pPr>
      <w:widowControl w:val="0"/>
      <w:ind w:firstLine="720"/>
    </w:pPr>
    <w:rPr>
      <w:rFonts w:ascii="Arial" w:hAnsi="Arial" w:cs="Arial"/>
    </w:rPr>
  </w:style>
  <w:style w:type="paragraph" w:customStyle="1" w:styleId="ConsNormal0">
    <w:name w:val="ConsNormal"/>
    <w:link w:val="ConsNormal"/>
    <w:qFormat/>
    <w:rsid w:val="00AF1CF8"/>
    <w:pPr>
      <w:widowControl w:val="0"/>
      <w:ind w:left="709" w:right="19772" w:firstLine="720"/>
      <w:jc w:val="both"/>
    </w:pPr>
    <w:rPr>
      <w:rFonts w:ascii="Arial" w:hAnsi="Arial" w:cs="Arial"/>
      <w:sz w:val="22"/>
      <w:szCs w:val="22"/>
      <w:lang w:eastAsia="en-US"/>
    </w:rPr>
  </w:style>
  <w:style w:type="paragraph" w:customStyle="1" w:styleId="af9">
    <w:name w:val="Колонтитул"/>
    <w:basedOn w:val="a"/>
    <w:qFormat/>
  </w:style>
  <w:style w:type="paragraph" w:styleId="aa">
    <w:name w:val="header"/>
    <w:basedOn w:val="a"/>
    <w:link w:val="a9"/>
    <w:rsid w:val="00D77CC5"/>
    <w:pPr>
      <w:tabs>
        <w:tab w:val="center" w:pos="4677"/>
        <w:tab w:val="right" w:pos="9355"/>
      </w:tabs>
    </w:pPr>
  </w:style>
  <w:style w:type="paragraph" w:styleId="ac">
    <w:name w:val="footer"/>
    <w:basedOn w:val="a"/>
    <w:link w:val="ab"/>
    <w:uiPriority w:val="99"/>
    <w:rsid w:val="00D77CC5"/>
    <w:pPr>
      <w:tabs>
        <w:tab w:val="center" w:pos="4677"/>
        <w:tab w:val="right" w:pos="9355"/>
      </w:tabs>
    </w:pPr>
  </w:style>
  <w:style w:type="paragraph" w:customStyle="1" w:styleId="formattext">
    <w:name w:val="formattext"/>
    <w:basedOn w:val="a"/>
    <w:qFormat/>
    <w:rsid w:val="00FB5D57"/>
    <w:pPr>
      <w:spacing w:beforeAutospacing="1" w:afterAutospacing="1"/>
    </w:pPr>
  </w:style>
  <w:style w:type="paragraph" w:styleId="20">
    <w:name w:val="Body Text Indent 2"/>
    <w:basedOn w:val="a"/>
    <w:link w:val="2"/>
    <w:unhideWhenUsed/>
    <w:qFormat/>
    <w:rsid w:val="0063541D"/>
    <w:pPr>
      <w:widowControl w:val="0"/>
      <w:spacing w:after="120" w:line="480" w:lineRule="auto"/>
      <w:ind w:left="283"/>
    </w:pPr>
    <w:rPr>
      <w:rFonts w:ascii="Arial" w:hAnsi="Arial" w:cs="Arial"/>
      <w:sz w:val="18"/>
      <w:szCs w:val="18"/>
    </w:rPr>
  </w:style>
  <w:style w:type="paragraph" w:customStyle="1" w:styleId="headertext">
    <w:name w:val="headertext"/>
    <w:basedOn w:val="a"/>
    <w:qFormat/>
    <w:rsid w:val="00066D8C"/>
    <w:pPr>
      <w:spacing w:beforeAutospacing="1" w:afterAutospacing="1"/>
    </w:pPr>
  </w:style>
  <w:style w:type="paragraph" w:styleId="afa">
    <w:name w:val="No Spacing"/>
    <w:uiPriority w:val="1"/>
    <w:qFormat/>
    <w:rsid w:val="004F7405"/>
    <w:rPr>
      <w:rFonts w:asciiTheme="minorHAnsi" w:eastAsiaTheme="minorHAnsi" w:hAnsiTheme="minorHAnsi" w:cstheme="minorBidi"/>
      <w:sz w:val="22"/>
      <w:szCs w:val="22"/>
      <w:lang w:eastAsia="en-US"/>
    </w:rPr>
  </w:style>
  <w:style w:type="paragraph" w:styleId="afb">
    <w:name w:val="List Paragraph"/>
    <w:basedOn w:val="a"/>
    <w:uiPriority w:val="34"/>
    <w:qFormat/>
    <w:rsid w:val="004C7E6E"/>
    <w:pPr>
      <w:ind w:left="720"/>
      <w:contextualSpacing/>
    </w:pPr>
  </w:style>
  <w:style w:type="paragraph" w:customStyle="1" w:styleId="western">
    <w:name w:val="western"/>
    <w:basedOn w:val="a"/>
    <w:qFormat/>
    <w:pPr>
      <w:suppressAutoHyphens w:val="0"/>
      <w:spacing w:before="280" w:after="119"/>
    </w:pPr>
    <w:rPr>
      <w:color w:val="000000"/>
    </w:rPr>
  </w:style>
  <w:style w:type="table" w:styleId="afc">
    <w:name w:val="Table Grid"/>
    <w:basedOn w:val="a1"/>
    <w:uiPriority w:val="39"/>
    <w:rsid w:val="00C76D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983C74C-7B38-4DC2-BA52-52307A0079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371</TotalTime>
  <Pages>12</Pages>
  <Words>4844</Words>
  <Characters>27616</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ТУПТРДВ</Company>
  <LinksUpToDate>false</LinksUpToDate>
  <CharactersWithSpaces>32396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subject/>
  <dc:creator>Spartak</dc:creator>
  <dc:description/>
  <cp:lastModifiedBy>Пользователь</cp:lastModifiedBy>
  <cp:revision>39</cp:revision>
  <cp:lastPrinted>2022-06-14T13:40:00Z</cp:lastPrinted>
  <dcterms:created xsi:type="dcterms:W3CDTF">2022-04-19T14:39:00Z</dcterms:created>
  <dcterms:modified xsi:type="dcterms:W3CDTF">2023-12-19T11:05:00Z</dcterms:modified>
  <dc:language>ru-RU</dc:language>
</cp:coreProperties>
</file>