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488" w:rsidRDefault="00E9050F" w:rsidP="00932B16">
      <w:pPr>
        <w:keepNext/>
        <w:keepLines/>
        <w:jc w:val="right"/>
        <w:rPr>
          <w:rFonts w:ascii="Times New Roman" w:hAnsi="Times New Roman"/>
          <w:sz w:val="20"/>
          <w:szCs w:val="20"/>
        </w:rPr>
      </w:pPr>
      <w:r>
        <w:rPr>
          <w:rFonts w:ascii="Times New Roman" w:hAnsi="Times New Roman"/>
          <w:sz w:val="20"/>
          <w:szCs w:val="20"/>
        </w:rPr>
        <w:t xml:space="preserve"> </w:t>
      </w:r>
    </w:p>
    <w:tbl>
      <w:tblPr>
        <w:tblpPr w:leftFromText="180" w:rightFromText="180" w:vertAnchor="text" w:horzAnchor="margin" w:tblpXSpec="center" w:tblpY="73"/>
        <w:tblW w:w="10188" w:type="dxa"/>
        <w:tblLayout w:type="fixed"/>
        <w:tblLook w:val="00A0"/>
      </w:tblPr>
      <w:tblGrid>
        <w:gridCol w:w="5328"/>
        <w:gridCol w:w="4860"/>
      </w:tblGrid>
      <w:tr w:rsidR="003D3488" w:rsidRPr="004F7A3C" w:rsidTr="00B044CC">
        <w:trPr>
          <w:trHeight w:val="276"/>
        </w:trPr>
        <w:tc>
          <w:tcPr>
            <w:tcW w:w="5328" w:type="dxa"/>
            <w:vMerge w:val="restart"/>
          </w:tcPr>
          <w:p w:rsidR="003D3488" w:rsidRPr="00B44AE1" w:rsidRDefault="003D3488" w:rsidP="00B44AE1">
            <w:pPr>
              <w:spacing w:after="0" w:line="240" w:lineRule="auto"/>
              <w:rPr>
                <w:rFonts w:ascii="Times New Roman" w:hAnsi="Times New Roman"/>
                <w:lang w:eastAsia="ru-RU"/>
              </w:rPr>
            </w:pPr>
            <w:r w:rsidRPr="00B44AE1">
              <w:rPr>
                <w:rFonts w:ascii="Times New Roman" w:hAnsi="Times New Roman"/>
                <w:lang w:eastAsia="ru-RU"/>
              </w:rPr>
              <w:t>СОГЛАСОВАНО</w:t>
            </w:r>
            <w:r w:rsidRPr="00B44AE1">
              <w:rPr>
                <w:rFonts w:ascii="Times New Roman" w:hAnsi="Times New Roman"/>
                <w:lang w:eastAsia="ru-RU"/>
              </w:rPr>
              <w:br/>
              <w:t>Начальник отдела образования администрации</w:t>
            </w:r>
          </w:p>
          <w:p w:rsidR="003D3488" w:rsidRPr="00B44AE1" w:rsidRDefault="003D3488" w:rsidP="008A7E6F">
            <w:pPr>
              <w:spacing w:after="0" w:line="240" w:lineRule="auto"/>
              <w:rPr>
                <w:rFonts w:ascii="Times New Roman" w:hAnsi="Times New Roman"/>
                <w:lang w:eastAsia="ru-RU"/>
              </w:rPr>
            </w:pPr>
            <w:r w:rsidRPr="00B44AE1">
              <w:rPr>
                <w:rFonts w:ascii="Times New Roman" w:hAnsi="Times New Roman"/>
                <w:lang w:eastAsia="ru-RU"/>
              </w:rPr>
              <w:t xml:space="preserve">Пушкинского района Санкт-Петербурга </w:t>
            </w:r>
          </w:p>
          <w:p w:rsidR="003D3488" w:rsidRDefault="003D3488" w:rsidP="008A7E6F">
            <w:pPr>
              <w:spacing w:after="0" w:line="240" w:lineRule="auto"/>
              <w:rPr>
                <w:rFonts w:ascii="Times New Roman" w:hAnsi="Times New Roman"/>
                <w:lang w:eastAsia="ru-RU"/>
              </w:rPr>
            </w:pPr>
          </w:p>
          <w:p w:rsidR="003D3488" w:rsidRDefault="003D3488" w:rsidP="008A7E6F">
            <w:pPr>
              <w:spacing w:after="0" w:line="240" w:lineRule="auto"/>
              <w:rPr>
                <w:rFonts w:ascii="Times New Roman" w:hAnsi="Times New Roman"/>
                <w:lang w:eastAsia="ru-RU"/>
              </w:rPr>
            </w:pPr>
            <w:r w:rsidRPr="00B44AE1">
              <w:rPr>
                <w:rFonts w:ascii="Times New Roman" w:hAnsi="Times New Roman"/>
                <w:lang w:eastAsia="ru-RU"/>
              </w:rPr>
              <w:t>____________________ Н.П. Микушева</w:t>
            </w:r>
          </w:p>
          <w:p w:rsidR="003D3488" w:rsidRPr="00B44AE1" w:rsidRDefault="003D3488" w:rsidP="008A7E6F">
            <w:pPr>
              <w:spacing w:after="0" w:line="240" w:lineRule="auto"/>
              <w:rPr>
                <w:rFonts w:ascii="Times New Roman" w:hAnsi="Times New Roman"/>
                <w:lang w:eastAsia="ru-RU"/>
              </w:rPr>
            </w:pPr>
            <w:r w:rsidRPr="00423885">
              <w:rPr>
                <w:rFonts w:ascii="Times New Roman" w:hAnsi="Times New Roman"/>
              </w:rPr>
              <w:t xml:space="preserve">«___» ___________ </w:t>
            </w:r>
            <w:smartTag w:uri="urn:schemas-microsoft-com:office:smarttags" w:element="metricconverter">
              <w:smartTagPr>
                <w:attr w:name="ProductID" w:val="2023 г"/>
              </w:smartTagPr>
              <w:r w:rsidRPr="00423885">
                <w:rPr>
                  <w:rFonts w:ascii="Times New Roman" w:hAnsi="Times New Roman"/>
                </w:rPr>
                <w:t>202</w:t>
              </w:r>
              <w:r>
                <w:rPr>
                  <w:rFonts w:ascii="Times New Roman" w:hAnsi="Times New Roman"/>
                  <w:lang w:val="en-US"/>
                </w:rPr>
                <w:t>3</w:t>
              </w:r>
              <w:r w:rsidRPr="00423885">
                <w:rPr>
                  <w:rFonts w:ascii="Times New Roman" w:hAnsi="Times New Roman"/>
                </w:rPr>
                <w:t xml:space="preserve"> г</w:t>
              </w:r>
            </w:smartTag>
            <w:r w:rsidRPr="00423885">
              <w:rPr>
                <w:rFonts w:ascii="Times New Roman" w:hAnsi="Times New Roman"/>
              </w:rPr>
              <w:t>.</w:t>
            </w:r>
          </w:p>
        </w:tc>
        <w:tc>
          <w:tcPr>
            <w:tcW w:w="4860" w:type="dxa"/>
            <w:vMerge w:val="restart"/>
          </w:tcPr>
          <w:p w:rsidR="003D3488" w:rsidRPr="00B44AE1" w:rsidRDefault="003D3488" w:rsidP="008A7E6F">
            <w:pPr>
              <w:spacing w:after="0" w:line="240" w:lineRule="auto"/>
              <w:rPr>
                <w:rFonts w:ascii="Times New Roman" w:hAnsi="Times New Roman"/>
                <w:lang w:eastAsia="ru-RU"/>
              </w:rPr>
            </w:pPr>
            <w:r w:rsidRPr="00B44AE1">
              <w:rPr>
                <w:rFonts w:ascii="Times New Roman" w:hAnsi="Times New Roman"/>
                <w:lang w:eastAsia="ru-RU"/>
              </w:rPr>
              <w:t>УТВЕРЖДАЮ</w:t>
            </w:r>
          </w:p>
          <w:p w:rsidR="003D3488" w:rsidRPr="00B44AE1" w:rsidRDefault="003D3488" w:rsidP="008A7E6F">
            <w:pPr>
              <w:spacing w:after="0" w:line="240" w:lineRule="auto"/>
              <w:rPr>
                <w:rFonts w:ascii="Times New Roman" w:hAnsi="Times New Roman"/>
                <w:lang w:eastAsia="ru-RU"/>
              </w:rPr>
            </w:pPr>
            <w:r w:rsidRPr="00B44AE1">
              <w:rPr>
                <w:rFonts w:ascii="Times New Roman" w:hAnsi="Times New Roman"/>
                <w:lang w:eastAsia="ru-RU"/>
              </w:rPr>
              <w:t>Заведующий ГБДОУ № 47</w:t>
            </w:r>
          </w:p>
          <w:p w:rsidR="003D3488" w:rsidRPr="00B44AE1" w:rsidRDefault="003D3488" w:rsidP="008A7E6F">
            <w:pPr>
              <w:spacing w:after="0" w:line="240" w:lineRule="auto"/>
              <w:rPr>
                <w:rFonts w:ascii="Times New Roman" w:hAnsi="Times New Roman"/>
                <w:lang w:eastAsia="ru-RU"/>
              </w:rPr>
            </w:pPr>
            <w:r w:rsidRPr="00B44AE1">
              <w:rPr>
                <w:rFonts w:ascii="Times New Roman" w:hAnsi="Times New Roman"/>
                <w:lang w:eastAsia="ru-RU"/>
              </w:rPr>
              <w:t>Пушкинского района Санкт-Петербурга</w:t>
            </w:r>
          </w:p>
          <w:p w:rsidR="003D3488" w:rsidRPr="00B44AE1" w:rsidRDefault="003D3488" w:rsidP="008A7E6F">
            <w:pPr>
              <w:spacing w:after="0" w:line="240" w:lineRule="auto"/>
              <w:rPr>
                <w:rFonts w:ascii="Times New Roman" w:hAnsi="Times New Roman"/>
                <w:lang w:eastAsia="ru-RU"/>
              </w:rPr>
            </w:pPr>
          </w:p>
          <w:p w:rsidR="003D3488" w:rsidRDefault="003D3488" w:rsidP="00B44AE1">
            <w:pPr>
              <w:spacing w:after="0" w:line="240" w:lineRule="auto"/>
              <w:rPr>
                <w:rFonts w:ascii="Times New Roman" w:hAnsi="Times New Roman"/>
                <w:lang w:eastAsia="ru-RU"/>
              </w:rPr>
            </w:pPr>
            <w:r w:rsidRPr="00B44AE1">
              <w:rPr>
                <w:rFonts w:ascii="Times New Roman" w:hAnsi="Times New Roman"/>
                <w:lang w:eastAsia="ru-RU"/>
              </w:rPr>
              <w:t>__________________ А.М. Майорова</w:t>
            </w:r>
          </w:p>
          <w:p w:rsidR="003D3488" w:rsidRPr="00B44AE1" w:rsidRDefault="003D3488" w:rsidP="00B44AE1">
            <w:pPr>
              <w:spacing w:after="0" w:line="240" w:lineRule="auto"/>
              <w:rPr>
                <w:rFonts w:ascii="Times New Roman" w:hAnsi="Times New Roman"/>
                <w:lang w:eastAsia="ru-RU"/>
              </w:rPr>
            </w:pPr>
            <w:r w:rsidRPr="00423885">
              <w:rPr>
                <w:rFonts w:ascii="Times New Roman" w:hAnsi="Times New Roman"/>
              </w:rPr>
              <w:t xml:space="preserve">«___» ___________ </w:t>
            </w:r>
            <w:smartTag w:uri="urn:schemas-microsoft-com:office:smarttags" w:element="metricconverter">
              <w:smartTagPr>
                <w:attr w:name="ProductID" w:val="2023 г"/>
              </w:smartTagPr>
              <w:r w:rsidRPr="00423885">
                <w:rPr>
                  <w:rFonts w:ascii="Times New Roman" w:hAnsi="Times New Roman"/>
                </w:rPr>
                <w:t>202</w:t>
              </w:r>
              <w:r>
                <w:rPr>
                  <w:rFonts w:ascii="Times New Roman" w:hAnsi="Times New Roman"/>
                  <w:lang w:val="en-US"/>
                </w:rPr>
                <w:t>3</w:t>
              </w:r>
              <w:r w:rsidRPr="00423885">
                <w:rPr>
                  <w:rFonts w:ascii="Times New Roman" w:hAnsi="Times New Roman"/>
                </w:rPr>
                <w:t xml:space="preserve"> г</w:t>
              </w:r>
            </w:smartTag>
            <w:r w:rsidRPr="00423885">
              <w:rPr>
                <w:rFonts w:ascii="Times New Roman" w:hAnsi="Times New Roman"/>
              </w:rPr>
              <w:t>.</w:t>
            </w:r>
          </w:p>
        </w:tc>
      </w:tr>
      <w:tr w:rsidR="003D3488" w:rsidRPr="004F7A3C" w:rsidTr="00B044CC">
        <w:trPr>
          <w:trHeight w:val="276"/>
        </w:trPr>
        <w:tc>
          <w:tcPr>
            <w:tcW w:w="5328" w:type="dxa"/>
            <w:vMerge/>
            <w:vAlign w:val="center"/>
          </w:tcPr>
          <w:p w:rsidR="003D3488" w:rsidRPr="00B44AE1" w:rsidRDefault="003D3488" w:rsidP="008A7E6F">
            <w:pPr>
              <w:spacing w:after="0" w:line="240" w:lineRule="auto"/>
              <w:rPr>
                <w:rFonts w:ascii="Times New Roman" w:hAnsi="Times New Roman"/>
                <w:lang w:eastAsia="ru-RU"/>
              </w:rPr>
            </w:pPr>
          </w:p>
        </w:tc>
        <w:tc>
          <w:tcPr>
            <w:tcW w:w="4860" w:type="dxa"/>
            <w:vMerge/>
            <w:vAlign w:val="center"/>
          </w:tcPr>
          <w:p w:rsidR="003D3488" w:rsidRPr="00B44AE1" w:rsidRDefault="003D3488" w:rsidP="008A7E6F">
            <w:pPr>
              <w:spacing w:after="0" w:line="240" w:lineRule="auto"/>
              <w:rPr>
                <w:rFonts w:ascii="Times New Roman" w:hAnsi="Times New Roman"/>
                <w:lang w:eastAsia="ru-RU"/>
              </w:rPr>
            </w:pPr>
          </w:p>
        </w:tc>
      </w:tr>
      <w:tr w:rsidR="003D3488" w:rsidRPr="004F7A3C" w:rsidTr="00B044CC">
        <w:trPr>
          <w:trHeight w:val="276"/>
        </w:trPr>
        <w:tc>
          <w:tcPr>
            <w:tcW w:w="5328" w:type="dxa"/>
            <w:vMerge/>
            <w:vAlign w:val="center"/>
          </w:tcPr>
          <w:p w:rsidR="003D3488" w:rsidRPr="00B44AE1" w:rsidRDefault="003D3488" w:rsidP="008A7E6F">
            <w:pPr>
              <w:spacing w:after="0" w:line="240" w:lineRule="auto"/>
              <w:rPr>
                <w:rFonts w:ascii="Times New Roman" w:hAnsi="Times New Roman"/>
                <w:lang w:eastAsia="ru-RU"/>
              </w:rPr>
            </w:pPr>
          </w:p>
        </w:tc>
        <w:tc>
          <w:tcPr>
            <w:tcW w:w="4860" w:type="dxa"/>
            <w:vMerge/>
            <w:vAlign w:val="center"/>
          </w:tcPr>
          <w:p w:rsidR="003D3488" w:rsidRPr="00B44AE1" w:rsidRDefault="003D3488" w:rsidP="008A7E6F">
            <w:pPr>
              <w:spacing w:after="0" w:line="240" w:lineRule="auto"/>
              <w:rPr>
                <w:rFonts w:ascii="Times New Roman" w:hAnsi="Times New Roman"/>
                <w:lang w:eastAsia="ru-RU"/>
              </w:rPr>
            </w:pPr>
          </w:p>
        </w:tc>
      </w:tr>
      <w:tr w:rsidR="003D3488" w:rsidRPr="004F7A3C" w:rsidTr="00B044CC">
        <w:trPr>
          <w:trHeight w:val="276"/>
        </w:trPr>
        <w:tc>
          <w:tcPr>
            <w:tcW w:w="5328" w:type="dxa"/>
            <w:vMerge/>
            <w:vAlign w:val="center"/>
          </w:tcPr>
          <w:p w:rsidR="003D3488" w:rsidRPr="00B44AE1" w:rsidRDefault="003D3488" w:rsidP="008A7E6F">
            <w:pPr>
              <w:spacing w:after="0" w:line="240" w:lineRule="auto"/>
              <w:rPr>
                <w:rFonts w:ascii="Times New Roman" w:hAnsi="Times New Roman"/>
                <w:lang w:eastAsia="ru-RU"/>
              </w:rPr>
            </w:pPr>
          </w:p>
        </w:tc>
        <w:tc>
          <w:tcPr>
            <w:tcW w:w="4860" w:type="dxa"/>
            <w:vMerge/>
            <w:vAlign w:val="center"/>
          </w:tcPr>
          <w:p w:rsidR="003D3488" w:rsidRPr="00B44AE1" w:rsidRDefault="003D3488" w:rsidP="008A7E6F">
            <w:pPr>
              <w:spacing w:after="0" w:line="240" w:lineRule="auto"/>
              <w:rPr>
                <w:rFonts w:ascii="Times New Roman" w:hAnsi="Times New Roman"/>
                <w:lang w:eastAsia="ru-RU"/>
              </w:rPr>
            </w:pPr>
          </w:p>
        </w:tc>
      </w:tr>
      <w:tr w:rsidR="003D3488" w:rsidRPr="004F7A3C" w:rsidTr="00B044CC">
        <w:trPr>
          <w:trHeight w:val="276"/>
        </w:trPr>
        <w:tc>
          <w:tcPr>
            <w:tcW w:w="5328" w:type="dxa"/>
            <w:vMerge/>
            <w:vAlign w:val="center"/>
          </w:tcPr>
          <w:p w:rsidR="003D3488" w:rsidRPr="00B44AE1" w:rsidRDefault="003D3488" w:rsidP="008A7E6F">
            <w:pPr>
              <w:spacing w:after="0" w:line="240" w:lineRule="auto"/>
              <w:rPr>
                <w:rFonts w:ascii="Times New Roman" w:hAnsi="Times New Roman"/>
                <w:lang w:eastAsia="ru-RU"/>
              </w:rPr>
            </w:pPr>
          </w:p>
        </w:tc>
        <w:tc>
          <w:tcPr>
            <w:tcW w:w="4860" w:type="dxa"/>
            <w:vMerge/>
            <w:vAlign w:val="center"/>
          </w:tcPr>
          <w:p w:rsidR="003D3488" w:rsidRPr="00B44AE1" w:rsidRDefault="003D3488" w:rsidP="008A7E6F">
            <w:pPr>
              <w:spacing w:after="0" w:line="240" w:lineRule="auto"/>
              <w:rPr>
                <w:rFonts w:ascii="Times New Roman" w:hAnsi="Times New Roman"/>
                <w:lang w:eastAsia="ru-RU"/>
              </w:rPr>
            </w:pPr>
          </w:p>
        </w:tc>
      </w:tr>
    </w:tbl>
    <w:p w:rsidR="003D3488" w:rsidRPr="00B44AE1" w:rsidRDefault="003D3488" w:rsidP="00B44AE1">
      <w:pPr>
        <w:spacing w:after="0" w:line="240" w:lineRule="auto"/>
        <w:jc w:val="center"/>
        <w:outlineLvl w:val="0"/>
        <w:rPr>
          <w:rFonts w:ascii="Times New Roman" w:hAnsi="Times New Roman"/>
          <w:b/>
          <w:bCs/>
          <w:lang w:eastAsia="ru-RU"/>
        </w:rPr>
      </w:pPr>
    </w:p>
    <w:p w:rsidR="003D3488" w:rsidRPr="004614F2" w:rsidRDefault="003D3488" w:rsidP="00201DD2">
      <w:pPr>
        <w:widowControl w:val="0"/>
        <w:autoSpaceDE w:val="0"/>
        <w:autoSpaceDN w:val="0"/>
        <w:adjustRightInd w:val="0"/>
        <w:spacing w:after="0" w:line="240" w:lineRule="auto"/>
        <w:jc w:val="center"/>
        <w:rPr>
          <w:rFonts w:ascii="Times New Roman" w:hAnsi="Times New Roman"/>
          <w:b/>
          <w:bCs/>
          <w:sz w:val="24"/>
          <w:szCs w:val="24"/>
          <w:lang w:eastAsia="ru-RU"/>
        </w:rPr>
      </w:pPr>
      <w:r w:rsidRPr="004614F2">
        <w:rPr>
          <w:rFonts w:ascii="Times New Roman" w:hAnsi="Times New Roman"/>
          <w:b/>
          <w:bCs/>
          <w:sz w:val="24"/>
          <w:szCs w:val="24"/>
          <w:lang w:eastAsia="ru-RU"/>
        </w:rPr>
        <w:t xml:space="preserve">Обоснование начальной (максимальной) цены контракта </w:t>
      </w:r>
    </w:p>
    <w:p w:rsidR="003D3488" w:rsidRPr="004614F2" w:rsidRDefault="003D3488" w:rsidP="00201DD2">
      <w:pPr>
        <w:widowControl w:val="0"/>
        <w:autoSpaceDE w:val="0"/>
        <w:autoSpaceDN w:val="0"/>
        <w:adjustRightInd w:val="0"/>
        <w:spacing w:after="0" w:line="240" w:lineRule="auto"/>
        <w:jc w:val="center"/>
        <w:rPr>
          <w:rFonts w:ascii="Times New Roman" w:hAnsi="Times New Roman"/>
          <w:b/>
          <w:bCs/>
          <w:sz w:val="24"/>
          <w:szCs w:val="24"/>
          <w:lang w:eastAsia="ru-RU"/>
        </w:rPr>
      </w:pPr>
      <w:r w:rsidRPr="004614F2">
        <w:rPr>
          <w:rFonts w:ascii="Times New Roman" w:hAnsi="Times New Roman"/>
          <w:b/>
          <w:bCs/>
          <w:sz w:val="24"/>
          <w:szCs w:val="24"/>
          <w:lang w:eastAsia="ru-RU"/>
        </w:rPr>
        <w:t xml:space="preserve">на </w:t>
      </w:r>
      <w:r w:rsidRPr="004614F2">
        <w:rPr>
          <w:rFonts w:ascii="Times New Roman" w:hAnsi="Times New Roman"/>
          <w:b/>
          <w:sz w:val="24"/>
          <w:szCs w:val="24"/>
          <w:lang w:eastAsia="ar-SA"/>
        </w:rPr>
        <w:t xml:space="preserve">поставку </w:t>
      </w:r>
      <w:r w:rsidR="00727091">
        <w:rPr>
          <w:rFonts w:ascii="Times New Roman" w:hAnsi="Times New Roman"/>
          <w:b/>
          <w:sz w:val="24"/>
          <w:szCs w:val="24"/>
          <w:lang w:eastAsia="ar-SA"/>
        </w:rPr>
        <w:t>карнавальных костюмов</w:t>
      </w:r>
      <w:r w:rsidR="00255EE2" w:rsidRPr="00255EE2">
        <w:rPr>
          <w:rFonts w:ascii="Times New Roman" w:hAnsi="Times New Roman"/>
          <w:b/>
          <w:sz w:val="24"/>
          <w:szCs w:val="24"/>
          <w:lang w:eastAsia="ar-SA"/>
        </w:rPr>
        <w:t xml:space="preserve"> </w:t>
      </w:r>
      <w:r w:rsidRPr="004614F2">
        <w:rPr>
          <w:rFonts w:ascii="Times New Roman" w:hAnsi="Times New Roman"/>
          <w:b/>
          <w:sz w:val="24"/>
          <w:szCs w:val="24"/>
          <w:lang w:eastAsia="ar-SA"/>
        </w:rPr>
        <w:t>для нужд ГБДОУ №47 Пушкинского района Санкт</w:t>
      </w:r>
      <w:r>
        <w:rPr>
          <w:rFonts w:ascii="Times New Roman" w:hAnsi="Times New Roman"/>
          <w:b/>
          <w:sz w:val="24"/>
          <w:szCs w:val="24"/>
          <w:lang w:eastAsia="ar-SA"/>
        </w:rPr>
        <w:noBreakHyphen/>
      </w:r>
      <w:r w:rsidRPr="004614F2">
        <w:rPr>
          <w:rFonts w:ascii="Times New Roman" w:hAnsi="Times New Roman"/>
          <w:b/>
          <w:sz w:val="24"/>
          <w:szCs w:val="24"/>
          <w:lang w:eastAsia="ar-SA"/>
        </w:rPr>
        <w:t>Петербурга</w:t>
      </w:r>
    </w:p>
    <w:p w:rsidR="003D3488" w:rsidRPr="006A7675" w:rsidRDefault="003D3488" w:rsidP="0086102A">
      <w:pPr>
        <w:autoSpaceDE w:val="0"/>
        <w:autoSpaceDN w:val="0"/>
        <w:adjustRightInd w:val="0"/>
        <w:spacing w:after="0" w:line="240" w:lineRule="auto"/>
        <w:ind w:firstLine="540"/>
        <w:jc w:val="both"/>
        <w:rPr>
          <w:rFonts w:ascii="Times New Roman" w:hAnsi="Times New Roman"/>
        </w:rPr>
      </w:pPr>
      <w:r w:rsidRPr="006A7675">
        <w:rPr>
          <w:rFonts w:ascii="Times New Roman" w:hAnsi="Times New Roman"/>
        </w:rPr>
        <w:t xml:space="preserve">Обоснованной признается закупка, осуществляемая в соответствии с положениями </w:t>
      </w:r>
      <w:hyperlink r:id="rId7" w:history="1">
        <w:r w:rsidRPr="006A7675">
          <w:rPr>
            <w:rFonts w:ascii="Times New Roman" w:hAnsi="Times New Roman"/>
          </w:rPr>
          <w:t>статей 19</w:t>
        </w:r>
      </w:hyperlink>
      <w:r w:rsidRPr="006A7675">
        <w:rPr>
          <w:rFonts w:ascii="Times New Roman" w:hAnsi="Times New Roman"/>
        </w:rPr>
        <w:t xml:space="preserve"> и </w:t>
      </w:r>
      <w:hyperlink r:id="rId8" w:history="1">
        <w:r w:rsidRPr="006A7675">
          <w:rPr>
            <w:rFonts w:ascii="Times New Roman" w:hAnsi="Times New Roman"/>
          </w:rPr>
          <w:t>22</w:t>
        </w:r>
      </w:hyperlink>
      <w:r w:rsidRPr="006A7675">
        <w:rPr>
          <w:rFonts w:ascii="Times New Roman" w:hAnsi="Times New Roman"/>
        </w:rPr>
        <w:t xml:space="preserve"> Закона.</w:t>
      </w:r>
    </w:p>
    <w:p w:rsidR="003D3488" w:rsidRPr="006A7675" w:rsidRDefault="003D3488" w:rsidP="0086102A">
      <w:pPr>
        <w:widowControl w:val="0"/>
        <w:autoSpaceDE w:val="0"/>
        <w:autoSpaceDN w:val="0"/>
        <w:adjustRightInd w:val="0"/>
        <w:spacing w:after="0" w:line="240" w:lineRule="auto"/>
        <w:ind w:firstLine="540"/>
        <w:jc w:val="both"/>
        <w:rPr>
          <w:rFonts w:ascii="Times New Roman" w:hAnsi="Times New Roman"/>
          <w:lang w:eastAsia="ru-RU"/>
        </w:rPr>
      </w:pPr>
      <w:r w:rsidRPr="006A7675">
        <w:rPr>
          <w:rFonts w:ascii="Times New Roman" w:hAnsi="Times New Roman"/>
          <w:lang w:eastAsia="ru-RU"/>
        </w:rPr>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w:t>
      </w:r>
      <w:hyperlink r:id="rId9" w:history="1">
        <w:r w:rsidRPr="006A7675">
          <w:rPr>
            <w:rFonts w:ascii="Times New Roman" w:hAnsi="Times New Roman"/>
            <w:lang w:eastAsia="ru-RU"/>
          </w:rPr>
          <w:t>статьи 22</w:t>
        </w:r>
      </w:hyperlink>
      <w:r w:rsidRPr="006A7675">
        <w:rPr>
          <w:rFonts w:ascii="Times New Roman" w:hAnsi="Times New Roman"/>
          <w:lang w:eastAsia="ru-RU"/>
        </w:rPr>
        <w:t xml:space="preserve"> Закона и методических </w:t>
      </w:r>
      <w:hyperlink r:id="rId10" w:history="1">
        <w:r w:rsidRPr="006A7675">
          <w:rPr>
            <w:rFonts w:ascii="Times New Roman" w:hAnsi="Times New Roman"/>
            <w:lang w:eastAsia="ru-RU"/>
          </w:rPr>
          <w:t>рекомендаций</w:t>
        </w:r>
      </w:hyperlink>
      <w:r w:rsidRPr="006A7675">
        <w:rPr>
          <w:rFonts w:ascii="Times New Roman" w:hAnsi="Times New Roman"/>
          <w:lang w:eastAsia="ru-RU"/>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w:t>
      </w:r>
      <w:r w:rsidR="00CE7DBC">
        <w:rPr>
          <w:rFonts w:ascii="Times New Roman" w:hAnsi="Times New Roman"/>
          <w:lang w:eastAsia="ru-RU"/>
        </w:rPr>
        <w:t>их</w:t>
      </w:r>
      <w:r w:rsidRPr="006A7675">
        <w:rPr>
          <w:rFonts w:ascii="Times New Roman" w:hAnsi="Times New Roman"/>
          <w:lang w:eastAsia="ru-RU"/>
        </w:rPr>
        <w:t xml:space="preserve"> метод</w:t>
      </w:r>
      <w:r w:rsidR="00CE7DBC">
        <w:rPr>
          <w:rFonts w:ascii="Times New Roman" w:hAnsi="Times New Roman"/>
          <w:lang w:eastAsia="ru-RU"/>
        </w:rPr>
        <w:t>ов</w:t>
      </w:r>
      <w:r w:rsidRPr="006A7675">
        <w:rPr>
          <w:rFonts w:ascii="Times New Roman" w:hAnsi="Times New Roman"/>
          <w:lang w:eastAsia="ru-RU"/>
        </w:rPr>
        <w:t xml:space="preserve">: сопоставимых рыночных цен. </w:t>
      </w:r>
    </w:p>
    <w:p w:rsidR="003D3488" w:rsidRPr="006A7675" w:rsidRDefault="003D3488" w:rsidP="0086102A">
      <w:pPr>
        <w:widowControl w:val="0"/>
        <w:autoSpaceDE w:val="0"/>
        <w:autoSpaceDN w:val="0"/>
        <w:adjustRightInd w:val="0"/>
        <w:spacing w:after="0" w:line="240" w:lineRule="auto"/>
        <w:ind w:firstLine="540"/>
        <w:jc w:val="both"/>
        <w:rPr>
          <w:rFonts w:ascii="Times New Roman" w:hAnsi="Times New Roman"/>
        </w:rPr>
      </w:pPr>
      <w:r w:rsidRPr="006A7675">
        <w:rPr>
          <w:rFonts w:ascii="Times New Roman" w:hAnsi="Times New Roman"/>
        </w:rPr>
        <w:t>1. Метод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3D3488" w:rsidRPr="006A7675" w:rsidRDefault="003D3488" w:rsidP="0086102A">
      <w:pPr>
        <w:autoSpaceDE w:val="0"/>
        <w:autoSpaceDN w:val="0"/>
        <w:adjustRightInd w:val="0"/>
        <w:spacing w:after="0" w:line="240" w:lineRule="auto"/>
        <w:ind w:firstLine="540"/>
        <w:jc w:val="both"/>
        <w:rPr>
          <w:rFonts w:ascii="Times New Roman" w:hAnsi="Times New Roman"/>
        </w:rPr>
      </w:pPr>
      <w:r w:rsidRPr="006A7675">
        <w:rPr>
          <w:rFonts w:ascii="Times New Roman" w:hAnsi="Times New Roman"/>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3D3488" w:rsidRPr="006A7675" w:rsidRDefault="003D3488" w:rsidP="0086102A">
      <w:pPr>
        <w:autoSpaceDE w:val="0"/>
        <w:autoSpaceDN w:val="0"/>
        <w:adjustRightInd w:val="0"/>
        <w:spacing w:after="0" w:line="240" w:lineRule="auto"/>
        <w:ind w:firstLine="540"/>
        <w:jc w:val="both"/>
        <w:rPr>
          <w:rFonts w:ascii="Times New Roman" w:hAnsi="Times New Roman"/>
        </w:rPr>
      </w:pPr>
      <w:r w:rsidRPr="006A7675">
        <w:rPr>
          <w:rFonts w:ascii="Times New Roman" w:hAnsi="Times New Roman"/>
        </w:rPr>
        <w:t>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3D3488" w:rsidRPr="006A7675" w:rsidRDefault="003D3488" w:rsidP="004614F2">
      <w:pPr>
        <w:autoSpaceDE w:val="0"/>
        <w:autoSpaceDN w:val="0"/>
        <w:adjustRightInd w:val="0"/>
        <w:spacing w:after="0" w:line="240" w:lineRule="auto"/>
        <w:ind w:firstLine="540"/>
        <w:jc w:val="both"/>
        <w:rPr>
          <w:rFonts w:ascii="Times New Roman" w:hAnsi="Times New Roman"/>
        </w:rPr>
      </w:pPr>
      <w:r w:rsidRPr="006A7675">
        <w:rPr>
          <w:rFonts w:ascii="Times New Roman" w:hAnsi="Times New Roman"/>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статьи 22 Закона,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0E078C" w:rsidRPr="00264A23" w:rsidRDefault="000E078C" w:rsidP="000E078C">
      <w:pPr>
        <w:autoSpaceDE w:val="0"/>
        <w:autoSpaceDN w:val="0"/>
        <w:adjustRightInd w:val="0"/>
        <w:ind w:firstLine="540"/>
        <w:jc w:val="both"/>
        <w:rPr>
          <w:rFonts w:ascii="Times New Roman" w:hAnsi="Times New Roman"/>
        </w:rPr>
      </w:pPr>
      <w:r w:rsidRPr="0041544A">
        <w:rPr>
          <w:rFonts w:ascii="Times New Roman" w:hAnsi="Times New Roman"/>
        </w:rPr>
        <w:t>В соответствии с распоряжением Комитета по государственному заказу Санкт-Петербурга от 24.08.2016 № 160-р «Об утверждении Порядка формирования и ведения Реестра товаров для обеспечения нужд Санкт-Петербурга» реестр товаров для обеспечения нужд Санкт-Петербурга применяется заказчиками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 Средняя цена единицы товара используется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w:t>
      </w:r>
    </w:p>
    <w:p w:rsidR="003D3488" w:rsidRDefault="003D3488" w:rsidP="00992F9B">
      <w:pPr>
        <w:autoSpaceDE w:val="0"/>
        <w:autoSpaceDN w:val="0"/>
        <w:adjustRightInd w:val="0"/>
        <w:ind w:firstLine="540"/>
        <w:jc w:val="both"/>
        <w:rPr>
          <w:rFonts w:ascii="Times New Roman" w:hAnsi="Times New Roman"/>
        </w:rPr>
      </w:pPr>
      <w:r w:rsidRPr="0041544A">
        <w:rPr>
          <w:rFonts w:ascii="Times New Roman" w:hAnsi="Times New Roman"/>
        </w:rPr>
        <w:t>Валюта, используемая для формирования цены контракта и расчетов с поставщиками (исполнителями, подрядчиками), - рубль Российской Федерации.</w:t>
      </w:r>
    </w:p>
    <w:p w:rsidR="003D3488" w:rsidRDefault="003D3488" w:rsidP="0086102A">
      <w:pPr>
        <w:autoSpaceDE w:val="0"/>
        <w:autoSpaceDN w:val="0"/>
        <w:adjustRightInd w:val="0"/>
        <w:ind w:left="709" w:firstLine="540"/>
        <w:rPr>
          <w:rFonts w:ascii="Times New Roman" w:hAnsi="Times New Roman"/>
        </w:rPr>
        <w:sectPr w:rsidR="003D3488" w:rsidSect="0086102A">
          <w:headerReference w:type="default" r:id="rId11"/>
          <w:headerReference w:type="first" r:id="rId12"/>
          <w:pgSz w:w="11906" w:h="16838"/>
          <w:pgMar w:top="851" w:right="1134" w:bottom="1134" w:left="1418" w:header="709" w:footer="709" w:gutter="0"/>
          <w:cols w:space="708"/>
          <w:docGrid w:linePitch="360"/>
        </w:sectPr>
      </w:pPr>
    </w:p>
    <w:p w:rsidR="003D3488" w:rsidRDefault="003D3488" w:rsidP="00B044CC">
      <w:pPr>
        <w:jc w:val="center"/>
        <w:rPr>
          <w:rFonts w:ascii="Times New Roman" w:hAnsi="Times New Roman"/>
          <w:bCs/>
          <w:sz w:val="24"/>
          <w:szCs w:val="24"/>
        </w:rPr>
      </w:pPr>
      <w:bookmarkStart w:id="0" w:name="_Hlk98236816"/>
      <w:r>
        <w:rPr>
          <w:rFonts w:ascii="Times New Roman" w:hAnsi="Times New Roman"/>
          <w:b/>
          <w:bCs/>
          <w:sz w:val="24"/>
          <w:szCs w:val="24"/>
        </w:rPr>
        <w:lastRenderedPageBreak/>
        <w:t>Расче</w:t>
      </w:r>
      <w:r w:rsidRPr="009E065E">
        <w:rPr>
          <w:rFonts w:ascii="Times New Roman" w:hAnsi="Times New Roman"/>
          <w:b/>
          <w:bCs/>
          <w:sz w:val="24"/>
          <w:szCs w:val="24"/>
        </w:rPr>
        <w:t xml:space="preserve">т начальной (максимальной) цены контракта </w:t>
      </w:r>
      <w:r w:rsidRPr="009E065E">
        <w:rPr>
          <w:rFonts w:ascii="Times New Roman" w:hAnsi="Times New Roman"/>
          <w:b/>
          <w:sz w:val="24"/>
          <w:szCs w:val="24"/>
        </w:rPr>
        <w:t xml:space="preserve">на </w:t>
      </w:r>
      <w:r w:rsidRPr="009E065E">
        <w:rPr>
          <w:rFonts w:ascii="Times New Roman" w:hAnsi="Times New Roman"/>
          <w:b/>
          <w:sz w:val="24"/>
          <w:szCs w:val="24"/>
          <w:lang w:eastAsia="ar-SA"/>
        </w:rPr>
        <w:t xml:space="preserve">поставку </w:t>
      </w:r>
      <w:r w:rsidR="00255EE2" w:rsidRPr="00255EE2">
        <w:rPr>
          <w:rFonts w:ascii="Times New Roman" w:hAnsi="Times New Roman"/>
          <w:b/>
          <w:sz w:val="24"/>
          <w:szCs w:val="24"/>
          <w:lang w:eastAsia="ar-SA"/>
        </w:rPr>
        <w:t xml:space="preserve"> </w:t>
      </w:r>
      <w:r w:rsidR="00727091">
        <w:rPr>
          <w:rFonts w:ascii="Times New Roman" w:hAnsi="Times New Roman"/>
          <w:b/>
          <w:sz w:val="24"/>
          <w:szCs w:val="24"/>
          <w:lang w:eastAsia="ar-SA"/>
        </w:rPr>
        <w:t>карнавальных костюмов</w:t>
      </w:r>
      <w:r w:rsidR="00727091" w:rsidRPr="00255EE2">
        <w:rPr>
          <w:rFonts w:ascii="Times New Roman" w:hAnsi="Times New Roman"/>
          <w:b/>
          <w:sz w:val="24"/>
          <w:szCs w:val="24"/>
          <w:lang w:eastAsia="ar-SA"/>
        </w:rPr>
        <w:t xml:space="preserve"> </w:t>
      </w:r>
      <w:r w:rsidRPr="009E065E">
        <w:rPr>
          <w:rFonts w:ascii="Times New Roman" w:hAnsi="Times New Roman"/>
          <w:b/>
          <w:sz w:val="24"/>
          <w:szCs w:val="24"/>
          <w:lang w:eastAsia="ar-SA"/>
        </w:rPr>
        <w:t>для нужд ГБДОУ №47 Пушкинского района Санкт</w:t>
      </w:r>
      <w:r w:rsidRPr="009E065E">
        <w:rPr>
          <w:rFonts w:ascii="Times New Roman" w:hAnsi="Times New Roman"/>
          <w:b/>
          <w:sz w:val="24"/>
          <w:szCs w:val="24"/>
          <w:lang w:eastAsia="ar-SA"/>
        </w:rPr>
        <w:noBreakHyphen/>
        <w:t>Петербурга</w:t>
      </w:r>
      <w:r w:rsidRPr="009E065E">
        <w:rPr>
          <w:rFonts w:ascii="Times New Roman" w:hAnsi="Times New Roman"/>
          <w:bCs/>
          <w:sz w:val="24"/>
          <w:szCs w:val="24"/>
        </w:rPr>
        <w:tab/>
      </w:r>
    </w:p>
    <w:tbl>
      <w:tblPr>
        <w:tblpPr w:leftFromText="180" w:rightFromText="180" w:vertAnchor="text" w:horzAnchor="margin" w:tblpY="116"/>
        <w:tblW w:w="155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2"/>
        <w:gridCol w:w="714"/>
        <w:gridCol w:w="1384"/>
        <w:gridCol w:w="709"/>
        <w:gridCol w:w="708"/>
        <w:gridCol w:w="1560"/>
        <w:gridCol w:w="1559"/>
        <w:gridCol w:w="1660"/>
        <w:gridCol w:w="1034"/>
        <w:gridCol w:w="1276"/>
        <w:gridCol w:w="991"/>
        <w:gridCol w:w="1276"/>
        <w:gridCol w:w="993"/>
        <w:gridCol w:w="1133"/>
      </w:tblGrid>
      <w:tr w:rsidR="009A4CD6" w:rsidRPr="00930F75" w:rsidTr="002D7D16">
        <w:trPr>
          <w:trHeight w:val="269"/>
        </w:trPr>
        <w:tc>
          <w:tcPr>
            <w:tcW w:w="562" w:type="dxa"/>
            <w:vMerge w:val="restart"/>
            <w:vAlign w:val="center"/>
          </w:tcPr>
          <w:p w:rsidR="009A4CD6" w:rsidRPr="00930F75" w:rsidRDefault="009A4CD6" w:rsidP="00930F75">
            <w:pPr>
              <w:widowControl w:val="0"/>
              <w:spacing w:after="0" w:line="240" w:lineRule="auto"/>
              <w:jc w:val="center"/>
              <w:rPr>
                <w:rFonts w:ascii="Times New Roman" w:hAnsi="Times New Roman"/>
                <w:color w:val="000000"/>
                <w:sz w:val="20"/>
                <w:szCs w:val="20"/>
                <w:lang w:eastAsia="ru-RU"/>
              </w:rPr>
            </w:pPr>
            <w:r>
              <w:rPr>
                <w:rFonts w:ascii="Times New Roman" w:hAnsi="Times New Roman"/>
                <w:color w:val="000000"/>
                <w:sz w:val="20"/>
                <w:szCs w:val="20"/>
                <w:lang w:eastAsia="ru-RU"/>
              </w:rPr>
              <w:t>№</w:t>
            </w:r>
            <w:r w:rsidRPr="00930F75">
              <w:rPr>
                <w:rFonts w:ascii="Times New Roman" w:hAnsi="Times New Roman"/>
                <w:color w:val="000000"/>
                <w:sz w:val="20"/>
                <w:szCs w:val="20"/>
                <w:lang w:eastAsia="ru-RU"/>
              </w:rPr>
              <w:t xml:space="preserve">    п/п</w:t>
            </w:r>
          </w:p>
        </w:tc>
        <w:tc>
          <w:tcPr>
            <w:tcW w:w="2098" w:type="dxa"/>
            <w:gridSpan w:val="2"/>
            <w:vMerge w:val="restart"/>
            <w:vAlign w:val="center"/>
          </w:tcPr>
          <w:p w:rsidR="009A4CD6" w:rsidRPr="00930F75" w:rsidRDefault="009A4CD6" w:rsidP="00930F75">
            <w:pPr>
              <w:widowControl w:val="0"/>
              <w:spacing w:after="0" w:line="240" w:lineRule="auto"/>
              <w:jc w:val="center"/>
              <w:rPr>
                <w:rFonts w:ascii="Times New Roman" w:hAnsi="Times New Roman"/>
                <w:color w:val="000000"/>
                <w:sz w:val="20"/>
                <w:szCs w:val="20"/>
                <w:lang w:eastAsia="ru-RU"/>
              </w:rPr>
            </w:pPr>
            <w:r w:rsidRPr="00930F75">
              <w:rPr>
                <w:rFonts w:ascii="Times New Roman" w:hAnsi="Times New Roman"/>
                <w:color w:val="000000"/>
                <w:sz w:val="20"/>
                <w:szCs w:val="20"/>
                <w:lang w:eastAsia="ru-RU"/>
              </w:rPr>
              <w:t>Наименование товара</w:t>
            </w:r>
          </w:p>
        </w:tc>
        <w:tc>
          <w:tcPr>
            <w:tcW w:w="709" w:type="dxa"/>
            <w:vMerge w:val="restart"/>
            <w:vAlign w:val="center"/>
          </w:tcPr>
          <w:p w:rsidR="009A4CD6" w:rsidRPr="00930F75" w:rsidRDefault="009A4CD6" w:rsidP="00930F75">
            <w:pPr>
              <w:widowControl w:val="0"/>
              <w:spacing w:after="0" w:line="240" w:lineRule="auto"/>
              <w:ind w:left="-108" w:right="-108"/>
              <w:jc w:val="center"/>
              <w:rPr>
                <w:rFonts w:ascii="Times New Roman" w:hAnsi="Times New Roman"/>
                <w:color w:val="000000"/>
                <w:sz w:val="20"/>
                <w:szCs w:val="20"/>
                <w:lang w:eastAsia="ru-RU"/>
              </w:rPr>
            </w:pPr>
            <w:r w:rsidRPr="00930F75">
              <w:rPr>
                <w:rFonts w:ascii="Times New Roman" w:hAnsi="Times New Roman"/>
                <w:color w:val="000000"/>
                <w:sz w:val="20"/>
                <w:szCs w:val="20"/>
                <w:lang w:eastAsia="ru-RU"/>
              </w:rPr>
              <w:t>Ед. Изм</w:t>
            </w:r>
          </w:p>
        </w:tc>
        <w:tc>
          <w:tcPr>
            <w:tcW w:w="708" w:type="dxa"/>
            <w:vMerge w:val="restart"/>
            <w:vAlign w:val="center"/>
          </w:tcPr>
          <w:p w:rsidR="009A4CD6" w:rsidRPr="00930F75" w:rsidRDefault="009A4CD6" w:rsidP="00930F75">
            <w:pPr>
              <w:widowControl w:val="0"/>
              <w:spacing w:after="0" w:line="240" w:lineRule="auto"/>
              <w:ind w:left="-105" w:right="-101" w:firstLine="105"/>
              <w:jc w:val="center"/>
              <w:rPr>
                <w:rFonts w:ascii="Times New Roman" w:hAnsi="Times New Roman"/>
                <w:color w:val="000000"/>
                <w:sz w:val="20"/>
                <w:szCs w:val="20"/>
                <w:lang w:eastAsia="ru-RU"/>
              </w:rPr>
            </w:pPr>
            <w:r w:rsidRPr="00930F75">
              <w:rPr>
                <w:rFonts w:ascii="Times New Roman" w:hAnsi="Times New Roman"/>
                <w:color w:val="000000"/>
                <w:sz w:val="20"/>
                <w:szCs w:val="20"/>
                <w:lang w:eastAsia="ru-RU"/>
              </w:rPr>
              <w:t>Кол-во</w:t>
            </w:r>
          </w:p>
        </w:tc>
        <w:tc>
          <w:tcPr>
            <w:tcW w:w="4779" w:type="dxa"/>
            <w:gridSpan w:val="3"/>
          </w:tcPr>
          <w:p w:rsidR="009A4CD6" w:rsidRPr="00930F75" w:rsidRDefault="009A4CD6" w:rsidP="00930F75">
            <w:pPr>
              <w:widowControl w:val="0"/>
              <w:spacing w:after="0" w:line="240" w:lineRule="auto"/>
              <w:ind w:left="-106" w:right="-113"/>
              <w:jc w:val="center"/>
              <w:rPr>
                <w:rFonts w:ascii="Times New Roman" w:hAnsi="Times New Roman"/>
                <w:color w:val="000000"/>
                <w:sz w:val="20"/>
                <w:szCs w:val="20"/>
                <w:lang w:eastAsia="ru-RU"/>
              </w:rPr>
            </w:pPr>
            <w:r w:rsidRPr="00930F75">
              <w:rPr>
                <w:rFonts w:ascii="Times New Roman" w:hAnsi="Times New Roman"/>
                <w:color w:val="000000"/>
                <w:sz w:val="20"/>
                <w:szCs w:val="20"/>
                <w:lang w:eastAsia="ru-RU"/>
              </w:rPr>
              <w:t>Цена за единицу, руб.</w:t>
            </w:r>
          </w:p>
        </w:tc>
        <w:tc>
          <w:tcPr>
            <w:tcW w:w="1034" w:type="dxa"/>
            <w:vMerge w:val="restart"/>
            <w:vAlign w:val="center"/>
          </w:tcPr>
          <w:p w:rsidR="009A4CD6" w:rsidRPr="00930F75" w:rsidRDefault="009A4CD6" w:rsidP="00930F75">
            <w:pPr>
              <w:widowControl w:val="0"/>
              <w:spacing w:after="0" w:line="240" w:lineRule="auto"/>
              <w:jc w:val="center"/>
              <w:rPr>
                <w:rFonts w:ascii="Times New Roman" w:hAnsi="Times New Roman"/>
                <w:color w:val="000000"/>
                <w:sz w:val="20"/>
                <w:szCs w:val="20"/>
                <w:lang w:eastAsia="ru-RU"/>
              </w:rPr>
            </w:pPr>
            <w:r w:rsidRPr="00930F75">
              <w:rPr>
                <w:rFonts w:ascii="Times New Roman" w:hAnsi="Times New Roman"/>
                <w:color w:val="000000"/>
                <w:sz w:val="20"/>
                <w:szCs w:val="20"/>
                <w:lang w:eastAsia="ru-RU"/>
              </w:rPr>
              <w:t xml:space="preserve">НМЦК </w:t>
            </w:r>
          </w:p>
          <w:p w:rsidR="009A4CD6" w:rsidRPr="00930F75" w:rsidRDefault="009A4CD6" w:rsidP="00930F75">
            <w:pPr>
              <w:widowControl w:val="0"/>
              <w:spacing w:after="0" w:line="240" w:lineRule="auto"/>
              <w:jc w:val="center"/>
              <w:rPr>
                <w:rFonts w:ascii="Times New Roman" w:hAnsi="Times New Roman"/>
                <w:color w:val="000000"/>
                <w:sz w:val="20"/>
                <w:szCs w:val="20"/>
                <w:lang w:eastAsia="ru-RU"/>
              </w:rPr>
            </w:pPr>
            <w:r w:rsidRPr="00930F75">
              <w:rPr>
                <w:rFonts w:ascii="Times New Roman" w:hAnsi="Times New Roman"/>
                <w:color w:val="000000"/>
                <w:sz w:val="20"/>
                <w:szCs w:val="20"/>
                <w:lang w:eastAsia="ru-RU"/>
              </w:rPr>
              <w:t>за ед., руб. (&lt;ц&gt;)*</w:t>
            </w:r>
          </w:p>
        </w:tc>
        <w:tc>
          <w:tcPr>
            <w:tcW w:w="1276" w:type="dxa"/>
            <w:vMerge w:val="restart"/>
          </w:tcPr>
          <w:p w:rsidR="009A4CD6" w:rsidRPr="00365CF2" w:rsidRDefault="009A4CD6" w:rsidP="00852A1C">
            <w:pPr>
              <w:widowControl w:val="0"/>
              <w:spacing w:after="0" w:line="240" w:lineRule="auto"/>
              <w:jc w:val="center"/>
              <w:rPr>
                <w:rFonts w:ascii="Times New Roman" w:hAnsi="Times New Roman"/>
                <w:color w:val="000000"/>
                <w:sz w:val="16"/>
                <w:szCs w:val="16"/>
                <w:lang w:eastAsia="ru-RU"/>
              </w:rPr>
            </w:pPr>
            <w:r w:rsidRPr="00365CF2">
              <w:rPr>
                <w:rFonts w:ascii="Times New Roman" w:hAnsi="Times New Roman"/>
                <w:color w:val="000000"/>
                <w:sz w:val="16"/>
                <w:szCs w:val="16"/>
                <w:lang w:eastAsia="ru-RU"/>
              </w:rPr>
              <w:t>Предельная цена за единицу в соответствии с Распоряжением Комитета по государственному заказу от 31.05.2018 №100-р, руб., с НДС</w:t>
            </w:r>
          </w:p>
        </w:tc>
        <w:tc>
          <w:tcPr>
            <w:tcW w:w="991" w:type="dxa"/>
            <w:vMerge w:val="restart"/>
          </w:tcPr>
          <w:p w:rsidR="009A4CD6" w:rsidRPr="00930F75" w:rsidRDefault="009A4CD6" w:rsidP="009A4CD6">
            <w:pPr>
              <w:widowControl w:val="0"/>
              <w:spacing w:after="0" w:line="240" w:lineRule="auto"/>
              <w:jc w:val="center"/>
              <w:rPr>
                <w:rFonts w:ascii="Times New Roman" w:hAnsi="Times New Roman"/>
                <w:color w:val="000000"/>
                <w:sz w:val="20"/>
                <w:szCs w:val="20"/>
                <w:lang w:eastAsia="ru-RU"/>
              </w:rPr>
            </w:pPr>
            <w:r>
              <w:rPr>
                <w:rFonts w:ascii="Times New Roman" w:hAnsi="Times New Roman"/>
                <w:color w:val="000000"/>
                <w:sz w:val="20"/>
                <w:szCs w:val="20"/>
                <w:lang w:eastAsia="ru-RU"/>
              </w:rPr>
              <w:t>Цена за ед., руб. (минимальная)</w:t>
            </w:r>
          </w:p>
        </w:tc>
        <w:tc>
          <w:tcPr>
            <w:tcW w:w="1276" w:type="dxa"/>
            <w:vMerge w:val="restart"/>
            <w:vAlign w:val="center"/>
          </w:tcPr>
          <w:p w:rsidR="009A4CD6" w:rsidRPr="00930F75" w:rsidRDefault="009A4CD6" w:rsidP="009A4CD6">
            <w:pPr>
              <w:widowControl w:val="0"/>
              <w:spacing w:after="0" w:line="240" w:lineRule="auto"/>
              <w:jc w:val="center"/>
              <w:rPr>
                <w:rFonts w:ascii="Times New Roman" w:hAnsi="Times New Roman"/>
                <w:color w:val="000000"/>
                <w:sz w:val="20"/>
                <w:szCs w:val="20"/>
                <w:lang w:eastAsia="ru-RU"/>
              </w:rPr>
            </w:pPr>
            <w:r w:rsidRPr="00930F75">
              <w:rPr>
                <w:rFonts w:ascii="Times New Roman" w:hAnsi="Times New Roman"/>
                <w:color w:val="000000"/>
                <w:sz w:val="20"/>
                <w:szCs w:val="20"/>
                <w:lang w:eastAsia="ru-RU"/>
              </w:rPr>
              <w:t>НМЦК, руб.</w:t>
            </w:r>
            <w:r>
              <w:rPr>
                <w:rFonts w:ascii="Times New Roman" w:hAnsi="Times New Roman"/>
                <w:color w:val="000000"/>
                <w:sz w:val="20"/>
                <w:szCs w:val="20"/>
                <w:lang w:eastAsia="ru-RU"/>
              </w:rPr>
              <w:t xml:space="preserve"> </w:t>
            </w:r>
          </w:p>
        </w:tc>
        <w:tc>
          <w:tcPr>
            <w:tcW w:w="993" w:type="dxa"/>
            <w:vMerge w:val="restart"/>
            <w:vAlign w:val="center"/>
          </w:tcPr>
          <w:p w:rsidR="009A4CD6" w:rsidRPr="00930F75" w:rsidRDefault="009A4CD6" w:rsidP="00930F75">
            <w:pPr>
              <w:widowControl w:val="0"/>
              <w:spacing w:after="0" w:line="240" w:lineRule="auto"/>
              <w:jc w:val="center"/>
              <w:rPr>
                <w:rFonts w:ascii="Times New Roman" w:hAnsi="Times New Roman"/>
                <w:color w:val="000000"/>
                <w:sz w:val="20"/>
                <w:szCs w:val="20"/>
                <w:lang w:eastAsia="ru-RU"/>
              </w:rPr>
            </w:pPr>
            <w:r w:rsidRPr="00930F75">
              <w:rPr>
                <w:rFonts w:ascii="Times New Roman" w:hAnsi="Times New Roman"/>
                <w:color w:val="000000"/>
                <w:sz w:val="20"/>
                <w:szCs w:val="20"/>
                <w:lang w:eastAsia="ru-RU"/>
              </w:rPr>
              <w:t>Среднее квадратичное отклонение</w:t>
            </w:r>
          </w:p>
          <w:p w:rsidR="009A4CD6" w:rsidRPr="00930F75" w:rsidRDefault="009A4CD6" w:rsidP="00930F75">
            <w:pPr>
              <w:widowControl w:val="0"/>
              <w:spacing w:after="0" w:line="240" w:lineRule="auto"/>
              <w:jc w:val="center"/>
              <w:rPr>
                <w:rFonts w:ascii="Times New Roman" w:hAnsi="Times New Roman"/>
                <w:color w:val="000000"/>
                <w:sz w:val="20"/>
                <w:szCs w:val="20"/>
                <w:lang w:eastAsia="ru-RU"/>
              </w:rPr>
            </w:pPr>
            <w:r w:rsidRPr="00930F75">
              <w:rPr>
                <w:rFonts w:ascii="Times New Roman" w:hAnsi="Times New Roman"/>
                <w:color w:val="000000"/>
                <w:sz w:val="20"/>
                <w:szCs w:val="20"/>
                <w:lang w:eastAsia="ru-RU"/>
              </w:rPr>
              <w:t>(σ)**</w:t>
            </w:r>
          </w:p>
        </w:tc>
        <w:tc>
          <w:tcPr>
            <w:tcW w:w="1133" w:type="dxa"/>
            <w:vMerge w:val="restart"/>
            <w:vAlign w:val="center"/>
          </w:tcPr>
          <w:p w:rsidR="009A4CD6" w:rsidRPr="00930F75" w:rsidRDefault="009A4CD6" w:rsidP="00930F75">
            <w:pPr>
              <w:widowControl w:val="0"/>
              <w:spacing w:after="0" w:line="240" w:lineRule="auto"/>
              <w:ind w:left="-15"/>
              <w:jc w:val="center"/>
              <w:rPr>
                <w:rFonts w:ascii="Times New Roman" w:hAnsi="Times New Roman"/>
                <w:color w:val="000000"/>
                <w:sz w:val="20"/>
                <w:szCs w:val="20"/>
                <w:lang w:eastAsia="ru-RU"/>
              </w:rPr>
            </w:pPr>
            <w:r w:rsidRPr="00930F75">
              <w:rPr>
                <w:rFonts w:ascii="Times New Roman" w:hAnsi="Times New Roman"/>
                <w:color w:val="000000"/>
                <w:sz w:val="20"/>
                <w:szCs w:val="20"/>
                <w:lang w:eastAsia="ru-RU"/>
              </w:rPr>
              <w:t>Коэффициент</w:t>
            </w:r>
          </w:p>
          <w:p w:rsidR="009A4CD6" w:rsidRPr="00930F75" w:rsidRDefault="009A4CD6" w:rsidP="00930F75">
            <w:pPr>
              <w:widowControl w:val="0"/>
              <w:spacing w:after="0" w:line="240" w:lineRule="auto"/>
              <w:ind w:left="-15"/>
              <w:jc w:val="center"/>
              <w:rPr>
                <w:rFonts w:ascii="Times New Roman" w:hAnsi="Times New Roman"/>
                <w:color w:val="000000"/>
                <w:sz w:val="20"/>
                <w:szCs w:val="20"/>
                <w:lang w:eastAsia="ru-RU"/>
              </w:rPr>
            </w:pPr>
            <w:r w:rsidRPr="00930F75">
              <w:rPr>
                <w:rFonts w:ascii="Times New Roman" w:hAnsi="Times New Roman"/>
                <w:color w:val="000000"/>
                <w:sz w:val="20"/>
                <w:szCs w:val="20"/>
                <w:lang w:eastAsia="ru-RU"/>
              </w:rPr>
              <w:t>вариации цены, %(V) ***</w:t>
            </w:r>
          </w:p>
        </w:tc>
      </w:tr>
      <w:tr w:rsidR="009A4CD6" w:rsidRPr="00930F75" w:rsidTr="002D7D16">
        <w:trPr>
          <w:trHeight w:val="712"/>
        </w:trPr>
        <w:tc>
          <w:tcPr>
            <w:tcW w:w="562" w:type="dxa"/>
            <w:vMerge/>
          </w:tcPr>
          <w:p w:rsidR="009A4CD6" w:rsidRPr="00930F75" w:rsidRDefault="009A4CD6" w:rsidP="00930F75">
            <w:pPr>
              <w:widowControl w:val="0"/>
              <w:spacing w:after="0" w:line="240" w:lineRule="auto"/>
              <w:jc w:val="center"/>
              <w:rPr>
                <w:rFonts w:ascii="Times New Roman" w:hAnsi="Times New Roman"/>
                <w:color w:val="000000"/>
                <w:sz w:val="20"/>
                <w:szCs w:val="20"/>
                <w:lang w:eastAsia="ru-RU"/>
              </w:rPr>
            </w:pPr>
          </w:p>
        </w:tc>
        <w:tc>
          <w:tcPr>
            <w:tcW w:w="2098" w:type="dxa"/>
            <w:gridSpan w:val="2"/>
            <w:vMerge/>
            <w:tcBorders>
              <w:bottom w:val="single" w:sz="4" w:space="0" w:color="auto"/>
            </w:tcBorders>
          </w:tcPr>
          <w:p w:rsidR="009A4CD6" w:rsidRPr="00930F75" w:rsidRDefault="009A4CD6" w:rsidP="00930F75">
            <w:pPr>
              <w:widowControl w:val="0"/>
              <w:spacing w:after="0" w:line="240" w:lineRule="auto"/>
              <w:jc w:val="center"/>
              <w:rPr>
                <w:rFonts w:ascii="Times New Roman" w:hAnsi="Times New Roman"/>
                <w:color w:val="000000"/>
                <w:sz w:val="20"/>
                <w:szCs w:val="20"/>
                <w:highlight w:val="yellow"/>
                <w:lang w:eastAsia="ru-RU"/>
              </w:rPr>
            </w:pPr>
          </w:p>
        </w:tc>
        <w:tc>
          <w:tcPr>
            <w:tcW w:w="709" w:type="dxa"/>
            <w:vMerge/>
          </w:tcPr>
          <w:p w:rsidR="009A4CD6" w:rsidRPr="00930F75" w:rsidRDefault="009A4CD6" w:rsidP="00930F75">
            <w:pPr>
              <w:widowControl w:val="0"/>
              <w:spacing w:after="0" w:line="240" w:lineRule="auto"/>
              <w:jc w:val="center"/>
              <w:rPr>
                <w:rFonts w:ascii="Times New Roman" w:hAnsi="Times New Roman"/>
                <w:color w:val="000000"/>
                <w:sz w:val="20"/>
                <w:szCs w:val="20"/>
                <w:highlight w:val="yellow"/>
                <w:lang w:eastAsia="ru-RU"/>
              </w:rPr>
            </w:pPr>
          </w:p>
        </w:tc>
        <w:tc>
          <w:tcPr>
            <w:tcW w:w="708" w:type="dxa"/>
            <w:vMerge/>
          </w:tcPr>
          <w:p w:rsidR="009A4CD6" w:rsidRPr="00930F75" w:rsidRDefault="009A4CD6" w:rsidP="00930F75">
            <w:pPr>
              <w:widowControl w:val="0"/>
              <w:spacing w:after="0" w:line="240" w:lineRule="auto"/>
              <w:ind w:left="-107" w:right="-108"/>
              <w:jc w:val="center"/>
              <w:rPr>
                <w:rFonts w:ascii="Times New Roman" w:hAnsi="Times New Roman"/>
                <w:color w:val="000000"/>
                <w:sz w:val="20"/>
                <w:szCs w:val="20"/>
                <w:highlight w:val="yellow"/>
                <w:lang w:eastAsia="ru-RU"/>
              </w:rPr>
            </w:pPr>
          </w:p>
        </w:tc>
        <w:tc>
          <w:tcPr>
            <w:tcW w:w="1560" w:type="dxa"/>
            <w:tcBorders>
              <w:top w:val="single" w:sz="4" w:space="0" w:color="auto"/>
            </w:tcBorders>
          </w:tcPr>
          <w:p w:rsidR="009A4CD6" w:rsidRPr="00930F75" w:rsidRDefault="009A4CD6" w:rsidP="00930F75">
            <w:pPr>
              <w:widowControl w:val="0"/>
              <w:spacing w:after="0" w:line="240" w:lineRule="auto"/>
              <w:ind w:left="-110" w:right="-80"/>
              <w:jc w:val="center"/>
              <w:rPr>
                <w:rFonts w:ascii="Times New Roman" w:hAnsi="Times New Roman"/>
                <w:color w:val="000000"/>
                <w:sz w:val="20"/>
                <w:szCs w:val="20"/>
                <w:lang w:eastAsia="ru-RU"/>
              </w:rPr>
            </w:pPr>
            <w:r w:rsidRPr="00930F75">
              <w:rPr>
                <w:rFonts w:ascii="Times New Roman" w:hAnsi="Times New Roman"/>
                <w:color w:val="000000"/>
                <w:sz w:val="20"/>
                <w:szCs w:val="20"/>
                <w:lang w:eastAsia="ru-RU"/>
              </w:rPr>
              <w:t xml:space="preserve">Ценовое предложение </w:t>
            </w:r>
          </w:p>
          <w:p w:rsidR="009A4CD6" w:rsidRPr="00930F75" w:rsidRDefault="009A4CD6" w:rsidP="00930F75">
            <w:pPr>
              <w:widowControl w:val="0"/>
              <w:spacing w:after="0" w:line="240" w:lineRule="auto"/>
              <w:ind w:left="-110" w:right="-80"/>
              <w:jc w:val="center"/>
              <w:rPr>
                <w:rFonts w:ascii="Times New Roman" w:hAnsi="Times New Roman"/>
                <w:color w:val="000000"/>
                <w:sz w:val="20"/>
                <w:szCs w:val="20"/>
                <w:lang w:eastAsia="ru-RU"/>
              </w:rPr>
            </w:pPr>
            <w:r w:rsidRPr="00930F75">
              <w:rPr>
                <w:rFonts w:ascii="Times New Roman" w:hAnsi="Times New Roman"/>
                <w:color w:val="000000"/>
                <w:sz w:val="20"/>
                <w:szCs w:val="20"/>
                <w:lang w:eastAsia="ru-RU"/>
              </w:rPr>
              <w:t>№1</w:t>
            </w:r>
          </w:p>
          <w:p w:rsidR="009A4CD6" w:rsidRDefault="00237A3C" w:rsidP="001A0855">
            <w:pPr>
              <w:widowControl w:val="0"/>
              <w:spacing w:after="0" w:line="240" w:lineRule="auto"/>
              <w:ind w:left="-110" w:right="-80"/>
              <w:jc w:val="center"/>
              <w:rPr>
                <w:rFonts w:ascii="Times New Roman" w:hAnsi="Times New Roman"/>
                <w:color w:val="000000"/>
                <w:sz w:val="20"/>
                <w:szCs w:val="20"/>
                <w:lang w:eastAsia="ru-RU"/>
              </w:rPr>
            </w:pPr>
            <w:r w:rsidRPr="00E44375">
              <w:rPr>
                <w:rFonts w:ascii="Times New Roman" w:hAnsi="Times New Roman"/>
                <w:color w:val="000000"/>
                <w:sz w:val="20"/>
                <w:szCs w:val="20"/>
                <w:lang w:eastAsia="ru-RU"/>
              </w:rPr>
              <w:t>Исх № б/н</w:t>
            </w:r>
          </w:p>
          <w:p w:rsidR="009A4CD6" w:rsidRPr="00930F75" w:rsidRDefault="009A4CD6" w:rsidP="00727091">
            <w:pPr>
              <w:widowControl w:val="0"/>
              <w:spacing w:after="0" w:line="240" w:lineRule="auto"/>
              <w:ind w:left="-110" w:right="-80"/>
              <w:jc w:val="center"/>
              <w:rPr>
                <w:rFonts w:ascii="Times New Roman" w:hAnsi="Times New Roman"/>
                <w:color w:val="000000"/>
                <w:sz w:val="20"/>
                <w:szCs w:val="20"/>
                <w:lang w:eastAsia="ru-RU"/>
              </w:rPr>
            </w:pPr>
            <w:r>
              <w:rPr>
                <w:rFonts w:ascii="Times New Roman" w:hAnsi="Times New Roman"/>
                <w:color w:val="000000"/>
                <w:sz w:val="20"/>
                <w:szCs w:val="20"/>
                <w:lang w:eastAsia="ru-RU"/>
              </w:rPr>
              <w:t xml:space="preserve">от </w:t>
            </w:r>
            <w:r w:rsidR="00727091">
              <w:rPr>
                <w:rFonts w:ascii="Times New Roman" w:hAnsi="Times New Roman"/>
                <w:color w:val="000000"/>
                <w:sz w:val="20"/>
                <w:szCs w:val="20"/>
                <w:lang w:eastAsia="ru-RU"/>
              </w:rPr>
              <w:t>17</w:t>
            </w:r>
            <w:r>
              <w:rPr>
                <w:rFonts w:ascii="Times New Roman" w:hAnsi="Times New Roman"/>
                <w:color w:val="000000"/>
                <w:sz w:val="20"/>
                <w:szCs w:val="20"/>
                <w:lang w:eastAsia="ru-RU"/>
              </w:rPr>
              <w:t>.</w:t>
            </w:r>
            <w:r w:rsidR="00237A3C">
              <w:rPr>
                <w:rFonts w:ascii="Times New Roman" w:hAnsi="Times New Roman"/>
                <w:color w:val="000000"/>
                <w:sz w:val="20"/>
                <w:szCs w:val="20"/>
                <w:lang w:eastAsia="ru-RU"/>
              </w:rPr>
              <w:t>11</w:t>
            </w:r>
            <w:r>
              <w:rPr>
                <w:rFonts w:ascii="Times New Roman" w:hAnsi="Times New Roman"/>
                <w:color w:val="000000"/>
                <w:sz w:val="20"/>
                <w:szCs w:val="20"/>
                <w:lang w:eastAsia="ru-RU"/>
              </w:rPr>
              <w:t>.2023</w:t>
            </w:r>
          </w:p>
        </w:tc>
        <w:tc>
          <w:tcPr>
            <w:tcW w:w="1559" w:type="dxa"/>
            <w:tcBorders>
              <w:top w:val="single" w:sz="4" w:space="0" w:color="auto"/>
            </w:tcBorders>
          </w:tcPr>
          <w:p w:rsidR="009A4CD6" w:rsidRPr="00930F75" w:rsidRDefault="009A4CD6" w:rsidP="00930F75">
            <w:pPr>
              <w:widowControl w:val="0"/>
              <w:spacing w:after="0" w:line="240" w:lineRule="auto"/>
              <w:ind w:left="-110" w:right="-80"/>
              <w:jc w:val="center"/>
              <w:rPr>
                <w:rFonts w:ascii="Times New Roman" w:hAnsi="Times New Roman"/>
                <w:color w:val="000000"/>
                <w:sz w:val="20"/>
                <w:szCs w:val="20"/>
                <w:lang w:eastAsia="ru-RU"/>
              </w:rPr>
            </w:pPr>
            <w:r w:rsidRPr="00930F75">
              <w:rPr>
                <w:rFonts w:ascii="Times New Roman" w:hAnsi="Times New Roman"/>
                <w:color w:val="000000"/>
                <w:sz w:val="20"/>
                <w:szCs w:val="20"/>
                <w:lang w:eastAsia="ru-RU"/>
              </w:rPr>
              <w:t>Ценовое предложение</w:t>
            </w:r>
          </w:p>
          <w:p w:rsidR="009A4CD6" w:rsidRPr="00930F75" w:rsidRDefault="009A4CD6" w:rsidP="00930F75">
            <w:pPr>
              <w:widowControl w:val="0"/>
              <w:spacing w:after="0" w:line="240" w:lineRule="auto"/>
              <w:ind w:left="-110" w:right="-80"/>
              <w:jc w:val="center"/>
              <w:rPr>
                <w:rFonts w:ascii="Times New Roman" w:hAnsi="Times New Roman"/>
                <w:color w:val="000000"/>
                <w:sz w:val="20"/>
                <w:szCs w:val="20"/>
                <w:lang w:eastAsia="ru-RU"/>
              </w:rPr>
            </w:pPr>
            <w:r w:rsidRPr="00930F75">
              <w:rPr>
                <w:rFonts w:ascii="Times New Roman" w:hAnsi="Times New Roman"/>
                <w:color w:val="000000"/>
                <w:sz w:val="20"/>
                <w:szCs w:val="20"/>
                <w:lang w:eastAsia="ru-RU"/>
              </w:rPr>
              <w:t>№ 2</w:t>
            </w:r>
          </w:p>
          <w:p w:rsidR="00727091" w:rsidRDefault="00727091" w:rsidP="00727091">
            <w:pPr>
              <w:widowControl w:val="0"/>
              <w:spacing w:after="0" w:line="240" w:lineRule="auto"/>
              <w:ind w:left="-110" w:right="-80"/>
              <w:jc w:val="center"/>
              <w:rPr>
                <w:rFonts w:ascii="Times New Roman" w:hAnsi="Times New Roman"/>
                <w:color w:val="000000"/>
                <w:sz w:val="20"/>
                <w:szCs w:val="20"/>
                <w:lang w:eastAsia="ru-RU"/>
              </w:rPr>
            </w:pPr>
            <w:r w:rsidRPr="00E44375">
              <w:rPr>
                <w:rFonts w:ascii="Times New Roman" w:hAnsi="Times New Roman"/>
                <w:color w:val="000000"/>
                <w:sz w:val="20"/>
                <w:szCs w:val="20"/>
                <w:lang w:eastAsia="ru-RU"/>
              </w:rPr>
              <w:t>Исх № б/н</w:t>
            </w:r>
          </w:p>
          <w:p w:rsidR="009A4CD6" w:rsidRPr="00930F75" w:rsidRDefault="00727091" w:rsidP="00727091">
            <w:pPr>
              <w:widowControl w:val="0"/>
              <w:spacing w:after="0" w:line="240" w:lineRule="auto"/>
              <w:ind w:left="-110" w:right="-80"/>
              <w:jc w:val="center"/>
              <w:rPr>
                <w:rFonts w:ascii="Times New Roman" w:hAnsi="Times New Roman"/>
                <w:color w:val="000000"/>
                <w:sz w:val="20"/>
                <w:szCs w:val="20"/>
                <w:lang w:eastAsia="ru-RU"/>
              </w:rPr>
            </w:pPr>
            <w:r>
              <w:rPr>
                <w:rFonts w:ascii="Times New Roman" w:hAnsi="Times New Roman"/>
                <w:color w:val="000000"/>
                <w:sz w:val="20"/>
                <w:szCs w:val="20"/>
                <w:lang w:eastAsia="ru-RU"/>
              </w:rPr>
              <w:t>от 17.11.2023</w:t>
            </w:r>
          </w:p>
        </w:tc>
        <w:tc>
          <w:tcPr>
            <w:tcW w:w="1660" w:type="dxa"/>
            <w:tcBorders>
              <w:top w:val="single" w:sz="4" w:space="0" w:color="auto"/>
            </w:tcBorders>
          </w:tcPr>
          <w:p w:rsidR="009A4CD6" w:rsidRPr="00930F75" w:rsidRDefault="009A4CD6" w:rsidP="00930F75">
            <w:pPr>
              <w:widowControl w:val="0"/>
              <w:spacing w:after="0" w:line="240" w:lineRule="auto"/>
              <w:ind w:left="-110" w:right="-80"/>
              <w:jc w:val="center"/>
              <w:rPr>
                <w:rFonts w:ascii="Times New Roman" w:hAnsi="Times New Roman"/>
                <w:color w:val="000000"/>
                <w:sz w:val="20"/>
                <w:szCs w:val="20"/>
                <w:lang w:eastAsia="ru-RU"/>
              </w:rPr>
            </w:pPr>
            <w:r w:rsidRPr="00930F75">
              <w:rPr>
                <w:rFonts w:ascii="Times New Roman" w:hAnsi="Times New Roman"/>
                <w:color w:val="000000"/>
                <w:sz w:val="20"/>
                <w:szCs w:val="20"/>
                <w:lang w:eastAsia="ru-RU"/>
              </w:rPr>
              <w:t xml:space="preserve">Ценовое предложение </w:t>
            </w:r>
          </w:p>
          <w:p w:rsidR="009A4CD6" w:rsidRPr="00930F75" w:rsidRDefault="009A4CD6" w:rsidP="00930F75">
            <w:pPr>
              <w:widowControl w:val="0"/>
              <w:spacing w:after="0" w:line="240" w:lineRule="auto"/>
              <w:ind w:left="-110" w:right="-80"/>
              <w:jc w:val="center"/>
              <w:rPr>
                <w:rFonts w:ascii="Times New Roman" w:hAnsi="Times New Roman"/>
                <w:color w:val="000000"/>
                <w:sz w:val="20"/>
                <w:szCs w:val="20"/>
                <w:lang w:eastAsia="ru-RU"/>
              </w:rPr>
            </w:pPr>
            <w:r w:rsidRPr="00930F75">
              <w:rPr>
                <w:rFonts w:ascii="Times New Roman" w:hAnsi="Times New Roman"/>
                <w:color w:val="000000"/>
                <w:sz w:val="20"/>
                <w:szCs w:val="20"/>
                <w:lang w:eastAsia="ru-RU"/>
              </w:rPr>
              <w:t xml:space="preserve">№ 3 </w:t>
            </w:r>
          </w:p>
          <w:p w:rsidR="00727091" w:rsidRDefault="00727091" w:rsidP="00727091">
            <w:pPr>
              <w:widowControl w:val="0"/>
              <w:spacing w:after="0" w:line="240" w:lineRule="auto"/>
              <w:ind w:left="-110" w:right="-80"/>
              <w:jc w:val="center"/>
              <w:rPr>
                <w:rFonts w:ascii="Times New Roman" w:hAnsi="Times New Roman"/>
                <w:color w:val="000000"/>
                <w:sz w:val="20"/>
                <w:szCs w:val="20"/>
                <w:lang w:eastAsia="ru-RU"/>
              </w:rPr>
            </w:pPr>
            <w:r w:rsidRPr="00E44375">
              <w:rPr>
                <w:rFonts w:ascii="Times New Roman" w:hAnsi="Times New Roman"/>
                <w:color w:val="000000"/>
                <w:sz w:val="20"/>
                <w:szCs w:val="20"/>
                <w:lang w:eastAsia="ru-RU"/>
              </w:rPr>
              <w:t>Исх № б/н</w:t>
            </w:r>
          </w:p>
          <w:p w:rsidR="009A4CD6" w:rsidRPr="00930F75" w:rsidRDefault="00727091" w:rsidP="00727091">
            <w:pPr>
              <w:widowControl w:val="0"/>
              <w:spacing w:after="0" w:line="240" w:lineRule="auto"/>
              <w:ind w:right="-80"/>
              <w:jc w:val="center"/>
              <w:rPr>
                <w:rFonts w:ascii="Times New Roman" w:hAnsi="Times New Roman"/>
                <w:color w:val="000000"/>
                <w:sz w:val="20"/>
                <w:szCs w:val="20"/>
                <w:lang w:eastAsia="ru-RU"/>
              </w:rPr>
            </w:pPr>
            <w:r>
              <w:rPr>
                <w:rFonts w:ascii="Times New Roman" w:hAnsi="Times New Roman"/>
                <w:color w:val="000000"/>
                <w:sz w:val="20"/>
                <w:szCs w:val="20"/>
                <w:lang w:eastAsia="ru-RU"/>
              </w:rPr>
              <w:t>от 17.11.2023</w:t>
            </w:r>
          </w:p>
        </w:tc>
        <w:tc>
          <w:tcPr>
            <w:tcW w:w="1034" w:type="dxa"/>
            <w:vMerge/>
            <w:vAlign w:val="center"/>
          </w:tcPr>
          <w:p w:rsidR="009A4CD6" w:rsidRPr="00930F75" w:rsidRDefault="009A4CD6" w:rsidP="00930F75">
            <w:pPr>
              <w:widowControl w:val="0"/>
              <w:spacing w:after="0" w:line="240" w:lineRule="auto"/>
              <w:jc w:val="center"/>
              <w:rPr>
                <w:rFonts w:ascii="Times New Roman" w:hAnsi="Times New Roman"/>
                <w:color w:val="000000"/>
                <w:sz w:val="20"/>
                <w:szCs w:val="20"/>
                <w:lang w:eastAsia="ru-RU"/>
              </w:rPr>
            </w:pPr>
          </w:p>
        </w:tc>
        <w:tc>
          <w:tcPr>
            <w:tcW w:w="1276" w:type="dxa"/>
            <w:vMerge/>
          </w:tcPr>
          <w:p w:rsidR="009A4CD6" w:rsidRPr="00930F75" w:rsidRDefault="009A4CD6" w:rsidP="00930F75">
            <w:pPr>
              <w:widowControl w:val="0"/>
              <w:spacing w:after="0" w:line="240" w:lineRule="auto"/>
              <w:jc w:val="center"/>
              <w:rPr>
                <w:rFonts w:ascii="Times New Roman" w:hAnsi="Times New Roman"/>
                <w:color w:val="000000"/>
                <w:sz w:val="20"/>
                <w:szCs w:val="20"/>
                <w:lang w:eastAsia="ru-RU"/>
              </w:rPr>
            </w:pPr>
          </w:p>
        </w:tc>
        <w:tc>
          <w:tcPr>
            <w:tcW w:w="991" w:type="dxa"/>
            <w:vMerge/>
          </w:tcPr>
          <w:p w:rsidR="009A4CD6" w:rsidRPr="00930F75" w:rsidRDefault="009A4CD6" w:rsidP="00930F75">
            <w:pPr>
              <w:widowControl w:val="0"/>
              <w:spacing w:after="0" w:line="240" w:lineRule="auto"/>
              <w:jc w:val="center"/>
              <w:rPr>
                <w:rFonts w:ascii="Times New Roman" w:hAnsi="Times New Roman"/>
                <w:color w:val="000000"/>
                <w:sz w:val="20"/>
                <w:szCs w:val="20"/>
                <w:lang w:eastAsia="ru-RU"/>
              </w:rPr>
            </w:pPr>
          </w:p>
        </w:tc>
        <w:tc>
          <w:tcPr>
            <w:tcW w:w="1276" w:type="dxa"/>
            <w:vMerge/>
            <w:vAlign w:val="center"/>
          </w:tcPr>
          <w:p w:rsidR="009A4CD6" w:rsidRPr="00930F75" w:rsidRDefault="009A4CD6" w:rsidP="00930F75">
            <w:pPr>
              <w:widowControl w:val="0"/>
              <w:spacing w:after="0" w:line="240" w:lineRule="auto"/>
              <w:jc w:val="center"/>
              <w:rPr>
                <w:rFonts w:ascii="Times New Roman" w:hAnsi="Times New Roman"/>
                <w:color w:val="000000"/>
                <w:sz w:val="20"/>
                <w:szCs w:val="20"/>
                <w:lang w:eastAsia="ru-RU"/>
              </w:rPr>
            </w:pPr>
          </w:p>
        </w:tc>
        <w:tc>
          <w:tcPr>
            <w:tcW w:w="993" w:type="dxa"/>
            <w:vMerge/>
          </w:tcPr>
          <w:p w:rsidR="009A4CD6" w:rsidRPr="00930F75" w:rsidRDefault="009A4CD6" w:rsidP="00930F75">
            <w:pPr>
              <w:widowControl w:val="0"/>
              <w:spacing w:after="0" w:line="240" w:lineRule="auto"/>
              <w:jc w:val="center"/>
              <w:rPr>
                <w:rFonts w:ascii="Times New Roman" w:hAnsi="Times New Roman"/>
                <w:color w:val="000000"/>
                <w:sz w:val="20"/>
                <w:szCs w:val="20"/>
                <w:lang w:eastAsia="ru-RU"/>
              </w:rPr>
            </w:pPr>
          </w:p>
        </w:tc>
        <w:tc>
          <w:tcPr>
            <w:tcW w:w="1133" w:type="dxa"/>
            <w:vMerge/>
          </w:tcPr>
          <w:p w:rsidR="009A4CD6" w:rsidRPr="00930F75" w:rsidRDefault="009A4CD6" w:rsidP="00930F75">
            <w:pPr>
              <w:widowControl w:val="0"/>
              <w:spacing w:after="0" w:line="240" w:lineRule="auto"/>
              <w:jc w:val="center"/>
              <w:rPr>
                <w:rFonts w:ascii="Times New Roman" w:hAnsi="Times New Roman"/>
                <w:color w:val="000000"/>
                <w:sz w:val="20"/>
                <w:szCs w:val="20"/>
                <w:lang w:eastAsia="ru-RU"/>
              </w:rPr>
            </w:pPr>
          </w:p>
        </w:tc>
      </w:tr>
      <w:tr w:rsidR="002D7D16" w:rsidRPr="00930F75" w:rsidTr="00670A1B">
        <w:trPr>
          <w:trHeight w:val="526"/>
        </w:trPr>
        <w:tc>
          <w:tcPr>
            <w:tcW w:w="562" w:type="dxa"/>
            <w:tcBorders>
              <w:right w:val="single" w:sz="4" w:space="0" w:color="auto"/>
            </w:tcBorders>
            <w:vAlign w:val="center"/>
          </w:tcPr>
          <w:p w:rsidR="002D7D16" w:rsidRPr="007D7E46" w:rsidRDefault="002D7D16" w:rsidP="002D7D16">
            <w:pPr>
              <w:widowControl w:val="0"/>
              <w:spacing w:after="0" w:line="240" w:lineRule="auto"/>
              <w:jc w:val="center"/>
              <w:rPr>
                <w:rFonts w:ascii="Times New Roman" w:hAnsi="Times New Roman"/>
                <w:color w:val="000000"/>
                <w:sz w:val="20"/>
                <w:szCs w:val="20"/>
                <w:lang w:val="en-US" w:eastAsia="ru-RU"/>
              </w:rPr>
            </w:pPr>
            <w:r>
              <w:rPr>
                <w:rFonts w:ascii="Times New Roman" w:hAnsi="Times New Roman"/>
                <w:color w:val="000000"/>
                <w:sz w:val="20"/>
                <w:szCs w:val="20"/>
                <w:lang w:val="en-US" w:eastAsia="ru-RU"/>
              </w:rPr>
              <w:t>1</w:t>
            </w:r>
          </w:p>
        </w:tc>
        <w:tc>
          <w:tcPr>
            <w:tcW w:w="2098" w:type="dxa"/>
            <w:gridSpan w:val="2"/>
            <w:tcBorders>
              <w:top w:val="single" w:sz="4" w:space="0" w:color="auto"/>
              <w:left w:val="single" w:sz="4" w:space="0" w:color="auto"/>
            </w:tcBorders>
          </w:tcPr>
          <w:p w:rsidR="002D7D16" w:rsidRPr="001A2EA6" w:rsidRDefault="002D7D16" w:rsidP="002D7D16">
            <w:pPr>
              <w:widowControl w:val="0"/>
              <w:spacing w:after="0" w:line="240" w:lineRule="auto"/>
              <w:ind w:left="-107" w:right="-110"/>
              <w:jc w:val="center"/>
              <w:rPr>
                <w:rFonts w:ascii="Times New Roman" w:hAnsi="Times New Roman"/>
                <w:color w:val="000000"/>
                <w:sz w:val="20"/>
                <w:szCs w:val="20"/>
                <w:lang w:eastAsia="ru-RU"/>
              </w:rPr>
            </w:pPr>
            <w:r>
              <w:rPr>
                <w:rFonts w:ascii="Times New Roman" w:hAnsi="Times New Roman"/>
                <w:color w:val="000000"/>
                <w:sz w:val="20"/>
                <w:szCs w:val="20"/>
                <w:lang w:eastAsia="ru-RU"/>
              </w:rPr>
              <w:t>Костюм карнавальный Дед Мороз Царский,</w:t>
            </w:r>
            <w:r w:rsidRPr="00727091">
              <w:rPr>
                <w:rFonts w:ascii="Times New Roman" w:hAnsi="Times New Roman"/>
                <w:color w:val="000000"/>
                <w:sz w:val="20"/>
                <w:szCs w:val="20"/>
                <w:lang w:eastAsia="ru-RU"/>
              </w:rPr>
              <w:t xml:space="preserve"> мешок</w:t>
            </w:r>
          </w:p>
        </w:tc>
        <w:tc>
          <w:tcPr>
            <w:tcW w:w="709" w:type="dxa"/>
            <w:vAlign w:val="center"/>
          </w:tcPr>
          <w:p w:rsidR="002D7D16" w:rsidRPr="00930F75" w:rsidRDefault="002D7D16" w:rsidP="002D7D16">
            <w:pPr>
              <w:widowControl w:val="0"/>
              <w:spacing w:after="0" w:line="240" w:lineRule="auto"/>
              <w:ind w:left="-137" w:right="-58"/>
              <w:jc w:val="center"/>
              <w:rPr>
                <w:rFonts w:ascii="Times New Roman" w:hAnsi="Times New Roman"/>
                <w:color w:val="000000"/>
                <w:sz w:val="20"/>
                <w:szCs w:val="20"/>
                <w:lang w:eastAsia="ru-RU"/>
              </w:rPr>
            </w:pPr>
            <w:r>
              <w:rPr>
                <w:rFonts w:ascii="Times New Roman" w:hAnsi="Times New Roman"/>
                <w:color w:val="000000"/>
                <w:sz w:val="20"/>
                <w:szCs w:val="20"/>
                <w:lang w:eastAsia="ru-RU"/>
              </w:rPr>
              <w:t>шт</w:t>
            </w:r>
          </w:p>
        </w:tc>
        <w:tc>
          <w:tcPr>
            <w:tcW w:w="708" w:type="dxa"/>
            <w:vAlign w:val="center"/>
          </w:tcPr>
          <w:p w:rsidR="002D7D16" w:rsidRPr="00727091" w:rsidRDefault="002D7D16" w:rsidP="002D7D16">
            <w:pPr>
              <w:widowControl w:val="0"/>
              <w:spacing w:after="0" w:line="240" w:lineRule="auto"/>
              <w:ind w:left="-107" w:right="-110"/>
              <w:jc w:val="center"/>
              <w:rPr>
                <w:rFonts w:ascii="Times New Roman" w:hAnsi="Times New Roman"/>
                <w:color w:val="000000"/>
                <w:sz w:val="20"/>
                <w:szCs w:val="20"/>
                <w:lang w:eastAsia="ru-RU"/>
              </w:rPr>
            </w:pPr>
            <w:r>
              <w:rPr>
                <w:rFonts w:ascii="Times New Roman" w:hAnsi="Times New Roman"/>
                <w:color w:val="000000"/>
                <w:sz w:val="20"/>
                <w:szCs w:val="20"/>
                <w:lang w:eastAsia="ru-RU"/>
              </w:rPr>
              <w:t>1</w:t>
            </w:r>
          </w:p>
        </w:tc>
        <w:tc>
          <w:tcPr>
            <w:tcW w:w="1560"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9 390,00</w:t>
            </w:r>
          </w:p>
        </w:tc>
        <w:tc>
          <w:tcPr>
            <w:tcW w:w="1559"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11 268,00</w:t>
            </w:r>
          </w:p>
        </w:tc>
        <w:tc>
          <w:tcPr>
            <w:tcW w:w="1660"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8 138,00</w:t>
            </w:r>
          </w:p>
        </w:tc>
        <w:tc>
          <w:tcPr>
            <w:tcW w:w="1034"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9 598,67</w:t>
            </w:r>
          </w:p>
        </w:tc>
        <w:tc>
          <w:tcPr>
            <w:tcW w:w="1276" w:type="dxa"/>
            <w:tcBorders>
              <w:left w:val="single" w:sz="4" w:space="0" w:color="auto"/>
              <w:right w:val="single" w:sz="4" w:space="0" w:color="auto"/>
            </w:tcBorders>
          </w:tcPr>
          <w:p w:rsidR="002D7D16" w:rsidRPr="002D7D16" w:rsidRDefault="002D7D16" w:rsidP="002D7D16">
            <w:pPr>
              <w:widowControl w:val="0"/>
              <w:spacing w:after="0" w:line="240" w:lineRule="auto"/>
              <w:ind w:left="-107" w:right="-110"/>
              <w:jc w:val="center"/>
              <w:rPr>
                <w:rFonts w:ascii="Times New Roman" w:hAnsi="Times New Roman"/>
                <w:color w:val="000000"/>
                <w:sz w:val="20"/>
                <w:szCs w:val="20"/>
                <w:lang w:eastAsia="ru-RU"/>
              </w:rPr>
            </w:pPr>
            <w:r w:rsidRPr="002D7D16">
              <w:rPr>
                <w:rFonts w:ascii="Times New Roman" w:hAnsi="Times New Roman"/>
                <w:color w:val="000000"/>
                <w:sz w:val="20"/>
                <w:szCs w:val="20"/>
                <w:lang w:eastAsia="ru-RU"/>
              </w:rPr>
              <w:t>-</w:t>
            </w:r>
          </w:p>
        </w:tc>
        <w:tc>
          <w:tcPr>
            <w:tcW w:w="991"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8 138,00</w:t>
            </w:r>
          </w:p>
        </w:tc>
        <w:tc>
          <w:tcPr>
            <w:tcW w:w="1276"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8 138,00</w:t>
            </w:r>
          </w:p>
        </w:tc>
        <w:tc>
          <w:tcPr>
            <w:tcW w:w="993"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1 575,40</w:t>
            </w:r>
          </w:p>
        </w:tc>
        <w:tc>
          <w:tcPr>
            <w:tcW w:w="1133"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16,41%</w:t>
            </w:r>
          </w:p>
        </w:tc>
      </w:tr>
      <w:tr w:rsidR="002D7D16" w:rsidRPr="00930F75" w:rsidTr="00670A1B">
        <w:trPr>
          <w:trHeight w:val="588"/>
        </w:trPr>
        <w:tc>
          <w:tcPr>
            <w:tcW w:w="562" w:type="dxa"/>
            <w:tcBorders>
              <w:right w:val="single" w:sz="4" w:space="0" w:color="auto"/>
            </w:tcBorders>
            <w:vAlign w:val="center"/>
          </w:tcPr>
          <w:p w:rsidR="002D7D16" w:rsidRPr="00CC3744" w:rsidRDefault="002D7D16" w:rsidP="002D7D16">
            <w:pPr>
              <w:widowControl w:val="0"/>
              <w:spacing w:after="0" w:line="240" w:lineRule="auto"/>
              <w:jc w:val="center"/>
              <w:rPr>
                <w:rFonts w:ascii="Times New Roman" w:hAnsi="Times New Roman"/>
                <w:color w:val="000000"/>
                <w:sz w:val="20"/>
                <w:szCs w:val="20"/>
                <w:lang w:eastAsia="ru-RU"/>
              </w:rPr>
            </w:pPr>
            <w:r>
              <w:rPr>
                <w:rFonts w:ascii="Times New Roman" w:hAnsi="Times New Roman"/>
                <w:color w:val="000000"/>
                <w:sz w:val="20"/>
                <w:szCs w:val="20"/>
                <w:lang w:eastAsia="ru-RU"/>
              </w:rPr>
              <w:t>2</w:t>
            </w:r>
          </w:p>
        </w:tc>
        <w:tc>
          <w:tcPr>
            <w:tcW w:w="2098" w:type="dxa"/>
            <w:gridSpan w:val="2"/>
            <w:tcBorders>
              <w:top w:val="single" w:sz="4" w:space="0" w:color="auto"/>
              <w:left w:val="single" w:sz="4" w:space="0" w:color="auto"/>
            </w:tcBorders>
          </w:tcPr>
          <w:p w:rsidR="002D7D16" w:rsidRPr="001A2EA6" w:rsidRDefault="002D7D16" w:rsidP="002D7D16">
            <w:pPr>
              <w:widowControl w:val="0"/>
              <w:spacing w:after="0" w:line="240" w:lineRule="auto"/>
              <w:ind w:left="-107" w:right="-110"/>
              <w:jc w:val="center"/>
              <w:rPr>
                <w:rFonts w:ascii="Times New Roman" w:hAnsi="Times New Roman"/>
                <w:color w:val="000000"/>
                <w:sz w:val="20"/>
                <w:szCs w:val="20"/>
                <w:lang w:eastAsia="ru-RU"/>
              </w:rPr>
            </w:pPr>
            <w:r>
              <w:rPr>
                <w:rFonts w:ascii="Times New Roman" w:hAnsi="Times New Roman"/>
                <w:color w:val="000000"/>
                <w:sz w:val="20"/>
                <w:szCs w:val="20"/>
                <w:lang w:eastAsia="ru-RU"/>
              </w:rPr>
              <w:t xml:space="preserve">Костюм карнавальный </w:t>
            </w:r>
            <w:r w:rsidRPr="00727091">
              <w:rPr>
                <w:rFonts w:ascii="Times New Roman" w:hAnsi="Times New Roman"/>
                <w:color w:val="000000"/>
                <w:sz w:val="20"/>
                <w:szCs w:val="20"/>
                <w:lang w:eastAsia="ru-RU"/>
              </w:rPr>
              <w:t>Снегурочка</w:t>
            </w:r>
          </w:p>
        </w:tc>
        <w:tc>
          <w:tcPr>
            <w:tcW w:w="709" w:type="dxa"/>
            <w:vAlign w:val="center"/>
          </w:tcPr>
          <w:p w:rsidR="002D7D16" w:rsidRPr="00930F75" w:rsidRDefault="002D7D16" w:rsidP="002D7D16">
            <w:pPr>
              <w:widowControl w:val="0"/>
              <w:spacing w:after="0" w:line="240" w:lineRule="auto"/>
              <w:ind w:left="-137" w:right="-58"/>
              <w:jc w:val="center"/>
              <w:rPr>
                <w:rFonts w:ascii="Times New Roman" w:hAnsi="Times New Roman"/>
                <w:color w:val="000000"/>
                <w:sz w:val="20"/>
                <w:szCs w:val="20"/>
                <w:lang w:eastAsia="ru-RU"/>
              </w:rPr>
            </w:pPr>
            <w:r>
              <w:rPr>
                <w:rFonts w:ascii="Times New Roman" w:hAnsi="Times New Roman"/>
                <w:color w:val="000000"/>
                <w:sz w:val="20"/>
                <w:szCs w:val="20"/>
                <w:lang w:eastAsia="ru-RU"/>
              </w:rPr>
              <w:t>шт</w:t>
            </w:r>
          </w:p>
        </w:tc>
        <w:tc>
          <w:tcPr>
            <w:tcW w:w="708" w:type="dxa"/>
            <w:vAlign w:val="center"/>
          </w:tcPr>
          <w:p w:rsidR="002D7D16" w:rsidRPr="00727091" w:rsidRDefault="002D7D16" w:rsidP="002D7D16">
            <w:pPr>
              <w:widowControl w:val="0"/>
              <w:spacing w:after="0" w:line="240" w:lineRule="auto"/>
              <w:ind w:left="-107" w:right="-110"/>
              <w:jc w:val="center"/>
              <w:rPr>
                <w:rFonts w:ascii="Times New Roman" w:hAnsi="Times New Roman"/>
                <w:color w:val="000000"/>
                <w:sz w:val="20"/>
                <w:szCs w:val="20"/>
                <w:lang w:eastAsia="ru-RU"/>
              </w:rPr>
            </w:pPr>
            <w:r>
              <w:rPr>
                <w:rFonts w:ascii="Times New Roman" w:hAnsi="Times New Roman"/>
                <w:color w:val="000000"/>
                <w:sz w:val="20"/>
                <w:szCs w:val="20"/>
                <w:lang w:eastAsia="ru-RU"/>
              </w:rPr>
              <w:t>6</w:t>
            </w:r>
          </w:p>
        </w:tc>
        <w:tc>
          <w:tcPr>
            <w:tcW w:w="1560"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5 250,00</w:t>
            </w:r>
          </w:p>
        </w:tc>
        <w:tc>
          <w:tcPr>
            <w:tcW w:w="1559"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6 300,00</w:t>
            </w:r>
          </w:p>
        </w:tc>
        <w:tc>
          <w:tcPr>
            <w:tcW w:w="1660"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4 550,00</w:t>
            </w:r>
          </w:p>
        </w:tc>
        <w:tc>
          <w:tcPr>
            <w:tcW w:w="1034"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5 366,67</w:t>
            </w:r>
          </w:p>
        </w:tc>
        <w:tc>
          <w:tcPr>
            <w:tcW w:w="1276" w:type="dxa"/>
            <w:tcBorders>
              <w:left w:val="single" w:sz="4" w:space="0" w:color="auto"/>
              <w:right w:val="single" w:sz="4" w:space="0" w:color="auto"/>
            </w:tcBorders>
          </w:tcPr>
          <w:p w:rsidR="002D7D16" w:rsidRPr="002D7D16" w:rsidRDefault="002D7D16" w:rsidP="002D7D16">
            <w:pPr>
              <w:widowControl w:val="0"/>
              <w:spacing w:after="0" w:line="240" w:lineRule="auto"/>
              <w:ind w:left="-107" w:right="-110"/>
              <w:jc w:val="center"/>
              <w:rPr>
                <w:rFonts w:ascii="Times New Roman" w:hAnsi="Times New Roman"/>
                <w:color w:val="000000"/>
                <w:sz w:val="20"/>
                <w:szCs w:val="20"/>
                <w:lang w:eastAsia="ru-RU"/>
              </w:rPr>
            </w:pPr>
            <w:r w:rsidRPr="002D7D16">
              <w:rPr>
                <w:rFonts w:ascii="Times New Roman" w:hAnsi="Times New Roman"/>
                <w:color w:val="000000"/>
                <w:sz w:val="20"/>
                <w:szCs w:val="20"/>
                <w:lang w:eastAsia="ru-RU"/>
              </w:rPr>
              <w:t>-</w:t>
            </w:r>
          </w:p>
        </w:tc>
        <w:tc>
          <w:tcPr>
            <w:tcW w:w="991"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4 550,00</w:t>
            </w:r>
          </w:p>
        </w:tc>
        <w:tc>
          <w:tcPr>
            <w:tcW w:w="1276"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27 300,00</w:t>
            </w:r>
          </w:p>
        </w:tc>
        <w:tc>
          <w:tcPr>
            <w:tcW w:w="993"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880,81</w:t>
            </w:r>
          </w:p>
        </w:tc>
        <w:tc>
          <w:tcPr>
            <w:tcW w:w="1133"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16,41%</w:t>
            </w:r>
          </w:p>
        </w:tc>
      </w:tr>
      <w:tr w:rsidR="002D7D16" w:rsidRPr="00930F75" w:rsidTr="00670A1B">
        <w:trPr>
          <w:trHeight w:val="588"/>
        </w:trPr>
        <w:tc>
          <w:tcPr>
            <w:tcW w:w="562" w:type="dxa"/>
            <w:tcBorders>
              <w:right w:val="single" w:sz="4" w:space="0" w:color="auto"/>
            </w:tcBorders>
            <w:vAlign w:val="center"/>
          </w:tcPr>
          <w:p w:rsidR="002D7D16" w:rsidRDefault="002D7D16" w:rsidP="002D7D16">
            <w:pPr>
              <w:widowControl w:val="0"/>
              <w:spacing w:after="0" w:line="240" w:lineRule="auto"/>
              <w:jc w:val="center"/>
              <w:rPr>
                <w:rFonts w:ascii="Times New Roman" w:hAnsi="Times New Roman"/>
                <w:color w:val="000000"/>
                <w:sz w:val="20"/>
                <w:szCs w:val="20"/>
                <w:lang w:eastAsia="ru-RU"/>
              </w:rPr>
            </w:pPr>
            <w:r>
              <w:rPr>
                <w:rFonts w:ascii="Times New Roman" w:hAnsi="Times New Roman"/>
                <w:color w:val="000000"/>
                <w:sz w:val="20"/>
                <w:szCs w:val="20"/>
                <w:lang w:eastAsia="ru-RU"/>
              </w:rPr>
              <w:t>3</w:t>
            </w:r>
          </w:p>
        </w:tc>
        <w:tc>
          <w:tcPr>
            <w:tcW w:w="2098" w:type="dxa"/>
            <w:gridSpan w:val="2"/>
            <w:tcBorders>
              <w:top w:val="single" w:sz="4" w:space="0" w:color="auto"/>
              <w:left w:val="single" w:sz="4" w:space="0" w:color="auto"/>
            </w:tcBorders>
          </w:tcPr>
          <w:p w:rsidR="002D7D16" w:rsidRPr="00237A3C" w:rsidRDefault="002D7D16" w:rsidP="002D7D16">
            <w:pPr>
              <w:widowControl w:val="0"/>
              <w:spacing w:after="0" w:line="240" w:lineRule="auto"/>
              <w:ind w:left="-107" w:right="-110"/>
              <w:jc w:val="center"/>
              <w:rPr>
                <w:rFonts w:ascii="Times New Roman" w:hAnsi="Times New Roman"/>
                <w:color w:val="000000"/>
                <w:sz w:val="20"/>
                <w:szCs w:val="20"/>
                <w:lang w:eastAsia="ru-RU"/>
              </w:rPr>
            </w:pPr>
            <w:r>
              <w:rPr>
                <w:rFonts w:ascii="Times New Roman" w:hAnsi="Times New Roman"/>
                <w:color w:val="000000"/>
                <w:sz w:val="20"/>
                <w:szCs w:val="20"/>
                <w:lang w:eastAsia="ru-RU"/>
              </w:rPr>
              <w:t xml:space="preserve">Костюм карнавальный </w:t>
            </w:r>
            <w:r w:rsidRPr="00727091">
              <w:rPr>
                <w:rFonts w:ascii="Times New Roman" w:hAnsi="Times New Roman"/>
                <w:color w:val="000000"/>
                <w:sz w:val="20"/>
                <w:szCs w:val="20"/>
                <w:lang w:eastAsia="ru-RU"/>
              </w:rPr>
              <w:t>Кадриль</w:t>
            </w:r>
          </w:p>
        </w:tc>
        <w:tc>
          <w:tcPr>
            <w:tcW w:w="709" w:type="dxa"/>
            <w:vAlign w:val="center"/>
          </w:tcPr>
          <w:p w:rsidR="002D7D16" w:rsidRPr="00930F75" w:rsidRDefault="002D7D16" w:rsidP="002D7D16">
            <w:pPr>
              <w:widowControl w:val="0"/>
              <w:spacing w:after="0" w:line="240" w:lineRule="auto"/>
              <w:ind w:left="-137" w:right="-58"/>
              <w:jc w:val="center"/>
              <w:rPr>
                <w:rFonts w:ascii="Times New Roman" w:hAnsi="Times New Roman"/>
                <w:color w:val="000000"/>
                <w:sz w:val="20"/>
                <w:szCs w:val="20"/>
                <w:lang w:eastAsia="ru-RU"/>
              </w:rPr>
            </w:pPr>
            <w:r>
              <w:rPr>
                <w:rFonts w:ascii="Times New Roman" w:hAnsi="Times New Roman"/>
                <w:color w:val="000000"/>
                <w:sz w:val="20"/>
                <w:szCs w:val="20"/>
                <w:lang w:eastAsia="ru-RU"/>
              </w:rPr>
              <w:t>шт</w:t>
            </w:r>
          </w:p>
        </w:tc>
        <w:tc>
          <w:tcPr>
            <w:tcW w:w="708" w:type="dxa"/>
            <w:vAlign w:val="center"/>
          </w:tcPr>
          <w:p w:rsidR="002D7D16" w:rsidRPr="00727091" w:rsidRDefault="002D7D16" w:rsidP="002D7D16">
            <w:pPr>
              <w:widowControl w:val="0"/>
              <w:spacing w:after="0" w:line="240" w:lineRule="auto"/>
              <w:ind w:left="-107" w:right="-110"/>
              <w:jc w:val="center"/>
              <w:rPr>
                <w:rFonts w:ascii="Times New Roman" w:hAnsi="Times New Roman"/>
                <w:color w:val="000000"/>
                <w:sz w:val="20"/>
                <w:szCs w:val="20"/>
                <w:lang w:eastAsia="ru-RU"/>
              </w:rPr>
            </w:pPr>
            <w:r>
              <w:rPr>
                <w:rFonts w:ascii="Times New Roman" w:hAnsi="Times New Roman"/>
                <w:color w:val="000000"/>
                <w:sz w:val="20"/>
                <w:szCs w:val="20"/>
                <w:lang w:eastAsia="ru-RU"/>
              </w:rPr>
              <w:t>6</w:t>
            </w:r>
          </w:p>
        </w:tc>
        <w:tc>
          <w:tcPr>
            <w:tcW w:w="1560"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1 530,00</w:t>
            </w:r>
          </w:p>
        </w:tc>
        <w:tc>
          <w:tcPr>
            <w:tcW w:w="1559"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1 836,00</w:t>
            </w:r>
          </w:p>
        </w:tc>
        <w:tc>
          <w:tcPr>
            <w:tcW w:w="1660"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1 326,00</w:t>
            </w:r>
          </w:p>
        </w:tc>
        <w:tc>
          <w:tcPr>
            <w:tcW w:w="1034"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1 564,00</w:t>
            </w:r>
          </w:p>
        </w:tc>
        <w:tc>
          <w:tcPr>
            <w:tcW w:w="1276" w:type="dxa"/>
            <w:tcBorders>
              <w:left w:val="single" w:sz="4" w:space="0" w:color="auto"/>
              <w:right w:val="single" w:sz="4" w:space="0" w:color="auto"/>
            </w:tcBorders>
          </w:tcPr>
          <w:p w:rsidR="002D7D16" w:rsidRPr="002D7D16" w:rsidRDefault="002D7D16" w:rsidP="002D7D16">
            <w:pPr>
              <w:widowControl w:val="0"/>
              <w:spacing w:after="0" w:line="240" w:lineRule="auto"/>
              <w:ind w:left="-107" w:right="-110"/>
              <w:jc w:val="center"/>
              <w:rPr>
                <w:rFonts w:ascii="Times New Roman" w:hAnsi="Times New Roman"/>
                <w:color w:val="000000"/>
                <w:sz w:val="20"/>
                <w:szCs w:val="20"/>
                <w:lang w:eastAsia="ru-RU"/>
              </w:rPr>
            </w:pPr>
            <w:r w:rsidRPr="002D7D16">
              <w:rPr>
                <w:rFonts w:ascii="Times New Roman" w:hAnsi="Times New Roman"/>
                <w:color w:val="000000"/>
                <w:sz w:val="20"/>
                <w:szCs w:val="20"/>
                <w:lang w:eastAsia="ru-RU"/>
              </w:rPr>
              <w:t>-</w:t>
            </w:r>
          </w:p>
        </w:tc>
        <w:tc>
          <w:tcPr>
            <w:tcW w:w="991"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1 326,00</w:t>
            </w:r>
          </w:p>
        </w:tc>
        <w:tc>
          <w:tcPr>
            <w:tcW w:w="1276"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7 956,00</w:t>
            </w:r>
          </w:p>
        </w:tc>
        <w:tc>
          <w:tcPr>
            <w:tcW w:w="993"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256,69</w:t>
            </w:r>
          </w:p>
        </w:tc>
        <w:tc>
          <w:tcPr>
            <w:tcW w:w="1133"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16,41%</w:t>
            </w:r>
          </w:p>
        </w:tc>
      </w:tr>
      <w:tr w:rsidR="002D7D16" w:rsidRPr="00930F75" w:rsidTr="00670A1B">
        <w:trPr>
          <w:trHeight w:val="588"/>
        </w:trPr>
        <w:tc>
          <w:tcPr>
            <w:tcW w:w="562" w:type="dxa"/>
            <w:tcBorders>
              <w:right w:val="single" w:sz="4" w:space="0" w:color="auto"/>
            </w:tcBorders>
            <w:vAlign w:val="center"/>
          </w:tcPr>
          <w:p w:rsidR="002D7D16" w:rsidRDefault="002D7D16" w:rsidP="002D7D16">
            <w:pPr>
              <w:widowControl w:val="0"/>
              <w:spacing w:after="0" w:line="240" w:lineRule="auto"/>
              <w:jc w:val="center"/>
              <w:rPr>
                <w:rFonts w:ascii="Times New Roman" w:hAnsi="Times New Roman"/>
                <w:color w:val="000000"/>
                <w:sz w:val="20"/>
                <w:szCs w:val="20"/>
                <w:lang w:eastAsia="ru-RU"/>
              </w:rPr>
            </w:pPr>
            <w:r>
              <w:rPr>
                <w:rFonts w:ascii="Times New Roman" w:hAnsi="Times New Roman"/>
                <w:color w:val="000000"/>
                <w:sz w:val="20"/>
                <w:szCs w:val="20"/>
                <w:lang w:eastAsia="ru-RU"/>
              </w:rPr>
              <w:t>4</w:t>
            </w:r>
          </w:p>
        </w:tc>
        <w:tc>
          <w:tcPr>
            <w:tcW w:w="2098" w:type="dxa"/>
            <w:gridSpan w:val="2"/>
            <w:tcBorders>
              <w:top w:val="single" w:sz="4" w:space="0" w:color="auto"/>
              <w:left w:val="single" w:sz="4" w:space="0" w:color="auto"/>
            </w:tcBorders>
          </w:tcPr>
          <w:p w:rsidR="002D7D16" w:rsidRPr="00237A3C" w:rsidRDefault="002D7D16" w:rsidP="002D7D16">
            <w:pPr>
              <w:widowControl w:val="0"/>
              <w:spacing w:after="0" w:line="240" w:lineRule="auto"/>
              <w:ind w:left="-107" w:right="-110"/>
              <w:jc w:val="center"/>
              <w:rPr>
                <w:rFonts w:ascii="Times New Roman" w:hAnsi="Times New Roman"/>
                <w:color w:val="000000"/>
                <w:sz w:val="20"/>
                <w:szCs w:val="20"/>
                <w:lang w:eastAsia="ru-RU"/>
              </w:rPr>
            </w:pPr>
            <w:r>
              <w:rPr>
                <w:rFonts w:ascii="Times New Roman" w:hAnsi="Times New Roman"/>
                <w:color w:val="000000"/>
                <w:sz w:val="20"/>
                <w:szCs w:val="20"/>
                <w:lang w:eastAsia="ru-RU"/>
              </w:rPr>
              <w:t xml:space="preserve">Костюм карнавальный </w:t>
            </w:r>
            <w:r w:rsidRPr="00727091">
              <w:rPr>
                <w:rFonts w:ascii="Times New Roman" w:hAnsi="Times New Roman"/>
                <w:color w:val="000000"/>
                <w:sz w:val="20"/>
                <w:szCs w:val="20"/>
                <w:lang w:eastAsia="ru-RU"/>
              </w:rPr>
              <w:t>Гусар</w:t>
            </w:r>
          </w:p>
        </w:tc>
        <w:tc>
          <w:tcPr>
            <w:tcW w:w="709" w:type="dxa"/>
            <w:vAlign w:val="center"/>
          </w:tcPr>
          <w:p w:rsidR="002D7D16" w:rsidRPr="00930F75" w:rsidRDefault="002D7D16" w:rsidP="002D7D16">
            <w:pPr>
              <w:widowControl w:val="0"/>
              <w:spacing w:after="0" w:line="240" w:lineRule="auto"/>
              <w:ind w:left="-137" w:right="-58"/>
              <w:jc w:val="center"/>
              <w:rPr>
                <w:rFonts w:ascii="Times New Roman" w:hAnsi="Times New Roman"/>
                <w:color w:val="000000"/>
                <w:sz w:val="20"/>
                <w:szCs w:val="20"/>
                <w:lang w:eastAsia="ru-RU"/>
              </w:rPr>
            </w:pPr>
            <w:r>
              <w:rPr>
                <w:rFonts w:ascii="Times New Roman" w:hAnsi="Times New Roman"/>
                <w:color w:val="000000"/>
                <w:sz w:val="20"/>
                <w:szCs w:val="20"/>
                <w:lang w:eastAsia="ru-RU"/>
              </w:rPr>
              <w:t>шт</w:t>
            </w:r>
          </w:p>
        </w:tc>
        <w:tc>
          <w:tcPr>
            <w:tcW w:w="708" w:type="dxa"/>
            <w:vAlign w:val="center"/>
          </w:tcPr>
          <w:p w:rsidR="002D7D16" w:rsidRPr="00727091" w:rsidRDefault="002D7D16" w:rsidP="002D7D16">
            <w:pPr>
              <w:widowControl w:val="0"/>
              <w:spacing w:after="0" w:line="240" w:lineRule="auto"/>
              <w:ind w:left="-107" w:right="-110"/>
              <w:jc w:val="center"/>
              <w:rPr>
                <w:rFonts w:ascii="Times New Roman" w:hAnsi="Times New Roman"/>
                <w:color w:val="000000"/>
                <w:sz w:val="20"/>
                <w:szCs w:val="20"/>
                <w:lang w:eastAsia="ru-RU"/>
              </w:rPr>
            </w:pPr>
            <w:r>
              <w:rPr>
                <w:rFonts w:ascii="Times New Roman" w:hAnsi="Times New Roman"/>
                <w:color w:val="000000"/>
                <w:sz w:val="20"/>
                <w:szCs w:val="20"/>
                <w:lang w:eastAsia="ru-RU"/>
              </w:rPr>
              <w:t>6</w:t>
            </w:r>
          </w:p>
        </w:tc>
        <w:tc>
          <w:tcPr>
            <w:tcW w:w="1560"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1 575,00</w:t>
            </w:r>
          </w:p>
        </w:tc>
        <w:tc>
          <w:tcPr>
            <w:tcW w:w="1559"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1 890,00</w:t>
            </w:r>
          </w:p>
        </w:tc>
        <w:tc>
          <w:tcPr>
            <w:tcW w:w="1660"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1 365,00</w:t>
            </w:r>
          </w:p>
        </w:tc>
        <w:tc>
          <w:tcPr>
            <w:tcW w:w="1034"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1 610,00</w:t>
            </w:r>
          </w:p>
        </w:tc>
        <w:tc>
          <w:tcPr>
            <w:tcW w:w="1276" w:type="dxa"/>
            <w:tcBorders>
              <w:left w:val="single" w:sz="4" w:space="0" w:color="auto"/>
              <w:right w:val="single" w:sz="4" w:space="0" w:color="auto"/>
            </w:tcBorders>
          </w:tcPr>
          <w:p w:rsidR="002D7D16" w:rsidRPr="002D7D16" w:rsidRDefault="002D7D16" w:rsidP="002D7D16">
            <w:pPr>
              <w:widowControl w:val="0"/>
              <w:spacing w:after="0" w:line="240" w:lineRule="auto"/>
              <w:ind w:left="-107" w:right="-110"/>
              <w:jc w:val="center"/>
              <w:rPr>
                <w:rFonts w:ascii="Times New Roman" w:hAnsi="Times New Roman"/>
                <w:color w:val="000000"/>
                <w:sz w:val="20"/>
                <w:szCs w:val="20"/>
                <w:lang w:eastAsia="ru-RU"/>
              </w:rPr>
            </w:pPr>
            <w:r w:rsidRPr="002D7D16">
              <w:rPr>
                <w:rFonts w:ascii="Times New Roman" w:hAnsi="Times New Roman"/>
                <w:color w:val="000000"/>
                <w:sz w:val="20"/>
                <w:szCs w:val="20"/>
                <w:lang w:eastAsia="ru-RU"/>
              </w:rPr>
              <w:t>-</w:t>
            </w:r>
          </w:p>
        </w:tc>
        <w:tc>
          <w:tcPr>
            <w:tcW w:w="991"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1 365,00</w:t>
            </w:r>
          </w:p>
        </w:tc>
        <w:tc>
          <w:tcPr>
            <w:tcW w:w="1276"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8 190,00</w:t>
            </w:r>
          </w:p>
        </w:tc>
        <w:tc>
          <w:tcPr>
            <w:tcW w:w="993"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264,24</w:t>
            </w:r>
          </w:p>
        </w:tc>
        <w:tc>
          <w:tcPr>
            <w:tcW w:w="1133"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16,41%</w:t>
            </w:r>
          </w:p>
        </w:tc>
      </w:tr>
      <w:tr w:rsidR="002D7D16" w:rsidRPr="00930F75" w:rsidTr="00670A1B">
        <w:trPr>
          <w:trHeight w:val="588"/>
        </w:trPr>
        <w:tc>
          <w:tcPr>
            <w:tcW w:w="562" w:type="dxa"/>
            <w:tcBorders>
              <w:right w:val="single" w:sz="4" w:space="0" w:color="auto"/>
            </w:tcBorders>
            <w:vAlign w:val="center"/>
          </w:tcPr>
          <w:p w:rsidR="002D7D16" w:rsidRDefault="002D7D16" w:rsidP="002D7D16">
            <w:pPr>
              <w:widowControl w:val="0"/>
              <w:spacing w:after="0" w:line="240" w:lineRule="auto"/>
              <w:jc w:val="center"/>
              <w:rPr>
                <w:rFonts w:ascii="Times New Roman" w:hAnsi="Times New Roman"/>
                <w:color w:val="000000"/>
                <w:sz w:val="20"/>
                <w:szCs w:val="20"/>
                <w:lang w:eastAsia="ru-RU"/>
              </w:rPr>
            </w:pPr>
            <w:r>
              <w:rPr>
                <w:rFonts w:ascii="Times New Roman" w:hAnsi="Times New Roman"/>
                <w:color w:val="000000"/>
                <w:sz w:val="20"/>
                <w:szCs w:val="20"/>
                <w:lang w:eastAsia="ru-RU"/>
              </w:rPr>
              <w:t>5</w:t>
            </w:r>
          </w:p>
        </w:tc>
        <w:tc>
          <w:tcPr>
            <w:tcW w:w="2098" w:type="dxa"/>
            <w:gridSpan w:val="2"/>
            <w:tcBorders>
              <w:top w:val="single" w:sz="4" w:space="0" w:color="auto"/>
              <w:left w:val="single" w:sz="4" w:space="0" w:color="auto"/>
            </w:tcBorders>
          </w:tcPr>
          <w:p w:rsidR="002D7D16" w:rsidRPr="00237A3C" w:rsidRDefault="002D7D16" w:rsidP="002D7D16">
            <w:pPr>
              <w:widowControl w:val="0"/>
              <w:spacing w:after="0" w:line="240" w:lineRule="auto"/>
              <w:ind w:left="-107" w:right="-110"/>
              <w:jc w:val="center"/>
              <w:rPr>
                <w:rFonts w:ascii="Times New Roman" w:hAnsi="Times New Roman"/>
                <w:color w:val="000000"/>
                <w:sz w:val="20"/>
                <w:szCs w:val="20"/>
                <w:lang w:eastAsia="ru-RU"/>
              </w:rPr>
            </w:pPr>
            <w:r>
              <w:rPr>
                <w:rFonts w:ascii="Times New Roman" w:hAnsi="Times New Roman"/>
                <w:color w:val="000000"/>
                <w:sz w:val="20"/>
                <w:szCs w:val="20"/>
                <w:lang w:eastAsia="ru-RU"/>
              </w:rPr>
              <w:t xml:space="preserve">Костюм карнавальный </w:t>
            </w:r>
            <w:r w:rsidRPr="00727091">
              <w:rPr>
                <w:rFonts w:ascii="Times New Roman" w:hAnsi="Times New Roman"/>
                <w:color w:val="000000"/>
                <w:sz w:val="20"/>
                <w:szCs w:val="20"/>
                <w:lang w:eastAsia="ru-RU"/>
              </w:rPr>
              <w:t>Патриотка</w:t>
            </w:r>
          </w:p>
        </w:tc>
        <w:tc>
          <w:tcPr>
            <w:tcW w:w="709" w:type="dxa"/>
            <w:vAlign w:val="center"/>
          </w:tcPr>
          <w:p w:rsidR="002D7D16" w:rsidRPr="00930F75" w:rsidRDefault="002D7D16" w:rsidP="002D7D16">
            <w:pPr>
              <w:widowControl w:val="0"/>
              <w:spacing w:after="0" w:line="240" w:lineRule="auto"/>
              <w:ind w:left="-137" w:right="-58"/>
              <w:jc w:val="center"/>
              <w:rPr>
                <w:rFonts w:ascii="Times New Roman" w:hAnsi="Times New Roman"/>
                <w:color w:val="000000"/>
                <w:sz w:val="20"/>
                <w:szCs w:val="20"/>
                <w:lang w:eastAsia="ru-RU"/>
              </w:rPr>
            </w:pPr>
            <w:r>
              <w:rPr>
                <w:rFonts w:ascii="Times New Roman" w:hAnsi="Times New Roman"/>
                <w:color w:val="000000"/>
                <w:sz w:val="20"/>
                <w:szCs w:val="20"/>
                <w:lang w:eastAsia="ru-RU"/>
              </w:rPr>
              <w:t>шт</w:t>
            </w:r>
          </w:p>
        </w:tc>
        <w:tc>
          <w:tcPr>
            <w:tcW w:w="708" w:type="dxa"/>
            <w:vAlign w:val="center"/>
          </w:tcPr>
          <w:p w:rsidR="002D7D16" w:rsidRPr="00727091" w:rsidRDefault="002D7D16" w:rsidP="002D7D16">
            <w:pPr>
              <w:widowControl w:val="0"/>
              <w:spacing w:after="0" w:line="240" w:lineRule="auto"/>
              <w:ind w:left="-107" w:right="-110"/>
              <w:jc w:val="center"/>
              <w:rPr>
                <w:rFonts w:ascii="Times New Roman" w:hAnsi="Times New Roman"/>
                <w:color w:val="000000"/>
                <w:sz w:val="20"/>
                <w:szCs w:val="20"/>
                <w:lang w:eastAsia="ru-RU"/>
              </w:rPr>
            </w:pPr>
            <w:r>
              <w:rPr>
                <w:rFonts w:ascii="Times New Roman" w:hAnsi="Times New Roman"/>
                <w:color w:val="000000"/>
                <w:sz w:val="20"/>
                <w:szCs w:val="20"/>
                <w:lang w:eastAsia="ru-RU"/>
              </w:rPr>
              <w:t>2</w:t>
            </w:r>
          </w:p>
        </w:tc>
        <w:tc>
          <w:tcPr>
            <w:tcW w:w="1560"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1 650,00</w:t>
            </w:r>
          </w:p>
        </w:tc>
        <w:tc>
          <w:tcPr>
            <w:tcW w:w="1559"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1 980,00</w:t>
            </w:r>
          </w:p>
        </w:tc>
        <w:tc>
          <w:tcPr>
            <w:tcW w:w="1660"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1 430,00</w:t>
            </w:r>
          </w:p>
        </w:tc>
        <w:tc>
          <w:tcPr>
            <w:tcW w:w="1034"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1 686,67</w:t>
            </w:r>
          </w:p>
        </w:tc>
        <w:tc>
          <w:tcPr>
            <w:tcW w:w="1276" w:type="dxa"/>
            <w:tcBorders>
              <w:left w:val="single" w:sz="4" w:space="0" w:color="auto"/>
              <w:right w:val="single" w:sz="4" w:space="0" w:color="auto"/>
            </w:tcBorders>
          </w:tcPr>
          <w:p w:rsidR="002D7D16" w:rsidRPr="002D7D16" w:rsidRDefault="002D7D16" w:rsidP="002D7D16">
            <w:pPr>
              <w:widowControl w:val="0"/>
              <w:spacing w:after="0" w:line="240" w:lineRule="auto"/>
              <w:ind w:left="-107" w:right="-110"/>
              <w:jc w:val="center"/>
              <w:rPr>
                <w:rFonts w:ascii="Times New Roman" w:hAnsi="Times New Roman"/>
                <w:color w:val="000000"/>
                <w:sz w:val="20"/>
                <w:szCs w:val="20"/>
                <w:lang w:eastAsia="ru-RU"/>
              </w:rPr>
            </w:pPr>
            <w:r w:rsidRPr="002D7D16">
              <w:rPr>
                <w:rFonts w:ascii="Times New Roman" w:hAnsi="Times New Roman"/>
                <w:color w:val="000000"/>
                <w:sz w:val="20"/>
                <w:szCs w:val="20"/>
                <w:lang w:eastAsia="ru-RU"/>
              </w:rPr>
              <w:t>-</w:t>
            </w:r>
          </w:p>
        </w:tc>
        <w:tc>
          <w:tcPr>
            <w:tcW w:w="991"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1 430,00</w:t>
            </w:r>
          </w:p>
        </w:tc>
        <w:tc>
          <w:tcPr>
            <w:tcW w:w="1276"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2 860,00</w:t>
            </w:r>
          </w:p>
        </w:tc>
        <w:tc>
          <w:tcPr>
            <w:tcW w:w="993"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276,83</w:t>
            </w:r>
          </w:p>
        </w:tc>
        <w:tc>
          <w:tcPr>
            <w:tcW w:w="1133"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16,41%</w:t>
            </w:r>
          </w:p>
        </w:tc>
      </w:tr>
      <w:tr w:rsidR="002D7D16" w:rsidRPr="00930F75" w:rsidTr="00670A1B">
        <w:trPr>
          <w:trHeight w:val="588"/>
        </w:trPr>
        <w:tc>
          <w:tcPr>
            <w:tcW w:w="562" w:type="dxa"/>
            <w:tcBorders>
              <w:right w:val="single" w:sz="4" w:space="0" w:color="auto"/>
            </w:tcBorders>
            <w:vAlign w:val="center"/>
          </w:tcPr>
          <w:p w:rsidR="002D7D16" w:rsidRDefault="002D7D16" w:rsidP="002D7D16">
            <w:pPr>
              <w:widowControl w:val="0"/>
              <w:spacing w:after="0" w:line="240" w:lineRule="auto"/>
              <w:jc w:val="center"/>
              <w:rPr>
                <w:rFonts w:ascii="Times New Roman" w:hAnsi="Times New Roman"/>
                <w:color w:val="000000"/>
                <w:sz w:val="20"/>
                <w:szCs w:val="20"/>
                <w:lang w:eastAsia="ru-RU"/>
              </w:rPr>
            </w:pPr>
            <w:r>
              <w:rPr>
                <w:rFonts w:ascii="Times New Roman" w:hAnsi="Times New Roman"/>
                <w:color w:val="000000"/>
                <w:sz w:val="20"/>
                <w:szCs w:val="20"/>
                <w:lang w:eastAsia="ru-RU"/>
              </w:rPr>
              <w:t>6</w:t>
            </w:r>
          </w:p>
        </w:tc>
        <w:tc>
          <w:tcPr>
            <w:tcW w:w="2098" w:type="dxa"/>
            <w:gridSpan w:val="2"/>
            <w:tcBorders>
              <w:top w:val="single" w:sz="4" w:space="0" w:color="auto"/>
              <w:left w:val="single" w:sz="4" w:space="0" w:color="auto"/>
            </w:tcBorders>
          </w:tcPr>
          <w:p w:rsidR="002D7D16" w:rsidRPr="00237A3C" w:rsidRDefault="002D7D16" w:rsidP="002D7D16">
            <w:pPr>
              <w:widowControl w:val="0"/>
              <w:spacing w:after="0" w:line="240" w:lineRule="auto"/>
              <w:ind w:left="-107" w:right="-110"/>
              <w:jc w:val="center"/>
              <w:rPr>
                <w:rFonts w:ascii="Times New Roman" w:hAnsi="Times New Roman"/>
                <w:color w:val="000000"/>
                <w:sz w:val="20"/>
                <w:szCs w:val="20"/>
                <w:lang w:eastAsia="ru-RU"/>
              </w:rPr>
            </w:pPr>
            <w:r>
              <w:rPr>
                <w:rFonts w:ascii="Times New Roman" w:hAnsi="Times New Roman"/>
                <w:color w:val="000000"/>
                <w:sz w:val="20"/>
                <w:szCs w:val="20"/>
                <w:lang w:eastAsia="ru-RU"/>
              </w:rPr>
              <w:t xml:space="preserve">Костюм карнавальный </w:t>
            </w:r>
            <w:r w:rsidRPr="00727091">
              <w:rPr>
                <w:rFonts w:ascii="Times New Roman" w:hAnsi="Times New Roman"/>
                <w:color w:val="000000"/>
                <w:sz w:val="20"/>
                <w:szCs w:val="20"/>
                <w:lang w:eastAsia="ru-RU"/>
              </w:rPr>
              <w:t>Хороводный мальчик</w:t>
            </w:r>
          </w:p>
        </w:tc>
        <w:tc>
          <w:tcPr>
            <w:tcW w:w="709" w:type="dxa"/>
            <w:vAlign w:val="center"/>
          </w:tcPr>
          <w:p w:rsidR="002D7D16" w:rsidRPr="00930F75" w:rsidRDefault="002D7D16" w:rsidP="002D7D16">
            <w:pPr>
              <w:widowControl w:val="0"/>
              <w:spacing w:after="0" w:line="240" w:lineRule="auto"/>
              <w:ind w:left="-137" w:right="-58"/>
              <w:jc w:val="center"/>
              <w:rPr>
                <w:rFonts w:ascii="Times New Roman" w:hAnsi="Times New Roman"/>
                <w:color w:val="000000"/>
                <w:sz w:val="20"/>
                <w:szCs w:val="20"/>
                <w:lang w:eastAsia="ru-RU"/>
              </w:rPr>
            </w:pPr>
            <w:r>
              <w:rPr>
                <w:rFonts w:ascii="Times New Roman" w:hAnsi="Times New Roman"/>
                <w:color w:val="000000"/>
                <w:sz w:val="20"/>
                <w:szCs w:val="20"/>
                <w:lang w:eastAsia="ru-RU"/>
              </w:rPr>
              <w:t>шт</w:t>
            </w:r>
          </w:p>
        </w:tc>
        <w:tc>
          <w:tcPr>
            <w:tcW w:w="708" w:type="dxa"/>
            <w:vAlign w:val="center"/>
          </w:tcPr>
          <w:p w:rsidR="002D7D16" w:rsidRPr="00727091" w:rsidRDefault="002D7D16" w:rsidP="002D7D16">
            <w:pPr>
              <w:widowControl w:val="0"/>
              <w:spacing w:after="0" w:line="240" w:lineRule="auto"/>
              <w:ind w:left="-107" w:right="-110"/>
              <w:jc w:val="center"/>
              <w:rPr>
                <w:rFonts w:ascii="Times New Roman" w:hAnsi="Times New Roman"/>
                <w:color w:val="000000"/>
                <w:sz w:val="20"/>
                <w:szCs w:val="20"/>
                <w:lang w:eastAsia="ru-RU"/>
              </w:rPr>
            </w:pPr>
            <w:r>
              <w:rPr>
                <w:rFonts w:ascii="Times New Roman" w:hAnsi="Times New Roman"/>
                <w:color w:val="000000"/>
                <w:sz w:val="20"/>
                <w:szCs w:val="20"/>
                <w:lang w:eastAsia="ru-RU"/>
              </w:rPr>
              <w:t>1</w:t>
            </w:r>
          </w:p>
        </w:tc>
        <w:tc>
          <w:tcPr>
            <w:tcW w:w="1560"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1 725,00</w:t>
            </w:r>
          </w:p>
        </w:tc>
        <w:tc>
          <w:tcPr>
            <w:tcW w:w="1559"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2 070,00</w:t>
            </w:r>
          </w:p>
        </w:tc>
        <w:tc>
          <w:tcPr>
            <w:tcW w:w="1660"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1 495,00</w:t>
            </w:r>
          </w:p>
        </w:tc>
        <w:tc>
          <w:tcPr>
            <w:tcW w:w="1034"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1 763,33</w:t>
            </w:r>
          </w:p>
        </w:tc>
        <w:tc>
          <w:tcPr>
            <w:tcW w:w="1276" w:type="dxa"/>
            <w:tcBorders>
              <w:left w:val="single" w:sz="4" w:space="0" w:color="auto"/>
              <w:right w:val="single" w:sz="4" w:space="0" w:color="auto"/>
            </w:tcBorders>
          </w:tcPr>
          <w:p w:rsidR="002D7D16" w:rsidRPr="002D7D16" w:rsidRDefault="002D7D16" w:rsidP="002D7D16">
            <w:pPr>
              <w:widowControl w:val="0"/>
              <w:spacing w:after="0" w:line="240" w:lineRule="auto"/>
              <w:ind w:left="-107" w:right="-110"/>
              <w:jc w:val="center"/>
              <w:rPr>
                <w:rFonts w:ascii="Times New Roman" w:hAnsi="Times New Roman"/>
                <w:color w:val="000000"/>
                <w:sz w:val="20"/>
                <w:szCs w:val="20"/>
                <w:lang w:eastAsia="ru-RU"/>
              </w:rPr>
            </w:pPr>
            <w:r w:rsidRPr="002D7D16">
              <w:rPr>
                <w:rFonts w:ascii="Times New Roman" w:hAnsi="Times New Roman"/>
                <w:color w:val="000000"/>
                <w:sz w:val="20"/>
                <w:szCs w:val="20"/>
                <w:lang w:eastAsia="ru-RU"/>
              </w:rPr>
              <w:t>-</w:t>
            </w:r>
          </w:p>
        </w:tc>
        <w:tc>
          <w:tcPr>
            <w:tcW w:w="991"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1 495,00</w:t>
            </w:r>
          </w:p>
        </w:tc>
        <w:tc>
          <w:tcPr>
            <w:tcW w:w="1276"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1 495,00</w:t>
            </w:r>
          </w:p>
        </w:tc>
        <w:tc>
          <w:tcPr>
            <w:tcW w:w="993"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289,41</w:t>
            </w:r>
          </w:p>
        </w:tc>
        <w:tc>
          <w:tcPr>
            <w:tcW w:w="1133"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16,41%</w:t>
            </w:r>
          </w:p>
        </w:tc>
      </w:tr>
      <w:tr w:rsidR="002D7D16" w:rsidRPr="00930F75" w:rsidTr="00670A1B">
        <w:trPr>
          <w:trHeight w:val="588"/>
        </w:trPr>
        <w:tc>
          <w:tcPr>
            <w:tcW w:w="562" w:type="dxa"/>
            <w:tcBorders>
              <w:right w:val="single" w:sz="4" w:space="0" w:color="auto"/>
            </w:tcBorders>
            <w:vAlign w:val="center"/>
          </w:tcPr>
          <w:p w:rsidR="002D7D16" w:rsidRDefault="002D7D16" w:rsidP="002D7D16">
            <w:pPr>
              <w:widowControl w:val="0"/>
              <w:spacing w:after="0" w:line="240" w:lineRule="auto"/>
              <w:jc w:val="center"/>
              <w:rPr>
                <w:rFonts w:ascii="Times New Roman" w:hAnsi="Times New Roman"/>
                <w:color w:val="000000"/>
                <w:sz w:val="20"/>
                <w:szCs w:val="20"/>
                <w:lang w:eastAsia="ru-RU"/>
              </w:rPr>
            </w:pPr>
            <w:r>
              <w:rPr>
                <w:rFonts w:ascii="Times New Roman" w:hAnsi="Times New Roman"/>
                <w:color w:val="000000"/>
                <w:sz w:val="20"/>
                <w:szCs w:val="20"/>
                <w:lang w:eastAsia="ru-RU"/>
              </w:rPr>
              <w:t>7</w:t>
            </w:r>
          </w:p>
        </w:tc>
        <w:tc>
          <w:tcPr>
            <w:tcW w:w="2098" w:type="dxa"/>
            <w:gridSpan w:val="2"/>
            <w:tcBorders>
              <w:top w:val="single" w:sz="4" w:space="0" w:color="auto"/>
              <w:left w:val="single" w:sz="4" w:space="0" w:color="auto"/>
            </w:tcBorders>
          </w:tcPr>
          <w:p w:rsidR="002D7D16" w:rsidRPr="00237A3C" w:rsidRDefault="002D7D16" w:rsidP="002D7D16">
            <w:pPr>
              <w:widowControl w:val="0"/>
              <w:spacing w:after="0" w:line="240" w:lineRule="auto"/>
              <w:ind w:left="-107" w:right="-110"/>
              <w:jc w:val="center"/>
              <w:rPr>
                <w:rFonts w:ascii="Times New Roman" w:hAnsi="Times New Roman"/>
                <w:color w:val="000000"/>
                <w:sz w:val="20"/>
                <w:szCs w:val="20"/>
                <w:lang w:eastAsia="ru-RU"/>
              </w:rPr>
            </w:pPr>
            <w:r>
              <w:rPr>
                <w:rFonts w:ascii="Times New Roman" w:hAnsi="Times New Roman"/>
                <w:color w:val="000000"/>
                <w:sz w:val="20"/>
                <w:szCs w:val="20"/>
                <w:lang w:eastAsia="ru-RU"/>
              </w:rPr>
              <w:t xml:space="preserve">Костюм карнавальный </w:t>
            </w:r>
            <w:r w:rsidRPr="00727091">
              <w:rPr>
                <w:rFonts w:ascii="Times New Roman" w:hAnsi="Times New Roman"/>
                <w:color w:val="000000"/>
                <w:sz w:val="20"/>
                <w:szCs w:val="20"/>
                <w:lang w:eastAsia="ru-RU"/>
              </w:rPr>
              <w:t>Хороводный мальчик</w:t>
            </w:r>
          </w:p>
        </w:tc>
        <w:tc>
          <w:tcPr>
            <w:tcW w:w="709" w:type="dxa"/>
            <w:vAlign w:val="center"/>
          </w:tcPr>
          <w:p w:rsidR="002D7D16" w:rsidRPr="00930F75" w:rsidRDefault="002D7D16" w:rsidP="002D7D16">
            <w:pPr>
              <w:widowControl w:val="0"/>
              <w:spacing w:after="0" w:line="240" w:lineRule="auto"/>
              <w:ind w:left="-137" w:right="-58"/>
              <w:jc w:val="center"/>
              <w:rPr>
                <w:rFonts w:ascii="Times New Roman" w:hAnsi="Times New Roman"/>
                <w:color w:val="000000"/>
                <w:sz w:val="20"/>
                <w:szCs w:val="20"/>
                <w:lang w:eastAsia="ru-RU"/>
              </w:rPr>
            </w:pPr>
            <w:r>
              <w:rPr>
                <w:rFonts w:ascii="Times New Roman" w:hAnsi="Times New Roman"/>
                <w:color w:val="000000"/>
                <w:sz w:val="20"/>
                <w:szCs w:val="20"/>
                <w:lang w:eastAsia="ru-RU"/>
              </w:rPr>
              <w:t>шт</w:t>
            </w:r>
          </w:p>
        </w:tc>
        <w:tc>
          <w:tcPr>
            <w:tcW w:w="708" w:type="dxa"/>
            <w:vAlign w:val="center"/>
          </w:tcPr>
          <w:p w:rsidR="002D7D16" w:rsidRPr="00727091" w:rsidRDefault="002D7D16" w:rsidP="002D7D16">
            <w:pPr>
              <w:widowControl w:val="0"/>
              <w:spacing w:after="0" w:line="240" w:lineRule="auto"/>
              <w:ind w:left="-107" w:right="-110"/>
              <w:jc w:val="center"/>
              <w:rPr>
                <w:rFonts w:ascii="Times New Roman" w:hAnsi="Times New Roman"/>
                <w:color w:val="000000"/>
                <w:sz w:val="20"/>
                <w:szCs w:val="20"/>
                <w:lang w:eastAsia="ru-RU"/>
              </w:rPr>
            </w:pPr>
            <w:r>
              <w:rPr>
                <w:rFonts w:ascii="Times New Roman" w:hAnsi="Times New Roman"/>
                <w:color w:val="000000"/>
                <w:sz w:val="20"/>
                <w:szCs w:val="20"/>
                <w:lang w:eastAsia="ru-RU"/>
              </w:rPr>
              <w:t>1</w:t>
            </w:r>
          </w:p>
        </w:tc>
        <w:tc>
          <w:tcPr>
            <w:tcW w:w="1560"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1 725,00</w:t>
            </w:r>
          </w:p>
        </w:tc>
        <w:tc>
          <w:tcPr>
            <w:tcW w:w="1559"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2 070,00</w:t>
            </w:r>
          </w:p>
        </w:tc>
        <w:tc>
          <w:tcPr>
            <w:tcW w:w="1660"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1 495,00</w:t>
            </w:r>
          </w:p>
        </w:tc>
        <w:tc>
          <w:tcPr>
            <w:tcW w:w="1034"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1 763,33</w:t>
            </w:r>
          </w:p>
        </w:tc>
        <w:tc>
          <w:tcPr>
            <w:tcW w:w="1276" w:type="dxa"/>
            <w:tcBorders>
              <w:left w:val="single" w:sz="4" w:space="0" w:color="auto"/>
              <w:right w:val="single" w:sz="4" w:space="0" w:color="auto"/>
            </w:tcBorders>
          </w:tcPr>
          <w:p w:rsidR="002D7D16" w:rsidRPr="002D7D16" w:rsidRDefault="002D7D16" w:rsidP="002D7D16">
            <w:pPr>
              <w:widowControl w:val="0"/>
              <w:spacing w:after="0" w:line="240" w:lineRule="auto"/>
              <w:ind w:left="-107" w:right="-110"/>
              <w:jc w:val="center"/>
              <w:rPr>
                <w:rFonts w:ascii="Times New Roman" w:hAnsi="Times New Roman"/>
                <w:color w:val="000000"/>
                <w:sz w:val="20"/>
                <w:szCs w:val="20"/>
                <w:lang w:eastAsia="ru-RU"/>
              </w:rPr>
            </w:pPr>
            <w:r w:rsidRPr="002D7D16">
              <w:rPr>
                <w:rFonts w:ascii="Times New Roman" w:hAnsi="Times New Roman"/>
                <w:color w:val="000000"/>
                <w:sz w:val="20"/>
                <w:szCs w:val="20"/>
                <w:lang w:eastAsia="ru-RU"/>
              </w:rPr>
              <w:t>-</w:t>
            </w:r>
          </w:p>
        </w:tc>
        <w:tc>
          <w:tcPr>
            <w:tcW w:w="991"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1 495,00</w:t>
            </w:r>
          </w:p>
        </w:tc>
        <w:tc>
          <w:tcPr>
            <w:tcW w:w="1276"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1 495,00</w:t>
            </w:r>
          </w:p>
        </w:tc>
        <w:tc>
          <w:tcPr>
            <w:tcW w:w="993"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289,41</w:t>
            </w:r>
          </w:p>
        </w:tc>
        <w:tc>
          <w:tcPr>
            <w:tcW w:w="1133"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16,41%</w:t>
            </w:r>
          </w:p>
        </w:tc>
      </w:tr>
      <w:tr w:rsidR="002D7D16" w:rsidRPr="00930F75" w:rsidTr="00670A1B">
        <w:trPr>
          <w:trHeight w:val="588"/>
        </w:trPr>
        <w:tc>
          <w:tcPr>
            <w:tcW w:w="562" w:type="dxa"/>
            <w:tcBorders>
              <w:right w:val="single" w:sz="4" w:space="0" w:color="auto"/>
            </w:tcBorders>
            <w:vAlign w:val="center"/>
          </w:tcPr>
          <w:p w:rsidR="002D7D16" w:rsidRDefault="002D7D16" w:rsidP="002D7D16">
            <w:pPr>
              <w:widowControl w:val="0"/>
              <w:spacing w:after="0" w:line="240" w:lineRule="auto"/>
              <w:jc w:val="center"/>
              <w:rPr>
                <w:rFonts w:ascii="Times New Roman" w:hAnsi="Times New Roman"/>
                <w:color w:val="000000"/>
                <w:sz w:val="20"/>
                <w:szCs w:val="20"/>
                <w:lang w:eastAsia="ru-RU"/>
              </w:rPr>
            </w:pPr>
            <w:r>
              <w:rPr>
                <w:rFonts w:ascii="Times New Roman" w:hAnsi="Times New Roman"/>
                <w:color w:val="000000"/>
                <w:sz w:val="20"/>
                <w:szCs w:val="20"/>
                <w:lang w:eastAsia="ru-RU"/>
              </w:rPr>
              <w:t>8</w:t>
            </w:r>
          </w:p>
        </w:tc>
        <w:tc>
          <w:tcPr>
            <w:tcW w:w="2098" w:type="dxa"/>
            <w:gridSpan w:val="2"/>
            <w:tcBorders>
              <w:top w:val="single" w:sz="4" w:space="0" w:color="auto"/>
              <w:left w:val="single" w:sz="4" w:space="0" w:color="auto"/>
            </w:tcBorders>
          </w:tcPr>
          <w:p w:rsidR="002D7D16" w:rsidRPr="00237A3C" w:rsidRDefault="002D7D16" w:rsidP="002D7D16">
            <w:pPr>
              <w:widowControl w:val="0"/>
              <w:spacing w:after="0" w:line="240" w:lineRule="auto"/>
              <w:ind w:left="-107" w:right="-110"/>
              <w:jc w:val="center"/>
              <w:rPr>
                <w:rFonts w:ascii="Times New Roman" w:hAnsi="Times New Roman"/>
                <w:color w:val="000000"/>
                <w:sz w:val="20"/>
                <w:szCs w:val="20"/>
                <w:lang w:eastAsia="ru-RU"/>
              </w:rPr>
            </w:pPr>
            <w:r>
              <w:rPr>
                <w:rFonts w:ascii="Times New Roman" w:hAnsi="Times New Roman"/>
                <w:color w:val="000000"/>
                <w:sz w:val="20"/>
                <w:szCs w:val="20"/>
                <w:lang w:eastAsia="ru-RU"/>
              </w:rPr>
              <w:t xml:space="preserve">Костюм карнавальный </w:t>
            </w:r>
            <w:r w:rsidRPr="00727091">
              <w:rPr>
                <w:rFonts w:ascii="Times New Roman" w:hAnsi="Times New Roman"/>
                <w:color w:val="000000"/>
                <w:sz w:val="20"/>
                <w:szCs w:val="20"/>
                <w:lang w:eastAsia="ru-RU"/>
              </w:rPr>
              <w:t>Хороводный мальчик</w:t>
            </w:r>
          </w:p>
        </w:tc>
        <w:tc>
          <w:tcPr>
            <w:tcW w:w="709" w:type="dxa"/>
            <w:vAlign w:val="center"/>
          </w:tcPr>
          <w:p w:rsidR="002D7D16" w:rsidRPr="00930F75" w:rsidRDefault="002D7D16" w:rsidP="002D7D16">
            <w:pPr>
              <w:widowControl w:val="0"/>
              <w:spacing w:after="0" w:line="240" w:lineRule="auto"/>
              <w:ind w:left="-137" w:right="-58"/>
              <w:jc w:val="center"/>
              <w:rPr>
                <w:rFonts w:ascii="Times New Roman" w:hAnsi="Times New Roman"/>
                <w:color w:val="000000"/>
                <w:sz w:val="20"/>
                <w:szCs w:val="20"/>
                <w:lang w:eastAsia="ru-RU"/>
              </w:rPr>
            </w:pPr>
            <w:r>
              <w:rPr>
                <w:rFonts w:ascii="Times New Roman" w:hAnsi="Times New Roman"/>
                <w:color w:val="000000"/>
                <w:sz w:val="20"/>
                <w:szCs w:val="20"/>
                <w:lang w:eastAsia="ru-RU"/>
              </w:rPr>
              <w:t>шт</w:t>
            </w:r>
          </w:p>
        </w:tc>
        <w:tc>
          <w:tcPr>
            <w:tcW w:w="708" w:type="dxa"/>
            <w:vAlign w:val="center"/>
          </w:tcPr>
          <w:p w:rsidR="002D7D16" w:rsidRPr="00727091" w:rsidRDefault="002D7D16" w:rsidP="002D7D16">
            <w:pPr>
              <w:widowControl w:val="0"/>
              <w:spacing w:after="0" w:line="240" w:lineRule="auto"/>
              <w:ind w:left="-107" w:right="-110"/>
              <w:jc w:val="center"/>
              <w:rPr>
                <w:rFonts w:ascii="Times New Roman" w:hAnsi="Times New Roman"/>
                <w:color w:val="000000"/>
                <w:sz w:val="20"/>
                <w:szCs w:val="20"/>
                <w:lang w:eastAsia="ru-RU"/>
              </w:rPr>
            </w:pPr>
            <w:r>
              <w:rPr>
                <w:rFonts w:ascii="Times New Roman" w:hAnsi="Times New Roman"/>
                <w:color w:val="000000"/>
                <w:sz w:val="20"/>
                <w:szCs w:val="20"/>
                <w:lang w:eastAsia="ru-RU"/>
              </w:rPr>
              <w:t>1</w:t>
            </w:r>
          </w:p>
        </w:tc>
        <w:tc>
          <w:tcPr>
            <w:tcW w:w="1560"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1 725,00</w:t>
            </w:r>
          </w:p>
        </w:tc>
        <w:tc>
          <w:tcPr>
            <w:tcW w:w="1559"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2 070,00</w:t>
            </w:r>
          </w:p>
        </w:tc>
        <w:tc>
          <w:tcPr>
            <w:tcW w:w="1660"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1 495,00</w:t>
            </w:r>
          </w:p>
        </w:tc>
        <w:tc>
          <w:tcPr>
            <w:tcW w:w="1034"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1 763,33</w:t>
            </w:r>
          </w:p>
        </w:tc>
        <w:tc>
          <w:tcPr>
            <w:tcW w:w="1276" w:type="dxa"/>
            <w:tcBorders>
              <w:left w:val="single" w:sz="4" w:space="0" w:color="auto"/>
              <w:right w:val="single" w:sz="4" w:space="0" w:color="auto"/>
            </w:tcBorders>
          </w:tcPr>
          <w:p w:rsidR="002D7D16" w:rsidRPr="002D7D16" w:rsidRDefault="002D7D16" w:rsidP="002D7D16">
            <w:pPr>
              <w:widowControl w:val="0"/>
              <w:spacing w:after="0" w:line="240" w:lineRule="auto"/>
              <w:ind w:left="-107" w:right="-110"/>
              <w:jc w:val="center"/>
              <w:rPr>
                <w:rFonts w:ascii="Times New Roman" w:hAnsi="Times New Roman"/>
                <w:color w:val="000000"/>
                <w:sz w:val="20"/>
                <w:szCs w:val="20"/>
                <w:lang w:eastAsia="ru-RU"/>
              </w:rPr>
            </w:pPr>
            <w:r w:rsidRPr="002D7D16">
              <w:rPr>
                <w:rFonts w:ascii="Times New Roman" w:hAnsi="Times New Roman"/>
                <w:color w:val="000000"/>
                <w:sz w:val="20"/>
                <w:szCs w:val="20"/>
                <w:lang w:eastAsia="ru-RU"/>
              </w:rPr>
              <w:t>-</w:t>
            </w:r>
          </w:p>
        </w:tc>
        <w:tc>
          <w:tcPr>
            <w:tcW w:w="991"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1 495,00</w:t>
            </w:r>
          </w:p>
        </w:tc>
        <w:tc>
          <w:tcPr>
            <w:tcW w:w="1276"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1 495,00</w:t>
            </w:r>
          </w:p>
        </w:tc>
        <w:tc>
          <w:tcPr>
            <w:tcW w:w="993"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289,41</w:t>
            </w:r>
          </w:p>
        </w:tc>
        <w:tc>
          <w:tcPr>
            <w:tcW w:w="1133"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16,41%</w:t>
            </w:r>
          </w:p>
        </w:tc>
      </w:tr>
      <w:tr w:rsidR="002D7D16" w:rsidRPr="00930F75" w:rsidTr="00670A1B">
        <w:trPr>
          <w:trHeight w:val="588"/>
        </w:trPr>
        <w:tc>
          <w:tcPr>
            <w:tcW w:w="562" w:type="dxa"/>
            <w:tcBorders>
              <w:right w:val="single" w:sz="4" w:space="0" w:color="auto"/>
            </w:tcBorders>
            <w:vAlign w:val="center"/>
          </w:tcPr>
          <w:p w:rsidR="002D7D16" w:rsidRDefault="002D7D16" w:rsidP="002D7D16">
            <w:pPr>
              <w:widowControl w:val="0"/>
              <w:spacing w:after="0" w:line="240" w:lineRule="auto"/>
              <w:jc w:val="center"/>
              <w:rPr>
                <w:rFonts w:ascii="Times New Roman" w:hAnsi="Times New Roman"/>
                <w:color w:val="000000"/>
                <w:sz w:val="20"/>
                <w:szCs w:val="20"/>
                <w:lang w:eastAsia="ru-RU"/>
              </w:rPr>
            </w:pPr>
            <w:r>
              <w:rPr>
                <w:rFonts w:ascii="Times New Roman" w:hAnsi="Times New Roman"/>
                <w:color w:val="000000"/>
                <w:sz w:val="20"/>
                <w:szCs w:val="20"/>
                <w:lang w:eastAsia="ru-RU"/>
              </w:rPr>
              <w:t>9</w:t>
            </w:r>
          </w:p>
        </w:tc>
        <w:tc>
          <w:tcPr>
            <w:tcW w:w="2098" w:type="dxa"/>
            <w:gridSpan w:val="2"/>
            <w:tcBorders>
              <w:top w:val="single" w:sz="4" w:space="0" w:color="auto"/>
              <w:left w:val="single" w:sz="4" w:space="0" w:color="auto"/>
            </w:tcBorders>
          </w:tcPr>
          <w:p w:rsidR="002D7D16" w:rsidRPr="00237A3C" w:rsidRDefault="002D7D16" w:rsidP="002D7D16">
            <w:pPr>
              <w:widowControl w:val="0"/>
              <w:spacing w:after="0" w:line="240" w:lineRule="auto"/>
              <w:ind w:left="-107" w:right="-110"/>
              <w:jc w:val="center"/>
              <w:rPr>
                <w:rFonts w:ascii="Times New Roman" w:hAnsi="Times New Roman"/>
                <w:color w:val="000000"/>
                <w:sz w:val="20"/>
                <w:szCs w:val="20"/>
                <w:lang w:eastAsia="ru-RU"/>
              </w:rPr>
            </w:pPr>
            <w:r>
              <w:rPr>
                <w:rFonts w:ascii="Times New Roman" w:hAnsi="Times New Roman"/>
                <w:color w:val="000000"/>
                <w:sz w:val="20"/>
                <w:szCs w:val="20"/>
                <w:lang w:eastAsia="ru-RU"/>
              </w:rPr>
              <w:t xml:space="preserve">Костюм карнавальный </w:t>
            </w:r>
            <w:r w:rsidRPr="00727091">
              <w:rPr>
                <w:rFonts w:ascii="Times New Roman" w:hAnsi="Times New Roman"/>
                <w:color w:val="000000"/>
                <w:sz w:val="20"/>
                <w:szCs w:val="20"/>
                <w:lang w:eastAsia="ru-RU"/>
              </w:rPr>
              <w:t>Хороводный мальчик</w:t>
            </w:r>
          </w:p>
        </w:tc>
        <w:tc>
          <w:tcPr>
            <w:tcW w:w="709" w:type="dxa"/>
            <w:vAlign w:val="center"/>
          </w:tcPr>
          <w:p w:rsidR="002D7D16" w:rsidRPr="00930F75" w:rsidRDefault="002D7D16" w:rsidP="002D7D16">
            <w:pPr>
              <w:widowControl w:val="0"/>
              <w:spacing w:after="0" w:line="240" w:lineRule="auto"/>
              <w:ind w:left="-137" w:right="-58"/>
              <w:jc w:val="center"/>
              <w:rPr>
                <w:rFonts w:ascii="Times New Roman" w:hAnsi="Times New Roman"/>
                <w:color w:val="000000"/>
                <w:sz w:val="20"/>
                <w:szCs w:val="20"/>
                <w:lang w:eastAsia="ru-RU"/>
              </w:rPr>
            </w:pPr>
            <w:r>
              <w:rPr>
                <w:rFonts w:ascii="Times New Roman" w:hAnsi="Times New Roman"/>
                <w:color w:val="000000"/>
                <w:sz w:val="20"/>
                <w:szCs w:val="20"/>
                <w:lang w:eastAsia="ru-RU"/>
              </w:rPr>
              <w:t>шт</w:t>
            </w:r>
          </w:p>
        </w:tc>
        <w:tc>
          <w:tcPr>
            <w:tcW w:w="708" w:type="dxa"/>
            <w:vAlign w:val="center"/>
          </w:tcPr>
          <w:p w:rsidR="002D7D16" w:rsidRPr="00727091" w:rsidRDefault="002D7D16" w:rsidP="002D7D16">
            <w:pPr>
              <w:widowControl w:val="0"/>
              <w:spacing w:after="0" w:line="240" w:lineRule="auto"/>
              <w:ind w:left="-107" w:right="-110"/>
              <w:jc w:val="center"/>
              <w:rPr>
                <w:rFonts w:ascii="Times New Roman" w:hAnsi="Times New Roman"/>
                <w:color w:val="000000"/>
                <w:sz w:val="20"/>
                <w:szCs w:val="20"/>
                <w:lang w:eastAsia="ru-RU"/>
              </w:rPr>
            </w:pPr>
            <w:r>
              <w:rPr>
                <w:rFonts w:ascii="Times New Roman" w:hAnsi="Times New Roman"/>
                <w:color w:val="000000"/>
                <w:sz w:val="20"/>
                <w:szCs w:val="20"/>
                <w:lang w:eastAsia="ru-RU"/>
              </w:rPr>
              <w:t>1</w:t>
            </w:r>
          </w:p>
        </w:tc>
        <w:tc>
          <w:tcPr>
            <w:tcW w:w="1560"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1 725,00</w:t>
            </w:r>
          </w:p>
        </w:tc>
        <w:tc>
          <w:tcPr>
            <w:tcW w:w="1559"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2 070,00</w:t>
            </w:r>
          </w:p>
        </w:tc>
        <w:tc>
          <w:tcPr>
            <w:tcW w:w="1660"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1 495,00</w:t>
            </w:r>
          </w:p>
        </w:tc>
        <w:tc>
          <w:tcPr>
            <w:tcW w:w="1034"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1 763,33</w:t>
            </w:r>
          </w:p>
        </w:tc>
        <w:tc>
          <w:tcPr>
            <w:tcW w:w="1276" w:type="dxa"/>
            <w:tcBorders>
              <w:left w:val="single" w:sz="4" w:space="0" w:color="auto"/>
              <w:right w:val="single" w:sz="4" w:space="0" w:color="auto"/>
            </w:tcBorders>
          </w:tcPr>
          <w:p w:rsidR="002D7D16" w:rsidRPr="002D7D16" w:rsidRDefault="002D7D16" w:rsidP="002D7D16">
            <w:pPr>
              <w:widowControl w:val="0"/>
              <w:spacing w:after="0" w:line="240" w:lineRule="auto"/>
              <w:ind w:left="-107" w:right="-110"/>
              <w:jc w:val="center"/>
              <w:rPr>
                <w:rFonts w:ascii="Times New Roman" w:hAnsi="Times New Roman"/>
                <w:color w:val="000000"/>
                <w:sz w:val="20"/>
                <w:szCs w:val="20"/>
                <w:lang w:eastAsia="ru-RU"/>
              </w:rPr>
            </w:pPr>
            <w:r w:rsidRPr="002D7D16">
              <w:rPr>
                <w:rFonts w:ascii="Times New Roman" w:hAnsi="Times New Roman"/>
                <w:color w:val="000000"/>
                <w:sz w:val="20"/>
                <w:szCs w:val="20"/>
                <w:lang w:eastAsia="ru-RU"/>
              </w:rPr>
              <w:t>-</w:t>
            </w:r>
          </w:p>
        </w:tc>
        <w:tc>
          <w:tcPr>
            <w:tcW w:w="991" w:type="dxa"/>
            <w:tcBorders>
              <w:left w:val="single" w:sz="4" w:space="0" w:color="auto"/>
              <w:right w:val="single" w:sz="4" w:space="0" w:color="auto"/>
            </w:tcBorders>
            <w:vAlign w:val="center"/>
          </w:tcPr>
          <w:p w:rsidR="002D7D16" w:rsidRPr="002D7D16" w:rsidRDefault="002D7D16" w:rsidP="002D7D16">
            <w:pPr>
              <w:jc w:val="center"/>
              <w:rPr>
                <w:rFonts w:ascii="Times New Roman" w:hAnsi="Times New Roman"/>
                <w:color w:val="000000"/>
                <w:sz w:val="20"/>
                <w:szCs w:val="20"/>
              </w:rPr>
            </w:pPr>
            <w:r w:rsidRPr="002D7D16">
              <w:rPr>
                <w:rFonts w:ascii="Times New Roman" w:hAnsi="Times New Roman"/>
                <w:color w:val="000000"/>
                <w:sz w:val="20"/>
                <w:szCs w:val="20"/>
              </w:rPr>
              <w:t>1 495,00</w:t>
            </w:r>
          </w:p>
        </w:tc>
        <w:tc>
          <w:tcPr>
            <w:tcW w:w="1276"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1 495,00</w:t>
            </w:r>
          </w:p>
        </w:tc>
        <w:tc>
          <w:tcPr>
            <w:tcW w:w="993"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289,41</w:t>
            </w:r>
          </w:p>
        </w:tc>
        <w:tc>
          <w:tcPr>
            <w:tcW w:w="1133" w:type="dxa"/>
            <w:tcBorders>
              <w:left w:val="single" w:sz="4" w:space="0" w:color="auto"/>
              <w:right w:val="single" w:sz="4" w:space="0" w:color="auto"/>
            </w:tcBorders>
            <w:vAlign w:val="center"/>
          </w:tcPr>
          <w:p w:rsidR="002D7D16" w:rsidRPr="002D7D16" w:rsidRDefault="002D7D16">
            <w:pPr>
              <w:jc w:val="center"/>
              <w:rPr>
                <w:rFonts w:ascii="Times New Roman" w:hAnsi="Times New Roman"/>
                <w:color w:val="000000"/>
                <w:sz w:val="20"/>
                <w:szCs w:val="20"/>
              </w:rPr>
            </w:pPr>
            <w:r w:rsidRPr="002D7D16">
              <w:rPr>
                <w:rFonts w:ascii="Times New Roman" w:hAnsi="Times New Roman"/>
                <w:color w:val="000000"/>
                <w:sz w:val="20"/>
                <w:szCs w:val="20"/>
              </w:rPr>
              <w:t>16,41%</w:t>
            </w:r>
          </w:p>
        </w:tc>
      </w:tr>
      <w:tr w:rsidR="009A4CD6" w:rsidRPr="00930F75" w:rsidTr="002D7D16">
        <w:trPr>
          <w:trHeight w:val="342"/>
        </w:trPr>
        <w:tc>
          <w:tcPr>
            <w:tcW w:w="1276" w:type="dxa"/>
            <w:gridSpan w:val="2"/>
            <w:tcBorders>
              <w:right w:val="single" w:sz="4" w:space="0" w:color="auto"/>
            </w:tcBorders>
          </w:tcPr>
          <w:p w:rsidR="009A4CD6" w:rsidRPr="00930F75" w:rsidRDefault="009A4CD6" w:rsidP="009A4CD6">
            <w:pPr>
              <w:widowControl w:val="0"/>
              <w:spacing w:after="0" w:line="240" w:lineRule="auto"/>
              <w:rPr>
                <w:rFonts w:ascii="Times New Roman" w:hAnsi="Times New Roman"/>
                <w:color w:val="000000"/>
                <w:sz w:val="20"/>
                <w:szCs w:val="20"/>
                <w:lang w:eastAsia="ru-RU"/>
              </w:rPr>
            </w:pPr>
            <w:r w:rsidRPr="00930F75">
              <w:rPr>
                <w:rFonts w:ascii="Times New Roman" w:hAnsi="Times New Roman"/>
                <w:color w:val="000000"/>
                <w:sz w:val="20"/>
                <w:szCs w:val="20"/>
                <w:lang w:eastAsia="ru-RU"/>
              </w:rPr>
              <w:t>ИТОГО:</w:t>
            </w:r>
          </w:p>
          <w:p w:rsidR="009A4CD6" w:rsidRPr="00930F75" w:rsidRDefault="009A4CD6" w:rsidP="009A4CD6">
            <w:pPr>
              <w:widowControl w:val="0"/>
              <w:spacing w:after="0" w:line="240" w:lineRule="auto"/>
              <w:jc w:val="center"/>
              <w:rPr>
                <w:rFonts w:ascii="Times New Roman" w:hAnsi="Times New Roman"/>
                <w:color w:val="000000"/>
                <w:sz w:val="20"/>
                <w:szCs w:val="20"/>
                <w:lang w:eastAsia="ru-RU"/>
              </w:rPr>
            </w:pPr>
          </w:p>
        </w:tc>
        <w:tc>
          <w:tcPr>
            <w:tcW w:w="14283" w:type="dxa"/>
            <w:gridSpan w:val="12"/>
            <w:tcBorders>
              <w:right w:val="single" w:sz="4" w:space="0" w:color="auto"/>
            </w:tcBorders>
          </w:tcPr>
          <w:p w:rsidR="009A4CD6" w:rsidRPr="00B5348A" w:rsidRDefault="002D7D16" w:rsidP="009A4CD6">
            <w:pPr>
              <w:widowControl w:val="0"/>
              <w:spacing w:after="0" w:line="240" w:lineRule="auto"/>
              <w:jc w:val="center"/>
              <w:rPr>
                <w:rFonts w:ascii="Times New Roman" w:hAnsi="Times New Roman"/>
                <w:b/>
                <w:color w:val="000000"/>
                <w:sz w:val="20"/>
                <w:szCs w:val="20"/>
                <w:lang w:eastAsia="ru-RU"/>
              </w:rPr>
            </w:pPr>
            <w:r w:rsidRPr="002D7D16">
              <w:rPr>
                <w:rFonts w:ascii="Times New Roman" w:hAnsi="Times New Roman"/>
                <w:b/>
                <w:color w:val="000000"/>
                <w:sz w:val="20"/>
                <w:szCs w:val="20"/>
                <w:lang w:eastAsia="ru-RU"/>
              </w:rPr>
              <w:t>60 424,00</w:t>
            </w:r>
          </w:p>
        </w:tc>
      </w:tr>
    </w:tbl>
    <w:bookmarkEnd w:id="0"/>
    <w:p w:rsidR="003D3488" w:rsidRPr="00365CF2" w:rsidRDefault="003D3488" w:rsidP="0037234D">
      <w:pPr>
        <w:pStyle w:val="ConsPlusNormal"/>
        <w:ind w:firstLine="540"/>
        <w:jc w:val="both"/>
        <w:rPr>
          <w:sz w:val="18"/>
          <w:szCs w:val="18"/>
        </w:rPr>
      </w:pPr>
      <w:r w:rsidRPr="00365CF2">
        <w:rPr>
          <w:sz w:val="18"/>
          <w:szCs w:val="18"/>
        </w:rPr>
        <w:t>&lt;*&gt; &lt;ц&gt; - средняя арифметическая величина цены единицы товара, работы, услуги.</w:t>
      </w:r>
    </w:p>
    <w:p w:rsidR="003D3488" w:rsidRPr="00365CF2" w:rsidRDefault="003D3488" w:rsidP="0037234D">
      <w:pPr>
        <w:pStyle w:val="ConsPlusNormal"/>
        <w:ind w:firstLine="540"/>
        <w:jc w:val="both"/>
        <w:rPr>
          <w:sz w:val="18"/>
          <w:szCs w:val="18"/>
        </w:rPr>
      </w:pPr>
      <w:r w:rsidRPr="00365CF2">
        <w:rPr>
          <w:sz w:val="18"/>
          <w:szCs w:val="18"/>
        </w:rPr>
        <w:t>В целях определения однородной совокупности значений выявленных цен, используемых в расчете НМЦК, определен коэффициент вариации:</w:t>
      </w:r>
    </w:p>
    <w:p w:rsidR="003D3488" w:rsidRPr="00365CF2" w:rsidRDefault="003D3488" w:rsidP="0037234D">
      <w:pPr>
        <w:pStyle w:val="ConsPlusNormal"/>
        <w:ind w:firstLine="540"/>
        <w:jc w:val="both"/>
        <w:rPr>
          <w:sz w:val="18"/>
          <w:szCs w:val="18"/>
        </w:rPr>
      </w:pPr>
      <w:r w:rsidRPr="00365CF2">
        <w:rPr>
          <w:sz w:val="18"/>
          <w:szCs w:val="18"/>
        </w:rPr>
        <w:lastRenderedPageBreak/>
        <w:t xml:space="preserve">&lt;**&gt; </w:t>
      </w:r>
      <w:r w:rsidR="00077CED" w:rsidRPr="00365CF2">
        <w:rPr>
          <w:noProof/>
          <w:position w:val="-37"/>
          <w:sz w:val="18"/>
          <w:szCs w:val="18"/>
        </w:rPr>
        <w:drawing>
          <wp:inline distT="0" distB="0" distL="0" distR="0">
            <wp:extent cx="1704975" cy="552450"/>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3"/>
                    <a:srcRect/>
                    <a:stretch>
                      <a:fillRect/>
                    </a:stretch>
                  </pic:blipFill>
                  <pic:spPr bwMode="auto">
                    <a:xfrm>
                      <a:off x="0" y="0"/>
                      <a:ext cx="1704975" cy="552450"/>
                    </a:xfrm>
                    <a:prstGeom prst="rect">
                      <a:avLst/>
                    </a:prstGeom>
                    <a:noFill/>
                    <a:ln w="9525">
                      <a:noFill/>
                      <a:miter lim="800000"/>
                      <a:headEnd/>
                      <a:tailEnd/>
                    </a:ln>
                  </pic:spPr>
                </pic:pic>
              </a:graphicData>
            </a:graphic>
          </wp:inline>
        </w:drawing>
      </w:r>
      <w:r w:rsidRPr="00365CF2">
        <w:rPr>
          <w:sz w:val="18"/>
          <w:szCs w:val="18"/>
        </w:rPr>
        <w:t xml:space="preserve"> где: </w:t>
      </w:r>
      <w:r w:rsidR="00077CED" w:rsidRPr="00365CF2">
        <w:rPr>
          <w:noProof/>
          <w:position w:val="-1"/>
          <w:sz w:val="18"/>
          <w:szCs w:val="18"/>
        </w:rPr>
        <w:drawing>
          <wp:inline distT="0" distB="0" distL="0" distR="0">
            <wp:extent cx="114300" cy="114300"/>
            <wp:effectExtent l="19050" t="0" r="0" b="0"/>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4"/>
                    <a:srcRect/>
                    <a:stretch>
                      <a:fillRect/>
                    </a:stretch>
                  </pic:blipFill>
                  <pic:spPr bwMode="auto">
                    <a:xfrm>
                      <a:off x="0" y="0"/>
                      <a:ext cx="114300" cy="114300"/>
                    </a:xfrm>
                    <a:prstGeom prst="rect">
                      <a:avLst/>
                    </a:prstGeom>
                    <a:noFill/>
                    <a:ln w="9525">
                      <a:noFill/>
                      <a:miter lim="800000"/>
                      <a:headEnd/>
                      <a:tailEnd/>
                    </a:ln>
                  </pic:spPr>
                </pic:pic>
              </a:graphicData>
            </a:graphic>
          </wp:inline>
        </w:drawing>
      </w:r>
      <w:r w:rsidRPr="00365CF2">
        <w:rPr>
          <w:sz w:val="18"/>
          <w:szCs w:val="18"/>
        </w:rPr>
        <w:t xml:space="preserve"> - среднее квадратичное отклонение;</w:t>
      </w:r>
    </w:p>
    <w:p w:rsidR="003D3488" w:rsidRPr="00365CF2" w:rsidRDefault="003D3488" w:rsidP="0037234D">
      <w:pPr>
        <w:pStyle w:val="ConsPlusNormal"/>
        <w:ind w:firstLine="540"/>
        <w:jc w:val="both"/>
        <w:rPr>
          <w:sz w:val="18"/>
          <w:szCs w:val="18"/>
        </w:rPr>
      </w:pPr>
      <w:r w:rsidRPr="00365CF2">
        <w:rPr>
          <w:sz w:val="18"/>
          <w:szCs w:val="18"/>
        </w:rPr>
        <w:t>цi - цена единицы товара, работы, услуги, указанная в источнике с номером i;</w:t>
      </w:r>
    </w:p>
    <w:p w:rsidR="003D3488" w:rsidRPr="00365CF2" w:rsidRDefault="003D3488" w:rsidP="0037234D">
      <w:pPr>
        <w:pStyle w:val="ConsPlusNormal"/>
        <w:ind w:firstLine="540"/>
        <w:jc w:val="both"/>
        <w:rPr>
          <w:sz w:val="18"/>
          <w:szCs w:val="18"/>
        </w:rPr>
      </w:pPr>
      <w:r w:rsidRPr="00365CF2">
        <w:rPr>
          <w:sz w:val="18"/>
          <w:szCs w:val="18"/>
        </w:rPr>
        <w:t xml:space="preserve">&lt;***&gt; </w:t>
      </w:r>
      <w:r w:rsidR="00077CED" w:rsidRPr="00365CF2">
        <w:rPr>
          <w:noProof/>
          <w:position w:val="-27"/>
          <w:sz w:val="18"/>
          <w:szCs w:val="18"/>
        </w:rPr>
        <w:drawing>
          <wp:inline distT="0" distB="0" distL="0" distR="0">
            <wp:extent cx="1152525" cy="495300"/>
            <wp:effectExtent l="0" t="0" r="0" b="0"/>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5"/>
                    <a:srcRect/>
                    <a:stretch>
                      <a:fillRect/>
                    </a:stretch>
                  </pic:blipFill>
                  <pic:spPr bwMode="auto">
                    <a:xfrm>
                      <a:off x="0" y="0"/>
                      <a:ext cx="1152525" cy="495300"/>
                    </a:xfrm>
                    <a:prstGeom prst="rect">
                      <a:avLst/>
                    </a:prstGeom>
                    <a:noFill/>
                    <a:ln w="9525">
                      <a:noFill/>
                      <a:miter lim="800000"/>
                      <a:headEnd/>
                      <a:tailEnd/>
                    </a:ln>
                  </pic:spPr>
                </pic:pic>
              </a:graphicData>
            </a:graphic>
          </wp:inline>
        </w:drawing>
      </w:r>
      <w:r w:rsidRPr="00365CF2">
        <w:rPr>
          <w:sz w:val="18"/>
          <w:szCs w:val="18"/>
        </w:rPr>
        <w:t xml:space="preserve"> где V - коэффициент вариации цены.</w:t>
      </w:r>
    </w:p>
    <w:p w:rsidR="003D3488" w:rsidRPr="00365CF2" w:rsidRDefault="003D3488" w:rsidP="0037234D">
      <w:pPr>
        <w:pStyle w:val="ConsPlusNormal"/>
        <w:ind w:firstLine="540"/>
        <w:jc w:val="both"/>
        <w:rPr>
          <w:sz w:val="18"/>
          <w:szCs w:val="18"/>
        </w:rPr>
      </w:pPr>
      <w:r w:rsidRPr="00365CF2">
        <w:rPr>
          <w:sz w:val="18"/>
          <w:szCs w:val="18"/>
        </w:rPr>
        <w:t>Коэффициент вариации цены согласно расчетам, приведенным в таблице, не превышает 33%, товар принято считать однородным, проведение дополнительного исследования не требуется.</w:t>
      </w:r>
    </w:p>
    <w:p w:rsidR="00CE7DBC" w:rsidRPr="00264A23" w:rsidRDefault="00CE7DBC" w:rsidP="0037234D">
      <w:pPr>
        <w:pStyle w:val="ConsPlusNormal"/>
        <w:ind w:firstLine="540"/>
        <w:jc w:val="both"/>
        <w:rPr>
          <w:sz w:val="22"/>
          <w:szCs w:val="22"/>
        </w:rPr>
      </w:pPr>
    </w:p>
    <w:p w:rsidR="003D3488" w:rsidRDefault="003D3488" w:rsidP="00600804">
      <w:pPr>
        <w:widowControl w:val="0"/>
        <w:autoSpaceDE w:val="0"/>
        <w:autoSpaceDN w:val="0"/>
        <w:adjustRightInd w:val="0"/>
        <w:spacing w:after="0" w:line="276" w:lineRule="auto"/>
        <w:jc w:val="both"/>
        <w:rPr>
          <w:rFonts w:ascii="Times New Roman" w:hAnsi="Times New Roman"/>
          <w:lang w:eastAsia="ar-SA"/>
        </w:rPr>
      </w:pPr>
      <w:bookmarkStart w:id="1" w:name="_GoBack"/>
      <w:bookmarkEnd w:id="1"/>
      <w:r w:rsidRPr="00201DD2">
        <w:rPr>
          <w:rFonts w:ascii="Times New Roman" w:hAnsi="Times New Roman"/>
          <w:color w:val="000000"/>
          <w:kern w:val="36"/>
          <w:sz w:val="24"/>
          <w:szCs w:val="24"/>
          <w:lang w:eastAsia="ru-RU"/>
        </w:rPr>
        <w:t>НМЦК определена в размере</w:t>
      </w:r>
      <w:r>
        <w:rPr>
          <w:rFonts w:ascii="Times New Roman" w:hAnsi="Times New Roman"/>
          <w:color w:val="000000"/>
          <w:kern w:val="36"/>
          <w:sz w:val="24"/>
          <w:szCs w:val="24"/>
          <w:lang w:eastAsia="ru-RU"/>
        </w:rPr>
        <w:t xml:space="preserve">: </w:t>
      </w:r>
      <w:r w:rsidR="002D7D16" w:rsidRPr="002D7D16">
        <w:rPr>
          <w:rFonts w:ascii="Times New Roman" w:hAnsi="Times New Roman"/>
          <w:b/>
          <w:color w:val="000000"/>
          <w:sz w:val="20"/>
          <w:szCs w:val="20"/>
          <w:lang w:eastAsia="ru-RU"/>
        </w:rPr>
        <w:t>60 424,00</w:t>
      </w:r>
      <w:r w:rsidR="002D7D16">
        <w:rPr>
          <w:rFonts w:ascii="Times New Roman" w:hAnsi="Times New Roman"/>
          <w:b/>
          <w:color w:val="000000"/>
          <w:sz w:val="20"/>
          <w:szCs w:val="20"/>
          <w:lang w:eastAsia="ru-RU"/>
        </w:rPr>
        <w:t xml:space="preserve"> </w:t>
      </w:r>
      <w:r w:rsidRPr="00201DD2">
        <w:rPr>
          <w:rFonts w:ascii="Times New Roman" w:hAnsi="Times New Roman"/>
          <w:color w:val="000000"/>
          <w:kern w:val="36"/>
          <w:sz w:val="24"/>
          <w:szCs w:val="24"/>
          <w:lang w:eastAsia="ru-RU"/>
        </w:rPr>
        <w:t xml:space="preserve">рублей. </w:t>
      </w:r>
    </w:p>
    <w:sectPr w:rsidR="003D3488" w:rsidSect="00365CF2">
      <w:pgSz w:w="16838" w:h="11906" w:orient="landscape"/>
      <w:pgMar w:top="567"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0B51" w:rsidRDefault="009B0B51" w:rsidP="007D067A">
      <w:pPr>
        <w:spacing w:after="0" w:line="240" w:lineRule="auto"/>
      </w:pPr>
      <w:r>
        <w:separator/>
      </w:r>
    </w:p>
  </w:endnote>
  <w:endnote w:type="continuationSeparator" w:id="1">
    <w:p w:rsidR="009B0B51" w:rsidRDefault="009B0B51" w:rsidP="007D06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0B51" w:rsidRDefault="009B0B51" w:rsidP="007D067A">
      <w:pPr>
        <w:spacing w:after="0" w:line="240" w:lineRule="auto"/>
      </w:pPr>
      <w:r>
        <w:separator/>
      </w:r>
    </w:p>
  </w:footnote>
  <w:footnote w:type="continuationSeparator" w:id="1">
    <w:p w:rsidR="009B0B51" w:rsidRDefault="009B0B51" w:rsidP="007D067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9F4" w:rsidRDefault="00CE39F4">
    <w:pPr>
      <w:pStyle w:val="a6"/>
      <w:jc w:val="center"/>
    </w:pPr>
  </w:p>
  <w:p w:rsidR="00CE39F4" w:rsidRDefault="00CE39F4">
    <w:pPr>
      <w:pStyle w:val="a6"/>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9F4" w:rsidRDefault="00CE39F4">
    <w:pPr>
      <w:pStyle w:val="a6"/>
      <w:jc w:val="center"/>
    </w:pPr>
  </w:p>
  <w:p w:rsidR="00CE39F4" w:rsidRDefault="00CE39F4">
    <w:pPr>
      <w:pStyle w:val="a6"/>
      <w:jc w:val="center"/>
    </w:pPr>
  </w:p>
  <w:p w:rsidR="00CE39F4" w:rsidRDefault="00FB61A6">
    <w:pPr>
      <w:pStyle w:val="a6"/>
      <w:jc w:val="center"/>
    </w:pPr>
    <w:fldSimple w:instr="PAGE   \* MERGEFORMAT">
      <w:r w:rsidR="00CE39F4">
        <w:rPr>
          <w:noProof/>
        </w:rPr>
        <w:t>1</w:t>
      </w:r>
    </w:fldSimple>
  </w:p>
  <w:p w:rsidR="00CE39F4" w:rsidRDefault="00CE39F4">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2341C8"/>
    <w:multiLevelType w:val="hybridMultilevel"/>
    <w:tmpl w:val="1B74A8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65C8C"/>
    <w:rsid w:val="00003910"/>
    <w:rsid w:val="00003A33"/>
    <w:rsid w:val="0000600F"/>
    <w:rsid w:val="00011C5B"/>
    <w:rsid w:val="00021BB9"/>
    <w:rsid w:val="000267F5"/>
    <w:rsid w:val="00027D5F"/>
    <w:rsid w:val="0003317B"/>
    <w:rsid w:val="00050EAE"/>
    <w:rsid w:val="00060E1F"/>
    <w:rsid w:val="00064BC6"/>
    <w:rsid w:val="000776FA"/>
    <w:rsid w:val="00077CED"/>
    <w:rsid w:val="00087C42"/>
    <w:rsid w:val="00092BA6"/>
    <w:rsid w:val="000A04DE"/>
    <w:rsid w:val="000A1B61"/>
    <w:rsid w:val="000B6A02"/>
    <w:rsid w:val="000D35AE"/>
    <w:rsid w:val="000E078C"/>
    <w:rsid w:val="000E3065"/>
    <w:rsid w:val="000E3EE7"/>
    <w:rsid w:val="000E636A"/>
    <w:rsid w:val="000F0DC3"/>
    <w:rsid w:val="000F10E8"/>
    <w:rsid w:val="000F7E41"/>
    <w:rsid w:val="001163E6"/>
    <w:rsid w:val="001247D8"/>
    <w:rsid w:val="00140801"/>
    <w:rsid w:val="001504D8"/>
    <w:rsid w:val="00156D66"/>
    <w:rsid w:val="00166A21"/>
    <w:rsid w:val="00171D02"/>
    <w:rsid w:val="00171E20"/>
    <w:rsid w:val="00175B20"/>
    <w:rsid w:val="0018320F"/>
    <w:rsid w:val="001863B4"/>
    <w:rsid w:val="001974DB"/>
    <w:rsid w:val="001A0855"/>
    <w:rsid w:val="001A2EA6"/>
    <w:rsid w:val="001B4695"/>
    <w:rsid w:val="001D59C8"/>
    <w:rsid w:val="001D762C"/>
    <w:rsid w:val="00201DD2"/>
    <w:rsid w:val="0020581B"/>
    <w:rsid w:val="0021242D"/>
    <w:rsid w:val="00237A3C"/>
    <w:rsid w:val="0024280F"/>
    <w:rsid w:val="00250BC1"/>
    <w:rsid w:val="00253E00"/>
    <w:rsid w:val="002558A5"/>
    <w:rsid w:val="00255EE2"/>
    <w:rsid w:val="00264A23"/>
    <w:rsid w:val="002650F6"/>
    <w:rsid w:val="0026721B"/>
    <w:rsid w:val="0027269A"/>
    <w:rsid w:val="00274DEC"/>
    <w:rsid w:val="00280F8A"/>
    <w:rsid w:val="00281214"/>
    <w:rsid w:val="00286754"/>
    <w:rsid w:val="00292EFE"/>
    <w:rsid w:val="002A4397"/>
    <w:rsid w:val="002C3469"/>
    <w:rsid w:val="002D3E2A"/>
    <w:rsid w:val="002D7D16"/>
    <w:rsid w:val="002E2D9B"/>
    <w:rsid w:val="002E3ED2"/>
    <w:rsid w:val="002F3DCC"/>
    <w:rsid w:val="00300725"/>
    <w:rsid w:val="003009EE"/>
    <w:rsid w:val="00300A0D"/>
    <w:rsid w:val="00305956"/>
    <w:rsid w:val="003059BB"/>
    <w:rsid w:val="00306457"/>
    <w:rsid w:val="00326124"/>
    <w:rsid w:val="00342E50"/>
    <w:rsid w:val="00355326"/>
    <w:rsid w:val="003634FB"/>
    <w:rsid w:val="003651B7"/>
    <w:rsid w:val="00365CF2"/>
    <w:rsid w:val="0037234D"/>
    <w:rsid w:val="00376B72"/>
    <w:rsid w:val="0038587C"/>
    <w:rsid w:val="00395A26"/>
    <w:rsid w:val="003A4950"/>
    <w:rsid w:val="003A5620"/>
    <w:rsid w:val="003D3488"/>
    <w:rsid w:val="003E0F3F"/>
    <w:rsid w:val="003E24F7"/>
    <w:rsid w:val="003E4F2A"/>
    <w:rsid w:val="003F4DEB"/>
    <w:rsid w:val="004014C0"/>
    <w:rsid w:val="00411DB1"/>
    <w:rsid w:val="0041544A"/>
    <w:rsid w:val="00422978"/>
    <w:rsid w:val="00423885"/>
    <w:rsid w:val="00434AF2"/>
    <w:rsid w:val="004614F2"/>
    <w:rsid w:val="00463768"/>
    <w:rsid w:val="0047585B"/>
    <w:rsid w:val="00481B09"/>
    <w:rsid w:val="00482609"/>
    <w:rsid w:val="00484286"/>
    <w:rsid w:val="004A1329"/>
    <w:rsid w:val="004B2304"/>
    <w:rsid w:val="004B466D"/>
    <w:rsid w:val="004B52F9"/>
    <w:rsid w:val="004C2448"/>
    <w:rsid w:val="004E297F"/>
    <w:rsid w:val="004E77A4"/>
    <w:rsid w:val="004F1384"/>
    <w:rsid w:val="004F7A3C"/>
    <w:rsid w:val="00505703"/>
    <w:rsid w:val="00514C73"/>
    <w:rsid w:val="0052346A"/>
    <w:rsid w:val="0053017A"/>
    <w:rsid w:val="0054538D"/>
    <w:rsid w:val="0054755E"/>
    <w:rsid w:val="00562B73"/>
    <w:rsid w:val="00562F13"/>
    <w:rsid w:val="005707F2"/>
    <w:rsid w:val="00576248"/>
    <w:rsid w:val="005848B2"/>
    <w:rsid w:val="005A26FC"/>
    <w:rsid w:val="005B57A5"/>
    <w:rsid w:val="005B6C75"/>
    <w:rsid w:val="005C122D"/>
    <w:rsid w:val="005C12B1"/>
    <w:rsid w:val="005C317D"/>
    <w:rsid w:val="005C672F"/>
    <w:rsid w:val="005D2675"/>
    <w:rsid w:val="005D4EE1"/>
    <w:rsid w:val="005E7212"/>
    <w:rsid w:val="005F2F05"/>
    <w:rsid w:val="00600804"/>
    <w:rsid w:val="006065FA"/>
    <w:rsid w:val="00612469"/>
    <w:rsid w:val="006159FB"/>
    <w:rsid w:val="0063637E"/>
    <w:rsid w:val="00637E54"/>
    <w:rsid w:val="0064490F"/>
    <w:rsid w:val="006542CF"/>
    <w:rsid w:val="00670049"/>
    <w:rsid w:val="00671C4F"/>
    <w:rsid w:val="006776A0"/>
    <w:rsid w:val="006822B9"/>
    <w:rsid w:val="006A4697"/>
    <w:rsid w:val="006A7675"/>
    <w:rsid w:val="006D23AC"/>
    <w:rsid w:val="006F0CC0"/>
    <w:rsid w:val="006F2FC2"/>
    <w:rsid w:val="00700C56"/>
    <w:rsid w:val="00706A34"/>
    <w:rsid w:val="007116E1"/>
    <w:rsid w:val="00727091"/>
    <w:rsid w:val="007418BB"/>
    <w:rsid w:val="0074312F"/>
    <w:rsid w:val="00744357"/>
    <w:rsid w:val="00757DEC"/>
    <w:rsid w:val="00775A3E"/>
    <w:rsid w:val="00780B01"/>
    <w:rsid w:val="0079218B"/>
    <w:rsid w:val="007B1723"/>
    <w:rsid w:val="007B358F"/>
    <w:rsid w:val="007C28A6"/>
    <w:rsid w:val="007D067A"/>
    <w:rsid w:val="007D7E46"/>
    <w:rsid w:val="007F4672"/>
    <w:rsid w:val="00804AF9"/>
    <w:rsid w:val="00810BE0"/>
    <w:rsid w:val="0081437C"/>
    <w:rsid w:val="00827346"/>
    <w:rsid w:val="00835028"/>
    <w:rsid w:val="00850A15"/>
    <w:rsid w:val="00852A1C"/>
    <w:rsid w:val="00857D17"/>
    <w:rsid w:val="0086102A"/>
    <w:rsid w:val="008714F1"/>
    <w:rsid w:val="008718F8"/>
    <w:rsid w:val="008728A8"/>
    <w:rsid w:val="00883078"/>
    <w:rsid w:val="008916E2"/>
    <w:rsid w:val="00896465"/>
    <w:rsid w:val="008A1428"/>
    <w:rsid w:val="008A7E6F"/>
    <w:rsid w:val="008B1D2A"/>
    <w:rsid w:val="008B4170"/>
    <w:rsid w:val="008B4831"/>
    <w:rsid w:val="008C6AF7"/>
    <w:rsid w:val="008D252B"/>
    <w:rsid w:val="008E6939"/>
    <w:rsid w:val="008E7B2F"/>
    <w:rsid w:val="008F19EE"/>
    <w:rsid w:val="008F61DB"/>
    <w:rsid w:val="00900D55"/>
    <w:rsid w:val="00904A8B"/>
    <w:rsid w:val="00925961"/>
    <w:rsid w:val="00930F75"/>
    <w:rsid w:val="00932B16"/>
    <w:rsid w:val="009507EB"/>
    <w:rsid w:val="00950CC0"/>
    <w:rsid w:val="009920FE"/>
    <w:rsid w:val="00992F9B"/>
    <w:rsid w:val="00993A9B"/>
    <w:rsid w:val="009A4CD6"/>
    <w:rsid w:val="009B0B51"/>
    <w:rsid w:val="009B72CB"/>
    <w:rsid w:val="009C1DA1"/>
    <w:rsid w:val="009C260D"/>
    <w:rsid w:val="009D2410"/>
    <w:rsid w:val="009E065E"/>
    <w:rsid w:val="009F20EC"/>
    <w:rsid w:val="009F474A"/>
    <w:rsid w:val="00A04CA2"/>
    <w:rsid w:val="00A13AF5"/>
    <w:rsid w:val="00A16821"/>
    <w:rsid w:val="00A45E34"/>
    <w:rsid w:val="00A54845"/>
    <w:rsid w:val="00A637EF"/>
    <w:rsid w:val="00A8021D"/>
    <w:rsid w:val="00A81E8F"/>
    <w:rsid w:val="00A95A74"/>
    <w:rsid w:val="00A96FA0"/>
    <w:rsid w:val="00AC443D"/>
    <w:rsid w:val="00AF32C4"/>
    <w:rsid w:val="00AF705D"/>
    <w:rsid w:val="00AF73AB"/>
    <w:rsid w:val="00B044CC"/>
    <w:rsid w:val="00B051D6"/>
    <w:rsid w:val="00B124A8"/>
    <w:rsid w:val="00B16544"/>
    <w:rsid w:val="00B40FEA"/>
    <w:rsid w:val="00B42443"/>
    <w:rsid w:val="00B43BC2"/>
    <w:rsid w:val="00B44AE1"/>
    <w:rsid w:val="00B451CF"/>
    <w:rsid w:val="00B5348A"/>
    <w:rsid w:val="00B63390"/>
    <w:rsid w:val="00B7142E"/>
    <w:rsid w:val="00BB0EBB"/>
    <w:rsid w:val="00BB4E7B"/>
    <w:rsid w:val="00BB6F24"/>
    <w:rsid w:val="00BC58F7"/>
    <w:rsid w:val="00BC5CC2"/>
    <w:rsid w:val="00BE5AE9"/>
    <w:rsid w:val="00BF3666"/>
    <w:rsid w:val="00C03F2C"/>
    <w:rsid w:val="00C15289"/>
    <w:rsid w:val="00C262C6"/>
    <w:rsid w:val="00C27A2D"/>
    <w:rsid w:val="00C40A25"/>
    <w:rsid w:val="00C62B6C"/>
    <w:rsid w:val="00C63F18"/>
    <w:rsid w:val="00C773D1"/>
    <w:rsid w:val="00C81B28"/>
    <w:rsid w:val="00C92124"/>
    <w:rsid w:val="00CA2B56"/>
    <w:rsid w:val="00CC3744"/>
    <w:rsid w:val="00CC6152"/>
    <w:rsid w:val="00CC6B93"/>
    <w:rsid w:val="00CD5E42"/>
    <w:rsid w:val="00CE39F4"/>
    <w:rsid w:val="00CE5058"/>
    <w:rsid w:val="00CE5667"/>
    <w:rsid w:val="00CE701D"/>
    <w:rsid w:val="00CE7DBC"/>
    <w:rsid w:val="00D02EA4"/>
    <w:rsid w:val="00D066FE"/>
    <w:rsid w:val="00D10D1B"/>
    <w:rsid w:val="00D1106C"/>
    <w:rsid w:val="00D1170F"/>
    <w:rsid w:val="00D27ABD"/>
    <w:rsid w:val="00D81FE2"/>
    <w:rsid w:val="00DA05BC"/>
    <w:rsid w:val="00DA2085"/>
    <w:rsid w:val="00DC10B3"/>
    <w:rsid w:val="00DC1C24"/>
    <w:rsid w:val="00DC3A3B"/>
    <w:rsid w:val="00DC74D1"/>
    <w:rsid w:val="00DD2DD3"/>
    <w:rsid w:val="00DE1FA2"/>
    <w:rsid w:val="00DF6790"/>
    <w:rsid w:val="00E01CDB"/>
    <w:rsid w:val="00E04FF6"/>
    <w:rsid w:val="00E24FE1"/>
    <w:rsid w:val="00E26C69"/>
    <w:rsid w:val="00E31A38"/>
    <w:rsid w:val="00E40EB7"/>
    <w:rsid w:val="00E44375"/>
    <w:rsid w:val="00E44C99"/>
    <w:rsid w:val="00E53932"/>
    <w:rsid w:val="00E55BF5"/>
    <w:rsid w:val="00E6505C"/>
    <w:rsid w:val="00E65C8C"/>
    <w:rsid w:val="00E75BDB"/>
    <w:rsid w:val="00E9050F"/>
    <w:rsid w:val="00E93BBE"/>
    <w:rsid w:val="00EA6229"/>
    <w:rsid w:val="00EA6294"/>
    <w:rsid w:val="00EA70AA"/>
    <w:rsid w:val="00EB1771"/>
    <w:rsid w:val="00EB58C6"/>
    <w:rsid w:val="00EE0D62"/>
    <w:rsid w:val="00EE0E95"/>
    <w:rsid w:val="00EE26DB"/>
    <w:rsid w:val="00F070CF"/>
    <w:rsid w:val="00F1007A"/>
    <w:rsid w:val="00F229DC"/>
    <w:rsid w:val="00F24843"/>
    <w:rsid w:val="00F320ED"/>
    <w:rsid w:val="00F51C54"/>
    <w:rsid w:val="00F71B66"/>
    <w:rsid w:val="00F813E9"/>
    <w:rsid w:val="00F96199"/>
    <w:rsid w:val="00FA4BD3"/>
    <w:rsid w:val="00FB61A6"/>
    <w:rsid w:val="00FD0934"/>
    <w:rsid w:val="00FE07BC"/>
    <w:rsid w:val="00FE6062"/>
    <w:rsid w:val="00FF51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4AE1"/>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A13A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rsid w:val="00A13AF5"/>
    <w:pPr>
      <w:spacing w:after="0" w:line="240" w:lineRule="auto"/>
    </w:pPr>
    <w:rPr>
      <w:rFonts w:ascii="Segoe UI" w:hAnsi="Segoe UI"/>
      <w:sz w:val="18"/>
      <w:szCs w:val="18"/>
      <w:lang w:eastAsia="ru-RU"/>
    </w:rPr>
  </w:style>
  <w:style w:type="character" w:customStyle="1" w:styleId="a5">
    <w:name w:val="Текст выноски Знак"/>
    <w:basedOn w:val="a0"/>
    <w:link w:val="a4"/>
    <w:uiPriority w:val="99"/>
    <w:semiHidden/>
    <w:locked/>
    <w:rsid w:val="00A13AF5"/>
    <w:rPr>
      <w:rFonts w:ascii="Segoe UI" w:hAnsi="Segoe UI" w:cs="Times New Roman"/>
      <w:sz w:val="18"/>
    </w:rPr>
  </w:style>
  <w:style w:type="paragraph" w:customStyle="1" w:styleId="ConsPlusNormal">
    <w:name w:val="ConsPlusNormal"/>
    <w:uiPriority w:val="99"/>
    <w:rsid w:val="0037234D"/>
    <w:pPr>
      <w:widowControl w:val="0"/>
      <w:autoSpaceDE w:val="0"/>
      <w:autoSpaceDN w:val="0"/>
      <w:adjustRightInd w:val="0"/>
    </w:pPr>
    <w:rPr>
      <w:rFonts w:ascii="Times New Roman" w:eastAsia="Times New Roman" w:hAnsi="Times New Roman"/>
      <w:sz w:val="24"/>
      <w:szCs w:val="24"/>
    </w:rPr>
  </w:style>
  <w:style w:type="paragraph" w:styleId="a6">
    <w:name w:val="header"/>
    <w:basedOn w:val="a"/>
    <w:link w:val="a7"/>
    <w:uiPriority w:val="99"/>
    <w:rsid w:val="00B044CC"/>
    <w:pPr>
      <w:tabs>
        <w:tab w:val="center" w:pos="4153"/>
        <w:tab w:val="right" w:pos="8306"/>
      </w:tabs>
      <w:spacing w:after="0" w:line="240" w:lineRule="auto"/>
    </w:pPr>
    <w:rPr>
      <w:rFonts w:eastAsia="Times New Roman"/>
      <w:sz w:val="20"/>
      <w:szCs w:val="20"/>
      <w:lang w:eastAsia="ru-RU"/>
    </w:rPr>
  </w:style>
  <w:style w:type="character" w:customStyle="1" w:styleId="a7">
    <w:name w:val="Верхний колонтитул Знак"/>
    <w:basedOn w:val="a0"/>
    <w:link w:val="a6"/>
    <w:uiPriority w:val="99"/>
    <w:locked/>
    <w:rsid w:val="00B044CC"/>
    <w:rPr>
      <w:rFonts w:eastAsia="Times New Roman" w:cs="Times New Roman"/>
      <w:lang w:val="ru-RU" w:eastAsia="ru-RU"/>
    </w:rPr>
  </w:style>
  <w:style w:type="paragraph" w:styleId="a8">
    <w:name w:val="List Paragraph"/>
    <w:basedOn w:val="a"/>
    <w:uiPriority w:val="34"/>
    <w:qFormat/>
    <w:rsid w:val="00292EFE"/>
    <w:pPr>
      <w:ind w:left="720"/>
      <w:contextualSpacing/>
    </w:pPr>
  </w:style>
  <w:style w:type="character" w:styleId="a9">
    <w:name w:val="Hyperlink"/>
    <w:basedOn w:val="a0"/>
    <w:uiPriority w:val="99"/>
    <w:unhideWhenUsed/>
    <w:rsid w:val="001974D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4281545">
      <w:bodyDiv w:val="1"/>
      <w:marLeft w:val="0"/>
      <w:marRight w:val="0"/>
      <w:marTop w:val="0"/>
      <w:marBottom w:val="0"/>
      <w:divBdr>
        <w:top w:val="none" w:sz="0" w:space="0" w:color="auto"/>
        <w:left w:val="none" w:sz="0" w:space="0" w:color="auto"/>
        <w:bottom w:val="none" w:sz="0" w:space="0" w:color="auto"/>
        <w:right w:val="none" w:sz="0" w:space="0" w:color="auto"/>
      </w:divBdr>
    </w:div>
    <w:div w:id="42220384">
      <w:bodyDiv w:val="1"/>
      <w:marLeft w:val="0"/>
      <w:marRight w:val="0"/>
      <w:marTop w:val="0"/>
      <w:marBottom w:val="0"/>
      <w:divBdr>
        <w:top w:val="none" w:sz="0" w:space="0" w:color="auto"/>
        <w:left w:val="none" w:sz="0" w:space="0" w:color="auto"/>
        <w:bottom w:val="none" w:sz="0" w:space="0" w:color="auto"/>
        <w:right w:val="none" w:sz="0" w:space="0" w:color="auto"/>
      </w:divBdr>
    </w:div>
    <w:div w:id="54553868">
      <w:bodyDiv w:val="1"/>
      <w:marLeft w:val="0"/>
      <w:marRight w:val="0"/>
      <w:marTop w:val="0"/>
      <w:marBottom w:val="0"/>
      <w:divBdr>
        <w:top w:val="none" w:sz="0" w:space="0" w:color="auto"/>
        <w:left w:val="none" w:sz="0" w:space="0" w:color="auto"/>
        <w:bottom w:val="none" w:sz="0" w:space="0" w:color="auto"/>
        <w:right w:val="none" w:sz="0" w:space="0" w:color="auto"/>
      </w:divBdr>
    </w:div>
    <w:div w:id="88045264">
      <w:bodyDiv w:val="1"/>
      <w:marLeft w:val="0"/>
      <w:marRight w:val="0"/>
      <w:marTop w:val="0"/>
      <w:marBottom w:val="0"/>
      <w:divBdr>
        <w:top w:val="none" w:sz="0" w:space="0" w:color="auto"/>
        <w:left w:val="none" w:sz="0" w:space="0" w:color="auto"/>
        <w:bottom w:val="none" w:sz="0" w:space="0" w:color="auto"/>
        <w:right w:val="none" w:sz="0" w:space="0" w:color="auto"/>
      </w:divBdr>
    </w:div>
    <w:div w:id="105541391">
      <w:bodyDiv w:val="1"/>
      <w:marLeft w:val="0"/>
      <w:marRight w:val="0"/>
      <w:marTop w:val="0"/>
      <w:marBottom w:val="0"/>
      <w:divBdr>
        <w:top w:val="none" w:sz="0" w:space="0" w:color="auto"/>
        <w:left w:val="none" w:sz="0" w:space="0" w:color="auto"/>
        <w:bottom w:val="none" w:sz="0" w:space="0" w:color="auto"/>
        <w:right w:val="none" w:sz="0" w:space="0" w:color="auto"/>
      </w:divBdr>
    </w:div>
    <w:div w:id="106851937">
      <w:bodyDiv w:val="1"/>
      <w:marLeft w:val="0"/>
      <w:marRight w:val="0"/>
      <w:marTop w:val="0"/>
      <w:marBottom w:val="0"/>
      <w:divBdr>
        <w:top w:val="none" w:sz="0" w:space="0" w:color="auto"/>
        <w:left w:val="none" w:sz="0" w:space="0" w:color="auto"/>
        <w:bottom w:val="none" w:sz="0" w:space="0" w:color="auto"/>
        <w:right w:val="none" w:sz="0" w:space="0" w:color="auto"/>
      </w:divBdr>
    </w:div>
    <w:div w:id="140537964">
      <w:bodyDiv w:val="1"/>
      <w:marLeft w:val="0"/>
      <w:marRight w:val="0"/>
      <w:marTop w:val="0"/>
      <w:marBottom w:val="0"/>
      <w:divBdr>
        <w:top w:val="none" w:sz="0" w:space="0" w:color="auto"/>
        <w:left w:val="none" w:sz="0" w:space="0" w:color="auto"/>
        <w:bottom w:val="none" w:sz="0" w:space="0" w:color="auto"/>
        <w:right w:val="none" w:sz="0" w:space="0" w:color="auto"/>
      </w:divBdr>
    </w:div>
    <w:div w:id="155733007">
      <w:bodyDiv w:val="1"/>
      <w:marLeft w:val="0"/>
      <w:marRight w:val="0"/>
      <w:marTop w:val="0"/>
      <w:marBottom w:val="0"/>
      <w:divBdr>
        <w:top w:val="none" w:sz="0" w:space="0" w:color="auto"/>
        <w:left w:val="none" w:sz="0" w:space="0" w:color="auto"/>
        <w:bottom w:val="none" w:sz="0" w:space="0" w:color="auto"/>
        <w:right w:val="none" w:sz="0" w:space="0" w:color="auto"/>
      </w:divBdr>
    </w:div>
    <w:div w:id="189225938">
      <w:marLeft w:val="0"/>
      <w:marRight w:val="0"/>
      <w:marTop w:val="0"/>
      <w:marBottom w:val="0"/>
      <w:divBdr>
        <w:top w:val="none" w:sz="0" w:space="0" w:color="auto"/>
        <w:left w:val="none" w:sz="0" w:space="0" w:color="auto"/>
        <w:bottom w:val="none" w:sz="0" w:space="0" w:color="auto"/>
        <w:right w:val="none" w:sz="0" w:space="0" w:color="auto"/>
      </w:divBdr>
    </w:div>
    <w:div w:id="189225939">
      <w:marLeft w:val="0"/>
      <w:marRight w:val="0"/>
      <w:marTop w:val="0"/>
      <w:marBottom w:val="0"/>
      <w:divBdr>
        <w:top w:val="none" w:sz="0" w:space="0" w:color="auto"/>
        <w:left w:val="none" w:sz="0" w:space="0" w:color="auto"/>
        <w:bottom w:val="none" w:sz="0" w:space="0" w:color="auto"/>
        <w:right w:val="none" w:sz="0" w:space="0" w:color="auto"/>
      </w:divBdr>
    </w:div>
    <w:div w:id="189225940">
      <w:marLeft w:val="0"/>
      <w:marRight w:val="0"/>
      <w:marTop w:val="0"/>
      <w:marBottom w:val="0"/>
      <w:divBdr>
        <w:top w:val="none" w:sz="0" w:space="0" w:color="auto"/>
        <w:left w:val="none" w:sz="0" w:space="0" w:color="auto"/>
        <w:bottom w:val="none" w:sz="0" w:space="0" w:color="auto"/>
        <w:right w:val="none" w:sz="0" w:space="0" w:color="auto"/>
      </w:divBdr>
    </w:div>
    <w:div w:id="189225941">
      <w:marLeft w:val="0"/>
      <w:marRight w:val="0"/>
      <w:marTop w:val="0"/>
      <w:marBottom w:val="0"/>
      <w:divBdr>
        <w:top w:val="none" w:sz="0" w:space="0" w:color="auto"/>
        <w:left w:val="none" w:sz="0" w:space="0" w:color="auto"/>
        <w:bottom w:val="none" w:sz="0" w:space="0" w:color="auto"/>
        <w:right w:val="none" w:sz="0" w:space="0" w:color="auto"/>
      </w:divBdr>
      <w:divsChild>
        <w:div w:id="189225937">
          <w:marLeft w:val="0"/>
          <w:marRight w:val="0"/>
          <w:marTop w:val="0"/>
          <w:marBottom w:val="0"/>
          <w:divBdr>
            <w:top w:val="none" w:sz="0" w:space="0" w:color="auto"/>
            <w:left w:val="none" w:sz="0" w:space="0" w:color="auto"/>
            <w:bottom w:val="none" w:sz="0" w:space="0" w:color="auto"/>
            <w:right w:val="none" w:sz="0" w:space="0" w:color="auto"/>
          </w:divBdr>
        </w:div>
      </w:divsChild>
    </w:div>
    <w:div w:id="189225942">
      <w:marLeft w:val="0"/>
      <w:marRight w:val="0"/>
      <w:marTop w:val="0"/>
      <w:marBottom w:val="0"/>
      <w:divBdr>
        <w:top w:val="none" w:sz="0" w:space="0" w:color="auto"/>
        <w:left w:val="none" w:sz="0" w:space="0" w:color="auto"/>
        <w:bottom w:val="none" w:sz="0" w:space="0" w:color="auto"/>
        <w:right w:val="none" w:sz="0" w:space="0" w:color="auto"/>
      </w:divBdr>
    </w:div>
    <w:div w:id="189225943">
      <w:marLeft w:val="0"/>
      <w:marRight w:val="0"/>
      <w:marTop w:val="0"/>
      <w:marBottom w:val="0"/>
      <w:divBdr>
        <w:top w:val="none" w:sz="0" w:space="0" w:color="auto"/>
        <w:left w:val="none" w:sz="0" w:space="0" w:color="auto"/>
        <w:bottom w:val="none" w:sz="0" w:space="0" w:color="auto"/>
        <w:right w:val="none" w:sz="0" w:space="0" w:color="auto"/>
      </w:divBdr>
    </w:div>
    <w:div w:id="189225944">
      <w:marLeft w:val="0"/>
      <w:marRight w:val="0"/>
      <w:marTop w:val="0"/>
      <w:marBottom w:val="0"/>
      <w:divBdr>
        <w:top w:val="none" w:sz="0" w:space="0" w:color="auto"/>
        <w:left w:val="none" w:sz="0" w:space="0" w:color="auto"/>
        <w:bottom w:val="none" w:sz="0" w:space="0" w:color="auto"/>
        <w:right w:val="none" w:sz="0" w:space="0" w:color="auto"/>
      </w:divBdr>
    </w:div>
    <w:div w:id="189225945">
      <w:marLeft w:val="0"/>
      <w:marRight w:val="0"/>
      <w:marTop w:val="0"/>
      <w:marBottom w:val="0"/>
      <w:divBdr>
        <w:top w:val="none" w:sz="0" w:space="0" w:color="auto"/>
        <w:left w:val="none" w:sz="0" w:space="0" w:color="auto"/>
        <w:bottom w:val="none" w:sz="0" w:space="0" w:color="auto"/>
        <w:right w:val="none" w:sz="0" w:space="0" w:color="auto"/>
      </w:divBdr>
    </w:div>
    <w:div w:id="189225946">
      <w:marLeft w:val="0"/>
      <w:marRight w:val="0"/>
      <w:marTop w:val="0"/>
      <w:marBottom w:val="0"/>
      <w:divBdr>
        <w:top w:val="none" w:sz="0" w:space="0" w:color="auto"/>
        <w:left w:val="none" w:sz="0" w:space="0" w:color="auto"/>
        <w:bottom w:val="none" w:sz="0" w:space="0" w:color="auto"/>
        <w:right w:val="none" w:sz="0" w:space="0" w:color="auto"/>
      </w:divBdr>
    </w:div>
    <w:div w:id="189225947">
      <w:marLeft w:val="0"/>
      <w:marRight w:val="0"/>
      <w:marTop w:val="0"/>
      <w:marBottom w:val="0"/>
      <w:divBdr>
        <w:top w:val="none" w:sz="0" w:space="0" w:color="auto"/>
        <w:left w:val="none" w:sz="0" w:space="0" w:color="auto"/>
        <w:bottom w:val="none" w:sz="0" w:space="0" w:color="auto"/>
        <w:right w:val="none" w:sz="0" w:space="0" w:color="auto"/>
      </w:divBdr>
    </w:div>
    <w:div w:id="189225948">
      <w:marLeft w:val="0"/>
      <w:marRight w:val="0"/>
      <w:marTop w:val="0"/>
      <w:marBottom w:val="0"/>
      <w:divBdr>
        <w:top w:val="none" w:sz="0" w:space="0" w:color="auto"/>
        <w:left w:val="none" w:sz="0" w:space="0" w:color="auto"/>
        <w:bottom w:val="none" w:sz="0" w:space="0" w:color="auto"/>
        <w:right w:val="none" w:sz="0" w:space="0" w:color="auto"/>
      </w:divBdr>
    </w:div>
    <w:div w:id="189225949">
      <w:marLeft w:val="0"/>
      <w:marRight w:val="0"/>
      <w:marTop w:val="0"/>
      <w:marBottom w:val="0"/>
      <w:divBdr>
        <w:top w:val="none" w:sz="0" w:space="0" w:color="auto"/>
        <w:left w:val="none" w:sz="0" w:space="0" w:color="auto"/>
        <w:bottom w:val="none" w:sz="0" w:space="0" w:color="auto"/>
        <w:right w:val="none" w:sz="0" w:space="0" w:color="auto"/>
      </w:divBdr>
    </w:div>
    <w:div w:id="189225950">
      <w:marLeft w:val="0"/>
      <w:marRight w:val="0"/>
      <w:marTop w:val="0"/>
      <w:marBottom w:val="0"/>
      <w:divBdr>
        <w:top w:val="none" w:sz="0" w:space="0" w:color="auto"/>
        <w:left w:val="none" w:sz="0" w:space="0" w:color="auto"/>
        <w:bottom w:val="none" w:sz="0" w:space="0" w:color="auto"/>
        <w:right w:val="none" w:sz="0" w:space="0" w:color="auto"/>
      </w:divBdr>
    </w:div>
    <w:div w:id="189225951">
      <w:marLeft w:val="0"/>
      <w:marRight w:val="0"/>
      <w:marTop w:val="0"/>
      <w:marBottom w:val="0"/>
      <w:divBdr>
        <w:top w:val="none" w:sz="0" w:space="0" w:color="auto"/>
        <w:left w:val="none" w:sz="0" w:space="0" w:color="auto"/>
        <w:bottom w:val="none" w:sz="0" w:space="0" w:color="auto"/>
        <w:right w:val="none" w:sz="0" w:space="0" w:color="auto"/>
      </w:divBdr>
    </w:div>
    <w:div w:id="189225952">
      <w:marLeft w:val="0"/>
      <w:marRight w:val="0"/>
      <w:marTop w:val="0"/>
      <w:marBottom w:val="0"/>
      <w:divBdr>
        <w:top w:val="none" w:sz="0" w:space="0" w:color="auto"/>
        <w:left w:val="none" w:sz="0" w:space="0" w:color="auto"/>
        <w:bottom w:val="none" w:sz="0" w:space="0" w:color="auto"/>
        <w:right w:val="none" w:sz="0" w:space="0" w:color="auto"/>
      </w:divBdr>
    </w:div>
    <w:div w:id="189225953">
      <w:marLeft w:val="0"/>
      <w:marRight w:val="0"/>
      <w:marTop w:val="0"/>
      <w:marBottom w:val="0"/>
      <w:divBdr>
        <w:top w:val="none" w:sz="0" w:space="0" w:color="auto"/>
        <w:left w:val="none" w:sz="0" w:space="0" w:color="auto"/>
        <w:bottom w:val="none" w:sz="0" w:space="0" w:color="auto"/>
        <w:right w:val="none" w:sz="0" w:space="0" w:color="auto"/>
      </w:divBdr>
    </w:div>
    <w:div w:id="189225954">
      <w:marLeft w:val="0"/>
      <w:marRight w:val="0"/>
      <w:marTop w:val="0"/>
      <w:marBottom w:val="0"/>
      <w:divBdr>
        <w:top w:val="none" w:sz="0" w:space="0" w:color="auto"/>
        <w:left w:val="none" w:sz="0" w:space="0" w:color="auto"/>
        <w:bottom w:val="none" w:sz="0" w:space="0" w:color="auto"/>
        <w:right w:val="none" w:sz="0" w:space="0" w:color="auto"/>
      </w:divBdr>
    </w:div>
    <w:div w:id="189225955">
      <w:marLeft w:val="0"/>
      <w:marRight w:val="0"/>
      <w:marTop w:val="0"/>
      <w:marBottom w:val="0"/>
      <w:divBdr>
        <w:top w:val="none" w:sz="0" w:space="0" w:color="auto"/>
        <w:left w:val="none" w:sz="0" w:space="0" w:color="auto"/>
        <w:bottom w:val="none" w:sz="0" w:space="0" w:color="auto"/>
        <w:right w:val="none" w:sz="0" w:space="0" w:color="auto"/>
      </w:divBdr>
    </w:div>
    <w:div w:id="189225956">
      <w:marLeft w:val="0"/>
      <w:marRight w:val="0"/>
      <w:marTop w:val="0"/>
      <w:marBottom w:val="0"/>
      <w:divBdr>
        <w:top w:val="none" w:sz="0" w:space="0" w:color="auto"/>
        <w:left w:val="none" w:sz="0" w:space="0" w:color="auto"/>
        <w:bottom w:val="none" w:sz="0" w:space="0" w:color="auto"/>
        <w:right w:val="none" w:sz="0" w:space="0" w:color="auto"/>
      </w:divBdr>
    </w:div>
    <w:div w:id="189225957">
      <w:marLeft w:val="0"/>
      <w:marRight w:val="0"/>
      <w:marTop w:val="0"/>
      <w:marBottom w:val="0"/>
      <w:divBdr>
        <w:top w:val="none" w:sz="0" w:space="0" w:color="auto"/>
        <w:left w:val="none" w:sz="0" w:space="0" w:color="auto"/>
        <w:bottom w:val="none" w:sz="0" w:space="0" w:color="auto"/>
        <w:right w:val="none" w:sz="0" w:space="0" w:color="auto"/>
      </w:divBdr>
    </w:div>
    <w:div w:id="190262231">
      <w:bodyDiv w:val="1"/>
      <w:marLeft w:val="0"/>
      <w:marRight w:val="0"/>
      <w:marTop w:val="0"/>
      <w:marBottom w:val="0"/>
      <w:divBdr>
        <w:top w:val="none" w:sz="0" w:space="0" w:color="auto"/>
        <w:left w:val="none" w:sz="0" w:space="0" w:color="auto"/>
        <w:bottom w:val="none" w:sz="0" w:space="0" w:color="auto"/>
        <w:right w:val="none" w:sz="0" w:space="0" w:color="auto"/>
      </w:divBdr>
    </w:div>
    <w:div w:id="190538759">
      <w:bodyDiv w:val="1"/>
      <w:marLeft w:val="0"/>
      <w:marRight w:val="0"/>
      <w:marTop w:val="0"/>
      <w:marBottom w:val="0"/>
      <w:divBdr>
        <w:top w:val="none" w:sz="0" w:space="0" w:color="auto"/>
        <w:left w:val="none" w:sz="0" w:space="0" w:color="auto"/>
        <w:bottom w:val="none" w:sz="0" w:space="0" w:color="auto"/>
        <w:right w:val="none" w:sz="0" w:space="0" w:color="auto"/>
      </w:divBdr>
    </w:div>
    <w:div w:id="208610960">
      <w:bodyDiv w:val="1"/>
      <w:marLeft w:val="0"/>
      <w:marRight w:val="0"/>
      <w:marTop w:val="0"/>
      <w:marBottom w:val="0"/>
      <w:divBdr>
        <w:top w:val="none" w:sz="0" w:space="0" w:color="auto"/>
        <w:left w:val="none" w:sz="0" w:space="0" w:color="auto"/>
        <w:bottom w:val="none" w:sz="0" w:space="0" w:color="auto"/>
        <w:right w:val="none" w:sz="0" w:space="0" w:color="auto"/>
      </w:divBdr>
    </w:div>
    <w:div w:id="213154723">
      <w:bodyDiv w:val="1"/>
      <w:marLeft w:val="0"/>
      <w:marRight w:val="0"/>
      <w:marTop w:val="0"/>
      <w:marBottom w:val="0"/>
      <w:divBdr>
        <w:top w:val="none" w:sz="0" w:space="0" w:color="auto"/>
        <w:left w:val="none" w:sz="0" w:space="0" w:color="auto"/>
        <w:bottom w:val="none" w:sz="0" w:space="0" w:color="auto"/>
        <w:right w:val="none" w:sz="0" w:space="0" w:color="auto"/>
      </w:divBdr>
    </w:div>
    <w:div w:id="217475098">
      <w:bodyDiv w:val="1"/>
      <w:marLeft w:val="0"/>
      <w:marRight w:val="0"/>
      <w:marTop w:val="0"/>
      <w:marBottom w:val="0"/>
      <w:divBdr>
        <w:top w:val="none" w:sz="0" w:space="0" w:color="auto"/>
        <w:left w:val="none" w:sz="0" w:space="0" w:color="auto"/>
        <w:bottom w:val="none" w:sz="0" w:space="0" w:color="auto"/>
        <w:right w:val="none" w:sz="0" w:space="0" w:color="auto"/>
      </w:divBdr>
    </w:div>
    <w:div w:id="230239858">
      <w:bodyDiv w:val="1"/>
      <w:marLeft w:val="0"/>
      <w:marRight w:val="0"/>
      <w:marTop w:val="0"/>
      <w:marBottom w:val="0"/>
      <w:divBdr>
        <w:top w:val="none" w:sz="0" w:space="0" w:color="auto"/>
        <w:left w:val="none" w:sz="0" w:space="0" w:color="auto"/>
        <w:bottom w:val="none" w:sz="0" w:space="0" w:color="auto"/>
        <w:right w:val="none" w:sz="0" w:space="0" w:color="auto"/>
      </w:divBdr>
    </w:div>
    <w:div w:id="234904400">
      <w:bodyDiv w:val="1"/>
      <w:marLeft w:val="0"/>
      <w:marRight w:val="0"/>
      <w:marTop w:val="0"/>
      <w:marBottom w:val="0"/>
      <w:divBdr>
        <w:top w:val="none" w:sz="0" w:space="0" w:color="auto"/>
        <w:left w:val="none" w:sz="0" w:space="0" w:color="auto"/>
        <w:bottom w:val="none" w:sz="0" w:space="0" w:color="auto"/>
        <w:right w:val="none" w:sz="0" w:space="0" w:color="auto"/>
      </w:divBdr>
    </w:div>
    <w:div w:id="253591317">
      <w:bodyDiv w:val="1"/>
      <w:marLeft w:val="0"/>
      <w:marRight w:val="0"/>
      <w:marTop w:val="0"/>
      <w:marBottom w:val="0"/>
      <w:divBdr>
        <w:top w:val="none" w:sz="0" w:space="0" w:color="auto"/>
        <w:left w:val="none" w:sz="0" w:space="0" w:color="auto"/>
        <w:bottom w:val="none" w:sz="0" w:space="0" w:color="auto"/>
        <w:right w:val="none" w:sz="0" w:space="0" w:color="auto"/>
      </w:divBdr>
    </w:div>
    <w:div w:id="276959189">
      <w:bodyDiv w:val="1"/>
      <w:marLeft w:val="0"/>
      <w:marRight w:val="0"/>
      <w:marTop w:val="0"/>
      <w:marBottom w:val="0"/>
      <w:divBdr>
        <w:top w:val="none" w:sz="0" w:space="0" w:color="auto"/>
        <w:left w:val="none" w:sz="0" w:space="0" w:color="auto"/>
        <w:bottom w:val="none" w:sz="0" w:space="0" w:color="auto"/>
        <w:right w:val="none" w:sz="0" w:space="0" w:color="auto"/>
      </w:divBdr>
    </w:div>
    <w:div w:id="303315136">
      <w:bodyDiv w:val="1"/>
      <w:marLeft w:val="0"/>
      <w:marRight w:val="0"/>
      <w:marTop w:val="0"/>
      <w:marBottom w:val="0"/>
      <w:divBdr>
        <w:top w:val="none" w:sz="0" w:space="0" w:color="auto"/>
        <w:left w:val="none" w:sz="0" w:space="0" w:color="auto"/>
        <w:bottom w:val="none" w:sz="0" w:space="0" w:color="auto"/>
        <w:right w:val="none" w:sz="0" w:space="0" w:color="auto"/>
      </w:divBdr>
    </w:div>
    <w:div w:id="307713014">
      <w:bodyDiv w:val="1"/>
      <w:marLeft w:val="0"/>
      <w:marRight w:val="0"/>
      <w:marTop w:val="0"/>
      <w:marBottom w:val="0"/>
      <w:divBdr>
        <w:top w:val="none" w:sz="0" w:space="0" w:color="auto"/>
        <w:left w:val="none" w:sz="0" w:space="0" w:color="auto"/>
        <w:bottom w:val="none" w:sz="0" w:space="0" w:color="auto"/>
        <w:right w:val="none" w:sz="0" w:space="0" w:color="auto"/>
      </w:divBdr>
    </w:div>
    <w:div w:id="319889953">
      <w:bodyDiv w:val="1"/>
      <w:marLeft w:val="0"/>
      <w:marRight w:val="0"/>
      <w:marTop w:val="0"/>
      <w:marBottom w:val="0"/>
      <w:divBdr>
        <w:top w:val="none" w:sz="0" w:space="0" w:color="auto"/>
        <w:left w:val="none" w:sz="0" w:space="0" w:color="auto"/>
        <w:bottom w:val="none" w:sz="0" w:space="0" w:color="auto"/>
        <w:right w:val="none" w:sz="0" w:space="0" w:color="auto"/>
      </w:divBdr>
    </w:div>
    <w:div w:id="323050622">
      <w:bodyDiv w:val="1"/>
      <w:marLeft w:val="0"/>
      <w:marRight w:val="0"/>
      <w:marTop w:val="0"/>
      <w:marBottom w:val="0"/>
      <w:divBdr>
        <w:top w:val="none" w:sz="0" w:space="0" w:color="auto"/>
        <w:left w:val="none" w:sz="0" w:space="0" w:color="auto"/>
        <w:bottom w:val="none" w:sz="0" w:space="0" w:color="auto"/>
        <w:right w:val="none" w:sz="0" w:space="0" w:color="auto"/>
      </w:divBdr>
    </w:div>
    <w:div w:id="335883118">
      <w:bodyDiv w:val="1"/>
      <w:marLeft w:val="0"/>
      <w:marRight w:val="0"/>
      <w:marTop w:val="0"/>
      <w:marBottom w:val="0"/>
      <w:divBdr>
        <w:top w:val="none" w:sz="0" w:space="0" w:color="auto"/>
        <w:left w:val="none" w:sz="0" w:space="0" w:color="auto"/>
        <w:bottom w:val="none" w:sz="0" w:space="0" w:color="auto"/>
        <w:right w:val="none" w:sz="0" w:space="0" w:color="auto"/>
      </w:divBdr>
    </w:div>
    <w:div w:id="351028376">
      <w:bodyDiv w:val="1"/>
      <w:marLeft w:val="0"/>
      <w:marRight w:val="0"/>
      <w:marTop w:val="0"/>
      <w:marBottom w:val="0"/>
      <w:divBdr>
        <w:top w:val="none" w:sz="0" w:space="0" w:color="auto"/>
        <w:left w:val="none" w:sz="0" w:space="0" w:color="auto"/>
        <w:bottom w:val="none" w:sz="0" w:space="0" w:color="auto"/>
        <w:right w:val="none" w:sz="0" w:space="0" w:color="auto"/>
      </w:divBdr>
    </w:div>
    <w:div w:id="357319307">
      <w:bodyDiv w:val="1"/>
      <w:marLeft w:val="0"/>
      <w:marRight w:val="0"/>
      <w:marTop w:val="0"/>
      <w:marBottom w:val="0"/>
      <w:divBdr>
        <w:top w:val="none" w:sz="0" w:space="0" w:color="auto"/>
        <w:left w:val="none" w:sz="0" w:space="0" w:color="auto"/>
        <w:bottom w:val="none" w:sz="0" w:space="0" w:color="auto"/>
        <w:right w:val="none" w:sz="0" w:space="0" w:color="auto"/>
      </w:divBdr>
    </w:div>
    <w:div w:id="366873717">
      <w:bodyDiv w:val="1"/>
      <w:marLeft w:val="0"/>
      <w:marRight w:val="0"/>
      <w:marTop w:val="0"/>
      <w:marBottom w:val="0"/>
      <w:divBdr>
        <w:top w:val="none" w:sz="0" w:space="0" w:color="auto"/>
        <w:left w:val="none" w:sz="0" w:space="0" w:color="auto"/>
        <w:bottom w:val="none" w:sz="0" w:space="0" w:color="auto"/>
        <w:right w:val="none" w:sz="0" w:space="0" w:color="auto"/>
      </w:divBdr>
    </w:div>
    <w:div w:id="380710528">
      <w:bodyDiv w:val="1"/>
      <w:marLeft w:val="0"/>
      <w:marRight w:val="0"/>
      <w:marTop w:val="0"/>
      <w:marBottom w:val="0"/>
      <w:divBdr>
        <w:top w:val="none" w:sz="0" w:space="0" w:color="auto"/>
        <w:left w:val="none" w:sz="0" w:space="0" w:color="auto"/>
        <w:bottom w:val="none" w:sz="0" w:space="0" w:color="auto"/>
        <w:right w:val="none" w:sz="0" w:space="0" w:color="auto"/>
      </w:divBdr>
    </w:div>
    <w:div w:id="384062916">
      <w:bodyDiv w:val="1"/>
      <w:marLeft w:val="0"/>
      <w:marRight w:val="0"/>
      <w:marTop w:val="0"/>
      <w:marBottom w:val="0"/>
      <w:divBdr>
        <w:top w:val="none" w:sz="0" w:space="0" w:color="auto"/>
        <w:left w:val="none" w:sz="0" w:space="0" w:color="auto"/>
        <w:bottom w:val="none" w:sz="0" w:space="0" w:color="auto"/>
        <w:right w:val="none" w:sz="0" w:space="0" w:color="auto"/>
      </w:divBdr>
    </w:div>
    <w:div w:id="403644872">
      <w:bodyDiv w:val="1"/>
      <w:marLeft w:val="0"/>
      <w:marRight w:val="0"/>
      <w:marTop w:val="0"/>
      <w:marBottom w:val="0"/>
      <w:divBdr>
        <w:top w:val="none" w:sz="0" w:space="0" w:color="auto"/>
        <w:left w:val="none" w:sz="0" w:space="0" w:color="auto"/>
        <w:bottom w:val="none" w:sz="0" w:space="0" w:color="auto"/>
        <w:right w:val="none" w:sz="0" w:space="0" w:color="auto"/>
      </w:divBdr>
    </w:div>
    <w:div w:id="409080226">
      <w:bodyDiv w:val="1"/>
      <w:marLeft w:val="0"/>
      <w:marRight w:val="0"/>
      <w:marTop w:val="0"/>
      <w:marBottom w:val="0"/>
      <w:divBdr>
        <w:top w:val="none" w:sz="0" w:space="0" w:color="auto"/>
        <w:left w:val="none" w:sz="0" w:space="0" w:color="auto"/>
        <w:bottom w:val="none" w:sz="0" w:space="0" w:color="auto"/>
        <w:right w:val="none" w:sz="0" w:space="0" w:color="auto"/>
      </w:divBdr>
    </w:div>
    <w:div w:id="431051340">
      <w:bodyDiv w:val="1"/>
      <w:marLeft w:val="0"/>
      <w:marRight w:val="0"/>
      <w:marTop w:val="0"/>
      <w:marBottom w:val="0"/>
      <w:divBdr>
        <w:top w:val="none" w:sz="0" w:space="0" w:color="auto"/>
        <w:left w:val="none" w:sz="0" w:space="0" w:color="auto"/>
        <w:bottom w:val="none" w:sz="0" w:space="0" w:color="auto"/>
        <w:right w:val="none" w:sz="0" w:space="0" w:color="auto"/>
      </w:divBdr>
    </w:div>
    <w:div w:id="434979575">
      <w:bodyDiv w:val="1"/>
      <w:marLeft w:val="0"/>
      <w:marRight w:val="0"/>
      <w:marTop w:val="0"/>
      <w:marBottom w:val="0"/>
      <w:divBdr>
        <w:top w:val="none" w:sz="0" w:space="0" w:color="auto"/>
        <w:left w:val="none" w:sz="0" w:space="0" w:color="auto"/>
        <w:bottom w:val="none" w:sz="0" w:space="0" w:color="auto"/>
        <w:right w:val="none" w:sz="0" w:space="0" w:color="auto"/>
      </w:divBdr>
    </w:div>
    <w:div w:id="477190414">
      <w:bodyDiv w:val="1"/>
      <w:marLeft w:val="0"/>
      <w:marRight w:val="0"/>
      <w:marTop w:val="0"/>
      <w:marBottom w:val="0"/>
      <w:divBdr>
        <w:top w:val="none" w:sz="0" w:space="0" w:color="auto"/>
        <w:left w:val="none" w:sz="0" w:space="0" w:color="auto"/>
        <w:bottom w:val="none" w:sz="0" w:space="0" w:color="auto"/>
        <w:right w:val="none" w:sz="0" w:space="0" w:color="auto"/>
      </w:divBdr>
    </w:div>
    <w:div w:id="478302543">
      <w:bodyDiv w:val="1"/>
      <w:marLeft w:val="0"/>
      <w:marRight w:val="0"/>
      <w:marTop w:val="0"/>
      <w:marBottom w:val="0"/>
      <w:divBdr>
        <w:top w:val="none" w:sz="0" w:space="0" w:color="auto"/>
        <w:left w:val="none" w:sz="0" w:space="0" w:color="auto"/>
        <w:bottom w:val="none" w:sz="0" w:space="0" w:color="auto"/>
        <w:right w:val="none" w:sz="0" w:space="0" w:color="auto"/>
      </w:divBdr>
    </w:div>
    <w:div w:id="490294840">
      <w:bodyDiv w:val="1"/>
      <w:marLeft w:val="0"/>
      <w:marRight w:val="0"/>
      <w:marTop w:val="0"/>
      <w:marBottom w:val="0"/>
      <w:divBdr>
        <w:top w:val="none" w:sz="0" w:space="0" w:color="auto"/>
        <w:left w:val="none" w:sz="0" w:space="0" w:color="auto"/>
        <w:bottom w:val="none" w:sz="0" w:space="0" w:color="auto"/>
        <w:right w:val="none" w:sz="0" w:space="0" w:color="auto"/>
      </w:divBdr>
    </w:div>
    <w:div w:id="493376311">
      <w:bodyDiv w:val="1"/>
      <w:marLeft w:val="0"/>
      <w:marRight w:val="0"/>
      <w:marTop w:val="0"/>
      <w:marBottom w:val="0"/>
      <w:divBdr>
        <w:top w:val="none" w:sz="0" w:space="0" w:color="auto"/>
        <w:left w:val="none" w:sz="0" w:space="0" w:color="auto"/>
        <w:bottom w:val="none" w:sz="0" w:space="0" w:color="auto"/>
        <w:right w:val="none" w:sz="0" w:space="0" w:color="auto"/>
      </w:divBdr>
    </w:div>
    <w:div w:id="528954482">
      <w:bodyDiv w:val="1"/>
      <w:marLeft w:val="0"/>
      <w:marRight w:val="0"/>
      <w:marTop w:val="0"/>
      <w:marBottom w:val="0"/>
      <w:divBdr>
        <w:top w:val="none" w:sz="0" w:space="0" w:color="auto"/>
        <w:left w:val="none" w:sz="0" w:space="0" w:color="auto"/>
        <w:bottom w:val="none" w:sz="0" w:space="0" w:color="auto"/>
        <w:right w:val="none" w:sz="0" w:space="0" w:color="auto"/>
      </w:divBdr>
    </w:div>
    <w:div w:id="550918012">
      <w:bodyDiv w:val="1"/>
      <w:marLeft w:val="0"/>
      <w:marRight w:val="0"/>
      <w:marTop w:val="0"/>
      <w:marBottom w:val="0"/>
      <w:divBdr>
        <w:top w:val="none" w:sz="0" w:space="0" w:color="auto"/>
        <w:left w:val="none" w:sz="0" w:space="0" w:color="auto"/>
        <w:bottom w:val="none" w:sz="0" w:space="0" w:color="auto"/>
        <w:right w:val="none" w:sz="0" w:space="0" w:color="auto"/>
      </w:divBdr>
    </w:div>
    <w:div w:id="550964576">
      <w:bodyDiv w:val="1"/>
      <w:marLeft w:val="0"/>
      <w:marRight w:val="0"/>
      <w:marTop w:val="0"/>
      <w:marBottom w:val="0"/>
      <w:divBdr>
        <w:top w:val="none" w:sz="0" w:space="0" w:color="auto"/>
        <w:left w:val="none" w:sz="0" w:space="0" w:color="auto"/>
        <w:bottom w:val="none" w:sz="0" w:space="0" w:color="auto"/>
        <w:right w:val="none" w:sz="0" w:space="0" w:color="auto"/>
      </w:divBdr>
    </w:div>
    <w:div w:id="553464642">
      <w:bodyDiv w:val="1"/>
      <w:marLeft w:val="0"/>
      <w:marRight w:val="0"/>
      <w:marTop w:val="0"/>
      <w:marBottom w:val="0"/>
      <w:divBdr>
        <w:top w:val="none" w:sz="0" w:space="0" w:color="auto"/>
        <w:left w:val="none" w:sz="0" w:space="0" w:color="auto"/>
        <w:bottom w:val="none" w:sz="0" w:space="0" w:color="auto"/>
        <w:right w:val="none" w:sz="0" w:space="0" w:color="auto"/>
      </w:divBdr>
    </w:div>
    <w:div w:id="573513286">
      <w:bodyDiv w:val="1"/>
      <w:marLeft w:val="0"/>
      <w:marRight w:val="0"/>
      <w:marTop w:val="0"/>
      <w:marBottom w:val="0"/>
      <w:divBdr>
        <w:top w:val="none" w:sz="0" w:space="0" w:color="auto"/>
        <w:left w:val="none" w:sz="0" w:space="0" w:color="auto"/>
        <w:bottom w:val="none" w:sz="0" w:space="0" w:color="auto"/>
        <w:right w:val="none" w:sz="0" w:space="0" w:color="auto"/>
      </w:divBdr>
    </w:div>
    <w:div w:id="575474181">
      <w:bodyDiv w:val="1"/>
      <w:marLeft w:val="0"/>
      <w:marRight w:val="0"/>
      <w:marTop w:val="0"/>
      <w:marBottom w:val="0"/>
      <w:divBdr>
        <w:top w:val="none" w:sz="0" w:space="0" w:color="auto"/>
        <w:left w:val="none" w:sz="0" w:space="0" w:color="auto"/>
        <w:bottom w:val="none" w:sz="0" w:space="0" w:color="auto"/>
        <w:right w:val="none" w:sz="0" w:space="0" w:color="auto"/>
      </w:divBdr>
    </w:div>
    <w:div w:id="580532578">
      <w:bodyDiv w:val="1"/>
      <w:marLeft w:val="0"/>
      <w:marRight w:val="0"/>
      <w:marTop w:val="0"/>
      <w:marBottom w:val="0"/>
      <w:divBdr>
        <w:top w:val="none" w:sz="0" w:space="0" w:color="auto"/>
        <w:left w:val="none" w:sz="0" w:space="0" w:color="auto"/>
        <w:bottom w:val="none" w:sz="0" w:space="0" w:color="auto"/>
        <w:right w:val="none" w:sz="0" w:space="0" w:color="auto"/>
      </w:divBdr>
    </w:div>
    <w:div w:id="583028704">
      <w:bodyDiv w:val="1"/>
      <w:marLeft w:val="0"/>
      <w:marRight w:val="0"/>
      <w:marTop w:val="0"/>
      <w:marBottom w:val="0"/>
      <w:divBdr>
        <w:top w:val="none" w:sz="0" w:space="0" w:color="auto"/>
        <w:left w:val="none" w:sz="0" w:space="0" w:color="auto"/>
        <w:bottom w:val="none" w:sz="0" w:space="0" w:color="auto"/>
        <w:right w:val="none" w:sz="0" w:space="0" w:color="auto"/>
      </w:divBdr>
    </w:div>
    <w:div w:id="589503316">
      <w:bodyDiv w:val="1"/>
      <w:marLeft w:val="0"/>
      <w:marRight w:val="0"/>
      <w:marTop w:val="0"/>
      <w:marBottom w:val="0"/>
      <w:divBdr>
        <w:top w:val="none" w:sz="0" w:space="0" w:color="auto"/>
        <w:left w:val="none" w:sz="0" w:space="0" w:color="auto"/>
        <w:bottom w:val="none" w:sz="0" w:space="0" w:color="auto"/>
        <w:right w:val="none" w:sz="0" w:space="0" w:color="auto"/>
      </w:divBdr>
    </w:div>
    <w:div w:id="596182898">
      <w:bodyDiv w:val="1"/>
      <w:marLeft w:val="0"/>
      <w:marRight w:val="0"/>
      <w:marTop w:val="0"/>
      <w:marBottom w:val="0"/>
      <w:divBdr>
        <w:top w:val="none" w:sz="0" w:space="0" w:color="auto"/>
        <w:left w:val="none" w:sz="0" w:space="0" w:color="auto"/>
        <w:bottom w:val="none" w:sz="0" w:space="0" w:color="auto"/>
        <w:right w:val="none" w:sz="0" w:space="0" w:color="auto"/>
      </w:divBdr>
    </w:div>
    <w:div w:id="614408489">
      <w:bodyDiv w:val="1"/>
      <w:marLeft w:val="0"/>
      <w:marRight w:val="0"/>
      <w:marTop w:val="0"/>
      <w:marBottom w:val="0"/>
      <w:divBdr>
        <w:top w:val="none" w:sz="0" w:space="0" w:color="auto"/>
        <w:left w:val="none" w:sz="0" w:space="0" w:color="auto"/>
        <w:bottom w:val="none" w:sz="0" w:space="0" w:color="auto"/>
        <w:right w:val="none" w:sz="0" w:space="0" w:color="auto"/>
      </w:divBdr>
    </w:div>
    <w:div w:id="624772352">
      <w:bodyDiv w:val="1"/>
      <w:marLeft w:val="0"/>
      <w:marRight w:val="0"/>
      <w:marTop w:val="0"/>
      <w:marBottom w:val="0"/>
      <w:divBdr>
        <w:top w:val="none" w:sz="0" w:space="0" w:color="auto"/>
        <w:left w:val="none" w:sz="0" w:space="0" w:color="auto"/>
        <w:bottom w:val="none" w:sz="0" w:space="0" w:color="auto"/>
        <w:right w:val="none" w:sz="0" w:space="0" w:color="auto"/>
      </w:divBdr>
    </w:div>
    <w:div w:id="626931346">
      <w:bodyDiv w:val="1"/>
      <w:marLeft w:val="0"/>
      <w:marRight w:val="0"/>
      <w:marTop w:val="0"/>
      <w:marBottom w:val="0"/>
      <w:divBdr>
        <w:top w:val="none" w:sz="0" w:space="0" w:color="auto"/>
        <w:left w:val="none" w:sz="0" w:space="0" w:color="auto"/>
        <w:bottom w:val="none" w:sz="0" w:space="0" w:color="auto"/>
        <w:right w:val="none" w:sz="0" w:space="0" w:color="auto"/>
      </w:divBdr>
    </w:div>
    <w:div w:id="629437516">
      <w:bodyDiv w:val="1"/>
      <w:marLeft w:val="0"/>
      <w:marRight w:val="0"/>
      <w:marTop w:val="0"/>
      <w:marBottom w:val="0"/>
      <w:divBdr>
        <w:top w:val="none" w:sz="0" w:space="0" w:color="auto"/>
        <w:left w:val="none" w:sz="0" w:space="0" w:color="auto"/>
        <w:bottom w:val="none" w:sz="0" w:space="0" w:color="auto"/>
        <w:right w:val="none" w:sz="0" w:space="0" w:color="auto"/>
      </w:divBdr>
    </w:div>
    <w:div w:id="648946271">
      <w:bodyDiv w:val="1"/>
      <w:marLeft w:val="0"/>
      <w:marRight w:val="0"/>
      <w:marTop w:val="0"/>
      <w:marBottom w:val="0"/>
      <w:divBdr>
        <w:top w:val="none" w:sz="0" w:space="0" w:color="auto"/>
        <w:left w:val="none" w:sz="0" w:space="0" w:color="auto"/>
        <w:bottom w:val="none" w:sz="0" w:space="0" w:color="auto"/>
        <w:right w:val="none" w:sz="0" w:space="0" w:color="auto"/>
      </w:divBdr>
    </w:div>
    <w:div w:id="688337966">
      <w:bodyDiv w:val="1"/>
      <w:marLeft w:val="0"/>
      <w:marRight w:val="0"/>
      <w:marTop w:val="0"/>
      <w:marBottom w:val="0"/>
      <w:divBdr>
        <w:top w:val="none" w:sz="0" w:space="0" w:color="auto"/>
        <w:left w:val="none" w:sz="0" w:space="0" w:color="auto"/>
        <w:bottom w:val="none" w:sz="0" w:space="0" w:color="auto"/>
        <w:right w:val="none" w:sz="0" w:space="0" w:color="auto"/>
      </w:divBdr>
    </w:div>
    <w:div w:id="696396883">
      <w:bodyDiv w:val="1"/>
      <w:marLeft w:val="0"/>
      <w:marRight w:val="0"/>
      <w:marTop w:val="0"/>
      <w:marBottom w:val="0"/>
      <w:divBdr>
        <w:top w:val="none" w:sz="0" w:space="0" w:color="auto"/>
        <w:left w:val="none" w:sz="0" w:space="0" w:color="auto"/>
        <w:bottom w:val="none" w:sz="0" w:space="0" w:color="auto"/>
        <w:right w:val="none" w:sz="0" w:space="0" w:color="auto"/>
      </w:divBdr>
    </w:div>
    <w:div w:id="700860568">
      <w:bodyDiv w:val="1"/>
      <w:marLeft w:val="0"/>
      <w:marRight w:val="0"/>
      <w:marTop w:val="0"/>
      <w:marBottom w:val="0"/>
      <w:divBdr>
        <w:top w:val="none" w:sz="0" w:space="0" w:color="auto"/>
        <w:left w:val="none" w:sz="0" w:space="0" w:color="auto"/>
        <w:bottom w:val="none" w:sz="0" w:space="0" w:color="auto"/>
        <w:right w:val="none" w:sz="0" w:space="0" w:color="auto"/>
      </w:divBdr>
    </w:div>
    <w:div w:id="723526319">
      <w:bodyDiv w:val="1"/>
      <w:marLeft w:val="0"/>
      <w:marRight w:val="0"/>
      <w:marTop w:val="0"/>
      <w:marBottom w:val="0"/>
      <w:divBdr>
        <w:top w:val="none" w:sz="0" w:space="0" w:color="auto"/>
        <w:left w:val="none" w:sz="0" w:space="0" w:color="auto"/>
        <w:bottom w:val="none" w:sz="0" w:space="0" w:color="auto"/>
        <w:right w:val="none" w:sz="0" w:space="0" w:color="auto"/>
      </w:divBdr>
    </w:div>
    <w:div w:id="742220396">
      <w:bodyDiv w:val="1"/>
      <w:marLeft w:val="0"/>
      <w:marRight w:val="0"/>
      <w:marTop w:val="0"/>
      <w:marBottom w:val="0"/>
      <w:divBdr>
        <w:top w:val="none" w:sz="0" w:space="0" w:color="auto"/>
        <w:left w:val="none" w:sz="0" w:space="0" w:color="auto"/>
        <w:bottom w:val="none" w:sz="0" w:space="0" w:color="auto"/>
        <w:right w:val="none" w:sz="0" w:space="0" w:color="auto"/>
      </w:divBdr>
    </w:div>
    <w:div w:id="778452735">
      <w:bodyDiv w:val="1"/>
      <w:marLeft w:val="0"/>
      <w:marRight w:val="0"/>
      <w:marTop w:val="0"/>
      <w:marBottom w:val="0"/>
      <w:divBdr>
        <w:top w:val="none" w:sz="0" w:space="0" w:color="auto"/>
        <w:left w:val="none" w:sz="0" w:space="0" w:color="auto"/>
        <w:bottom w:val="none" w:sz="0" w:space="0" w:color="auto"/>
        <w:right w:val="none" w:sz="0" w:space="0" w:color="auto"/>
      </w:divBdr>
    </w:div>
    <w:div w:id="811674689">
      <w:bodyDiv w:val="1"/>
      <w:marLeft w:val="0"/>
      <w:marRight w:val="0"/>
      <w:marTop w:val="0"/>
      <w:marBottom w:val="0"/>
      <w:divBdr>
        <w:top w:val="none" w:sz="0" w:space="0" w:color="auto"/>
        <w:left w:val="none" w:sz="0" w:space="0" w:color="auto"/>
        <w:bottom w:val="none" w:sz="0" w:space="0" w:color="auto"/>
        <w:right w:val="none" w:sz="0" w:space="0" w:color="auto"/>
      </w:divBdr>
    </w:div>
    <w:div w:id="821241133">
      <w:bodyDiv w:val="1"/>
      <w:marLeft w:val="0"/>
      <w:marRight w:val="0"/>
      <w:marTop w:val="0"/>
      <w:marBottom w:val="0"/>
      <w:divBdr>
        <w:top w:val="none" w:sz="0" w:space="0" w:color="auto"/>
        <w:left w:val="none" w:sz="0" w:space="0" w:color="auto"/>
        <w:bottom w:val="none" w:sz="0" w:space="0" w:color="auto"/>
        <w:right w:val="none" w:sz="0" w:space="0" w:color="auto"/>
      </w:divBdr>
    </w:div>
    <w:div w:id="843933494">
      <w:bodyDiv w:val="1"/>
      <w:marLeft w:val="0"/>
      <w:marRight w:val="0"/>
      <w:marTop w:val="0"/>
      <w:marBottom w:val="0"/>
      <w:divBdr>
        <w:top w:val="none" w:sz="0" w:space="0" w:color="auto"/>
        <w:left w:val="none" w:sz="0" w:space="0" w:color="auto"/>
        <w:bottom w:val="none" w:sz="0" w:space="0" w:color="auto"/>
        <w:right w:val="none" w:sz="0" w:space="0" w:color="auto"/>
      </w:divBdr>
    </w:div>
    <w:div w:id="852500680">
      <w:bodyDiv w:val="1"/>
      <w:marLeft w:val="0"/>
      <w:marRight w:val="0"/>
      <w:marTop w:val="0"/>
      <w:marBottom w:val="0"/>
      <w:divBdr>
        <w:top w:val="none" w:sz="0" w:space="0" w:color="auto"/>
        <w:left w:val="none" w:sz="0" w:space="0" w:color="auto"/>
        <w:bottom w:val="none" w:sz="0" w:space="0" w:color="auto"/>
        <w:right w:val="none" w:sz="0" w:space="0" w:color="auto"/>
      </w:divBdr>
    </w:div>
    <w:div w:id="867714265">
      <w:bodyDiv w:val="1"/>
      <w:marLeft w:val="0"/>
      <w:marRight w:val="0"/>
      <w:marTop w:val="0"/>
      <w:marBottom w:val="0"/>
      <w:divBdr>
        <w:top w:val="none" w:sz="0" w:space="0" w:color="auto"/>
        <w:left w:val="none" w:sz="0" w:space="0" w:color="auto"/>
        <w:bottom w:val="none" w:sz="0" w:space="0" w:color="auto"/>
        <w:right w:val="none" w:sz="0" w:space="0" w:color="auto"/>
      </w:divBdr>
    </w:div>
    <w:div w:id="883296189">
      <w:bodyDiv w:val="1"/>
      <w:marLeft w:val="0"/>
      <w:marRight w:val="0"/>
      <w:marTop w:val="0"/>
      <w:marBottom w:val="0"/>
      <w:divBdr>
        <w:top w:val="none" w:sz="0" w:space="0" w:color="auto"/>
        <w:left w:val="none" w:sz="0" w:space="0" w:color="auto"/>
        <w:bottom w:val="none" w:sz="0" w:space="0" w:color="auto"/>
        <w:right w:val="none" w:sz="0" w:space="0" w:color="auto"/>
      </w:divBdr>
    </w:div>
    <w:div w:id="931400417">
      <w:bodyDiv w:val="1"/>
      <w:marLeft w:val="0"/>
      <w:marRight w:val="0"/>
      <w:marTop w:val="0"/>
      <w:marBottom w:val="0"/>
      <w:divBdr>
        <w:top w:val="none" w:sz="0" w:space="0" w:color="auto"/>
        <w:left w:val="none" w:sz="0" w:space="0" w:color="auto"/>
        <w:bottom w:val="none" w:sz="0" w:space="0" w:color="auto"/>
        <w:right w:val="none" w:sz="0" w:space="0" w:color="auto"/>
      </w:divBdr>
    </w:div>
    <w:div w:id="956526780">
      <w:bodyDiv w:val="1"/>
      <w:marLeft w:val="0"/>
      <w:marRight w:val="0"/>
      <w:marTop w:val="0"/>
      <w:marBottom w:val="0"/>
      <w:divBdr>
        <w:top w:val="none" w:sz="0" w:space="0" w:color="auto"/>
        <w:left w:val="none" w:sz="0" w:space="0" w:color="auto"/>
        <w:bottom w:val="none" w:sz="0" w:space="0" w:color="auto"/>
        <w:right w:val="none" w:sz="0" w:space="0" w:color="auto"/>
      </w:divBdr>
    </w:div>
    <w:div w:id="961955644">
      <w:bodyDiv w:val="1"/>
      <w:marLeft w:val="0"/>
      <w:marRight w:val="0"/>
      <w:marTop w:val="0"/>
      <w:marBottom w:val="0"/>
      <w:divBdr>
        <w:top w:val="none" w:sz="0" w:space="0" w:color="auto"/>
        <w:left w:val="none" w:sz="0" w:space="0" w:color="auto"/>
        <w:bottom w:val="none" w:sz="0" w:space="0" w:color="auto"/>
        <w:right w:val="none" w:sz="0" w:space="0" w:color="auto"/>
      </w:divBdr>
    </w:div>
    <w:div w:id="964434503">
      <w:bodyDiv w:val="1"/>
      <w:marLeft w:val="0"/>
      <w:marRight w:val="0"/>
      <w:marTop w:val="0"/>
      <w:marBottom w:val="0"/>
      <w:divBdr>
        <w:top w:val="none" w:sz="0" w:space="0" w:color="auto"/>
        <w:left w:val="none" w:sz="0" w:space="0" w:color="auto"/>
        <w:bottom w:val="none" w:sz="0" w:space="0" w:color="auto"/>
        <w:right w:val="none" w:sz="0" w:space="0" w:color="auto"/>
      </w:divBdr>
    </w:div>
    <w:div w:id="972565841">
      <w:bodyDiv w:val="1"/>
      <w:marLeft w:val="0"/>
      <w:marRight w:val="0"/>
      <w:marTop w:val="0"/>
      <w:marBottom w:val="0"/>
      <w:divBdr>
        <w:top w:val="none" w:sz="0" w:space="0" w:color="auto"/>
        <w:left w:val="none" w:sz="0" w:space="0" w:color="auto"/>
        <w:bottom w:val="none" w:sz="0" w:space="0" w:color="auto"/>
        <w:right w:val="none" w:sz="0" w:space="0" w:color="auto"/>
      </w:divBdr>
      <w:divsChild>
        <w:div w:id="1271206571">
          <w:marLeft w:val="0"/>
          <w:marRight w:val="0"/>
          <w:marTop w:val="0"/>
          <w:marBottom w:val="0"/>
          <w:divBdr>
            <w:top w:val="none" w:sz="0" w:space="0" w:color="auto"/>
            <w:left w:val="none" w:sz="0" w:space="0" w:color="auto"/>
            <w:bottom w:val="none" w:sz="0" w:space="0" w:color="auto"/>
            <w:right w:val="none" w:sz="0" w:space="0" w:color="auto"/>
          </w:divBdr>
          <w:divsChild>
            <w:div w:id="371535056">
              <w:marLeft w:val="0"/>
              <w:marRight w:val="0"/>
              <w:marTop w:val="0"/>
              <w:marBottom w:val="0"/>
              <w:divBdr>
                <w:top w:val="dotted" w:sz="6" w:space="0" w:color="ACACAC"/>
                <w:left w:val="dotted" w:sz="6" w:space="0" w:color="ACACAC"/>
                <w:bottom w:val="dotted" w:sz="6" w:space="0" w:color="ACACAC"/>
                <w:right w:val="dotted" w:sz="6" w:space="0" w:color="ACACAC"/>
              </w:divBdr>
              <w:divsChild>
                <w:div w:id="94897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538375">
      <w:bodyDiv w:val="1"/>
      <w:marLeft w:val="0"/>
      <w:marRight w:val="0"/>
      <w:marTop w:val="0"/>
      <w:marBottom w:val="0"/>
      <w:divBdr>
        <w:top w:val="none" w:sz="0" w:space="0" w:color="auto"/>
        <w:left w:val="none" w:sz="0" w:space="0" w:color="auto"/>
        <w:bottom w:val="none" w:sz="0" w:space="0" w:color="auto"/>
        <w:right w:val="none" w:sz="0" w:space="0" w:color="auto"/>
      </w:divBdr>
    </w:div>
    <w:div w:id="982544646">
      <w:bodyDiv w:val="1"/>
      <w:marLeft w:val="0"/>
      <w:marRight w:val="0"/>
      <w:marTop w:val="0"/>
      <w:marBottom w:val="0"/>
      <w:divBdr>
        <w:top w:val="none" w:sz="0" w:space="0" w:color="auto"/>
        <w:left w:val="none" w:sz="0" w:space="0" w:color="auto"/>
        <w:bottom w:val="none" w:sz="0" w:space="0" w:color="auto"/>
        <w:right w:val="none" w:sz="0" w:space="0" w:color="auto"/>
      </w:divBdr>
    </w:div>
    <w:div w:id="991714752">
      <w:bodyDiv w:val="1"/>
      <w:marLeft w:val="0"/>
      <w:marRight w:val="0"/>
      <w:marTop w:val="0"/>
      <w:marBottom w:val="0"/>
      <w:divBdr>
        <w:top w:val="none" w:sz="0" w:space="0" w:color="auto"/>
        <w:left w:val="none" w:sz="0" w:space="0" w:color="auto"/>
        <w:bottom w:val="none" w:sz="0" w:space="0" w:color="auto"/>
        <w:right w:val="none" w:sz="0" w:space="0" w:color="auto"/>
      </w:divBdr>
    </w:div>
    <w:div w:id="1026836161">
      <w:bodyDiv w:val="1"/>
      <w:marLeft w:val="0"/>
      <w:marRight w:val="0"/>
      <w:marTop w:val="0"/>
      <w:marBottom w:val="0"/>
      <w:divBdr>
        <w:top w:val="none" w:sz="0" w:space="0" w:color="auto"/>
        <w:left w:val="none" w:sz="0" w:space="0" w:color="auto"/>
        <w:bottom w:val="none" w:sz="0" w:space="0" w:color="auto"/>
        <w:right w:val="none" w:sz="0" w:space="0" w:color="auto"/>
      </w:divBdr>
    </w:div>
    <w:div w:id="1031031292">
      <w:bodyDiv w:val="1"/>
      <w:marLeft w:val="0"/>
      <w:marRight w:val="0"/>
      <w:marTop w:val="0"/>
      <w:marBottom w:val="0"/>
      <w:divBdr>
        <w:top w:val="none" w:sz="0" w:space="0" w:color="auto"/>
        <w:left w:val="none" w:sz="0" w:space="0" w:color="auto"/>
        <w:bottom w:val="none" w:sz="0" w:space="0" w:color="auto"/>
        <w:right w:val="none" w:sz="0" w:space="0" w:color="auto"/>
      </w:divBdr>
    </w:div>
    <w:div w:id="1053771402">
      <w:bodyDiv w:val="1"/>
      <w:marLeft w:val="0"/>
      <w:marRight w:val="0"/>
      <w:marTop w:val="0"/>
      <w:marBottom w:val="0"/>
      <w:divBdr>
        <w:top w:val="none" w:sz="0" w:space="0" w:color="auto"/>
        <w:left w:val="none" w:sz="0" w:space="0" w:color="auto"/>
        <w:bottom w:val="none" w:sz="0" w:space="0" w:color="auto"/>
        <w:right w:val="none" w:sz="0" w:space="0" w:color="auto"/>
      </w:divBdr>
    </w:div>
    <w:div w:id="1066026833">
      <w:bodyDiv w:val="1"/>
      <w:marLeft w:val="0"/>
      <w:marRight w:val="0"/>
      <w:marTop w:val="0"/>
      <w:marBottom w:val="0"/>
      <w:divBdr>
        <w:top w:val="none" w:sz="0" w:space="0" w:color="auto"/>
        <w:left w:val="none" w:sz="0" w:space="0" w:color="auto"/>
        <w:bottom w:val="none" w:sz="0" w:space="0" w:color="auto"/>
        <w:right w:val="none" w:sz="0" w:space="0" w:color="auto"/>
      </w:divBdr>
      <w:divsChild>
        <w:div w:id="1103915007">
          <w:marLeft w:val="0"/>
          <w:marRight w:val="0"/>
          <w:marTop w:val="0"/>
          <w:marBottom w:val="0"/>
          <w:divBdr>
            <w:top w:val="none" w:sz="0" w:space="0" w:color="auto"/>
            <w:left w:val="none" w:sz="0" w:space="0" w:color="auto"/>
            <w:bottom w:val="none" w:sz="0" w:space="0" w:color="auto"/>
            <w:right w:val="none" w:sz="0" w:space="0" w:color="auto"/>
          </w:divBdr>
          <w:divsChild>
            <w:div w:id="1202327915">
              <w:marLeft w:val="0"/>
              <w:marRight w:val="0"/>
              <w:marTop w:val="0"/>
              <w:marBottom w:val="0"/>
              <w:divBdr>
                <w:top w:val="dotted" w:sz="6" w:space="0" w:color="ACACAC"/>
                <w:left w:val="dotted" w:sz="6" w:space="0" w:color="ACACAC"/>
                <w:bottom w:val="dotted" w:sz="6" w:space="0" w:color="ACACAC"/>
                <w:right w:val="dotted" w:sz="6" w:space="0" w:color="ACACAC"/>
              </w:divBdr>
              <w:divsChild>
                <w:div w:id="144207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820384">
      <w:bodyDiv w:val="1"/>
      <w:marLeft w:val="0"/>
      <w:marRight w:val="0"/>
      <w:marTop w:val="0"/>
      <w:marBottom w:val="0"/>
      <w:divBdr>
        <w:top w:val="none" w:sz="0" w:space="0" w:color="auto"/>
        <w:left w:val="none" w:sz="0" w:space="0" w:color="auto"/>
        <w:bottom w:val="none" w:sz="0" w:space="0" w:color="auto"/>
        <w:right w:val="none" w:sz="0" w:space="0" w:color="auto"/>
      </w:divBdr>
    </w:div>
    <w:div w:id="1083451990">
      <w:bodyDiv w:val="1"/>
      <w:marLeft w:val="0"/>
      <w:marRight w:val="0"/>
      <w:marTop w:val="0"/>
      <w:marBottom w:val="0"/>
      <w:divBdr>
        <w:top w:val="none" w:sz="0" w:space="0" w:color="auto"/>
        <w:left w:val="none" w:sz="0" w:space="0" w:color="auto"/>
        <w:bottom w:val="none" w:sz="0" w:space="0" w:color="auto"/>
        <w:right w:val="none" w:sz="0" w:space="0" w:color="auto"/>
      </w:divBdr>
    </w:div>
    <w:div w:id="1094665305">
      <w:bodyDiv w:val="1"/>
      <w:marLeft w:val="0"/>
      <w:marRight w:val="0"/>
      <w:marTop w:val="0"/>
      <w:marBottom w:val="0"/>
      <w:divBdr>
        <w:top w:val="none" w:sz="0" w:space="0" w:color="auto"/>
        <w:left w:val="none" w:sz="0" w:space="0" w:color="auto"/>
        <w:bottom w:val="none" w:sz="0" w:space="0" w:color="auto"/>
        <w:right w:val="none" w:sz="0" w:space="0" w:color="auto"/>
      </w:divBdr>
    </w:div>
    <w:div w:id="1098020841">
      <w:bodyDiv w:val="1"/>
      <w:marLeft w:val="0"/>
      <w:marRight w:val="0"/>
      <w:marTop w:val="0"/>
      <w:marBottom w:val="0"/>
      <w:divBdr>
        <w:top w:val="none" w:sz="0" w:space="0" w:color="auto"/>
        <w:left w:val="none" w:sz="0" w:space="0" w:color="auto"/>
        <w:bottom w:val="none" w:sz="0" w:space="0" w:color="auto"/>
        <w:right w:val="none" w:sz="0" w:space="0" w:color="auto"/>
      </w:divBdr>
    </w:div>
    <w:div w:id="1105462919">
      <w:bodyDiv w:val="1"/>
      <w:marLeft w:val="0"/>
      <w:marRight w:val="0"/>
      <w:marTop w:val="0"/>
      <w:marBottom w:val="0"/>
      <w:divBdr>
        <w:top w:val="none" w:sz="0" w:space="0" w:color="auto"/>
        <w:left w:val="none" w:sz="0" w:space="0" w:color="auto"/>
        <w:bottom w:val="none" w:sz="0" w:space="0" w:color="auto"/>
        <w:right w:val="none" w:sz="0" w:space="0" w:color="auto"/>
      </w:divBdr>
    </w:div>
    <w:div w:id="1113600025">
      <w:bodyDiv w:val="1"/>
      <w:marLeft w:val="0"/>
      <w:marRight w:val="0"/>
      <w:marTop w:val="0"/>
      <w:marBottom w:val="0"/>
      <w:divBdr>
        <w:top w:val="none" w:sz="0" w:space="0" w:color="auto"/>
        <w:left w:val="none" w:sz="0" w:space="0" w:color="auto"/>
        <w:bottom w:val="none" w:sz="0" w:space="0" w:color="auto"/>
        <w:right w:val="none" w:sz="0" w:space="0" w:color="auto"/>
      </w:divBdr>
    </w:div>
    <w:div w:id="1161044690">
      <w:bodyDiv w:val="1"/>
      <w:marLeft w:val="0"/>
      <w:marRight w:val="0"/>
      <w:marTop w:val="0"/>
      <w:marBottom w:val="0"/>
      <w:divBdr>
        <w:top w:val="none" w:sz="0" w:space="0" w:color="auto"/>
        <w:left w:val="none" w:sz="0" w:space="0" w:color="auto"/>
        <w:bottom w:val="none" w:sz="0" w:space="0" w:color="auto"/>
        <w:right w:val="none" w:sz="0" w:space="0" w:color="auto"/>
      </w:divBdr>
    </w:div>
    <w:div w:id="1165777475">
      <w:bodyDiv w:val="1"/>
      <w:marLeft w:val="0"/>
      <w:marRight w:val="0"/>
      <w:marTop w:val="0"/>
      <w:marBottom w:val="0"/>
      <w:divBdr>
        <w:top w:val="none" w:sz="0" w:space="0" w:color="auto"/>
        <w:left w:val="none" w:sz="0" w:space="0" w:color="auto"/>
        <w:bottom w:val="none" w:sz="0" w:space="0" w:color="auto"/>
        <w:right w:val="none" w:sz="0" w:space="0" w:color="auto"/>
      </w:divBdr>
    </w:div>
    <w:div w:id="1176850269">
      <w:bodyDiv w:val="1"/>
      <w:marLeft w:val="0"/>
      <w:marRight w:val="0"/>
      <w:marTop w:val="0"/>
      <w:marBottom w:val="0"/>
      <w:divBdr>
        <w:top w:val="none" w:sz="0" w:space="0" w:color="auto"/>
        <w:left w:val="none" w:sz="0" w:space="0" w:color="auto"/>
        <w:bottom w:val="none" w:sz="0" w:space="0" w:color="auto"/>
        <w:right w:val="none" w:sz="0" w:space="0" w:color="auto"/>
      </w:divBdr>
    </w:div>
    <w:div w:id="1178421588">
      <w:bodyDiv w:val="1"/>
      <w:marLeft w:val="0"/>
      <w:marRight w:val="0"/>
      <w:marTop w:val="0"/>
      <w:marBottom w:val="0"/>
      <w:divBdr>
        <w:top w:val="none" w:sz="0" w:space="0" w:color="auto"/>
        <w:left w:val="none" w:sz="0" w:space="0" w:color="auto"/>
        <w:bottom w:val="none" w:sz="0" w:space="0" w:color="auto"/>
        <w:right w:val="none" w:sz="0" w:space="0" w:color="auto"/>
      </w:divBdr>
    </w:div>
    <w:div w:id="1178499005">
      <w:bodyDiv w:val="1"/>
      <w:marLeft w:val="0"/>
      <w:marRight w:val="0"/>
      <w:marTop w:val="0"/>
      <w:marBottom w:val="0"/>
      <w:divBdr>
        <w:top w:val="none" w:sz="0" w:space="0" w:color="auto"/>
        <w:left w:val="none" w:sz="0" w:space="0" w:color="auto"/>
        <w:bottom w:val="none" w:sz="0" w:space="0" w:color="auto"/>
        <w:right w:val="none" w:sz="0" w:space="0" w:color="auto"/>
      </w:divBdr>
    </w:div>
    <w:div w:id="1184782452">
      <w:bodyDiv w:val="1"/>
      <w:marLeft w:val="0"/>
      <w:marRight w:val="0"/>
      <w:marTop w:val="0"/>
      <w:marBottom w:val="0"/>
      <w:divBdr>
        <w:top w:val="none" w:sz="0" w:space="0" w:color="auto"/>
        <w:left w:val="none" w:sz="0" w:space="0" w:color="auto"/>
        <w:bottom w:val="none" w:sz="0" w:space="0" w:color="auto"/>
        <w:right w:val="none" w:sz="0" w:space="0" w:color="auto"/>
      </w:divBdr>
    </w:div>
    <w:div w:id="1191987956">
      <w:bodyDiv w:val="1"/>
      <w:marLeft w:val="0"/>
      <w:marRight w:val="0"/>
      <w:marTop w:val="0"/>
      <w:marBottom w:val="0"/>
      <w:divBdr>
        <w:top w:val="none" w:sz="0" w:space="0" w:color="auto"/>
        <w:left w:val="none" w:sz="0" w:space="0" w:color="auto"/>
        <w:bottom w:val="none" w:sz="0" w:space="0" w:color="auto"/>
        <w:right w:val="none" w:sz="0" w:space="0" w:color="auto"/>
      </w:divBdr>
      <w:divsChild>
        <w:div w:id="561602382">
          <w:marLeft w:val="0"/>
          <w:marRight w:val="0"/>
          <w:marTop w:val="0"/>
          <w:marBottom w:val="0"/>
          <w:divBdr>
            <w:top w:val="none" w:sz="0" w:space="0" w:color="auto"/>
            <w:left w:val="none" w:sz="0" w:space="0" w:color="auto"/>
            <w:bottom w:val="none" w:sz="0" w:space="0" w:color="auto"/>
            <w:right w:val="none" w:sz="0" w:space="0" w:color="auto"/>
          </w:divBdr>
          <w:divsChild>
            <w:div w:id="1720780491">
              <w:marLeft w:val="0"/>
              <w:marRight w:val="0"/>
              <w:marTop w:val="0"/>
              <w:marBottom w:val="0"/>
              <w:divBdr>
                <w:top w:val="dotted" w:sz="6" w:space="0" w:color="ACACAC"/>
                <w:left w:val="dotted" w:sz="6" w:space="0" w:color="ACACAC"/>
                <w:bottom w:val="dotted" w:sz="6" w:space="0" w:color="ACACAC"/>
                <w:right w:val="dotted" w:sz="6" w:space="0" w:color="ACACAC"/>
              </w:divBdr>
              <w:divsChild>
                <w:div w:id="59467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907929">
      <w:bodyDiv w:val="1"/>
      <w:marLeft w:val="0"/>
      <w:marRight w:val="0"/>
      <w:marTop w:val="0"/>
      <w:marBottom w:val="0"/>
      <w:divBdr>
        <w:top w:val="none" w:sz="0" w:space="0" w:color="auto"/>
        <w:left w:val="none" w:sz="0" w:space="0" w:color="auto"/>
        <w:bottom w:val="none" w:sz="0" w:space="0" w:color="auto"/>
        <w:right w:val="none" w:sz="0" w:space="0" w:color="auto"/>
      </w:divBdr>
    </w:div>
    <w:div w:id="1218932304">
      <w:bodyDiv w:val="1"/>
      <w:marLeft w:val="0"/>
      <w:marRight w:val="0"/>
      <w:marTop w:val="0"/>
      <w:marBottom w:val="0"/>
      <w:divBdr>
        <w:top w:val="none" w:sz="0" w:space="0" w:color="auto"/>
        <w:left w:val="none" w:sz="0" w:space="0" w:color="auto"/>
        <w:bottom w:val="none" w:sz="0" w:space="0" w:color="auto"/>
        <w:right w:val="none" w:sz="0" w:space="0" w:color="auto"/>
      </w:divBdr>
    </w:div>
    <w:div w:id="1220289251">
      <w:bodyDiv w:val="1"/>
      <w:marLeft w:val="0"/>
      <w:marRight w:val="0"/>
      <w:marTop w:val="0"/>
      <w:marBottom w:val="0"/>
      <w:divBdr>
        <w:top w:val="none" w:sz="0" w:space="0" w:color="auto"/>
        <w:left w:val="none" w:sz="0" w:space="0" w:color="auto"/>
        <w:bottom w:val="none" w:sz="0" w:space="0" w:color="auto"/>
        <w:right w:val="none" w:sz="0" w:space="0" w:color="auto"/>
      </w:divBdr>
    </w:div>
    <w:div w:id="1220822245">
      <w:bodyDiv w:val="1"/>
      <w:marLeft w:val="0"/>
      <w:marRight w:val="0"/>
      <w:marTop w:val="0"/>
      <w:marBottom w:val="0"/>
      <w:divBdr>
        <w:top w:val="none" w:sz="0" w:space="0" w:color="auto"/>
        <w:left w:val="none" w:sz="0" w:space="0" w:color="auto"/>
        <w:bottom w:val="none" w:sz="0" w:space="0" w:color="auto"/>
        <w:right w:val="none" w:sz="0" w:space="0" w:color="auto"/>
      </w:divBdr>
    </w:div>
    <w:div w:id="1226188173">
      <w:bodyDiv w:val="1"/>
      <w:marLeft w:val="0"/>
      <w:marRight w:val="0"/>
      <w:marTop w:val="0"/>
      <w:marBottom w:val="0"/>
      <w:divBdr>
        <w:top w:val="none" w:sz="0" w:space="0" w:color="auto"/>
        <w:left w:val="none" w:sz="0" w:space="0" w:color="auto"/>
        <w:bottom w:val="none" w:sz="0" w:space="0" w:color="auto"/>
        <w:right w:val="none" w:sz="0" w:space="0" w:color="auto"/>
      </w:divBdr>
    </w:div>
    <w:div w:id="1231043887">
      <w:bodyDiv w:val="1"/>
      <w:marLeft w:val="0"/>
      <w:marRight w:val="0"/>
      <w:marTop w:val="0"/>
      <w:marBottom w:val="0"/>
      <w:divBdr>
        <w:top w:val="none" w:sz="0" w:space="0" w:color="auto"/>
        <w:left w:val="none" w:sz="0" w:space="0" w:color="auto"/>
        <w:bottom w:val="none" w:sz="0" w:space="0" w:color="auto"/>
        <w:right w:val="none" w:sz="0" w:space="0" w:color="auto"/>
      </w:divBdr>
    </w:div>
    <w:div w:id="1293557101">
      <w:bodyDiv w:val="1"/>
      <w:marLeft w:val="0"/>
      <w:marRight w:val="0"/>
      <w:marTop w:val="0"/>
      <w:marBottom w:val="0"/>
      <w:divBdr>
        <w:top w:val="none" w:sz="0" w:space="0" w:color="auto"/>
        <w:left w:val="none" w:sz="0" w:space="0" w:color="auto"/>
        <w:bottom w:val="none" w:sz="0" w:space="0" w:color="auto"/>
        <w:right w:val="none" w:sz="0" w:space="0" w:color="auto"/>
      </w:divBdr>
    </w:div>
    <w:div w:id="1308559104">
      <w:bodyDiv w:val="1"/>
      <w:marLeft w:val="0"/>
      <w:marRight w:val="0"/>
      <w:marTop w:val="0"/>
      <w:marBottom w:val="0"/>
      <w:divBdr>
        <w:top w:val="none" w:sz="0" w:space="0" w:color="auto"/>
        <w:left w:val="none" w:sz="0" w:space="0" w:color="auto"/>
        <w:bottom w:val="none" w:sz="0" w:space="0" w:color="auto"/>
        <w:right w:val="none" w:sz="0" w:space="0" w:color="auto"/>
      </w:divBdr>
    </w:div>
    <w:div w:id="1325012481">
      <w:bodyDiv w:val="1"/>
      <w:marLeft w:val="0"/>
      <w:marRight w:val="0"/>
      <w:marTop w:val="0"/>
      <w:marBottom w:val="0"/>
      <w:divBdr>
        <w:top w:val="none" w:sz="0" w:space="0" w:color="auto"/>
        <w:left w:val="none" w:sz="0" w:space="0" w:color="auto"/>
        <w:bottom w:val="none" w:sz="0" w:space="0" w:color="auto"/>
        <w:right w:val="none" w:sz="0" w:space="0" w:color="auto"/>
      </w:divBdr>
    </w:div>
    <w:div w:id="1363945476">
      <w:bodyDiv w:val="1"/>
      <w:marLeft w:val="0"/>
      <w:marRight w:val="0"/>
      <w:marTop w:val="0"/>
      <w:marBottom w:val="0"/>
      <w:divBdr>
        <w:top w:val="none" w:sz="0" w:space="0" w:color="auto"/>
        <w:left w:val="none" w:sz="0" w:space="0" w:color="auto"/>
        <w:bottom w:val="none" w:sz="0" w:space="0" w:color="auto"/>
        <w:right w:val="none" w:sz="0" w:space="0" w:color="auto"/>
      </w:divBdr>
    </w:div>
    <w:div w:id="1374967028">
      <w:bodyDiv w:val="1"/>
      <w:marLeft w:val="0"/>
      <w:marRight w:val="0"/>
      <w:marTop w:val="0"/>
      <w:marBottom w:val="0"/>
      <w:divBdr>
        <w:top w:val="none" w:sz="0" w:space="0" w:color="auto"/>
        <w:left w:val="none" w:sz="0" w:space="0" w:color="auto"/>
        <w:bottom w:val="none" w:sz="0" w:space="0" w:color="auto"/>
        <w:right w:val="none" w:sz="0" w:space="0" w:color="auto"/>
      </w:divBdr>
    </w:div>
    <w:div w:id="1379819481">
      <w:bodyDiv w:val="1"/>
      <w:marLeft w:val="0"/>
      <w:marRight w:val="0"/>
      <w:marTop w:val="0"/>
      <w:marBottom w:val="0"/>
      <w:divBdr>
        <w:top w:val="none" w:sz="0" w:space="0" w:color="auto"/>
        <w:left w:val="none" w:sz="0" w:space="0" w:color="auto"/>
        <w:bottom w:val="none" w:sz="0" w:space="0" w:color="auto"/>
        <w:right w:val="none" w:sz="0" w:space="0" w:color="auto"/>
      </w:divBdr>
    </w:div>
    <w:div w:id="1392461494">
      <w:bodyDiv w:val="1"/>
      <w:marLeft w:val="0"/>
      <w:marRight w:val="0"/>
      <w:marTop w:val="0"/>
      <w:marBottom w:val="0"/>
      <w:divBdr>
        <w:top w:val="none" w:sz="0" w:space="0" w:color="auto"/>
        <w:left w:val="none" w:sz="0" w:space="0" w:color="auto"/>
        <w:bottom w:val="none" w:sz="0" w:space="0" w:color="auto"/>
        <w:right w:val="none" w:sz="0" w:space="0" w:color="auto"/>
      </w:divBdr>
    </w:div>
    <w:div w:id="1459837178">
      <w:bodyDiv w:val="1"/>
      <w:marLeft w:val="0"/>
      <w:marRight w:val="0"/>
      <w:marTop w:val="0"/>
      <w:marBottom w:val="0"/>
      <w:divBdr>
        <w:top w:val="none" w:sz="0" w:space="0" w:color="auto"/>
        <w:left w:val="none" w:sz="0" w:space="0" w:color="auto"/>
        <w:bottom w:val="none" w:sz="0" w:space="0" w:color="auto"/>
        <w:right w:val="none" w:sz="0" w:space="0" w:color="auto"/>
      </w:divBdr>
    </w:div>
    <w:div w:id="1475635408">
      <w:bodyDiv w:val="1"/>
      <w:marLeft w:val="0"/>
      <w:marRight w:val="0"/>
      <w:marTop w:val="0"/>
      <w:marBottom w:val="0"/>
      <w:divBdr>
        <w:top w:val="none" w:sz="0" w:space="0" w:color="auto"/>
        <w:left w:val="none" w:sz="0" w:space="0" w:color="auto"/>
        <w:bottom w:val="none" w:sz="0" w:space="0" w:color="auto"/>
        <w:right w:val="none" w:sz="0" w:space="0" w:color="auto"/>
      </w:divBdr>
    </w:div>
    <w:div w:id="1493789031">
      <w:bodyDiv w:val="1"/>
      <w:marLeft w:val="0"/>
      <w:marRight w:val="0"/>
      <w:marTop w:val="0"/>
      <w:marBottom w:val="0"/>
      <w:divBdr>
        <w:top w:val="none" w:sz="0" w:space="0" w:color="auto"/>
        <w:left w:val="none" w:sz="0" w:space="0" w:color="auto"/>
        <w:bottom w:val="none" w:sz="0" w:space="0" w:color="auto"/>
        <w:right w:val="none" w:sz="0" w:space="0" w:color="auto"/>
      </w:divBdr>
    </w:div>
    <w:div w:id="1496804039">
      <w:bodyDiv w:val="1"/>
      <w:marLeft w:val="0"/>
      <w:marRight w:val="0"/>
      <w:marTop w:val="0"/>
      <w:marBottom w:val="0"/>
      <w:divBdr>
        <w:top w:val="none" w:sz="0" w:space="0" w:color="auto"/>
        <w:left w:val="none" w:sz="0" w:space="0" w:color="auto"/>
        <w:bottom w:val="none" w:sz="0" w:space="0" w:color="auto"/>
        <w:right w:val="none" w:sz="0" w:space="0" w:color="auto"/>
      </w:divBdr>
    </w:div>
    <w:div w:id="1501773594">
      <w:bodyDiv w:val="1"/>
      <w:marLeft w:val="0"/>
      <w:marRight w:val="0"/>
      <w:marTop w:val="0"/>
      <w:marBottom w:val="0"/>
      <w:divBdr>
        <w:top w:val="none" w:sz="0" w:space="0" w:color="auto"/>
        <w:left w:val="none" w:sz="0" w:space="0" w:color="auto"/>
        <w:bottom w:val="none" w:sz="0" w:space="0" w:color="auto"/>
        <w:right w:val="none" w:sz="0" w:space="0" w:color="auto"/>
      </w:divBdr>
    </w:div>
    <w:div w:id="1522552517">
      <w:bodyDiv w:val="1"/>
      <w:marLeft w:val="0"/>
      <w:marRight w:val="0"/>
      <w:marTop w:val="0"/>
      <w:marBottom w:val="0"/>
      <w:divBdr>
        <w:top w:val="none" w:sz="0" w:space="0" w:color="auto"/>
        <w:left w:val="none" w:sz="0" w:space="0" w:color="auto"/>
        <w:bottom w:val="none" w:sz="0" w:space="0" w:color="auto"/>
        <w:right w:val="none" w:sz="0" w:space="0" w:color="auto"/>
      </w:divBdr>
    </w:div>
    <w:div w:id="1549610737">
      <w:bodyDiv w:val="1"/>
      <w:marLeft w:val="0"/>
      <w:marRight w:val="0"/>
      <w:marTop w:val="0"/>
      <w:marBottom w:val="0"/>
      <w:divBdr>
        <w:top w:val="none" w:sz="0" w:space="0" w:color="auto"/>
        <w:left w:val="none" w:sz="0" w:space="0" w:color="auto"/>
        <w:bottom w:val="none" w:sz="0" w:space="0" w:color="auto"/>
        <w:right w:val="none" w:sz="0" w:space="0" w:color="auto"/>
      </w:divBdr>
      <w:divsChild>
        <w:div w:id="1820876669">
          <w:marLeft w:val="0"/>
          <w:marRight w:val="0"/>
          <w:marTop w:val="0"/>
          <w:marBottom w:val="0"/>
          <w:divBdr>
            <w:top w:val="none" w:sz="0" w:space="0" w:color="auto"/>
            <w:left w:val="none" w:sz="0" w:space="0" w:color="auto"/>
            <w:bottom w:val="none" w:sz="0" w:space="0" w:color="auto"/>
            <w:right w:val="none" w:sz="0" w:space="0" w:color="auto"/>
          </w:divBdr>
          <w:divsChild>
            <w:div w:id="2061518559">
              <w:marLeft w:val="0"/>
              <w:marRight w:val="0"/>
              <w:marTop w:val="0"/>
              <w:marBottom w:val="0"/>
              <w:divBdr>
                <w:top w:val="dotted" w:sz="6" w:space="0" w:color="ACACAC"/>
                <w:left w:val="dotted" w:sz="6" w:space="0" w:color="ACACAC"/>
                <w:bottom w:val="dotted" w:sz="6" w:space="0" w:color="ACACAC"/>
                <w:right w:val="dotted" w:sz="6" w:space="0" w:color="ACACAC"/>
              </w:divBdr>
              <w:divsChild>
                <w:div w:id="86227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002284">
      <w:bodyDiv w:val="1"/>
      <w:marLeft w:val="0"/>
      <w:marRight w:val="0"/>
      <w:marTop w:val="0"/>
      <w:marBottom w:val="0"/>
      <w:divBdr>
        <w:top w:val="none" w:sz="0" w:space="0" w:color="auto"/>
        <w:left w:val="none" w:sz="0" w:space="0" w:color="auto"/>
        <w:bottom w:val="none" w:sz="0" w:space="0" w:color="auto"/>
        <w:right w:val="none" w:sz="0" w:space="0" w:color="auto"/>
      </w:divBdr>
    </w:div>
    <w:div w:id="1558667909">
      <w:bodyDiv w:val="1"/>
      <w:marLeft w:val="0"/>
      <w:marRight w:val="0"/>
      <w:marTop w:val="0"/>
      <w:marBottom w:val="0"/>
      <w:divBdr>
        <w:top w:val="none" w:sz="0" w:space="0" w:color="auto"/>
        <w:left w:val="none" w:sz="0" w:space="0" w:color="auto"/>
        <w:bottom w:val="none" w:sz="0" w:space="0" w:color="auto"/>
        <w:right w:val="none" w:sz="0" w:space="0" w:color="auto"/>
      </w:divBdr>
    </w:div>
    <w:div w:id="1560481238">
      <w:bodyDiv w:val="1"/>
      <w:marLeft w:val="0"/>
      <w:marRight w:val="0"/>
      <w:marTop w:val="0"/>
      <w:marBottom w:val="0"/>
      <w:divBdr>
        <w:top w:val="none" w:sz="0" w:space="0" w:color="auto"/>
        <w:left w:val="none" w:sz="0" w:space="0" w:color="auto"/>
        <w:bottom w:val="none" w:sz="0" w:space="0" w:color="auto"/>
        <w:right w:val="none" w:sz="0" w:space="0" w:color="auto"/>
      </w:divBdr>
    </w:div>
    <w:div w:id="1563978678">
      <w:bodyDiv w:val="1"/>
      <w:marLeft w:val="0"/>
      <w:marRight w:val="0"/>
      <w:marTop w:val="0"/>
      <w:marBottom w:val="0"/>
      <w:divBdr>
        <w:top w:val="none" w:sz="0" w:space="0" w:color="auto"/>
        <w:left w:val="none" w:sz="0" w:space="0" w:color="auto"/>
        <w:bottom w:val="none" w:sz="0" w:space="0" w:color="auto"/>
        <w:right w:val="none" w:sz="0" w:space="0" w:color="auto"/>
      </w:divBdr>
    </w:div>
    <w:div w:id="1591500995">
      <w:bodyDiv w:val="1"/>
      <w:marLeft w:val="0"/>
      <w:marRight w:val="0"/>
      <w:marTop w:val="0"/>
      <w:marBottom w:val="0"/>
      <w:divBdr>
        <w:top w:val="none" w:sz="0" w:space="0" w:color="auto"/>
        <w:left w:val="none" w:sz="0" w:space="0" w:color="auto"/>
        <w:bottom w:val="none" w:sz="0" w:space="0" w:color="auto"/>
        <w:right w:val="none" w:sz="0" w:space="0" w:color="auto"/>
      </w:divBdr>
      <w:divsChild>
        <w:div w:id="1342199720">
          <w:marLeft w:val="0"/>
          <w:marRight w:val="0"/>
          <w:marTop w:val="0"/>
          <w:marBottom w:val="0"/>
          <w:divBdr>
            <w:top w:val="none" w:sz="0" w:space="0" w:color="auto"/>
            <w:left w:val="none" w:sz="0" w:space="0" w:color="auto"/>
            <w:bottom w:val="none" w:sz="0" w:space="0" w:color="auto"/>
            <w:right w:val="none" w:sz="0" w:space="0" w:color="auto"/>
          </w:divBdr>
          <w:divsChild>
            <w:div w:id="1452820157">
              <w:marLeft w:val="0"/>
              <w:marRight w:val="0"/>
              <w:marTop w:val="0"/>
              <w:marBottom w:val="0"/>
              <w:divBdr>
                <w:top w:val="dotted" w:sz="6" w:space="0" w:color="ACACAC"/>
                <w:left w:val="dotted" w:sz="6" w:space="0" w:color="ACACAC"/>
                <w:bottom w:val="dotted" w:sz="6" w:space="0" w:color="ACACAC"/>
                <w:right w:val="dotted" w:sz="6" w:space="0" w:color="ACACAC"/>
              </w:divBdr>
              <w:divsChild>
                <w:div w:id="171777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496353">
      <w:bodyDiv w:val="1"/>
      <w:marLeft w:val="0"/>
      <w:marRight w:val="0"/>
      <w:marTop w:val="0"/>
      <w:marBottom w:val="0"/>
      <w:divBdr>
        <w:top w:val="none" w:sz="0" w:space="0" w:color="auto"/>
        <w:left w:val="none" w:sz="0" w:space="0" w:color="auto"/>
        <w:bottom w:val="none" w:sz="0" w:space="0" w:color="auto"/>
        <w:right w:val="none" w:sz="0" w:space="0" w:color="auto"/>
      </w:divBdr>
    </w:div>
    <w:div w:id="1606813629">
      <w:bodyDiv w:val="1"/>
      <w:marLeft w:val="0"/>
      <w:marRight w:val="0"/>
      <w:marTop w:val="0"/>
      <w:marBottom w:val="0"/>
      <w:divBdr>
        <w:top w:val="none" w:sz="0" w:space="0" w:color="auto"/>
        <w:left w:val="none" w:sz="0" w:space="0" w:color="auto"/>
        <w:bottom w:val="none" w:sz="0" w:space="0" w:color="auto"/>
        <w:right w:val="none" w:sz="0" w:space="0" w:color="auto"/>
      </w:divBdr>
    </w:div>
    <w:div w:id="1636839202">
      <w:bodyDiv w:val="1"/>
      <w:marLeft w:val="0"/>
      <w:marRight w:val="0"/>
      <w:marTop w:val="0"/>
      <w:marBottom w:val="0"/>
      <w:divBdr>
        <w:top w:val="none" w:sz="0" w:space="0" w:color="auto"/>
        <w:left w:val="none" w:sz="0" w:space="0" w:color="auto"/>
        <w:bottom w:val="none" w:sz="0" w:space="0" w:color="auto"/>
        <w:right w:val="none" w:sz="0" w:space="0" w:color="auto"/>
      </w:divBdr>
    </w:div>
    <w:div w:id="1653294180">
      <w:bodyDiv w:val="1"/>
      <w:marLeft w:val="0"/>
      <w:marRight w:val="0"/>
      <w:marTop w:val="0"/>
      <w:marBottom w:val="0"/>
      <w:divBdr>
        <w:top w:val="none" w:sz="0" w:space="0" w:color="auto"/>
        <w:left w:val="none" w:sz="0" w:space="0" w:color="auto"/>
        <w:bottom w:val="none" w:sz="0" w:space="0" w:color="auto"/>
        <w:right w:val="none" w:sz="0" w:space="0" w:color="auto"/>
      </w:divBdr>
    </w:div>
    <w:div w:id="1676763078">
      <w:bodyDiv w:val="1"/>
      <w:marLeft w:val="0"/>
      <w:marRight w:val="0"/>
      <w:marTop w:val="0"/>
      <w:marBottom w:val="0"/>
      <w:divBdr>
        <w:top w:val="none" w:sz="0" w:space="0" w:color="auto"/>
        <w:left w:val="none" w:sz="0" w:space="0" w:color="auto"/>
        <w:bottom w:val="none" w:sz="0" w:space="0" w:color="auto"/>
        <w:right w:val="none" w:sz="0" w:space="0" w:color="auto"/>
      </w:divBdr>
    </w:div>
    <w:div w:id="1727870985">
      <w:bodyDiv w:val="1"/>
      <w:marLeft w:val="0"/>
      <w:marRight w:val="0"/>
      <w:marTop w:val="0"/>
      <w:marBottom w:val="0"/>
      <w:divBdr>
        <w:top w:val="none" w:sz="0" w:space="0" w:color="auto"/>
        <w:left w:val="none" w:sz="0" w:space="0" w:color="auto"/>
        <w:bottom w:val="none" w:sz="0" w:space="0" w:color="auto"/>
        <w:right w:val="none" w:sz="0" w:space="0" w:color="auto"/>
      </w:divBdr>
    </w:div>
    <w:div w:id="1729499372">
      <w:bodyDiv w:val="1"/>
      <w:marLeft w:val="0"/>
      <w:marRight w:val="0"/>
      <w:marTop w:val="0"/>
      <w:marBottom w:val="0"/>
      <w:divBdr>
        <w:top w:val="none" w:sz="0" w:space="0" w:color="auto"/>
        <w:left w:val="none" w:sz="0" w:space="0" w:color="auto"/>
        <w:bottom w:val="none" w:sz="0" w:space="0" w:color="auto"/>
        <w:right w:val="none" w:sz="0" w:space="0" w:color="auto"/>
      </w:divBdr>
    </w:div>
    <w:div w:id="1736001412">
      <w:bodyDiv w:val="1"/>
      <w:marLeft w:val="0"/>
      <w:marRight w:val="0"/>
      <w:marTop w:val="0"/>
      <w:marBottom w:val="0"/>
      <w:divBdr>
        <w:top w:val="none" w:sz="0" w:space="0" w:color="auto"/>
        <w:left w:val="none" w:sz="0" w:space="0" w:color="auto"/>
        <w:bottom w:val="none" w:sz="0" w:space="0" w:color="auto"/>
        <w:right w:val="none" w:sz="0" w:space="0" w:color="auto"/>
      </w:divBdr>
    </w:div>
    <w:div w:id="1745488419">
      <w:bodyDiv w:val="1"/>
      <w:marLeft w:val="0"/>
      <w:marRight w:val="0"/>
      <w:marTop w:val="0"/>
      <w:marBottom w:val="0"/>
      <w:divBdr>
        <w:top w:val="none" w:sz="0" w:space="0" w:color="auto"/>
        <w:left w:val="none" w:sz="0" w:space="0" w:color="auto"/>
        <w:bottom w:val="none" w:sz="0" w:space="0" w:color="auto"/>
        <w:right w:val="none" w:sz="0" w:space="0" w:color="auto"/>
      </w:divBdr>
    </w:div>
    <w:div w:id="1752654264">
      <w:bodyDiv w:val="1"/>
      <w:marLeft w:val="0"/>
      <w:marRight w:val="0"/>
      <w:marTop w:val="0"/>
      <w:marBottom w:val="0"/>
      <w:divBdr>
        <w:top w:val="none" w:sz="0" w:space="0" w:color="auto"/>
        <w:left w:val="none" w:sz="0" w:space="0" w:color="auto"/>
        <w:bottom w:val="none" w:sz="0" w:space="0" w:color="auto"/>
        <w:right w:val="none" w:sz="0" w:space="0" w:color="auto"/>
      </w:divBdr>
    </w:div>
    <w:div w:id="1792699478">
      <w:bodyDiv w:val="1"/>
      <w:marLeft w:val="0"/>
      <w:marRight w:val="0"/>
      <w:marTop w:val="0"/>
      <w:marBottom w:val="0"/>
      <w:divBdr>
        <w:top w:val="none" w:sz="0" w:space="0" w:color="auto"/>
        <w:left w:val="none" w:sz="0" w:space="0" w:color="auto"/>
        <w:bottom w:val="none" w:sz="0" w:space="0" w:color="auto"/>
        <w:right w:val="none" w:sz="0" w:space="0" w:color="auto"/>
      </w:divBdr>
    </w:div>
    <w:div w:id="1796290900">
      <w:bodyDiv w:val="1"/>
      <w:marLeft w:val="0"/>
      <w:marRight w:val="0"/>
      <w:marTop w:val="0"/>
      <w:marBottom w:val="0"/>
      <w:divBdr>
        <w:top w:val="none" w:sz="0" w:space="0" w:color="auto"/>
        <w:left w:val="none" w:sz="0" w:space="0" w:color="auto"/>
        <w:bottom w:val="none" w:sz="0" w:space="0" w:color="auto"/>
        <w:right w:val="none" w:sz="0" w:space="0" w:color="auto"/>
      </w:divBdr>
    </w:div>
    <w:div w:id="1804234382">
      <w:bodyDiv w:val="1"/>
      <w:marLeft w:val="0"/>
      <w:marRight w:val="0"/>
      <w:marTop w:val="0"/>
      <w:marBottom w:val="0"/>
      <w:divBdr>
        <w:top w:val="none" w:sz="0" w:space="0" w:color="auto"/>
        <w:left w:val="none" w:sz="0" w:space="0" w:color="auto"/>
        <w:bottom w:val="none" w:sz="0" w:space="0" w:color="auto"/>
        <w:right w:val="none" w:sz="0" w:space="0" w:color="auto"/>
      </w:divBdr>
    </w:div>
    <w:div w:id="1807428895">
      <w:bodyDiv w:val="1"/>
      <w:marLeft w:val="0"/>
      <w:marRight w:val="0"/>
      <w:marTop w:val="0"/>
      <w:marBottom w:val="0"/>
      <w:divBdr>
        <w:top w:val="none" w:sz="0" w:space="0" w:color="auto"/>
        <w:left w:val="none" w:sz="0" w:space="0" w:color="auto"/>
        <w:bottom w:val="none" w:sz="0" w:space="0" w:color="auto"/>
        <w:right w:val="none" w:sz="0" w:space="0" w:color="auto"/>
      </w:divBdr>
    </w:div>
    <w:div w:id="1816724949">
      <w:bodyDiv w:val="1"/>
      <w:marLeft w:val="0"/>
      <w:marRight w:val="0"/>
      <w:marTop w:val="0"/>
      <w:marBottom w:val="0"/>
      <w:divBdr>
        <w:top w:val="none" w:sz="0" w:space="0" w:color="auto"/>
        <w:left w:val="none" w:sz="0" w:space="0" w:color="auto"/>
        <w:bottom w:val="none" w:sz="0" w:space="0" w:color="auto"/>
        <w:right w:val="none" w:sz="0" w:space="0" w:color="auto"/>
      </w:divBdr>
    </w:div>
    <w:div w:id="1836721577">
      <w:bodyDiv w:val="1"/>
      <w:marLeft w:val="0"/>
      <w:marRight w:val="0"/>
      <w:marTop w:val="0"/>
      <w:marBottom w:val="0"/>
      <w:divBdr>
        <w:top w:val="none" w:sz="0" w:space="0" w:color="auto"/>
        <w:left w:val="none" w:sz="0" w:space="0" w:color="auto"/>
        <w:bottom w:val="none" w:sz="0" w:space="0" w:color="auto"/>
        <w:right w:val="none" w:sz="0" w:space="0" w:color="auto"/>
      </w:divBdr>
    </w:div>
    <w:div w:id="1861773953">
      <w:bodyDiv w:val="1"/>
      <w:marLeft w:val="0"/>
      <w:marRight w:val="0"/>
      <w:marTop w:val="0"/>
      <w:marBottom w:val="0"/>
      <w:divBdr>
        <w:top w:val="none" w:sz="0" w:space="0" w:color="auto"/>
        <w:left w:val="none" w:sz="0" w:space="0" w:color="auto"/>
        <w:bottom w:val="none" w:sz="0" w:space="0" w:color="auto"/>
        <w:right w:val="none" w:sz="0" w:space="0" w:color="auto"/>
      </w:divBdr>
    </w:div>
    <w:div w:id="1896507995">
      <w:bodyDiv w:val="1"/>
      <w:marLeft w:val="0"/>
      <w:marRight w:val="0"/>
      <w:marTop w:val="0"/>
      <w:marBottom w:val="0"/>
      <w:divBdr>
        <w:top w:val="none" w:sz="0" w:space="0" w:color="auto"/>
        <w:left w:val="none" w:sz="0" w:space="0" w:color="auto"/>
        <w:bottom w:val="none" w:sz="0" w:space="0" w:color="auto"/>
        <w:right w:val="none" w:sz="0" w:space="0" w:color="auto"/>
      </w:divBdr>
    </w:div>
    <w:div w:id="1903832680">
      <w:bodyDiv w:val="1"/>
      <w:marLeft w:val="0"/>
      <w:marRight w:val="0"/>
      <w:marTop w:val="0"/>
      <w:marBottom w:val="0"/>
      <w:divBdr>
        <w:top w:val="none" w:sz="0" w:space="0" w:color="auto"/>
        <w:left w:val="none" w:sz="0" w:space="0" w:color="auto"/>
        <w:bottom w:val="none" w:sz="0" w:space="0" w:color="auto"/>
        <w:right w:val="none" w:sz="0" w:space="0" w:color="auto"/>
      </w:divBdr>
    </w:div>
    <w:div w:id="1911885806">
      <w:bodyDiv w:val="1"/>
      <w:marLeft w:val="0"/>
      <w:marRight w:val="0"/>
      <w:marTop w:val="0"/>
      <w:marBottom w:val="0"/>
      <w:divBdr>
        <w:top w:val="none" w:sz="0" w:space="0" w:color="auto"/>
        <w:left w:val="none" w:sz="0" w:space="0" w:color="auto"/>
        <w:bottom w:val="none" w:sz="0" w:space="0" w:color="auto"/>
        <w:right w:val="none" w:sz="0" w:space="0" w:color="auto"/>
      </w:divBdr>
    </w:div>
    <w:div w:id="1913002906">
      <w:bodyDiv w:val="1"/>
      <w:marLeft w:val="0"/>
      <w:marRight w:val="0"/>
      <w:marTop w:val="0"/>
      <w:marBottom w:val="0"/>
      <w:divBdr>
        <w:top w:val="none" w:sz="0" w:space="0" w:color="auto"/>
        <w:left w:val="none" w:sz="0" w:space="0" w:color="auto"/>
        <w:bottom w:val="none" w:sz="0" w:space="0" w:color="auto"/>
        <w:right w:val="none" w:sz="0" w:space="0" w:color="auto"/>
      </w:divBdr>
    </w:div>
    <w:div w:id="1929188047">
      <w:bodyDiv w:val="1"/>
      <w:marLeft w:val="0"/>
      <w:marRight w:val="0"/>
      <w:marTop w:val="0"/>
      <w:marBottom w:val="0"/>
      <w:divBdr>
        <w:top w:val="none" w:sz="0" w:space="0" w:color="auto"/>
        <w:left w:val="none" w:sz="0" w:space="0" w:color="auto"/>
        <w:bottom w:val="none" w:sz="0" w:space="0" w:color="auto"/>
        <w:right w:val="none" w:sz="0" w:space="0" w:color="auto"/>
      </w:divBdr>
    </w:div>
    <w:div w:id="1935672853">
      <w:bodyDiv w:val="1"/>
      <w:marLeft w:val="0"/>
      <w:marRight w:val="0"/>
      <w:marTop w:val="0"/>
      <w:marBottom w:val="0"/>
      <w:divBdr>
        <w:top w:val="none" w:sz="0" w:space="0" w:color="auto"/>
        <w:left w:val="none" w:sz="0" w:space="0" w:color="auto"/>
        <w:bottom w:val="none" w:sz="0" w:space="0" w:color="auto"/>
        <w:right w:val="none" w:sz="0" w:space="0" w:color="auto"/>
      </w:divBdr>
    </w:div>
    <w:div w:id="1939020529">
      <w:bodyDiv w:val="1"/>
      <w:marLeft w:val="0"/>
      <w:marRight w:val="0"/>
      <w:marTop w:val="0"/>
      <w:marBottom w:val="0"/>
      <w:divBdr>
        <w:top w:val="none" w:sz="0" w:space="0" w:color="auto"/>
        <w:left w:val="none" w:sz="0" w:space="0" w:color="auto"/>
        <w:bottom w:val="none" w:sz="0" w:space="0" w:color="auto"/>
        <w:right w:val="none" w:sz="0" w:space="0" w:color="auto"/>
      </w:divBdr>
    </w:div>
    <w:div w:id="1949509565">
      <w:bodyDiv w:val="1"/>
      <w:marLeft w:val="0"/>
      <w:marRight w:val="0"/>
      <w:marTop w:val="0"/>
      <w:marBottom w:val="0"/>
      <w:divBdr>
        <w:top w:val="none" w:sz="0" w:space="0" w:color="auto"/>
        <w:left w:val="none" w:sz="0" w:space="0" w:color="auto"/>
        <w:bottom w:val="none" w:sz="0" w:space="0" w:color="auto"/>
        <w:right w:val="none" w:sz="0" w:space="0" w:color="auto"/>
      </w:divBdr>
    </w:div>
    <w:div w:id="1956518320">
      <w:bodyDiv w:val="1"/>
      <w:marLeft w:val="0"/>
      <w:marRight w:val="0"/>
      <w:marTop w:val="0"/>
      <w:marBottom w:val="0"/>
      <w:divBdr>
        <w:top w:val="none" w:sz="0" w:space="0" w:color="auto"/>
        <w:left w:val="none" w:sz="0" w:space="0" w:color="auto"/>
        <w:bottom w:val="none" w:sz="0" w:space="0" w:color="auto"/>
        <w:right w:val="none" w:sz="0" w:space="0" w:color="auto"/>
      </w:divBdr>
    </w:div>
    <w:div w:id="1962151305">
      <w:bodyDiv w:val="1"/>
      <w:marLeft w:val="0"/>
      <w:marRight w:val="0"/>
      <w:marTop w:val="0"/>
      <w:marBottom w:val="0"/>
      <w:divBdr>
        <w:top w:val="none" w:sz="0" w:space="0" w:color="auto"/>
        <w:left w:val="none" w:sz="0" w:space="0" w:color="auto"/>
        <w:bottom w:val="none" w:sz="0" w:space="0" w:color="auto"/>
        <w:right w:val="none" w:sz="0" w:space="0" w:color="auto"/>
      </w:divBdr>
    </w:div>
    <w:div w:id="1966767649">
      <w:bodyDiv w:val="1"/>
      <w:marLeft w:val="0"/>
      <w:marRight w:val="0"/>
      <w:marTop w:val="0"/>
      <w:marBottom w:val="0"/>
      <w:divBdr>
        <w:top w:val="none" w:sz="0" w:space="0" w:color="auto"/>
        <w:left w:val="none" w:sz="0" w:space="0" w:color="auto"/>
        <w:bottom w:val="none" w:sz="0" w:space="0" w:color="auto"/>
        <w:right w:val="none" w:sz="0" w:space="0" w:color="auto"/>
      </w:divBdr>
    </w:div>
    <w:div w:id="1980455712">
      <w:bodyDiv w:val="1"/>
      <w:marLeft w:val="0"/>
      <w:marRight w:val="0"/>
      <w:marTop w:val="0"/>
      <w:marBottom w:val="0"/>
      <w:divBdr>
        <w:top w:val="none" w:sz="0" w:space="0" w:color="auto"/>
        <w:left w:val="none" w:sz="0" w:space="0" w:color="auto"/>
        <w:bottom w:val="none" w:sz="0" w:space="0" w:color="auto"/>
        <w:right w:val="none" w:sz="0" w:space="0" w:color="auto"/>
      </w:divBdr>
    </w:div>
    <w:div w:id="1992253495">
      <w:bodyDiv w:val="1"/>
      <w:marLeft w:val="0"/>
      <w:marRight w:val="0"/>
      <w:marTop w:val="0"/>
      <w:marBottom w:val="0"/>
      <w:divBdr>
        <w:top w:val="none" w:sz="0" w:space="0" w:color="auto"/>
        <w:left w:val="none" w:sz="0" w:space="0" w:color="auto"/>
        <w:bottom w:val="none" w:sz="0" w:space="0" w:color="auto"/>
        <w:right w:val="none" w:sz="0" w:space="0" w:color="auto"/>
      </w:divBdr>
    </w:div>
    <w:div w:id="2046518562">
      <w:bodyDiv w:val="1"/>
      <w:marLeft w:val="0"/>
      <w:marRight w:val="0"/>
      <w:marTop w:val="0"/>
      <w:marBottom w:val="0"/>
      <w:divBdr>
        <w:top w:val="none" w:sz="0" w:space="0" w:color="auto"/>
        <w:left w:val="none" w:sz="0" w:space="0" w:color="auto"/>
        <w:bottom w:val="none" w:sz="0" w:space="0" w:color="auto"/>
        <w:right w:val="none" w:sz="0" w:space="0" w:color="auto"/>
      </w:divBdr>
    </w:div>
    <w:div w:id="2051957505">
      <w:bodyDiv w:val="1"/>
      <w:marLeft w:val="0"/>
      <w:marRight w:val="0"/>
      <w:marTop w:val="0"/>
      <w:marBottom w:val="0"/>
      <w:divBdr>
        <w:top w:val="none" w:sz="0" w:space="0" w:color="auto"/>
        <w:left w:val="none" w:sz="0" w:space="0" w:color="auto"/>
        <w:bottom w:val="none" w:sz="0" w:space="0" w:color="auto"/>
        <w:right w:val="none" w:sz="0" w:space="0" w:color="auto"/>
      </w:divBdr>
    </w:div>
    <w:div w:id="2056850804">
      <w:bodyDiv w:val="1"/>
      <w:marLeft w:val="0"/>
      <w:marRight w:val="0"/>
      <w:marTop w:val="0"/>
      <w:marBottom w:val="0"/>
      <w:divBdr>
        <w:top w:val="none" w:sz="0" w:space="0" w:color="auto"/>
        <w:left w:val="none" w:sz="0" w:space="0" w:color="auto"/>
        <w:bottom w:val="none" w:sz="0" w:space="0" w:color="auto"/>
        <w:right w:val="none" w:sz="0" w:space="0" w:color="auto"/>
      </w:divBdr>
    </w:div>
    <w:div w:id="2082681168">
      <w:bodyDiv w:val="1"/>
      <w:marLeft w:val="0"/>
      <w:marRight w:val="0"/>
      <w:marTop w:val="0"/>
      <w:marBottom w:val="0"/>
      <w:divBdr>
        <w:top w:val="none" w:sz="0" w:space="0" w:color="auto"/>
        <w:left w:val="none" w:sz="0" w:space="0" w:color="auto"/>
        <w:bottom w:val="none" w:sz="0" w:space="0" w:color="auto"/>
        <w:right w:val="none" w:sz="0" w:space="0" w:color="auto"/>
      </w:divBdr>
    </w:div>
    <w:div w:id="2084907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9E120B4433FE5D900483C5467F5464AC92C263B3E36B1DEF17701A2082FBD0A36F019B4B9E4839C6F83978FB354250B61804A1F6746p8w8I" TargetMode="External"/><Relationship Id="rId13"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hyperlink" Target="consultantplus://offline/ref=59E120B4433FE5D900483C5467F5464AC92C263B3E36B1DEF17701A2082FBD0A36F019B4B8E3839038D9878BFA002D14659F551C794581F0p1w9I"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3.wmf"/><Relationship Id="rId10" Type="http://schemas.openxmlformats.org/officeDocument/2006/relationships/hyperlink" Target="consultantplus://offline/ref=EB9854B23D85897930905B1BBECE8AF76B5546A760EB4FE1014FD39FA00362A8A0152E9B42EDAA79w5k1H" TargetMode="External"/><Relationship Id="rId4" Type="http://schemas.openxmlformats.org/officeDocument/2006/relationships/webSettings" Target="webSettings.xml"/><Relationship Id="rId9" Type="http://schemas.openxmlformats.org/officeDocument/2006/relationships/hyperlink" Target="consultantplus://offline/ref=EB9854B23D85897930905B1BBECE8AF7685842A66EE54FE1014FD39FA00362A8A0152E9B42EDA878w5k0H" TargetMode="External"/><Relationship Id="rId14"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581</TotalTime>
  <Pages>1</Pages>
  <Words>986</Words>
  <Characters>5621</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Наталия</dc:creator>
  <cp:lastModifiedBy>SVA</cp:lastModifiedBy>
  <cp:revision>157</cp:revision>
  <cp:lastPrinted>2022-03-16T08:45:00Z</cp:lastPrinted>
  <dcterms:created xsi:type="dcterms:W3CDTF">2023-06-14T08:29:00Z</dcterms:created>
  <dcterms:modified xsi:type="dcterms:W3CDTF">2023-11-19T09:39:00Z</dcterms:modified>
</cp:coreProperties>
</file>