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D7088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bookmarkStart w:id="0" w:name="_GoBack"/>
      <w:bookmarkEnd w:id="0"/>
      <w:r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:rsidR="003A401F" w:rsidRPr="005D1781" w:rsidRDefault="003A401F" w:rsidP="003A40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r>
        <w:rPr>
          <w:color w:val="000000"/>
          <w:sz w:val="24"/>
          <w:szCs w:val="24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:rsidR="000416FE" w:rsidRPr="00B1126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307"/>
        <w:gridCol w:w="8683"/>
      </w:tblGrid>
      <w:tr w:rsidR="00B7551F" w:rsidRPr="00C44418" w:rsidTr="00EB762A">
        <w:tc>
          <w:tcPr>
            <w:tcW w:w="2307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C44418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:rsidR="00B7551F" w:rsidRPr="005E0D8E" w:rsidRDefault="00B7551F" w:rsidP="00A1252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5E0D8E">
              <w:rPr>
                <w:sz w:val="24"/>
                <w:szCs w:val="24"/>
              </w:rPr>
              <w:t>База данных «</w:t>
            </w:r>
            <w:r w:rsidR="00A12527">
              <w:rPr>
                <w:sz w:val="24"/>
                <w:szCs w:val="24"/>
              </w:rPr>
              <w:t>Зарплата в учреждении</w:t>
            </w:r>
            <w:r w:rsidRPr="005E0D8E">
              <w:rPr>
                <w:sz w:val="24"/>
                <w:szCs w:val="24"/>
              </w:rPr>
              <w:t>» электронная версия</w:t>
            </w:r>
            <w:r w:rsidR="00DE2DFD">
              <w:rPr>
                <w:sz w:val="24"/>
                <w:szCs w:val="24"/>
              </w:rPr>
              <w:t xml:space="preserve"> ВИП</w:t>
            </w:r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:rsidR="00B7551F" w:rsidRPr="000524A0" w:rsidRDefault="00B1126D" w:rsidP="00A12527">
            <w:pPr>
              <w:pStyle w:val="10"/>
              <w:contextualSpacing w:val="0"/>
              <w:rPr>
                <w:sz w:val="24"/>
                <w:szCs w:val="24"/>
              </w:rPr>
            </w:pPr>
            <w:r w:rsidRPr="000524A0">
              <w:rPr>
                <w:sz w:val="24"/>
                <w:szCs w:val="24"/>
              </w:rPr>
              <w:t>База данных</w:t>
            </w:r>
            <w:r w:rsidR="00B7551F" w:rsidRPr="000524A0">
              <w:rPr>
                <w:sz w:val="24"/>
                <w:szCs w:val="24"/>
              </w:rPr>
              <w:t xml:space="preserve"> предназначен</w:t>
            </w:r>
            <w:r w:rsidRPr="000524A0">
              <w:rPr>
                <w:sz w:val="24"/>
                <w:szCs w:val="24"/>
              </w:rPr>
              <w:t>а</w:t>
            </w:r>
            <w:r w:rsidR="007E349E" w:rsidRPr="000524A0">
              <w:rPr>
                <w:sz w:val="24"/>
                <w:szCs w:val="24"/>
              </w:rPr>
              <w:t xml:space="preserve"> для </w:t>
            </w:r>
            <w:r w:rsidR="00A12527" w:rsidRPr="000524A0">
              <w:rPr>
                <w:sz w:val="24"/>
                <w:szCs w:val="24"/>
              </w:rPr>
              <w:t>специалистов по оплате труда в госучреждениях</w:t>
            </w:r>
            <w:r w:rsidR="005E0D8E" w:rsidRPr="000524A0">
              <w:rPr>
                <w:sz w:val="24"/>
                <w:szCs w:val="24"/>
              </w:rPr>
              <w:t>.</w:t>
            </w:r>
            <w:r w:rsidR="00B7551F" w:rsidRPr="000524A0">
              <w:rPr>
                <w:sz w:val="24"/>
                <w:szCs w:val="24"/>
              </w:rPr>
              <w:t xml:space="preserve"> </w:t>
            </w:r>
            <w:r w:rsidR="007E349E" w:rsidRPr="000524A0">
              <w:rPr>
                <w:sz w:val="24"/>
                <w:szCs w:val="24"/>
              </w:rPr>
              <w:t xml:space="preserve">В каждом номере </w:t>
            </w:r>
            <w:r w:rsidR="00A12527" w:rsidRPr="000524A0">
              <w:rPr>
                <w:sz w:val="24"/>
                <w:szCs w:val="24"/>
              </w:rPr>
              <w:t>материалы о правилах расчета заработной платы, пособий, доплат, компенсаций, отпускных и других выплат, статьи о порядке заполнения форм зарплатной отчетности с разбором ошибок. А также разъяснения по  бухгалтерскому и налоговому учету по оплате труда.</w:t>
            </w:r>
          </w:p>
          <w:p w:rsidR="004D3031" w:rsidRPr="000524A0" w:rsidRDefault="004D3031" w:rsidP="004D3031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 w:rsidRPr="000524A0">
              <w:rPr>
                <w:rFonts w:eastAsia="Proxima Nova"/>
              </w:rPr>
              <w:t xml:space="preserve">Должен быть доступ к базе федеральных нормативно-правовых документов — в количестве не менее </w:t>
            </w:r>
            <w:r w:rsidR="000524A0" w:rsidRPr="000524A0">
              <w:rPr>
                <w:rFonts w:eastAsia="Proxima Nova"/>
              </w:rPr>
              <w:t>59</w:t>
            </w:r>
            <w:r w:rsidRPr="000524A0">
              <w:rPr>
                <w:rFonts w:eastAsia="Proxima Nova"/>
              </w:rPr>
              <w:t xml:space="preserve"> млн. штук.</w:t>
            </w:r>
          </w:p>
          <w:p w:rsidR="004D3031" w:rsidRPr="000524A0" w:rsidRDefault="004D3031" w:rsidP="004D3031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524A0">
              <w:rPr>
                <w:rFonts w:eastAsia="Proxima Nova"/>
                <w:sz w:val="24"/>
                <w:szCs w:val="24"/>
              </w:rPr>
              <w:t>Должен быть доступ к базе шаблонов документов для бухгалтера госучреждения — в количестве не менее 6 тыс. штук.</w:t>
            </w:r>
          </w:p>
          <w:p w:rsidR="004D3031" w:rsidRPr="000524A0" w:rsidRDefault="004D3031" w:rsidP="004D3031">
            <w:pPr>
              <w:pStyle w:val="10"/>
              <w:ind w:left="360"/>
              <w:contextualSpacing w:val="0"/>
              <w:rPr>
                <w:rFonts w:eastAsia="Proxima Nova"/>
                <w:sz w:val="24"/>
                <w:szCs w:val="24"/>
              </w:rPr>
            </w:pPr>
            <w:r w:rsidRPr="000524A0">
              <w:rPr>
                <w:rFonts w:eastAsia="Proxima Nova"/>
                <w:sz w:val="24"/>
                <w:szCs w:val="24"/>
              </w:rPr>
              <w:t>Шаблоны документов должны содержать пустую форму и заполненный пример, с возможностью их скачать и распечатать.</w:t>
            </w:r>
          </w:p>
          <w:p w:rsidR="004D3031" w:rsidRPr="000524A0" w:rsidRDefault="004D3031" w:rsidP="004D3031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524A0">
              <w:rPr>
                <w:rFonts w:eastAsia="Proxima Nova"/>
                <w:sz w:val="24"/>
                <w:szCs w:val="24"/>
              </w:rPr>
              <w:t xml:space="preserve">Должна быть обеспечен доступ к архиву прошедших </w:t>
            </w:r>
            <w:proofErr w:type="spellStart"/>
            <w:r w:rsidRPr="000524A0">
              <w:rPr>
                <w:rFonts w:eastAsia="Proxima Nova"/>
                <w:sz w:val="24"/>
                <w:szCs w:val="24"/>
              </w:rPr>
              <w:t>вебинаров</w:t>
            </w:r>
            <w:proofErr w:type="spellEnd"/>
            <w:r w:rsidRPr="000524A0">
              <w:rPr>
                <w:rFonts w:eastAsia="Proxima Nova"/>
                <w:sz w:val="24"/>
                <w:szCs w:val="24"/>
              </w:rPr>
              <w:t xml:space="preserve"> и видеоматериалов — не менее 2</w:t>
            </w:r>
            <w:r w:rsidR="000524A0" w:rsidRPr="000524A0">
              <w:rPr>
                <w:rFonts w:eastAsia="Proxima Nova"/>
                <w:sz w:val="24"/>
                <w:szCs w:val="24"/>
              </w:rPr>
              <w:t>4</w:t>
            </w:r>
            <w:r w:rsidRPr="000524A0">
              <w:rPr>
                <w:rFonts w:eastAsia="Proxima Nova"/>
                <w:sz w:val="24"/>
                <w:szCs w:val="24"/>
              </w:rPr>
              <w:t xml:space="preserve"> видео в год.</w:t>
            </w:r>
          </w:p>
          <w:p w:rsidR="004D3031" w:rsidRPr="000524A0" w:rsidRDefault="004D3031" w:rsidP="004D3031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524A0">
              <w:rPr>
                <w:rFonts w:eastAsia="Proxima Nova"/>
                <w:sz w:val="24"/>
                <w:szCs w:val="24"/>
              </w:rPr>
              <w:t>Должен осуществляться доступ к архиву электронной версии базы дан</w:t>
            </w:r>
            <w:r w:rsidR="006A7DC7" w:rsidRPr="000524A0">
              <w:rPr>
                <w:rFonts w:eastAsia="Proxima Nova"/>
                <w:sz w:val="24"/>
                <w:szCs w:val="24"/>
              </w:rPr>
              <w:t>н</w:t>
            </w:r>
            <w:r w:rsidRPr="000524A0">
              <w:rPr>
                <w:rFonts w:eastAsia="Proxima Nova"/>
                <w:sz w:val="24"/>
                <w:szCs w:val="24"/>
              </w:rPr>
              <w:t xml:space="preserve">ых — не менее чем за </w:t>
            </w:r>
            <w:r w:rsidR="000524A0" w:rsidRPr="000524A0">
              <w:rPr>
                <w:rFonts w:eastAsia="Proxima Nova"/>
                <w:sz w:val="24"/>
                <w:szCs w:val="24"/>
              </w:rPr>
              <w:t>10</w:t>
            </w:r>
            <w:r w:rsidRPr="000524A0">
              <w:rPr>
                <w:rFonts w:eastAsia="Proxima Nova"/>
                <w:sz w:val="24"/>
                <w:szCs w:val="24"/>
              </w:rPr>
              <w:t xml:space="preserve"> лет.</w:t>
            </w:r>
          </w:p>
          <w:p w:rsidR="004D3031" w:rsidRPr="000524A0" w:rsidRDefault="004D3031" w:rsidP="004D3031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524A0">
              <w:rPr>
                <w:rFonts w:eastAsia="Proxima Nova"/>
                <w:sz w:val="24"/>
                <w:szCs w:val="24"/>
              </w:rPr>
              <w:t>Должна быть доступна новостная лента по изменениям законодательства с ежедневным обновлением.</w:t>
            </w:r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>3. К</w:t>
            </w:r>
            <w:r w:rsidR="00B7551F" w:rsidRPr="00C44418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:rsidR="00B7551F" w:rsidRPr="00C44418" w:rsidRDefault="006F27ED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ORDERUSERCN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bookmarkEnd w:id="1"/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C44418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:rsidR="00B7551F" w:rsidRPr="00C44418" w:rsidRDefault="006F27ED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2" w:name="PRODUCTDURATION"/>
            <w:r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12</w:t>
            </w:r>
            <w:bookmarkEnd w:id="2"/>
          </w:p>
        </w:tc>
      </w:tr>
      <w:tr w:rsidR="00B7551F" w:rsidRPr="00C44418" w:rsidTr="00EB762A">
        <w:tc>
          <w:tcPr>
            <w:tcW w:w="2307" w:type="dxa"/>
          </w:tcPr>
          <w:p w:rsidR="00B7551F" w:rsidRPr="00C44418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C44418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ся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:rsidR="00EB762A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:rsidR="00EB762A" w:rsidRPr="00C44418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44418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C44418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C44418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:rsidR="00862D87" w:rsidRDefault="00862D8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:rsidR="00862D87" w:rsidRDefault="00862D87" w:rsidP="00862D87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BA37A01" w16cid:durableId="1EF2026B"/>
  <w16cid:commentId w16cid:paraId="695B548F" w16cid:durableId="1EF84FA6"/>
  <w16cid:commentId w16cid:paraId="52BF1F8F" w16cid:durableId="1EF84FE7"/>
  <w16cid:commentId w16cid:paraId="58597189" w16cid:durableId="1EF84FF1"/>
  <w16cid:commentId w16cid:paraId="19541E58" w16cid:durableId="1EF84FFB"/>
  <w16cid:commentId w16cid:paraId="76F208B1" w16cid:durableId="1EF8501D"/>
  <w16cid:commentId w16cid:paraId="6D9F886C" w16cid:durableId="1EF84609"/>
  <w16cid:commentId w16cid:paraId="53420934" w16cid:durableId="1EF85013"/>
  <w16cid:commentId w16cid:paraId="4BB5BAD4" w16cid:durableId="1EF84DE8"/>
  <w16cid:commentId w16cid:paraId="50D8F925" w16cid:durableId="1EF8488E"/>
  <w16cid:commentId w16cid:paraId="1F566FC9" w16cid:durableId="1EF84F6A"/>
  <w16cid:commentId w16cid:paraId="2FA4221E" w16cid:durableId="1EF81F2A"/>
  <w16cid:commentId w16cid:paraId="1E9D3A99" w16cid:durableId="1EF84799"/>
  <w16cid:commentId w16cid:paraId="6C1D49B6" w16cid:durableId="1EF843EB"/>
  <w16cid:commentId w16cid:paraId="3AFB953A" w16cid:durableId="1EF8214C"/>
  <w16cid:commentId w16cid:paraId="398C4DDB" w16cid:durableId="1EF21EA4"/>
  <w16cid:commentId w16cid:paraId="3CD50B03" w16cid:durableId="1EF8218A"/>
  <w16cid:commentId w16cid:paraId="36949A7D" w16cid:durableId="1EF82344"/>
  <w16cid:commentId w16cid:paraId="4234BFA3" w16cid:durableId="1EF84C33"/>
  <w16cid:commentId w16cid:paraId="3907B830" w16cid:durableId="1EF84D82"/>
  <w16cid:commentId w16cid:paraId="3A58DF11" w16cid:durableId="1EF8418B"/>
  <w16cid:commentId w16cid:paraId="7E7257C7" w16cid:durableId="1EF841B8"/>
  <w16cid:commentId w16cid:paraId="63484523" w16cid:durableId="1EF82E2E"/>
  <w16cid:commentId w16cid:paraId="1F8799AA" w16cid:durableId="1EF827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348E" w:rsidRDefault="0079348E" w:rsidP="000416FE">
      <w:r>
        <w:separator/>
      </w:r>
    </w:p>
  </w:endnote>
  <w:endnote w:type="continuationSeparator" w:id="0">
    <w:p w:rsidR="0079348E" w:rsidRDefault="0079348E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348E" w:rsidRDefault="0079348E" w:rsidP="000416FE">
      <w:r>
        <w:separator/>
      </w:r>
    </w:p>
  </w:footnote>
  <w:footnote w:type="continuationSeparator" w:id="0">
    <w:p w:rsidR="0079348E" w:rsidRDefault="0079348E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4"/>
  </w:num>
  <w:num w:numId="6">
    <w:abstractNumId w:val="5"/>
  </w:num>
  <w:num w:numId="7">
    <w:abstractNumId w:val="0"/>
  </w:num>
  <w:num w:numId="8">
    <w:abstractNumId w:val="7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088"/>
    <w:rsid w:val="000416FE"/>
    <w:rsid w:val="000524A0"/>
    <w:rsid w:val="00052967"/>
    <w:rsid w:val="00054A15"/>
    <w:rsid w:val="00091BB5"/>
    <w:rsid w:val="000B0641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312C97"/>
    <w:rsid w:val="00330A76"/>
    <w:rsid w:val="00340F7D"/>
    <w:rsid w:val="00352476"/>
    <w:rsid w:val="00362018"/>
    <w:rsid w:val="00385038"/>
    <w:rsid w:val="003A1BA9"/>
    <w:rsid w:val="003A401F"/>
    <w:rsid w:val="003D087F"/>
    <w:rsid w:val="003E771A"/>
    <w:rsid w:val="004239A9"/>
    <w:rsid w:val="004452A6"/>
    <w:rsid w:val="00455119"/>
    <w:rsid w:val="004B7CBB"/>
    <w:rsid w:val="004D3031"/>
    <w:rsid w:val="004D6C74"/>
    <w:rsid w:val="005045D9"/>
    <w:rsid w:val="00506ABE"/>
    <w:rsid w:val="00533E98"/>
    <w:rsid w:val="00556556"/>
    <w:rsid w:val="00571899"/>
    <w:rsid w:val="0059260B"/>
    <w:rsid w:val="005D3E7B"/>
    <w:rsid w:val="005E0D8E"/>
    <w:rsid w:val="005E5185"/>
    <w:rsid w:val="0061433B"/>
    <w:rsid w:val="00632623"/>
    <w:rsid w:val="00660B5B"/>
    <w:rsid w:val="00695ABD"/>
    <w:rsid w:val="006A7DC7"/>
    <w:rsid w:val="006F27ED"/>
    <w:rsid w:val="007070BF"/>
    <w:rsid w:val="00711187"/>
    <w:rsid w:val="0072505F"/>
    <w:rsid w:val="007364A6"/>
    <w:rsid w:val="0076085A"/>
    <w:rsid w:val="00773D27"/>
    <w:rsid w:val="00775569"/>
    <w:rsid w:val="0079348E"/>
    <w:rsid w:val="00796D5A"/>
    <w:rsid w:val="007A3C80"/>
    <w:rsid w:val="007E349E"/>
    <w:rsid w:val="007E4F86"/>
    <w:rsid w:val="007E6C41"/>
    <w:rsid w:val="007F1055"/>
    <w:rsid w:val="007F6F6A"/>
    <w:rsid w:val="007F7F69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B4BBB"/>
    <w:rsid w:val="008D3400"/>
    <w:rsid w:val="008F1393"/>
    <w:rsid w:val="0090691E"/>
    <w:rsid w:val="00910699"/>
    <w:rsid w:val="009173A5"/>
    <w:rsid w:val="0093046D"/>
    <w:rsid w:val="0096072C"/>
    <w:rsid w:val="00973F30"/>
    <w:rsid w:val="009854E9"/>
    <w:rsid w:val="009913A7"/>
    <w:rsid w:val="009940F6"/>
    <w:rsid w:val="0099429C"/>
    <w:rsid w:val="0099451D"/>
    <w:rsid w:val="009C1F76"/>
    <w:rsid w:val="009D053A"/>
    <w:rsid w:val="009E14CB"/>
    <w:rsid w:val="009E1B7D"/>
    <w:rsid w:val="009E2E9C"/>
    <w:rsid w:val="009E43E1"/>
    <w:rsid w:val="009E5912"/>
    <w:rsid w:val="00A0221D"/>
    <w:rsid w:val="00A12527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C5461"/>
    <w:rsid w:val="00AE00E6"/>
    <w:rsid w:val="00AE3955"/>
    <w:rsid w:val="00B04490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36F52"/>
    <w:rsid w:val="00C36FF7"/>
    <w:rsid w:val="00C44418"/>
    <w:rsid w:val="00C52A7B"/>
    <w:rsid w:val="00C5436B"/>
    <w:rsid w:val="00C83D55"/>
    <w:rsid w:val="00C87005"/>
    <w:rsid w:val="00C87092"/>
    <w:rsid w:val="00CB7629"/>
    <w:rsid w:val="00CE4E20"/>
    <w:rsid w:val="00D04EA3"/>
    <w:rsid w:val="00D267B0"/>
    <w:rsid w:val="00D34A08"/>
    <w:rsid w:val="00DE2DFD"/>
    <w:rsid w:val="00DE7118"/>
    <w:rsid w:val="00DF21DD"/>
    <w:rsid w:val="00E02306"/>
    <w:rsid w:val="00E05055"/>
    <w:rsid w:val="00E07323"/>
    <w:rsid w:val="00E1080C"/>
    <w:rsid w:val="00E14379"/>
    <w:rsid w:val="00E208F7"/>
    <w:rsid w:val="00E23296"/>
    <w:rsid w:val="00E23E9B"/>
    <w:rsid w:val="00E3620F"/>
    <w:rsid w:val="00E46A18"/>
    <w:rsid w:val="00E74319"/>
    <w:rsid w:val="00E92467"/>
    <w:rsid w:val="00EB762A"/>
    <w:rsid w:val="00EC678B"/>
    <w:rsid w:val="00EF72C7"/>
    <w:rsid w:val="00F0517C"/>
    <w:rsid w:val="00F5521F"/>
    <w:rsid w:val="00F718C8"/>
    <w:rsid w:val="00F85A5E"/>
    <w:rsid w:val="00FA660C"/>
    <w:rsid w:val="00FA7C77"/>
    <w:rsid w:val="00FC059A"/>
    <w:rsid w:val="00FE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веб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DA622-9DDA-4939-8B4D-28CFD798C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215-GZ</cp:lastModifiedBy>
  <cp:revision>2</cp:revision>
  <cp:lastPrinted>2023-12-05T12:24:00Z</cp:lastPrinted>
  <dcterms:created xsi:type="dcterms:W3CDTF">2023-12-05T12:24:00Z</dcterms:created>
  <dcterms:modified xsi:type="dcterms:W3CDTF">2023-12-05T12:24:00Z</dcterms:modified>
</cp:coreProperties>
</file>