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8E7" w:rsidRPr="003C18E7" w:rsidRDefault="008B627F" w:rsidP="003C18E7">
      <w:pPr>
        <w:pStyle w:val="a3"/>
        <w:autoSpaceDE w:val="0"/>
        <w:autoSpaceDN w:val="0"/>
        <w:adjustRightInd w:val="0"/>
        <w:spacing w:after="0" w:line="240" w:lineRule="auto"/>
        <w:ind w:left="360"/>
        <w:jc w:val="center"/>
        <w:rPr>
          <w:rFonts w:ascii="Times New Roman" w:hAnsi="Times New Roman" w:cs="Times New Roman"/>
          <w:sz w:val="24"/>
          <w:szCs w:val="24"/>
        </w:rPr>
      </w:pPr>
      <w:r>
        <w:rPr>
          <w:rFonts w:ascii="Times New Roman" w:hAnsi="Times New Roman" w:cs="Times New Roman"/>
          <w:b/>
          <w:bCs/>
          <w:sz w:val="24"/>
          <w:szCs w:val="24"/>
        </w:rPr>
        <w:t>К</w:t>
      </w:r>
      <w:r w:rsidR="003C18E7" w:rsidRPr="003C18E7">
        <w:rPr>
          <w:rFonts w:ascii="Times New Roman" w:hAnsi="Times New Roman" w:cs="Times New Roman"/>
          <w:b/>
          <w:bCs/>
          <w:sz w:val="24"/>
          <w:szCs w:val="24"/>
        </w:rPr>
        <w:t>онтракт</w:t>
      </w:r>
      <w:r w:rsidR="003C18E7" w:rsidRPr="003C18E7">
        <w:rPr>
          <w:rFonts w:ascii="Times New Roman" w:hAnsi="Times New Roman" w:cs="Times New Roman"/>
          <w:sz w:val="24"/>
          <w:szCs w:val="24"/>
        </w:rPr>
        <w:t xml:space="preserve"> </w:t>
      </w:r>
      <w:r w:rsidR="000D78FB">
        <w:rPr>
          <w:rFonts w:ascii="Times New Roman" w:hAnsi="Times New Roman" w:cs="Times New Roman"/>
          <w:b/>
          <w:bCs/>
          <w:sz w:val="24"/>
          <w:szCs w:val="24"/>
        </w:rPr>
        <w:t>№1/ВР</w:t>
      </w:r>
    </w:p>
    <w:p w:rsidR="003C18E7" w:rsidRPr="003C18E7" w:rsidRDefault="003C18E7" w:rsidP="003C18E7">
      <w:pPr>
        <w:autoSpaceDE w:val="0"/>
        <w:autoSpaceDN w:val="0"/>
        <w:adjustRightInd w:val="0"/>
        <w:spacing w:after="0" w:line="240" w:lineRule="auto"/>
        <w:outlineLvl w:val="0"/>
        <w:rPr>
          <w:rFonts w:ascii="Times New Roman" w:hAnsi="Times New Roman" w:cs="Times New Roman"/>
          <w:sz w:val="24"/>
          <w:szCs w:val="24"/>
        </w:rPr>
      </w:pPr>
    </w:p>
    <w:p w:rsidR="003C18E7" w:rsidRPr="003C18E7" w:rsidRDefault="003C18E7" w:rsidP="003C18E7">
      <w:pPr>
        <w:pStyle w:val="a3"/>
        <w:autoSpaceDE w:val="0"/>
        <w:autoSpaceDN w:val="0"/>
        <w:adjustRightInd w:val="0"/>
        <w:spacing w:after="0" w:line="240" w:lineRule="auto"/>
        <w:ind w:left="360"/>
        <w:jc w:val="center"/>
        <w:rPr>
          <w:rFonts w:ascii="Times New Roman" w:hAnsi="Times New Roman" w:cs="Times New Roman"/>
          <w:sz w:val="24"/>
          <w:szCs w:val="24"/>
        </w:rPr>
      </w:pPr>
      <w:r w:rsidRPr="003C18E7">
        <w:rPr>
          <w:rFonts w:ascii="Times New Roman" w:hAnsi="Times New Roman" w:cs="Times New Roman"/>
          <w:sz w:val="24"/>
          <w:szCs w:val="24"/>
        </w:rPr>
        <w:t>(Идентификационный код закупки N ______)</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3C18E7" w:rsidRDefault="003C18E7" w:rsidP="003C18E7">
      <w:pPr>
        <w:autoSpaceDE w:val="0"/>
        <w:autoSpaceDN w:val="0"/>
        <w:adjustRightInd w:val="0"/>
        <w:spacing w:before="200" w:after="0" w:line="240" w:lineRule="auto"/>
        <w:rPr>
          <w:rFonts w:ascii="Times New Roman" w:hAnsi="Times New Roman" w:cs="Times New Roman"/>
          <w:sz w:val="24"/>
          <w:szCs w:val="24"/>
        </w:rPr>
      </w:pPr>
      <w:r w:rsidRPr="003C18E7">
        <w:rPr>
          <w:rFonts w:ascii="Times New Roman" w:hAnsi="Times New Roman" w:cs="Times New Roman"/>
          <w:sz w:val="24"/>
          <w:szCs w:val="24"/>
        </w:rPr>
        <w:t>г. Кронштадт</w:t>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t xml:space="preserve">"__" _____________ ____ г. </w:t>
      </w:r>
    </w:p>
    <w:p w:rsidR="003C18E7" w:rsidRPr="003C18E7" w:rsidRDefault="003C18E7" w:rsidP="003C18E7">
      <w:pPr>
        <w:autoSpaceDE w:val="0"/>
        <w:autoSpaceDN w:val="0"/>
        <w:adjustRightInd w:val="0"/>
        <w:spacing w:after="0" w:line="240" w:lineRule="auto"/>
        <w:jc w:val="right"/>
        <w:rPr>
          <w:rFonts w:ascii="Times New Roman" w:hAnsi="Times New Roman" w:cs="Times New Roman"/>
          <w:sz w:val="24"/>
          <w:szCs w:val="24"/>
        </w:rPr>
      </w:pPr>
    </w:p>
    <w:p w:rsidR="003C18E7" w:rsidRPr="003C18E7" w:rsidRDefault="003C18E7" w:rsidP="003C18E7">
      <w:pPr>
        <w:spacing w:after="0" w:line="240" w:lineRule="auto"/>
        <w:jc w:val="both"/>
        <w:rPr>
          <w:rFonts w:ascii="Times New Roman" w:eastAsia="Times New Roman" w:hAnsi="Times New Roman" w:cs="Times New Roman"/>
          <w:sz w:val="24"/>
          <w:szCs w:val="24"/>
          <w:lang w:eastAsia="ru-RU"/>
        </w:rPr>
      </w:pPr>
      <w:r w:rsidRPr="003C18E7">
        <w:rPr>
          <w:rFonts w:ascii="Times New Roman" w:eastAsia="Times New Roman" w:hAnsi="Times New Roman" w:cs="Times New Roman"/>
          <w:sz w:val="24"/>
          <w:szCs w:val="24"/>
          <w:lang w:eastAsia="ru-RU"/>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Кронштадтского района Санкт-Петербурга» </w:t>
      </w:r>
      <w:r w:rsidRPr="003C18E7">
        <w:rPr>
          <w:rFonts w:ascii="Times New Roman" w:eastAsia="Times New Roman" w:hAnsi="Times New Roman" w:cs="Times New Roman"/>
          <w:sz w:val="25"/>
          <w:szCs w:val="25"/>
          <w:lang w:eastAsia="ru-RU"/>
        </w:rPr>
        <w:t>в лице заместителя директора Ковгар Анны Витальевны, действующего на основании доверенности от 04.06.2021 № 69</w:t>
      </w:r>
      <w:r w:rsidRPr="003C18E7">
        <w:rPr>
          <w:rFonts w:ascii="Times New Roman" w:eastAsia="Times New Roman" w:hAnsi="Times New Roman" w:cs="Times New Roman"/>
          <w:sz w:val="24"/>
          <w:szCs w:val="24"/>
          <w:lang w:eastAsia="ru-RU"/>
        </w:rPr>
        <w:t>, именуемое в дальнейшем «Заказчик», с одной стороны, и ____________, в лице ________________, действующего на основании ____________а, именуемое в дальнейшем «</w:t>
      </w:r>
      <w:r w:rsidRPr="003C18E7">
        <w:rPr>
          <w:rFonts w:ascii="Times New Roman" w:hAnsi="Times New Roman" w:cs="Times New Roman"/>
          <w:sz w:val="24"/>
          <w:szCs w:val="24"/>
        </w:rPr>
        <w:t>Поставщик"</w:t>
      </w:r>
      <w:r w:rsidRPr="003C18E7">
        <w:rPr>
          <w:rFonts w:ascii="Times New Roman" w:eastAsia="Times New Roman" w:hAnsi="Times New Roman" w:cs="Times New Roman"/>
          <w:sz w:val="24"/>
          <w:szCs w:val="24"/>
          <w:lang w:eastAsia="ru-RU"/>
        </w:rPr>
        <w:t xml:space="preserve">, с другой стороны (далее - Стороны), на основании проведенной процедуры </w:t>
      </w:r>
      <w:r w:rsidRPr="00774D86">
        <w:rPr>
          <w:rFonts w:ascii="Times New Roman" w:eastAsia="Times New Roman" w:hAnsi="Times New Roman" w:cs="Times New Roman"/>
          <w:sz w:val="24"/>
          <w:szCs w:val="24"/>
          <w:lang w:eastAsia="ru-RU"/>
        </w:rPr>
        <w:t>закупки способом электронного аукциона, заключили</w:t>
      </w:r>
      <w:r w:rsidRPr="003C18E7">
        <w:rPr>
          <w:rFonts w:ascii="Times New Roman" w:eastAsia="Times New Roman" w:hAnsi="Times New Roman" w:cs="Times New Roman"/>
          <w:sz w:val="24"/>
          <w:szCs w:val="24"/>
          <w:lang w:eastAsia="ru-RU"/>
        </w:rPr>
        <w:t xml:space="preserve"> настоящий Контракт о нижеследующем:</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816E3B" w:rsidRDefault="003C18E7" w:rsidP="00816E3B">
      <w:pPr>
        <w:pStyle w:val="a3"/>
        <w:numPr>
          <w:ilvl w:val="0"/>
          <w:numId w:val="1"/>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Предмет Контракта</w:t>
      </w:r>
    </w:p>
    <w:p w:rsidR="003C18E7" w:rsidRPr="00B86CB4" w:rsidRDefault="003C18E7" w:rsidP="00B267C5">
      <w:pPr>
        <w:pStyle w:val="a3"/>
        <w:numPr>
          <w:ilvl w:val="1"/>
          <w:numId w:val="1"/>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В соответствии с Контрактом Поставщик обязуется в порядке и сроки, предусмотренные Контрактом, осуществить </w:t>
      </w:r>
      <w:r w:rsidRPr="000D78FB">
        <w:rPr>
          <w:rFonts w:ascii="Times New Roman" w:hAnsi="Times New Roman" w:cs="Times New Roman"/>
          <w:sz w:val="24"/>
          <w:szCs w:val="24"/>
        </w:rPr>
        <w:t xml:space="preserve">поставку </w:t>
      </w:r>
      <w:r w:rsidR="000D78FB" w:rsidRPr="000D78FB">
        <w:rPr>
          <w:rFonts w:ascii="Times New Roman" w:hAnsi="Times New Roman" w:cs="Times New Roman"/>
          <w:sz w:val="24"/>
          <w:szCs w:val="24"/>
        </w:rPr>
        <w:t>камер</w:t>
      </w:r>
      <w:r w:rsidR="000D78FB" w:rsidRPr="000D78FB">
        <w:rPr>
          <w:rFonts w:ascii="Times New Roman" w:eastAsia="Times New Roman" w:hAnsi="Times New Roman" w:cs="Times New Roman"/>
          <w:bCs/>
          <w:sz w:val="24"/>
          <w:szCs w:val="24"/>
          <w:lang w:eastAsia="ru-RU"/>
        </w:rPr>
        <w:t xml:space="preserve"> видеонаблюдения </w:t>
      </w:r>
      <w:r w:rsidRPr="00DD5076">
        <w:rPr>
          <w:rFonts w:ascii="Times New Roman" w:hAnsi="Times New Roman" w:cs="Times New Roman"/>
          <w:sz w:val="24"/>
          <w:szCs w:val="24"/>
        </w:rPr>
        <w:t>(</w:t>
      </w:r>
      <w:r w:rsidRPr="003C18E7">
        <w:rPr>
          <w:rFonts w:ascii="Times New Roman" w:hAnsi="Times New Roman" w:cs="Times New Roman"/>
          <w:sz w:val="24"/>
          <w:szCs w:val="24"/>
        </w:rPr>
        <w:t xml:space="preserve">далее - Товар) Заказчику в </w:t>
      </w:r>
      <w:r w:rsidRPr="00B86CB4">
        <w:rPr>
          <w:rFonts w:ascii="Times New Roman" w:hAnsi="Times New Roman" w:cs="Times New Roman"/>
          <w:sz w:val="24"/>
          <w:szCs w:val="24"/>
        </w:rPr>
        <w:t>обусловленный Контрактом срок, согласно Спецификаци</w:t>
      </w:r>
      <w:r w:rsidR="004213E7" w:rsidRPr="00B86CB4">
        <w:rPr>
          <w:rFonts w:ascii="Times New Roman" w:hAnsi="Times New Roman" w:cs="Times New Roman"/>
          <w:sz w:val="24"/>
          <w:szCs w:val="24"/>
        </w:rPr>
        <w:t>и (Приложение N 1 к Контракту)</w:t>
      </w:r>
      <w:r w:rsidRPr="00B86CB4">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rsidR="002F47DC" w:rsidRPr="00B86CB4" w:rsidRDefault="003C18E7" w:rsidP="002F47DC">
      <w:pPr>
        <w:pStyle w:val="a3"/>
        <w:numPr>
          <w:ilvl w:val="1"/>
          <w:numId w:val="1"/>
        </w:numPr>
        <w:autoSpaceDE w:val="0"/>
        <w:autoSpaceDN w:val="0"/>
        <w:adjustRightInd w:val="0"/>
        <w:spacing w:after="0" w:line="240" w:lineRule="auto"/>
        <w:ind w:left="0" w:firstLine="709"/>
        <w:jc w:val="both"/>
        <w:rPr>
          <w:rFonts w:ascii="Times New Roman" w:hAnsi="Times New Roman" w:cs="Times New Roman"/>
          <w:sz w:val="24"/>
          <w:szCs w:val="24"/>
        </w:rPr>
      </w:pPr>
      <w:r w:rsidRPr="00B86CB4">
        <w:rPr>
          <w:rFonts w:ascii="Times New Roman" w:hAnsi="Times New Roman" w:cs="Times New Roman"/>
          <w:sz w:val="24"/>
          <w:szCs w:val="24"/>
        </w:rPr>
        <w:t>Наименование</w:t>
      </w:r>
      <w:r w:rsidR="004213E7" w:rsidRPr="00B86CB4">
        <w:rPr>
          <w:rFonts w:ascii="Times New Roman" w:hAnsi="Times New Roman" w:cs="Times New Roman"/>
          <w:sz w:val="24"/>
          <w:szCs w:val="24"/>
        </w:rPr>
        <w:t>, количество, функциональные, те</w:t>
      </w:r>
      <w:bookmarkStart w:id="0" w:name="_GoBack"/>
      <w:bookmarkEnd w:id="0"/>
      <w:r w:rsidR="004213E7" w:rsidRPr="00B86CB4">
        <w:rPr>
          <w:rFonts w:ascii="Times New Roman" w:hAnsi="Times New Roman" w:cs="Times New Roman"/>
          <w:sz w:val="24"/>
          <w:szCs w:val="24"/>
        </w:rPr>
        <w:t xml:space="preserve">хнические и качественные характеристики поставляемого Товара </w:t>
      </w:r>
      <w:r w:rsidRPr="00B86CB4">
        <w:rPr>
          <w:rFonts w:ascii="Times New Roman" w:hAnsi="Times New Roman" w:cs="Times New Roman"/>
          <w:sz w:val="24"/>
          <w:szCs w:val="24"/>
        </w:rPr>
        <w:t xml:space="preserve">указаны в </w:t>
      </w:r>
      <w:hyperlink r:id="rId5" w:history="1">
        <w:r w:rsidRPr="00B86CB4">
          <w:rPr>
            <w:rFonts w:ascii="Times New Roman" w:hAnsi="Times New Roman" w:cs="Times New Roman"/>
            <w:sz w:val="24"/>
            <w:szCs w:val="24"/>
          </w:rPr>
          <w:t>Спецификации</w:t>
        </w:r>
      </w:hyperlink>
      <w:r w:rsidRPr="00B86CB4">
        <w:rPr>
          <w:rFonts w:ascii="Times New Roman" w:hAnsi="Times New Roman" w:cs="Times New Roman"/>
          <w:sz w:val="24"/>
          <w:szCs w:val="24"/>
        </w:rPr>
        <w:t xml:space="preserve"> (Приложение N 1 к Контракту). </w:t>
      </w:r>
    </w:p>
    <w:p w:rsidR="002F47DC" w:rsidRDefault="002F47DC" w:rsidP="002F47DC">
      <w:pPr>
        <w:spacing w:after="0" w:line="240" w:lineRule="auto"/>
        <w:jc w:val="center"/>
        <w:rPr>
          <w:rFonts w:eastAsia="Times New Roman" w:cs="Times New Roman"/>
          <w:b/>
          <w:bCs/>
          <w:szCs w:val="24"/>
          <w:lang w:eastAsia="ru-RU"/>
        </w:rPr>
      </w:pPr>
    </w:p>
    <w:p w:rsidR="002F47DC" w:rsidRPr="002F47DC" w:rsidRDefault="002F47DC" w:rsidP="002F47DC">
      <w:pPr>
        <w:spacing w:after="0" w:line="240" w:lineRule="auto"/>
        <w:jc w:val="center"/>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
          <w:bCs/>
          <w:sz w:val="24"/>
          <w:szCs w:val="24"/>
          <w:lang w:eastAsia="ru-RU"/>
        </w:rPr>
        <w:t>2.</w:t>
      </w:r>
      <w:r w:rsidRPr="002F47DC">
        <w:rPr>
          <w:rFonts w:ascii="Times New Roman" w:eastAsia="Times New Roman" w:hAnsi="Times New Roman" w:cs="Times New Roman"/>
          <w:b/>
          <w:bCs/>
          <w:sz w:val="24"/>
          <w:szCs w:val="24"/>
          <w:lang w:eastAsia="ru-RU"/>
        </w:rPr>
        <w:tab/>
        <w:t>ПОРЯДОК И СРОКИ ПОСТАВКИ ТОВАРА</w:t>
      </w:r>
    </w:p>
    <w:p w:rsidR="002F47DC" w:rsidRPr="002F47DC" w:rsidRDefault="002F47DC"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Cs/>
          <w:sz w:val="24"/>
          <w:szCs w:val="24"/>
          <w:lang w:eastAsia="ru-RU"/>
        </w:rPr>
        <w:t xml:space="preserve">Поставка товара осуществляется Поставщиком в течение </w:t>
      </w:r>
      <w:r w:rsidR="008B627F">
        <w:rPr>
          <w:rFonts w:ascii="Times New Roman" w:eastAsia="Times New Roman" w:hAnsi="Times New Roman" w:cs="Times New Roman"/>
          <w:bCs/>
          <w:sz w:val="24"/>
          <w:szCs w:val="24"/>
          <w:lang w:eastAsia="ru-RU"/>
        </w:rPr>
        <w:t>2</w:t>
      </w:r>
      <w:r w:rsidRPr="002F47DC">
        <w:rPr>
          <w:rFonts w:ascii="Times New Roman" w:eastAsia="Times New Roman" w:hAnsi="Times New Roman" w:cs="Times New Roman"/>
          <w:bCs/>
          <w:sz w:val="24"/>
          <w:szCs w:val="24"/>
          <w:lang w:eastAsia="ru-RU"/>
        </w:rPr>
        <w:t xml:space="preserve"> рабочих дней с даты заключения Контракта.</w:t>
      </w:r>
    </w:p>
    <w:p w:rsidR="002F47DC" w:rsidRPr="002F47DC" w:rsidRDefault="002F47DC"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Cs/>
          <w:sz w:val="24"/>
          <w:szCs w:val="24"/>
          <w:lang w:eastAsia="ru-RU"/>
        </w:rPr>
        <w:t xml:space="preserve">Место поставки товара: г. Кронштадт, </w:t>
      </w:r>
      <w:r w:rsidR="008B627F">
        <w:rPr>
          <w:rFonts w:ascii="Times New Roman" w:eastAsia="Times New Roman" w:hAnsi="Times New Roman" w:cs="Times New Roman"/>
          <w:bCs/>
          <w:sz w:val="24"/>
          <w:szCs w:val="24"/>
          <w:lang w:eastAsia="ru-RU"/>
        </w:rPr>
        <w:t>проспект Ленина, дом 15</w:t>
      </w:r>
      <w:r w:rsidR="00FC1A92">
        <w:rPr>
          <w:rFonts w:ascii="Times New Roman" w:eastAsia="Times New Roman" w:hAnsi="Times New Roman" w:cs="Times New Roman"/>
          <w:bCs/>
          <w:sz w:val="24"/>
          <w:szCs w:val="24"/>
          <w:lang w:eastAsia="ru-RU"/>
        </w:rPr>
        <w:t>, лит А</w:t>
      </w:r>
      <w:r w:rsidRPr="002F47DC">
        <w:rPr>
          <w:rFonts w:ascii="Times New Roman" w:eastAsia="Times New Roman" w:hAnsi="Times New Roman" w:cs="Times New Roman"/>
          <w:bCs/>
          <w:sz w:val="24"/>
          <w:szCs w:val="24"/>
          <w:lang w:eastAsia="ru-RU"/>
        </w:rPr>
        <w:t>.</w:t>
      </w:r>
    </w:p>
    <w:p w:rsidR="008B627F" w:rsidRPr="008B627F" w:rsidRDefault="002F47DC"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8B627F">
        <w:rPr>
          <w:rFonts w:ascii="Times New Roman" w:eastAsia="Times New Roman" w:hAnsi="Times New Roman" w:cs="Times New Roman"/>
          <w:bCs/>
          <w:sz w:val="24"/>
          <w:szCs w:val="24"/>
          <w:lang w:eastAsia="ru-RU"/>
        </w:rPr>
        <w:t>Поставка товара осуществляется в рабочие дни с 10 до 17 часов, перерыв на обед с 1</w:t>
      </w:r>
      <w:r w:rsidR="0036381B" w:rsidRPr="008B627F">
        <w:rPr>
          <w:rFonts w:ascii="Times New Roman" w:eastAsia="Times New Roman" w:hAnsi="Times New Roman" w:cs="Times New Roman"/>
          <w:bCs/>
          <w:sz w:val="24"/>
          <w:szCs w:val="24"/>
          <w:lang w:eastAsia="ru-RU"/>
        </w:rPr>
        <w:t>2</w:t>
      </w:r>
      <w:r w:rsidRPr="008B627F">
        <w:rPr>
          <w:rFonts w:ascii="Times New Roman" w:eastAsia="Times New Roman" w:hAnsi="Times New Roman" w:cs="Times New Roman"/>
          <w:bCs/>
          <w:sz w:val="24"/>
          <w:szCs w:val="24"/>
          <w:lang w:eastAsia="ru-RU"/>
        </w:rPr>
        <w:t>.00 до 1</w:t>
      </w:r>
      <w:r w:rsidR="0036381B" w:rsidRPr="008B627F">
        <w:rPr>
          <w:rFonts w:ascii="Times New Roman" w:eastAsia="Times New Roman" w:hAnsi="Times New Roman" w:cs="Times New Roman"/>
          <w:bCs/>
          <w:sz w:val="24"/>
          <w:szCs w:val="24"/>
          <w:lang w:eastAsia="ru-RU"/>
        </w:rPr>
        <w:t>3</w:t>
      </w:r>
      <w:r w:rsidRPr="008B627F">
        <w:rPr>
          <w:rFonts w:ascii="Times New Roman" w:eastAsia="Times New Roman" w:hAnsi="Times New Roman" w:cs="Times New Roman"/>
          <w:bCs/>
          <w:sz w:val="24"/>
          <w:szCs w:val="24"/>
          <w:lang w:eastAsia="ru-RU"/>
        </w:rPr>
        <w:t xml:space="preserve"> часов, по предварительной согласованности с Заказчиком любым, оговоренным между Сторонами способом (телефонная, электронная связь)</w:t>
      </w:r>
      <w:r w:rsidR="008B627F" w:rsidRPr="008B627F">
        <w:rPr>
          <w:rFonts w:ascii="Times New Roman" w:eastAsia="Times New Roman" w:hAnsi="Times New Roman" w:cs="Times New Roman"/>
          <w:bCs/>
          <w:sz w:val="24"/>
          <w:szCs w:val="24"/>
          <w:lang w:eastAsia="ru-RU"/>
        </w:rPr>
        <w:t xml:space="preserve">. </w:t>
      </w:r>
    </w:p>
    <w:p w:rsidR="002F47DC" w:rsidRPr="008B627F" w:rsidRDefault="008200BB"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8B627F">
        <w:rPr>
          <w:rFonts w:ascii="Times New Roman" w:eastAsia="Times New Roman" w:hAnsi="Times New Roman" w:cs="Times New Roman"/>
          <w:bCs/>
          <w:sz w:val="24"/>
          <w:szCs w:val="24"/>
          <w:lang w:eastAsia="ru-RU"/>
        </w:rPr>
        <w:t xml:space="preserve">Погрузо-разгрузочные работы, </w:t>
      </w:r>
      <w:r w:rsidR="0036381B" w:rsidRPr="008B627F">
        <w:rPr>
          <w:rFonts w:ascii="Times New Roman" w:eastAsia="Times New Roman" w:hAnsi="Times New Roman" w:cs="Times New Roman"/>
          <w:bCs/>
          <w:sz w:val="24"/>
          <w:szCs w:val="24"/>
          <w:lang w:eastAsia="ru-RU"/>
        </w:rPr>
        <w:t xml:space="preserve">занос </w:t>
      </w:r>
      <w:r w:rsidRPr="008B627F">
        <w:rPr>
          <w:rFonts w:ascii="Times New Roman" w:eastAsia="Times New Roman" w:hAnsi="Times New Roman" w:cs="Times New Roman"/>
          <w:bCs/>
          <w:sz w:val="24"/>
          <w:szCs w:val="24"/>
          <w:lang w:eastAsia="ru-RU"/>
        </w:rPr>
        <w:t>Т</w:t>
      </w:r>
      <w:r w:rsidR="002F47DC" w:rsidRPr="008B627F">
        <w:rPr>
          <w:rFonts w:ascii="Times New Roman" w:eastAsia="Times New Roman" w:hAnsi="Times New Roman" w:cs="Times New Roman"/>
          <w:bCs/>
          <w:sz w:val="24"/>
          <w:szCs w:val="24"/>
          <w:lang w:eastAsia="ru-RU"/>
        </w:rPr>
        <w:t>овара</w:t>
      </w:r>
      <w:r w:rsidR="00FC1A92" w:rsidRPr="008B627F">
        <w:rPr>
          <w:rFonts w:ascii="Times New Roman" w:eastAsia="Times New Roman" w:hAnsi="Times New Roman" w:cs="Times New Roman"/>
          <w:bCs/>
          <w:sz w:val="24"/>
          <w:szCs w:val="24"/>
          <w:lang w:eastAsia="ru-RU"/>
        </w:rPr>
        <w:t xml:space="preserve"> в помещение, указанное Заказчиком</w:t>
      </w:r>
      <w:r w:rsidR="0036381B" w:rsidRPr="008B627F">
        <w:rPr>
          <w:rFonts w:ascii="Times New Roman" w:eastAsia="Times New Roman" w:hAnsi="Times New Roman" w:cs="Times New Roman"/>
          <w:bCs/>
          <w:sz w:val="24"/>
          <w:szCs w:val="24"/>
          <w:lang w:eastAsia="ru-RU"/>
        </w:rPr>
        <w:t xml:space="preserve">, </w:t>
      </w:r>
      <w:r w:rsidR="002F47DC" w:rsidRPr="008B627F">
        <w:rPr>
          <w:rFonts w:ascii="Times New Roman" w:eastAsia="Times New Roman" w:hAnsi="Times New Roman" w:cs="Times New Roman"/>
          <w:bCs/>
          <w:sz w:val="24"/>
          <w:szCs w:val="24"/>
          <w:lang w:eastAsia="ru-RU"/>
        </w:rPr>
        <w:t xml:space="preserve">осуществляются силами и транспортом Поставщика в рабочее время Заказчика. </w:t>
      </w:r>
    </w:p>
    <w:p w:rsidR="002F47DC" w:rsidRPr="002F47DC" w:rsidRDefault="002F47DC"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Cs/>
          <w:sz w:val="24"/>
          <w:szCs w:val="24"/>
          <w:lang w:eastAsia="ru-RU"/>
        </w:rPr>
        <w:t xml:space="preserve">Ответственным лицом от Заказчика по Контракту является </w:t>
      </w:r>
      <w:r w:rsidR="000D78FB">
        <w:rPr>
          <w:rFonts w:ascii="Times New Roman" w:eastAsia="Times New Roman" w:hAnsi="Times New Roman" w:cs="Times New Roman"/>
          <w:bCs/>
          <w:sz w:val="24"/>
          <w:szCs w:val="24"/>
          <w:lang w:eastAsia="ru-RU"/>
        </w:rPr>
        <w:t>Ковгар Анна Витальевна</w:t>
      </w:r>
      <w:r w:rsidRPr="002F47DC">
        <w:rPr>
          <w:rFonts w:ascii="Times New Roman" w:eastAsia="Times New Roman" w:hAnsi="Times New Roman" w:cs="Times New Roman"/>
          <w:bCs/>
          <w:sz w:val="24"/>
          <w:szCs w:val="24"/>
          <w:lang w:eastAsia="ru-RU"/>
        </w:rPr>
        <w:t xml:space="preserve">, </w:t>
      </w:r>
      <w:proofErr w:type="gramStart"/>
      <w:r w:rsidRPr="002F47DC">
        <w:rPr>
          <w:rFonts w:ascii="Times New Roman" w:eastAsia="Times New Roman" w:hAnsi="Times New Roman" w:cs="Times New Roman"/>
          <w:bCs/>
          <w:sz w:val="24"/>
          <w:szCs w:val="24"/>
          <w:lang w:eastAsia="ru-RU"/>
        </w:rPr>
        <w:t>тел.(</w:t>
      </w:r>
      <w:proofErr w:type="gramEnd"/>
      <w:r w:rsidR="000D78FB">
        <w:rPr>
          <w:rFonts w:ascii="Times New Roman" w:eastAsia="Times New Roman" w:hAnsi="Times New Roman" w:cs="Times New Roman"/>
          <w:bCs/>
          <w:sz w:val="24"/>
          <w:szCs w:val="24"/>
          <w:lang w:eastAsia="ru-RU"/>
        </w:rPr>
        <w:t>812)435-28-12</w:t>
      </w:r>
      <w:r w:rsidRPr="002F47DC">
        <w:rPr>
          <w:rFonts w:ascii="Times New Roman" w:eastAsia="Times New Roman" w:hAnsi="Times New Roman" w:cs="Times New Roman"/>
          <w:bCs/>
          <w:sz w:val="24"/>
          <w:szCs w:val="24"/>
          <w:lang w:eastAsia="ru-RU"/>
        </w:rPr>
        <w:t>, e-mail: kcson-kronshtadt@yandex.ru</w:t>
      </w:r>
    </w:p>
    <w:p w:rsidR="00A2786A" w:rsidRPr="002F47DC" w:rsidRDefault="00A2786A" w:rsidP="002F47DC">
      <w:pPr>
        <w:pStyle w:val="a3"/>
        <w:autoSpaceDE w:val="0"/>
        <w:autoSpaceDN w:val="0"/>
        <w:adjustRightInd w:val="0"/>
        <w:spacing w:after="0" w:line="240" w:lineRule="auto"/>
        <w:ind w:left="360"/>
        <w:jc w:val="both"/>
        <w:rPr>
          <w:rFonts w:ascii="Times New Roman" w:hAnsi="Times New Roman" w:cs="Times New Roman"/>
          <w:sz w:val="24"/>
          <w:szCs w:val="24"/>
        </w:rPr>
      </w:pPr>
    </w:p>
    <w:p w:rsidR="003C18E7" w:rsidRPr="002F47DC" w:rsidRDefault="003C18E7" w:rsidP="002F47DC">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2F47DC">
        <w:rPr>
          <w:rFonts w:ascii="Times New Roman" w:hAnsi="Times New Roman" w:cs="Times New Roman"/>
          <w:b/>
          <w:bCs/>
          <w:sz w:val="24"/>
          <w:szCs w:val="24"/>
        </w:rPr>
        <w:t>Цена Контракта и порядок расчетов</w:t>
      </w:r>
    </w:p>
    <w:p w:rsidR="003C18E7" w:rsidRPr="00980CC5" w:rsidRDefault="003C18E7" w:rsidP="002F47DC">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980CC5">
        <w:rPr>
          <w:rFonts w:ascii="Times New Roman" w:hAnsi="Times New Roman" w:cs="Times New Roman"/>
          <w:sz w:val="24"/>
          <w:szCs w:val="24"/>
        </w:rPr>
        <w:t xml:space="preserve">Цена Контракта составляет __________ рублей ______ копеек (_______), в том числе НДС - (__ процентов) _______ рублей ______ копеек (______)/НДС не облагается на основании ___________ </w:t>
      </w:r>
      <w:r w:rsidRPr="007E3CF9">
        <w:rPr>
          <w:rFonts w:ascii="Times New Roman" w:hAnsi="Times New Roman" w:cs="Times New Roman"/>
          <w:sz w:val="24"/>
          <w:szCs w:val="24"/>
        </w:rPr>
        <w:t xml:space="preserve">Налогового кодекса Российской </w:t>
      </w:r>
      <w:r w:rsidRPr="00980CC5">
        <w:rPr>
          <w:rFonts w:ascii="Times New Roman" w:hAnsi="Times New Roman" w:cs="Times New Roman"/>
          <w:sz w:val="24"/>
          <w:szCs w:val="24"/>
        </w:rPr>
        <w:t>Федерации.</w:t>
      </w:r>
    </w:p>
    <w:p w:rsidR="003C18E7" w:rsidRPr="003C18E7" w:rsidRDefault="003C18E7" w:rsidP="002F47DC">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Цена Контракта включает в себя стоимость Товара, а также все расходы Поставщика, связанные с исполнением Контракта, в том числе </w:t>
      </w:r>
      <w:r w:rsidR="00A2786A">
        <w:rPr>
          <w:rFonts w:ascii="Times New Roman" w:hAnsi="Times New Roman" w:cs="Times New Roman"/>
          <w:sz w:val="24"/>
          <w:szCs w:val="24"/>
        </w:rPr>
        <w:t xml:space="preserve">доставку, </w:t>
      </w:r>
      <w:r w:rsidR="007E3CF9" w:rsidRPr="007E3CF9">
        <w:rPr>
          <w:rFonts w:ascii="Times New Roman" w:eastAsia="Times New Roman" w:hAnsi="Times New Roman" w:cs="Times New Roman"/>
          <w:bCs/>
          <w:sz w:val="24"/>
          <w:szCs w:val="24"/>
          <w:lang w:eastAsia="ru-RU"/>
        </w:rPr>
        <w:t>погрузо-разгрузочные работы (подъем на этаж)</w:t>
      </w:r>
      <w:r w:rsidRPr="003C18E7">
        <w:rPr>
          <w:rFonts w:ascii="Times New Roman" w:hAnsi="Times New Roman" w:cs="Times New Roman"/>
          <w:sz w:val="24"/>
          <w:szCs w:val="24"/>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A61783" w:rsidRDefault="003C18E7" w:rsidP="002F47DC">
      <w:pPr>
        <w:pStyle w:val="a3"/>
        <w:numPr>
          <w:ilvl w:val="1"/>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A61783">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ФЗ N 44 и Контрактом.</w:t>
      </w:r>
    </w:p>
    <w:p w:rsidR="00A61783" w:rsidRDefault="003C18E7" w:rsidP="002F47DC">
      <w:pPr>
        <w:pStyle w:val="a3"/>
        <w:numPr>
          <w:ilvl w:val="1"/>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A61783">
        <w:rPr>
          <w:rFonts w:ascii="Times New Roman" w:hAnsi="Times New Roman" w:cs="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 ФЗ N 44.</w:t>
      </w:r>
    </w:p>
    <w:p w:rsidR="005E6AD6" w:rsidRPr="005E6AD6" w:rsidRDefault="003C18E7" w:rsidP="005E6AD6">
      <w:pPr>
        <w:pStyle w:val="a3"/>
        <w:numPr>
          <w:ilvl w:val="1"/>
          <w:numId w:val="6"/>
        </w:numPr>
        <w:autoSpaceDE w:val="0"/>
        <w:autoSpaceDN w:val="0"/>
        <w:adjustRightInd w:val="0"/>
        <w:spacing w:after="0" w:line="240" w:lineRule="auto"/>
        <w:ind w:left="0" w:firstLine="709"/>
        <w:jc w:val="both"/>
        <w:rPr>
          <w:rFonts w:ascii="Times New Roman" w:eastAsia="Times New Roman" w:hAnsi="Times New Roman" w:cs="Times New Roman"/>
          <w:sz w:val="24"/>
          <w:szCs w:val="24"/>
          <w:lang w:val="x-none" w:eastAsia="x-none"/>
        </w:rPr>
      </w:pPr>
      <w:r w:rsidRPr="009067AE">
        <w:rPr>
          <w:rFonts w:ascii="Times New Roman" w:hAnsi="Times New Roman" w:cs="Times New Roman"/>
          <w:sz w:val="24"/>
          <w:szCs w:val="24"/>
        </w:rPr>
        <w:t xml:space="preserve">Источник финансирования Контракта - </w:t>
      </w:r>
      <w:r w:rsidR="009067AE" w:rsidRPr="009067AE">
        <w:rPr>
          <w:rFonts w:ascii="Times New Roman" w:hAnsi="Times New Roman" w:cs="Times New Roman"/>
          <w:sz w:val="24"/>
          <w:szCs w:val="24"/>
        </w:rPr>
        <w:t>В</w:t>
      </w:r>
      <w:r w:rsidR="009067AE" w:rsidRPr="009067AE">
        <w:rPr>
          <w:rFonts w:ascii="Times New Roman" w:eastAsia="Times New Roman" w:hAnsi="Times New Roman" w:cs="Times New Roman"/>
          <w:sz w:val="24"/>
          <w:szCs w:val="24"/>
          <w:lang w:eastAsia="x-none"/>
        </w:rPr>
        <w:t xml:space="preserve">небюджетные средства. Субсидии на выполнение государственного задания. </w:t>
      </w:r>
      <w:hyperlink r:id="rId6" w:history="1"/>
    </w:p>
    <w:p w:rsidR="005E6AD6" w:rsidRPr="005E6AD6" w:rsidRDefault="003C18E7" w:rsidP="005E6AD6">
      <w:pPr>
        <w:pStyle w:val="a3"/>
        <w:numPr>
          <w:ilvl w:val="1"/>
          <w:numId w:val="6"/>
        </w:numPr>
        <w:autoSpaceDE w:val="0"/>
        <w:autoSpaceDN w:val="0"/>
        <w:adjustRightInd w:val="0"/>
        <w:spacing w:after="0" w:line="240" w:lineRule="auto"/>
        <w:ind w:left="0" w:firstLine="709"/>
        <w:jc w:val="both"/>
        <w:rPr>
          <w:rFonts w:ascii="Times New Roman" w:eastAsia="Times New Roman" w:hAnsi="Times New Roman" w:cs="Times New Roman"/>
          <w:sz w:val="24"/>
          <w:szCs w:val="24"/>
          <w:lang w:val="x-none" w:eastAsia="x-none"/>
        </w:rPr>
      </w:pPr>
      <w:r w:rsidRPr="005E6AD6">
        <w:rPr>
          <w:rFonts w:ascii="Times New Roman" w:hAnsi="Times New Roman" w:cs="Times New Roman"/>
          <w:sz w:val="24"/>
          <w:szCs w:val="24"/>
        </w:rPr>
        <w:t xml:space="preserve">Оплата поставленного Товара производится Заказчиком </w:t>
      </w:r>
      <w:r w:rsidR="005E6AD6" w:rsidRPr="005E6AD6">
        <w:rPr>
          <w:rFonts w:ascii="Times New Roman" w:eastAsia="Times New Roman" w:hAnsi="Times New Roman" w:cs="Times New Roman"/>
          <w:sz w:val="24"/>
          <w:szCs w:val="24"/>
          <w:lang w:eastAsia="ru-RU"/>
        </w:rPr>
        <w:t xml:space="preserve">на основании представленных Поставщиком документов на оплату: счета, счета-фактуры (при наличии), акта </w:t>
      </w:r>
      <w:r w:rsidR="005E6AD6" w:rsidRPr="005E6AD6">
        <w:rPr>
          <w:rFonts w:ascii="Times New Roman" w:eastAsia="Times New Roman" w:hAnsi="Times New Roman" w:cs="Times New Roman"/>
          <w:sz w:val="24"/>
          <w:szCs w:val="24"/>
          <w:lang w:eastAsia="ru-RU"/>
        </w:rPr>
        <w:lastRenderedPageBreak/>
        <w:t xml:space="preserve">сдачи-приемки Товара, подписанных Заказчиком и Поставщиком, </w:t>
      </w:r>
      <w:r w:rsidR="005E6AD6" w:rsidRPr="005E6AD6">
        <w:rPr>
          <w:rFonts w:ascii="Times New Roman" w:hAnsi="Times New Roman" w:cs="Times New Roman"/>
          <w:sz w:val="24"/>
          <w:szCs w:val="24"/>
        </w:rPr>
        <w:t>в течение 7 (семи) рабочих дней</w:t>
      </w:r>
      <w:r w:rsidR="005E6AD6" w:rsidRPr="005E6AD6">
        <w:rPr>
          <w:rFonts w:ascii="Times New Roman" w:eastAsia="Times New Roman" w:hAnsi="Times New Roman" w:cs="Times New Roman"/>
          <w:sz w:val="24"/>
          <w:szCs w:val="24"/>
          <w:lang w:eastAsia="ru-RU"/>
        </w:rPr>
        <w:t xml:space="preserve"> со дня подписания Заказчиком акта сдачи-приемки Товара.</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Датой оплаты считается дата списания денежных средств со счета Заказчика, указанного в Контракте.</w:t>
      </w:r>
    </w:p>
    <w:p w:rsid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Суммы неисполненных Поставщиком требований об уплате неустоек (штрафов, пеней), предъявленных Заказчиком в </w:t>
      </w:r>
      <w:r w:rsidRPr="00E1177F">
        <w:rPr>
          <w:rFonts w:ascii="Times New Roman" w:hAnsi="Times New Roman" w:cs="Times New Roman"/>
          <w:sz w:val="24"/>
          <w:szCs w:val="24"/>
        </w:rPr>
        <w:t>соответствии с ФЗ N 44 и Контрактом, удерживаются Заказчиком из суммы, подлежащей оплате Поставщику.</w:t>
      </w:r>
    </w:p>
    <w:p w:rsidR="00A46C80" w:rsidRPr="003C18E7" w:rsidRDefault="00A46C80" w:rsidP="00A46C80">
      <w:pPr>
        <w:pStyle w:val="a3"/>
        <w:autoSpaceDE w:val="0"/>
        <w:autoSpaceDN w:val="0"/>
        <w:adjustRightInd w:val="0"/>
        <w:spacing w:after="0" w:line="240" w:lineRule="auto"/>
        <w:ind w:left="709"/>
        <w:jc w:val="both"/>
        <w:rPr>
          <w:rFonts w:ascii="Times New Roman" w:hAnsi="Times New Roman" w:cs="Times New Roman"/>
          <w:sz w:val="24"/>
          <w:szCs w:val="24"/>
        </w:rPr>
      </w:pPr>
    </w:p>
    <w:p w:rsidR="00506B3A" w:rsidRPr="00506B3A" w:rsidRDefault="00506B3A" w:rsidP="00506B3A">
      <w:pPr>
        <w:pStyle w:val="a3"/>
        <w:numPr>
          <w:ilvl w:val="0"/>
          <w:numId w:val="6"/>
        </w:numPr>
        <w:spacing w:after="0" w:line="240" w:lineRule="auto"/>
        <w:ind w:left="0" w:firstLine="709"/>
        <w:jc w:val="center"/>
        <w:rPr>
          <w:rFonts w:ascii="Times New Roman" w:hAnsi="Times New Roman" w:cs="Times New Roman"/>
          <w:b/>
          <w:bCs/>
          <w:sz w:val="24"/>
          <w:szCs w:val="24"/>
        </w:rPr>
      </w:pPr>
      <w:r w:rsidRPr="00506B3A">
        <w:rPr>
          <w:rFonts w:ascii="Times New Roman" w:hAnsi="Times New Roman" w:cs="Times New Roman"/>
          <w:b/>
          <w:bCs/>
          <w:sz w:val="24"/>
          <w:szCs w:val="24"/>
        </w:rPr>
        <w:t>СДАЧА-ПРИЕМКА ТОВАРА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bCs/>
          <w:sz w:val="24"/>
          <w:szCs w:val="24"/>
        </w:rPr>
        <w:t>Поставка Товара осуществляется в рабочие дни Заказчика, с 09.00 час. до 12.00 час</w:t>
      </w:r>
      <w:proofErr w:type="gramStart"/>
      <w:r w:rsidRPr="00506B3A">
        <w:rPr>
          <w:rFonts w:ascii="Times New Roman" w:hAnsi="Times New Roman" w:cs="Times New Roman"/>
          <w:bCs/>
          <w:sz w:val="24"/>
          <w:szCs w:val="24"/>
        </w:rPr>
        <w:t>.</w:t>
      </w:r>
      <w:proofErr w:type="gramEnd"/>
      <w:r w:rsidRPr="00506B3A">
        <w:rPr>
          <w:rFonts w:ascii="Times New Roman" w:hAnsi="Times New Roman" w:cs="Times New Roman"/>
          <w:bCs/>
          <w:sz w:val="24"/>
          <w:szCs w:val="24"/>
        </w:rPr>
        <w:t xml:space="preserve"> и с 14.00 час. до 17.00 час.</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При доставке Товара Заказчик проверяет соответствие Товара по количеству тарных мест. При этом подписание Заказчиком товарно-транспортной (товарной) накладной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Дата подписания Заказчиком товарно-транспортной (товарной) накладной является датой поставки Товара.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 xml:space="preserve">После принятия Товара и подписания товарно-транспортной (товарной) накладной Заказчик принимает Товар на ответственное хранение для осуществления приемки Товара до подписания акта сдачи-приемки. </w:t>
      </w:r>
    </w:p>
    <w:p w:rsidR="00506B3A" w:rsidRPr="00770595"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Заказчик своими силами проводит экспертизу</w:t>
      </w:r>
      <w:r w:rsidRPr="00506B3A">
        <w:rPr>
          <w:rFonts w:ascii="Times New Roman" w:hAnsi="Times New Roman" w:cs="Times New Roman"/>
          <w:color w:val="FF0000"/>
          <w:sz w:val="24"/>
          <w:szCs w:val="24"/>
        </w:rPr>
        <w:t xml:space="preserve"> </w:t>
      </w:r>
      <w:r w:rsidRPr="00506B3A">
        <w:rPr>
          <w:rFonts w:ascii="Times New Roman" w:hAnsi="Times New Roman" w:cs="Times New Roman"/>
          <w:sz w:val="24"/>
          <w:szCs w:val="24"/>
        </w:rPr>
        <w:t>полученного</w:t>
      </w:r>
      <w:r w:rsidRPr="00506B3A">
        <w:rPr>
          <w:rFonts w:ascii="Times New Roman" w:hAnsi="Times New Roman" w:cs="Times New Roman"/>
          <w:color w:val="FF0000"/>
          <w:sz w:val="24"/>
          <w:szCs w:val="24"/>
        </w:rPr>
        <w:t xml:space="preserve"> </w:t>
      </w:r>
      <w:r w:rsidRPr="00506B3A">
        <w:rPr>
          <w:rFonts w:ascii="Times New Roman" w:hAnsi="Times New Roman" w:cs="Times New Roman"/>
          <w:sz w:val="24"/>
          <w:szCs w:val="24"/>
        </w:rPr>
        <w:t xml:space="preserve">Товара путем осмотра и проверки Товара на его соответствие условиям Контракта о количестве, качестве, ассортименте и комплектности в течение 10 (десяти) календарных дней с момента поставки Поставщиком Товара, включая оформление результатов такой экспертизы. Для оформления результатов экспертизы составляется Акт сдачи-приемки Товара. К проведению экспертизы Товара Заказчиком могут привлекаться эксперты, экспертные организации. При приеме Товара </w:t>
      </w:r>
      <w:r w:rsidRPr="00AC0234">
        <w:rPr>
          <w:rFonts w:ascii="Times New Roman" w:hAnsi="Times New Roman" w:cs="Times New Roman"/>
          <w:sz w:val="24"/>
          <w:szCs w:val="24"/>
        </w:rPr>
        <w:t xml:space="preserve">Заказчик проверяет Товар на </w:t>
      </w:r>
      <w:r w:rsidRPr="00770595">
        <w:rPr>
          <w:rFonts w:ascii="Times New Roman" w:hAnsi="Times New Roman" w:cs="Times New Roman"/>
          <w:sz w:val="24"/>
          <w:szCs w:val="24"/>
        </w:rPr>
        <w:t xml:space="preserve">соответствие сведениям, указанным в Контракте, а также в приложениях к настоящему Контракту (Спецификация). </w:t>
      </w:r>
    </w:p>
    <w:p w:rsidR="00506B3A" w:rsidRPr="00770595"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770595">
        <w:rPr>
          <w:rFonts w:ascii="Times New Roman" w:hAnsi="Times New Roman" w:cs="Times New Roman"/>
          <w:sz w:val="24"/>
          <w:szCs w:val="24"/>
        </w:rPr>
        <w:t>О выявленных недостатках Товара Заказчик должен незамедлительно письменно известить Поставщика путем составления акта (претензии) с указанием недостатков и сроками их устранения. Экземпляр акта вручается представителю Поставщика под личную подпись в день приемки Товара или направляется Поставщику по электронной почте, указанной в разделе 1</w:t>
      </w:r>
      <w:r w:rsidR="00770595" w:rsidRPr="00770595">
        <w:rPr>
          <w:rFonts w:ascii="Times New Roman" w:hAnsi="Times New Roman" w:cs="Times New Roman"/>
          <w:sz w:val="24"/>
          <w:szCs w:val="24"/>
        </w:rPr>
        <w:t>3</w:t>
      </w:r>
      <w:r w:rsidRPr="00770595">
        <w:rPr>
          <w:rFonts w:ascii="Times New Roman" w:hAnsi="Times New Roman" w:cs="Times New Roman"/>
          <w:sz w:val="24"/>
          <w:szCs w:val="24"/>
        </w:rPr>
        <w:t xml:space="preserve"> настоящего Контракта.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В случае выявления Заказчиком несоответствия поставленного Товара требованиям Контракта при осуществлении его приемки, Поставщик устраняет выявленные недостатки либо производит замену данного Товара на Товар, соответствующий требованиям</w:t>
      </w:r>
      <w:r w:rsidRPr="00506B3A">
        <w:rPr>
          <w:rFonts w:ascii="Times New Roman" w:hAnsi="Times New Roman" w:cs="Times New Roman"/>
          <w:color w:val="FF0000"/>
          <w:sz w:val="24"/>
          <w:szCs w:val="24"/>
        </w:rPr>
        <w:t xml:space="preserve"> </w:t>
      </w:r>
      <w:r w:rsidRPr="00506B3A">
        <w:rPr>
          <w:rFonts w:ascii="Times New Roman" w:hAnsi="Times New Roman" w:cs="Times New Roman"/>
          <w:sz w:val="24"/>
          <w:szCs w:val="24"/>
        </w:rPr>
        <w:t>в срок, указанный в акте Заказчика.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bCs/>
          <w:sz w:val="24"/>
          <w:szCs w:val="24"/>
        </w:rPr>
        <w:t>Поставщик обязан устранить все обнаруженные недостатки своими силами и за свой счет в срок, указанный в акте Заказчика.</w:t>
      </w:r>
      <w:r w:rsidRPr="00506B3A">
        <w:rPr>
          <w:rFonts w:ascii="Times New Roman" w:hAnsi="Times New Roman" w:cs="Times New Roman"/>
          <w:spacing w:val="-1"/>
          <w:sz w:val="24"/>
          <w:szCs w:val="24"/>
        </w:rPr>
        <w:t xml:space="preserve"> </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 xml:space="preserve">Заказчик вправе отказаться от приемки Товара (части Товара) и подписания товарно-транспортной (товарной) накладной после визуального осмотра Товара в присутствии Представителя Поставщика и выявления несоответствий Товара требованиям, установленным в Контракте, которые не могут быть устранены на месте. При этом Заказчик, не подписывая товарно-транспортную (товарную) накладную, оформляет отказ от приемки Товара актом с перечнем недостатков, условиями и сроками их устранения. Товар возвращается Поставщику. При </w:t>
      </w:r>
      <w:r w:rsidRPr="00506B3A">
        <w:rPr>
          <w:rFonts w:ascii="Times New Roman" w:hAnsi="Times New Roman" w:cs="Times New Roman"/>
          <w:sz w:val="24"/>
          <w:szCs w:val="24"/>
        </w:rPr>
        <w:lastRenderedPageBreak/>
        <w:t>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506B3A" w:rsidRPr="00506B3A" w:rsidRDefault="00506B3A" w:rsidP="00506B3A">
      <w:pPr>
        <w:pStyle w:val="a3"/>
        <w:ind w:left="0" w:firstLine="709"/>
        <w:jc w:val="both"/>
        <w:rPr>
          <w:rFonts w:ascii="Times New Roman" w:hAnsi="Times New Roman" w:cs="Times New Roman"/>
          <w:sz w:val="24"/>
          <w:szCs w:val="24"/>
        </w:rPr>
      </w:pPr>
      <w:r w:rsidRPr="00506B3A">
        <w:rPr>
          <w:rFonts w:ascii="Times New Roman" w:hAnsi="Times New Roman" w:cs="Times New Roman"/>
          <w:sz w:val="24"/>
          <w:szCs w:val="24"/>
        </w:rPr>
        <w:t>Возврат Товара несоответствующего условиям Контракта производится за счет Поставщика.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 xml:space="preserve">При несогласии Поставщика с результатами приемки, отраженными в акте Заказчика, Поставщик обязан провести независимую экспертизу Товара за свой счет. </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 xml:space="preserve">После устранения недостатков приемка Товара осуществляется повторно в соответствии с разделом </w:t>
      </w:r>
      <w:r w:rsidR="00132B9F">
        <w:rPr>
          <w:rFonts w:ascii="Times New Roman" w:hAnsi="Times New Roman" w:cs="Times New Roman"/>
          <w:sz w:val="24"/>
          <w:szCs w:val="24"/>
        </w:rPr>
        <w:t>4</w:t>
      </w:r>
      <w:r w:rsidRPr="00506B3A">
        <w:rPr>
          <w:rFonts w:ascii="Times New Roman" w:hAnsi="Times New Roman" w:cs="Times New Roman"/>
          <w:sz w:val="24"/>
          <w:szCs w:val="24"/>
        </w:rPr>
        <w:t xml:space="preserve"> настоящего Контракта.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 xml:space="preserve"> По окончании сдачи-приемки Товара Заказчик подписывает два экземпляра акта сдачи – приемки Товара, один экземпляр возвращает Поставщику. Право собственности на Товар переходит от Поставщика к Заказчику с момента поставки Товара и подписания Заказчиком и Поставщиком акта сдачи-приемки. </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Претензии по скрытым дефектам могут быть заявлены Заказчиком в течение всего гарантийного срока на Товар.</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При исполнении Контракта допускается без изменения цены Контракта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Стороны производят обмен письменными сообщениями, подписанными уполномоченными лицами</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816E3B" w:rsidRDefault="003C18E7" w:rsidP="00A46C80">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Взаимодействие Сторон</w:t>
      </w:r>
      <w:r w:rsidRPr="003C18E7">
        <w:rPr>
          <w:rFonts w:ascii="Times New Roman" w:hAnsi="Times New Roman" w:cs="Times New Roman"/>
          <w:sz w:val="24"/>
          <w:szCs w:val="24"/>
        </w:rPr>
        <w:t xml:space="preserve"> </w:t>
      </w:r>
    </w:p>
    <w:p w:rsidR="003C18E7" w:rsidRPr="003C18E7" w:rsidRDefault="003C18E7" w:rsidP="00A46C80">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обязан:</w:t>
      </w:r>
    </w:p>
    <w:p w:rsidR="003C18E7" w:rsidRPr="003C18E7" w:rsidRDefault="003C18E7" w:rsidP="00A46C80">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Поставить Товар в порядке, количестве, в срок и на условиях, предусмотренных Контрактом.</w:t>
      </w:r>
    </w:p>
    <w:p w:rsidR="003C18E7" w:rsidRPr="003C18E7" w:rsidRDefault="003C18E7" w:rsidP="00A46C80">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3C18E7" w:rsidRPr="003C18E7" w:rsidRDefault="003C18E7" w:rsidP="00A46C80">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144389" w:rsidRDefault="003C18E7" w:rsidP="00A46C80">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вправе:</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Требовать от Заказчика надлежащего исполнения обязательств в соответствии с условиями Контракта.</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3C18E7" w:rsidRPr="00A05A2C"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w:t>
      </w:r>
      <w:r w:rsidRPr="00A05A2C">
        <w:rPr>
          <w:rFonts w:ascii="Times New Roman" w:hAnsi="Times New Roman" w:cs="Times New Roman"/>
          <w:sz w:val="24"/>
          <w:szCs w:val="24"/>
        </w:rPr>
        <w:t xml:space="preserve">положениями </w:t>
      </w:r>
      <w:hyperlink r:id="rId7" w:history="1">
        <w:r w:rsidRPr="00A05A2C">
          <w:rPr>
            <w:rFonts w:ascii="Times New Roman" w:hAnsi="Times New Roman" w:cs="Times New Roman"/>
            <w:sz w:val="24"/>
            <w:szCs w:val="24"/>
          </w:rPr>
          <w:t>статьи 95</w:t>
        </w:r>
      </w:hyperlink>
      <w:r w:rsidRPr="00A05A2C">
        <w:rPr>
          <w:rFonts w:ascii="Times New Roman" w:hAnsi="Times New Roman" w:cs="Times New Roman"/>
          <w:sz w:val="24"/>
          <w:szCs w:val="24"/>
        </w:rPr>
        <w:t xml:space="preserve"> ФЗ N 44.</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Заказчик обязан:</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Обеспечить своевременную оплату поставленного Товара, соответствующего условиям Контракта, в порядке и сроки, предусмотренные Контрактом.</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w:t>
      </w:r>
      <w:r w:rsidRPr="00A05A2C">
        <w:rPr>
          <w:rFonts w:ascii="Times New Roman" w:hAnsi="Times New Roman" w:cs="Times New Roman"/>
          <w:sz w:val="24"/>
          <w:szCs w:val="24"/>
        </w:rPr>
        <w:t xml:space="preserve">соответствии с </w:t>
      </w:r>
      <w:hyperlink r:id="rId8" w:history="1">
        <w:r w:rsidRPr="00A05A2C">
          <w:rPr>
            <w:rFonts w:ascii="Times New Roman" w:hAnsi="Times New Roman" w:cs="Times New Roman"/>
            <w:sz w:val="24"/>
            <w:szCs w:val="24"/>
          </w:rPr>
          <w:t>ФЗ</w:t>
        </w:r>
      </w:hyperlink>
      <w:r w:rsidRPr="00A05A2C">
        <w:rPr>
          <w:rFonts w:ascii="Times New Roman" w:hAnsi="Times New Roman" w:cs="Times New Roman"/>
          <w:sz w:val="24"/>
          <w:szCs w:val="24"/>
        </w:rPr>
        <w:t xml:space="preserve"> N</w:t>
      </w:r>
      <w:r w:rsidR="00A05A2C">
        <w:rPr>
          <w:rFonts w:ascii="Times New Roman" w:hAnsi="Times New Roman" w:cs="Times New Roman"/>
          <w:sz w:val="24"/>
          <w:szCs w:val="24"/>
        </w:rPr>
        <w:t> </w:t>
      </w:r>
      <w:r w:rsidRPr="003C18E7">
        <w:rPr>
          <w:rFonts w:ascii="Times New Roman" w:hAnsi="Times New Roman" w:cs="Times New Roman"/>
          <w:sz w:val="24"/>
          <w:szCs w:val="24"/>
        </w:rPr>
        <w:t>44 и Контрактом.</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Заказчик вправе:</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Требовать от Поставщика надлежащего исполнения обязательств по Контракту.</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lastRenderedPageBreak/>
        <w:t>Требовать от Поставщика своевременного устранения нарушений, выявленных как в ходе приемки, так и в течение срока годности.</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Проверять ход и качество выполнения Поставщиком условий Контракта.</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Отказаться от приемки и оплаты Товара, не соответствующего условиям Контракта.</w:t>
      </w:r>
    </w:p>
    <w:p w:rsidR="003C18E7" w:rsidRPr="006E3378"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ФЗ N</w:t>
      </w:r>
      <w:r w:rsidR="00A05A2C">
        <w:rPr>
          <w:rFonts w:ascii="Times New Roman" w:hAnsi="Times New Roman" w:cs="Times New Roman"/>
          <w:sz w:val="24"/>
          <w:szCs w:val="24"/>
        </w:rPr>
        <w:t> </w:t>
      </w:r>
      <w:r w:rsidRPr="003C18E7">
        <w:rPr>
          <w:rFonts w:ascii="Times New Roman" w:hAnsi="Times New Roman" w:cs="Times New Roman"/>
          <w:sz w:val="24"/>
          <w:szCs w:val="24"/>
        </w:rPr>
        <w:t>44.</w:t>
      </w:r>
      <w:bookmarkStart w:id="1" w:name="Par32"/>
      <w:bookmarkEnd w:id="1"/>
    </w:p>
    <w:p w:rsidR="003C18E7" w:rsidRPr="00816E3B" w:rsidRDefault="003C18E7" w:rsidP="00A46C80">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Упаковка Товара</w:t>
      </w:r>
    </w:p>
    <w:p w:rsidR="003C18E7" w:rsidRPr="003C18E7" w:rsidRDefault="003C18E7" w:rsidP="00A46C80">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 </w:t>
      </w:r>
      <w:hyperlink r:id="rId9" w:history="1"/>
      <w:r w:rsidRPr="003C18E7">
        <w:rPr>
          <w:rFonts w:ascii="Times New Roman" w:hAnsi="Times New Roman" w:cs="Times New Roman"/>
          <w:sz w:val="24"/>
          <w:szCs w:val="24"/>
        </w:rPr>
        <w:t>.</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несет ответственность перед Заказчиком за повреждение Товара вследствие его ненадлежащей упаковки.</w:t>
      </w:r>
    </w:p>
    <w:p w:rsid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обязан обеспечить в соответствии с требованиями законо</w:t>
      </w:r>
      <w:r w:rsidR="006E3378">
        <w:rPr>
          <w:rFonts w:ascii="Times New Roman" w:hAnsi="Times New Roman" w:cs="Times New Roman"/>
          <w:sz w:val="24"/>
          <w:szCs w:val="24"/>
        </w:rPr>
        <w:t xml:space="preserve">дательства </w:t>
      </w:r>
      <w:r w:rsidR="006E3378" w:rsidRPr="00223045">
        <w:rPr>
          <w:rFonts w:ascii="Times New Roman" w:hAnsi="Times New Roman" w:cs="Times New Roman"/>
          <w:sz w:val="24"/>
          <w:szCs w:val="24"/>
        </w:rPr>
        <w:t>Российской Федерации</w:t>
      </w:r>
      <w:r w:rsidRPr="00223045">
        <w:rPr>
          <w:rFonts w:ascii="Times New Roman" w:hAnsi="Times New Roman" w:cs="Times New Roman"/>
          <w:sz w:val="24"/>
          <w:szCs w:val="24"/>
        </w:rPr>
        <w:t xml:space="preserve"> надлежащие условия хранения и перевозки, установленные изготовителем</w:t>
      </w:r>
      <w:r w:rsidRPr="003C18E7">
        <w:rPr>
          <w:rFonts w:ascii="Times New Roman" w:hAnsi="Times New Roman" w:cs="Times New Roman"/>
          <w:sz w:val="24"/>
          <w:szCs w:val="24"/>
        </w:rPr>
        <w:t xml:space="preserve"> Товара, необходимые для сохранения качества и безопасности Товара.</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bookmarkStart w:id="2" w:name="Par45"/>
      <w:bookmarkEnd w:id="2"/>
    </w:p>
    <w:p w:rsidR="003C18E7" w:rsidRPr="00816E3B" w:rsidRDefault="003C18E7" w:rsidP="00A46C80">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bookmarkStart w:id="3" w:name="Par66"/>
      <w:bookmarkEnd w:id="3"/>
      <w:r w:rsidRPr="003C18E7">
        <w:rPr>
          <w:rFonts w:ascii="Times New Roman" w:hAnsi="Times New Roman" w:cs="Times New Roman"/>
          <w:b/>
          <w:bCs/>
          <w:sz w:val="24"/>
          <w:szCs w:val="24"/>
        </w:rPr>
        <w:t>Ответственность Сторон</w:t>
      </w:r>
      <w:r w:rsidRPr="003C18E7">
        <w:rPr>
          <w:rFonts w:ascii="Times New Roman" w:hAnsi="Times New Roman" w:cs="Times New Roman"/>
          <w:sz w:val="24"/>
          <w:szCs w:val="24"/>
        </w:rPr>
        <w:t xml:space="preserve"> </w:t>
      </w:r>
    </w:p>
    <w:p w:rsidR="003C18E7" w:rsidRPr="003C18E7" w:rsidRDefault="003C18E7" w:rsidP="00A46C80">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Размер штрафа устанавливается в порядке, </w:t>
      </w:r>
      <w:r w:rsidRPr="002453D3">
        <w:rPr>
          <w:rFonts w:ascii="Times New Roman" w:hAnsi="Times New Roman" w:cs="Times New Roman"/>
          <w:sz w:val="24"/>
          <w:szCs w:val="24"/>
        </w:rPr>
        <w:t xml:space="preserve">установленном </w:t>
      </w:r>
      <w:hyperlink r:id="rId10" w:history="1">
        <w:r w:rsidRPr="002453D3">
          <w:rPr>
            <w:rFonts w:ascii="Times New Roman" w:hAnsi="Times New Roman" w:cs="Times New Roman"/>
            <w:sz w:val="24"/>
            <w:szCs w:val="24"/>
          </w:rPr>
          <w:t>Правилами</w:t>
        </w:r>
      </w:hyperlink>
      <w:r w:rsidRPr="002453D3">
        <w:rPr>
          <w:rFonts w:ascii="Times New Roman" w:hAnsi="Times New Roman" w:cs="Times New Roman"/>
          <w:sz w:val="24"/>
          <w:szCs w:val="24"/>
        </w:rPr>
        <w:t xml:space="preserve"> определения </w:t>
      </w:r>
      <w:r w:rsidRPr="003C18E7">
        <w:rPr>
          <w:rFonts w:ascii="Times New Roman" w:hAnsi="Times New Roman" w:cs="Times New Roman"/>
          <w:sz w:val="24"/>
          <w:szCs w:val="24"/>
        </w:rPr>
        <w:t>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453D3"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bookmarkStart w:id="4" w:name="Par72"/>
      <w:bookmarkEnd w:id="4"/>
      <w:r w:rsidRPr="003C18E7">
        <w:rPr>
          <w:rFonts w:ascii="Times New Roman" w:hAnsi="Times New Roman" w:cs="Times New Roman"/>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5" w:name="Par73"/>
      <w:bookmarkEnd w:id="5"/>
    </w:p>
    <w:p w:rsidR="002453D3" w:rsidRPr="002453D3"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2453D3">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2453D3" w:rsidRPr="002453D3">
        <w:rPr>
          <w:rFonts w:ascii="Times New Roman" w:eastAsia="Times New Roman" w:hAnsi="Times New Roman" w:cs="Times New Roman"/>
          <w:bCs/>
          <w:sz w:val="24"/>
          <w:szCs w:val="24"/>
          <w:lang w:eastAsia="ru-RU"/>
        </w:rPr>
        <w:t>1000 рублей, если цена контракта не превышает 3 млн. рублей (включительно).</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32B9F" w:rsidRDefault="003C18E7" w:rsidP="00132B9F">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lastRenderedPageBreak/>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w:t>
      </w:r>
      <w:r w:rsidR="00F01A8B">
        <w:rPr>
          <w:rFonts w:ascii="Times New Roman" w:hAnsi="Times New Roman" w:cs="Times New Roman"/>
          <w:sz w:val="24"/>
          <w:szCs w:val="24"/>
        </w:rPr>
        <w:t>ен иной порядок начисления пени.</w:t>
      </w:r>
    </w:p>
    <w:p w:rsidR="00132B9F" w:rsidRPr="00132B9F" w:rsidRDefault="00132B9F" w:rsidP="00132B9F">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132B9F">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10 процентов цены контракта в случае, если цена контракта не превышает 3 млн. рублей.</w:t>
      </w:r>
    </w:p>
    <w:p w:rsidR="002453D3" w:rsidRPr="002453D3"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2E7C77">
        <w:rPr>
          <w:rFonts w:ascii="Times New Roman" w:hAnsi="Times New Roman" w:cs="Times New Roman"/>
          <w:sz w:val="24"/>
          <w:szCs w:val="24"/>
        </w:rPr>
        <w:t>За каждый факт неисполнения</w:t>
      </w:r>
      <w:r w:rsidRPr="002453D3">
        <w:rPr>
          <w:rFonts w:ascii="Times New Roman" w:hAnsi="Times New Roman" w:cs="Times New Roman"/>
          <w:sz w:val="24"/>
          <w:szCs w:val="24"/>
        </w:rPr>
        <w:t xml:space="preserve">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2453D3" w:rsidRPr="002453D3">
        <w:rPr>
          <w:rFonts w:ascii="Times New Roman" w:eastAsia="Times New Roman" w:hAnsi="Times New Roman" w:cs="Times New Roman"/>
          <w:bCs/>
          <w:sz w:val="24"/>
          <w:szCs w:val="24"/>
          <w:lang w:eastAsia="ru-RU"/>
        </w:rPr>
        <w:t>1000 рублей, если цена контракта не превышает 3 млн. рублей;</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bookmarkStart w:id="6" w:name="Par83"/>
      <w:bookmarkEnd w:id="6"/>
      <w:r w:rsidRPr="003C18E7">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rsidR="00A46C80" w:rsidRPr="003C18E7" w:rsidRDefault="00A46C80" w:rsidP="00A46C80">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46C80" w:rsidRPr="00132B9F" w:rsidRDefault="00132B9F" w:rsidP="00132B9F">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w:t>
      </w:r>
      <w:r w:rsidR="00A46C80" w:rsidRPr="00132B9F">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A46C80" w:rsidRPr="00132B9F">
        <w:rPr>
          <w:rFonts w:ascii="Times New Roman" w:hAnsi="Times New Roman" w:cs="Times New Roman"/>
          <w:sz w:val="24"/>
          <w:szCs w:val="24"/>
        </w:rPr>
        <w:t>иным образом</w:t>
      </w:r>
      <w:proofErr w:type="gramEnd"/>
      <w:r w:rsidR="00A46C80" w:rsidRPr="00132B9F">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46C80" w:rsidRPr="00132B9F" w:rsidRDefault="00132B9F" w:rsidP="00132B9F">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w:t>
      </w:r>
      <w:r w:rsidR="00A46C80" w:rsidRPr="00132B9F">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46C80" w:rsidRPr="00132B9F" w:rsidRDefault="00132B9F" w:rsidP="00132B9F">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w:t>
      </w:r>
      <w:r w:rsidR="00A46C80" w:rsidRPr="00132B9F">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816E3B" w:rsidRDefault="003C18E7" w:rsidP="00A46C80">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Обстоятельства непреодолимой силы</w:t>
      </w:r>
    </w:p>
    <w:p w:rsidR="003C18E7" w:rsidRPr="003C18E7" w:rsidRDefault="003C18E7" w:rsidP="00A46C80">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Сторона, у которой возникли обстоятельства непреодолимой силы, обязана в течение </w:t>
      </w:r>
      <w:r w:rsidR="00190EE0">
        <w:rPr>
          <w:rFonts w:ascii="Times New Roman" w:hAnsi="Times New Roman" w:cs="Times New Roman"/>
          <w:sz w:val="24"/>
          <w:szCs w:val="24"/>
        </w:rPr>
        <w:t>5</w:t>
      </w:r>
      <w:r w:rsidRPr="003C18E7">
        <w:rPr>
          <w:rFonts w:ascii="Times New Roman" w:hAnsi="Times New Roman" w:cs="Times New Roman"/>
          <w:sz w:val="24"/>
          <w:szCs w:val="24"/>
        </w:rPr>
        <w:t xml:space="preserve"> </w:t>
      </w:r>
      <w:hyperlink r:id="rId11" w:history="1">
        <w:r w:rsidR="00190EE0" w:rsidRPr="00190EE0">
          <w:rPr>
            <w:rFonts w:ascii="Times New Roman" w:hAnsi="Times New Roman" w:cs="Times New Roman"/>
            <w:sz w:val="24"/>
            <w:szCs w:val="24"/>
          </w:rPr>
          <w:t>календарных</w:t>
        </w:r>
      </w:hyperlink>
      <w:r w:rsidRPr="00190EE0">
        <w:rPr>
          <w:rFonts w:ascii="Times New Roman" w:hAnsi="Times New Roman" w:cs="Times New Roman"/>
          <w:sz w:val="24"/>
          <w:szCs w:val="24"/>
        </w:rPr>
        <w:t xml:space="preserve"> д</w:t>
      </w:r>
      <w:r w:rsidRPr="003C18E7">
        <w:rPr>
          <w:rFonts w:ascii="Times New Roman" w:hAnsi="Times New Roman" w:cs="Times New Roman"/>
          <w:sz w:val="24"/>
          <w:szCs w:val="24"/>
        </w:rPr>
        <w:t xml:space="preserve">ней письменно информировать другую Сторону о случившемся и его </w:t>
      </w:r>
      <w:r w:rsidRPr="003C18E7">
        <w:rPr>
          <w:rFonts w:ascii="Times New Roman" w:hAnsi="Times New Roman" w:cs="Times New Roman"/>
          <w:sz w:val="24"/>
          <w:szCs w:val="24"/>
        </w:rPr>
        <w:lastRenderedPageBreak/>
        <w:t>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2828" w:rsidRPr="001A2828" w:rsidRDefault="001A2828" w:rsidP="001A2828">
      <w:pPr>
        <w:pStyle w:val="a3"/>
        <w:numPr>
          <w:ilvl w:val="0"/>
          <w:numId w:val="6"/>
        </w:numPr>
        <w:tabs>
          <w:tab w:val="left" w:pos="1134"/>
        </w:tabs>
        <w:spacing w:after="0" w:line="240" w:lineRule="auto"/>
        <w:ind w:left="0" w:firstLine="709"/>
        <w:jc w:val="center"/>
        <w:rPr>
          <w:rFonts w:ascii="Times New Roman" w:hAnsi="Times New Roman" w:cs="Times New Roman"/>
          <w:b/>
          <w:bCs/>
          <w:sz w:val="24"/>
          <w:szCs w:val="24"/>
        </w:rPr>
      </w:pPr>
      <w:r w:rsidRPr="001A2828">
        <w:rPr>
          <w:rFonts w:ascii="Times New Roman" w:hAnsi="Times New Roman" w:cs="Times New Roman"/>
          <w:b/>
          <w:bCs/>
          <w:sz w:val="24"/>
          <w:szCs w:val="24"/>
        </w:rPr>
        <w:t>ПОРЯДОК РАССМОТРЕНИЯ СПОРОВ</w:t>
      </w:r>
    </w:p>
    <w:p w:rsidR="001A2828" w:rsidRPr="001A2828" w:rsidRDefault="001A2828" w:rsidP="00190F1A">
      <w:pPr>
        <w:pStyle w:val="a3"/>
        <w:widowControl w:val="0"/>
        <w:numPr>
          <w:ilvl w:val="1"/>
          <w:numId w:val="6"/>
        </w:numPr>
        <w:tabs>
          <w:tab w:val="left" w:pos="709"/>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1A2828">
        <w:rPr>
          <w:rFonts w:ascii="Times New Roman" w:hAnsi="Times New Roman" w:cs="Times New Roman"/>
          <w:sz w:val="24"/>
          <w:szCs w:val="24"/>
        </w:rPr>
        <w:t>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rsidR="001A2828" w:rsidRPr="001A2828" w:rsidRDefault="001A2828" w:rsidP="00190F1A">
      <w:pPr>
        <w:pStyle w:val="a3"/>
        <w:widowControl w:val="0"/>
        <w:numPr>
          <w:ilvl w:val="1"/>
          <w:numId w:val="6"/>
        </w:numPr>
        <w:tabs>
          <w:tab w:val="left" w:pos="709"/>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1A2828">
        <w:rPr>
          <w:rFonts w:ascii="Times New Roman" w:hAnsi="Times New Roman" w:cs="Times New Roman"/>
          <w:sz w:val="24"/>
          <w:szCs w:val="24"/>
        </w:rPr>
        <w:t xml:space="preserve">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3-х (трех) рабочих дней. В случае не урегулирования разногласий, Сторона, направившая претензию, вправе обратиться в Арбитражный суд г. Санкт-Петербурга и Ленинградской области. </w:t>
      </w:r>
    </w:p>
    <w:p w:rsidR="001A2828" w:rsidRPr="001A2828" w:rsidRDefault="001A2828" w:rsidP="00190F1A">
      <w:pPr>
        <w:pStyle w:val="a3"/>
        <w:widowControl w:val="0"/>
        <w:numPr>
          <w:ilvl w:val="1"/>
          <w:numId w:val="6"/>
        </w:numPr>
        <w:tabs>
          <w:tab w:val="left" w:pos="709"/>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1A2828">
        <w:rPr>
          <w:rFonts w:ascii="Times New Roman" w:hAnsi="Times New Roman" w:cs="Times New Roman"/>
          <w:sz w:val="24"/>
          <w:szCs w:val="24"/>
        </w:rPr>
        <w:t>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rsidR="001A2828" w:rsidRPr="00B03FD6" w:rsidRDefault="001A2828" w:rsidP="00190F1A">
      <w:pPr>
        <w:pStyle w:val="a3"/>
        <w:widowControl w:val="0"/>
        <w:tabs>
          <w:tab w:val="left" w:pos="709"/>
          <w:tab w:val="left" w:pos="1134"/>
        </w:tabs>
        <w:autoSpaceDE w:val="0"/>
        <w:autoSpaceDN w:val="0"/>
        <w:adjustRightInd w:val="0"/>
        <w:spacing w:line="240" w:lineRule="auto"/>
        <w:ind w:left="0" w:firstLine="709"/>
        <w:jc w:val="both"/>
        <w:rPr>
          <w:rFonts w:ascii="Times New Roman" w:hAnsi="Times New Roman" w:cs="Times New Roman"/>
          <w:sz w:val="24"/>
          <w:szCs w:val="24"/>
        </w:rPr>
      </w:pPr>
      <w:r w:rsidRPr="001A2828">
        <w:rPr>
          <w:rFonts w:ascii="Times New Roman" w:hAnsi="Times New Roman" w:cs="Times New Roman"/>
          <w:sz w:val="24"/>
          <w:szCs w:val="24"/>
        </w:rPr>
        <w:t xml:space="preserve">Для ускорения решения </w:t>
      </w:r>
      <w:r w:rsidRPr="00B03FD6">
        <w:rPr>
          <w:rFonts w:ascii="Times New Roman" w:hAnsi="Times New Roman" w:cs="Times New Roman"/>
          <w:sz w:val="24"/>
          <w:szCs w:val="24"/>
        </w:rPr>
        <w:t>возникающих вопросов по исполнению Контракта, Стороны вправе направлять сообщения по электронной почте, указанной в разделе 1</w:t>
      </w:r>
      <w:r w:rsidR="00770595" w:rsidRPr="00B03FD6">
        <w:rPr>
          <w:rFonts w:ascii="Times New Roman" w:hAnsi="Times New Roman" w:cs="Times New Roman"/>
          <w:sz w:val="24"/>
          <w:szCs w:val="24"/>
        </w:rPr>
        <w:t>3</w:t>
      </w:r>
      <w:r w:rsidRPr="00B03FD6">
        <w:rPr>
          <w:rFonts w:ascii="Times New Roman" w:hAnsi="Times New Roman" w:cs="Times New Roman"/>
          <w:sz w:val="24"/>
          <w:szCs w:val="24"/>
        </w:rPr>
        <w:t xml:space="preserve"> настоящего Контракта.</w:t>
      </w:r>
    </w:p>
    <w:p w:rsidR="00190F1A" w:rsidRDefault="001A2828" w:rsidP="00190F1A">
      <w:pPr>
        <w:pStyle w:val="a3"/>
        <w:widowControl w:val="0"/>
        <w:numPr>
          <w:ilvl w:val="1"/>
          <w:numId w:val="6"/>
        </w:numPr>
        <w:tabs>
          <w:tab w:val="left" w:pos="709"/>
          <w:tab w:val="left" w:pos="1134"/>
        </w:tabs>
        <w:autoSpaceDE w:val="0"/>
        <w:autoSpaceDN w:val="0"/>
        <w:adjustRightInd w:val="0"/>
        <w:spacing w:line="240" w:lineRule="auto"/>
        <w:ind w:left="0" w:firstLine="709"/>
        <w:jc w:val="both"/>
        <w:rPr>
          <w:rFonts w:ascii="Times New Roman" w:hAnsi="Times New Roman" w:cs="Times New Roman"/>
          <w:sz w:val="24"/>
          <w:szCs w:val="24"/>
        </w:rPr>
      </w:pPr>
      <w:r w:rsidRPr="00B03FD6">
        <w:rPr>
          <w:rFonts w:ascii="Times New Roman" w:hAnsi="Times New Roman" w:cs="Times New Roman"/>
          <w:sz w:val="24"/>
          <w:szCs w:val="24"/>
        </w:rPr>
        <w:t>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w:t>
      </w:r>
      <w:r w:rsidRPr="001A2828">
        <w:rPr>
          <w:rFonts w:ascii="Times New Roman" w:hAnsi="Times New Roman" w:cs="Times New Roman"/>
          <w:sz w:val="24"/>
          <w:szCs w:val="24"/>
        </w:rPr>
        <w:t xml:space="preserve"> с заявленным требованием.</w:t>
      </w:r>
    </w:p>
    <w:p w:rsidR="001A2828" w:rsidRPr="00190F1A" w:rsidRDefault="001A2828" w:rsidP="00190F1A">
      <w:pPr>
        <w:pStyle w:val="a3"/>
        <w:widowControl w:val="0"/>
        <w:numPr>
          <w:ilvl w:val="0"/>
          <w:numId w:val="6"/>
        </w:numPr>
        <w:tabs>
          <w:tab w:val="left" w:pos="709"/>
          <w:tab w:val="left" w:pos="1134"/>
        </w:tabs>
        <w:autoSpaceDE w:val="0"/>
        <w:autoSpaceDN w:val="0"/>
        <w:adjustRightInd w:val="0"/>
        <w:spacing w:line="240" w:lineRule="auto"/>
        <w:ind w:left="0" w:firstLine="709"/>
        <w:jc w:val="center"/>
        <w:rPr>
          <w:rFonts w:ascii="Times New Roman" w:hAnsi="Times New Roman" w:cs="Times New Roman"/>
          <w:sz w:val="24"/>
          <w:szCs w:val="24"/>
        </w:rPr>
      </w:pPr>
      <w:r w:rsidRPr="00190F1A">
        <w:rPr>
          <w:rFonts w:ascii="Times New Roman" w:hAnsi="Times New Roman" w:cs="Times New Roman"/>
          <w:b/>
          <w:bCs/>
          <w:sz w:val="24"/>
          <w:szCs w:val="24"/>
        </w:rPr>
        <w:t>СРОК ДЕЙСТВИЯ КОНТРАКТА</w:t>
      </w:r>
    </w:p>
    <w:p w:rsidR="00190F1A" w:rsidRPr="00190F1A" w:rsidRDefault="001A2828" w:rsidP="00190F1A">
      <w:pPr>
        <w:pStyle w:val="a3"/>
        <w:numPr>
          <w:ilvl w:val="1"/>
          <w:numId w:val="6"/>
        </w:numPr>
        <w:tabs>
          <w:tab w:val="left" w:pos="426"/>
          <w:tab w:val="left" w:pos="1134"/>
        </w:tabs>
        <w:spacing w:after="0" w:line="240" w:lineRule="auto"/>
        <w:ind w:left="0" w:firstLine="709"/>
        <w:jc w:val="both"/>
        <w:rPr>
          <w:rFonts w:ascii="Times New Roman" w:hAnsi="Times New Roman" w:cs="Times New Roman"/>
          <w:b/>
          <w:bCs/>
          <w:sz w:val="24"/>
          <w:szCs w:val="24"/>
        </w:rPr>
      </w:pPr>
      <w:r w:rsidRPr="00190F1A">
        <w:rPr>
          <w:rFonts w:ascii="Times New Roman" w:hAnsi="Times New Roman" w:cs="Times New Roman"/>
          <w:sz w:val="24"/>
          <w:szCs w:val="24"/>
        </w:rPr>
        <w:t xml:space="preserve">Настоящий Контракт вступает в силу с момента заключения его Сторонами и </w:t>
      </w:r>
      <w:r w:rsidRPr="008D0807">
        <w:rPr>
          <w:rFonts w:ascii="Times New Roman" w:hAnsi="Times New Roman" w:cs="Times New Roman"/>
          <w:sz w:val="24"/>
          <w:szCs w:val="24"/>
        </w:rPr>
        <w:t xml:space="preserve">действует по </w:t>
      </w:r>
      <w:r w:rsidR="008D0807" w:rsidRPr="008D0807">
        <w:rPr>
          <w:rFonts w:ascii="Times New Roman" w:hAnsi="Times New Roman" w:cs="Times New Roman"/>
          <w:sz w:val="24"/>
          <w:szCs w:val="24"/>
        </w:rPr>
        <w:t>30.04.2024</w:t>
      </w:r>
      <w:r w:rsidR="00190F1A" w:rsidRPr="008D0807">
        <w:rPr>
          <w:rFonts w:ascii="Times New Roman" w:hAnsi="Times New Roman" w:cs="Times New Roman"/>
          <w:sz w:val="24"/>
          <w:szCs w:val="24"/>
        </w:rPr>
        <w:t>.</w:t>
      </w:r>
    </w:p>
    <w:p w:rsidR="001A2828" w:rsidRDefault="001A2828" w:rsidP="00190F1A">
      <w:pPr>
        <w:pStyle w:val="a3"/>
        <w:numPr>
          <w:ilvl w:val="1"/>
          <w:numId w:val="6"/>
        </w:numPr>
        <w:tabs>
          <w:tab w:val="left" w:pos="426"/>
          <w:tab w:val="left" w:pos="1134"/>
        </w:tabs>
        <w:spacing w:after="0" w:line="240" w:lineRule="auto"/>
        <w:ind w:left="0" w:firstLine="709"/>
        <w:jc w:val="both"/>
        <w:rPr>
          <w:rFonts w:ascii="Times New Roman" w:hAnsi="Times New Roman" w:cs="Times New Roman"/>
          <w:b/>
          <w:bCs/>
          <w:sz w:val="24"/>
          <w:szCs w:val="24"/>
        </w:rPr>
      </w:pPr>
      <w:r w:rsidRPr="00190F1A">
        <w:rPr>
          <w:rFonts w:ascii="Times New Roman" w:hAnsi="Times New Roman" w:cs="Times New Roman"/>
          <w:sz w:val="24"/>
          <w:szCs w:val="24"/>
        </w:rPr>
        <w:t>Истечение срока действия Контракта не освобождает Стороны от выполнения своих обязательств, в том числе гарантийных обязательств, и ответственности за его нарушение.</w:t>
      </w:r>
      <w:r w:rsidRPr="00190F1A">
        <w:rPr>
          <w:rFonts w:ascii="Times New Roman" w:hAnsi="Times New Roman" w:cs="Times New Roman"/>
          <w:b/>
          <w:bCs/>
          <w:sz w:val="24"/>
          <w:szCs w:val="24"/>
        </w:rPr>
        <w:t xml:space="preserve"> </w:t>
      </w:r>
    </w:p>
    <w:p w:rsidR="00190F1A" w:rsidRPr="0006739C" w:rsidRDefault="00190F1A" w:rsidP="0006739C">
      <w:pPr>
        <w:pStyle w:val="a3"/>
        <w:tabs>
          <w:tab w:val="left" w:pos="426"/>
          <w:tab w:val="left" w:pos="1134"/>
        </w:tabs>
        <w:spacing w:after="0" w:line="240" w:lineRule="auto"/>
        <w:ind w:left="0" w:firstLine="709"/>
        <w:jc w:val="both"/>
        <w:rPr>
          <w:rFonts w:ascii="Times New Roman" w:hAnsi="Times New Roman" w:cs="Times New Roman"/>
          <w:b/>
          <w:bCs/>
          <w:sz w:val="24"/>
          <w:szCs w:val="24"/>
        </w:rPr>
      </w:pPr>
    </w:p>
    <w:p w:rsidR="001A2828" w:rsidRPr="0006739C" w:rsidRDefault="001A2828" w:rsidP="0006739C">
      <w:pPr>
        <w:pStyle w:val="a3"/>
        <w:numPr>
          <w:ilvl w:val="0"/>
          <w:numId w:val="6"/>
        </w:numPr>
        <w:tabs>
          <w:tab w:val="left" w:pos="142"/>
          <w:tab w:val="left" w:pos="567"/>
        </w:tabs>
        <w:spacing w:after="0" w:line="240" w:lineRule="auto"/>
        <w:ind w:left="0" w:firstLine="709"/>
        <w:jc w:val="center"/>
        <w:rPr>
          <w:rFonts w:ascii="Times New Roman" w:hAnsi="Times New Roman" w:cs="Times New Roman"/>
          <w:b/>
          <w:sz w:val="24"/>
          <w:szCs w:val="24"/>
        </w:rPr>
      </w:pPr>
      <w:r w:rsidRPr="0006739C">
        <w:rPr>
          <w:rFonts w:ascii="Times New Roman" w:hAnsi="Times New Roman" w:cs="Times New Roman"/>
          <w:b/>
          <w:sz w:val="24"/>
          <w:szCs w:val="24"/>
        </w:rPr>
        <w:t>ИЗМЕНЕНИЕ И РАСТОРЖЕНИЕ КОНТРАКТА</w:t>
      </w:r>
    </w:p>
    <w:p w:rsidR="001A2828" w:rsidRPr="0006739C" w:rsidRDefault="001A2828" w:rsidP="0006739C">
      <w:pPr>
        <w:pStyle w:val="a3"/>
        <w:numPr>
          <w:ilvl w:val="1"/>
          <w:numId w:val="6"/>
        </w:numPr>
        <w:tabs>
          <w:tab w:val="left" w:pos="142"/>
          <w:tab w:val="left" w:pos="567"/>
        </w:tabs>
        <w:spacing w:after="0" w:line="240" w:lineRule="auto"/>
        <w:ind w:left="0" w:firstLine="709"/>
        <w:jc w:val="both"/>
        <w:rPr>
          <w:rFonts w:ascii="Times New Roman" w:hAnsi="Times New Roman" w:cs="Times New Roman"/>
          <w:sz w:val="24"/>
          <w:szCs w:val="24"/>
        </w:rPr>
      </w:pPr>
      <w:r w:rsidRPr="0006739C">
        <w:rPr>
          <w:rFonts w:ascii="Times New Roman" w:hAnsi="Times New Roman" w:cs="Times New Roman"/>
          <w:sz w:val="24"/>
          <w:szCs w:val="24"/>
        </w:rPr>
        <w:t>Настоящий Контракт может быть изменен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w:t>
      </w:r>
    </w:p>
    <w:p w:rsidR="001A2828" w:rsidRPr="0006739C" w:rsidRDefault="001A2828" w:rsidP="0006739C">
      <w:pPr>
        <w:pStyle w:val="a3"/>
        <w:numPr>
          <w:ilvl w:val="1"/>
          <w:numId w:val="6"/>
        </w:numPr>
        <w:tabs>
          <w:tab w:val="left" w:pos="142"/>
          <w:tab w:val="left" w:pos="567"/>
        </w:tabs>
        <w:spacing w:after="0" w:line="240" w:lineRule="auto"/>
        <w:ind w:left="0" w:firstLine="709"/>
        <w:jc w:val="both"/>
        <w:rPr>
          <w:rFonts w:ascii="Times New Roman" w:hAnsi="Times New Roman" w:cs="Times New Roman"/>
          <w:sz w:val="24"/>
          <w:szCs w:val="24"/>
        </w:rPr>
      </w:pPr>
      <w:r w:rsidRPr="0006739C">
        <w:rPr>
          <w:rFonts w:ascii="Times New Roman" w:hAnsi="Times New Roman" w:cs="Times New Roman"/>
          <w:sz w:val="24"/>
          <w:szCs w:val="24"/>
        </w:rPr>
        <w:t xml:space="preserve">Настоящий Контракт может быть расторгнут по соглашению Сторон, по решению суда или в связи с односторонним отказом Заказчика от исполнения Контракта. </w:t>
      </w:r>
    </w:p>
    <w:p w:rsidR="001A2828" w:rsidRPr="0006739C" w:rsidRDefault="001A2828" w:rsidP="0006739C">
      <w:pPr>
        <w:pStyle w:val="a3"/>
        <w:numPr>
          <w:ilvl w:val="1"/>
          <w:numId w:val="6"/>
        </w:numPr>
        <w:tabs>
          <w:tab w:val="left" w:pos="142"/>
          <w:tab w:val="left" w:pos="567"/>
        </w:tabs>
        <w:spacing w:after="0" w:line="240" w:lineRule="auto"/>
        <w:ind w:left="0" w:firstLine="709"/>
        <w:jc w:val="both"/>
        <w:rPr>
          <w:rFonts w:ascii="Times New Roman" w:hAnsi="Times New Roman" w:cs="Times New Roman"/>
          <w:sz w:val="24"/>
          <w:szCs w:val="24"/>
        </w:rPr>
      </w:pPr>
      <w:r w:rsidRPr="0006739C">
        <w:rPr>
          <w:rFonts w:ascii="Times New Roman" w:hAnsi="Times New Roman" w:cs="Times New Roman"/>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купли-продажи и отдельных видов Контрактов купли-продажи (поставка товаров, поставка товаров для государственных нужд и др.), в том числе в следующих случаях:</w:t>
      </w:r>
    </w:p>
    <w:p w:rsidR="001A2828" w:rsidRPr="0006739C" w:rsidRDefault="0006739C" w:rsidP="0006739C">
      <w:pPr>
        <w:pStyle w:val="a3"/>
        <w:tabs>
          <w:tab w:val="left" w:pos="142"/>
          <w:tab w:val="left" w:pos="567"/>
        </w:tabs>
        <w:spacing w:after="0" w:line="240" w:lineRule="auto"/>
        <w:ind w:left="0" w:firstLine="709"/>
        <w:jc w:val="both"/>
        <w:rPr>
          <w:rFonts w:ascii="Times New Roman" w:hAnsi="Times New Roman" w:cs="Times New Roman"/>
          <w:sz w:val="24"/>
          <w:szCs w:val="24"/>
        </w:rPr>
      </w:pPr>
      <w:r w:rsidRPr="0006739C">
        <w:rPr>
          <w:rFonts w:ascii="Times New Roman" w:hAnsi="Times New Roman" w:cs="Times New Roman"/>
          <w:sz w:val="24"/>
          <w:szCs w:val="24"/>
        </w:rPr>
        <w:t>- в</w:t>
      </w:r>
      <w:r w:rsidR="001A2828" w:rsidRPr="0006739C">
        <w:rPr>
          <w:rFonts w:ascii="Times New Roman" w:hAnsi="Times New Roman" w:cs="Times New Roman"/>
          <w:sz w:val="24"/>
          <w:szCs w:val="24"/>
        </w:rPr>
        <w:t xml:space="preserve"> случае поставки Товаров ненадлежащего качества с недостатками, которые не могут быть устранены </w:t>
      </w:r>
      <w:r w:rsidRPr="0006739C">
        <w:rPr>
          <w:rFonts w:ascii="Times New Roman" w:hAnsi="Times New Roman" w:cs="Times New Roman"/>
          <w:sz w:val="24"/>
          <w:szCs w:val="24"/>
        </w:rPr>
        <w:t>в приемлемый для Заказчика срок;</w:t>
      </w:r>
    </w:p>
    <w:p w:rsidR="001A2828" w:rsidRPr="0006739C" w:rsidRDefault="0006739C" w:rsidP="0006739C">
      <w:pPr>
        <w:tabs>
          <w:tab w:val="left" w:pos="142"/>
          <w:tab w:val="left" w:pos="567"/>
        </w:tabs>
        <w:spacing w:after="0" w:line="240" w:lineRule="auto"/>
        <w:ind w:firstLine="709"/>
        <w:jc w:val="both"/>
        <w:rPr>
          <w:rFonts w:ascii="Times New Roman" w:hAnsi="Times New Roman" w:cs="Times New Roman"/>
          <w:sz w:val="24"/>
          <w:szCs w:val="24"/>
        </w:rPr>
      </w:pPr>
      <w:r w:rsidRPr="0006739C">
        <w:rPr>
          <w:rFonts w:ascii="Times New Roman" w:hAnsi="Times New Roman" w:cs="Times New Roman"/>
          <w:sz w:val="24"/>
          <w:szCs w:val="24"/>
        </w:rPr>
        <w:t>- в с</w:t>
      </w:r>
      <w:r w:rsidR="001A2828" w:rsidRPr="0006739C">
        <w:rPr>
          <w:rFonts w:ascii="Times New Roman" w:hAnsi="Times New Roman" w:cs="Times New Roman"/>
          <w:sz w:val="24"/>
          <w:szCs w:val="24"/>
        </w:rPr>
        <w:t>лучае неоднократного нарушения Поставщиком сроков поставки Товара, два раза и более.</w:t>
      </w:r>
    </w:p>
    <w:p w:rsidR="001A2828" w:rsidRDefault="0006739C" w:rsidP="0006739C">
      <w:pPr>
        <w:tabs>
          <w:tab w:val="left" w:pos="142"/>
          <w:tab w:val="left" w:pos="567"/>
        </w:tabs>
        <w:spacing w:after="0" w:line="240" w:lineRule="auto"/>
        <w:ind w:firstLine="709"/>
        <w:jc w:val="both"/>
      </w:pPr>
      <w:r w:rsidRPr="0006739C">
        <w:rPr>
          <w:rFonts w:ascii="Times New Roman" w:hAnsi="Times New Roman" w:cs="Times New Roman"/>
          <w:sz w:val="24"/>
          <w:szCs w:val="24"/>
        </w:rPr>
        <w:t>- в</w:t>
      </w:r>
      <w:r w:rsidR="001A2828" w:rsidRPr="0006739C">
        <w:rPr>
          <w:rFonts w:ascii="Times New Roman" w:hAnsi="Times New Roman" w:cs="Times New Roman"/>
          <w:sz w:val="24"/>
          <w:szCs w:val="24"/>
        </w:rPr>
        <w:t xml:space="preserve"> случае если Поставщик не поставил (не полностью поставил</w:t>
      </w:r>
      <w:r w:rsidR="001A2828" w:rsidRPr="0061157C">
        <w:t xml:space="preserve">) </w:t>
      </w:r>
      <w:r w:rsidR="001A2828">
        <w:t>Т</w:t>
      </w:r>
      <w:r w:rsidR="001A2828" w:rsidRPr="0061157C">
        <w:t>овар</w:t>
      </w:r>
      <w:r w:rsidR="001A2828">
        <w:t>.</w:t>
      </w:r>
    </w:p>
    <w:p w:rsidR="001A2828" w:rsidRPr="007F438C" w:rsidRDefault="001A2828" w:rsidP="007F438C">
      <w:pPr>
        <w:pStyle w:val="a3"/>
        <w:ind w:left="0" w:firstLine="709"/>
        <w:jc w:val="both"/>
        <w:rPr>
          <w:rFonts w:ascii="Times New Roman" w:hAnsi="Times New Roman" w:cs="Times New Roman"/>
          <w:sz w:val="24"/>
          <w:szCs w:val="24"/>
        </w:rPr>
      </w:pPr>
    </w:p>
    <w:p w:rsidR="001A2828" w:rsidRPr="007F438C" w:rsidRDefault="001A2828" w:rsidP="007F438C">
      <w:pPr>
        <w:pStyle w:val="a3"/>
        <w:numPr>
          <w:ilvl w:val="0"/>
          <w:numId w:val="6"/>
        </w:numPr>
        <w:tabs>
          <w:tab w:val="left" w:pos="142"/>
          <w:tab w:val="left" w:pos="567"/>
        </w:tabs>
        <w:spacing w:after="0" w:line="240" w:lineRule="auto"/>
        <w:ind w:left="0" w:firstLine="709"/>
        <w:jc w:val="center"/>
        <w:rPr>
          <w:rFonts w:ascii="Times New Roman" w:hAnsi="Times New Roman" w:cs="Times New Roman"/>
          <w:sz w:val="24"/>
          <w:szCs w:val="24"/>
        </w:rPr>
      </w:pPr>
      <w:r w:rsidRPr="007F438C">
        <w:rPr>
          <w:rFonts w:ascii="Times New Roman" w:hAnsi="Times New Roman" w:cs="Times New Roman"/>
          <w:b/>
          <w:bCs/>
          <w:sz w:val="24"/>
          <w:szCs w:val="24"/>
        </w:rPr>
        <w:t>ПРОЧИЕ УСЛОВИЯ</w:t>
      </w:r>
    </w:p>
    <w:p w:rsidR="001A2828" w:rsidRPr="007F438C" w:rsidRDefault="001A2828" w:rsidP="007F438C">
      <w:pPr>
        <w:pStyle w:val="a3"/>
        <w:widowControl w:val="0"/>
        <w:numPr>
          <w:ilvl w:val="1"/>
          <w:numId w:val="6"/>
        </w:numPr>
        <w:spacing w:after="0" w:line="240" w:lineRule="auto"/>
        <w:ind w:left="0" w:firstLine="709"/>
        <w:jc w:val="both"/>
        <w:rPr>
          <w:rFonts w:ascii="Times New Roman" w:hAnsi="Times New Roman" w:cs="Times New Roman"/>
          <w:sz w:val="24"/>
          <w:szCs w:val="24"/>
        </w:rPr>
      </w:pPr>
      <w:r w:rsidRPr="007F438C">
        <w:rPr>
          <w:rFonts w:ascii="Times New Roman" w:hAnsi="Times New Roman" w:cs="Times New Roman"/>
          <w:sz w:val="24"/>
          <w:szCs w:val="24"/>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A2828" w:rsidRPr="007F438C" w:rsidRDefault="001A2828" w:rsidP="007F438C">
      <w:pPr>
        <w:pStyle w:val="a3"/>
        <w:widowControl w:val="0"/>
        <w:numPr>
          <w:ilvl w:val="1"/>
          <w:numId w:val="6"/>
        </w:numPr>
        <w:spacing w:after="0" w:line="240" w:lineRule="auto"/>
        <w:ind w:left="0" w:firstLine="709"/>
        <w:jc w:val="both"/>
        <w:rPr>
          <w:rFonts w:ascii="Times New Roman" w:hAnsi="Times New Roman" w:cs="Times New Roman"/>
          <w:sz w:val="24"/>
          <w:szCs w:val="24"/>
        </w:rPr>
      </w:pPr>
      <w:r w:rsidRPr="007F438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1A2828" w:rsidRPr="007F438C" w:rsidRDefault="001A2828" w:rsidP="007F438C">
      <w:pPr>
        <w:pStyle w:val="a3"/>
        <w:widowControl w:val="0"/>
        <w:numPr>
          <w:ilvl w:val="1"/>
          <w:numId w:val="6"/>
        </w:numPr>
        <w:spacing w:after="0" w:line="240" w:lineRule="auto"/>
        <w:ind w:left="0" w:firstLine="709"/>
        <w:jc w:val="both"/>
        <w:rPr>
          <w:rFonts w:ascii="Times New Roman" w:hAnsi="Times New Roman" w:cs="Times New Roman"/>
          <w:sz w:val="24"/>
          <w:szCs w:val="24"/>
        </w:rPr>
      </w:pPr>
      <w:r w:rsidRPr="007F438C">
        <w:rPr>
          <w:rFonts w:ascii="Times New Roman" w:hAnsi="Times New Roman" w:cs="Times New Roman"/>
          <w:sz w:val="24"/>
          <w:szCs w:val="24"/>
        </w:rPr>
        <w:t xml:space="preserve">Стороны ведут переписку между собой по адресам, указанным в Контракте. 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 </w:t>
      </w:r>
    </w:p>
    <w:p w:rsidR="001A2828" w:rsidRPr="007F438C" w:rsidRDefault="001A2828" w:rsidP="007F438C">
      <w:pPr>
        <w:pStyle w:val="a3"/>
        <w:widowControl w:val="0"/>
        <w:numPr>
          <w:ilvl w:val="1"/>
          <w:numId w:val="6"/>
        </w:numPr>
        <w:spacing w:after="0" w:line="240" w:lineRule="auto"/>
        <w:ind w:left="0" w:firstLine="709"/>
        <w:jc w:val="both"/>
        <w:rPr>
          <w:rFonts w:ascii="Times New Roman" w:hAnsi="Times New Roman" w:cs="Times New Roman"/>
          <w:sz w:val="24"/>
          <w:szCs w:val="24"/>
        </w:rPr>
      </w:pPr>
      <w:r w:rsidRPr="007F438C">
        <w:rPr>
          <w:rFonts w:ascii="Times New Roman" w:hAnsi="Times New Roman" w:cs="Times New Roman"/>
          <w:sz w:val="24"/>
          <w:szCs w:val="24"/>
        </w:rPr>
        <w:t>К настоящему Контракту прилагаются и являются его неотъемлемой частью:</w:t>
      </w:r>
    </w:p>
    <w:p w:rsidR="001A2828" w:rsidRPr="007F438C" w:rsidRDefault="001A2828" w:rsidP="007F438C">
      <w:pPr>
        <w:widowControl w:val="0"/>
        <w:tabs>
          <w:tab w:val="left" w:pos="0"/>
          <w:tab w:val="right" w:pos="9498"/>
        </w:tabs>
        <w:ind w:right="139" w:firstLine="709"/>
        <w:jc w:val="both"/>
        <w:rPr>
          <w:rFonts w:ascii="Times New Roman" w:hAnsi="Times New Roman" w:cs="Times New Roman"/>
          <w:sz w:val="24"/>
          <w:szCs w:val="24"/>
        </w:rPr>
      </w:pPr>
      <w:r w:rsidRPr="000D78FB">
        <w:rPr>
          <w:rFonts w:ascii="Times New Roman" w:hAnsi="Times New Roman" w:cs="Times New Roman"/>
          <w:sz w:val="24"/>
          <w:szCs w:val="24"/>
        </w:rPr>
        <w:t>- Приложение № 1 «Спецификация</w:t>
      </w:r>
      <w:r w:rsidRPr="007F438C">
        <w:rPr>
          <w:rFonts w:ascii="Times New Roman" w:hAnsi="Times New Roman" w:cs="Times New Roman"/>
          <w:sz w:val="24"/>
          <w:szCs w:val="24"/>
        </w:rPr>
        <w:t>».</w:t>
      </w:r>
    </w:p>
    <w:p w:rsidR="00A83025" w:rsidRPr="0032560A" w:rsidRDefault="003C18E7" w:rsidP="00A46C80">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bookmarkStart w:id="7" w:name="Par250"/>
      <w:bookmarkEnd w:id="7"/>
      <w:r w:rsidRPr="003C18E7">
        <w:rPr>
          <w:rFonts w:ascii="Times New Roman" w:hAnsi="Times New Roman" w:cs="Times New Roman"/>
          <w:b/>
          <w:bCs/>
          <w:sz w:val="24"/>
          <w:szCs w:val="24"/>
        </w:rPr>
        <w:t>Адреса. Банковские реквизиты и подписи Сторон:</w:t>
      </w:r>
    </w:p>
    <w:p w:rsidR="0032560A" w:rsidRPr="0032560A" w:rsidRDefault="0032560A"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tbl>
      <w:tblPr>
        <w:tblW w:w="10145" w:type="dxa"/>
        <w:tblLook w:val="00A0" w:firstRow="1" w:lastRow="0" w:firstColumn="1" w:lastColumn="0" w:noHBand="0" w:noVBand="0"/>
      </w:tblPr>
      <w:tblGrid>
        <w:gridCol w:w="5070"/>
        <w:gridCol w:w="5075"/>
      </w:tblGrid>
      <w:tr w:rsidR="0032560A" w:rsidRPr="0032560A" w:rsidTr="00283F75">
        <w:tc>
          <w:tcPr>
            <w:tcW w:w="5070" w:type="dxa"/>
          </w:tcPr>
          <w:p w:rsidR="0032560A" w:rsidRPr="0032560A" w:rsidRDefault="0032560A" w:rsidP="0032560A">
            <w:pPr>
              <w:tabs>
                <w:tab w:val="left" w:pos="1260"/>
              </w:tabs>
              <w:spacing w:after="0" w:line="240" w:lineRule="auto"/>
              <w:ind w:firstLine="567"/>
              <w:jc w:val="center"/>
              <w:rPr>
                <w:rFonts w:ascii="Times New Roman" w:eastAsia="Times New Roman" w:hAnsi="Times New Roman" w:cs="Times New Roman"/>
                <w:b/>
                <w:bCs/>
                <w:sz w:val="24"/>
                <w:szCs w:val="24"/>
                <w:lang w:eastAsia="ru-RU"/>
              </w:rPr>
            </w:pPr>
            <w:r w:rsidRPr="0032560A">
              <w:rPr>
                <w:rFonts w:ascii="Times New Roman" w:eastAsia="Times New Roman" w:hAnsi="Times New Roman" w:cs="Times New Roman"/>
                <w:b/>
                <w:bCs/>
                <w:sz w:val="24"/>
                <w:szCs w:val="24"/>
                <w:lang w:eastAsia="ru-RU"/>
              </w:rPr>
              <w:t>Заказчик</w:t>
            </w:r>
          </w:p>
        </w:tc>
        <w:tc>
          <w:tcPr>
            <w:tcW w:w="5075" w:type="dxa"/>
          </w:tcPr>
          <w:p w:rsidR="0032560A" w:rsidRPr="0032560A" w:rsidRDefault="0032560A" w:rsidP="0032560A">
            <w:pPr>
              <w:tabs>
                <w:tab w:val="left" w:pos="1260"/>
              </w:tabs>
              <w:spacing w:after="0" w:line="240" w:lineRule="auto"/>
              <w:ind w:firstLine="567"/>
              <w:jc w:val="center"/>
              <w:rPr>
                <w:rFonts w:ascii="Times New Roman" w:eastAsia="Times New Roman" w:hAnsi="Times New Roman" w:cs="Times New Roman"/>
                <w:b/>
                <w:bCs/>
                <w:sz w:val="24"/>
                <w:szCs w:val="24"/>
                <w:lang w:eastAsia="ru-RU"/>
              </w:rPr>
            </w:pPr>
            <w:r w:rsidRPr="0032560A">
              <w:rPr>
                <w:rFonts w:ascii="Times New Roman" w:eastAsia="Times New Roman" w:hAnsi="Times New Roman" w:cs="Times New Roman"/>
                <w:b/>
                <w:bCs/>
                <w:sz w:val="24"/>
                <w:szCs w:val="24"/>
                <w:lang w:eastAsia="ru-RU"/>
              </w:rPr>
              <w:t>Поставщик</w:t>
            </w:r>
          </w:p>
        </w:tc>
      </w:tr>
      <w:tr w:rsidR="0032560A" w:rsidRPr="0032560A" w:rsidTr="00283F75">
        <w:tc>
          <w:tcPr>
            <w:tcW w:w="5070" w:type="dxa"/>
          </w:tcPr>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Кронштадтского района Санкт-Петербурга»</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197760, г. Санкт-Петербург, г. Кронштадт, </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пр. Ленина, д. 15, лит А</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ИНН 7818010330   КПП 784301001,</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Банковские реквизиты:</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Лицевой счет в Комитет финансов Санкт-Петербурга № 0561010</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р/счет 03224643400000007200 </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к/счет40102810945370000005 </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в Северо-Западном ГУ Банка России//УФК по г. Санкт-Петербургу, г. Санкт-Петербург, </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БИК 014030106,</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тел. (812)435-28-12</w:t>
            </w:r>
          </w:p>
          <w:p w:rsidR="0032560A" w:rsidRPr="00DD5076" w:rsidRDefault="0032560A" w:rsidP="0032560A">
            <w:pPr>
              <w:spacing w:after="0" w:line="240" w:lineRule="auto"/>
              <w:jc w:val="both"/>
              <w:rPr>
                <w:rFonts w:ascii="Times New Roman" w:eastAsia="Calibri" w:hAnsi="Times New Roman" w:cs="Times New Roman"/>
                <w:color w:val="0000FF"/>
                <w:sz w:val="24"/>
                <w:szCs w:val="20"/>
                <w:u w:val="single"/>
                <w:lang w:val="en-US"/>
              </w:rPr>
            </w:pPr>
            <w:r w:rsidRPr="0032560A">
              <w:rPr>
                <w:rFonts w:ascii="Times New Roman" w:eastAsia="Times New Roman" w:hAnsi="Times New Roman" w:cs="Times New Roman"/>
                <w:sz w:val="24"/>
                <w:szCs w:val="20"/>
              </w:rPr>
              <w:t>Е</w:t>
            </w:r>
            <w:r w:rsidRPr="00DD5076">
              <w:rPr>
                <w:rFonts w:ascii="Times New Roman" w:eastAsia="Times New Roman" w:hAnsi="Times New Roman" w:cs="Times New Roman"/>
                <w:sz w:val="24"/>
                <w:szCs w:val="20"/>
                <w:lang w:val="en-US"/>
              </w:rPr>
              <w:t>-</w:t>
            </w:r>
            <w:r w:rsidRPr="0032560A">
              <w:rPr>
                <w:rFonts w:ascii="Times New Roman" w:eastAsia="Times New Roman" w:hAnsi="Times New Roman" w:cs="Times New Roman"/>
                <w:sz w:val="24"/>
                <w:szCs w:val="20"/>
                <w:lang w:val="en-US"/>
              </w:rPr>
              <w:t>mail</w:t>
            </w:r>
            <w:r w:rsidRPr="00DD5076">
              <w:rPr>
                <w:rFonts w:ascii="Times New Roman" w:eastAsia="Times New Roman" w:hAnsi="Times New Roman" w:cs="Times New Roman"/>
                <w:sz w:val="24"/>
                <w:szCs w:val="20"/>
                <w:lang w:val="en-US"/>
              </w:rPr>
              <w:t xml:space="preserve">: </w:t>
            </w:r>
            <w:hyperlink r:id="rId12" w:history="1">
              <w:r w:rsidRPr="0032560A">
                <w:rPr>
                  <w:rFonts w:ascii="Times New Roman" w:eastAsia="Calibri" w:hAnsi="Times New Roman" w:cs="Times New Roman"/>
                  <w:color w:val="0000FF"/>
                  <w:sz w:val="24"/>
                  <w:szCs w:val="20"/>
                  <w:u w:val="single"/>
                  <w:lang w:val="en-US"/>
                </w:rPr>
                <w:t>kcson</w:t>
              </w:r>
              <w:r w:rsidRPr="00DD5076">
                <w:rPr>
                  <w:rFonts w:ascii="Times New Roman" w:eastAsia="Calibri" w:hAnsi="Times New Roman" w:cs="Times New Roman"/>
                  <w:color w:val="0000FF"/>
                  <w:sz w:val="24"/>
                  <w:szCs w:val="20"/>
                  <w:u w:val="single"/>
                  <w:lang w:val="en-US"/>
                </w:rPr>
                <w:t>-</w:t>
              </w:r>
              <w:r w:rsidRPr="0032560A">
                <w:rPr>
                  <w:rFonts w:ascii="Times New Roman" w:eastAsia="Calibri" w:hAnsi="Times New Roman" w:cs="Times New Roman"/>
                  <w:color w:val="0000FF"/>
                  <w:sz w:val="24"/>
                  <w:szCs w:val="20"/>
                  <w:u w:val="single"/>
                  <w:lang w:val="en-US"/>
                </w:rPr>
                <w:t>kronshtadt</w:t>
              </w:r>
              <w:r w:rsidRPr="00DD5076">
                <w:rPr>
                  <w:rFonts w:ascii="Times New Roman" w:eastAsia="Calibri" w:hAnsi="Times New Roman" w:cs="Times New Roman"/>
                  <w:color w:val="0000FF"/>
                  <w:sz w:val="24"/>
                  <w:szCs w:val="20"/>
                  <w:u w:val="single"/>
                  <w:lang w:val="en-US"/>
                </w:rPr>
                <w:t>@</w:t>
              </w:r>
              <w:r w:rsidRPr="0032560A">
                <w:rPr>
                  <w:rFonts w:ascii="Times New Roman" w:eastAsia="Calibri" w:hAnsi="Times New Roman" w:cs="Times New Roman"/>
                  <w:color w:val="0000FF"/>
                  <w:sz w:val="24"/>
                  <w:szCs w:val="20"/>
                  <w:u w:val="single"/>
                  <w:lang w:val="en-US"/>
                </w:rPr>
                <w:t>yandex</w:t>
              </w:r>
              <w:r w:rsidRPr="00DD5076">
                <w:rPr>
                  <w:rFonts w:ascii="Times New Roman" w:eastAsia="Calibri" w:hAnsi="Times New Roman" w:cs="Times New Roman"/>
                  <w:color w:val="0000FF"/>
                  <w:sz w:val="24"/>
                  <w:szCs w:val="20"/>
                  <w:u w:val="single"/>
                  <w:lang w:val="en-US"/>
                </w:rPr>
                <w:t>.</w:t>
              </w:r>
              <w:r w:rsidRPr="0032560A">
                <w:rPr>
                  <w:rFonts w:ascii="Times New Roman" w:eastAsia="Calibri" w:hAnsi="Times New Roman" w:cs="Times New Roman"/>
                  <w:color w:val="0000FF"/>
                  <w:sz w:val="24"/>
                  <w:szCs w:val="20"/>
                  <w:u w:val="single"/>
                  <w:lang w:val="en-US"/>
                </w:rPr>
                <w:t>ru</w:t>
              </w:r>
            </w:hyperlink>
          </w:p>
          <w:p w:rsidR="0032560A" w:rsidRPr="00DD5076" w:rsidRDefault="0032560A" w:rsidP="0032560A">
            <w:pPr>
              <w:spacing w:after="0" w:line="240" w:lineRule="auto"/>
              <w:jc w:val="both"/>
              <w:rPr>
                <w:rFonts w:ascii="Times New Roman" w:eastAsia="Calibri" w:hAnsi="Times New Roman" w:cs="Times New Roman"/>
                <w:sz w:val="24"/>
                <w:szCs w:val="20"/>
                <w:u w:val="single"/>
                <w:lang w:val="en-US"/>
              </w:rPr>
            </w:pPr>
          </w:p>
          <w:p w:rsidR="0032560A" w:rsidRPr="00DD5076" w:rsidRDefault="0032560A" w:rsidP="0032560A">
            <w:pPr>
              <w:spacing w:after="0" w:line="240" w:lineRule="auto"/>
              <w:jc w:val="both"/>
              <w:rPr>
                <w:rFonts w:ascii="Times New Roman" w:eastAsia="Times New Roman" w:hAnsi="Times New Roman" w:cs="Times New Roman"/>
                <w:sz w:val="24"/>
                <w:szCs w:val="20"/>
                <w:lang w:val="en-US"/>
              </w:rPr>
            </w:pP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Заместитель директора СПб ГБУСОН</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«КЦСОН Кронштадтского района»</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 _____________________А.В. Ковгар</w:t>
            </w:r>
          </w:p>
          <w:p w:rsidR="0032560A" w:rsidRPr="0032560A" w:rsidRDefault="0032560A" w:rsidP="0032560A">
            <w:pPr>
              <w:spacing w:after="0" w:line="240" w:lineRule="auto"/>
              <w:rPr>
                <w:rFonts w:ascii="Times New Roman" w:eastAsia="Times New Roman" w:hAnsi="Times New Roman" w:cs="Times New Roman"/>
                <w:color w:val="FF0000"/>
                <w:sz w:val="24"/>
                <w:szCs w:val="24"/>
                <w:lang w:eastAsia="ru-RU"/>
              </w:rPr>
            </w:pPr>
            <w:r w:rsidRPr="0032560A">
              <w:rPr>
                <w:rFonts w:ascii="Times New Roman" w:eastAsia="Times New Roman" w:hAnsi="Times New Roman" w:cs="Times New Roman"/>
                <w:caps/>
                <w:sz w:val="24"/>
                <w:szCs w:val="20"/>
              </w:rPr>
              <w:t xml:space="preserve">                 М.П.</w:t>
            </w:r>
          </w:p>
        </w:tc>
        <w:tc>
          <w:tcPr>
            <w:tcW w:w="5075" w:type="dxa"/>
          </w:tcPr>
          <w:p w:rsidR="0032560A" w:rsidRPr="0032560A" w:rsidRDefault="0032560A" w:rsidP="0032560A">
            <w:pPr>
              <w:tabs>
                <w:tab w:val="left" w:pos="1260"/>
              </w:tabs>
              <w:spacing w:after="0" w:line="240" w:lineRule="auto"/>
              <w:ind w:firstLine="567"/>
              <w:jc w:val="both"/>
              <w:rPr>
                <w:rFonts w:ascii="Times New Roman" w:eastAsia="Times New Roman" w:hAnsi="Times New Roman" w:cs="Times New Roman"/>
                <w:sz w:val="24"/>
                <w:szCs w:val="24"/>
                <w:lang w:eastAsia="ru-RU"/>
              </w:rPr>
            </w:pPr>
          </w:p>
        </w:tc>
      </w:tr>
    </w:tbl>
    <w:p w:rsidR="000D78FB" w:rsidRDefault="000D78FB"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p w:rsidR="000D78FB" w:rsidRDefault="000D78FB">
      <w:pPr>
        <w:rPr>
          <w:rFonts w:ascii="Times New Roman" w:hAnsi="Times New Roman" w:cs="Times New Roman"/>
          <w:sz w:val="24"/>
          <w:szCs w:val="24"/>
        </w:rPr>
      </w:pPr>
      <w:r>
        <w:rPr>
          <w:rFonts w:ascii="Times New Roman" w:hAnsi="Times New Roman" w:cs="Times New Roman"/>
          <w:sz w:val="24"/>
          <w:szCs w:val="24"/>
        </w:rPr>
        <w:br w:type="page"/>
      </w:r>
    </w:p>
    <w:p w:rsidR="0032560A" w:rsidRDefault="000D78FB" w:rsidP="000D78FB">
      <w:pPr>
        <w:pStyle w:val="a3"/>
        <w:autoSpaceDE w:val="0"/>
        <w:autoSpaceDN w:val="0"/>
        <w:adjustRightInd w:val="0"/>
        <w:spacing w:after="0" w:line="240" w:lineRule="auto"/>
        <w:ind w:left="360"/>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 №1 к Контракту № 1/ВР от ________2024</w:t>
      </w:r>
    </w:p>
    <w:p w:rsidR="000D78FB" w:rsidRDefault="000D78FB" w:rsidP="000D78FB">
      <w:pPr>
        <w:pStyle w:val="a3"/>
        <w:autoSpaceDE w:val="0"/>
        <w:autoSpaceDN w:val="0"/>
        <w:adjustRightInd w:val="0"/>
        <w:spacing w:after="0" w:line="240" w:lineRule="auto"/>
        <w:ind w:left="360"/>
        <w:jc w:val="right"/>
        <w:outlineLvl w:val="0"/>
        <w:rPr>
          <w:rFonts w:ascii="Times New Roman" w:hAnsi="Times New Roman" w:cs="Times New Roman"/>
          <w:sz w:val="24"/>
          <w:szCs w:val="24"/>
        </w:rPr>
      </w:pPr>
    </w:p>
    <w:p w:rsidR="000D78FB" w:rsidRDefault="000D78FB" w:rsidP="000D78FB">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tbl>
      <w:tblPr>
        <w:tblW w:w="11224" w:type="dxa"/>
        <w:tblInd w:w="-434" w:type="dxa"/>
        <w:tblLayout w:type="fixed"/>
        <w:tblCellMar>
          <w:left w:w="0" w:type="dxa"/>
          <w:right w:w="0" w:type="dxa"/>
        </w:tblCellMar>
        <w:tblLook w:val="04A0" w:firstRow="1" w:lastRow="0" w:firstColumn="1" w:lastColumn="0" w:noHBand="0" w:noVBand="1"/>
      </w:tblPr>
      <w:tblGrid>
        <w:gridCol w:w="333"/>
        <w:gridCol w:w="233"/>
        <w:gridCol w:w="758"/>
        <w:gridCol w:w="676"/>
        <w:gridCol w:w="2975"/>
        <w:gridCol w:w="992"/>
        <w:gridCol w:w="305"/>
        <w:gridCol w:w="687"/>
        <w:gridCol w:w="993"/>
        <w:gridCol w:w="1579"/>
        <w:gridCol w:w="1259"/>
        <w:gridCol w:w="434"/>
      </w:tblGrid>
      <w:tr w:rsidR="000D78FB" w:rsidRPr="00C06E65" w:rsidTr="000D78FB">
        <w:trPr>
          <w:gridAfter w:val="1"/>
          <w:wAfter w:w="434" w:type="dxa"/>
        </w:trPr>
        <w:tc>
          <w:tcPr>
            <w:tcW w:w="566" w:type="dxa"/>
            <w:gridSpan w:val="2"/>
            <w:tcBorders>
              <w:top w:val="single" w:sz="6" w:space="0" w:color="000000"/>
              <w:left w:val="single" w:sz="6" w:space="0" w:color="000000"/>
              <w:bottom w:val="single" w:sz="6" w:space="0" w:color="000000"/>
              <w:right w:val="single" w:sz="6" w:space="0" w:color="000000"/>
            </w:tcBorders>
            <w:vAlign w:val="center"/>
            <w:hideMark/>
          </w:tcPr>
          <w:p w:rsidR="000D78FB" w:rsidRPr="00C06E65" w:rsidRDefault="000D78FB" w:rsidP="004D52DC">
            <w:pPr>
              <w:spacing w:after="0" w:line="240" w:lineRule="auto"/>
              <w:jc w:val="center"/>
              <w:rPr>
                <w:rFonts w:ascii="Times New Roman" w:eastAsia="Times New Roman" w:hAnsi="Times New Roman" w:cs="Times New Roman"/>
                <w:b/>
                <w:sz w:val="20"/>
                <w:szCs w:val="20"/>
                <w:lang w:eastAsia="ru-RU"/>
              </w:rPr>
            </w:pPr>
            <w:r w:rsidRPr="00C06E65">
              <w:rPr>
                <w:rFonts w:ascii="Times New Roman" w:eastAsia="Times New Roman" w:hAnsi="Times New Roman" w:cs="Times New Roman"/>
                <w:b/>
                <w:sz w:val="20"/>
                <w:szCs w:val="20"/>
                <w:lang w:eastAsia="ru-RU"/>
              </w:rPr>
              <w:t xml:space="preserve">№ </w:t>
            </w:r>
            <w:proofErr w:type="spellStart"/>
            <w:r w:rsidRPr="00C06E65">
              <w:rPr>
                <w:rFonts w:ascii="Times New Roman" w:eastAsia="Times New Roman" w:hAnsi="Times New Roman" w:cs="Times New Roman"/>
                <w:b/>
                <w:sz w:val="20"/>
                <w:szCs w:val="20"/>
                <w:lang w:eastAsia="ru-RU"/>
              </w:rPr>
              <w:t>п.п</w:t>
            </w:r>
            <w:proofErr w:type="spellEnd"/>
            <w:r w:rsidRPr="00C06E65">
              <w:rPr>
                <w:rFonts w:ascii="Times New Roman" w:eastAsia="Times New Roman" w:hAnsi="Times New Roman" w:cs="Times New Roman"/>
                <w:b/>
                <w:sz w:val="20"/>
                <w:szCs w:val="20"/>
                <w:lang w:eastAsia="ru-RU"/>
              </w:rPr>
              <w:t>.</w:t>
            </w:r>
          </w:p>
        </w:tc>
        <w:tc>
          <w:tcPr>
            <w:tcW w:w="1434" w:type="dxa"/>
            <w:gridSpan w:val="2"/>
            <w:tcBorders>
              <w:top w:val="single" w:sz="6" w:space="0" w:color="000000"/>
              <w:left w:val="single" w:sz="6" w:space="0" w:color="000000"/>
              <w:bottom w:val="single" w:sz="6" w:space="0" w:color="000000"/>
              <w:right w:val="single" w:sz="6" w:space="0" w:color="000000"/>
            </w:tcBorders>
            <w:vAlign w:val="center"/>
            <w:hideMark/>
          </w:tcPr>
          <w:p w:rsidR="000D78FB" w:rsidRPr="00C06E65" w:rsidRDefault="000D78FB" w:rsidP="004D52DC">
            <w:pPr>
              <w:spacing w:after="0" w:line="240" w:lineRule="auto"/>
              <w:jc w:val="center"/>
              <w:rPr>
                <w:rFonts w:ascii="Times New Roman" w:eastAsia="Times New Roman" w:hAnsi="Times New Roman" w:cs="Times New Roman"/>
                <w:b/>
                <w:sz w:val="20"/>
                <w:szCs w:val="20"/>
                <w:lang w:eastAsia="ru-RU"/>
              </w:rPr>
            </w:pPr>
            <w:r w:rsidRPr="00C06E65">
              <w:rPr>
                <w:rFonts w:ascii="Times New Roman" w:eastAsia="Times New Roman" w:hAnsi="Times New Roman" w:cs="Times New Roman"/>
                <w:b/>
                <w:sz w:val="20"/>
                <w:szCs w:val="20"/>
                <w:lang w:eastAsia="ru-RU"/>
              </w:rPr>
              <w:t>Наименование товара</w:t>
            </w:r>
          </w:p>
          <w:p w:rsidR="000D78FB" w:rsidRPr="00C06E65" w:rsidRDefault="000D78FB" w:rsidP="004D52DC">
            <w:pPr>
              <w:spacing w:after="0" w:line="240" w:lineRule="auto"/>
              <w:jc w:val="center"/>
              <w:rPr>
                <w:rFonts w:ascii="Times New Roman" w:eastAsia="Times New Roman" w:hAnsi="Times New Roman" w:cs="Times New Roman"/>
                <w:b/>
                <w:sz w:val="20"/>
                <w:szCs w:val="20"/>
                <w:lang w:eastAsia="ru-RU"/>
              </w:rPr>
            </w:pPr>
            <w:r w:rsidRPr="00C06E65">
              <w:rPr>
                <w:rFonts w:ascii="Times New Roman" w:eastAsia="Times New Roman" w:hAnsi="Times New Roman" w:cs="Times New Roman"/>
                <w:b/>
                <w:sz w:val="20"/>
                <w:szCs w:val="20"/>
                <w:lang w:eastAsia="ru-RU"/>
              </w:rPr>
              <w:t xml:space="preserve">Товарный знак </w:t>
            </w:r>
          </w:p>
          <w:p w:rsidR="000D78FB" w:rsidRPr="00C06E65" w:rsidRDefault="000D78FB" w:rsidP="004D52DC">
            <w:pPr>
              <w:spacing w:after="0" w:line="240" w:lineRule="auto"/>
              <w:jc w:val="center"/>
              <w:rPr>
                <w:rFonts w:ascii="Times New Roman" w:eastAsia="Times New Roman" w:hAnsi="Times New Roman" w:cs="Times New Roman"/>
                <w:b/>
                <w:sz w:val="20"/>
                <w:szCs w:val="20"/>
                <w:lang w:eastAsia="ru-RU"/>
              </w:rPr>
            </w:pPr>
          </w:p>
        </w:tc>
        <w:tc>
          <w:tcPr>
            <w:tcW w:w="2975" w:type="dxa"/>
            <w:tcBorders>
              <w:top w:val="single" w:sz="6" w:space="0" w:color="000000"/>
              <w:left w:val="single" w:sz="6" w:space="0" w:color="000000"/>
              <w:bottom w:val="single" w:sz="6" w:space="0" w:color="000000"/>
              <w:right w:val="single" w:sz="6" w:space="0" w:color="000000"/>
            </w:tcBorders>
          </w:tcPr>
          <w:p w:rsidR="000D78FB" w:rsidRDefault="000D78FB" w:rsidP="004D52DC">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Характеристика товара</w:t>
            </w:r>
          </w:p>
        </w:tc>
        <w:tc>
          <w:tcPr>
            <w:tcW w:w="992" w:type="dxa"/>
            <w:tcBorders>
              <w:top w:val="single" w:sz="6" w:space="0" w:color="000000"/>
              <w:left w:val="single" w:sz="6" w:space="0" w:color="000000"/>
              <w:bottom w:val="single" w:sz="6" w:space="0" w:color="000000"/>
              <w:right w:val="single" w:sz="6" w:space="0" w:color="000000"/>
            </w:tcBorders>
          </w:tcPr>
          <w:p w:rsidR="000D78FB" w:rsidRPr="00C06E65" w:rsidRDefault="000D78FB" w:rsidP="004D52DC">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Страна происхождения</w:t>
            </w:r>
          </w:p>
        </w:tc>
        <w:tc>
          <w:tcPr>
            <w:tcW w:w="992" w:type="dxa"/>
            <w:gridSpan w:val="2"/>
            <w:tcBorders>
              <w:top w:val="single" w:sz="6" w:space="0" w:color="000000"/>
              <w:left w:val="single" w:sz="6" w:space="0" w:color="000000"/>
              <w:bottom w:val="single" w:sz="6" w:space="0" w:color="000000"/>
              <w:right w:val="single" w:sz="6" w:space="0" w:color="000000"/>
            </w:tcBorders>
            <w:vAlign w:val="center"/>
            <w:hideMark/>
          </w:tcPr>
          <w:p w:rsidR="000D78FB" w:rsidRPr="00C06E65" w:rsidRDefault="000D78FB" w:rsidP="004D52DC">
            <w:pPr>
              <w:spacing w:after="0" w:line="240" w:lineRule="auto"/>
              <w:jc w:val="center"/>
              <w:rPr>
                <w:rFonts w:ascii="Times New Roman" w:eastAsia="Times New Roman" w:hAnsi="Times New Roman" w:cs="Times New Roman"/>
                <w:b/>
                <w:sz w:val="20"/>
                <w:szCs w:val="20"/>
                <w:lang w:eastAsia="ru-RU"/>
              </w:rPr>
            </w:pPr>
            <w:r w:rsidRPr="00C06E65">
              <w:rPr>
                <w:rFonts w:ascii="Times New Roman" w:eastAsia="Times New Roman" w:hAnsi="Times New Roman" w:cs="Times New Roman"/>
                <w:b/>
                <w:sz w:val="20"/>
                <w:szCs w:val="20"/>
                <w:lang w:eastAsia="ru-RU"/>
              </w:rPr>
              <w:t>Ед. изм.</w:t>
            </w:r>
          </w:p>
        </w:tc>
        <w:tc>
          <w:tcPr>
            <w:tcW w:w="993" w:type="dxa"/>
            <w:tcBorders>
              <w:top w:val="single" w:sz="6" w:space="0" w:color="000000"/>
              <w:left w:val="single" w:sz="6" w:space="0" w:color="000000"/>
              <w:bottom w:val="single" w:sz="6" w:space="0" w:color="000000"/>
              <w:right w:val="single" w:sz="6" w:space="0" w:color="000000"/>
            </w:tcBorders>
            <w:vAlign w:val="center"/>
          </w:tcPr>
          <w:p w:rsidR="000D78FB" w:rsidRPr="00C06E65" w:rsidRDefault="000D78FB" w:rsidP="004D52DC">
            <w:pPr>
              <w:spacing w:after="0" w:line="240" w:lineRule="auto"/>
              <w:jc w:val="center"/>
              <w:rPr>
                <w:rFonts w:ascii="Times New Roman" w:eastAsia="Times New Roman" w:hAnsi="Times New Roman" w:cs="Times New Roman"/>
                <w:b/>
                <w:sz w:val="20"/>
                <w:szCs w:val="20"/>
                <w:lang w:eastAsia="ru-RU"/>
              </w:rPr>
            </w:pPr>
            <w:r w:rsidRPr="00C06E65">
              <w:rPr>
                <w:rFonts w:ascii="Times New Roman" w:eastAsia="Times New Roman" w:hAnsi="Times New Roman" w:cs="Times New Roman"/>
                <w:b/>
                <w:sz w:val="20"/>
                <w:szCs w:val="20"/>
                <w:lang w:eastAsia="ru-RU"/>
              </w:rPr>
              <w:t>Кол-во</w:t>
            </w:r>
          </w:p>
        </w:tc>
        <w:tc>
          <w:tcPr>
            <w:tcW w:w="1579" w:type="dxa"/>
            <w:tcBorders>
              <w:top w:val="single" w:sz="6" w:space="0" w:color="000000"/>
              <w:left w:val="single" w:sz="6" w:space="0" w:color="000000"/>
              <w:bottom w:val="single" w:sz="6" w:space="0" w:color="000000"/>
              <w:right w:val="single" w:sz="6" w:space="0" w:color="000000"/>
            </w:tcBorders>
          </w:tcPr>
          <w:p w:rsidR="000D78FB" w:rsidRPr="00C06E65" w:rsidRDefault="000D78FB" w:rsidP="004D52DC">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Цена за ед. руб. НДС не обл.</w:t>
            </w:r>
          </w:p>
        </w:tc>
        <w:tc>
          <w:tcPr>
            <w:tcW w:w="1259" w:type="dxa"/>
            <w:tcBorders>
              <w:top w:val="single" w:sz="6" w:space="0" w:color="000000"/>
              <w:left w:val="single" w:sz="6" w:space="0" w:color="000000"/>
              <w:bottom w:val="single" w:sz="6" w:space="0" w:color="000000"/>
              <w:right w:val="single" w:sz="6" w:space="0" w:color="000000"/>
            </w:tcBorders>
          </w:tcPr>
          <w:p w:rsidR="000D78FB" w:rsidRPr="00C06E65" w:rsidRDefault="000D78FB" w:rsidP="004D52DC">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Итого стоимость руб. НДС не обл.</w:t>
            </w:r>
          </w:p>
        </w:tc>
      </w:tr>
      <w:tr w:rsidR="000D78FB" w:rsidRPr="00C06E65" w:rsidTr="000D78FB">
        <w:trPr>
          <w:gridAfter w:val="1"/>
          <w:wAfter w:w="434" w:type="dxa"/>
        </w:trPr>
        <w:tc>
          <w:tcPr>
            <w:tcW w:w="566" w:type="dxa"/>
            <w:gridSpan w:val="2"/>
            <w:tcBorders>
              <w:top w:val="single" w:sz="6" w:space="0" w:color="000000"/>
              <w:left w:val="single" w:sz="6" w:space="0" w:color="000000"/>
              <w:bottom w:val="single" w:sz="6" w:space="0" w:color="000000"/>
              <w:right w:val="single" w:sz="6" w:space="0" w:color="000000"/>
            </w:tcBorders>
            <w:vAlign w:val="center"/>
          </w:tcPr>
          <w:p w:rsidR="000D78FB" w:rsidRPr="00C06E65" w:rsidRDefault="000D78FB" w:rsidP="004D52DC">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w:t>
            </w:r>
          </w:p>
        </w:tc>
        <w:tc>
          <w:tcPr>
            <w:tcW w:w="1434" w:type="dxa"/>
            <w:gridSpan w:val="2"/>
            <w:tcBorders>
              <w:top w:val="single" w:sz="6" w:space="0" w:color="000000"/>
              <w:left w:val="single" w:sz="6" w:space="0" w:color="000000"/>
              <w:bottom w:val="single" w:sz="6" w:space="0" w:color="000000"/>
              <w:right w:val="single" w:sz="6" w:space="0" w:color="000000"/>
            </w:tcBorders>
            <w:vAlign w:val="center"/>
          </w:tcPr>
          <w:p w:rsidR="000D78FB" w:rsidRPr="004D1F1E" w:rsidRDefault="000D78FB" w:rsidP="000D78F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Камера видеонаблюдения</w:t>
            </w:r>
          </w:p>
        </w:tc>
        <w:tc>
          <w:tcPr>
            <w:tcW w:w="2975" w:type="dxa"/>
            <w:tcBorders>
              <w:top w:val="single" w:sz="6" w:space="0" w:color="000000"/>
              <w:left w:val="single" w:sz="6" w:space="0" w:color="000000"/>
              <w:bottom w:val="single" w:sz="6" w:space="0" w:color="000000"/>
              <w:right w:val="single" w:sz="6" w:space="0" w:color="000000"/>
            </w:tcBorders>
          </w:tcPr>
          <w:p w:rsidR="000D78FB" w:rsidRPr="004D1F1E" w:rsidRDefault="000D78FB" w:rsidP="004D52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соответствии с предложением Поставщика</w:t>
            </w:r>
          </w:p>
        </w:tc>
        <w:tc>
          <w:tcPr>
            <w:tcW w:w="992" w:type="dxa"/>
            <w:tcBorders>
              <w:top w:val="single" w:sz="6" w:space="0" w:color="000000"/>
              <w:left w:val="single" w:sz="6" w:space="0" w:color="000000"/>
              <w:bottom w:val="single" w:sz="6" w:space="0" w:color="000000"/>
              <w:right w:val="single" w:sz="6" w:space="0" w:color="000000"/>
            </w:tcBorders>
          </w:tcPr>
          <w:p w:rsidR="000D78FB" w:rsidRPr="004D1F1E" w:rsidRDefault="000D78FB" w:rsidP="004D52DC">
            <w:pPr>
              <w:spacing w:after="0" w:line="240" w:lineRule="auto"/>
              <w:jc w:val="center"/>
              <w:rPr>
                <w:rFonts w:ascii="Times New Roman" w:eastAsia="Times New Roman" w:hAnsi="Times New Roman" w:cs="Times New Roman"/>
                <w:sz w:val="20"/>
                <w:szCs w:val="20"/>
                <w:lang w:eastAsia="ru-RU"/>
              </w:rPr>
            </w:pPr>
          </w:p>
        </w:tc>
        <w:tc>
          <w:tcPr>
            <w:tcW w:w="992" w:type="dxa"/>
            <w:gridSpan w:val="2"/>
            <w:tcBorders>
              <w:top w:val="single" w:sz="6" w:space="0" w:color="000000"/>
              <w:left w:val="single" w:sz="6" w:space="0" w:color="000000"/>
              <w:bottom w:val="single" w:sz="6" w:space="0" w:color="000000"/>
              <w:right w:val="single" w:sz="6" w:space="0" w:color="000000"/>
            </w:tcBorders>
            <w:vAlign w:val="center"/>
          </w:tcPr>
          <w:p w:rsidR="000D78FB" w:rsidRPr="004D1F1E" w:rsidRDefault="000D78FB" w:rsidP="004D52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993" w:type="dxa"/>
            <w:tcBorders>
              <w:top w:val="single" w:sz="6" w:space="0" w:color="000000"/>
              <w:left w:val="single" w:sz="6" w:space="0" w:color="000000"/>
              <w:bottom w:val="single" w:sz="6" w:space="0" w:color="000000"/>
              <w:right w:val="single" w:sz="6" w:space="0" w:color="000000"/>
            </w:tcBorders>
            <w:vAlign w:val="center"/>
          </w:tcPr>
          <w:p w:rsidR="000D78FB" w:rsidRPr="004D1F1E" w:rsidRDefault="000D78FB" w:rsidP="004D52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579" w:type="dxa"/>
            <w:tcBorders>
              <w:top w:val="single" w:sz="6" w:space="0" w:color="000000"/>
              <w:left w:val="single" w:sz="6" w:space="0" w:color="000000"/>
              <w:bottom w:val="single" w:sz="6" w:space="0" w:color="000000"/>
              <w:right w:val="single" w:sz="6" w:space="0" w:color="000000"/>
            </w:tcBorders>
          </w:tcPr>
          <w:p w:rsidR="000D78FB" w:rsidRPr="004D1F1E" w:rsidRDefault="000D78FB" w:rsidP="004D52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1910,00</w:t>
            </w:r>
          </w:p>
        </w:tc>
        <w:tc>
          <w:tcPr>
            <w:tcW w:w="1259" w:type="dxa"/>
            <w:tcBorders>
              <w:top w:val="single" w:sz="6" w:space="0" w:color="000000"/>
              <w:left w:val="single" w:sz="6" w:space="0" w:color="000000"/>
              <w:bottom w:val="single" w:sz="6" w:space="0" w:color="000000"/>
              <w:right w:val="single" w:sz="6" w:space="0" w:color="000000"/>
            </w:tcBorders>
          </w:tcPr>
          <w:p w:rsidR="000D78FB" w:rsidRPr="004D1F1E" w:rsidRDefault="000D78FB" w:rsidP="004D52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3820,00</w:t>
            </w:r>
          </w:p>
        </w:tc>
      </w:tr>
      <w:tr w:rsidR="000D78FB" w:rsidRPr="00C06E65" w:rsidTr="00720551">
        <w:trPr>
          <w:gridAfter w:val="1"/>
          <w:wAfter w:w="434" w:type="dxa"/>
        </w:trPr>
        <w:tc>
          <w:tcPr>
            <w:tcW w:w="9531" w:type="dxa"/>
            <w:gridSpan w:val="10"/>
            <w:tcBorders>
              <w:top w:val="single" w:sz="6" w:space="0" w:color="000000"/>
              <w:left w:val="single" w:sz="6" w:space="0" w:color="000000"/>
              <w:bottom w:val="single" w:sz="6" w:space="0" w:color="000000"/>
              <w:right w:val="single" w:sz="6" w:space="0" w:color="000000"/>
            </w:tcBorders>
          </w:tcPr>
          <w:p w:rsidR="000D78FB" w:rsidRPr="00C06E65" w:rsidRDefault="000D78FB" w:rsidP="004D52DC">
            <w:pPr>
              <w:spacing w:after="0" w:line="240" w:lineRule="auto"/>
              <w:jc w:val="righ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ИТОГО:</w:t>
            </w:r>
          </w:p>
        </w:tc>
        <w:tc>
          <w:tcPr>
            <w:tcW w:w="1259" w:type="dxa"/>
            <w:tcBorders>
              <w:top w:val="single" w:sz="6" w:space="0" w:color="000000"/>
              <w:left w:val="single" w:sz="6" w:space="0" w:color="000000"/>
              <w:bottom w:val="single" w:sz="6" w:space="0" w:color="000000"/>
              <w:right w:val="single" w:sz="6" w:space="0" w:color="000000"/>
            </w:tcBorders>
          </w:tcPr>
          <w:p w:rsidR="000D78FB" w:rsidRPr="00C06E65" w:rsidRDefault="000D78FB" w:rsidP="004D52DC">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3820,00</w:t>
            </w:r>
          </w:p>
        </w:tc>
      </w:tr>
      <w:tr w:rsidR="000D78FB" w:rsidRPr="0032560A" w:rsidTr="000D78FB">
        <w:tblPrEx>
          <w:tblCellMar>
            <w:left w:w="108" w:type="dxa"/>
            <w:right w:w="108" w:type="dxa"/>
          </w:tblCellMar>
          <w:tblLook w:val="00A0" w:firstRow="1" w:lastRow="0" w:firstColumn="1" w:lastColumn="0" w:noHBand="0" w:noVBand="0"/>
        </w:tblPrEx>
        <w:trPr>
          <w:gridBefore w:val="1"/>
          <w:wBefore w:w="333" w:type="dxa"/>
        </w:trPr>
        <w:tc>
          <w:tcPr>
            <w:tcW w:w="991" w:type="dxa"/>
            <w:gridSpan w:val="2"/>
          </w:tcPr>
          <w:p w:rsidR="000D78FB" w:rsidRDefault="000D78FB" w:rsidP="004D52DC">
            <w:pPr>
              <w:tabs>
                <w:tab w:val="left" w:pos="1260"/>
              </w:tabs>
              <w:spacing w:after="0" w:line="240" w:lineRule="auto"/>
              <w:ind w:firstLine="567"/>
              <w:jc w:val="center"/>
              <w:rPr>
                <w:rFonts w:ascii="Times New Roman" w:eastAsia="Times New Roman" w:hAnsi="Times New Roman" w:cs="Times New Roman"/>
                <w:b/>
                <w:bCs/>
                <w:sz w:val="24"/>
                <w:szCs w:val="24"/>
                <w:lang w:eastAsia="ru-RU"/>
              </w:rPr>
            </w:pPr>
          </w:p>
        </w:tc>
        <w:tc>
          <w:tcPr>
            <w:tcW w:w="4948" w:type="dxa"/>
            <w:gridSpan w:val="4"/>
          </w:tcPr>
          <w:p w:rsidR="000D78FB" w:rsidRDefault="000D78FB" w:rsidP="004D52DC">
            <w:pPr>
              <w:tabs>
                <w:tab w:val="left" w:pos="1260"/>
              </w:tabs>
              <w:spacing w:after="0" w:line="240" w:lineRule="auto"/>
              <w:ind w:firstLine="567"/>
              <w:jc w:val="center"/>
              <w:rPr>
                <w:rFonts w:ascii="Times New Roman" w:eastAsia="Times New Roman" w:hAnsi="Times New Roman" w:cs="Times New Roman"/>
                <w:b/>
                <w:bCs/>
                <w:sz w:val="24"/>
                <w:szCs w:val="24"/>
                <w:lang w:eastAsia="ru-RU"/>
              </w:rPr>
            </w:pPr>
          </w:p>
          <w:p w:rsidR="000D78FB" w:rsidRDefault="000D78FB" w:rsidP="004D52DC">
            <w:pPr>
              <w:tabs>
                <w:tab w:val="left" w:pos="1260"/>
              </w:tabs>
              <w:spacing w:after="0" w:line="240" w:lineRule="auto"/>
              <w:ind w:firstLine="567"/>
              <w:jc w:val="center"/>
              <w:rPr>
                <w:rFonts w:ascii="Times New Roman" w:eastAsia="Times New Roman" w:hAnsi="Times New Roman" w:cs="Times New Roman"/>
                <w:b/>
                <w:bCs/>
                <w:sz w:val="24"/>
                <w:szCs w:val="24"/>
                <w:lang w:eastAsia="ru-RU"/>
              </w:rPr>
            </w:pPr>
          </w:p>
          <w:p w:rsidR="000D78FB" w:rsidRPr="0032560A" w:rsidRDefault="000D78FB" w:rsidP="004D52DC">
            <w:pPr>
              <w:tabs>
                <w:tab w:val="left" w:pos="1260"/>
              </w:tabs>
              <w:spacing w:after="0" w:line="240" w:lineRule="auto"/>
              <w:ind w:firstLine="567"/>
              <w:jc w:val="center"/>
              <w:rPr>
                <w:rFonts w:ascii="Times New Roman" w:eastAsia="Times New Roman" w:hAnsi="Times New Roman" w:cs="Times New Roman"/>
                <w:b/>
                <w:bCs/>
                <w:sz w:val="24"/>
                <w:szCs w:val="24"/>
                <w:lang w:eastAsia="ru-RU"/>
              </w:rPr>
            </w:pPr>
            <w:r w:rsidRPr="0032560A">
              <w:rPr>
                <w:rFonts w:ascii="Times New Roman" w:eastAsia="Times New Roman" w:hAnsi="Times New Roman" w:cs="Times New Roman"/>
                <w:b/>
                <w:bCs/>
                <w:sz w:val="24"/>
                <w:szCs w:val="24"/>
                <w:lang w:eastAsia="ru-RU"/>
              </w:rPr>
              <w:t>Заказчик</w:t>
            </w:r>
          </w:p>
        </w:tc>
        <w:tc>
          <w:tcPr>
            <w:tcW w:w="4952" w:type="dxa"/>
            <w:gridSpan w:val="5"/>
          </w:tcPr>
          <w:p w:rsidR="000D78FB" w:rsidRDefault="000D78FB" w:rsidP="004D52DC">
            <w:pPr>
              <w:tabs>
                <w:tab w:val="left" w:pos="1260"/>
              </w:tabs>
              <w:spacing w:after="0" w:line="240" w:lineRule="auto"/>
              <w:ind w:firstLine="567"/>
              <w:jc w:val="center"/>
              <w:rPr>
                <w:rFonts w:ascii="Times New Roman" w:eastAsia="Times New Roman" w:hAnsi="Times New Roman" w:cs="Times New Roman"/>
                <w:b/>
                <w:bCs/>
                <w:sz w:val="24"/>
                <w:szCs w:val="24"/>
                <w:lang w:eastAsia="ru-RU"/>
              </w:rPr>
            </w:pPr>
          </w:p>
          <w:p w:rsidR="000D78FB" w:rsidRDefault="000D78FB" w:rsidP="004D52DC">
            <w:pPr>
              <w:tabs>
                <w:tab w:val="left" w:pos="1260"/>
              </w:tabs>
              <w:spacing w:after="0" w:line="240" w:lineRule="auto"/>
              <w:ind w:firstLine="567"/>
              <w:jc w:val="center"/>
              <w:rPr>
                <w:rFonts w:ascii="Times New Roman" w:eastAsia="Times New Roman" w:hAnsi="Times New Roman" w:cs="Times New Roman"/>
                <w:b/>
                <w:bCs/>
                <w:sz w:val="24"/>
                <w:szCs w:val="24"/>
                <w:lang w:eastAsia="ru-RU"/>
              </w:rPr>
            </w:pPr>
          </w:p>
          <w:p w:rsidR="000D78FB" w:rsidRPr="0032560A" w:rsidRDefault="000D78FB" w:rsidP="004D52DC">
            <w:pPr>
              <w:tabs>
                <w:tab w:val="left" w:pos="1260"/>
              </w:tabs>
              <w:spacing w:after="0" w:line="240" w:lineRule="auto"/>
              <w:ind w:firstLine="567"/>
              <w:jc w:val="center"/>
              <w:rPr>
                <w:rFonts w:ascii="Times New Roman" w:eastAsia="Times New Roman" w:hAnsi="Times New Roman" w:cs="Times New Roman"/>
                <w:b/>
                <w:bCs/>
                <w:sz w:val="24"/>
                <w:szCs w:val="24"/>
                <w:lang w:eastAsia="ru-RU"/>
              </w:rPr>
            </w:pPr>
            <w:r w:rsidRPr="0032560A">
              <w:rPr>
                <w:rFonts w:ascii="Times New Roman" w:eastAsia="Times New Roman" w:hAnsi="Times New Roman" w:cs="Times New Roman"/>
                <w:b/>
                <w:bCs/>
                <w:sz w:val="24"/>
                <w:szCs w:val="24"/>
                <w:lang w:eastAsia="ru-RU"/>
              </w:rPr>
              <w:t>Поставщик</w:t>
            </w:r>
          </w:p>
        </w:tc>
      </w:tr>
      <w:tr w:rsidR="000D78FB" w:rsidRPr="0032560A" w:rsidTr="000D78FB">
        <w:tblPrEx>
          <w:tblCellMar>
            <w:left w:w="108" w:type="dxa"/>
            <w:right w:w="108" w:type="dxa"/>
          </w:tblCellMar>
          <w:tblLook w:val="00A0" w:firstRow="1" w:lastRow="0" w:firstColumn="1" w:lastColumn="0" w:noHBand="0" w:noVBand="0"/>
        </w:tblPrEx>
        <w:trPr>
          <w:gridBefore w:val="1"/>
          <w:wBefore w:w="333" w:type="dxa"/>
        </w:trPr>
        <w:tc>
          <w:tcPr>
            <w:tcW w:w="991" w:type="dxa"/>
            <w:gridSpan w:val="2"/>
          </w:tcPr>
          <w:p w:rsidR="000D78FB" w:rsidRPr="0032560A" w:rsidRDefault="000D78FB" w:rsidP="004D52DC">
            <w:pPr>
              <w:spacing w:after="0" w:line="240" w:lineRule="auto"/>
              <w:jc w:val="both"/>
              <w:rPr>
                <w:rFonts w:ascii="Times New Roman" w:eastAsia="Times New Roman" w:hAnsi="Times New Roman" w:cs="Times New Roman"/>
                <w:sz w:val="24"/>
                <w:szCs w:val="20"/>
              </w:rPr>
            </w:pPr>
          </w:p>
        </w:tc>
        <w:tc>
          <w:tcPr>
            <w:tcW w:w="4948" w:type="dxa"/>
            <w:gridSpan w:val="4"/>
          </w:tcPr>
          <w:p w:rsidR="000D78FB" w:rsidRPr="0032560A" w:rsidRDefault="000D78FB" w:rsidP="004D52DC">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Заместитель директора СПб ГБУСОН</w:t>
            </w:r>
          </w:p>
          <w:p w:rsidR="000D78FB" w:rsidRPr="0032560A" w:rsidRDefault="000D78FB" w:rsidP="004D52DC">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«КЦСОН Кронштадтского района»</w:t>
            </w:r>
          </w:p>
          <w:p w:rsidR="000D78FB" w:rsidRPr="0032560A" w:rsidRDefault="000D78FB" w:rsidP="004D52DC">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 _____________________А.В. Ковгар</w:t>
            </w:r>
          </w:p>
          <w:p w:rsidR="000D78FB" w:rsidRPr="0032560A" w:rsidRDefault="000D78FB" w:rsidP="004D52DC">
            <w:pPr>
              <w:spacing w:after="0" w:line="240" w:lineRule="auto"/>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aps/>
                <w:sz w:val="24"/>
                <w:szCs w:val="20"/>
              </w:rPr>
              <w:t xml:space="preserve"> П</w:t>
            </w:r>
            <w:r>
              <w:rPr>
                <w:rFonts w:ascii="Times New Roman" w:eastAsia="Times New Roman" w:hAnsi="Times New Roman" w:cs="Times New Roman"/>
                <w:sz w:val="24"/>
                <w:szCs w:val="20"/>
              </w:rPr>
              <w:t>одписано</w:t>
            </w:r>
            <w:r>
              <w:rPr>
                <w:rFonts w:ascii="Times New Roman" w:eastAsia="Times New Roman" w:hAnsi="Times New Roman" w:cs="Times New Roman"/>
                <w:caps/>
                <w:sz w:val="24"/>
                <w:szCs w:val="20"/>
              </w:rPr>
              <w:t xml:space="preserve"> ЭЦП</w:t>
            </w:r>
          </w:p>
        </w:tc>
        <w:tc>
          <w:tcPr>
            <w:tcW w:w="4952" w:type="dxa"/>
            <w:gridSpan w:val="5"/>
          </w:tcPr>
          <w:p w:rsidR="000D78FB" w:rsidRPr="0032560A" w:rsidRDefault="000D78FB" w:rsidP="004D52DC">
            <w:pPr>
              <w:spacing w:after="0" w:line="240" w:lineRule="auto"/>
              <w:rPr>
                <w:rFonts w:ascii="Times New Roman" w:eastAsia="Times New Roman" w:hAnsi="Times New Roman" w:cs="Times New Roman"/>
                <w:sz w:val="24"/>
                <w:szCs w:val="24"/>
                <w:lang w:eastAsia="ru-RU"/>
              </w:rPr>
            </w:pPr>
            <w:r>
              <w:rPr>
                <w:rFonts w:ascii="Times New Roman" w:hAnsi="Times New Roman"/>
                <w:sz w:val="24"/>
                <w:szCs w:val="24"/>
              </w:rPr>
              <w:t>Подписано ЭЦП</w:t>
            </w:r>
          </w:p>
        </w:tc>
      </w:tr>
      <w:tr w:rsidR="000D78FB" w:rsidRPr="0032560A" w:rsidTr="000D78FB">
        <w:tblPrEx>
          <w:tblCellMar>
            <w:left w:w="108" w:type="dxa"/>
            <w:right w:w="108" w:type="dxa"/>
          </w:tblCellMar>
          <w:tblLook w:val="00A0" w:firstRow="1" w:lastRow="0" w:firstColumn="1" w:lastColumn="0" w:noHBand="0" w:noVBand="0"/>
        </w:tblPrEx>
        <w:trPr>
          <w:gridBefore w:val="1"/>
          <w:wBefore w:w="333" w:type="dxa"/>
        </w:trPr>
        <w:tc>
          <w:tcPr>
            <w:tcW w:w="991" w:type="dxa"/>
            <w:gridSpan w:val="2"/>
          </w:tcPr>
          <w:p w:rsidR="000D78FB" w:rsidRPr="0032560A" w:rsidRDefault="000D78FB" w:rsidP="004D52DC">
            <w:pPr>
              <w:spacing w:after="0" w:line="240" w:lineRule="auto"/>
              <w:rPr>
                <w:rFonts w:ascii="Times New Roman" w:eastAsia="Times New Roman" w:hAnsi="Times New Roman" w:cs="Times New Roman"/>
                <w:sz w:val="24"/>
                <w:szCs w:val="20"/>
              </w:rPr>
            </w:pPr>
          </w:p>
        </w:tc>
        <w:tc>
          <w:tcPr>
            <w:tcW w:w="4948" w:type="dxa"/>
            <w:gridSpan w:val="4"/>
          </w:tcPr>
          <w:p w:rsidR="000D78FB" w:rsidRPr="0032560A" w:rsidRDefault="000D78FB" w:rsidP="004D52DC">
            <w:pPr>
              <w:spacing w:after="0" w:line="240" w:lineRule="auto"/>
              <w:rPr>
                <w:rFonts w:ascii="Times New Roman" w:eastAsia="Times New Roman" w:hAnsi="Times New Roman" w:cs="Times New Roman"/>
                <w:sz w:val="24"/>
                <w:szCs w:val="20"/>
              </w:rPr>
            </w:pPr>
          </w:p>
        </w:tc>
        <w:tc>
          <w:tcPr>
            <w:tcW w:w="4952" w:type="dxa"/>
            <w:gridSpan w:val="5"/>
          </w:tcPr>
          <w:p w:rsidR="000D78FB" w:rsidRDefault="000D78FB" w:rsidP="004D52DC">
            <w:pPr>
              <w:spacing w:after="0" w:line="240" w:lineRule="auto"/>
              <w:ind w:right="-28"/>
              <w:rPr>
                <w:rFonts w:ascii="Times New Roman" w:eastAsia="Times New Roman" w:hAnsi="Times New Roman" w:cs="Times New Roman"/>
                <w:sz w:val="24"/>
                <w:szCs w:val="24"/>
                <w:lang w:eastAsia="ru-RU"/>
              </w:rPr>
            </w:pPr>
          </w:p>
        </w:tc>
      </w:tr>
    </w:tbl>
    <w:p w:rsidR="000D78FB" w:rsidRDefault="000D78FB" w:rsidP="000D78FB">
      <w:pPr>
        <w:jc w:val="center"/>
        <w:rPr>
          <w:rFonts w:ascii="Times New Roman" w:hAnsi="Times New Roman" w:cs="Times New Roman"/>
          <w:b/>
          <w:sz w:val="24"/>
          <w:szCs w:val="24"/>
        </w:rPr>
      </w:pPr>
      <w:r>
        <w:rPr>
          <w:rFonts w:ascii="Times New Roman" w:hAnsi="Times New Roman" w:cs="Times New Roman"/>
          <w:b/>
          <w:sz w:val="24"/>
          <w:szCs w:val="24"/>
        </w:rPr>
        <w:br w:type="page"/>
      </w:r>
    </w:p>
    <w:p w:rsidR="000D78FB" w:rsidRPr="00816E3B" w:rsidRDefault="000D78FB" w:rsidP="000D78FB">
      <w:pPr>
        <w:pStyle w:val="a3"/>
        <w:autoSpaceDE w:val="0"/>
        <w:autoSpaceDN w:val="0"/>
        <w:adjustRightInd w:val="0"/>
        <w:spacing w:after="0" w:line="240" w:lineRule="auto"/>
        <w:ind w:left="360"/>
        <w:jc w:val="center"/>
        <w:outlineLvl w:val="0"/>
        <w:rPr>
          <w:rFonts w:ascii="Times New Roman" w:hAnsi="Times New Roman" w:cs="Times New Roman"/>
          <w:sz w:val="24"/>
          <w:szCs w:val="24"/>
        </w:rPr>
      </w:pPr>
    </w:p>
    <w:sectPr w:rsidR="000D78FB" w:rsidRPr="00816E3B" w:rsidSect="00816E3B">
      <w:pgSz w:w="11906" w:h="16838"/>
      <w:pgMar w:top="1135" w:right="566" w:bottom="709"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6DB7"/>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5075845"/>
    <w:multiLevelType w:val="multilevel"/>
    <w:tmpl w:val="266448CC"/>
    <w:lvl w:ilvl="0">
      <w:start w:val="1"/>
      <w:numFmt w:val="decimal"/>
      <w:lvlText w:val="%1."/>
      <w:lvlJc w:val="left"/>
      <w:pPr>
        <w:ind w:left="360" w:hanging="360"/>
      </w:pPr>
    </w:lvl>
    <w:lvl w:ilvl="1">
      <w:start w:val="1"/>
      <w:numFmt w:val="decimal"/>
      <w:lvlText w:val="%1.%2."/>
      <w:lvlJc w:val="left"/>
      <w:pPr>
        <w:ind w:left="1567"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240F144D"/>
    <w:multiLevelType w:val="hybridMultilevel"/>
    <w:tmpl w:val="EC3EC8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7C5AA8"/>
    <w:multiLevelType w:val="hybridMultilevel"/>
    <w:tmpl w:val="4A8C6F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A8649C"/>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47886DB9"/>
    <w:multiLevelType w:val="multilevel"/>
    <w:tmpl w:val="DB806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2B39DB"/>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5BBA3C09"/>
    <w:multiLevelType w:val="multilevel"/>
    <w:tmpl w:val="0419001F"/>
    <w:lvl w:ilvl="0">
      <w:start w:val="1"/>
      <w:numFmt w:val="decimal"/>
      <w:lvlText w:val="%1."/>
      <w:lvlJc w:val="left"/>
      <w:pPr>
        <w:ind w:left="360" w:hanging="360"/>
      </w:pPr>
    </w:lvl>
    <w:lvl w:ilvl="1">
      <w:start w:val="1"/>
      <w:numFmt w:val="decimal"/>
      <w:lvlText w:val="%1.%2."/>
      <w:lvlJc w:val="left"/>
      <w:pPr>
        <w:ind w:left="3126"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1F67191"/>
    <w:multiLevelType w:val="multilevel"/>
    <w:tmpl w:val="0419001F"/>
    <w:lvl w:ilvl="0">
      <w:start w:val="1"/>
      <w:numFmt w:val="decimal"/>
      <w:lvlText w:val="%1."/>
      <w:lvlJc w:val="left"/>
      <w:pPr>
        <w:ind w:left="360" w:hanging="360"/>
      </w:p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2540068"/>
    <w:multiLevelType w:val="multilevel"/>
    <w:tmpl w:val="2C948F3C"/>
    <w:lvl w:ilvl="0">
      <w:start w:val="1"/>
      <w:numFmt w:val="decimal"/>
      <w:lvlText w:val="%1."/>
      <w:lvlJc w:val="left"/>
      <w:pPr>
        <w:ind w:left="1260" w:hanging="1260"/>
      </w:pPr>
      <w:rPr>
        <w:rFonts w:hint="default"/>
      </w:rPr>
    </w:lvl>
    <w:lvl w:ilvl="1">
      <w:start w:val="1"/>
      <w:numFmt w:val="decimal"/>
      <w:lvlText w:val="%1.%2."/>
      <w:lvlJc w:val="left"/>
      <w:pPr>
        <w:ind w:left="2111" w:hanging="1260"/>
      </w:pPr>
      <w:rPr>
        <w:rFonts w:hint="default"/>
        <w:b w:val="0"/>
      </w:rPr>
    </w:lvl>
    <w:lvl w:ilvl="2">
      <w:start w:val="1"/>
      <w:numFmt w:val="decimal"/>
      <w:lvlText w:val="%1.%2.%3."/>
      <w:lvlJc w:val="left"/>
      <w:pPr>
        <w:ind w:left="2678" w:hanging="1260"/>
      </w:pPr>
      <w:rPr>
        <w:rFonts w:hint="default"/>
      </w:rPr>
    </w:lvl>
    <w:lvl w:ilvl="3">
      <w:start w:val="1"/>
      <w:numFmt w:val="decimal"/>
      <w:lvlText w:val="%1.%2.%3.%4."/>
      <w:lvlJc w:val="left"/>
      <w:pPr>
        <w:ind w:left="3387" w:hanging="1260"/>
      </w:pPr>
      <w:rPr>
        <w:rFonts w:hint="default"/>
      </w:rPr>
    </w:lvl>
    <w:lvl w:ilvl="4">
      <w:start w:val="1"/>
      <w:numFmt w:val="decimal"/>
      <w:lvlText w:val="%1.%2.%3.%4.%5."/>
      <w:lvlJc w:val="left"/>
      <w:pPr>
        <w:ind w:left="4096" w:hanging="1260"/>
      </w:pPr>
      <w:rPr>
        <w:rFonts w:hint="default"/>
      </w:rPr>
    </w:lvl>
    <w:lvl w:ilvl="5">
      <w:start w:val="1"/>
      <w:numFmt w:val="decimal"/>
      <w:lvlText w:val="%1.%2.%3.%4.%5.%6."/>
      <w:lvlJc w:val="left"/>
      <w:pPr>
        <w:ind w:left="4805" w:hanging="126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6452694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4F965E8"/>
    <w:multiLevelType w:val="multilevel"/>
    <w:tmpl w:val="14820CFA"/>
    <w:lvl w:ilvl="0">
      <w:start w:val="1"/>
      <w:numFmt w:val="decimal"/>
      <w:lvlText w:val="%1."/>
      <w:lvlJc w:val="left"/>
      <w:pPr>
        <w:ind w:left="720" w:hanging="360"/>
      </w:pPr>
      <w:rPr>
        <w:rFonts w:hint="default"/>
        <w:b/>
      </w:rPr>
    </w:lvl>
    <w:lvl w:ilvl="1">
      <w:start w:val="1"/>
      <w:numFmt w:val="decimal"/>
      <w:isLgl/>
      <w:lvlText w:val="%1.%2."/>
      <w:lvlJc w:val="left"/>
      <w:pPr>
        <w:ind w:left="1512" w:hanging="972"/>
      </w:pPr>
      <w:rPr>
        <w:rFonts w:hint="default"/>
      </w:rPr>
    </w:lvl>
    <w:lvl w:ilvl="2">
      <w:start w:val="1"/>
      <w:numFmt w:val="decimal"/>
      <w:isLgl/>
      <w:lvlText w:val="%1.%2.%3."/>
      <w:lvlJc w:val="left"/>
      <w:pPr>
        <w:ind w:left="1692" w:hanging="972"/>
      </w:pPr>
      <w:rPr>
        <w:rFonts w:hint="default"/>
      </w:rPr>
    </w:lvl>
    <w:lvl w:ilvl="3">
      <w:start w:val="1"/>
      <w:numFmt w:val="decimal"/>
      <w:isLgl/>
      <w:lvlText w:val="%1.%2.%3.%4."/>
      <w:lvlJc w:val="left"/>
      <w:pPr>
        <w:ind w:left="1872" w:hanging="972"/>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3" w15:restartNumberingAfterBreak="0">
    <w:nsid w:val="66313945"/>
    <w:multiLevelType w:val="hybridMultilevel"/>
    <w:tmpl w:val="F188A46E"/>
    <w:lvl w:ilvl="0" w:tplc="C84EE998">
      <w:start w:val="1"/>
      <w:numFmt w:val="decimal"/>
      <w:lvlText w:val="%1)"/>
      <w:lvlJc w:val="left"/>
      <w:pPr>
        <w:ind w:left="1344" w:hanging="804"/>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67F3104E"/>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6F5F6847"/>
    <w:multiLevelType w:val="multilevel"/>
    <w:tmpl w:val="4E769D42"/>
    <w:lvl w:ilvl="0">
      <w:start w:val="3"/>
      <w:numFmt w:val="decimal"/>
      <w:lvlText w:val="%1."/>
      <w:lvlJc w:val="left"/>
      <w:pPr>
        <w:ind w:left="360" w:hanging="360"/>
      </w:pPr>
      <w:rPr>
        <w:rFonts w:eastAsiaTheme="minorHAnsi" w:hint="default"/>
      </w:rPr>
    </w:lvl>
    <w:lvl w:ilvl="1">
      <w:start w:val="3"/>
      <w:numFmt w:val="decimal"/>
      <w:lvlText w:val="%1.%2."/>
      <w:lvlJc w:val="left"/>
      <w:pPr>
        <w:ind w:left="1495" w:hanging="360"/>
      </w:pPr>
      <w:rPr>
        <w:rFonts w:eastAsiaTheme="minorHAnsi" w:hint="default"/>
      </w:rPr>
    </w:lvl>
    <w:lvl w:ilvl="2">
      <w:start w:val="1"/>
      <w:numFmt w:val="decimal"/>
      <w:lvlText w:val="%1.%2.%3."/>
      <w:lvlJc w:val="left"/>
      <w:pPr>
        <w:ind w:left="2990" w:hanging="720"/>
      </w:pPr>
      <w:rPr>
        <w:rFonts w:eastAsiaTheme="minorHAnsi" w:hint="default"/>
      </w:rPr>
    </w:lvl>
    <w:lvl w:ilvl="3">
      <w:start w:val="1"/>
      <w:numFmt w:val="decimal"/>
      <w:lvlText w:val="%1.%2.%3.%4."/>
      <w:lvlJc w:val="left"/>
      <w:pPr>
        <w:ind w:left="4125" w:hanging="720"/>
      </w:pPr>
      <w:rPr>
        <w:rFonts w:eastAsiaTheme="minorHAnsi" w:hint="default"/>
      </w:rPr>
    </w:lvl>
    <w:lvl w:ilvl="4">
      <w:start w:val="1"/>
      <w:numFmt w:val="decimal"/>
      <w:lvlText w:val="%1.%2.%3.%4.%5."/>
      <w:lvlJc w:val="left"/>
      <w:pPr>
        <w:ind w:left="5620" w:hanging="1080"/>
      </w:pPr>
      <w:rPr>
        <w:rFonts w:eastAsiaTheme="minorHAnsi" w:hint="default"/>
      </w:rPr>
    </w:lvl>
    <w:lvl w:ilvl="5">
      <w:start w:val="1"/>
      <w:numFmt w:val="decimal"/>
      <w:lvlText w:val="%1.%2.%3.%4.%5.%6."/>
      <w:lvlJc w:val="left"/>
      <w:pPr>
        <w:ind w:left="6755" w:hanging="1080"/>
      </w:pPr>
      <w:rPr>
        <w:rFonts w:eastAsiaTheme="minorHAnsi" w:hint="default"/>
      </w:rPr>
    </w:lvl>
    <w:lvl w:ilvl="6">
      <w:start w:val="1"/>
      <w:numFmt w:val="decimal"/>
      <w:lvlText w:val="%1.%2.%3.%4.%5.%6.%7."/>
      <w:lvlJc w:val="left"/>
      <w:pPr>
        <w:ind w:left="8250" w:hanging="1440"/>
      </w:pPr>
      <w:rPr>
        <w:rFonts w:eastAsiaTheme="minorHAnsi" w:hint="default"/>
      </w:rPr>
    </w:lvl>
    <w:lvl w:ilvl="7">
      <w:start w:val="1"/>
      <w:numFmt w:val="decimal"/>
      <w:lvlText w:val="%1.%2.%3.%4.%5.%6.%7.%8."/>
      <w:lvlJc w:val="left"/>
      <w:pPr>
        <w:ind w:left="9385" w:hanging="1440"/>
      </w:pPr>
      <w:rPr>
        <w:rFonts w:eastAsiaTheme="minorHAnsi" w:hint="default"/>
      </w:rPr>
    </w:lvl>
    <w:lvl w:ilvl="8">
      <w:start w:val="1"/>
      <w:numFmt w:val="decimal"/>
      <w:lvlText w:val="%1.%2.%3.%4.%5.%6.%7.%8.%9."/>
      <w:lvlJc w:val="left"/>
      <w:pPr>
        <w:ind w:left="10880" w:hanging="1800"/>
      </w:pPr>
      <w:rPr>
        <w:rFonts w:eastAsiaTheme="minorHAnsi" w:hint="default"/>
      </w:rPr>
    </w:lvl>
  </w:abstractNum>
  <w:abstractNum w:abstractNumId="16" w15:restartNumberingAfterBreak="0">
    <w:nsid w:val="7564601B"/>
    <w:multiLevelType w:val="multilevel"/>
    <w:tmpl w:val="C5FCEA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2"/>
  </w:num>
  <w:num w:numId="3">
    <w:abstractNumId w:val="13"/>
  </w:num>
  <w:num w:numId="4">
    <w:abstractNumId w:val="3"/>
  </w:num>
  <w:num w:numId="5">
    <w:abstractNumId w:val="16"/>
  </w:num>
  <w:num w:numId="6">
    <w:abstractNumId w:val="2"/>
  </w:num>
  <w:num w:numId="7">
    <w:abstractNumId w:val="6"/>
  </w:num>
  <w:num w:numId="8">
    <w:abstractNumId w:val="14"/>
  </w:num>
  <w:num w:numId="9">
    <w:abstractNumId w:val="5"/>
  </w:num>
  <w:num w:numId="10">
    <w:abstractNumId w:val="1"/>
  </w:num>
  <w:num w:numId="11">
    <w:abstractNumId w:val="15"/>
  </w:num>
  <w:num w:numId="12">
    <w:abstractNumId w:val="8"/>
  </w:num>
  <w:num w:numId="13">
    <w:abstractNumId w:val="7"/>
  </w:num>
  <w:num w:numId="14">
    <w:abstractNumId w:val="11"/>
  </w:num>
  <w:num w:numId="15">
    <w:abstractNumId w:val="10"/>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8E7"/>
    <w:rsid w:val="000466AF"/>
    <w:rsid w:val="0006739C"/>
    <w:rsid w:val="00091536"/>
    <w:rsid w:val="00092270"/>
    <w:rsid w:val="00097E0B"/>
    <w:rsid w:val="000A1EF3"/>
    <w:rsid w:val="000B69E4"/>
    <w:rsid w:val="000D78FB"/>
    <w:rsid w:val="00132B9F"/>
    <w:rsid w:val="00144389"/>
    <w:rsid w:val="00165E43"/>
    <w:rsid w:val="00183C31"/>
    <w:rsid w:val="00190EE0"/>
    <w:rsid w:val="00190F1A"/>
    <w:rsid w:val="001A2828"/>
    <w:rsid w:val="001B6E60"/>
    <w:rsid w:val="00217FA1"/>
    <w:rsid w:val="00223045"/>
    <w:rsid w:val="002453D3"/>
    <w:rsid w:val="00274379"/>
    <w:rsid w:val="00283F75"/>
    <w:rsid w:val="002E7C77"/>
    <w:rsid w:val="002F47DC"/>
    <w:rsid w:val="00302D8A"/>
    <w:rsid w:val="0032560A"/>
    <w:rsid w:val="00353CC3"/>
    <w:rsid w:val="003611DD"/>
    <w:rsid w:val="0036381B"/>
    <w:rsid w:val="0037645D"/>
    <w:rsid w:val="00383D81"/>
    <w:rsid w:val="003C18E7"/>
    <w:rsid w:val="003F6130"/>
    <w:rsid w:val="004075F9"/>
    <w:rsid w:val="004213E7"/>
    <w:rsid w:val="00451BBC"/>
    <w:rsid w:val="004B1B28"/>
    <w:rsid w:val="004D5F96"/>
    <w:rsid w:val="00506B3A"/>
    <w:rsid w:val="005545EC"/>
    <w:rsid w:val="005908A5"/>
    <w:rsid w:val="005E6AD6"/>
    <w:rsid w:val="00675F05"/>
    <w:rsid w:val="00676210"/>
    <w:rsid w:val="006E3378"/>
    <w:rsid w:val="007121AD"/>
    <w:rsid w:val="00770595"/>
    <w:rsid w:val="00774D86"/>
    <w:rsid w:val="00776225"/>
    <w:rsid w:val="007E3CF9"/>
    <w:rsid w:val="007F438C"/>
    <w:rsid w:val="00816E3B"/>
    <w:rsid w:val="008200BB"/>
    <w:rsid w:val="00865A79"/>
    <w:rsid w:val="008B627F"/>
    <w:rsid w:val="008D0807"/>
    <w:rsid w:val="008D7DE8"/>
    <w:rsid w:val="008E27DD"/>
    <w:rsid w:val="008F7C9A"/>
    <w:rsid w:val="009067AE"/>
    <w:rsid w:val="0096299D"/>
    <w:rsid w:val="00965DBD"/>
    <w:rsid w:val="00973004"/>
    <w:rsid w:val="00980CC5"/>
    <w:rsid w:val="00A05A2C"/>
    <w:rsid w:val="00A2786A"/>
    <w:rsid w:val="00A46C80"/>
    <w:rsid w:val="00A61783"/>
    <w:rsid w:val="00A83025"/>
    <w:rsid w:val="00AC0234"/>
    <w:rsid w:val="00AD3983"/>
    <w:rsid w:val="00B03FD6"/>
    <w:rsid w:val="00B267C5"/>
    <w:rsid w:val="00B86CB4"/>
    <w:rsid w:val="00BB1537"/>
    <w:rsid w:val="00BB65F2"/>
    <w:rsid w:val="00C40C82"/>
    <w:rsid w:val="00C82C6F"/>
    <w:rsid w:val="00C96464"/>
    <w:rsid w:val="00CB44A5"/>
    <w:rsid w:val="00D97616"/>
    <w:rsid w:val="00DD5076"/>
    <w:rsid w:val="00E1177F"/>
    <w:rsid w:val="00E450C6"/>
    <w:rsid w:val="00E96D6B"/>
    <w:rsid w:val="00EA2368"/>
    <w:rsid w:val="00ED4274"/>
    <w:rsid w:val="00F01A8B"/>
    <w:rsid w:val="00F26F4C"/>
    <w:rsid w:val="00FA1BF3"/>
    <w:rsid w:val="00FC1A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AE1CF"/>
  <w15:docId w15:val="{8DC5A7A3-083D-493A-B0F0-20671EBF6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C18E7"/>
    <w:pPr>
      <w:ind w:left="720"/>
      <w:contextualSpacing/>
    </w:pPr>
  </w:style>
  <w:style w:type="character" w:customStyle="1" w:styleId="a4">
    <w:name w:val="Абзац списка Знак"/>
    <w:link w:val="a3"/>
    <w:uiPriority w:val="34"/>
    <w:locked/>
    <w:rsid w:val="002E7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B1E9B2C29DB966E8CA5EC399CE0E4C12187BD9923ECDE4716EF69637DD919C170A0FA74C1B580EBC2EC83263EI9F8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B1E9B2C29DB966E8CA5EC399CE0E4C12187BD9923ECDE4716EF69637DD919C162A0A278C3B19DEBC3F9D57778CFAE59CB34593EB12DDFACI1F4G" TargetMode="External"/><Relationship Id="rId12" Type="http://schemas.openxmlformats.org/officeDocument/2006/relationships/hyperlink" Target="mailto:kcson-kronshtadt@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930B05FFB8346A441CFB3B6AAFCD2231025EC0E9CCC35A91C13908863991F8A6FD869DC832A821A013B1AB71E0CD2D224CDE3D253C653F3S4pCL" TargetMode="External"/><Relationship Id="rId11" Type="http://schemas.openxmlformats.org/officeDocument/2006/relationships/hyperlink" Target="consultantplus://offline/ref=CB1E9B2C29DB966E8CA5F32889E0E4C12783BC9520EDDE4716EF69637DD919C162A0A278CAB496E8CAF9D57778CFAE59CB34593EB12DDFACI1F4G" TargetMode="External"/><Relationship Id="rId5" Type="http://schemas.openxmlformats.org/officeDocument/2006/relationships/hyperlink" Target="consultantplus://offline/ref=2E8888A27248261A45BEADE1880AE16AE3C5092A023FEA0AF33E3EB4F58DF485D4E5D05C11848506240365B54F1E97C5DE99C92999FCFA76D4E3G" TargetMode="External"/><Relationship Id="rId10" Type="http://schemas.openxmlformats.org/officeDocument/2006/relationships/hyperlink" Target="consultantplus://offline/ref=CB1E9B2C29DB966E8CA5EC399CE0E4C12686BD9123EDDE4716EF69637DD919C162A0A27AC8E4CFAF9FFF8323229AAB45CC2A5BI3F4G" TargetMode="External"/><Relationship Id="rId4" Type="http://schemas.openxmlformats.org/officeDocument/2006/relationships/webSettings" Target="webSettings.xml"/><Relationship Id="rId9" Type="http://schemas.openxmlformats.org/officeDocument/2006/relationships/hyperlink" Target="consultantplus://offline/ref=CB1E9B2C29DB966E8CA5F32889E0E4C12783BC9520EDDE4716EF69637DD919C162A0A278CAB499EDCEF9D57778CFAE59CB34593EB12DDFACI1F4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3620</Words>
  <Characters>20640</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KCSON-52</dc:creator>
  <cp:lastModifiedBy>KCSON-107</cp:lastModifiedBy>
  <cp:revision>6</cp:revision>
  <dcterms:created xsi:type="dcterms:W3CDTF">2024-02-12T14:05:00Z</dcterms:created>
  <dcterms:modified xsi:type="dcterms:W3CDTF">2024-02-12T14:29:00Z</dcterms:modified>
</cp:coreProperties>
</file>