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DBFD96" w14:textId="77777777" w:rsidR="00811A14" w:rsidRPr="005A2DCD" w:rsidRDefault="00811A14" w:rsidP="008F684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1"/>
          <w:szCs w:val="21"/>
        </w:rPr>
      </w:pPr>
      <w:r w:rsidRPr="005A2DCD">
        <w:rPr>
          <w:rFonts w:ascii="Times New Roman" w:hAnsi="Times New Roman"/>
          <w:b/>
          <w:bCs/>
          <w:sz w:val="21"/>
          <w:szCs w:val="21"/>
        </w:rPr>
        <w:t>ОПИСАНИЕ ОБЪЕКТА ЗАКУПКИ</w:t>
      </w:r>
    </w:p>
    <w:p w14:paraId="4A9F7502" w14:textId="77777777" w:rsidR="00521B61" w:rsidRPr="00521B61" w:rsidRDefault="00521B61" w:rsidP="00521B61">
      <w:p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center"/>
        <w:rPr>
          <w:rFonts w:ascii="Times New Roman" w:hAnsi="Times New Roman"/>
          <w:b/>
          <w:bCs/>
          <w:sz w:val="21"/>
          <w:szCs w:val="21"/>
        </w:rPr>
      </w:pPr>
    </w:p>
    <w:p w14:paraId="291A66DE" w14:textId="77777777" w:rsidR="008247E1" w:rsidRDefault="008247E1" w:rsidP="00521B61">
      <w:p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center"/>
        <w:rPr>
          <w:rFonts w:ascii="Times New Roman" w:hAnsi="Times New Roman"/>
          <w:b/>
          <w:bCs/>
          <w:sz w:val="21"/>
          <w:szCs w:val="21"/>
        </w:rPr>
      </w:pPr>
      <w:r w:rsidRPr="008247E1">
        <w:rPr>
          <w:rFonts w:ascii="Times New Roman" w:hAnsi="Times New Roman"/>
          <w:b/>
          <w:bCs/>
          <w:sz w:val="21"/>
          <w:szCs w:val="21"/>
        </w:rPr>
        <w:t>Оказание услуг по обязательному страхованию гражданской ответственности владельцев транспортных средств (ОСАГО)</w:t>
      </w:r>
    </w:p>
    <w:p w14:paraId="75BFBDC4" w14:textId="77777777" w:rsidR="00811A14" w:rsidRDefault="00811A14" w:rsidP="008F6847">
      <w:p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center"/>
        <w:rPr>
          <w:rFonts w:ascii="Times New Roman" w:hAnsi="Times New Roman"/>
          <w:b/>
          <w:bCs/>
          <w:sz w:val="21"/>
          <w:szCs w:val="21"/>
        </w:rPr>
      </w:pPr>
    </w:p>
    <w:p w14:paraId="57DFEE8E" w14:textId="77777777" w:rsidR="005A2DCD" w:rsidRDefault="005A2DCD" w:rsidP="005A2DC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center"/>
        <w:rPr>
          <w:rFonts w:ascii="Times New Roman" w:hAnsi="Times New Roman"/>
          <w:b/>
          <w:sz w:val="21"/>
          <w:szCs w:val="21"/>
        </w:rPr>
      </w:pPr>
      <w:r w:rsidRPr="00E35B72">
        <w:rPr>
          <w:rFonts w:ascii="Times New Roman" w:hAnsi="Times New Roman"/>
          <w:b/>
          <w:sz w:val="21"/>
          <w:szCs w:val="21"/>
        </w:rPr>
        <w:t>Информация о заказчике, специализированной организации, уполномоченном органе.</w:t>
      </w:r>
    </w:p>
    <w:p w14:paraId="049979B4" w14:textId="77777777" w:rsidR="00BC1C1B" w:rsidRDefault="005A2DCD" w:rsidP="00505BD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E35B72">
        <w:rPr>
          <w:rFonts w:ascii="Times New Roman" w:hAnsi="Times New Roman"/>
          <w:b/>
          <w:sz w:val="21"/>
          <w:szCs w:val="21"/>
        </w:rPr>
        <w:t xml:space="preserve">Заказчик: </w:t>
      </w:r>
      <w:r w:rsidR="00BC1C1B" w:rsidRPr="00BC1C1B">
        <w:rPr>
          <w:rFonts w:ascii="Times New Roman" w:hAnsi="Times New Roman"/>
          <w:sz w:val="21"/>
          <w:szCs w:val="21"/>
        </w:rPr>
        <w:t>Государственное бюджетное учреждение дополнительного образования Детско-юношеский центр Петродворцового района Санкт-Петербурга «ПЕТЕРГОФ»</w:t>
      </w:r>
    </w:p>
    <w:p w14:paraId="490D51E3" w14:textId="77777777" w:rsidR="00BC1C1B" w:rsidRDefault="005A2DCD" w:rsidP="00505BDA">
      <w:pPr>
        <w:spacing w:after="0" w:line="240" w:lineRule="auto"/>
        <w:jc w:val="both"/>
        <w:rPr>
          <w:rFonts w:ascii="Times New Roman" w:eastAsia="Courier New" w:hAnsi="Times New Roman"/>
          <w:color w:val="000000"/>
          <w:sz w:val="21"/>
          <w:szCs w:val="21"/>
          <w:lang w:bidi="ru-RU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>Место нахождения и почтовый адрес</w:t>
      </w:r>
      <w:r w:rsidRPr="00E35B72">
        <w:rPr>
          <w:rFonts w:ascii="Times New Roman" w:hAnsi="Times New Roman"/>
          <w:sz w:val="21"/>
          <w:szCs w:val="21"/>
        </w:rPr>
        <w:t xml:space="preserve">: </w:t>
      </w:r>
      <w:r w:rsidR="00BC1C1B" w:rsidRPr="00BC1C1B">
        <w:rPr>
          <w:rFonts w:ascii="Times New Roman" w:eastAsia="Courier New" w:hAnsi="Times New Roman"/>
          <w:color w:val="000000"/>
          <w:sz w:val="21"/>
          <w:szCs w:val="21"/>
          <w:lang w:bidi="ru-RU"/>
        </w:rPr>
        <w:t xml:space="preserve">198516, г. Санкт-Петербург, Петергоф, Санкт-Петербургский пр., д.61, лит. А </w:t>
      </w:r>
    </w:p>
    <w:p w14:paraId="1686D477" w14:textId="77777777" w:rsidR="00BC1C1B" w:rsidRDefault="005A2DCD" w:rsidP="00505BDA">
      <w:pPr>
        <w:pStyle w:val="af"/>
        <w:ind w:right="0"/>
        <w:jc w:val="left"/>
        <w:rPr>
          <w:sz w:val="21"/>
          <w:szCs w:val="21"/>
        </w:rPr>
      </w:pPr>
      <w:r w:rsidRPr="00E35B72">
        <w:rPr>
          <w:b/>
          <w:bCs/>
          <w:sz w:val="21"/>
          <w:szCs w:val="21"/>
        </w:rPr>
        <w:t>Банковские реквизиты:</w:t>
      </w:r>
      <w:r w:rsidRPr="00E35B72">
        <w:rPr>
          <w:sz w:val="21"/>
          <w:szCs w:val="21"/>
        </w:rPr>
        <w:t xml:space="preserve"> </w:t>
      </w:r>
    </w:p>
    <w:p w14:paraId="4914CB16" w14:textId="4D918A4F" w:rsidR="00BC1C1B" w:rsidRPr="00BC1C1B" w:rsidRDefault="00BC1C1B" w:rsidP="00505BDA">
      <w:pPr>
        <w:pStyle w:val="af"/>
        <w:ind w:right="0"/>
        <w:jc w:val="left"/>
        <w:rPr>
          <w:bCs/>
          <w:sz w:val="24"/>
          <w:szCs w:val="24"/>
        </w:rPr>
      </w:pPr>
      <w:r w:rsidRPr="00BC1C1B">
        <w:rPr>
          <w:bCs/>
          <w:sz w:val="24"/>
          <w:szCs w:val="24"/>
        </w:rPr>
        <w:t>ИНН 7819005389</w:t>
      </w:r>
    </w:p>
    <w:p w14:paraId="3DBFE222" w14:textId="77777777" w:rsidR="00BC1C1B" w:rsidRPr="00BC1C1B" w:rsidRDefault="00BC1C1B" w:rsidP="00505BDA">
      <w:pPr>
        <w:pStyle w:val="af"/>
        <w:ind w:right="0"/>
        <w:jc w:val="left"/>
        <w:rPr>
          <w:bCs/>
          <w:sz w:val="24"/>
          <w:szCs w:val="24"/>
        </w:rPr>
      </w:pPr>
      <w:r w:rsidRPr="00BC1C1B">
        <w:rPr>
          <w:bCs/>
          <w:sz w:val="24"/>
          <w:szCs w:val="24"/>
        </w:rPr>
        <w:t>КПП 781901001</w:t>
      </w:r>
    </w:p>
    <w:p w14:paraId="055315B6" w14:textId="77777777" w:rsidR="00BC1C1B" w:rsidRPr="00BC1C1B" w:rsidRDefault="00BC1C1B" w:rsidP="00505BDA">
      <w:pPr>
        <w:pStyle w:val="af"/>
        <w:ind w:right="0"/>
        <w:jc w:val="left"/>
        <w:rPr>
          <w:bCs/>
          <w:sz w:val="24"/>
          <w:szCs w:val="24"/>
        </w:rPr>
      </w:pPr>
      <w:r w:rsidRPr="00BC1C1B">
        <w:rPr>
          <w:bCs/>
          <w:sz w:val="24"/>
          <w:szCs w:val="24"/>
        </w:rPr>
        <w:t>БИК 044030001</w:t>
      </w:r>
    </w:p>
    <w:p w14:paraId="6D3B6B7C" w14:textId="77777777" w:rsidR="00BC1C1B" w:rsidRPr="00BC1C1B" w:rsidRDefault="00BC1C1B" w:rsidP="00505BD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1C1B">
        <w:rPr>
          <w:rFonts w:ascii="Times New Roman" w:hAnsi="Times New Roman"/>
          <w:bCs/>
          <w:sz w:val="24"/>
          <w:szCs w:val="24"/>
        </w:rPr>
        <w:t xml:space="preserve">СЕВЕРО-ЗАПАДНОЕ ГУ БАНКА РОССИИ//УФК ПО г. Санкт-Петербургу, г. Санкт-Петербург, </w:t>
      </w:r>
    </w:p>
    <w:p w14:paraId="0E0FEFA0" w14:textId="1B975CA6" w:rsidR="00BC1C1B" w:rsidRPr="00BC1C1B" w:rsidRDefault="00BC1C1B" w:rsidP="00505BDA">
      <w:pPr>
        <w:spacing w:after="0" w:line="240" w:lineRule="auto"/>
        <w:jc w:val="both"/>
        <w:rPr>
          <w:rFonts w:ascii="Times New Roman" w:hAnsi="Times New Roman"/>
          <w:b/>
          <w:bCs/>
          <w:sz w:val="21"/>
          <w:szCs w:val="21"/>
        </w:rPr>
      </w:pPr>
      <w:r w:rsidRPr="00BC1C1B">
        <w:rPr>
          <w:rFonts w:ascii="Times New Roman" w:hAnsi="Times New Roman"/>
          <w:bCs/>
          <w:sz w:val="24"/>
          <w:szCs w:val="24"/>
        </w:rPr>
        <w:t>Расчетный счет: 03224643400000007200, Лицевой счет 0631011, БИК 014030106</w:t>
      </w:r>
    </w:p>
    <w:p w14:paraId="5F3EBBFA" w14:textId="36B5C3AB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bCs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>Контактное лицо:</w:t>
      </w:r>
      <w:r w:rsidRPr="00E35B72">
        <w:rPr>
          <w:rFonts w:ascii="Times New Roman" w:hAnsi="Times New Roman"/>
          <w:bCs/>
          <w:sz w:val="21"/>
          <w:szCs w:val="21"/>
        </w:rPr>
        <w:t xml:space="preserve"> </w:t>
      </w:r>
      <w:r w:rsidR="00BC1C1B" w:rsidRPr="00BC1C1B">
        <w:rPr>
          <w:rFonts w:ascii="Times New Roman" w:eastAsia="Calibri" w:hAnsi="Times New Roman"/>
          <w:sz w:val="21"/>
          <w:szCs w:val="21"/>
        </w:rPr>
        <w:t>Директор Апраксимов Владислав Анатольевич</w:t>
      </w:r>
    </w:p>
    <w:p w14:paraId="04BE4ECC" w14:textId="7BD1A3BA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b/>
          <w:bCs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 xml:space="preserve">Адрес электронной почты: </w:t>
      </w:r>
      <w:r w:rsidR="00BC1C1B" w:rsidRPr="0040223E">
        <w:rPr>
          <w:rFonts w:ascii="Times New Roman" w:eastAsia="Calibri" w:hAnsi="Times New Roman"/>
          <w:sz w:val="21"/>
          <w:szCs w:val="21"/>
        </w:rPr>
        <w:t>patriotpeterhof@mail.ru</w:t>
      </w:r>
    </w:p>
    <w:p w14:paraId="13E1ADF2" w14:textId="540B64DE" w:rsidR="005A2DCD" w:rsidRPr="00E35B72" w:rsidRDefault="005A2DCD" w:rsidP="00505BDA">
      <w:pPr>
        <w:pStyle w:val="aa"/>
        <w:rPr>
          <w:rFonts w:ascii="Times New Roman" w:hAnsi="Times New Roman"/>
          <w:b/>
          <w:bCs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 xml:space="preserve">Телефон/факс: </w:t>
      </w:r>
      <w:r w:rsidR="003B22C7">
        <w:rPr>
          <w:rFonts w:ascii="Times New Roman" w:eastAsia="Courier New" w:hAnsi="Times New Roman" w:cs="Times New Roman"/>
          <w:color w:val="000000"/>
          <w:sz w:val="21"/>
          <w:szCs w:val="21"/>
          <w:lang w:eastAsia="ru-RU" w:bidi="ru-RU"/>
        </w:rPr>
        <w:t xml:space="preserve">+7 (812) </w:t>
      </w:r>
      <w:r w:rsidR="0040223E">
        <w:rPr>
          <w:rFonts w:ascii="Times New Roman" w:eastAsia="Courier New" w:hAnsi="Times New Roman" w:cs="Times New Roman"/>
          <w:color w:val="000000"/>
          <w:sz w:val="21"/>
          <w:szCs w:val="21"/>
          <w:lang w:eastAsia="ru-RU" w:bidi="ru-RU"/>
        </w:rPr>
        <w:t>417-21-17</w:t>
      </w:r>
      <w:r w:rsidRPr="00E35B72">
        <w:rPr>
          <w:rFonts w:ascii="Times New Roman" w:eastAsia="Calibri" w:hAnsi="Times New Roman"/>
          <w:sz w:val="21"/>
          <w:szCs w:val="21"/>
        </w:rPr>
        <w:t>.</w:t>
      </w:r>
    </w:p>
    <w:p w14:paraId="53DADB7A" w14:textId="77777777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E35B72">
        <w:rPr>
          <w:rFonts w:ascii="Times New Roman" w:hAnsi="Times New Roman"/>
          <w:b/>
          <w:sz w:val="21"/>
          <w:szCs w:val="21"/>
        </w:rPr>
        <w:t xml:space="preserve">Специализированная организация: </w:t>
      </w:r>
      <w:r w:rsidRPr="00E35B72">
        <w:rPr>
          <w:rFonts w:ascii="Times New Roman" w:hAnsi="Times New Roman"/>
          <w:sz w:val="21"/>
          <w:szCs w:val="21"/>
        </w:rPr>
        <w:t>закупка размещается Заказчиком</w:t>
      </w:r>
    </w:p>
    <w:p w14:paraId="0E22CADD" w14:textId="77777777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E35B72">
        <w:rPr>
          <w:rFonts w:ascii="Times New Roman" w:hAnsi="Times New Roman"/>
          <w:b/>
          <w:sz w:val="21"/>
          <w:szCs w:val="21"/>
        </w:rPr>
        <w:t>Уполномоченный орган:</w:t>
      </w:r>
      <w:r w:rsidRPr="00E35B72">
        <w:rPr>
          <w:rFonts w:ascii="Times New Roman" w:hAnsi="Times New Roman"/>
          <w:sz w:val="21"/>
          <w:szCs w:val="21"/>
        </w:rPr>
        <w:t xml:space="preserve"> закупка размещается Заказчиком</w:t>
      </w:r>
    </w:p>
    <w:p w14:paraId="67CD3735" w14:textId="77777777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  <w:r w:rsidRPr="00E35B72">
        <w:rPr>
          <w:rFonts w:ascii="Times New Roman" w:hAnsi="Times New Roman"/>
          <w:b/>
          <w:sz w:val="21"/>
          <w:szCs w:val="21"/>
        </w:rPr>
        <w:t>Информация о контрактной службе, должностном лице, ответственном за осуществление закупки или нескольких закупок, включая исполнение каждого контракта, контрактном управляющем, ответственного за заключение контракта:</w:t>
      </w:r>
    </w:p>
    <w:p w14:paraId="46CBCB90" w14:textId="7DDB97D5" w:rsidR="005A2DCD" w:rsidRPr="00E35B72" w:rsidRDefault="005A2DCD" w:rsidP="00505BDA">
      <w:pPr>
        <w:spacing w:after="0" w:line="240" w:lineRule="auto"/>
        <w:jc w:val="both"/>
        <w:rPr>
          <w:rFonts w:ascii="Times New Roman" w:hAnsi="Times New Roman"/>
          <w:bCs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>Информация о контрактной службе:</w:t>
      </w:r>
      <w:r w:rsidRPr="00E35B72">
        <w:rPr>
          <w:rFonts w:ascii="Times New Roman" w:hAnsi="Times New Roman"/>
          <w:bCs/>
          <w:sz w:val="21"/>
          <w:szCs w:val="21"/>
        </w:rPr>
        <w:t xml:space="preserve"> </w:t>
      </w:r>
      <w:r w:rsidR="00BC1C1B">
        <w:rPr>
          <w:rFonts w:ascii="Times New Roman" w:hAnsi="Times New Roman"/>
          <w:sz w:val="21"/>
          <w:szCs w:val="21"/>
        </w:rPr>
        <w:t>специалист</w:t>
      </w:r>
      <w:r w:rsidRPr="00E35B72">
        <w:rPr>
          <w:rFonts w:ascii="Times New Roman" w:hAnsi="Times New Roman"/>
          <w:sz w:val="21"/>
          <w:szCs w:val="21"/>
        </w:rPr>
        <w:t xml:space="preserve"> в сфере закупок </w:t>
      </w:r>
      <w:r w:rsidR="00BC1C1B">
        <w:rPr>
          <w:rFonts w:ascii="Times New Roman" w:hAnsi="Times New Roman"/>
          <w:sz w:val="21"/>
          <w:szCs w:val="21"/>
        </w:rPr>
        <w:t>Белоус Виктория Олеговна</w:t>
      </w:r>
    </w:p>
    <w:p w14:paraId="134D2EF4" w14:textId="3789BC46" w:rsidR="005A2DCD" w:rsidRPr="00E35B72" w:rsidRDefault="005A2DCD" w:rsidP="00505BDA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 xml:space="preserve">Телефон/факс: </w:t>
      </w:r>
      <w:r w:rsidR="0040223E">
        <w:rPr>
          <w:rFonts w:ascii="Times New Roman" w:eastAsia="Courier New" w:hAnsi="Times New Roman"/>
          <w:color w:val="000000"/>
          <w:sz w:val="21"/>
          <w:szCs w:val="21"/>
          <w:lang w:bidi="ru-RU"/>
        </w:rPr>
        <w:t>+7 (812) 417-50-77</w:t>
      </w:r>
      <w:r w:rsidR="0040223E" w:rsidRPr="00E35B72">
        <w:rPr>
          <w:rFonts w:ascii="Times New Roman" w:eastAsia="Calibri" w:hAnsi="Times New Roman"/>
          <w:sz w:val="21"/>
          <w:szCs w:val="21"/>
        </w:rPr>
        <w:t>.</w:t>
      </w:r>
    </w:p>
    <w:p w14:paraId="130EFFBD" w14:textId="421F80F7" w:rsidR="005A2DCD" w:rsidRPr="00E35B72" w:rsidRDefault="005A2DCD" w:rsidP="00505BDA">
      <w:pPr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E35B72">
        <w:rPr>
          <w:rFonts w:ascii="Times New Roman" w:hAnsi="Times New Roman"/>
          <w:b/>
          <w:bCs/>
          <w:sz w:val="21"/>
          <w:szCs w:val="21"/>
        </w:rPr>
        <w:t xml:space="preserve">Адрес электронной почты: </w:t>
      </w:r>
      <w:r w:rsidR="0040223E" w:rsidRPr="0040223E">
        <w:t>zakupki.duc@mail.ru</w:t>
      </w:r>
    </w:p>
    <w:p w14:paraId="5C421A3A" w14:textId="77777777" w:rsidR="00811A14" w:rsidRPr="005A2DCD" w:rsidRDefault="00811A14" w:rsidP="008F6847">
      <w:pPr>
        <w:autoSpaceDE w:val="0"/>
        <w:autoSpaceDN w:val="0"/>
        <w:adjustRightInd w:val="0"/>
        <w:spacing w:after="0"/>
        <w:ind w:firstLine="709"/>
        <w:jc w:val="center"/>
        <w:outlineLvl w:val="1"/>
        <w:rPr>
          <w:rFonts w:ascii="Times New Roman" w:hAnsi="Times New Roman"/>
          <w:b/>
          <w:bCs/>
          <w:sz w:val="21"/>
          <w:szCs w:val="21"/>
        </w:rPr>
      </w:pPr>
      <w:r w:rsidRPr="005A2DCD">
        <w:rPr>
          <w:rFonts w:ascii="Times New Roman" w:hAnsi="Times New Roman"/>
          <w:b/>
          <w:bCs/>
          <w:sz w:val="21"/>
          <w:szCs w:val="21"/>
        </w:rPr>
        <w:t>Раздел 1. Общие требования</w:t>
      </w:r>
    </w:p>
    <w:p w14:paraId="068B36BC" w14:textId="03FF9959" w:rsidR="00BC1C1B" w:rsidRDefault="00811A14" w:rsidP="00BC1C1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b/>
          <w:bCs/>
          <w:sz w:val="21"/>
          <w:szCs w:val="21"/>
        </w:rPr>
      </w:pPr>
      <w:r w:rsidRPr="005A2DCD">
        <w:rPr>
          <w:rFonts w:ascii="Times New Roman" w:hAnsi="Times New Roman"/>
          <w:bCs/>
          <w:sz w:val="21"/>
          <w:szCs w:val="21"/>
        </w:rPr>
        <w:t xml:space="preserve">1. Предметом </w:t>
      </w:r>
      <w:r w:rsidR="00C771EC">
        <w:rPr>
          <w:rFonts w:ascii="Times New Roman" w:hAnsi="Times New Roman"/>
          <w:bCs/>
          <w:sz w:val="21"/>
          <w:szCs w:val="21"/>
        </w:rPr>
        <w:t>настоящей закупки</w:t>
      </w:r>
      <w:r w:rsidRPr="005A2DCD">
        <w:rPr>
          <w:rFonts w:ascii="Times New Roman" w:hAnsi="Times New Roman"/>
          <w:bCs/>
          <w:sz w:val="21"/>
          <w:szCs w:val="21"/>
        </w:rPr>
        <w:t xml:space="preserve"> является:</w:t>
      </w:r>
      <w:r w:rsidRPr="005A2DCD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F00FD9" w:rsidRPr="00F00FD9">
        <w:rPr>
          <w:rFonts w:ascii="Times New Roman" w:hAnsi="Times New Roman"/>
          <w:b/>
          <w:bCs/>
          <w:sz w:val="21"/>
          <w:szCs w:val="21"/>
        </w:rPr>
        <w:t>Оказание услуг по обязательному страхованию гражданской ответственности владельцев транспортных средств (ОСАГО)</w:t>
      </w:r>
    </w:p>
    <w:p w14:paraId="4A0FABDD" w14:textId="25BF8604" w:rsidR="00811A14" w:rsidRPr="005A2DCD" w:rsidRDefault="00811A14" w:rsidP="00BC1C1B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 xml:space="preserve">2. Код по Общероссийскому классификатору продукции по видам экономической деятельности (ОКПД2) соответствующий предмету аукциона: </w:t>
      </w:r>
    </w:p>
    <w:p w14:paraId="6B48FC73" w14:textId="34AFB35E" w:rsidR="0040223E" w:rsidRDefault="00F00FD9" w:rsidP="00BC1C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outlineLvl w:val="2"/>
        <w:rPr>
          <w:rFonts w:ascii="Times New Roman" w:hAnsi="Times New Roman"/>
          <w:bCs/>
          <w:sz w:val="21"/>
          <w:szCs w:val="21"/>
        </w:rPr>
      </w:pPr>
      <w:r w:rsidRPr="00F00FD9">
        <w:rPr>
          <w:rFonts w:ascii="Times New Roman" w:hAnsi="Times New Roman"/>
          <w:bCs/>
          <w:sz w:val="21"/>
          <w:szCs w:val="21"/>
        </w:rPr>
        <w:t>65.12.21.000 Услуги по страхованию гражданской ответственности владельцев автотранспортных средств</w:t>
      </w:r>
    </w:p>
    <w:p w14:paraId="5380EB5F" w14:textId="77777777" w:rsidR="00F00FD9" w:rsidRPr="00BC1C1B" w:rsidRDefault="00F00FD9" w:rsidP="00BC1C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outlineLvl w:val="2"/>
        <w:rPr>
          <w:rFonts w:ascii="Times New Roman" w:hAnsi="Times New Roman"/>
          <w:sz w:val="21"/>
          <w:szCs w:val="21"/>
        </w:rPr>
      </w:pPr>
    </w:p>
    <w:p w14:paraId="407E70E2" w14:textId="16E4801A" w:rsidR="00811A14" w:rsidRPr="00161CAC" w:rsidRDefault="00811A14" w:rsidP="00BC1C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center"/>
        <w:outlineLvl w:val="2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b/>
          <w:bCs/>
          <w:sz w:val="21"/>
          <w:szCs w:val="21"/>
        </w:rPr>
        <w:t>Цели и правовое основание для оказания услуги</w:t>
      </w:r>
    </w:p>
    <w:p w14:paraId="2BD22F9A" w14:textId="7C65C33F" w:rsidR="00BC1C1B" w:rsidRDefault="00811A14" w:rsidP="008F6847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 xml:space="preserve">1. Целью данной закупки является: </w:t>
      </w:r>
      <w:r w:rsidR="00F00FD9" w:rsidRPr="00F00FD9">
        <w:rPr>
          <w:rFonts w:ascii="Times New Roman" w:hAnsi="Times New Roman"/>
          <w:sz w:val="21"/>
          <w:szCs w:val="21"/>
        </w:rPr>
        <w:t>Оказание услуг по обязательному страхованию гражданской ответственности владельцев транспортных средств (ОСАГО)</w:t>
      </w:r>
    </w:p>
    <w:p w14:paraId="7360DBB7" w14:textId="18D7F64D" w:rsidR="00811A14" w:rsidRPr="005A2DCD" w:rsidRDefault="00811A14" w:rsidP="008F6847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>2. Основанием для закупки является: план финансово-хозяйственной деятельности учреждения на 202</w:t>
      </w:r>
      <w:r w:rsidR="003A201B">
        <w:rPr>
          <w:rFonts w:ascii="Times New Roman" w:hAnsi="Times New Roman"/>
          <w:sz w:val="21"/>
          <w:szCs w:val="21"/>
        </w:rPr>
        <w:t>4</w:t>
      </w:r>
      <w:r w:rsidRPr="005A2DCD">
        <w:rPr>
          <w:rFonts w:ascii="Times New Roman" w:hAnsi="Times New Roman"/>
          <w:sz w:val="21"/>
          <w:szCs w:val="21"/>
        </w:rPr>
        <w:t xml:space="preserve"> год и плановый период 202</w:t>
      </w:r>
      <w:r w:rsidR="003A201B">
        <w:rPr>
          <w:rFonts w:ascii="Times New Roman" w:hAnsi="Times New Roman"/>
          <w:sz w:val="21"/>
          <w:szCs w:val="21"/>
        </w:rPr>
        <w:t>5</w:t>
      </w:r>
      <w:r w:rsidRPr="005A2DCD">
        <w:rPr>
          <w:rFonts w:ascii="Times New Roman" w:hAnsi="Times New Roman"/>
          <w:sz w:val="21"/>
          <w:szCs w:val="21"/>
        </w:rPr>
        <w:t xml:space="preserve"> и 202</w:t>
      </w:r>
      <w:r w:rsidR="003A201B">
        <w:rPr>
          <w:rFonts w:ascii="Times New Roman" w:hAnsi="Times New Roman"/>
          <w:sz w:val="21"/>
          <w:szCs w:val="21"/>
        </w:rPr>
        <w:t>6</w:t>
      </w:r>
      <w:r w:rsidRPr="005A2DCD">
        <w:rPr>
          <w:rFonts w:ascii="Times New Roman" w:hAnsi="Times New Roman"/>
          <w:sz w:val="21"/>
          <w:szCs w:val="21"/>
        </w:rPr>
        <w:t xml:space="preserve"> год, план-график закупок товаров, работ, услуг на 202</w:t>
      </w:r>
      <w:r w:rsidR="008247E1">
        <w:rPr>
          <w:rFonts w:ascii="Times New Roman" w:hAnsi="Times New Roman"/>
          <w:sz w:val="21"/>
          <w:szCs w:val="21"/>
        </w:rPr>
        <w:t>4</w:t>
      </w:r>
      <w:r w:rsidRPr="005A2DCD">
        <w:rPr>
          <w:rFonts w:ascii="Times New Roman" w:hAnsi="Times New Roman"/>
          <w:sz w:val="21"/>
          <w:szCs w:val="21"/>
        </w:rPr>
        <w:t xml:space="preserve"> финансовый год и на плановый период 202</w:t>
      </w:r>
      <w:r w:rsidR="003A201B">
        <w:rPr>
          <w:rFonts w:ascii="Times New Roman" w:hAnsi="Times New Roman"/>
          <w:sz w:val="21"/>
          <w:szCs w:val="21"/>
        </w:rPr>
        <w:t>5</w:t>
      </w:r>
      <w:r w:rsidRPr="005A2DCD">
        <w:rPr>
          <w:rFonts w:ascii="Times New Roman" w:hAnsi="Times New Roman"/>
          <w:sz w:val="21"/>
          <w:szCs w:val="21"/>
        </w:rPr>
        <w:t xml:space="preserve"> и 202</w:t>
      </w:r>
      <w:r w:rsidR="003A201B">
        <w:rPr>
          <w:rFonts w:ascii="Times New Roman" w:hAnsi="Times New Roman"/>
          <w:sz w:val="21"/>
          <w:szCs w:val="21"/>
        </w:rPr>
        <w:t>6</w:t>
      </w:r>
      <w:r w:rsidRPr="005A2DCD">
        <w:rPr>
          <w:rFonts w:ascii="Times New Roman" w:hAnsi="Times New Roman"/>
          <w:sz w:val="21"/>
          <w:szCs w:val="21"/>
        </w:rPr>
        <w:t xml:space="preserve"> годов.</w:t>
      </w:r>
    </w:p>
    <w:p w14:paraId="65D9F46A" w14:textId="77777777" w:rsidR="00E05A0E" w:rsidRDefault="00E05A0E" w:rsidP="00E05A0E">
      <w:pPr>
        <w:autoSpaceDE w:val="0"/>
        <w:autoSpaceDN w:val="0"/>
        <w:adjustRightInd w:val="0"/>
        <w:spacing w:after="60"/>
        <w:ind w:firstLine="567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>3. Источник финансирования – Внебюджетные средства. Средства бюджетных учреждений. Субсидии на финансовое обеспечение выполнения государственного задания.</w:t>
      </w:r>
    </w:p>
    <w:p w14:paraId="2CF5F231" w14:textId="77777777" w:rsidR="0040223E" w:rsidRPr="005A2DCD" w:rsidRDefault="0040223E" w:rsidP="00E05A0E">
      <w:pPr>
        <w:autoSpaceDE w:val="0"/>
        <w:autoSpaceDN w:val="0"/>
        <w:adjustRightInd w:val="0"/>
        <w:spacing w:after="60"/>
        <w:ind w:firstLine="567"/>
        <w:jc w:val="both"/>
        <w:rPr>
          <w:rFonts w:ascii="Times New Roman" w:hAnsi="Times New Roman"/>
          <w:sz w:val="21"/>
          <w:szCs w:val="21"/>
        </w:rPr>
      </w:pPr>
    </w:p>
    <w:p w14:paraId="61EF4E47" w14:textId="77777777" w:rsidR="00811A14" w:rsidRPr="005A2DCD" w:rsidRDefault="00811A14" w:rsidP="008F684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1"/>
          <w:szCs w:val="21"/>
        </w:rPr>
      </w:pPr>
      <w:r w:rsidRPr="005A2DCD">
        <w:rPr>
          <w:rFonts w:ascii="Times New Roman" w:hAnsi="Times New Roman"/>
          <w:b/>
          <w:sz w:val="21"/>
          <w:szCs w:val="21"/>
        </w:rPr>
        <w:t xml:space="preserve">Форма, сроки и порядок оплаты оказанных услуг </w:t>
      </w:r>
    </w:p>
    <w:p w14:paraId="395826BA" w14:textId="77777777" w:rsidR="00543002" w:rsidRDefault="00811A14" w:rsidP="00543002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both"/>
        <w:rPr>
          <w:rFonts w:ascii="Times New Roman" w:hAnsi="Times New Roman"/>
          <w:snapToGrid w:val="0"/>
          <w:sz w:val="21"/>
          <w:szCs w:val="21"/>
        </w:rPr>
      </w:pPr>
      <w:r w:rsidRPr="005A2DCD">
        <w:rPr>
          <w:rFonts w:ascii="Times New Roman" w:hAnsi="Times New Roman"/>
          <w:snapToGrid w:val="0"/>
          <w:sz w:val="21"/>
          <w:szCs w:val="21"/>
        </w:rPr>
        <w:t>1. Оплата оказанных услуг осуществляется в безналичной форме на расчетный счет Исполнителя. Валютой, используемой для расчетов с Исполнителем, является Российский рубль.</w:t>
      </w:r>
    </w:p>
    <w:p w14:paraId="37FFA29D" w14:textId="342CE4F4" w:rsidR="00811A14" w:rsidRPr="005A2DCD" w:rsidRDefault="00811A14" w:rsidP="00543002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both"/>
        <w:rPr>
          <w:rFonts w:ascii="Times New Roman" w:hAnsi="Times New Roman"/>
          <w:snapToGrid w:val="0"/>
          <w:sz w:val="21"/>
          <w:szCs w:val="21"/>
        </w:rPr>
      </w:pPr>
      <w:r w:rsidRPr="005A2DCD">
        <w:rPr>
          <w:rFonts w:ascii="Times New Roman" w:hAnsi="Times New Roman"/>
          <w:snapToGrid w:val="0"/>
          <w:sz w:val="21"/>
          <w:szCs w:val="21"/>
        </w:rPr>
        <w:t>2. Основанием для оплаты оказанных услуг является документ о приемке, размещенный в единой информационной системе и подписанный со стороны Заказчика.</w:t>
      </w:r>
    </w:p>
    <w:p w14:paraId="77B08B2F" w14:textId="1423EA96" w:rsidR="00543002" w:rsidRDefault="00811A14" w:rsidP="00543002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both"/>
        <w:rPr>
          <w:rFonts w:ascii="Times New Roman" w:hAnsi="Times New Roman"/>
          <w:snapToGrid w:val="0"/>
          <w:sz w:val="21"/>
          <w:szCs w:val="21"/>
        </w:rPr>
      </w:pPr>
      <w:r w:rsidRPr="005A2DCD">
        <w:rPr>
          <w:rFonts w:ascii="Times New Roman" w:hAnsi="Times New Roman"/>
          <w:snapToGrid w:val="0"/>
          <w:sz w:val="21"/>
          <w:szCs w:val="21"/>
        </w:rPr>
        <w:t xml:space="preserve">3. Оплата за фактически оказанные услуги производится по безналичному расчету, в течение </w:t>
      </w:r>
      <w:r w:rsidR="0040223E">
        <w:rPr>
          <w:rFonts w:ascii="Times New Roman" w:hAnsi="Times New Roman"/>
          <w:snapToGrid w:val="0"/>
          <w:sz w:val="21"/>
          <w:szCs w:val="21"/>
        </w:rPr>
        <w:t>7</w:t>
      </w:r>
      <w:r w:rsidRPr="005A2DCD">
        <w:rPr>
          <w:rFonts w:ascii="Times New Roman" w:hAnsi="Times New Roman"/>
          <w:snapToGrid w:val="0"/>
          <w:sz w:val="21"/>
          <w:szCs w:val="21"/>
        </w:rPr>
        <w:t>-</w:t>
      </w:r>
      <w:r w:rsidR="0040223E">
        <w:rPr>
          <w:rFonts w:ascii="Times New Roman" w:hAnsi="Times New Roman"/>
          <w:snapToGrid w:val="0"/>
          <w:sz w:val="21"/>
          <w:szCs w:val="21"/>
        </w:rPr>
        <w:t>м</w:t>
      </w:r>
      <w:r w:rsidRPr="005A2DCD">
        <w:rPr>
          <w:rFonts w:ascii="Times New Roman" w:hAnsi="Times New Roman"/>
          <w:snapToGrid w:val="0"/>
          <w:sz w:val="21"/>
          <w:szCs w:val="21"/>
        </w:rPr>
        <w:t>и дней с даты</w:t>
      </w:r>
      <w:r w:rsidR="00C771EC">
        <w:rPr>
          <w:rFonts w:ascii="Times New Roman" w:hAnsi="Times New Roman"/>
          <w:snapToGrid w:val="0"/>
          <w:sz w:val="21"/>
          <w:szCs w:val="21"/>
        </w:rPr>
        <w:t xml:space="preserve"> подписания Заказчиком документов</w:t>
      </w:r>
      <w:r w:rsidRPr="005A2DCD">
        <w:rPr>
          <w:rFonts w:ascii="Times New Roman" w:hAnsi="Times New Roman"/>
          <w:snapToGrid w:val="0"/>
          <w:sz w:val="21"/>
          <w:szCs w:val="21"/>
        </w:rPr>
        <w:t xml:space="preserve"> подтверждающих оказание услуг.</w:t>
      </w:r>
    </w:p>
    <w:p w14:paraId="6A777D44" w14:textId="4DEC2767" w:rsidR="00811A14" w:rsidRPr="005A2DCD" w:rsidRDefault="00811A14" w:rsidP="00543002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both"/>
        <w:rPr>
          <w:rFonts w:ascii="Times New Roman" w:hAnsi="Times New Roman"/>
          <w:snapToGrid w:val="0"/>
          <w:sz w:val="21"/>
          <w:szCs w:val="21"/>
        </w:rPr>
      </w:pPr>
      <w:r w:rsidRPr="005A2DCD">
        <w:rPr>
          <w:rFonts w:ascii="Times New Roman" w:hAnsi="Times New Roman"/>
          <w:snapToGrid w:val="0"/>
          <w:sz w:val="21"/>
          <w:szCs w:val="21"/>
        </w:rPr>
        <w:t>4. Авансирование не предусмотрено.</w:t>
      </w:r>
    </w:p>
    <w:p w14:paraId="050D82C2" w14:textId="4AD87213" w:rsidR="00811A14" w:rsidRPr="005A2DCD" w:rsidRDefault="00811A14" w:rsidP="008F6847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</w:p>
    <w:p w14:paraId="725DF2E9" w14:textId="77777777" w:rsidR="00811A14" w:rsidRPr="005A2DCD" w:rsidRDefault="00811A14" w:rsidP="008F6847">
      <w:pPr>
        <w:spacing w:after="0"/>
        <w:ind w:left="11"/>
        <w:jc w:val="center"/>
        <w:rPr>
          <w:rFonts w:ascii="Times New Roman" w:hAnsi="Times New Roman"/>
          <w:b/>
          <w:sz w:val="21"/>
          <w:szCs w:val="21"/>
        </w:rPr>
      </w:pPr>
      <w:r w:rsidRPr="005A2DCD">
        <w:rPr>
          <w:rFonts w:ascii="Times New Roman" w:hAnsi="Times New Roman"/>
          <w:b/>
          <w:sz w:val="21"/>
          <w:szCs w:val="21"/>
        </w:rPr>
        <w:t>4. Место, условия и сроки (периоды) оказания услуг</w:t>
      </w:r>
    </w:p>
    <w:p w14:paraId="50DBCAE6" w14:textId="02FD7F72" w:rsidR="00F00FD9" w:rsidRPr="00F00FD9" w:rsidRDefault="0043574B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 w:rsidR="00C771EC">
        <w:rPr>
          <w:rFonts w:ascii="Times New Roman" w:hAnsi="Times New Roman"/>
          <w:sz w:val="21"/>
          <w:szCs w:val="21"/>
        </w:rPr>
        <w:t>П</w:t>
      </w:r>
      <w:r w:rsidR="00F00FD9" w:rsidRPr="00F00FD9">
        <w:rPr>
          <w:rFonts w:ascii="Times New Roman" w:hAnsi="Times New Roman"/>
          <w:sz w:val="21"/>
          <w:szCs w:val="21"/>
        </w:rPr>
        <w:t>олис предоставляется по адресу: 198516, город Петергоф, Санкт-Петербургский пр., д. 61, литера А.</w:t>
      </w:r>
    </w:p>
    <w:p w14:paraId="1B03ABAE" w14:textId="6F0D2B59" w:rsidR="00F00FD9" w:rsidRPr="00F00FD9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lastRenderedPageBreak/>
        <w:tab/>
      </w:r>
      <w:r>
        <w:rPr>
          <w:rFonts w:ascii="Times New Roman" w:hAnsi="Times New Roman"/>
          <w:sz w:val="21"/>
          <w:szCs w:val="21"/>
        </w:rPr>
        <w:tab/>
      </w:r>
      <w:r w:rsidRPr="00F00FD9">
        <w:rPr>
          <w:rFonts w:ascii="Times New Roman" w:hAnsi="Times New Roman"/>
          <w:sz w:val="21"/>
          <w:szCs w:val="21"/>
        </w:rPr>
        <w:t xml:space="preserve">Сроки оказания услуг: по согласованию с заказчиком, не позднее 2 рабочих дней с момента заявки. </w:t>
      </w:r>
    </w:p>
    <w:p w14:paraId="76DDE8AE" w14:textId="58422BDF" w:rsidR="00F00FD9" w:rsidRPr="00F00FD9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 w:rsidRPr="00F00FD9">
        <w:rPr>
          <w:rFonts w:ascii="Times New Roman" w:hAnsi="Times New Roman"/>
          <w:sz w:val="21"/>
          <w:szCs w:val="21"/>
        </w:rPr>
        <w:t xml:space="preserve">Срок оказания услуг: с момент заключения контракта по дату окончания действия полисов ОСАГО. Полис оформляется и доставляется в течение 2 (двух) рабочих дней со дня получения Страховщиком заявления от Страхователя предоставленного в адрес Страховщика либо посредством факсимильной связи, либо по адресу электронной почты, либо с использованием иных средств связи и доставки. </w:t>
      </w:r>
    </w:p>
    <w:p w14:paraId="3A345D70" w14:textId="685BBBF2" w:rsidR="00F00FD9" w:rsidRPr="00F00FD9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 w:rsidRPr="00F00FD9">
        <w:rPr>
          <w:rFonts w:ascii="Times New Roman" w:hAnsi="Times New Roman"/>
          <w:sz w:val="21"/>
          <w:szCs w:val="21"/>
        </w:rPr>
        <w:t>Одновременно со страховым полисом Страховщик бесплатно выдает Страхователю прочие необходимые документы, в соответствии с требованиями закона о страховании.</w:t>
      </w:r>
    </w:p>
    <w:p w14:paraId="05F15FD7" w14:textId="1647F708" w:rsidR="00F00FD9" w:rsidRPr="00F00FD9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 w:rsidRPr="00F00FD9">
        <w:rPr>
          <w:rFonts w:ascii="Times New Roman" w:hAnsi="Times New Roman"/>
          <w:sz w:val="21"/>
          <w:szCs w:val="21"/>
        </w:rPr>
        <w:t>Срок (период) действия страхового полиса 1 (один) год.</w:t>
      </w:r>
    </w:p>
    <w:p w14:paraId="17F67FE4" w14:textId="77777777" w:rsidR="00F00FD9" w:rsidRPr="00F00FD9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sz w:val="21"/>
          <w:szCs w:val="21"/>
        </w:rPr>
      </w:pPr>
      <w:r w:rsidRPr="00F00FD9">
        <w:rPr>
          <w:rFonts w:ascii="Times New Roman" w:hAnsi="Times New Roman"/>
          <w:sz w:val="21"/>
          <w:szCs w:val="21"/>
        </w:rPr>
        <w:t xml:space="preserve">Качество и безопасность оказываемых услуг должны соответствовать требованиям действующего законодательства.  </w:t>
      </w:r>
    </w:p>
    <w:p w14:paraId="00C98D42" w14:textId="66951DED" w:rsidR="00E325F6" w:rsidRDefault="00F00FD9" w:rsidP="00F00FD9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jc w:val="both"/>
        <w:rPr>
          <w:rFonts w:ascii="Times New Roman" w:hAnsi="Times New Roman"/>
          <w:b/>
          <w:sz w:val="21"/>
          <w:szCs w:val="21"/>
        </w:rPr>
      </w:pPr>
      <w:r w:rsidRPr="00F00FD9">
        <w:rPr>
          <w:rFonts w:ascii="Times New Roman" w:hAnsi="Times New Roman"/>
          <w:sz w:val="21"/>
          <w:szCs w:val="21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22460EDA" w14:textId="77777777" w:rsidR="00F00FD9" w:rsidRDefault="00F00FD9" w:rsidP="00E325F6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center"/>
        <w:rPr>
          <w:rFonts w:ascii="Times New Roman" w:hAnsi="Times New Roman"/>
          <w:b/>
          <w:sz w:val="21"/>
          <w:szCs w:val="21"/>
        </w:rPr>
      </w:pPr>
    </w:p>
    <w:p w14:paraId="78A0AC32" w14:textId="4CDACBCE" w:rsidR="00811A14" w:rsidRPr="005A2DCD" w:rsidRDefault="00811A14" w:rsidP="00E325F6">
      <w:pPr>
        <w:shd w:val="clear" w:color="auto" w:fill="FFFFFF"/>
        <w:tabs>
          <w:tab w:val="left" w:pos="180"/>
          <w:tab w:val="left" w:pos="360"/>
          <w:tab w:val="left" w:pos="634"/>
          <w:tab w:val="left" w:pos="900"/>
        </w:tabs>
        <w:spacing w:after="0"/>
        <w:ind w:firstLine="567"/>
        <w:jc w:val="center"/>
        <w:rPr>
          <w:rFonts w:ascii="Times New Roman" w:hAnsi="Times New Roman"/>
          <w:b/>
          <w:sz w:val="21"/>
          <w:szCs w:val="21"/>
        </w:rPr>
      </w:pPr>
      <w:r w:rsidRPr="005A2DCD">
        <w:rPr>
          <w:rFonts w:ascii="Times New Roman" w:hAnsi="Times New Roman"/>
          <w:b/>
          <w:sz w:val="21"/>
          <w:szCs w:val="21"/>
        </w:rPr>
        <w:t>5. Порядок формирования цены контракта</w:t>
      </w:r>
    </w:p>
    <w:p w14:paraId="23D14C01" w14:textId="5BFFB08C" w:rsidR="00464666" w:rsidRPr="005A2DCD" w:rsidRDefault="00464666" w:rsidP="00E325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 xml:space="preserve">1. Начальная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6" w:history="1">
        <w:r w:rsidRPr="005A2DCD">
          <w:rPr>
            <w:rFonts w:ascii="Times New Roman" w:hAnsi="Times New Roman"/>
            <w:sz w:val="21"/>
            <w:szCs w:val="21"/>
          </w:rPr>
          <w:t>статьи 22</w:t>
        </w:r>
      </w:hyperlink>
      <w:r w:rsidRPr="005A2DCD">
        <w:rPr>
          <w:rFonts w:ascii="Times New Roman" w:hAnsi="Times New Roman"/>
          <w:sz w:val="21"/>
          <w:szCs w:val="21"/>
        </w:rPr>
        <w:t xml:space="preserve"> Закона и методическими </w:t>
      </w:r>
      <w:hyperlink r:id="rId7" w:history="1">
        <w:r w:rsidRPr="005A2DCD">
          <w:rPr>
            <w:rFonts w:ascii="Times New Roman" w:hAnsi="Times New Roman"/>
            <w:sz w:val="21"/>
            <w:szCs w:val="21"/>
          </w:rPr>
          <w:t>рекомендация</w:t>
        </w:r>
      </w:hyperlink>
      <w:r w:rsidRPr="005A2DCD">
        <w:rPr>
          <w:rFonts w:ascii="Times New Roman" w:hAnsi="Times New Roman"/>
          <w:sz w:val="21"/>
          <w:szCs w:val="21"/>
        </w:rPr>
        <w:t xml:space="preserve">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метода: </w:t>
      </w:r>
      <w:r w:rsidRPr="005A2DCD">
        <w:rPr>
          <w:rFonts w:ascii="Times New Roman" w:hAnsi="Times New Roman"/>
          <w:b/>
          <w:sz w:val="21"/>
          <w:szCs w:val="21"/>
          <w:u w:val="single"/>
        </w:rPr>
        <w:t>метод сопоставимых рыночных цен (анализа рынка)</w:t>
      </w:r>
    </w:p>
    <w:p w14:paraId="2F5D7DDC" w14:textId="77777777" w:rsidR="00464666" w:rsidRPr="005A2DCD" w:rsidRDefault="00464666" w:rsidP="00E325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 xml:space="preserve">2. Цена контракта (цена единицы товара, работы, услуги) определяется участником электронного аукциона на основе прилагаемого заказчиком </w:t>
      </w:r>
      <w:hyperlink w:anchor="Par1699" w:history="1">
        <w:r w:rsidRPr="005A2DCD">
          <w:rPr>
            <w:rFonts w:ascii="Times New Roman" w:hAnsi="Times New Roman"/>
            <w:sz w:val="21"/>
            <w:szCs w:val="21"/>
          </w:rPr>
          <w:t>расчета</w:t>
        </w:r>
      </w:hyperlink>
      <w:r w:rsidRPr="005A2DCD">
        <w:rPr>
          <w:rFonts w:ascii="Times New Roman" w:hAnsi="Times New Roman"/>
          <w:sz w:val="21"/>
          <w:szCs w:val="21"/>
        </w:rPr>
        <w:t xml:space="preserve"> начальной (максимальной) цены контракта (начальной цены единицы товара, работы, услуги) с учетом расходов на перевозку, страхование, уплату таможенных пошлин, налогов и других обязательных платежей.</w:t>
      </w:r>
    </w:p>
    <w:p w14:paraId="30B21CF1" w14:textId="77777777" w:rsidR="00464666" w:rsidRPr="005A2DCD" w:rsidRDefault="00464666" w:rsidP="00E325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sz w:val="21"/>
          <w:szCs w:val="21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электронном аукциона, с которым заключается контракт.</w:t>
      </w:r>
    </w:p>
    <w:p w14:paraId="3C0D0FFC" w14:textId="77777777" w:rsidR="00464666" w:rsidRPr="005A2DCD" w:rsidRDefault="00464666" w:rsidP="00E325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/>
          <w:sz w:val="21"/>
          <w:szCs w:val="21"/>
          <w:u w:val="single"/>
        </w:rPr>
      </w:pPr>
      <w:r w:rsidRPr="005A2DCD">
        <w:rPr>
          <w:rFonts w:ascii="Times New Roman" w:hAnsi="Times New Roman"/>
          <w:sz w:val="21"/>
          <w:szCs w:val="21"/>
        </w:rPr>
        <w:t xml:space="preserve">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 - </w:t>
      </w:r>
      <w:r w:rsidRPr="005A2DCD">
        <w:rPr>
          <w:rFonts w:ascii="Times New Roman" w:hAnsi="Times New Roman"/>
          <w:b/>
          <w:sz w:val="21"/>
          <w:szCs w:val="21"/>
          <w:u w:val="single"/>
        </w:rPr>
        <w:t>рубль Российской Федерации.</w:t>
      </w:r>
    </w:p>
    <w:p w14:paraId="5C2B067E" w14:textId="77777777" w:rsidR="00811A14" w:rsidRPr="005A2DCD" w:rsidRDefault="00811A14" w:rsidP="0046466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9A508B4" w14:textId="77777777" w:rsidR="00811A14" w:rsidRPr="005A2DCD" w:rsidRDefault="00811A14" w:rsidP="008F6847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1"/>
          <w:szCs w:val="21"/>
        </w:rPr>
      </w:pPr>
      <w:r w:rsidRPr="005A2DCD">
        <w:rPr>
          <w:rFonts w:ascii="Times New Roman" w:hAnsi="Times New Roman"/>
          <w:b/>
          <w:bCs/>
          <w:sz w:val="21"/>
          <w:szCs w:val="21"/>
        </w:rPr>
        <w:t>Раздел 2. Требования к описанию объекта закупки и условий контракта в соответствии со статьей 33 Закона</w:t>
      </w:r>
    </w:p>
    <w:p w14:paraId="4B4BE809" w14:textId="77777777" w:rsidR="00811A14" w:rsidRPr="005A2DCD" w:rsidRDefault="00811A14" w:rsidP="008F6847">
      <w:pPr>
        <w:spacing w:after="0"/>
        <w:ind w:firstLine="720"/>
        <w:jc w:val="both"/>
        <w:rPr>
          <w:rFonts w:ascii="Times New Roman" w:hAnsi="Times New Roman"/>
          <w:sz w:val="21"/>
          <w:szCs w:val="21"/>
        </w:rPr>
      </w:pPr>
    </w:p>
    <w:p w14:paraId="3A118AD8" w14:textId="77777777" w:rsidR="00811A14" w:rsidRPr="005A2DCD" w:rsidRDefault="00811A14" w:rsidP="008F6847">
      <w:pPr>
        <w:widowControl w:val="0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5A2DCD">
        <w:rPr>
          <w:rFonts w:ascii="Times New Roman" w:hAnsi="Times New Roman"/>
          <w:b/>
          <w:bCs/>
          <w:sz w:val="21"/>
          <w:szCs w:val="21"/>
        </w:rPr>
        <w:t xml:space="preserve"> Требования к </w:t>
      </w:r>
      <w:r w:rsidRPr="005A2DCD">
        <w:rPr>
          <w:rFonts w:ascii="Times New Roman" w:hAnsi="Times New Roman"/>
          <w:b/>
          <w:sz w:val="21"/>
          <w:szCs w:val="21"/>
        </w:rPr>
        <w:t>функциональным, техническим и качественным характеристикам</w:t>
      </w:r>
      <w:r w:rsidRPr="005A2DCD">
        <w:rPr>
          <w:rFonts w:ascii="Times New Roman" w:hAnsi="Times New Roman"/>
          <w:b/>
          <w:bCs/>
          <w:sz w:val="21"/>
          <w:szCs w:val="21"/>
        </w:rPr>
        <w:t>.</w:t>
      </w:r>
    </w:p>
    <w:p w14:paraId="5301AADB" w14:textId="77777777" w:rsidR="0043574B" w:rsidRDefault="0043574B" w:rsidP="00521B61">
      <w:pPr>
        <w:tabs>
          <w:tab w:val="left" w:pos="426"/>
        </w:tabs>
        <w:ind w:left="26" w:right="-30" w:firstLine="426"/>
        <w:contextualSpacing/>
        <w:jc w:val="both"/>
        <w:rPr>
          <w:rFonts w:ascii="Times New Roman" w:hAnsi="Times New Roman"/>
          <w:b/>
        </w:rPr>
      </w:pPr>
      <w:r w:rsidRPr="0043574B">
        <w:rPr>
          <w:rFonts w:ascii="Times New Roman" w:hAnsi="Times New Roman"/>
          <w:b/>
        </w:rPr>
        <w:t>Требования к качеству услуг, к их техническим и функциональным и эксплуатационным характеристикам.</w:t>
      </w:r>
    </w:p>
    <w:p w14:paraId="354DADE3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1. Для оформления и выдачи Полиса на транспортное средство, Страхователь представляет Страховщику следующие документы:</w:t>
      </w:r>
    </w:p>
    <w:p w14:paraId="0014A686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1.1</w:t>
      </w:r>
      <w:r w:rsidRPr="00C771EC">
        <w:rPr>
          <w:rFonts w:ascii="Times New Roman" w:hAnsi="Times New Roman"/>
          <w:sz w:val="21"/>
          <w:szCs w:val="21"/>
        </w:rPr>
        <w:tab/>
        <w:t>заявление на страхование;</w:t>
      </w:r>
    </w:p>
    <w:p w14:paraId="334519FA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1.2</w:t>
      </w:r>
      <w:r w:rsidRPr="00C771EC">
        <w:rPr>
          <w:rFonts w:ascii="Times New Roman" w:hAnsi="Times New Roman"/>
          <w:sz w:val="21"/>
          <w:szCs w:val="21"/>
        </w:rPr>
        <w:tab/>
        <w:t>копия свидетельства о государственной регистрации юридического лица;</w:t>
      </w:r>
    </w:p>
    <w:p w14:paraId="7D02679B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1.3</w:t>
      </w:r>
      <w:r w:rsidRPr="00C771EC">
        <w:rPr>
          <w:rFonts w:ascii="Times New Roman" w:hAnsi="Times New Roman"/>
          <w:sz w:val="21"/>
          <w:szCs w:val="21"/>
        </w:rPr>
        <w:tab/>
        <w:t>копия документа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паспорт, технический талон или аналогичный документ);</w:t>
      </w:r>
    </w:p>
    <w:p w14:paraId="604DA057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1.4</w:t>
      </w:r>
      <w:r w:rsidRPr="00C771EC">
        <w:rPr>
          <w:rFonts w:ascii="Times New Roman" w:hAnsi="Times New Roman"/>
          <w:sz w:val="21"/>
          <w:szCs w:val="21"/>
        </w:rPr>
        <w:tab/>
        <w:t>диагностическая карта, содержащая сведения о соответствии транспортного средства обязательным требованиям безопасности транспортных средств;</w:t>
      </w:r>
    </w:p>
    <w:p w14:paraId="1D0D0D56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2.</w:t>
      </w:r>
      <w:r w:rsidRPr="00C771EC">
        <w:rPr>
          <w:rFonts w:ascii="Times New Roman" w:hAnsi="Times New Roman"/>
          <w:sz w:val="21"/>
          <w:szCs w:val="21"/>
        </w:rPr>
        <w:tab/>
        <w:t>Изменения в Полис обязательного страхования вносятся путем внесения соответствующей записи в раздел «Особые отметки»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(нового) Полиса в течение 2 рабочих дней с даты возвращения Страхователем ранее выданного Полиса. Возвращенный Страхователем Полис хранится у Страховщика вместе со вторым экземпляром переоформленного Полиса.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Полиса обязательного страхования.</w:t>
      </w:r>
    </w:p>
    <w:p w14:paraId="18C56D05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3.</w:t>
      </w:r>
      <w:r w:rsidRPr="00C771EC">
        <w:rPr>
          <w:rFonts w:ascii="Times New Roman" w:hAnsi="Times New Roman"/>
          <w:sz w:val="21"/>
          <w:szCs w:val="21"/>
        </w:rPr>
        <w:tab/>
        <w:t xml:space="preserve">Документом, удостоверяющим осуществление обязательного страхования, является Полис, оформляемый Страховщиком по форме, утверждаемой федеральным органом исполнительной власти, </w:t>
      </w:r>
      <w:r w:rsidRPr="00C771EC">
        <w:rPr>
          <w:rFonts w:ascii="Times New Roman" w:hAnsi="Times New Roman"/>
          <w:sz w:val="21"/>
          <w:szCs w:val="21"/>
        </w:rPr>
        <w:lastRenderedPageBreak/>
        <w:t>осуществляющим функции по выработке государственной политики и нормативно – правовому регулированию в сфере страховой деятельности.</w:t>
      </w:r>
    </w:p>
    <w:p w14:paraId="68F404F2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4.</w:t>
      </w:r>
      <w:r w:rsidRPr="00C771EC">
        <w:rPr>
          <w:rFonts w:ascii="Times New Roman" w:hAnsi="Times New Roman"/>
          <w:sz w:val="21"/>
          <w:szCs w:val="21"/>
        </w:rPr>
        <w:tab/>
        <w:t>Бланк Полиса имеет единую форму на всей территории Российской Федерации и является документом строгой отчетности.</w:t>
      </w:r>
    </w:p>
    <w:p w14:paraId="746EB797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5.</w:t>
      </w:r>
      <w:r w:rsidRPr="00C771EC">
        <w:rPr>
          <w:rFonts w:ascii="Times New Roman" w:hAnsi="Times New Roman"/>
          <w:sz w:val="21"/>
          <w:szCs w:val="21"/>
        </w:rPr>
        <w:tab/>
        <w:t xml:space="preserve">Полис выдается лицу, ответственность которого застрахована по контракту, с указанием эксплуатируемого транспортного средства. Одновременно с Полисом Страхователю бесплатно выдаются перечень представителей Страховщика в субъектах Российской Федерации, текст Правил, 2 бланка извещения о </w:t>
      </w:r>
      <w:proofErr w:type="spellStart"/>
      <w:r w:rsidRPr="00C771EC">
        <w:rPr>
          <w:rFonts w:ascii="Times New Roman" w:hAnsi="Times New Roman"/>
          <w:sz w:val="21"/>
          <w:szCs w:val="21"/>
        </w:rPr>
        <w:t>дорожно</w:t>
      </w:r>
      <w:proofErr w:type="spellEnd"/>
      <w:r w:rsidRPr="00C771EC">
        <w:rPr>
          <w:rFonts w:ascii="Times New Roman" w:hAnsi="Times New Roman"/>
          <w:sz w:val="21"/>
          <w:szCs w:val="21"/>
        </w:rPr>
        <w:t>–транспортном происшествии по форме, утверждаемой Министерством Внутренних дел Российской Федерации по согласованию с Министерством финансов Российской Федерации.</w:t>
      </w:r>
    </w:p>
    <w:p w14:paraId="56860979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6.</w:t>
      </w:r>
      <w:r w:rsidRPr="00C771EC">
        <w:rPr>
          <w:rFonts w:ascii="Times New Roman" w:hAnsi="Times New Roman"/>
          <w:sz w:val="21"/>
          <w:szCs w:val="21"/>
        </w:rPr>
        <w:tab/>
        <w:t xml:space="preserve">В дальнейшем бланки извещений о </w:t>
      </w:r>
      <w:proofErr w:type="spellStart"/>
      <w:r w:rsidRPr="00C771EC">
        <w:rPr>
          <w:rFonts w:ascii="Times New Roman" w:hAnsi="Times New Roman"/>
          <w:sz w:val="21"/>
          <w:szCs w:val="21"/>
        </w:rPr>
        <w:t>дорожно</w:t>
      </w:r>
      <w:proofErr w:type="spellEnd"/>
      <w:r w:rsidRPr="00C771EC">
        <w:rPr>
          <w:rFonts w:ascii="Times New Roman" w:hAnsi="Times New Roman"/>
          <w:sz w:val="21"/>
          <w:szCs w:val="21"/>
        </w:rPr>
        <w:t>–транспортном происшествии выдаются Страховщиком бесплатно по требованию лица, ответственность которого застрахована по Контракту обязательного страхования.</w:t>
      </w:r>
    </w:p>
    <w:p w14:paraId="6F265D44" w14:textId="4667A64C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7.</w:t>
      </w:r>
      <w:r w:rsidRPr="00C771EC">
        <w:rPr>
          <w:rFonts w:ascii="Times New Roman" w:hAnsi="Times New Roman"/>
          <w:sz w:val="21"/>
          <w:szCs w:val="21"/>
        </w:rPr>
        <w:tab/>
        <w:t xml:space="preserve">Полис оформляется и доставляется по месту фактического нахождения Страхователя, указанного в заявлении. Страховщик обязуется в течение 2 (двух) рабочих дней с даты поступления заявления, </w:t>
      </w:r>
      <w:bookmarkStart w:id="0" w:name="_GoBack"/>
      <w:bookmarkEnd w:id="0"/>
      <w:r w:rsidR="00C771EC" w:rsidRPr="00C771EC">
        <w:rPr>
          <w:rFonts w:ascii="Times New Roman" w:hAnsi="Times New Roman"/>
          <w:sz w:val="21"/>
          <w:szCs w:val="21"/>
        </w:rPr>
        <w:t>выдать на</w:t>
      </w:r>
      <w:r w:rsidRPr="00C771EC">
        <w:rPr>
          <w:rFonts w:ascii="Times New Roman" w:hAnsi="Times New Roman"/>
          <w:sz w:val="21"/>
          <w:szCs w:val="21"/>
        </w:rPr>
        <w:t xml:space="preserve"> транспортное средство, указанное в заявлении и Перечне транспортных средств, полис обязательного страхования гражданской ответственности владельцев транспортных средств.</w:t>
      </w:r>
    </w:p>
    <w:p w14:paraId="2DD4F2A4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8.</w:t>
      </w:r>
      <w:r w:rsidRPr="00C771EC">
        <w:rPr>
          <w:rFonts w:ascii="Times New Roman" w:hAnsi="Times New Roman"/>
          <w:sz w:val="21"/>
          <w:szCs w:val="21"/>
        </w:rPr>
        <w:tab/>
        <w:t>При утрате Полиса Страхователь имеет право на получение их дубликатов бесплатно.</w:t>
      </w:r>
    </w:p>
    <w:p w14:paraId="5D6D37A5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9.</w:t>
      </w:r>
      <w:r w:rsidRPr="00C771EC">
        <w:rPr>
          <w:rFonts w:ascii="Times New Roman" w:hAnsi="Times New Roman"/>
          <w:sz w:val="21"/>
          <w:szCs w:val="21"/>
        </w:rPr>
        <w:tab/>
        <w:t>В Полисе не устанавливается ограничение количества лиц, допущенных к управлению транспортным средством.</w:t>
      </w:r>
    </w:p>
    <w:p w14:paraId="41FCAC61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10.</w:t>
      </w:r>
      <w:r w:rsidRPr="00C771EC">
        <w:rPr>
          <w:rFonts w:ascii="Times New Roman" w:hAnsi="Times New Roman"/>
          <w:sz w:val="21"/>
          <w:szCs w:val="21"/>
        </w:rPr>
        <w:tab/>
        <w:t>Срок действия Полиса указывается в Полисе, но не может заканчиваться ранее 24 часа суток, которые указаны в Полисе в качестве даты окончания срока действия Полиса.</w:t>
      </w:r>
    </w:p>
    <w:p w14:paraId="156DCD3F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11.</w:t>
      </w:r>
      <w:r w:rsidRPr="00C771EC">
        <w:rPr>
          <w:rFonts w:ascii="Times New Roman" w:hAnsi="Times New Roman"/>
          <w:sz w:val="21"/>
          <w:szCs w:val="21"/>
        </w:rPr>
        <w:tab/>
        <w:t>Приемка оказанных услуг осуществляется Страхователем или лицом уполномоченным Страхователем в течение трех рабочих дней с момента передачи Полиса Страхователю по акту приема-передачи страхового полиса.</w:t>
      </w:r>
    </w:p>
    <w:p w14:paraId="3067B2B8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12.</w:t>
      </w:r>
      <w:r w:rsidRPr="00C771EC">
        <w:rPr>
          <w:rFonts w:ascii="Times New Roman" w:hAnsi="Times New Roman"/>
          <w:sz w:val="21"/>
          <w:szCs w:val="21"/>
        </w:rPr>
        <w:tab/>
        <w:t>Для проверки оказанной Страховщиком услуги в части соответствия условиям контракта Страхователь проводит экспертизу. Экспертиза результатов, предусмотренных контрактом, может проводиться Страхователем своими силами. Результаты такой экспертизы оформляются в виде заключения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требования контракта, не препятствующие приемки оказания услуги, в заключение могут содержаться предложения об устранении данных нарушений, в том числе с указанием срока их устранения.</w:t>
      </w:r>
    </w:p>
    <w:p w14:paraId="1540059A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13.</w:t>
      </w:r>
      <w:r w:rsidRPr="00C771EC">
        <w:rPr>
          <w:rFonts w:ascii="Times New Roman" w:hAnsi="Times New Roman"/>
          <w:sz w:val="21"/>
          <w:szCs w:val="21"/>
        </w:rPr>
        <w:tab/>
      </w:r>
      <w:proofErr w:type="gramStart"/>
      <w:r w:rsidRPr="00C771EC">
        <w:rPr>
          <w:rFonts w:ascii="Times New Roman" w:hAnsi="Times New Roman"/>
          <w:sz w:val="21"/>
          <w:szCs w:val="21"/>
        </w:rPr>
        <w:t>В</w:t>
      </w:r>
      <w:proofErr w:type="gramEnd"/>
      <w:r w:rsidRPr="00C771EC">
        <w:rPr>
          <w:rFonts w:ascii="Times New Roman" w:hAnsi="Times New Roman"/>
          <w:sz w:val="21"/>
          <w:szCs w:val="21"/>
        </w:rPr>
        <w:t xml:space="preserve"> случае, если по итогам оказанной услуги выявлены недостатки Страховщик обязан за свой счет устранить выявленные недостатки, в течение трех рабочих дней со дня получения Страховщиком документа о приемке оказанной услуги.</w:t>
      </w:r>
    </w:p>
    <w:p w14:paraId="5423A6BB" w14:textId="77777777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Услуги оказываются на основании:</w:t>
      </w:r>
    </w:p>
    <w:p w14:paraId="76C04034" w14:textId="30109B4D" w:rsidR="00F00FD9" w:rsidRPr="00C771EC" w:rsidRDefault="00F00FD9" w:rsidP="00C771EC">
      <w:pPr>
        <w:autoSpaceDE w:val="0"/>
        <w:autoSpaceDN w:val="0"/>
        <w:adjustRightInd w:val="0"/>
        <w:spacing w:after="0" w:line="240" w:lineRule="auto"/>
        <w:ind w:firstLine="180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 xml:space="preserve">- Федерального закона от 25 мая 2020 г. N 161-ФЗ "О внесении изменений в Федеральный закон "Об обязательном страховании гражданской ответственности владельцев транспортных средств" и приостановлении действия отдельных положений Федерального закона "Об обязательном страховании гражданской ответственности </w:t>
      </w:r>
    </w:p>
    <w:p w14:paraId="486BF6CA" w14:textId="77777777" w:rsidR="00F00FD9" w:rsidRPr="00C771EC" w:rsidRDefault="00F00FD9" w:rsidP="00C771EC">
      <w:pPr>
        <w:tabs>
          <w:tab w:val="left" w:pos="993"/>
          <w:tab w:val="left" w:pos="1134"/>
        </w:tabs>
        <w:spacing w:after="0" w:line="240" w:lineRule="auto"/>
        <w:ind w:left="180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-  Федерального закона от 25.04.2002 № 40-ФЗ «Об обязательном страховании гражданской ответственности владельцев транспортных средств»;</w:t>
      </w:r>
    </w:p>
    <w:p w14:paraId="70E76C6F" w14:textId="77777777" w:rsidR="00F00FD9" w:rsidRPr="00C771EC" w:rsidRDefault="00F00FD9" w:rsidP="00C771EC">
      <w:pPr>
        <w:tabs>
          <w:tab w:val="left" w:pos="993"/>
          <w:tab w:val="left" w:pos="1134"/>
        </w:tabs>
        <w:spacing w:after="0" w:line="240" w:lineRule="auto"/>
        <w:ind w:left="180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>-  Закона Российской Федерации от 27.11.1992 № 4015-1 «Об организации страхового дела в Российской Федерации»;</w:t>
      </w:r>
    </w:p>
    <w:p w14:paraId="7937E258" w14:textId="77777777" w:rsidR="00F00FD9" w:rsidRPr="00C771EC" w:rsidRDefault="00F00FD9" w:rsidP="00C771EC">
      <w:pPr>
        <w:tabs>
          <w:tab w:val="left" w:pos="993"/>
          <w:tab w:val="left" w:pos="1134"/>
        </w:tabs>
        <w:spacing w:after="0" w:line="240" w:lineRule="auto"/>
        <w:ind w:left="180"/>
        <w:jc w:val="both"/>
        <w:rPr>
          <w:rFonts w:ascii="Times New Roman" w:hAnsi="Times New Roman"/>
          <w:sz w:val="21"/>
          <w:szCs w:val="21"/>
        </w:rPr>
      </w:pPr>
      <w:r w:rsidRPr="00C771EC">
        <w:rPr>
          <w:rFonts w:ascii="Times New Roman" w:hAnsi="Times New Roman"/>
          <w:sz w:val="21"/>
          <w:szCs w:val="21"/>
        </w:rPr>
        <w:t xml:space="preserve">- Положения «О правилах обязательного страхования гражданской ответственности владельцев транспортных средств», утвержденному Банком России от 19.09.2014 г. N 431-П. </w:t>
      </w:r>
    </w:p>
    <w:p w14:paraId="63C1C81C" w14:textId="77777777" w:rsidR="00F00FD9" w:rsidRPr="00F00FD9" w:rsidRDefault="00F00FD9" w:rsidP="00C771EC">
      <w:pPr>
        <w:tabs>
          <w:tab w:val="left" w:pos="993"/>
          <w:tab w:val="left" w:pos="1134"/>
        </w:tabs>
        <w:spacing w:after="0" w:line="240" w:lineRule="auto"/>
        <w:ind w:left="180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a3"/>
        <w:tblpPr w:leftFromText="180" w:rightFromText="180" w:vertAnchor="page" w:horzAnchor="margin" w:tblpY="2986"/>
        <w:tblW w:w="10768" w:type="dxa"/>
        <w:tblLayout w:type="fixed"/>
        <w:tblLook w:val="04A0" w:firstRow="1" w:lastRow="0" w:firstColumn="1" w:lastColumn="0" w:noHBand="0" w:noVBand="1"/>
      </w:tblPr>
      <w:tblGrid>
        <w:gridCol w:w="437"/>
        <w:gridCol w:w="1401"/>
        <w:gridCol w:w="949"/>
        <w:gridCol w:w="1036"/>
        <w:gridCol w:w="992"/>
        <w:gridCol w:w="1134"/>
        <w:gridCol w:w="1276"/>
        <w:gridCol w:w="1559"/>
        <w:gridCol w:w="1984"/>
      </w:tblGrid>
      <w:tr w:rsidR="000D6BD7" w:rsidRPr="00C771EC" w14:paraId="2B3BB015" w14:textId="77777777" w:rsidTr="00C771EC">
        <w:trPr>
          <w:trHeight w:val="557"/>
        </w:trPr>
        <w:tc>
          <w:tcPr>
            <w:tcW w:w="437" w:type="dxa"/>
          </w:tcPr>
          <w:p w14:paraId="1C5F6627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№</w:t>
            </w:r>
          </w:p>
          <w:p w14:paraId="12DE96E0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п/п</w:t>
            </w:r>
          </w:p>
        </w:tc>
        <w:tc>
          <w:tcPr>
            <w:tcW w:w="1401" w:type="dxa"/>
          </w:tcPr>
          <w:p w14:paraId="004EC567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Марка, модель</w:t>
            </w:r>
          </w:p>
        </w:tc>
        <w:tc>
          <w:tcPr>
            <w:tcW w:w="949" w:type="dxa"/>
          </w:tcPr>
          <w:p w14:paraId="68F7B278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Год</w:t>
            </w:r>
          </w:p>
          <w:p w14:paraId="01868C53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выпуска</w:t>
            </w:r>
          </w:p>
        </w:tc>
        <w:tc>
          <w:tcPr>
            <w:tcW w:w="1036" w:type="dxa"/>
          </w:tcPr>
          <w:p w14:paraId="21C20F24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Мощность</w:t>
            </w:r>
          </w:p>
          <w:p w14:paraId="2CCB9A64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(кВт/</w:t>
            </w:r>
            <w:proofErr w:type="spellStart"/>
            <w:r w:rsidRPr="00C771EC">
              <w:rPr>
                <w:rFonts w:ascii="Times New Roman" w:hAnsi="Times New Roman"/>
                <w:sz w:val="16"/>
              </w:rPr>
              <w:t>л.с</w:t>
            </w:r>
            <w:proofErr w:type="spellEnd"/>
            <w:r w:rsidRPr="00C771EC">
              <w:rPr>
                <w:rFonts w:ascii="Times New Roman" w:hAnsi="Times New Roman"/>
                <w:sz w:val="16"/>
              </w:rPr>
              <w:t>.)</w:t>
            </w:r>
          </w:p>
        </w:tc>
        <w:tc>
          <w:tcPr>
            <w:tcW w:w="992" w:type="dxa"/>
          </w:tcPr>
          <w:p w14:paraId="19EECA28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Гос.</w:t>
            </w:r>
          </w:p>
          <w:p w14:paraId="78CE17DD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 xml:space="preserve"> Рег. номер</w:t>
            </w:r>
          </w:p>
        </w:tc>
        <w:tc>
          <w:tcPr>
            <w:tcW w:w="1134" w:type="dxa"/>
          </w:tcPr>
          <w:p w14:paraId="15766BBE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Серия и номер ПТС</w:t>
            </w:r>
          </w:p>
        </w:tc>
        <w:tc>
          <w:tcPr>
            <w:tcW w:w="1276" w:type="dxa"/>
          </w:tcPr>
          <w:p w14:paraId="7B1009D9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Дата</w:t>
            </w:r>
          </w:p>
          <w:p w14:paraId="3156C205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След. ОСАГО</w:t>
            </w:r>
          </w:p>
        </w:tc>
        <w:tc>
          <w:tcPr>
            <w:tcW w:w="1559" w:type="dxa"/>
          </w:tcPr>
          <w:p w14:paraId="685DFAC7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ТО</w:t>
            </w:r>
          </w:p>
        </w:tc>
        <w:tc>
          <w:tcPr>
            <w:tcW w:w="1984" w:type="dxa"/>
          </w:tcPr>
          <w:p w14:paraId="786A90A3" w14:textId="77777777" w:rsidR="000D6BD7" w:rsidRPr="00C771EC" w:rsidRDefault="000D6BD7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Примечание</w:t>
            </w:r>
          </w:p>
        </w:tc>
      </w:tr>
      <w:tr w:rsidR="00653172" w:rsidRPr="00C771EC" w14:paraId="23A635D9" w14:textId="77777777" w:rsidTr="00C771EC">
        <w:trPr>
          <w:trHeight w:val="563"/>
        </w:trPr>
        <w:tc>
          <w:tcPr>
            <w:tcW w:w="437" w:type="dxa"/>
            <w:vAlign w:val="center"/>
          </w:tcPr>
          <w:p w14:paraId="2BDEDAA4" w14:textId="77777777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401" w:type="dxa"/>
            <w:vAlign w:val="center"/>
          </w:tcPr>
          <w:p w14:paraId="1F768438" w14:textId="037E6908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  <w:lang w:val="en-US"/>
              </w:rPr>
              <w:t>Mercedes-Benz 2232L5</w:t>
            </w:r>
          </w:p>
        </w:tc>
        <w:tc>
          <w:tcPr>
            <w:tcW w:w="949" w:type="dxa"/>
            <w:vAlign w:val="center"/>
          </w:tcPr>
          <w:p w14:paraId="20BB2C7E" w14:textId="23900670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  <w:lang w:val="en-US"/>
              </w:rPr>
              <w:t>2018</w:t>
            </w:r>
          </w:p>
        </w:tc>
        <w:tc>
          <w:tcPr>
            <w:tcW w:w="1036" w:type="dxa"/>
            <w:vAlign w:val="center"/>
          </w:tcPr>
          <w:p w14:paraId="47A69093" w14:textId="6753C8CF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80-109</w:t>
            </w:r>
          </w:p>
        </w:tc>
        <w:tc>
          <w:tcPr>
            <w:tcW w:w="992" w:type="dxa"/>
            <w:vAlign w:val="center"/>
          </w:tcPr>
          <w:p w14:paraId="5C053716" w14:textId="144B8A0A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А 151 АХ 198</w:t>
            </w:r>
          </w:p>
        </w:tc>
        <w:tc>
          <w:tcPr>
            <w:tcW w:w="1134" w:type="dxa"/>
            <w:vAlign w:val="center"/>
          </w:tcPr>
          <w:p w14:paraId="4F1F1F1B" w14:textId="30FB5722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52 ОТ 620563</w:t>
            </w:r>
          </w:p>
        </w:tc>
        <w:tc>
          <w:tcPr>
            <w:tcW w:w="1276" w:type="dxa"/>
            <w:vAlign w:val="center"/>
          </w:tcPr>
          <w:p w14:paraId="77F94006" w14:textId="4559B04D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27 февраля 2024</w:t>
            </w:r>
          </w:p>
        </w:tc>
        <w:tc>
          <w:tcPr>
            <w:tcW w:w="1559" w:type="dxa"/>
            <w:vAlign w:val="center"/>
          </w:tcPr>
          <w:p w14:paraId="065136E9" w14:textId="2C471BE5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10 апреля 2024,</w:t>
            </w:r>
          </w:p>
          <w:p w14:paraId="301A11A1" w14:textId="5F0BC7FB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10 октября 2024</w:t>
            </w:r>
          </w:p>
        </w:tc>
        <w:tc>
          <w:tcPr>
            <w:tcW w:w="1984" w:type="dxa"/>
            <w:vAlign w:val="center"/>
          </w:tcPr>
          <w:p w14:paraId="7323133E" w14:textId="4139C585" w:rsidR="00653172" w:rsidRPr="00C771EC" w:rsidRDefault="00653172" w:rsidP="00C771E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C771EC">
              <w:rPr>
                <w:rFonts w:ascii="Times New Roman" w:hAnsi="Times New Roman"/>
                <w:sz w:val="16"/>
              </w:rPr>
              <w:t>ТО-2 раза в год</w:t>
            </w:r>
          </w:p>
        </w:tc>
      </w:tr>
    </w:tbl>
    <w:p w14:paraId="0F75D90C" w14:textId="77777777" w:rsidR="00F00FD9" w:rsidRPr="00F00FD9" w:rsidRDefault="00F00FD9" w:rsidP="00F00FD9">
      <w:pPr>
        <w:tabs>
          <w:tab w:val="left" w:pos="993"/>
          <w:tab w:val="left" w:pos="1134"/>
        </w:tabs>
        <w:ind w:left="180"/>
        <w:jc w:val="both"/>
        <w:rPr>
          <w:rFonts w:ascii="Times New Roman" w:hAnsi="Times New Roman"/>
          <w:sz w:val="20"/>
          <w:szCs w:val="20"/>
        </w:rPr>
      </w:pPr>
    </w:p>
    <w:p w14:paraId="60927645" w14:textId="77777777" w:rsidR="005A4457" w:rsidRDefault="005A4457" w:rsidP="00653172">
      <w:pPr>
        <w:spacing w:after="0"/>
        <w:jc w:val="both"/>
        <w:rPr>
          <w:rFonts w:ascii="Times New Roman" w:eastAsia="Calibri" w:hAnsi="Times New Roman"/>
          <w:sz w:val="21"/>
          <w:szCs w:val="21"/>
          <w:lang w:eastAsia="en-US"/>
        </w:rPr>
      </w:pPr>
    </w:p>
    <w:p w14:paraId="223C57A9" w14:textId="593C5DD5" w:rsidR="005A2DCD" w:rsidRPr="00C771EC" w:rsidRDefault="00E325F6" w:rsidP="005A4457">
      <w:pPr>
        <w:spacing w:after="0"/>
        <w:ind w:firstLine="540"/>
        <w:jc w:val="center"/>
        <w:rPr>
          <w:rFonts w:ascii="Times New Roman" w:eastAsia="Calibri" w:hAnsi="Times New Roman"/>
          <w:sz w:val="20"/>
          <w:szCs w:val="21"/>
          <w:lang w:eastAsia="en-US"/>
        </w:rPr>
      </w:pPr>
      <w:r w:rsidRPr="00C771EC">
        <w:rPr>
          <w:rFonts w:ascii="Times New Roman" w:eastAsia="Calibri" w:hAnsi="Times New Roman"/>
          <w:sz w:val="20"/>
          <w:szCs w:val="21"/>
          <w:lang w:eastAsia="en-US"/>
        </w:rPr>
        <w:t xml:space="preserve">Директор </w:t>
      </w:r>
      <w:r w:rsidR="005A4457" w:rsidRPr="00C771EC">
        <w:rPr>
          <w:rFonts w:ascii="Times New Roman" w:eastAsia="Calibri" w:hAnsi="Times New Roman"/>
          <w:sz w:val="20"/>
          <w:szCs w:val="21"/>
          <w:lang w:eastAsia="en-US"/>
        </w:rPr>
        <w:tab/>
      </w:r>
      <w:r w:rsidR="005A4457" w:rsidRPr="00C771EC">
        <w:rPr>
          <w:rFonts w:ascii="Times New Roman" w:eastAsia="Calibri" w:hAnsi="Times New Roman"/>
          <w:sz w:val="20"/>
          <w:szCs w:val="21"/>
          <w:lang w:eastAsia="en-US"/>
        </w:rPr>
        <w:tab/>
      </w:r>
      <w:r w:rsidR="005A4457" w:rsidRPr="00C771EC">
        <w:rPr>
          <w:rFonts w:ascii="Times New Roman" w:eastAsia="Calibri" w:hAnsi="Times New Roman"/>
          <w:sz w:val="20"/>
          <w:szCs w:val="21"/>
          <w:lang w:eastAsia="en-US"/>
        </w:rPr>
        <w:tab/>
      </w:r>
      <w:r w:rsidR="005A4457" w:rsidRPr="00C771EC">
        <w:rPr>
          <w:rFonts w:ascii="Times New Roman" w:eastAsia="Calibri" w:hAnsi="Times New Roman"/>
          <w:sz w:val="20"/>
          <w:szCs w:val="21"/>
          <w:lang w:eastAsia="en-US"/>
        </w:rPr>
        <w:tab/>
      </w:r>
      <w:r w:rsidR="005A4457" w:rsidRPr="00C771EC">
        <w:rPr>
          <w:rFonts w:ascii="Times New Roman" w:eastAsia="Calibri" w:hAnsi="Times New Roman"/>
          <w:sz w:val="20"/>
          <w:szCs w:val="21"/>
          <w:lang w:eastAsia="en-US"/>
        </w:rPr>
        <w:tab/>
      </w:r>
      <w:r w:rsidRPr="00C771EC">
        <w:rPr>
          <w:rFonts w:ascii="Times New Roman" w:eastAsia="Calibri" w:hAnsi="Times New Roman"/>
          <w:sz w:val="20"/>
          <w:szCs w:val="21"/>
          <w:lang w:eastAsia="en-US"/>
        </w:rPr>
        <w:t>В.А. Апраксимов</w:t>
      </w:r>
    </w:p>
    <w:p w14:paraId="0360F894" w14:textId="77777777" w:rsidR="006A6D71" w:rsidRPr="005A2DCD" w:rsidRDefault="006A6D71" w:rsidP="008F68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464C55"/>
          <w:sz w:val="21"/>
          <w:szCs w:val="21"/>
          <w:shd w:val="clear" w:color="auto" w:fill="FFFFFF"/>
        </w:rPr>
      </w:pPr>
    </w:p>
    <w:sectPr w:rsidR="006A6D71" w:rsidRPr="005A2DCD" w:rsidSect="00BF09CA">
      <w:pgSz w:w="12240" w:h="15840"/>
      <w:pgMar w:top="426" w:right="474" w:bottom="1134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 Ne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252D3E8"/>
    <w:lvl w:ilvl="0">
      <w:numFmt w:val="bullet"/>
      <w:lvlText w:val="*"/>
      <w:lvlJc w:val="left"/>
    </w:lvl>
  </w:abstractNum>
  <w:abstractNum w:abstractNumId="1">
    <w:nsid w:val="04571EC3"/>
    <w:multiLevelType w:val="hybridMultilevel"/>
    <w:tmpl w:val="BB9CD6E2"/>
    <w:lvl w:ilvl="0" w:tplc="5170C1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1F0A94"/>
    <w:multiLevelType w:val="hybridMultilevel"/>
    <w:tmpl w:val="529A5C3E"/>
    <w:lvl w:ilvl="0" w:tplc="09E05BA6">
      <w:start w:val="1"/>
      <w:numFmt w:val="decimal"/>
      <w:lvlText w:val="%1."/>
      <w:lvlJc w:val="left"/>
      <w:pPr>
        <w:ind w:left="1353" w:hanging="360"/>
      </w:pPr>
      <w:rPr>
        <w:rFonts w:ascii="Times New Roman" w:eastAsia="Courier New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2A330A1"/>
    <w:multiLevelType w:val="multilevel"/>
    <w:tmpl w:val="23F6D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>
    <w:nsid w:val="17A42B23"/>
    <w:multiLevelType w:val="hybridMultilevel"/>
    <w:tmpl w:val="0CC410F0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>
    <w:nsid w:val="222064A5"/>
    <w:multiLevelType w:val="hybridMultilevel"/>
    <w:tmpl w:val="54B89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41BC1"/>
    <w:multiLevelType w:val="hybridMultilevel"/>
    <w:tmpl w:val="003A150A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>
    <w:nsid w:val="34A97DA4"/>
    <w:multiLevelType w:val="hybridMultilevel"/>
    <w:tmpl w:val="9F167962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8">
    <w:nsid w:val="3CBC4A50"/>
    <w:multiLevelType w:val="hybridMultilevel"/>
    <w:tmpl w:val="39086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5F00C2"/>
    <w:multiLevelType w:val="hybridMultilevel"/>
    <w:tmpl w:val="6FE41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42C87"/>
    <w:multiLevelType w:val="hybridMultilevel"/>
    <w:tmpl w:val="E3A48750"/>
    <w:lvl w:ilvl="0" w:tplc="81809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567A99"/>
    <w:multiLevelType w:val="hybridMultilevel"/>
    <w:tmpl w:val="39A6F27C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2">
    <w:nsid w:val="61793663"/>
    <w:multiLevelType w:val="hybridMultilevel"/>
    <w:tmpl w:val="24183940"/>
    <w:lvl w:ilvl="0" w:tplc="253818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5B25C0"/>
    <w:multiLevelType w:val="hybridMultilevel"/>
    <w:tmpl w:val="8ABE3FE8"/>
    <w:lvl w:ilvl="0" w:tplc="176CFF2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C04CA37C">
      <w:start w:val="1"/>
      <w:numFmt w:val="bullet"/>
      <w:lvlText w:val="–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8"/>
  </w:num>
  <w:num w:numId="4">
    <w:abstractNumId w:val="9"/>
  </w:num>
  <w:num w:numId="5">
    <w:abstractNumId w:val="2"/>
  </w:num>
  <w:num w:numId="6">
    <w:abstractNumId w:val="12"/>
  </w:num>
  <w:num w:numId="7">
    <w:abstractNumId w:val="1"/>
  </w:num>
  <w:num w:numId="8">
    <w:abstractNumId w:val="10"/>
  </w:num>
  <w:num w:numId="9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F9"/>
    <w:rsid w:val="00074D17"/>
    <w:rsid w:val="000A100E"/>
    <w:rsid w:val="000A4F05"/>
    <w:rsid w:val="000B51AC"/>
    <w:rsid w:val="000D6BD7"/>
    <w:rsid w:val="00142E6F"/>
    <w:rsid w:val="00161CAC"/>
    <w:rsid w:val="001756B2"/>
    <w:rsid w:val="001B1E79"/>
    <w:rsid w:val="001B3A4D"/>
    <w:rsid w:val="001B412F"/>
    <w:rsid w:val="001D320A"/>
    <w:rsid w:val="002238CC"/>
    <w:rsid w:val="00235711"/>
    <w:rsid w:val="00273767"/>
    <w:rsid w:val="0028735C"/>
    <w:rsid w:val="002E6011"/>
    <w:rsid w:val="00344EEC"/>
    <w:rsid w:val="00374C91"/>
    <w:rsid w:val="003A201B"/>
    <w:rsid w:val="003B1218"/>
    <w:rsid w:val="003B22C7"/>
    <w:rsid w:val="0040223E"/>
    <w:rsid w:val="00403CD1"/>
    <w:rsid w:val="00404E0D"/>
    <w:rsid w:val="00405134"/>
    <w:rsid w:val="0043574B"/>
    <w:rsid w:val="004462D4"/>
    <w:rsid w:val="00464666"/>
    <w:rsid w:val="00475360"/>
    <w:rsid w:val="004935F3"/>
    <w:rsid w:val="004F2DC6"/>
    <w:rsid w:val="00502FEF"/>
    <w:rsid w:val="005059F0"/>
    <w:rsid w:val="00505BDA"/>
    <w:rsid w:val="0052147C"/>
    <w:rsid w:val="00521B61"/>
    <w:rsid w:val="00543002"/>
    <w:rsid w:val="00551266"/>
    <w:rsid w:val="00583C5F"/>
    <w:rsid w:val="005A2DCD"/>
    <w:rsid w:val="005A4457"/>
    <w:rsid w:val="0061035A"/>
    <w:rsid w:val="00653172"/>
    <w:rsid w:val="006542B1"/>
    <w:rsid w:val="006A6D71"/>
    <w:rsid w:val="006D0D7E"/>
    <w:rsid w:val="006D7AEC"/>
    <w:rsid w:val="007256B3"/>
    <w:rsid w:val="00747644"/>
    <w:rsid w:val="00763116"/>
    <w:rsid w:val="0077027F"/>
    <w:rsid w:val="00811A14"/>
    <w:rsid w:val="008247E1"/>
    <w:rsid w:val="008628F2"/>
    <w:rsid w:val="008667FE"/>
    <w:rsid w:val="00891888"/>
    <w:rsid w:val="008A5C42"/>
    <w:rsid w:val="008D41B5"/>
    <w:rsid w:val="008F1D21"/>
    <w:rsid w:val="008F6847"/>
    <w:rsid w:val="008F6AD0"/>
    <w:rsid w:val="00992366"/>
    <w:rsid w:val="009D5EC9"/>
    <w:rsid w:val="009F5184"/>
    <w:rsid w:val="00A13D04"/>
    <w:rsid w:val="00A24CCF"/>
    <w:rsid w:val="00A765A4"/>
    <w:rsid w:val="00A86720"/>
    <w:rsid w:val="00AB07AC"/>
    <w:rsid w:val="00AC574E"/>
    <w:rsid w:val="00B46CA1"/>
    <w:rsid w:val="00BA17FC"/>
    <w:rsid w:val="00BC1C1B"/>
    <w:rsid w:val="00BF09CA"/>
    <w:rsid w:val="00C322A5"/>
    <w:rsid w:val="00C35A27"/>
    <w:rsid w:val="00C5585E"/>
    <w:rsid w:val="00C771EC"/>
    <w:rsid w:val="00C970D0"/>
    <w:rsid w:val="00CF3DB7"/>
    <w:rsid w:val="00D05D1B"/>
    <w:rsid w:val="00D14899"/>
    <w:rsid w:val="00D26355"/>
    <w:rsid w:val="00D56FFB"/>
    <w:rsid w:val="00D57A88"/>
    <w:rsid w:val="00D677B6"/>
    <w:rsid w:val="00E05A0E"/>
    <w:rsid w:val="00E325F6"/>
    <w:rsid w:val="00E606F9"/>
    <w:rsid w:val="00EE3D39"/>
    <w:rsid w:val="00F00FD9"/>
    <w:rsid w:val="00F86ACB"/>
    <w:rsid w:val="00FD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964EDD"/>
  <w14:defaultImageDpi w14:val="0"/>
  <w15:docId w15:val="{C6F55263-9C55-41AB-9CF8-1A8819D61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endnote text" w:semiHidden="1" w:unhideWhenUsed="1"/>
    <w:lsdException w:name="toa heading" w:semiHidden="1" w:unhideWhenUsed="1"/>
    <w:lsdException w:name="List" w:semiHidden="1" w:unhideWhenUsed="1"/>
    <w:lsdException w:name="Title" w:uiPriority="10" w:qFormat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uiPriority="11" w:qFormat="1"/>
    <w:lsdException w:name="Body Text 2" w:uiPriority="0"/>
    <w:lsdException w:name="Strong" w:uiPriority="22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56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56FF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12F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4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4C91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3B12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_"/>
    <w:basedOn w:val="a0"/>
    <w:link w:val="11"/>
    <w:rsid w:val="009D5EC9"/>
    <w:rPr>
      <w:rFonts w:ascii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6"/>
    <w:rsid w:val="009D5EC9"/>
    <w:pPr>
      <w:widowControl w:val="0"/>
      <w:spacing w:after="0" w:line="262" w:lineRule="auto"/>
      <w:ind w:firstLine="400"/>
    </w:pPr>
    <w:rPr>
      <w:rFonts w:ascii="Times New Roman" w:hAnsi="Times New Roman"/>
      <w:sz w:val="26"/>
      <w:szCs w:val="26"/>
    </w:rPr>
  </w:style>
  <w:style w:type="paragraph" w:customStyle="1" w:styleId="a7">
    <w:name w:val="для таблиц из договоров"/>
    <w:basedOn w:val="a"/>
    <w:rsid w:val="006A6D71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D56FFB"/>
    <w:rPr>
      <w:rFonts w:ascii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56F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List Paragraph"/>
    <w:aliases w:val="Нумерованый список,Bullet List,FooterText,numbered,SL_Абзац списка,Paragraphe de liste1,lp1,GOST_TableList,ТЗ список,Абзац списка литеральный,Bullet 1,Use Case List Paragraph,it_List1,асз.Списка,Абзац основного текста,Маркер,List Paragraph"/>
    <w:basedOn w:val="a"/>
    <w:link w:val="a9"/>
    <w:uiPriority w:val="34"/>
    <w:qFormat/>
    <w:rsid w:val="00C5585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21">
    <w:name w:val="Body Text 2"/>
    <w:aliases w:val=" Знак10"/>
    <w:basedOn w:val="a"/>
    <w:link w:val="22"/>
    <w:unhideWhenUsed/>
    <w:rsid w:val="004462D4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22">
    <w:name w:val="Основной текст 2 Знак"/>
    <w:aliases w:val=" Знак10 Знак"/>
    <w:basedOn w:val="a0"/>
    <w:link w:val="21"/>
    <w:rsid w:val="004462D4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a">
    <w:name w:val="No Spacing"/>
    <w:aliases w:val="для таблиц"/>
    <w:link w:val="ab"/>
    <w:qFormat/>
    <w:rsid w:val="005A2D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Hyperlink"/>
    <w:uiPriority w:val="99"/>
    <w:rsid w:val="005A2DCD"/>
    <w:rPr>
      <w:rFonts w:cs="Times New Roman"/>
      <w:color w:val="0000FF"/>
      <w:u w:val="single"/>
    </w:rPr>
  </w:style>
  <w:style w:type="character" w:customStyle="1" w:styleId="ab">
    <w:name w:val="Без интервала Знак"/>
    <w:aliases w:val="для таблиц Знак"/>
    <w:basedOn w:val="a0"/>
    <w:link w:val="aa"/>
    <w:locked/>
    <w:rsid w:val="005A2D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B22C7"/>
    <w:rPr>
      <w:color w:val="605E5C"/>
      <w:shd w:val="clear" w:color="auto" w:fill="E1DFDD"/>
    </w:rPr>
  </w:style>
  <w:style w:type="paragraph" w:styleId="ad">
    <w:name w:val="Body Text Indent"/>
    <w:basedOn w:val="a"/>
    <w:link w:val="ae"/>
    <w:uiPriority w:val="99"/>
    <w:rsid w:val="00BC1C1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BC1C1B"/>
    <w:rPr>
      <w:rFonts w:cs="Times New Roman"/>
      <w:sz w:val="22"/>
      <w:szCs w:val="22"/>
    </w:rPr>
  </w:style>
  <w:style w:type="character" w:customStyle="1" w:styleId="a9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ТЗ список Знак,Абзац списка литеральный Знак,Bullet 1 Знак,Use Case List Paragraph Знак"/>
    <w:link w:val="a8"/>
    <w:uiPriority w:val="34"/>
    <w:qFormat/>
    <w:locked/>
    <w:rsid w:val="00BC1C1B"/>
    <w:rPr>
      <w:rFonts w:ascii="Times New Roman" w:hAnsi="Times New Roman" w:cs="Times New Roman"/>
      <w:sz w:val="24"/>
      <w:szCs w:val="24"/>
    </w:rPr>
  </w:style>
  <w:style w:type="paragraph" w:customStyle="1" w:styleId="af">
    <w:name w:val="ШТАМП"/>
    <w:basedOn w:val="a"/>
    <w:rsid w:val="00BC1C1B"/>
    <w:pPr>
      <w:spacing w:after="0" w:line="240" w:lineRule="auto"/>
      <w:ind w:right="5245"/>
      <w:jc w:val="center"/>
    </w:pPr>
    <w:rPr>
      <w:rFonts w:ascii="Times New Roman" w:hAnsi="Times New Roman"/>
      <w:sz w:val="20"/>
      <w:szCs w:val="20"/>
    </w:rPr>
  </w:style>
  <w:style w:type="paragraph" w:customStyle="1" w:styleId="17PRIL-txt">
    <w:name w:val="17PRIL-txt"/>
    <w:basedOn w:val="a"/>
    <w:uiPriority w:val="99"/>
    <w:rsid w:val="00521B61"/>
    <w:pPr>
      <w:autoSpaceDE w:val="0"/>
      <w:autoSpaceDN w:val="0"/>
      <w:adjustRightInd w:val="0"/>
      <w:spacing w:before="113" w:after="0" w:line="260" w:lineRule="atLeast"/>
      <w:ind w:left="283" w:right="283"/>
      <w:jc w:val="both"/>
      <w:textAlignment w:val="center"/>
    </w:pPr>
    <w:rPr>
      <w:rFonts w:ascii="Textbook New" w:hAnsi="Textbook New" w:cs="Textbook New"/>
      <w:color w:val="000000"/>
      <w:sz w:val="17"/>
      <w:szCs w:val="17"/>
      <w:lang w:eastAsia="en-US"/>
    </w:rPr>
  </w:style>
  <w:style w:type="paragraph" w:customStyle="1" w:styleId="17PRIL-bull-1">
    <w:name w:val="17PRIL-bull-1"/>
    <w:basedOn w:val="17PRIL-txt"/>
    <w:uiPriority w:val="99"/>
    <w:rsid w:val="00521B61"/>
    <w:pPr>
      <w:tabs>
        <w:tab w:val="left" w:pos="283"/>
      </w:tabs>
      <w:spacing w:before="0"/>
      <w:ind w:left="850" w:hanging="2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6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2C077-EAF7-4898-AD2D-3BCF9F79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17</cp:revision>
  <cp:lastPrinted>2021-01-29T14:05:00Z</cp:lastPrinted>
  <dcterms:created xsi:type="dcterms:W3CDTF">2022-02-24T09:14:00Z</dcterms:created>
  <dcterms:modified xsi:type="dcterms:W3CDTF">2024-02-20T07:05:00Z</dcterms:modified>
</cp:coreProperties>
</file>