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F3CA5E" w14:textId="77777777" w:rsidR="000B4ABE" w:rsidRDefault="00F27B14">
      <w:pPr>
        <w:jc w:val="center"/>
        <w:rPr>
          <w:b/>
          <w:bCs/>
        </w:rPr>
      </w:pPr>
      <w:r>
        <w:rPr>
          <w:b/>
          <w:bCs/>
        </w:rPr>
        <w:t>КОНТРАКТ    №</w:t>
      </w:r>
    </w:p>
    <w:p w14:paraId="3D1A1430" w14:textId="77777777" w:rsidR="000B4ABE" w:rsidRDefault="00F27B14">
      <w:pPr>
        <w:jc w:val="center"/>
      </w:pPr>
      <w:r>
        <w:rPr>
          <w:b/>
          <w:bCs/>
        </w:rPr>
        <w:t>на   поставку     Товара</w:t>
      </w:r>
    </w:p>
    <w:p w14:paraId="672A6659" w14:textId="77777777" w:rsidR="000B4ABE" w:rsidRDefault="000B4ABE">
      <w:pPr>
        <w:pStyle w:val="a4"/>
        <w:ind w:left="284"/>
      </w:pPr>
    </w:p>
    <w:p w14:paraId="6D64D5C4" w14:textId="743E6F19" w:rsidR="000B4ABE" w:rsidRDefault="00F27B14">
      <w:pPr>
        <w:pStyle w:val="ConsPlusNonformat"/>
        <w:ind w:firstLine="708"/>
      </w:pPr>
      <w:r>
        <w:rPr>
          <w:rFonts w:ascii="Times New Roman" w:hAnsi="Times New Roman" w:cs="Times New Roman"/>
          <w:sz w:val="24"/>
          <w:szCs w:val="24"/>
        </w:rPr>
        <w:t xml:space="preserve">г. Санкт-Петербург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«____ » ____________ 2024 г.</w:t>
      </w:r>
    </w:p>
    <w:p w14:paraId="0A37501D" w14:textId="77777777" w:rsidR="000B4ABE" w:rsidRDefault="000B4ABE">
      <w:pPr>
        <w:pStyle w:val="ConsPlusNonformat"/>
        <w:ind w:firstLine="708"/>
      </w:pPr>
    </w:p>
    <w:p w14:paraId="23519D21" w14:textId="77777777" w:rsidR="000B4ABE" w:rsidRDefault="00F27B14">
      <w:pPr>
        <w:snapToGrid w:val="0"/>
        <w:ind w:firstLine="360"/>
        <w:jc w:val="both"/>
      </w:pPr>
      <w:r>
        <w:t xml:space="preserve">________________________________________________________________________________ одной стороны, именуемый в дальнейшем «Поставщик», в лице ________________________________, действующего на основании ________________________ и </w:t>
      </w:r>
      <w:r>
        <w:rPr>
          <w:color w:val="000000" w:themeColor="text1"/>
        </w:rPr>
        <w:t xml:space="preserve">Санкт-Петербургское государственное бюджетное учреждение здравоохранения «Консультативно-диагностический центр для детей» </w:t>
      </w:r>
      <w:r>
        <w:t>именуемое в дальнейшем «Заказчик» в лице Главного врача Сосниной Ирины Брониславовны, действующего на основании Устава с другой стороны, именуемые в дальнейшем «Стороны», в соответствии с требованиями Гражданского кодекса Российской Федерации и с соблюдением требований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пункта 4 статьи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заключили настоящий Контракт  о нижеследующем:</w:t>
      </w:r>
    </w:p>
    <w:p w14:paraId="45471AC3" w14:textId="77777777" w:rsidR="000B4ABE" w:rsidRDefault="00F27B14">
      <w:pPr>
        <w:pStyle w:val="ConsPlusNormal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Предмет настоящего Контракта.</w:t>
      </w:r>
    </w:p>
    <w:p w14:paraId="1DD3FE27" w14:textId="73445A7B" w:rsidR="000B4ABE" w:rsidRDefault="00F27B14" w:rsidP="14C60884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>
        <w:rPr>
          <w:color w:val="000000"/>
        </w:rPr>
        <w:t xml:space="preserve">     1.1. В соответствии с Контрактом Поставщик обязуется в порядке и сроки, предусмотренные Контрактом, осуществить поставку:</w:t>
      </w:r>
      <w:r>
        <w:rPr>
          <w:rFonts w:ascii="ArialMT" w:eastAsia="Calibri" w:hAnsi="ArialMT" w:cs="ArialMT"/>
          <w:sz w:val="15"/>
          <w:szCs w:val="15"/>
          <w:lang w:eastAsia="ru-RU"/>
        </w:rPr>
        <w:t xml:space="preserve"> </w:t>
      </w:r>
      <w:r w:rsidRPr="14C60884">
        <w:rPr>
          <w:lang w:eastAsia="ru-RU"/>
        </w:rPr>
        <w:t>СТ-ФОТО: Активный хлор свободный 0,05-2 мг/дм3, 100 изм. (самостоят. градуировка) 5шт., СТ-ФОТО: Активный хлор общий (0,05-2 мг/дм3) 100 изм. (самостоят. градуировка) 5 шт., СТ-ФОТО: рН (6.5-8.7рН) метод с феноловым красным 100 опр. без градуировки 5 шт</w:t>
      </w:r>
      <w:r w:rsidR="008A6411">
        <w:rPr>
          <w:lang w:eastAsia="ru-RU"/>
        </w:rPr>
        <w:t>.</w:t>
      </w:r>
      <w:r w:rsidRPr="14C60884">
        <w:rPr>
          <w:color w:val="000000"/>
          <w:spacing w:val="-3"/>
          <w:shd w:val="clear" w:color="auto" w:fill="FFFFFF"/>
        </w:rPr>
        <w:t xml:space="preserve"> </w:t>
      </w:r>
      <w:r w:rsidRPr="14C60884">
        <w:rPr>
          <w:color w:val="000000"/>
        </w:rPr>
        <w:t>(далее Товар) в соответствии с</w:t>
      </w:r>
      <w:r w:rsidR="008A6411">
        <w:rPr>
          <w:color w:val="000000"/>
        </w:rPr>
        <w:t xml:space="preserve"> Расчетом цены контракта</w:t>
      </w:r>
      <w:r w:rsidRPr="14C60884">
        <w:rPr>
          <w:color w:val="000000"/>
        </w:rPr>
        <w:t xml:space="preserve"> (Приложение N 1 к Контракту), а Заказчик обязуется в порядке и сроки, предусмотренные Контрактом, принять и оплатить поставленный Товар.</w:t>
      </w:r>
    </w:p>
    <w:p w14:paraId="0C8B4877" w14:textId="592ECB91" w:rsidR="000B4ABE" w:rsidRDefault="00F27B14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1.2. Номенклатура Товара, технические показатели и его количество определяются </w:t>
      </w:r>
      <w:r w:rsidR="008A6411">
        <w:rPr>
          <w:color w:val="000000" w:themeColor="text1"/>
        </w:rPr>
        <w:t>Расчетом цены контракта</w:t>
      </w:r>
      <w:r>
        <w:rPr>
          <w:color w:val="000000" w:themeColor="text1"/>
        </w:rPr>
        <w:t xml:space="preserve"> (Приложение N 1 к Контракту).</w:t>
      </w:r>
    </w:p>
    <w:p w14:paraId="5F8F3EA0" w14:textId="77777777" w:rsidR="000B4ABE" w:rsidRDefault="00F27B14">
      <w:pPr>
        <w:jc w:val="both"/>
        <w:rPr>
          <w:rStyle w:val="aa"/>
          <w:i w:val="0"/>
          <w:iCs w:val="0"/>
          <w:color w:val="000000" w:themeColor="text1"/>
        </w:rPr>
      </w:pPr>
      <w:r>
        <w:rPr>
          <w:color w:val="000000" w:themeColor="text1"/>
        </w:rPr>
        <w:t xml:space="preserve">         1.3. Поставка Товара осуществляется Поставщиком с разгрузкой с транспортного средства и подъемом на этаж по адресу: </w:t>
      </w:r>
      <w:r>
        <w:rPr>
          <w:rStyle w:val="aa"/>
          <w:i w:val="0"/>
          <w:iCs w:val="0"/>
          <w:color w:val="000000" w:themeColor="text1"/>
        </w:rPr>
        <w:t>192289, Санкт-Петербург, ул. Олеко Дундича, д.36, корп.2.</w:t>
      </w:r>
    </w:p>
    <w:p w14:paraId="1C40345E" w14:textId="77777777" w:rsidR="000B4ABE" w:rsidRDefault="00F27B14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2. Цена Контракта.</w:t>
      </w:r>
    </w:p>
    <w:p w14:paraId="50F5A9C2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2.1.  Цена Контракта и валюта платежа устанавливаются в российских рублях.</w:t>
      </w:r>
    </w:p>
    <w:p w14:paraId="017C0001" w14:textId="77777777" w:rsidR="000B4ABE" w:rsidRDefault="00F27B14">
      <w:pPr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2.2. Цена Контракта, составляет _________</w:t>
      </w:r>
      <w:r>
        <w:t xml:space="preserve"> </w:t>
      </w:r>
      <w:r>
        <w:rPr>
          <w:bCs/>
        </w:rPr>
        <w:t>(сумма прописью) рублей ___ копеек, включая НДС _____(сумма прописью) рублей ___ копеек</w:t>
      </w:r>
      <w:r>
        <w:rPr>
          <w:color w:val="000000" w:themeColor="text1"/>
        </w:rPr>
        <w:t xml:space="preserve">. </w:t>
      </w:r>
    </w:p>
    <w:p w14:paraId="50086368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2.3. Цена Контракта включает в себя стоимость Товара, а также все расходы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1892CA26" w14:textId="77777777" w:rsidR="000B4ABE" w:rsidRDefault="00F27B14">
      <w:pPr>
        <w:suppressAutoHyphens w:val="0"/>
        <w:ind w:firstLine="540"/>
        <w:jc w:val="both"/>
        <w:rPr>
          <w:color w:val="000000" w:themeColor="text1"/>
          <w:lang w:eastAsia="ru-RU"/>
        </w:rPr>
      </w:pPr>
      <w:r>
        <w:rPr>
          <w:color w:val="000000" w:themeColor="text1"/>
          <w:lang w:eastAsia="ru-RU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  соответствии   с   законодательством   Российской   Федерации   о  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CF631F1" w14:textId="77777777" w:rsidR="000B4ABE" w:rsidRDefault="00F27B14">
      <w:pPr>
        <w:ind w:firstLine="567"/>
        <w:jc w:val="both"/>
      </w:pPr>
      <w:r>
        <w:rPr>
          <w:color w:val="000000" w:themeColor="text1"/>
        </w:rPr>
        <w:t>2.5. Цена Контракта является твердой и определяется на весь срок его исполнения, за исключением случаев,</w:t>
      </w:r>
      <w:r>
        <w:t xml:space="preserve"> предусмотренных Федеральным законом от 05 апреля 2013 г. № 44-ФЗ "О контрактной системе в сфере закупок товаров, работ, услуг для обеспечения государственных и муниципальных нужд» и с соблюдением требований законодательства РФ. </w:t>
      </w:r>
    </w:p>
    <w:p w14:paraId="32C2A86D" w14:textId="77777777" w:rsidR="000B4ABE" w:rsidRDefault="00F27B14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3. Взаимодействие Сторон.</w:t>
      </w:r>
    </w:p>
    <w:p w14:paraId="28EC8BFA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b/>
          <w:bCs/>
          <w:color w:val="000000" w:themeColor="text1"/>
        </w:rPr>
        <w:t>3.1. Поставщик обязан</w:t>
      </w:r>
      <w:r>
        <w:rPr>
          <w:color w:val="000000" w:themeColor="text1"/>
        </w:rPr>
        <w:t>:</w:t>
      </w:r>
    </w:p>
    <w:p w14:paraId="45C3D4D0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3.1.1.  поставить Товар в строгом соответствии с условиями Контракта в полном объеме, надлежащего качества и в установленные сроки;</w:t>
      </w:r>
    </w:p>
    <w:p w14:paraId="38C47ACD" w14:textId="77777777" w:rsidR="000B4ABE" w:rsidRDefault="00F27B1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3.1.2. обеспечить соответствие поставляемого Товара требованиям качества, безопасности в соответствии с законодательством Российской Федерации,</w:t>
      </w:r>
      <w:r>
        <w:rPr>
          <w:rFonts w:ascii="Times New Roman" w:hAnsi="Times New Roman" w:cs="Times New Roman"/>
          <w:sz w:val="24"/>
          <w:szCs w:val="24"/>
        </w:rPr>
        <w:t xml:space="preserve"> требованиям государственных стандартов Российской Федерации. Товар сопровождается при поставке необходимыми действующими сертификатами соответствия или копиями сертификатов, или декларациями о соответствии, иными необходимыми документами о качестве в соответствии с законодательством Российской Федерации.</w:t>
      </w:r>
    </w:p>
    <w:p w14:paraId="6146C23E" w14:textId="77777777" w:rsidR="000B4ABE" w:rsidRDefault="00F27B14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3.1.3.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соответствовать специальным требованиям, установленным технической документации изготовителя</w:t>
      </w:r>
    </w:p>
    <w:p w14:paraId="7BF96C1C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/>
        </w:rPr>
        <w:t xml:space="preserve">3.1.4.   </w:t>
      </w:r>
      <w:r>
        <w:rPr>
          <w:color w:val="000000"/>
        </w:rPr>
        <w:tab/>
        <w:t>представлять по требованию Заказчика информацию и документы, относящиеся к предмету Контракта для проверки исполнения Поставщиком обязательств по Контракту;</w:t>
      </w:r>
    </w:p>
    <w:p w14:paraId="0741A777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3.1.5. незамедлительно информировать Заказчика обо всех обстоятельствах, препятствующих исполнению Контракта;</w:t>
      </w:r>
    </w:p>
    <w:p w14:paraId="0154FA88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3.1.6. своими силами и за свой счет устранять допущенные недостатки при поставке Товара;</w:t>
      </w:r>
    </w:p>
    <w:p w14:paraId="4D23FD37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b/>
          <w:bCs/>
          <w:color w:val="000000" w:themeColor="text1"/>
        </w:rPr>
      </w:pPr>
      <w:r>
        <w:rPr>
          <w:color w:val="000000" w:themeColor="text1"/>
        </w:rPr>
        <w:t>3.1.7. обеспечивать гарантии на Товар.</w:t>
      </w:r>
    </w:p>
    <w:p w14:paraId="5EEF3D0B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b/>
          <w:bCs/>
          <w:color w:val="000000" w:themeColor="text1"/>
        </w:rPr>
        <w:t>3.2. Поставщик вправе</w:t>
      </w:r>
      <w:r>
        <w:rPr>
          <w:color w:val="000000" w:themeColor="text1"/>
        </w:rPr>
        <w:t>:</w:t>
      </w:r>
    </w:p>
    <w:p w14:paraId="7BEEFB9B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3.2.1. требовать от Заказчика предоставления имеющейся у него информации, необходимой для исполнения обязательств по Контракту;</w:t>
      </w:r>
    </w:p>
    <w:p w14:paraId="61C131E9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3.2.2. требовать от Заказчика своевременной оплаты поставленного Товара в порядке и на условиях, предусмотренных Контрактом.</w:t>
      </w:r>
    </w:p>
    <w:p w14:paraId="39A67D10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3.3. Заказчик обязан:</w:t>
      </w:r>
    </w:p>
    <w:p w14:paraId="03A7F633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3.3.1. предоставлять Поставщику всю имеющуюся у него информацию и документы, относящиеся к предмету Контракта и необходимые для исполнения Поставщиком обязательств по Контракту;</w:t>
      </w:r>
    </w:p>
    <w:p w14:paraId="4D5A974A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lang w:eastAsia="ru-RU"/>
        </w:rPr>
      </w:pPr>
      <w:r>
        <w:rPr>
          <w:lang w:eastAsia="ru-RU"/>
        </w:rPr>
        <w:t xml:space="preserve">3.3.2. для проверки предоставленных Поставщиком результатов, предусмотренных Контрактом, в части их соответствия условиям Контракта Заказчик обязан провести экспертизу. </w:t>
      </w:r>
    </w:p>
    <w:p w14:paraId="73E17F6F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3.3.3. своевременно принять и оплатить поставленный Товар;</w:t>
      </w:r>
    </w:p>
    <w:p w14:paraId="0E98FDFE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b/>
          <w:bCs/>
          <w:color w:val="000000" w:themeColor="text1"/>
        </w:rPr>
        <w:t>3.4. Заказчик вправе</w:t>
      </w:r>
      <w:r>
        <w:rPr>
          <w:color w:val="000000" w:themeColor="text1"/>
        </w:rPr>
        <w:t>:</w:t>
      </w:r>
    </w:p>
    <w:p w14:paraId="7E3B7AE5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3.4.1. требовать от Поставщика надлежащего исполнения обязательств, предусмотренных Контрактом;</w:t>
      </w:r>
    </w:p>
    <w:p w14:paraId="13B45058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/>
        </w:rPr>
        <w:t xml:space="preserve">3.4.2. </w:t>
      </w:r>
      <w:r>
        <w:rPr>
          <w:color w:val="000000"/>
        </w:rPr>
        <w:tab/>
        <w:t>запрашивать у Поставщика информацию об исполнении им обязательств по Контракту;</w:t>
      </w:r>
    </w:p>
    <w:p w14:paraId="186F0523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/>
        </w:rPr>
        <w:t xml:space="preserve">3.4.3. </w:t>
      </w:r>
      <w:r>
        <w:rPr>
          <w:color w:val="000000"/>
        </w:rPr>
        <w:tab/>
        <w:t>проверять в любое время ход исполнения Поставщиком обязательств по Контракту, осуществлять контроль соответствия качества поставляемого Товара, сроков поставки Товара требованиям Контракта;</w:t>
      </w:r>
    </w:p>
    <w:p w14:paraId="6DC75939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/>
        </w:rPr>
        <w:t xml:space="preserve">3.4.4. </w:t>
      </w:r>
      <w:r>
        <w:rPr>
          <w:color w:val="000000"/>
        </w:rPr>
        <w:tab/>
        <w:t>требовать от Поставщика устранения недостатков, допущенных при исполнении Контракта;</w:t>
      </w:r>
    </w:p>
    <w:p w14:paraId="755E5202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3.4.5. отказаться от приемки некачественного и/или некомплектного Товара и потребовать безвозмездного устранения недостатков;</w:t>
      </w:r>
    </w:p>
    <w:p w14:paraId="45046BCC" w14:textId="77777777" w:rsidR="000B4ABE" w:rsidRDefault="00F27B14">
      <w:pPr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3.4.6. привлекать экспертов для проверки соответствия исполнения Поставщиком обязательств по Контракту требованиям, установленным Контрактом. Для проверки соответствия</w:t>
      </w:r>
      <w:r>
        <w:rPr>
          <w:rFonts w:eastAsia="Calibri"/>
          <w:color w:val="000000" w:themeColor="text1"/>
        </w:rPr>
        <w:t>,</w:t>
      </w:r>
      <w:r>
        <w:rPr>
          <w:color w:val="000000" w:themeColor="text1"/>
        </w:rPr>
        <w:t xml:space="preserve"> качества, объема поставленного Товара вправе привлекать независимых экспертов, выбор которых осуществляется в соответствии с Законом № 44-ФЗ «О контрактной системе в сфере закупок товаров, работ, услуг для обеспечения государственных и муниципальных нужд». Оплата услуг эксперта в этом случае производиться за счет Поставщика.</w:t>
      </w:r>
    </w:p>
    <w:p w14:paraId="4A12CD31" w14:textId="77777777" w:rsidR="000B4ABE" w:rsidRDefault="00F27B14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4. Порядок, сроки поставки, приемки Товара. Порядок оформления приемки Товара. </w:t>
      </w:r>
    </w:p>
    <w:p w14:paraId="1FDDAE73" w14:textId="0F148954" w:rsidR="000B4ABE" w:rsidRDefault="14C60884" w:rsidP="14C60884">
      <w:pPr>
        <w:pStyle w:val="ac"/>
        <w:ind w:firstLine="567"/>
        <w:rPr>
          <w:i/>
          <w:iCs/>
          <w:color w:val="000000" w:themeColor="text1"/>
          <w:sz w:val="24"/>
          <w:szCs w:val="24"/>
        </w:rPr>
      </w:pPr>
      <w:r w:rsidRPr="14C60884">
        <w:rPr>
          <w:color w:val="000000" w:themeColor="text1"/>
          <w:sz w:val="24"/>
          <w:szCs w:val="24"/>
        </w:rPr>
        <w:t xml:space="preserve">4.1. Поставка Товара, с разгрузкой с транспортного средства осуществляется Поставщиком  на условиях, предусмотренных </w:t>
      </w:r>
      <w:hyperlink r:id="rId8">
        <w:r w:rsidRPr="14C60884">
          <w:rPr>
            <w:color w:val="000000" w:themeColor="text1"/>
            <w:sz w:val="24"/>
            <w:szCs w:val="24"/>
          </w:rPr>
          <w:t>пунктами 1.1. - 1.3.</w:t>
        </w:r>
      </w:hyperlink>
      <w:r w:rsidRPr="14C60884">
        <w:rPr>
          <w:color w:val="000000" w:themeColor="text1"/>
          <w:sz w:val="24"/>
          <w:szCs w:val="24"/>
        </w:rPr>
        <w:t xml:space="preserve"> Контракта. Срок поставки - в течение 20</w:t>
      </w:r>
      <w:r w:rsidRPr="14C60884">
        <w:rPr>
          <w:b/>
          <w:bCs/>
          <w:color w:val="000000" w:themeColor="text1"/>
          <w:sz w:val="24"/>
          <w:szCs w:val="24"/>
        </w:rPr>
        <w:t xml:space="preserve"> </w:t>
      </w:r>
      <w:r w:rsidRPr="14C60884">
        <w:rPr>
          <w:color w:val="000000" w:themeColor="text1"/>
          <w:sz w:val="24"/>
          <w:szCs w:val="24"/>
        </w:rPr>
        <w:t>(Двадцать) рабочих дней с момента получения заявки.</w:t>
      </w:r>
    </w:p>
    <w:p w14:paraId="475B0066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4.2.  Фактической датой поставки считается дата, указанная в Товарной накладной (или УПД), подписанной Заказчиком без замечаний.</w:t>
      </w:r>
    </w:p>
    <w:p w14:paraId="70E8262B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4.3.  Приемка поставленного Товара осуществляется в ходе передачи Товара Заказчику в Месте доставки и включает в себя следующее:</w:t>
      </w:r>
    </w:p>
    <w:p w14:paraId="73E3E693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а) проверку номенклатуры поставленного Товара на соответствие Спецификации (Приложение № 1 к Контракту);</w:t>
      </w:r>
    </w:p>
    <w:p w14:paraId="307DF569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б) проверку полноты и правильности оформления комплекта сопроводительных документов в соответствии с условиями Контракта;</w:t>
      </w:r>
    </w:p>
    <w:p w14:paraId="21082C8E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в) контроль наличия/отсутствия внешних повреждений оригинальной упаковки Товара;</w:t>
      </w:r>
    </w:p>
    <w:p w14:paraId="6B9262A6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г) проверку наличия необходимых документов (копий документов) на Товар: регистрационных удостоверений, документа, подтверждающего соответствие Товара, выданного уполномоченными органами (если это установлено действующим законодательством);</w:t>
      </w:r>
    </w:p>
    <w:p w14:paraId="15CF5FC5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д) проверку наличия технической и (или) эксплуатационной документации производителя (изготовителя) Товара на русском языке;</w:t>
      </w:r>
    </w:p>
    <w:p w14:paraId="66CDEEF1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е) проверку комплектности и целостности поставленного Товара.</w:t>
      </w:r>
    </w:p>
    <w:p w14:paraId="5D045774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bookmarkStart w:id="0" w:name="Par11"/>
      <w:bookmarkStart w:id="1" w:name="Par12"/>
      <w:bookmarkEnd w:id="0"/>
      <w:bookmarkEnd w:id="1"/>
      <w:r>
        <w:rPr>
          <w:color w:val="000000" w:themeColor="text1"/>
        </w:rPr>
        <w:t>4.4. Заказчик в течение 5 (Пять) рабочих дней со дня получения от Поставщика Товара и документов, предусмотренных, направляет Поставщику подписанные Товарную накладную (или УПД) или мотивированный отказ от подписания, в котором указываются недостатки и сроки их устранения.</w:t>
      </w:r>
    </w:p>
    <w:p w14:paraId="36E96191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4.5. Со дня подписания Товарной накладной (или УПД) Заказчиком без замечаний все риски случайной гибели, утраты или повреждения Товара переходят к Заказчику.</w:t>
      </w:r>
    </w:p>
    <w:p w14:paraId="3DD3E191" w14:textId="77777777" w:rsidR="000B4ABE" w:rsidRDefault="00F27B14">
      <w:pPr>
        <w:autoSpaceDE w:val="0"/>
        <w:autoSpaceDN w:val="0"/>
        <w:adjustRightInd w:val="0"/>
        <w:jc w:val="center"/>
        <w:outlineLvl w:val="0"/>
        <w:rPr>
          <w:color w:val="000000" w:themeColor="text1"/>
        </w:rPr>
      </w:pPr>
      <w:r>
        <w:rPr>
          <w:b/>
          <w:bCs/>
          <w:color w:val="000000" w:themeColor="text1"/>
        </w:rPr>
        <w:t>5. Гарантии</w:t>
      </w:r>
      <w:r>
        <w:rPr>
          <w:color w:val="000000" w:themeColor="text1"/>
        </w:rPr>
        <w:t>.</w:t>
      </w:r>
    </w:p>
    <w:p w14:paraId="30E87489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5.1. Поставщик гарантирует, что Товар, поставленный в соответствии с Контрактом, является новым, неиспользованным, серийно выпускаемым, не имеет дефектов, связанных с конструкцией, материалами или функционированием при штатном использовании Товара технической и (или) эксплуатационной документацией производителя (изготовителя) Товара, устранение неисправностей, связанных с дефектами производства, устранение неисправностей посредством замены запасных частей</w:t>
      </w:r>
    </w:p>
    <w:p w14:paraId="0201A3CF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5.2. Поставщик предоставляет Заказчику гарантию производителя на Товар, срок действия которой соответствует технической и/или эксплуатационной документацией на товар, оформленную в виде отдельного документа, а также гарантию Поставщика, срок действия которой должен составлять не менее срока действия гарантии производителя. Гарантийный срок начинает исчисляться со дня подписания соответствующей Товарной накладной (или УПД).</w:t>
      </w:r>
    </w:p>
    <w:p w14:paraId="57B2F113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5.3. Неисправный, некомплектный или дефектный Товар будет возвращен Поставщику за его счет в сроки, установленные Заказчиком. В случае замены или исправления дефектного Товара гарантийный срок на данный Товар продлевается.</w:t>
      </w:r>
    </w:p>
    <w:p w14:paraId="0B9A5CB3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5.4. Поставщик не несет гарантийной ответственности за неполадки и неисправности Товара, если они произошли в результате нарушения правил эксплуатации и обслуживания Товара, предусмотренных технической и (или) эксплуатационной документацией производителя (изготовителя) Товара.</w:t>
      </w:r>
    </w:p>
    <w:p w14:paraId="2250764C" w14:textId="77777777" w:rsidR="000B4ABE" w:rsidRDefault="00F27B14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6. Порядок расчетов.</w:t>
      </w:r>
    </w:p>
    <w:p w14:paraId="5394A48B" w14:textId="77777777" w:rsidR="000B4ABE" w:rsidRDefault="00F27B14">
      <w:pPr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>6.1. Оплата по Контракту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14:paraId="52F3322E" w14:textId="77777777" w:rsidR="000B4ABE" w:rsidRDefault="00F27B14">
      <w:pPr>
        <w:autoSpaceDE w:val="0"/>
        <w:autoSpaceDN w:val="0"/>
        <w:adjustRightInd w:val="0"/>
        <w:ind w:firstLine="708"/>
        <w:jc w:val="both"/>
        <w:rPr>
          <w:color w:val="000000" w:themeColor="text1"/>
        </w:rPr>
      </w:pPr>
      <w:bookmarkStart w:id="2" w:name="Par9"/>
      <w:bookmarkEnd w:id="2"/>
      <w:r>
        <w:rPr>
          <w:color w:val="000000" w:themeColor="text1"/>
        </w:rPr>
        <w:t xml:space="preserve">6.2. Оплата по Контракту за поставленный Товар осуществляется Заказчиком в срок 10 (Десять) рабочих дней по факту поставки всего Товара, предусмотренного Спецификацией (Приложение № 1 Контракту) и после представления Поставщиком: счета, товарной накладной (или УПД), подписанных Заказчиком без замечаний. </w:t>
      </w:r>
      <w:bookmarkStart w:id="3" w:name="Par13"/>
      <w:bookmarkEnd w:id="3"/>
    </w:p>
    <w:p w14:paraId="1F76C3CB" w14:textId="77777777" w:rsidR="000B4ABE" w:rsidRDefault="00F27B14">
      <w:pPr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>6.3. При оплате поставленного товара Заказчик руководствуется положениями статьи 308, 410 Гражданского кодекса Российской Федерации, Заказчик вправе выплатить Поставщику сумму, уменьшенную на величину неустойки (пени, штрафа), в случае неисполнения или ненадлежащего исполнения Поставщиком обязательств по настоящему Контракту.</w:t>
      </w:r>
    </w:p>
    <w:p w14:paraId="3705ECC7" w14:textId="77777777" w:rsidR="000B4ABE" w:rsidRDefault="00F27B14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7. Ответственность Сторон.</w:t>
      </w:r>
    </w:p>
    <w:p w14:paraId="49C66051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7.1.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Федерации.</w:t>
      </w:r>
    </w:p>
    <w:p w14:paraId="733096BD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В случае привлечения к исполнению Контракта соисполнителей, ответственность перед Заказчиком за неисполнение обязательств по Контракту несет Поставщик.</w:t>
      </w:r>
    </w:p>
    <w:p w14:paraId="10D65D5C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bookmarkStart w:id="4" w:name="Par4"/>
      <w:bookmarkEnd w:id="4"/>
      <w:r>
        <w:rPr>
          <w:color w:val="000000" w:themeColor="text1"/>
        </w:rPr>
        <w:t>7.2.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14:paraId="6582D3D0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7.3.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суммы.</w:t>
      </w:r>
    </w:p>
    <w:p w14:paraId="7DC23D90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7.4.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Заказчик вправе потребовать уплаты неустоек (штрафов, пеней).</w:t>
      </w:r>
    </w:p>
    <w:p w14:paraId="3EC41F51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7.5.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суммы.</w:t>
      </w:r>
    </w:p>
    <w:p w14:paraId="02055B8B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bookmarkStart w:id="5" w:name="Par35"/>
      <w:bookmarkEnd w:id="5"/>
      <w:r>
        <w:rPr>
          <w:color w:val="000000" w:themeColor="text1"/>
        </w:rPr>
        <w:t>7.6. За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Контрактом, не имеющих стоимостного выражения, Поставщик выплачивает Заказчику штраф в размере 10 процентов от цены Контракта.</w:t>
      </w:r>
    </w:p>
    <w:p w14:paraId="49B1E97A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7.7. Уплата неустоек (штрафов, пеней) не освобождает Исполнителя от полного возмещения убытков в случае неисполнения или ненадлежащего исполнения Исполнителем обязательств.</w:t>
      </w:r>
    </w:p>
    <w:p w14:paraId="66082D3E" w14:textId="77777777" w:rsidR="000B4ABE" w:rsidRDefault="00F27B14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8. Срок действия Контракта, изменение и расторжение</w:t>
      </w:r>
    </w:p>
    <w:p w14:paraId="0CD64F71" w14:textId="77777777" w:rsidR="000B4ABE" w:rsidRDefault="00F27B14">
      <w:pPr>
        <w:autoSpaceDE w:val="0"/>
        <w:autoSpaceDN w:val="0"/>
        <w:adjustRightInd w:val="0"/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Контракта.</w:t>
      </w:r>
    </w:p>
    <w:p w14:paraId="0DBCA2CD" w14:textId="77777777" w:rsidR="000B4ABE" w:rsidRDefault="00F27B14">
      <w:pPr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8.1. Контракт вступает в силу с момента обязательного внесения настоящего контракта в Реестр государственных контрактов Санкт-Петербурга и заканчиваются «25» декабря 2024 г., за исключением гарантийных обязательств, а в части оплаты до полного исполнения обязательств.</w:t>
      </w:r>
    </w:p>
    <w:p w14:paraId="65F5092E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8.2. Все изменения Контракта должны быть совершены в письменном виде и оформлены дополнительными соглашениями к Контракту.</w:t>
      </w:r>
    </w:p>
    <w:p w14:paraId="0FF479E4" w14:textId="77777777" w:rsidR="000B4ABE" w:rsidRDefault="00F27B14">
      <w:pPr>
        <w:ind w:firstLine="540"/>
        <w:jc w:val="both"/>
      </w:pPr>
      <w:r>
        <w:t>Дополнительные соглашения к Контракту могут заключаться в форме электронного документа, подписанного усиленными электронными цифровыми подписями уполномоченных на подписание Контракта лиц обеих сторон, вступает в действие с момента регистрации его в автоматизированной информационной системе государственного заказа Санкт-Петербурга.</w:t>
      </w:r>
    </w:p>
    <w:p w14:paraId="544C4A05" w14:textId="77777777" w:rsidR="000B4ABE" w:rsidRDefault="00F27B14">
      <w:pPr>
        <w:autoSpaceDE w:val="0"/>
        <w:autoSpaceDN w:val="0"/>
        <w:adjustRightInd w:val="0"/>
        <w:ind w:firstLine="360"/>
        <w:jc w:val="both"/>
      </w:pPr>
      <w:r>
        <w:t>Стороны пришли к соглашению о применении электронного документооборота при составлении и обмене первичными учетными документами, а также иными документами, включая платежные документы и документы, предусмотренные Контрактом, обмен которыми осуществляется в рамках Контракта (далее - документы).</w:t>
      </w:r>
    </w:p>
    <w:p w14:paraId="3AC197B7" w14:textId="77777777" w:rsidR="000B4ABE" w:rsidRDefault="00F27B14">
      <w:pPr>
        <w:autoSpaceDE w:val="0"/>
        <w:autoSpaceDN w:val="0"/>
        <w:adjustRightInd w:val="0"/>
        <w:ind w:firstLine="360"/>
        <w:jc w:val="both"/>
      </w:pPr>
      <w:r>
        <w:t>Электронные документы, обмен которыми Стороны осуществляют в рамках Контракта, подписываются квалифицированной электронной подписью. Применение иных видов электронных подписей при обмене электронными документами между Сторонами недопустимо.</w:t>
      </w:r>
    </w:p>
    <w:p w14:paraId="4A31FA22" w14:textId="77777777" w:rsidR="000B4ABE" w:rsidRDefault="00F27B14">
      <w:pPr>
        <w:autoSpaceDE w:val="0"/>
        <w:autoSpaceDN w:val="0"/>
        <w:adjustRightInd w:val="0"/>
        <w:ind w:firstLine="360"/>
        <w:jc w:val="both"/>
      </w:pPr>
      <w:r>
        <w:t xml:space="preserve"> Стороны признают, что любой электронный документ, подписанный квалифицированной электронной подписью, является равнозначным документу на бумажном носителе, подписанному собственноручной подписью уполномоченного лица и заверенному печатью.</w:t>
      </w:r>
    </w:p>
    <w:p w14:paraId="2B3A1BF0" w14:textId="77777777" w:rsidR="000B4ABE" w:rsidRDefault="00F27B14">
      <w:pPr>
        <w:autoSpaceDE w:val="0"/>
        <w:autoSpaceDN w:val="0"/>
        <w:adjustRightInd w:val="0"/>
        <w:ind w:firstLine="360"/>
        <w:jc w:val="both"/>
      </w:pPr>
      <w:r>
        <w:t xml:space="preserve"> Обмен электронными документами в рамках электронного документооборота между Сторонами осуществляется через Оператора электронного документооборота с использованием сервиса юридически значимого электронного документооборота, предоставляемого со стороны Заказчика ООО «Компания Тензор», со стороны Поставщика _________.</w:t>
      </w:r>
    </w:p>
    <w:p w14:paraId="5102C25E" w14:textId="77777777" w:rsidR="000B4ABE" w:rsidRDefault="00F27B14">
      <w:pPr>
        <w:autoSpaceDE w:val="0"/>
        <w:autoSpaceDN w:val="0"/>
        <w:adjustRightInd w:val="0"/>
        <w:ind w:firstLine="360"/>
        <w:jc w:val="both"/>
      </w:pPr>
      <w:r>
        <w:t>Стороны своими силами и за свой счет обеспечивают наличие соответствующих действующих сертификатов ключей, усиленных квалифицированных электронных подписей, заключение договора с Оператором электронного документооборота для обеспечения электронного документооборота, наличие технических возможностей (в том числе и необходимого программного обеспечения) обмена документами в электронном виде.</w:t>
      </w:r>
    </w:p>
    <w:p w14:paraId="6AEC8C72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8.3. Контракт может быть расторгнут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</w:t>
      </w:r>
    </w:p>
    <w:p w14:paraId="56DFF27C" w14:textId="77777777" w:rsidR="000B4ABE" w:rsidRDefault="00F27B1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8.4. Стороны вправе принять решение об одностороннем отказе от исполнения Контракта по основаниям, предусмотренным Гражданским </w:t>
      </w:r>
      <w:hyperlink r:id="rId9">
        <w:r>
          <w:rPr>
            <w:rFonts w:ascii="Times New Roman" w:hAnsi="Times New Roman" w:cs="Times New Roman"/>
            <w:color w:val="000000" w:themeColor="text1"/>
            <w:sz w:val="24"/>
            <w:szCs w:val="24"/>
          </w:rPr>
          <w:t>кодексом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Российской Федерации  для одностороннего отказа от исполнения отдельных видов обязательств в порядке и сроки, определенные </w:t>
      </w:r>
      <w:hyperlink r:id="rId10">
        <w:r>
          <w:rPr>
            <w:rFonts w:ascii="Times New Roman" w:hAnsi="Times New Roman" w:cs="Times New Roman"/>
            <w:color w:val="000000" w:themeColor="text1"/>
            <w:sz w:val="24"/>
            <w:szCs w:val="24"/>
          </w:rPr>
          <w:t>статьей 95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Федерального закона о контрактной системе.</w:t>
      </w:r>
    </w:p>
    <w:p w14:paraId="4C2A01B1" w14:textId="77777777" w:rsidR="000B4ABE" w:rsidRDefault="00F27B14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9. Обстоятельства непреодолимой силы.</w:t>
      </w:r>
    </w:p>
    <w:p w14:paraId="02447022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9.1.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14:paraId="50F9074A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9.2. Под обстоятельствами непреодолимой силы понимают такие обстоятельства, которые возникли после заключения Контракта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Контракту и подтверждены соответствующими уполномоченными органами.</w:t>
      </w:r>
    </w:p>
    <w:p w14:paraId="5D8D713C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9.3. Сторона, у которой возникли обстоятельства непреодолимой силы, обязана в течение 5 (Пять) рабочих дней письменно информировать другую Сторону о случившемся и его причинах.</w:t>
      </w:r>
    </w:p>
    <w:p w14:paraId="267FD037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9.4. 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14:paraId="1EA2E2FC" w14:textId="77777777" w:rsidR="000B4ABE" w:rsidRDefault="00F27B14">
      <w:pPr>
        <w:suppressAutoHyphens w:val="0"/>
        <w:autoSpaceDE w:val="0"/>
        <w:autoSpaceDN w:val="0"/>
        <w:adjustRightInd w:val="0"/>
        <w:jc w:val="center"/>
        <w:outlineLvl w:val="0"/>
        <w:rPr>
          <w:b/>
          <w:bCs/>
          <w:lang w:eastAsia="ru-RU"/>
        </w:rPr>
      </w:pPr>
      <w:r>
        <w:rPr>
          <w:b/>
          <w:bCs/>
          <w:lang w:eastAsia="ru-RU"/>
        </w:rPr>
        <w:t>10. Исключительные права</w:t>
      </w:r>
    </w:p>
    <w:p w14:paraId="5F4EC30D" w14:textId="77777777" w:rsidR="000B4ABE" w:rsidRDefault="00F27B14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>
        <w:rPr>
          <w:lang w:eastAsia="ru-RU"/>
        </w:rPr>
        <w:t>10.1. Поставщик гарантирует отсутствие нарушения исключительных прав третьих лиц, связанных с поставкой и использованием Товара в рамках Контракта.</w:t>
      </w:r>
    </w:p>
    <w:p w14:paraId="5F3F0065" w14:textId="77777777" w:rsidR="000B4ABE" w:rsidRDefault="00F27B14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>
        <w:rPr>
          <w:lang w:eastAsia="ru-RU"/>
        </w:rPr>
        <w:t>10.2. Все убытки, понесенные Заказчиком при нарушении исключительных прав третьих лиц при использовании Товара, включая судебные расходы и материальный ущерб, возмещаются Поставщиком.</w:t>
      </w:r>
    </w:p>
    <w:p w14:paraId="2D993D12" w14:textId="77777777" w:rsidR="000B4ABE" w:rsidRDefault="00F27B14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>
        <w:rPr>
          <w:lang w:eastAsia="ru-RU"/>
        </w:rPr>
        <w:t>10.3. Обязательства по Контракту считаются выполненными Поставщиком после подписания Заказчиком Товарной накладной (или УПД) без замечаний</w:t>
      </w:r>
      <w:r>
        <w:rPr>
          <w:color w:val="000000" w:themeColor="text1"/>
        </w:rPr>
        <w:t>.</w:t>
      </w:r>
    </w:p>
    <w:p w14:paraId="13522B4E" w14:textId="77777777" w:rsidR="000B4ABE" w:rsidRDefault="00F27B14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11. Дополнительные условия и заключительные положения.</w:t>
      </w:r>
    </w:p>
    <w:p w14:paraId="4F81D901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11.1. Во всем, что не предусмотрено Контрактом, Стороны руководствуются законодательством Российской Федерации.</w:t>
      </w:r>
    </w:p>
    <w:p w14:paraId="191D895E" w14:textId="77777777" w:rsidR="000B4ABE" w:rsidRDefault="00F27B14">
      <w:pPr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11.2. Все споры и разногласия в связи с исполнением Контракта, разрешаются путем переговоров. Если по результатам переговоров Стороны не приходят к согласию, все споры, возникшие при исполнении и толковании условий настоящего Контракта, а также приложений и дополнительных соглашений к нему, подлежат рассмотрению в Арбитражном суде Санкт-Петербурга и Ленинградской области. Размер неустойки и штрафов изменению не подлежат и считаются согласованными сторонами, справедливым и законным.</w:t>
      </w:r>
    </w:p>
    <w:p w14:paraId="43B5E41F" w14:textId="6CCC36CD" w:rsidR="000B4ABE" w:rsidRDefault="14C60884" w:rsidP="14C60884">
      <w:pPr>
        <w:pStyle w:val="ConsPlusNormal"/>
        <w:ind w:firstLine="540"/>
        <w:jc w:val="both"/>
        <w:rPr>
          <w:color w:val="000000" w:themeColor="text1"/>
        </w:rPr>
      </w:pPr>
      <w:r w:rsidRPr="14C60884">
        <w:rPr>
          <w:rFonts w:ascii="Times New Roman" w:hAnsi="Times New Roman" w:cs="Times New Roman"/>
          <w:sz w:val="24"/>
          <w:szCs w:val="24"/>
        </w:rPr>
        <w:t xml:space="preserve">11.3. Претензионный порядок досудебного урегулирования споров, вытекающих из Контракта, является для Сторон обязательным. Претензия направляется Сторонами нарочным либо заказным почтовым отправлением с уведомлением о вручении последнего адресату по местонахождению Сторон, указанному </w:t>
      </w:r>
      <w:r w:rsidRPr="14C60884">
        <w:rPr>
          <w:rFonts w:ascii="Times New Roman" w:hAnsi="Times New Roman" w:cs="Times New Roman"/>
          <w:color w:val="000000" w:themeColor="text1"/>
          <w:sz w:val="24"/>
          <w:szCs w:val="24"/>
        </w:rPr>
        <w:t>в разделе 12</w:t>
      </w:r>
      <w:r w:rsidRPr="14C60884">
        <w:rPr>
          <w:rStyle w:val="a3"/>
          <w:rFonts w:ascii="Times New Roman" w:hAnsi="Times New Roman" w:cs="Times New Roman"/>
          <w:color w:val="000000" w:themeColor="text1"/>
          <w:sz w:val="24"/>
          <w:szCs w:val="24"/>
          <w:u w:val="none"/>
        </w:rPr>
        <w:t>.</w:t>
      </w:r>
      <w:r w:rsidRPr="14C608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Контракта</w:t>
      </w:r>
      <w:r w:rsidRPr="14C60884">
        <w:rPr>
          <w:rFonts w:ascii="Times New Roman" w:hAnsi="Times New Roman" w:cs="Times New Roman"/>
          <w:sz w:val="24"/>
          <w:szCs w:val="24"/>
        </w:rPr>
        <w:t>. Допускается направление Сторонами претензий иными способами: по факсу и электронной почте, экспресс-почтой. Срок рассмотрения претензионного письма и направления ответа на него составляет 5 (Пять) рабочих дней со дня получения последнего адресатом.</w:t>
      </w:r>
      <w:hyperlink w:anchor="Par141" w:history="1"/>
    </w:p>
    <w:p w14:paraId="123B3298" w14:textId="77777777" w:rsidR="000B4ABE" w:rsidRDefault="00F27B14">
      <w:pPr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11.4. В случае изменения юридических адресов, банковских реквизитов Сторона обязана сообщить об этом другой Стороне в течение десятидневного срока в письменном виде.</w:t>
      </w:r>
    </w:p>
    <w:p w14:paraId="17B5E4D6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11.5. Настоящий Контракт составлен в двух экземплярах, идентичных по содержанию и имеющих одинаковую юридическую силу, один - для Поставщика, один -  для Заказчика.</w:t>
      </w:r>
    </w:p>
    <w:p w14:paraId="55F23AF8" w14:textId="77777777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11.6. Приложения к Контракту являются его неотъемлемой частью.</w:t>
      </w:r>
    </w:p>
    <w:p w14:paraId="3EF6D033" w14:textId="77777777" w:rsidR="008A6411" w:rsidRDefault="00F27B14" w:rsidP="008A6411">
      <w:pPr>
        <w:pStyle w:val="a4"/>
        <w:ind w:firstLine="257"/>
        <w:jc w:val="both"/>
        <w:rPr>
          <w:color w:val="000000" w:themeColor="text1"/>
        </w:rPr>
      </w:pPr>
      <w:r>
        <w:rPr>
          <w:color w:val="000000" w:themeColor="text1"/>
        </w:rPr>
        <w:t xml:space="preserve">Приложение № 1 – </w:t>
      </w:r>
      <w:r w:rsidR="008A6411">
        <w:rPr>
          <w:color w:val="000000" w:themeColor="text1"/>
        </w:rPr>
        <w:t>Расчет цены контракта.</w:t>
      </w:r>
    </w:p>
    <w:p w14:paraId="2989ACF8" w14:textId="6EA805E3" w:rsidR="000B4ABE" w:rsidRDefault="00F27B14" w:rsidP="008A6411">
      <w:pPr>
        <w:pStyle w:val="a4"/>
        <w:ind w:firstLine="257"/>
        <w:jc w:val="both"/>
        <w:rPr>
          <w:b/>
          <w:bCs/>
        </w:rPr>
      </w:pPr>
      <w:r>
        <w:rPr>
          <w:b/>
          <w:bCs/>
        </w:rPr>
        <w:t>12. Реквизиты и подписи Сторон.</w:t>
      </w:r>
    </w:p>
    <w:p w14:paraId="5DAB6C7B" w14:textId="77777777" w:rsidR="000B4ABE" w:rsidRDefault="000B4ABE"/>
    <w:tbl>
      <w:tblPr>
        <w:tblW w:w="9720" w:type="dxa"/>
        <w:tblInd w:w="108" w:type="dxa"/>
        <w:tblLook w:val="0000" w:firstRow="0" w:lastRow="0" w:firstColumn="0" w:lastColumn="0" w:noHBand="0" w:noVBand="0"/>
      </w:tblPr>
      <w:tblGrid>
        <w:gridCol w:w="4838"/>
        <w:gridCol w:w="4882"/>
      </w:tblGrid>
      <w:tr w:rsidR="000B4ABE" w14:paraId="798857FF" w14:textId="77777777">
        <w:trPr>
          <w:trHeight w:val="55"/>
        </w:trPr>
        <w:tc>
          <w:tcPr>
            <w:tcW w:w="4838" w:type="dxa"/>
          </w:tcPr>
          <w:p w14:paraId="6A0E6F45" w14:textId="77777777" w:rsidR="000B4ABE" w:rsidRDefault="00F27B14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ПОСТАВЩИК:</w:t>
            </w:r>
          </w:p>
          <w:p w14:paraId="765A895A" w14:textId="77777777" w:rsidR="004151C0" w:rsidRPr="004151C0" w:rsidRDefault="004151C0" w:rsidP="004151C0">
            <w:pPr>
              <w:rPr>
                <w:color w:val="000000"/>
              </w:rPr>
            </w:pPr>
            <w:r w:rsidRPr="004151C0">
              <w:rPr>
                <w:color w:val="000000"/>
              </w:rPr>
              <w:t>Наименование организации</w:t>
            </w:r>
          </w:p>
          <w:p w14:paraId="0A5432B1" w14:textId="77777777" w:rsidR="004151C0" w:rsidRPr="004151C0" w:rsidRDefault="004151C0" w:rsidP="004151C0">
            <w:pPr>
              <w:rPr>
                <w:color w:val="000000"/>
              </w:rPr>
            </w:pPr>
          </w:p>
          <w:p w14:paraId="5B29607A" w14:textId="77777777" w:rsidR="004151C0" w:rsidRPr="004151C0" w:rsidRDefault="004151C0" w:rsidP="004151C0">
            <w:pPr>
              <w:rPr>
                <w:color w:val="000000"/>
              </w:rPr>
            </w:pPr>
            <w:r w:rsidRPr="004151C0">
              <w:rPr>
                <w:color w:val="000000"/>
              </w:rPr>
              <w:t xml:space="preserve">Юридический адрес: </w:t>
            </w:r>
          </w:p>
          <w:p w14:paraId="5D6720A7" w14:textId="77777777" w:rsidR="004151C0" w:rsidRPr="004151C0" w:rsidRDefault="004151C0" w:rsidP="004151C0">
            <w:pPr>
              <w:rPr>
                <w:color w:val="000000"/>
              </w:rPr>
            </w:pPr>
            <w:r w:rsidRPr="004151C0">
              <w:rPr>
                <w:color w:val="000000"/>
              </w:rPr>
              <w:t xml:space="preserve">Почтовый адрес: </w:t>
            </w:r>
          </w:p>
          <w:p w14:paraId="585C9BEE" w14:textId="77777777" w:rsidR="004151C0" w:rsidRPr="004151C0" w:rsidRDefault="004151C0" w:rsidP="004151C0">
            <w:pPr>
              <w:rPr>
                <w:color w:val="000000"/>
              </w:rPr>
            </w:pPr>
          </w:p>
          <w:p w14:paraId="73D6DD90" w14:textId="77777777" w:rsidR="004151C0" w:rsidRPr="004151C0" w:rsidRDefault="004151C0" w:rsidP="004151C0">
            <w:pPr>
              <w:rPr>
                <w:color w:val="000000"/>
              </w:rPr>
            </w:pPr>
            <w:r w:rsidRPr="004151C0">
              <w:rPr>
                <w:color w:val="000000"/>
              </w:rPr>
              <w:t xml:space="preserve">ИНН: </w:t>
            </w:r>
          </w:p>
          <w:p w14:paraId="14FED0EE" w14:textId="77777777" w:rsidR="004151C0" w:rsidRPr="004151C0" w:rsidRDefault="004151C0" w:rsidP="004151C0">
            <w:pPr>
              <w:rPr>
                <w:color w:val="000000"/>
              </w:rPr>
            </w:pPr>
            <w:r w:rsidRPr="004151C0">
              <w:rPr>
                <w:color w:val="000000"/>
              </w:rPr>
              <w:t>КПП</w:t>
            </w:r>
          </w:p>
          <w:p w14:paraId="0EA1F86E" w14:textId="77777777" w:rsidR="004151C0" w:rsidRPr="004151C0" w:rsidRDefault="004151C0" w:rsidP="004151C0">
            <w:pPr>
              <w:rPr>
                <w:color w:val="000000"/>
              </w:rPr>
            </w:pPr>
            <w:r w:rsidRPr="004151C0">
              <w:rPr>
                <w:color w:val="000000"/>
              </w:rPr>
              <w:t>ОГРН</w:t>
            </w:r>
          </w:p>
          <w:p w14:paraId="76C44FC0" w14:textId="77777777" w:rsidR="004151C0" w:rsidRPr="004151C0" w:rsidRDefault="004151C0" w:rsidP="004151C0">
            <w:pPr>
              <w:rPr>
                <w:color w:val="000000"/>
              </w:rPr>
            </w:pPr>
            <w:r w:rsidRPr="004151C0">
              <w:rPr>
                <w:color w:val="000000"/>
              </w:rPr>
              <w:t xml:space="preserve">Телефон: </w:t>
            </w:r>
          </w:p>
          <w:p w14:paraId="64347701" w14:textId="77777777" w:rsidR="004151C0" w:rsidRPr="004151C0" w:rsidRDefault="004151C0" w:rsidP="004151C0">
            <w:pPr>
              <w:rPr>
                <w:color w:val="000000"/>
              </w:rPr>
            </w:pPr>
            <w:r w:rsidRPr="004151C0">
              <w:rPr>
                <w:color w:val="000000"/>
              </w:rPr>
              <w:t xml:space="preserve">e-mail  </w:t>
            </w:r>
          </w:p>
          <w:p w14:paraId="4BC63DC0" w14:textId="77777777" w:rsidR="004151C0" w:rsidRPr="004151C0" w:rsidRDefault="004151C0" w:rsidP="004151C0">
            <w:pPr>
              <w:rPr>
                <w:color w:val="000000"/>
              </w:rPr>
            </w:pPr>
            <w:r w:rsidRPr="004151C0">
              <w:rPr>
                <w:color w:val="000000"/>
              </w:rPr>
              <w:t xml:space="preserve">Номер счета: </w:t>
            </w:r>
          </w:p>
          <w:p w14:paraId="0F3BC72B" w14:textId="77777777" w:rsidR="004151C0" w:rsidRPr="004151C0" w:rsidRDefault="004151C0" w:rsidP="004151C0">
            <w:pPr>
              <w:rPr>
                <w:color w:val="000000"/>
              </w:rPr>
            </w:pPr>
            <w:r w:rsidRPr="004151C0">
              <w:rPr>
                <w:color w:val="000000"/>
              </w:rPr>
              <w:t xml:space="preserve">К/с: </w:t>
            </w:r>
          </w:p>
          <w:p w14:paraId="03547CFD" w14:textId="77777777" w:rsidR="004151C0" w:rsidRPr="004151C0" w:rsidRDefault="004151C0" w:rsidP="004151C0">
            <w:pPr>
              <w:rPr>
                <w:color w:val="000000"/>
              </w:rPr>
            </w:pPr>
            <w:r w:rsidRPr="004151C0">
              <w:rPr>
                <w:color w:val="000000"/>
              </w:rPr>
              <w:t>Наименование банка</w:t>
            </w:r>
          </w:p>
          <w:p w14:paraId="5B4BAA82" w14:textId="77777777" w:rsidR="004151C0" w:rsidRPr="004151C0" w:rsidRDefault="004151C0" w:rsidP="004151C0">
            <w:pPr>
              <w:rPr>
                <w:color w:val="000000"/>
              </w:rPr>
            </w:pPr>
            <w:r w:rsidRPr="004151C0">
              <w:rPr>
                <w:color w:val="000000"/>
              </w:rPr>
              <w:t xml:space="preserve">БИК: </w:t>
            </w:r>
          </w:p>
          <w:p w14:paraId="00D92AB4" w14:textId="77777777" w:rsidR="004151C0" w:rsidRPr="004151C0" w:rsidRDefault="004151C0" w:rsidP="004151C0">
            <w:pPr>
              <w:rPr>
                <w:color w:val="000000"/>
              </w:rPr>
            </w:pPr>
          </w:p>
          <w:p w14:paraId="2647EDF8" w14:textId="77777777" w:rsidR="004151C0" w:rsidRPr="004151C0" w:rsidRDefault="004151C0" w:rsidP="004151C0">
            <w:pPr>
              <w:rPr>
                <w:color w:val="000000"/>
              </w:rPr>
            </w:pPr>
          </w:p>
          <w:p w14:paraId="46ABD849" w14:textId="77777777" w:rsidR="004151C0" w:rsidRDefault="004151C0" w:rsidP="004151C0">
            <w:pPr>
              <w:rPr>
                <w:color w:val="000000"/>
              </w:rPr>
            </w:pPr>
          </w:p>
          <w:p w14:paraId="30810DE0" w14:textId="60B2CE93" w:rsidR="004151C0" w:rsidRPr="004151C0" w:rsidRDefault="004151C0" w:rsidP="004151C0">
            <w:pPr>
              <w:rPr>
                <w:color w:val="000000"/>
              </w:rPr>
            </w:pPr>
            <w:r w:rsidRPr="004151C0">
              <w:rPr>
                <w:color w:val="000000"/>
              </w:rPr>
              <w:t xml:space="preserve">Руководитель организации </w:t>
            </w:r>
          </w:p>
          <w:p w14:paraId="3C9809B1" w14:textId="77777777" w:rsidR="004151C0" w:rsidRPr="004151C0" w:rsidRDefault="004151C0" w:rsidP="004151C0">
            <w:pPr>
              <w:rPr>
                <w:color w:val="000000"/>
              </w:rPr>
            </w:pPr>
            <w:r w:rsidRPr="004151C0">
              <w:rPr>
                <w:color w:val="000000"/>
              </w:rPr>
              <w:t xml:space="preserve"> _____________ /_______________</w:t>
            </w:r>
          </w:p>
          <w:p w14:paraId="02EB378F" w14:textId="5998A844" w:rsidR="000B4ABE" w:rsidRDefault="004151C0" w:rsidP="004151C0">
            <w:pPr>
              <w:rPr>
                <w:color w:val="000000"/>
              </w:rPr>
            </w:pPr>
            <w:r w:rsidRPr="004151C0">
              <w:rPr>
                <w:color w:val="000000"/>
              </w:rPr>
              <w:t>Подписан ЭЦП</w:t>
            </w:r>
          </w:p>
          <w:p w14:paraId="53128261" w14:textId="77777777" w:rsidR="000B4ABE" w:rsidRDefault="000B4ABE">
            <w:pPr>
              <w:rPr>
                <w:color w:val="000000"/>
              </w:rPr>
            </w:pPr>
          </w:p>
          <w:p w14:paraId="62486C05" w14:textId="77777777" w:rsidR="000B4ABE" w:rsidRDefault="000B4ABE">
            <w:pPr>
              <w:rPr>
                <w:color w:val="000000"/>
              </w:rPr>
            </w:pPr>
          </w:p>
        </w:tc>
        <w:tc>
          <w:tcPr>
            <w:tcW w:w="4882" w:type="dxa"/>
          </w:tcPr>
          <w:p w14:paraId="58CDB3C7" w14:textId="77777777" w:rsidR="000B4ABE" w:rsidRDefault="00F27B14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>ЗАКАЗЧИК:</w:t>
            </w:r>
          </w:p>
          <w:p w14:paraId="471020AF" w14:textId="77777777" w:rsidR="000B4ABE" w:rsidRDefault="00F27B14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Санкт-Петербургское государственное бюджетное учреждение здравоохранения «Консультативно-диагностический центр для детей»   </w:t>
            </w:r>
          </w:p>
          <w:p w14:paraId="420A0F3A" w14:textId="77777777" w:rsidR="000B4ABE" w:rsidRDefault="00F27B14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Место нахождения: 192289, Санкт-Петербург, ул. Олеко Дундича, д. 36, корп. 2</w:t>
            </w:r>
          </w:p>
          <w:p w14:paraId="095312C3" w14:textId="6413CCF9" w:rsidR="000B4ABE" w:rsidRDefault="00F27B14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ИНН/КПП 7816013134/781601001</w:t>
            </w:r>
          </w:p>
          <w:p w14:paraId="4E3C2E18" w14:textId="77777777" w:rsidR="000B4ABE" w:rsidRDefault="00F27B14">
            <w:pPr>
              <w:pStyle w:val="ConsPlusNonformat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Банковские реквизиты:</w:t>
            </w:r>
          </w:p>
          <w:p w14:paraId="18883455" w14:textId="77777777" w:rsidR="000B4ABE" w:rsidRDefault="00F27B14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Северо-Западное ГУ Банка России//УФК</w:t>
            </w:r>
          </w:p>
          <w:p w14:paraId="3A17ED20" w14:textId="77777777" w:rsidR="000B4ABE" w:rsidRDefault="00F27B14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по г. Санкт-Петербургу, г. Санкт-Петербург</w:t>
            </w:r>
          </w:p>
          <w:p w14:paraId="68E67253" w14:textId="77777777" w:rsidR="000B4ABE" w:rsidRDefault="00F27B14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Комитет финансов Санкт-Петербурга </w:t>
            </w:r>
          </w:p>
          <w:p w14:paraId="3D2B781E" w14:textId="77777777" w:rsidR="000B4ABE" w:rsidRDefault="00F27B14">
            <w:pPr>
              <w:pStyle w:val="ConsPlusNonformat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(СПб ГБУЗ КДЦД лицевой счет №0151051)</w:t>
            </w:r>
          </w:p>
          <w:p w14:paraId="3F13D51E" w14:textId="77777777" w:rsidR="000B4ABE" w:rsidRDefault="00F27B14">
            <w:pPr>
              <w:pStyle w:val="ConsPlusNonformat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Р/с 40102810945370000005</w:t>
            </w:r>
          </w:p>
          <w:p w14:paraId="0C56600F" w14:textId="77777777" w:rsidR="000B4ABE" w:rsidRDefault="00F27B14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Казначейский счет 03224643400000007200  </w:t>
            </w:r>
          </w:p>
          <w:p w14:paraId="04281C3E" w14:textId="77777777" w:rsidR="000B4ABE" w:rsidRDefault="00F27B14">
            <w:pPr>
              <w:pStyle w:val="ConsPlusNonformat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БИК 014030106</w:t>
            </w:r>
          </w:p>
          <w:p w14:paraId="0D647A7E" w14:textId="66AB4EC3" w:rsidR="000B4ABE" w:rsidRDefault="00F27B14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тел.</w:t>
            </w:r>
            <w:r w:rsidR="00E27D1E">
              <w:rPr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</w:rPr>
              <w:t xml:space="preserve">(812) 417-53-05,   </w:t>
            </w:r>
          </w:p>
          <w:p w14:paraId="32BEE6E6" w14:textId="77777777" w:rsidR="000B4ABE" w:rsidRDefault="00F27B14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  <w:highlight w:val="yellow"/>
                <w:u w:val="single"/>
              </w:rPr>
            </w:pPr>
            <w:r>
              <w:rPr>
                <w:color w:val="000000" w:themeColor="text1"/>
                <w:sz w:val="22"/>
                <w:szCs w:val="22"/>
              </w:rPr>
              <w:t>Факс (812) 246-05-52</w:t>
            </w:r>
          </w:p>
          <w:p w14:paraId="4101652C" w14:textId="77777777" w:rsidR="000B4ABE" w:rsidRDefault="000B4ABE">
            <w:pPr>
              <w:pStyle w:val="ConsPlusNonforma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7D7E9C55" w14:textId="77777777" w:rsidR="004151C0" w:rsidRDefault="004151C0">
            <w:pPr>
              <w:shd w:val="clear" w:color="auto" w:fill="FFFFFF" w:themeFill="background1"/>
              <w:rPr>
                <w:color w:val="000000"/>
                <w:spacing w:val="-6"/>
                <w:sz w:val="22"/>
                <w:szCs w:val="22"/>
              </w:rPr>
            </w:pPr>
          </w:p>
          <w:p w14:paraId="2BC5E7B2" w14:textId="49953E2A" w:rsidR="000B4ABE" w:rsidRDefault="00F27B14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/>
                <w:spacing w:val="-6"/>
                <w:sz w:val="22"/>
                <w:szCs w:val="22"/>
              </w:rPr>
              <w:t>Главный врач</w:t>
            </w:r>
          </w:p>
          <w:p w14:paraId="27B89B2E" w14:textId="77777777" w:rsidR="004151C0" w:rsidRDefault="00F27B14" w:rsidP="00E27D1E">
            <w:pPr>
              <w:rPr>
                <w:color w:val="000000"/>
                <w:spacing w:val="-6"/>
                <w:sz w:val="22"/>
                <w:szCs w:val="22"/>
                <w:u w:val="single"/>
              </w:rPr>
            </w:pPr>
            <w:r>
              <w:rPr>
                <w:color w:val="000000"/>
                <w:spacing w:val="-6"/>
                <w:sz w:val="22"/>
                <w:szCs w:val="22"/>
              </w:rPr>
              <w:t>___________________ И.Б. Соснина</w:t>
            </w:r>
            <w:r>
              <w:rPr>
                <w:color w:val="000000"/>
                <w:spacing w:val="-6"/>
                <w:sz w:val="22"/>
                <w:szCs w:val="22"/>
                <w:u w:val="single"/>
              </w:rPr>
              <w:t xml:space="preserve"> </w:t>
            </w:r>
          </w:p>
          <w:p w14:paraId="7025F4AC" w14:textId="77777777" w:rsidR="004151C0" w:rsidRDefault="004151C0" w:rsidP="004151C0">
            <w:pPr>
              <w:rPr>
                <w:color w:val="000000"/>
              </w:rPr>
            </w:pPr>
            <w:r w:rsidRPr="004151C0">
              <w:rPr>
                <w:color w:val="000000"/>
              </w:rPr>
              <w:t>Подписан ЭЦП</w:t>
            </w:r>
          </w:p>
          <w:p w14:paraId="2946DB82" w14:textId="67364316" w:rsidR="00F27B14" w:rsidRDefault="00F27B14" w:rsidP="00E27D1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pacing w:val="-6"/>
                <w:sz w:val="22"/>
                <w:szCs w:val="22"/>
                <w:u w:val="single"/>
              </w:rPr>
              <w:t xml:space="preserve"> </w:t>
            </w:r>
          </w:p>
        </w:tc>
      </w:tr>
    </w:tbl>
    <w:p w14:paraId="1BC46200" w14:textId="4708B34F" w:rsidR="00E27D1E" w:rsidRDefault="00E27D1E" w:rsidP="00E27D1E">
      <w:pPr>
        <w:autoSpaceDE w:val="0"/>
        <w:autoSpaceDN w:val="0"/>
        <w:adjustRightInd w:val="0"/>
        <w:jc w:val="both"/>
        <w:outlineLvl w:val="0"/>
        <w:rPr>
          <w:b/>
          <w:color w:val="000000" w:themeColor="text1"/>
        </w:rPr>
      </w:pPr>
    </w:p>
    <w:p w14:paraId="33D3A81B" w14:textId="77777777" w:rsidR="00E27D1E" w:rsidRDefault="00E27D1E">
      <w:pPr>
        <w:suppressAutoHyphens w:val="0"/>
        <w:rPr>
          <w:b/>
          <w:color w:val="000000" w:themeColor="text1"/>
        </w:rPr>
      </w:pPr>
      <w:r>
        <w:rPr>
          <w:b/>
          <w:color w:val="000000" w:themeColor="text1"/>
        </w:rPr>
        <w:br w:type="page"/>
      </w:r>
    </w:p>
    <w:p w14:paraId="6FFE77CF" w14:textId="00FD9832" w:rsidR="000B4ABE" w:rsidRDefault="00F27B14">
      <w:pPr>
        <w:autoSpaceDE w:val="0"/>
        <w:autoSpaceDN w:val="0"/>
        <w:adjustRightInd w:val="0"/>
        <w:jc w:val="right"/>
        <w:outlineLvl w:val="0"/>
        <w:rPr>
          <w:b/>
          <w:color w:val="000000" w:themeColor="text1"/>
        </w:rPr>
      </w:pPr>
      <w:r>
        <w:rPr>
          <w:b/>
          <w:color w:val="000000" w:themeColor="text1"/>
        </w:rPr>
        <w:t>Приложение N 1</w:t>
      </w:r>
    </w:p>
    <w:p w14:paraId="496BC821" w14:textId="1346B7DD" w:rsidR="000B4ABE" w:rsidRDefault="00F27B14">
      <w:pPr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к Контракту  </w:t>
      </w:r>
      <w:r w:rsidR="00E27D1E">
        <w:rPr>
          <w:color w:val="000000" w:themeColor="text1"/>
        </w:rPr>
        <w:t>№_______</w:t>
      </w:r>
    </w:p>
    <w:p w14:paraId="7713F2A6" w14:textId="5AA86109" w:rsidR="000B4ABE" w:rsidRDefault="00F27B14">
      <w:pPr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 xml:space="preserve">от «___»_________2024 г. </w:t>
      </w:r>
    </w:p>
    <w:p w14:paraId="5997CC1D" w14:textId="77777777" w:rsidR="000B4ABE" w:rsidRDefault="000B4ABE">
      <w:pPr>
        <w:autoSpaceDE w:val="0"/>
        <w:autoSpaceDN w:val="0"/>
        <w:adjustRightInd w:val="0"/>
        <w:ind w:firstLine="540"/>
        <w:jc w:val="right"/>
        <w:rPr>
          <w:color w:val="000000" w:themeColor="text1"/>
        </w:rPr>
      </w:pPr>
    </w:p>
    <w:p w14:paraId="110FFD37" w14:textId="77777777" w:rsidR="000B4ABE" w:rsidRDefault="000B4ABE">
      <w:pPr>
        <w:autoSpaceDE w:val="0"/>
        <w:autoSpaceDN w:val="0"/>
        <w:adjustRightInd w:val="0"/>
        <w:ind w:firstLine="540"/>
        <w:jc w:val="right"/>
        <w:rPr>
          <w:color w:val="000000" w:themeColor="text1"/>
        </w:rPr>
      </w:pPr>
    </w:p>
    <w:p w14:paraId="6B699379" w14:textId="1D9DFC63" w:rsidR="000B4ABE" w:rsidRDefault="00E27D1E" w:rsidP="00E27D1E">
      <w:pPr>
        <w:autoSpaceDE w:val="0"/>
        <w:autoSpaceDN w:val="0"/>
        <w:adjustRightInd w:val="0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РАСЧЕ</w:t>
      </w:r>
      <w:r w:rsidR="008A6411">
        <w:rPr>
          <w:b/>
          <w:color w:val="000000" w:themeColor="text1"/>
        </w:rPr>
        <w:t>Т</w:t>
      </w:r>
      <w:bookmarkStart w:id="6" w:name="_GoBack"/>
      <w:bookmarkEnd w:id="6"/>
      <w:r>
        <w:rPr>
          <w:b/>
          <w:color w:val="000000" w:themeColor="text1"/>
        </w:rPr>
        <w:t xml:space="preserve"> ЦЕНЫ КОНТРАКТА</w:t>
      </w:r>
    </w:p>
    <w:p w14:paraId="7B094112" w14:textId="77777777" w:rsidR="00E27D1E" w:rsidRDefault="00E27D1E" w:rsidP="00E27D1E">
      <w:pPr>
        <w:autoSpaceDE w:val="0"/>
        <w:autoSpaceDN w:val="0"/>
        <w:adjustRightInd w:val="0"/>
        <w:jc w:val="center"/>
        <w:rPr>
          <w:color w:val="000000" w:themeColor="text1"/>
        </w:rPr>
      </w:pPr>
    </w:p>
    <w:tbl>
      <w:tblPr>
        <w:tblW w:w="10774" w:type="dxa"/>
        <w:tblInd w:w="-99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0"/>
        <w:gridCol w:w="4139"/>
        <w:gridCol w:w="1276"/>
        <w:gridCol w:w="1134"/>
        <w:gridCol w:w="1275"/>
        <w:gridCol w:w="2410"/>
      </w:tblGrid>
      <w:tr w:rsidR="00E27D1E" w14:paraId="06DFB2D0" w14:textId="77777777" w:rsidTr="00E27D1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B59B2" w14:textId="77777777" w:rsidR="00E27D1E" w:rsidRDefault="00E27D1E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N п/п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F8154" w14:textId="77777777" w:rsidR="00E27D1E" w:rsidRDefault="00E27D1E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 xml:space="preserve">Наименование </w:t>
            </w:r>
          </w:p>
          <w:p w14:paraId="69D75A93" w14:textId="77777777" w:rsidR="00E27D1E" w:rsidRDefault="00E27D1E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 xml:space="preserve">Товара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554F5" w14:textId="77777777" w:rsidR="00E27D1E" w:rsidRDefault="00E27D1E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Ед.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B1D9B" w14:textId="77777777" w:rsidR="00E27D1E" w:rsidRDefault="00E27D1E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 xml:space="preserve">Количество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4B2F1" w14:textId="4AE8DD52" w:rsidR="00E27D1E" w:rsidRDefault="00E27D1E" w:rsidP="00E27D1E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Цена за единицу  руб. (включая НДС)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877A2" w14:textId="77777777" w:rsidR="00E27D1E" w:rsidRDefault="00E27D1E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Общая стоимость, руб. (включая НДС)</w:t>
            </w:r>
          </w:p>
        </w:tc>
      </w:tr>
      <w:tr w:rsidR="00E27D1E" w14:paraId="5752D75C" w14:textId="77777777" w:rsidTr="00E27D1E">
        <w:trPr>
          <w:trHeight w:val="5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5CBF0" w14:textId="77777777" w:rsidR="00E27D1E" w:rsidRDefault="00E27D1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1.</w:t>
            </w:r>
          </w:p>
          <w:p w14:paraId="3FE9F23F" w14:textId="77777777" w:rsidR="00E27D1E" w:rsidRDefault="00E27D1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  <w:p w14:paraId="1F72F646" w14:textId="77777777" w:rsidR="00E27D1E" w:rsidRDefault="00E27D1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3F13E" w14:textId="77777777" w:rsidR="00E27D1E" w:rsidRDefault="00E27D1E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eastAsia="ru-RU"/>
              </w:rPr>
              <w:t>СТ-ФОТО: Активный хлор свободный 0,05-2 мг/дм3, 100 изм. (самостоят. градуировка)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E6F91" w14:textId="77777777" w:rsidR="00E27D1E" w:rsidRDefault="00E27D1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369EE40B" w14:textId="77777777" w:rsidR="00E27D1E" w:rsidRDefault="00E27D1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шт.</w:t>
            </w:r>
          </w:p>
          <w:p w14:paraId="61CDCEAD" w14:textId="77777777" w:rsidR="00E27D1E" w:rsidRDefault="00E27D1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14:paraId="6BB9E253" w14:textId="77777777" w:rsidR="00E27D1E" w:rsidRDefault="00E27D1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E523C" w14:textId="77777777" w:rsidR="00E27D1E" w:rsidRDefault="00E27D1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14:paraId="78941E47" w14:textId="77777777" w:rsidR="00E27D1E" w:rsidRDefault="00E27D1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5</w:t>
            </w:r>
          </w:p>
          <w:p w14:paraId="52E56223" w14:textId="77777777" w:rsidR="00E27D1E" w:rsidRDefault="00E27D1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85506" w14:textId="77777777" w:rsidR="00E27D1E" w:rsidRDefault="00E27D1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14:paraId="07547A01" w14:textId="68FB3EC4" w:rsidR="00E27D1E" w:rsidRDefault="00E27D1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6 400,00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6CA0D" w14:textId="77777777" w:rsidR="00E27D1E" w:rsidRDefault="00E27D1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14:paraId="07459315" w14:textId="4526534F" w:rsidR="00E27D1E" w:rsidRDefault="00E27D1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32 000,00</w:t>
            </w:r>
          </w:p>
        </w:tc>
      </w:tr>
      <w:tr w:rsidR="00E27D1E" w14:paraId="250A74B2" w14:textId="77777777" w:rsidTr="00E27D1E">
        <w:trPr>
          <w:trHeight w:val="5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99B5" w14:textId="77777777" w:rsidR="00E27D1E" w:rsidRDefault="00E27D1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95181" w14:textId="77777777" w:rsidR="00E27D1E" w:rsidRDefault="00E27D1E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eastAsia="ru-RU"/>
              </w:rPr>
              <w:t>СТ-ФОТО: Активный хлор общий (0,05-2 мг/дм3), 100 изм. (самостоят. градуировка)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A3306" w14:textId="77777777" w:rsidR="00E27D1E" w:rsidRDefault="00E27D1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40AAE" w14:textId="77777777" w:rsidR="00E27D1E" w:rsidRDefault="00E27D1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7F28F" w14:textId="74B1B8AE" w:rsidR="00E27D1E" w:rsidRDefault="00E27D1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6 980,00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F9E56" w14:textId="42DED0F2" w:rsidR="00E27D1E" w:rsidRDefault="00E27D1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34 900,00</w:t>
            </w:r>
          </w:p>
        </w:tc>
      </w:tr>
      <w:tr w:rsidR="00E27D1E" w14:paraId="3DD73602" w14:textId="77777777" w:rsidTr="00E27D1E">
        <w:trPr>
          <w:trHeight w:val="5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5EC4" w14:textId="77777777" w:rsidR="00E27D1E" w:rsidRDefault="00E27D1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B90E8" w14:textId="77777777" w:rsidR="00E27D1E" w:rsidRDefault="00E27D1E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eastAsia="ru-RU"/>
              </w:rPr>
              <w:t>СТ-ФОТО: рН (6.5-8.7рН) метод с феноловым красным 100 опр. без градуировки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F03C9" w14:textId="77777777" w:rsidR="00E27D1E" w:rsidRDefault="00E27D1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B90EB" w14:textId="77777777" w:rsidR="00E27D1E" w:rsidRDefault="00E27D1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871BC" w14:textId="3C21955B" w:rsidR="00E27D1E" w:rsidRDefault="00E27D1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3 200,00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610EB" w14:textId="15130F02" w:rsidR="00E27D1E" w:rsidRDefault="00E27D1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16 000,00</w:t>
            </w:r>
          </w:p>
        </w:tc>
      </w:tr>
      <w:tr w:rsidR="00E27D1E" w14:paraId="58FDE1D8" w14:textId="77777777" w:rsidTr="00FF0459">
        <w:trPr>
          <w:trHeight w:val="577"/>
        </w:trPr>
        <w:tc>
          <w:tcPr>
            <w:tcW w:w="83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3CB91" w14:textId="5A7D8AA9" w:rsidR="00E27D1E" w:rsidRPr="00E27D1E" w:rsidRDefault="00E27D1E" w:rsidP="00E27D1E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ИТОГО</w:t>
            </w:r>
            <w:r>
              <w:rPr>
                <w:color w:val="000000" w:themeColor="text1"/>
                <w:sz w:val="22"/>
                <w:szCs w:val="22"/>
                <w:lang w:val="en-US"/>
              </w:rPr>
              <w:t>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56559" w14:textId="67A64C73" w:rsidR="00E27D1E" w:rsidRDefault="00E27D1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82 900,00</w:t>
            </w:r>
          </w:p>
        </w:tc>
      </w:tr>
    </w:tbl>
    <w:p w14:paraId="0DFAE634" w14:textId="77777777" w:rsidR="000B4ABE" w:rsidRDefault="00F27B14">
      <w:pPr>
        <w:ind w:left="-426"/>
        <w:rPr>
          <w:b/>
        </w:rPr>
      </w:pPr>
      <w:r>
        <w:t xml:space="preserve">  </w:t>
      </w:r>
    </w:p>
    <w:p w14:paraId="637805D2" w14:textId="77777777" w:rsidR="000B4ABE" w:rsidRDefault="000B4ABE">
      <w:pPr>
        <w:autoSpaceDE w:val="0"/>
        <w:autoSpaceDN w:val="0"/>
        <w:adjustRightInd w:val="0"/>
        <w:ind w:firstLine="540"/>
        <w:jc w:val="both"/>
        <w:rPr>
          <w:b/>
          <w:color w:val="000000" w:themeColor="text1"/>
        </w:rPr>
      </w:pPr>
    </w:p>
    <w:p w14:paraId="463F29E8" w14:textId="77777777" w:rsidR="000B4ABE" w:rsidRDefault="000B4ABE">
      <w:pPr>
        <w:autoSpaceDE w:val="0"/>
        <w:autoSpaceDN w:val="0"/>
        <w:adjustRightInd w:val="0"/>
        <w:ind w:firstLine="540"/>
        <w:jc w:val="both"/>
        <w:rPr>
          <w:b/>
          <w:color w:val="000000" w:themeColor="text1"/>
        </w:rPr>
      </w:pPr>
    </w:p>
    <w:p w14:paraId="7E26C0C4" w14:textId="0D76AE60" w:rsidR="000B4ABE" w:rsidRDefault="00F27B1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>
        <w:rPr>
          <w:b/>
          <w:color w:val="000000" w:themeColor="text1"/>
        </w:rPr>
        <w:t>ИТОГО:</w:t>
      </w:r>
      <w:r>
        <w:rPr>
          <w:color w:val="000000" w:themeColor="text1"/>
        </w:rPr>
        <w:t xml:space="preserve"> </w:t>
      </w:r>
      <w:r w:rsidR="00E27D1E">
        <w:rPr>
          <w:b/>
          <w:color w:val="000000" w:themeColor="text1"/>
        </w:rPr>
        <w:t>82 900</w:t>
      </w:r>
      <w:r>
        <w:rPr>
          <w:color w:val="000000" w:themeColor="text1"/>
        </w:rPr>
        <w:t xml:space="preserve"> (</w:t>
      </w:r>
      <w:r w:rsidR="00E27D1E">
        <w:rPr>
          <w:color w:val="000000" w:themeColor="text1"/>
        </w:rPr>
        <w:t>восемьдесят две тысячи девятьсот</w:t>
      </w:r>
      <w:r>
        <w:rPr>
          <w:color w:val="000000" w:themeColor="text1"/>
        </w:rPr>
        <w:t>) рублей</w:t>
      </w:r>
      <w:r w:rsidR="00E27D1E">
        <w:rPr>
          <w:color w:val="000000" w:themeColor="text1"/>
        </w:rPr>
        <w:t xml:space="preserve"> </w:t>
      </w:r>
      <w:r w:rsidR="00E27D1E" w:rsidRPr="00E27D1E">
        <w:rPr>
          <w:b/>
          <w:color w:val="000000" w:themeColor="text1"/>
        </w:rPr>
        <w:t>00</w:t>
      </w:r>
      <w:r>
        <w:rPr>
          <w:color w:val="000000" w:themeColor="text1"/>
        </w:rPr>
        <w:t xml:space="preserve"> копеек, включая НДС _______ (сумма прописью) ___ копеек.</w:t>
      </w:r>
    </w:p>
    <w:p w14:paraId="3B7B4B86" w14:textId="3451F64A" w:rsidR="000B4ABE" w:rsidRDefault="000B4ABE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</w:p>
    <w:tbl>
      <w:tblPr>
        <w:tblW w:w="9720" w:type="dxa"/>
        <w:tblInd w:w="108" w:type="dxa"/>
        <w:tblLook w:val="0000" w:firstRow="0" w:lastRow="0" w:firstColumn="0" w:lastColumn="0" w:noHBand="0" w:noVBand="0"/>
      </w:tblPr>
      <w:tblGrid>
        <w:gridCol w:w="4838"/>
        <w:gridCol w:w="4882"/>
      </w:tblGrid>
      <w:tr w:rsidR="003025C8" w14:paraId="303E586E" w14:textId="77777777" w:rsidTr="00E43ADC">
        <w:trPr>
          <w:trHeight w:val="55"/>
        </w:trPr>
        <w:tc>
          <w:tcPr>
            <w:tcW w:w="4838" w:type="dxa"/>
          </w:tcPr>
          <w:p w14:paraId="1DDDEA23" w14:textId="77777777" w:rsidR="003025C8" w:rsidRDefault="003025C8" w:rsidP="00E43AD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ПОСТАВЩИК:</w:t>
            </w:r>
          </w:p>
          <w:p w14:paraId="656BFE01" w14:textId="77777777" w:rsidR="003025C8" w:rsidRDefault="003025C8" w:rsidP="00E43ADC">
            <w:pPr>
              <w:rPr>
                <w:color w:val="000000"/>
              </w:rPr>
            </w:pPr>
          </w:p>
          <w:p w14:paraId="7AFC5C87" w14:textId="77777777" w:rsidR="003025C8" w:rsidRDefault="003025C8" w:rsidP="00E43ADC">
            <w:pPr>
              <w:rPr>
                <w:color w:val="000000"/>
              </w:rPr>
            </w:pPr>
          </w:p>
          <w:p w14:paraId="3E76A406" w14:textId="0449A086" w:rsidR="003025C8" w:rsidRDefault="003025C8" w:rsidP="00E43ADC">
            <w:pPr>
              <w:rPr>
                <w:color w:val="000000"/>
              </w:rPr>
            </w:pPr>
          </w:p>
          <w:p w14:paraId="3E3E6033" w14:textId="79FD5931" w:rsidR="003025C8" w:rsidRDefault="003025C8" w:rsidP="00E43ADC">
            <w:pPr>
              <w:rPr>
                <w:color w:val="000000"/>
              </w:rPr>
            </w:pPr>
          </w:p>
          <w:p w14:paraId="1B660059" w14:textId="77777777" w:rsidR="003025C8" w:rsidRDefault="003025C8" w:rsidP="00E43ADC">
            <w:pPr>
              <w:rPr>
                <w:color w:val="000000"/>
              </w:rPr>
            </w:pPr>
          </w:p>
        </w:tc>
        <w:tc>
          <w:tcPr>
            <w:tcW w:w="4882" w:type="dxa"/>
          </w:tcPr>
          <w:p w14:paraId="33281D84" w14:textId="77777777" w:rsidR="003025C8" w:rsidRDefault="003025C8" w:rsidP="00E43ADC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>ЗАКАЗЧИК:</w:t>
            </w:r>
          </w:p>
          <w:p w14:paraId="7D82404B" w14:textId="1F6A3874" w:rsidR="003025C8" w:rsidRDefault="003025C8" w:rsidP="00E43ADC">
            <w:pPr>
              <w:pStyle w:val="ConsPlusNonforma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СПб ГБУЗ КДЦД</w:t>
            </w:r>
          </w:p>
          <w:p w14:paraId="490477BB" w14:textId="4B72269C" w:rsidR="003025C8" w:rsidRDefault="003025C8" w:rsidP="00E43ADC">
            <w:pPr>
              <w:pStyle w:val="ConsPlusNonforma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75401B2A" w14:textId="375F1B0F" w:rsidR="003025C8" w:rsidRDefault="003025C8" w:rsidP="00E43ADC">
            <w:pPr>
              <w:pStyle w:val="ConsPlusNonforma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569DF194" w14:textId="77777777" w:rsidR="003025C8" w:rsidRDefault="003025C8" w:rsidP="00E43ADC">
            <w:pPr>
              <w:pStyle w:val="ConsPlusNonforma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08E975BC" w14:textId="77777777" w:rsidR="003025C8" w:rsidRDefault="003025C8" w:rsidP="00E43AD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/>
                <w:spacing w:val="-6"/>
                <w:sz w:val="22"/>
                <w:szCs w:val="22"/>
              </w:rPr>
              <w:t>Главный врач</w:t>
            </w:r>
          </w:p>
          <w:p w14:paraId="7F5663C4" w14:textId="77777777" w:rsidR="003025C8" w:rsidRDefault="003025C8" w:rsidP="00E43AD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pacing w:val="-6"/>
                <w:sz w:val="22"/>
                <w:szCs w:val="22"/>
              </w:rPr>
              <w:t>___________________ И.Б. Соснина</w:t>
            </w:r>
            <w:r>
              <w:rPr>
                <w:color w:val="000000"/>
                <w:spacing w:val="-6"/>
                <w:sz w:val="22"/>
                <w:szCs w:val="22"/>
                <w:u w:val="single"/>
              </w:rPr>
              <w:t xml:space="preserve">  </w:t>
            </w:r>
          </w:p>
        </w:tc>
      </w:tr>
    </w:tbl>
    <w:p w14:paraId="476236D2" w14:textId="77777777" w:rsidR="003025C8" w:rsidRDefault="003025C8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</w:p>
    <w:sectPr w:rsidR="003025C8" w:rsidSect="00F27B14">
      <w:pgSz w:w="11906" w:h="16838"/>
      <w:pgMar w:top="851" w:right="567" w:bottom="851" w:left="1701" w:header="720" w:footer="709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F2C34E" w14:textId="77777777" w:rsidR="000B4ABE" w:rsidRDefault="00F27B14">
      <w:r>
        <w:separator/>
      </w:r>
    </w:p>
  </w:endnote>
  <w:endnote w:type="continuationSeparator" w:id="0">
    <w:p w14:paraId="680A4E5D" w14:textId="77777777" w:rsidR="000B4ABE" w:rsidRDefault="00F27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219836" w14:textId="77777777" w:rsidR="000B4ABE" w:rsidRDefault="00F27B14">
      <w:r>
        <w:separator/>
      </w:r>
    </w:p>
  </w:footnote>
  <w:footnote w:type="continuationSeparator" w:id="0">
    <w:p w14:paraId="296FEF7D" w14:textId="77777777" w:rsidR="000B4ABE" w:rsidRDefault="00F27B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E"/>
    <w:multiLevelType w:val="multilevel"/>
    <w:tmpl w:val="E260322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45" w:hanging="1245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965" w:hanging="1245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45" w:hanging="124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325" w:hanging="1245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5" w:hanging="124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0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1800"/>
      </w:pPr>
    </w:lvl>
  </w:abstractNum>
  <w:abstractNum w:abstractNumId="1" w15:restartNumberingAfterBreak="0">
    <w:nsid w:val="00000013"/>
    <w:multiLevelType w:val="multilevel"/>
    <w:tmpl w:val="B8E4B168"/>
    <w:name w:val="WW8Num19"/>
    <w:lvl w:ilvl="0">
      <w:start w:val="10"/>
      <w:numFmt w:val="decimal"/>
      <w:lvlText w:val="%1."/>
      <w:lvlJc w:val="left"/>
      <w:pPr>
        <w:tabs>
          <w:tab w:val="num" w:pos="2334"/>
        </w:tabs>
        <w:ind w:left="3054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80" w:hanging="480"/>
      </w:pPr>
      <w:rPr>
        <w:rFonts w:ascii="Times New Roman" w:hAnsi="Times New Roman" w:cs="Times New Roman"/>
        <w:b/>
        <w:i w:val="0"/>
        <w:sz w:val="24"/>
        <w:szCs w:val="24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ascii="Times New Roman" w:hAnsi="Times New Roman" w:cs="Times New Roman"/>
        <w:b/>
        <w:sz w:val="24"/>
        <w:szCs w:val="24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>
        <w:rFonts w:ascii="Times New Roman" w:hAnsi="Times New Roman" w:cs="Times New Roman"/>
        <w:b/>
        <w:sz w:val="24"/>
        <w:szCs w:val="24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/>
        <w:b/>
        <w:sz w:val="24"/>
        <w:szCs w:val="24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/>
        <w:b/>
        <w:sz w:val="24"/>
        <w:szCs w:val="24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/>
        <w:b/>
        <w:sz w:val="24"/>
        <w:szCs w:val="24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/>
        <w:b/>
        <w:sz w:val="24"/>
        <w:szCs w:val="24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rFonts w:ascii="Times New Roman" w:hAnsi="Times New Roman" w:cs="Times New Roman"/>
        <w:b/>
        <w:sz w:val="24"/>
        <w:szCs w:val="24"/>
        <w:lang w:val="ru-RU"/>
      </w:rPr>
    </w:lvl>
  </w:abstractNum>
  <w:abstractNum w:abstractNumId="2" w15:restartNumberingAfterBreak="0">
    <w:nsid w:val="00000018"/>
    <w:multiLevelType w:val="multilevel"/>
    <w:tmpl w:val="4F502676"/>
    <w:name w:val="WW8Num24"/>
    <w:lvl w:ilvl="0">
      <w:start w:val="2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ascii="Times New Roman" w:hAnsi="Times New Roman" w:cs="Times New Roman" w:hint="default"/>
        <w:b/>
        <w:sz w:val="24"/>
        <w:szCs w:val="24"/>
        <w:lang w:val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 w:hint="default"/>
        <w:sz w:val="24"/>
        <w:szCs w:val="24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80" w:hanging="720"/>
      </w:pPr>
      <w:rPr>
        <w:rFonts w:cs="Times New Roman" w:hint="default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320" w:hanging="1080"/>
      </w:pPr>
      <w:rPr>
        <w:rFonts w:cs="Times New Roman" w:hint="default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400" w:hanging="1080"/>
      </w:pPr>
      <w:rPr>
        <w:rFonts w:cs="Times New Roman" w:hint="default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840" w:hanging="1440"/>
      </w:pPr>
      <w:rPr>
        <w:rFonts w:cs="Times New Roman" w:hint="default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8280" w:hanging="1800"/>
      </w:pPr>
      <w:rPr>
        <w:rFonts w:cs="Times New Roman" w:hint="default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9360" w:hanging="1800"/>
      </w:pPr>
      <w:rPr>
        <w:rFonts w:cs="Times New Roman" w:hint="default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0800" w:hanging="2160"/>
      </w:pPr>
      <w:rPr>
        <w:rFonts w:cs="Times New Roman" w:hint="default"/>
        <w:lang w:val="ru-RU"/>
      </w:rPr>
    </w:lvl>
  </w:abstractNum>
  <w:abstractNum w:abstractNumId="3" w15:restartNumberingAfterBreak="0">
    <w:nsid w:val="0B5A3679"/>
    <w:multiLevelType w:val="hybridMultilevel"/>
    <w:tmpl w:val="11A0A1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ABE"/>
    <w:rsid w:val="000B4ABE"/>
    <w:rsid w:val="003025C8"/>
    <w:rsid w:val="004151C0"/>
    <w:rsid w:val="008A6411"/>
    <w:rsid w:val="0098027C"/>
    <w:rsid w:val="00E27D1E"/>
    <w:rsid w:val="00F27B14"/>
    <w:rsid w:val="14C608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9C0AA"/>
  <w15:docId w15:val="{8BC97B6B-ABC4-477B-A2C4-9D967A239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DB4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F0A84"/>
    <w:rPr>
      <w:color w:val="0000FF"/>
      <w:u w:val="single"/>
    </w:rPr>
  </w:style>
  <w:style w:type="character" w:customStyle="1" w:styleId="FontStyle51">
    <w:name w:val="Font Style51"/>
    <w:rsid w:val="00AF0A84"/>
    <w:rPr>
      <w:rFonts w:ascii="Tahoma" w:hAnsi="Tahoma" w:cs="Tahoma"/>
      <w:sz w:val="42"/>
      <w:szCs w:val="42"/>
    </w:rPr>
  </w:style>
  <w:style w:type="paragraph" w:customStyle="1" w:styleId="ConsNormal">
    <w:name w:val="ConsNormal"/>
    <w:rsid w:val="00AF0A84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styleId="a4">
    <w:name w:val="Body Text Indent"/>
    <w:basedOn w:val="a"/>
    <w:link w:val="1"/>
    <w:rsid w:val="00AF0A84"/>
    <w:pPr>
      <w:spacing w:after="120"/>
      <w:ind w:left="283"/>
    </w:pPr>
  </w:style>
  <w:style w:type="character" w:customStyle="1" w:styleId="a5">
    <w:name w:val="Основной текст с отступом Знак"/>
    <w:uiPriority w:val="99"/>
    <w:semiHidden/>
    <w:rsid w:val="00AF0A8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link w:val="ConsPlusNormal0"/>
    <w:uiPriority w:val="99"/>
    <w:rsid w:val="00AF0A84"/>
    <w:pPr>
      <w:suppressAutoHyphens/>
      <w:autoSpaceDE w:val="0"/>
      <w:ind w:firstLine="720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ConsPlusNonformat">
    <w:name w:val="ConsPlusNonformat"/>
    <w:uiPriority w:val="99"/>
    <w:rsid w:val="00AF0A84"/>
    <w:pPr>
      <w:suppressAutoHyphens/>
      <w:autoSpaceDE w:val="0"/>
    </w:pPr>
    <w:rPr>
      <w:rFonts w:ascii="Courier New" w:eastAsia="Times New Roman" w:hAnsi="Courier New" w:cs="Courier New"/>
      <w:lang w:eastAsia="ar-SA"/>
    </w:rPr>
  </w:style>
  <w:style w:type="paragraph" w:customStyle="1" w:styleId="ConsPlusTitle">
    <w:name w:val="ConsPlusTitle"/>
    <w:rsid w:val="00AF0A84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paragraph" w:styleId="a6">
    <w:name w:val="No Spacing"/>
    <w:uiPriority w:val="1"/>
    <w:qFormat/>
    <w:rsid w:val="00AF0A84"/>
    <w:pPr>
      <w:suppressAutoHyphens/>
    </w:pPr>
    <w:rPr>
      <w:rFonts w:ascii="Times New Roman" w:hAnsi="Times New Roman"/>
      <w:sz w:val="28"/>
      <w:szCs w:val="28"/>
      <w:lang w:eastAsia="ar-SA"/>
    </w:rPr>
  </w:style>
  <w:style w:type="paragraph" w:customStyle="1" w:styleId="10">
    <w:name w:val="Без интервала1"/>
    <w:link w:val="NoSpacingChar"/>
    <w:rsid w:val="00AF0A84"/>
    <w:pPr>
      <w:suppressAutoHyphens/>
    </w:pPr>
    <w:rPr>
      <w:rFonts w:ascii="Times New Roman" w:eastAsia="Times New Roman" w:hAnsi="Times New Roman"/>
      <w:sz w:val="28"/>
      <w:szCs w:val="28"/>
      <w:lang w:eastAsia="ar-SA"/>
    </w:rPr>
  </w:style>
  <w:style w:type="character" w:customStyle="1" w:styleId="1">
    <w:name w:val="Основной текст с отступом Знак1"/>
    <w:link w:val="a4"/>
    <w:rsid w:val="00AF0A84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oSpacingChar">
    <w:name w:val="No Spacing Char"/>
    <w:link w:val="10"/>
    <w:locked/>
    <w:rsid w:val="00AF0A84"/>
    <w:rPr>
      <w:rFonts w:ascii="Times New Roman" w:eastAsia="Times New Roman" w:hAnsi="Times New Roman"/>
      <w:sz w:val="28"/>
      <w:szCs w:val="28"/>
      <w:lang w:eastAsia="ar-SA" w:bidi="ar-SA"/>
    </w:rPr>
  </w:style>
  <w:style w:type="character" w:customStyle="1" w:styleId="ConsPlusNormal0">
    <w:name w:val="ConsPlusNormal Знак"/>
    <w:link w:val="ConsPlusNormal"/>
    <w:uiPriority w:val="99"/>
    <w:locked/>
    <w:rsid w:val="00AF0A84"/>
    <w:rPr>
      <w:rFonts w:ascii="Arial" w:eastAsia="Times New Roman" w:hAnsi="Arial" w:cs="Arial"/>
      <w:sz w:val="22"/>
      <w:szCs w:val="22"/>
      <w:lang w:eastAsia="ar-SA" w:bidi="ar-SA"/>
    </w:rPr>
  </w:style>
  <w:style w:type="paragraph" w:styleId="a7">
    <w:name w:val="Balloon Text"/>
    <w:basedOn w:val="a"/>
    <w:link w:val="a8"/>
    <w:uiPriority w:val="99"/>
    <w:semiHidden/>
    <w:unhideWhenUsed/>
    <w:rsid w:val="0071135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711359"/>
    <w:rPr>
      <w:rFonts w:ascii="Tahoma" w:eastAsia="Times New Roman" w:hAnsi="Tahoma" w:cs="Tahoma"/>
      <w:sz w:val="16"/>
      <w:szCs w:val="16"/>
      <w:lang w:eastAsia="ar-SA"/>
    </w:rPr>
  </w:style>
  <w:style w:type="paragraph" w:styleId="a9">
    <w:name w:val="Normal (Web)"/>
    <w:basedOn w:val="a"/>
    <w:uiPriority w:val="99"/>
    <w:unhideWhenUsed/>
    <w:rsid w:val="006D3FBA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a">
    <w:name w:val="Emphasis"/>
    <w:qFormat/>
    <w:rsid w:val="002C749E"/>
    <w:rPr>
      <w:rFonts w:cs="Times New Roman"/>
      <w:i/>
      <w:iCs/>
    </w:rPr>
  </w:style>
  <w:style w:type="paragraph" w:styleId="ab">
    <w:name w:val="List Paragraph"/>
    <w:basedOn w:val="a"/>
    <w:uiPriority w:val="34"/>
    <w:qFormat/>
    <w:rsid w:val="002C749E"/>
    <w:pPr>
      <w:ind w:left="720"/>
      <w:contextualSpacing/>
    </w:pPr>
  </w:style>
  <w:style w:type="paragraph" w:styleId="ac">
    <w:name w:val="footnote text"/>
    <w:basedOn w:val="a"/>
    <w:link w:val="ad"/>
    <w:rsid w:val="00BC0E41"/>
    <w:pPr>
      <w:suppressAutoHyphens w:val="0"/>
      <w:spacing w:after="60"/>
      <w:jc w:val="both"/>
    </w:pPr>
    <w:rPr>
      <w:sz w:val="20"/>
      <w:szCs w:val="20"/>
      <w:lang w:val="x-none" w:eastAsia="x-none"/>
    </w:rPr>
  </w:style>
  <w:style w:type="character" w:customStyle="1" w:styleId="ad">
    <w:name w:val="Текст сноски Знак"/>
    <w:basedOn w:val="a0"/>
    <w:link w:val="ac"/>
    <w:rsid w:val="00BC0E41"/>
    <w:rPr>
      <w:rFonts w:ascii="Times New Roman" w:eastAsia="Times New Roman" w:hAnsi="Times New Roman"/>
      <w:lang w:val="x-none" w:eastAsia="x-none"/>
    </w:rPr>
  </w:style>
  <w:style w:type="paragraph" w:customStyle="1" w:styleId="11">
    <w:name w:val="Обычный1"/>
    <w:rsid w:val="00207122"/>
    <w:pPr>
      <w:suppressAutoHyphens/>
      <w:spacing w:before="100" w:after="100"/>
    </w:pPr>
    <w:rPr>
      <w:rFonts w:ascii="Times New Roman" w:eastAsia="Arial" w:hAnsi="Times New Roman"/>
      <w:sz w:val="24"/>
      <w:lang w:eastAsia="ar-SA"/>
    </w:rPr>
  </w:style>
  <w:style w:type="paragraph" w:styleId="HTML">
    <w:name w:val="HTML Preformatted"/>
    <w:basedOn w:val="a"/>
    <w:link w:val="HTML0"/>
    <w:rsid w:val="00EB6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EB68E9"/>
    <w:rPr>
      <w:rFonts w:ascii="Courier New" w:eastAsia="Times New Roman" w:hAnsi="Courier New"/>
      <w:lang w:val="x-none" w:eastAsia="x-none"/>
    </w:rPr>
  </w:style>
  <w:style w:type="character" w:customStyle="1" w:styleId="3">
    <w:name w:val="Стиль3 Знак Знак Знак"/>
    <w:link w:val="30"/>
    <w:locked/>
    <w:rsid w:val="0028243B"/>
    <w:rPr>
      <w:rFonts w:ascii="Times New Roman" w:eastAsia="Times New Roman" w:hAnsi="Times New Roman"/>
      <w:sz w:val="24"/>
      <w:szCs w:val="24"/>
    </w:rPr>
  </w:style>
  <w:style w:type="paragraph" w:customStyle="1" w:styleId="30">
    <w:name w:val="Стиль3 Знак Знак"/>
    <w:basedOn w:val="2"/>
    <w:link w:val="3"/>
    <w:rsid w:val="0028243B"/>
    <w:pPr>
      <w:widowControl w:val="0"/>
      <w:tabs>
        <w:tab w:val="num" w:pos="227"/>
      </w:tabs>
      <w:suppressAutoHyphens w:val="0"/>
      <w:adjustRightInd w:val="0"/>
      <w:spacing w:after="0" w:line="240" w:lineRule="auto"/>
      <w:ind w:left="0"/>
      <w:jc w:val="both"/>
    </w:pPr>
    <w:rPr>
      <w:lang w:eastAsia="ru-RU"/>
    </w:rPr>
  </w:style>
  <w:style w:type="character" w:customStyle="1" w:styleId="label">
    <w:name w:val="label"/>
    <w:rsid w:val="0028243B"/>
    <w:rPr>
      <w:rFonts w:ascii="Times New Roman" w:hAnsi="Times New Roman" w:cs="Times New Roman" w:hint="default"/>
    </w:rPr>
  </w:style>
  <w:style w:type="paragraph" w:styleId="2">
    <w:name w:val="Body Text Indent 2"/>
    <w:basedOn w:val="a"/>
    <w:link w:val="20"/>
    <w:uiPriority w:val="99"/>
    <w:semiHidden/>
    <w:unhideWhenUsed/>
    <w:rsid w:val="0028243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28243B"/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746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nsultantplus://offline/ref=0F9791B03F51F93C388E9754A25EA575F8939AE5B2F2BBB20293AAD67CE0C9F41E1C12AFB7DAF516Y6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consultantplus://offline/ref=FC1DC597442A72F71D338A51DDE3E30A5B250F537194977E844A43A8251A28C8D846B8E2AAA046F2FCT8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onsultantplus://offline/ref=FC1DC597442A72F71D338A51DDE3E30A5B250A517096977E844A43A825F1T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2501F-9C7E-4EBA-A3C1-959BAB2B8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3131</Words>
  <Characters>17848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контракт</dc:creator>
  <cp:lastModifiedBy>Кургузикова Александра Владимировна</cp:lastModifiedBy>
  <cp:revision>3</cp:revision>
  <cp:lastPrinted>2020-02-07T13:18:00Z</cp:lastPrinted>
  <dcterms:created xsi:type="dcterms:W3CDTF">2024-02-20T13:00:00Z</dcterms:created>
  <dcterms:modified xsi:type="dcterms:W3CDTF">2024-02-21T10:45:00Z</dcterms:modified>
</cp:coreProperties>
</file>