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387" w:rsidRPr="002371CD" w:rsidRDefault="00932387" w:rsidP="00932387">
      <w:pPr>
        <w:pStyle w:val="af7"/>
        <w:tabs>
          <w:tab w:val="clear" w:pos="4677"/>
          <w:tab w:val="clear" w:pos="9355"/>
          <w:tab w:val="right" w:pos="720"/>
        </w:tabs>
        <w:jc w:val="right"/>
        <w:rPr>
          <w:rFonts w:eastAsiaTheme="minorHAnsi" w:cstheme="minorBidi"/>
          <w:b/>
        </w:rPr>
      </w:pPr>
    </w:p>
    <w:p w:rsidR="00932387" w:rsidRPr="002371CD" w:rsidRDefault="00932387" w:rsidP="00932387">
      <w:pPr>
        <w:pStyle w:val="a5"/>
        <w:tabs>
          <w:tab w:val="right" w:pos="720"/>
        </w:tabs>
        <w:rPr>
          <w:b/>
        </w:rPr>
      </w:pPr>
    </w:p>
    <w:p w:rsidR="00932387" w:rsidRPr="002371CD" w:rsidRDefault="00932387" w:rsidP="00932387">
      <w:pPr>
        <w:pStyle w:val="a5"/>
        <w:tabs>
          <w:tab w:val="right" w:pos="720"/>
        </w:tabs>
        <w:rPr>
          <w:b/>
        </w:rPr>
      </w:pPr>
    </w:p>
    <w:p w:rsidR="00932387" w:rsidRPr="002371CD" w:rsidRDefault="00932387" w:rsidP="00932387">
      <w:pPr>
        <w:pStyle w:val="a5"/>
        <w:tabs>
          <w:tab w:val="right" w:pos="720"/>
        </w:tabs>
        <w:rPr>
          <w:b/>
        </w:rPr>
      </w:pPr>
    </w:p>
    <w:p w:rsidR="00932387" w:rsidRPr="00C52073" w:rsidRDefault="005301A7" w:rsidP="00932387">
      <w:pPr>
        <w:pStyle w:val="af7"/>
        <w:tabs>
          <w:tab w:val="clear" w:pos="4677"/>
          <w:tab w:val="clear" w:pos="9355"/>
          <w:tab w:val="right" w:pos="0"/>
        </w:tabs>
        <w:jc w:val="center"/>
        <w:rPr>
          <w:rFonts w:eastAsiaTheme="minorHAnsi" w:cstheme="minorBidi"/>
          <w:b/>
        </w:rPr>
      </w:pPr>
      <w:r w:rsidRPr="002371CD">
        <w:rPr>
          <w:rFonts w:eastAsiaTheme="minorHAnsi" w:cstheme="minorBidi"/>
          <w:b/>
        </w:rPr>
        <w:t xml:space="preserve">ГОСУДАРСТВЕННЫЙ КОНТРАКТ № </w:t>
      </w:r>
      <w:r w:rsidR="00FC79A6">
        <w:rPr>
          <w:rFonts w:eastAsiaTheme="minorHAnsi" w:cstheme="minorBidi"/>
          <w:b/>
        </w:rPr>
        <w:t>__________</w:t>
      </w:r>
    </w:p>
    <w:p w:rsidR="00932387" w:rsidRPr="002371CD" w:rsidRDefault="005301A7" w:rsidP="00932387">
      <w:pPr>
        <w:pStyle w:val="ab"/>
        <w:tabs>
          <w:tab w:val="right" w:pos="0"/>
        </w:tabs>
        <w:jc w:val="center"/>
        <w:rPr>
          <w:rFonts w:eastAsiaTheme="minorHAnsi" w:cstheme="minorBidi"/>
          <w:b/>
        </w:rPr>
      </w:pPr>
      <w:r w:rsidRPr="002371CD">
        <w:rPr>
          <w:rFonts w:eastAsiaTheme="minorHAnsi" w:cstheme="minorBidi"/>
          <w:b/>
        </w:rPr>
        <w:t>НА ОКАЗАНИЕ УСЛУГ СВЯЗИ</w:t>
      </w:r>
    </w:p>
    <w:p w:rsidR="00932387" w:rsidRPr="002371CD" w:rsidRDefault="00932387" w:rsidP="00932387">
      <w:pPr>
        <w:pStyle w:val="ab"/>
        <w:tabs>
          <w:tab w:val="right" w:pos="0"/>
        </w:tabs>
        <w:jc w:val="center"/>
        <w:rPr>
          <w:rFonts w:eastAsiaTheme="minorHAnsi" w:cstheme="minorBidi"/>
          <w:b/>
        </w:rPr>
      </w:pPr>
    </w:p>
    <w:p w:rsidR="00932387" w:rsidRPr="002371CD" w:rsidRDefault="00932387" w:rsidP="00932387">
      <w:pPr>
        <w:pStyle w:val="a5"/>
        <w:ind w:firstLine="0"/>
      </w:pPr>
      <w:r w:rsidRPr="00BE7F3A">
        <w:t xml:space="preserve">Санкт-Петербург    </w:t>
      </w:r>
      <w:r w:rsidR="005301A7" w:rsidRPr="00BE7F3A">
        <w:t xml:space="preserve">  </w:t>
      </w:r>
      <w:r w:rsidR="005301A7" w:rsidRPr="002371CD">
        <w:rPr>
          <w:b/>
          <w:color w:val="FF0000"/>
        </w:rPr>
        <w:t xml:space="preserve">                                                                                                 </w:t>
      </w:r>
      <w:r>
        <w:rPr>
          <w:b/>
          <w:color w:val="FF0000"/>
        </w:rPr>
        <w:t xml:space="preserve">               </w:t>
      </w:r>
      <w:proofErr w:type="gramStart"/>
      <w:r>
        <w:rPr>
          <w:b/>
          <w:color w:val="FF0000"/>
        </w:rPr>
        <w:t xml:space="preserve">   </w:t>
      </w:r>
      <w:r w:rsidR="005301A7" w:rsidRPr="002371CD">
        <w:t>«</w:t>
      </w:r>
      <w:proofErr w:type="gramEnd"/>
      <w:r w:rsidR="005301A7" w:rsidRPr="002371CD">
        <w:t>__»</w:t>
      </w:r>
      <w:r>
        <w:rPr>
          <w:b/>
          <w:color w:val="FF0000"/>
        </w:rPr>
        <w:t>_______</w:t>
      </w:r>
      <w:r w:rsidR="005301A7" w:rsidRPr="002371CD">
        <w:t>20__ года</w:t>
      </w:r>
    </w:p>
    <w:p w:rsidR="00932387" w:rsidRPr="002371CD" w:rsidRDefault="00932387" w:rsidP="00932387">
      <w:pPr>
        <w:pStyle w:val="a5"/>
      </w:pPr>
    </w:p>
    <w:p w:rsidR="00932387" w:rsidRPr="002371CD" w:rsidRDefault="00EE5F05" w:rsidP="00EE5F05">
      <w:pPr>
        <w:pStyle w:val="a5"/>
      </w:pPr>
      <w:r>
        <w:rPr>
          <w:b/>
          <w:bCs/>
        </w:rPr>
        <w:t>________________</w:t>
      </w:r>
      <w:r w:rsidR="005301A7" w:rsidRPr="002371CD">
        <w:t>, именуемое в дальнейшем «Исполнитель», в лице</w:t>
      </w:r>
      <w:r w:rsidR="00932387" w:rsidRPr="00932387">
        <w:rPr>
          <w:b/>
          <w:color w:val="FF0000"/>
        </w:rPr>
        <w:t xml:space="preserve"> </w:t>
      </w:r>
      <w:r>
        <w:rPr>
          <w:color w:val="000000" w:themeColor="text1"/>
        </w:rPr>
        <w:t>___________________________________</w:t>
      </w:r>
      <w:r w:rsidR="00932387" w:rsidRPr="00932387">
        <w:rPr>
          <w:color w:val="000000" w:themeColor="text1"/>
        </w:rPr>
        <w:t xml:space="preserve">, действующего </w:t>
      </w:r>
      <w:r>
        <w:rPr>
          <w:color w:val="000000" w:themeColor="text1"/>
        </w:rPr>
        <w:t>_____________________________</w:t>
      </w:r>
      <w:r w:rsidR="00932387" w:rsidRPr="00932387">
        <w:rPr>
          <w:color w:val="000000" w:themeColor="text1"/>
        </w:rPr>
        <w:t>г</w:t>
      </w:r>
      <w:r w:rsidR="005301A7" w:rsidRPr="002371CD">
        <w:t xml:space="preserve">, с одной стороны и </w:t>
      </w:r>
      <w:r w:rsidR="00C52073" w:rsidRPr="00C52073">
        <w:rPr>
          <w:b/>
          <w:color w:val="000000" w:themeColor="text1"/>
        </w:rPr>
        <w:t xml:space="preserve">Государственное бюджетное дошкольное образовательное учреждение детский сад № 6 Адмиралтейского района Санкт-Петербурга, </w:t>
      </w:r>
      <w:r w:rsidR="00C52073" w:rsidRPr="00C52073">
        <w:rPr>
          <w:color w:val="000000" w:themeColor="text1"/>
        </w:rPr>
        <w:t>именуемое в дальнейшем «Заказчик», в лице Заведующего Ковригиной Анны Анатольевны, действующего на основании Устава</w:t>
      </w:r>
      <w:r w:rsidR="005301A7" w:rsidRPr="00C52073">
        <w:t>, с другой стороны, совместно в дальнейшем именуемые «Стороны», а по отдельности – «Сторона», в соответствии</w:t>
      </w:r>
      <w:r w:rsidR="005301A7" w:rsidRPr="002371CD">
        <w:t xml:space="preserve"> с пунктом </w:t>
      </w:r>
      <w:r w:rsidR="00932387" w:rsidRPr="00EE5F05">
        <w:rPr>
          <w:b/>
        </w:rPr>
        <w:t>4</w:t>
      </w:r>
      <w:r w:rsidR="005301A7" w:rsidRPr="002371CD">
        <w:t xml:space="preserve"> части 1  93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44-ФЗ), заключили настоящий контракт, именуемый в дальнейшем «Контракт», на следующих условиях:</w:t>
      </w:r>
    </w:p>
    <w:p w:rsidR="00932387" w:rsidRPr="002371CD" w:rsidRDefault="00932387" w:rsidP="00932387">
      <w:pPr>
        <w:pStyle w:val="a5"/>
      </w:pPr>
    </w:p>
    <w:p w:rsidR="00932387" w:rsidRPr="002371CD" w:rsidRDefault="00932387" w:rsidP="00932387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720"/>
        </w:tabs>
        <w:jc w:val="center"/>
        <w:rPr>
          <w:rFonts w:eastAsiaTheme="minorHAnsi" w:cstheme="minorBidi"/>
          <w:b/>
          <w:lang w:val="ru-RU"/>
        </w:rPr>
      </w:pPr>
    </w:p>
    <w:p w:rsidR="00932387" w:rsidRPr="002371CD" w:rsidRDefault="005301A7" w:rsidP="00932387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720"/>
        </w:tabs>
        <w:jc w:val="center"/>
        <w:rPr>
          <w:rFonts w:eastAsiaTheme="minorHAnsi" w:cstheme="minorBidi"/>
          <w:b/>
          <w:lang w:val="ru-RU"/>
        </w:rPr>
      </w:pPr>
      <w:r w:rsidRPr="002371CD">
        <w:rPr>
          <w:rFonts w:eastAsiaTheme="minorHAnsi" w:cstheme="minorBidi"/>
          <w:b/>
          <w:lang w:val="ru-RU"/>
        </w:rPr>
        <w:t xml:space="preserve">Статья 1. Предмет Контракта </w:t>
      </w:r>
    </w:p>
    <w:p w:rsidR="00932387" w:rsidRPr="002371CD" w:rsidRDefault="00932387" w:rsidP="00932387">
      <w:pPr>
        <w:pStyle w:val="a5"/>
        <w:tabs>
          <w:tab w:val="left" w:pos="0"/>
          <w:tab w:val="left" w:pos="720"/>
        </w:tabs>
      </w:pP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1.1. В соответствии с условиями настоящего Контракта Исполнитель обязуется оказывать Заказчику Услуги, указанные в соответствующих Спецификациях (Заказах) к настоящему Контракту, а Заказчик обязуется принимать и оплачивать Услуги.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1.2. Если отдельным соглашением сторон (включая Спецификацию, Заказ и любое дополнительное соглашение) установлены иные правила предоставления Услуг, чем те, которые предусмотрены настоящим Контрактом, применяются правила отдельного соглашения (Спецификации, Заказа).</w:t>
      </w:r>
    </w:p>
    <w:p w:rsidR="00932387" w:rsidRPr="002371CD" w:rsidRDefault="005301A7" w:rsidP="00932387">
      <w:pPr>
        <w:pStyle w:val="a5"/>
        <w:rPr>
          <w:kern w:val="24"/>
        </w:rPr>
      </w:pPr>
      <w:r w:rsidRPr="002371CD">
        <w:rPr>
          <w:kern w:val="24"/>
        </w:rPr>
        <w:t xml:space="preserve">1.3. Исполнитель оказывает Услуги на основании лицензий на предоставление соответствующего вида услуг связи: </w:t>
      </w:r>
    </w:p>
    <w:p w:rsidR="000F084F" w:rsidRDefault="005301A7" w:rsidP="00932387">
      <w:pPr>
        <w:pStyle w:val="a5"/>
      </w:pPr>
      <w:r w:rsidRPr="002371CD">
        <w:t xml:space="preserve">лицензии на оказание телематических услуг связи: </w:t>
      </w:r>
      <w:r w:rsidR="000F084F">
        <w:t>______________________________________</w:t>
      </w:r>
    </w:p>
    <w:p w:rsidR="000F084F" w:rsidRDefault="005301A7" w:rsidP="00932387">
      <w:pPr>
        <w:pStyle w:val="a5"/>
      </w:pPr>
      <w:r w:rsidRPr="002371CD">
        <w:t xml:space="preserve">лицензии на оказание услуг связи по передачи данных, за исключением услуг связи по передаче данных для целей передачи голосовой информации: </w:t>
      </w:r>
      <w:r w:rsidR="000F084F">
        <w:t>___________________________________</w:t>
      </w:r>
    </w:p>
    <w:p w:rsidR="00932387" w:rsidRPr="002371CD" w:rsidRDefault="005301A7" w:rsidP="00932387">
      <w:pPr>
        <w:pStyle w:val="a5"/>
      </w:pPr>
      <w:r w:rsidRPr="002371CD">
        <w:t xml:space="preserve">лицензия на оказание услуг связи по предоставлению каналов </w:t>
      </w:r>
      <w:proofErr w:type="gramStart"/>
      <w:r w:rsidRPr="002371CD">
        <w:t>связи:</w:t>
      </w:r>
      <w:r w:rsidR="000F084F">
        <w:t>_</w:t>
      </w:r>
      <w:proofErr w:type="gramEnd"/>
      <w:r w:rsidR="000F084F">
        <w:t>__________________________</w:t>
      </w:r>
      <w:r w:rsidRPr="002371CD">
        <w:t>;</w:t>
      </w:r>
    </w:p>
    <w:p w:rsidR="00932387" w:rsidRPr="002371CD" w:rsidRDefault="005301A7" w:rsidP="00932387">
      <w:pPr>
        <w:pStyle w:val="a5"/>
      </w:pPr>
      <w:r w:rsidRPr="002371CD">
        <w:t xml:space="preserve">1.4. Идентификационный код закупки: </w:t>
      </w:r>
      <w:r w:rsidR="00D42674">
        <w:rPr>
          <w:color w:val="FF0000"/>
        </w:rPr>
        <w:t>______________________________________</w:t>
      </w:r>
      <w:r w:rsidRPr="002371CD">
        <w:t>.</w:t>
      </w:r>
    </w:p>
    <w:p w:rsidR="00932387" w:rsidRPr="002371CD" w:rsidRDefault="00932387" w:rsidP="00932387">
      <w:pPr>
        <w:pStyle w:val="a5"/>
        <w:tabs>
          <w:tab w:val="left" w:pos="0"/>
        </w:tabs>
      </w:pPr>
    </w:p>
    <w:p w:rsidR="00932387" w:rsidRPr="002371CD" w:rsidRDefault="005301A7" w:rsidP="00932387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</w:tabs>
        <w:jc w:val="center"/>
        <w:rPr>
          <w:rFonts w:eastAsiaTheme="minorHAnsi" w:cstheme="minorBidi"/>
          <w:b/>
          <w:lang w:val="ru-RU"/>
        </w:rPr>
      </w:pPr>
      <w:r w:rsidRPr="002371CD">
        <w:rPr>
          <w:rFonts w:eastAsiaTheme="minorHAnsi" w:cstheme="minorBidi"/>
          <w:b/>
          <w:lang w:val="ru-RU"/>
        </w:rPr>
        <w:t>Статья 2. Определения</w:t>
      </w:r>
    </w:p>
    <w:p w:rsidR="00932387" w:rsidRPr="002371CD" w:rsidRDefault="00932387" w:rsidP="00932387">
      <w:pPr>
        <w:pStyle w:val="a5"/>
        <w:tabs>
          <w:tab w:val="left" w:pos="0"/>
        </w:tabs>
      </w:pPr>
    </w:p>
    <w:p w:rsidR="00932387" w:rsidRPr="002371CD" w:rsidRDefault="005301A7" w:rsidP="00932387">
      <w:pPr>
        <w:pStyle w:val="a5"/>
        <w:tabs>
          <w:tab w:val="left" w:pos="0"/>
          <w:tab w:val="left" w:pos="720"/>
        </w:tabs>
      </w:pPr>
      <w:r w:rsidRPr="002371CD">
        <w:t>2.1. Для целей настоящего Контракта используются следующие основные понятия и определения: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 xml:space="preserve">2.1.1. </w:t>
      </w:r>
      <w:r w:rsidRPr="002371CD">
        <w:rPr>
          <w:b/>
        </w:rPr>
        <w:t>«Абонентская плата»</w:t>
      </w:r>
      <w:r w:rsidRPr="002371CD">
        <w:t xml:space="preserve"> – размер платежа Заказчика за Отчетный период, являющийся постоянной величиной, не зависящей от объема фактически оказанных Услуг. Размер Абонентской платы определяется в Заказе.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 xml:space="preserve">2.1.2. </w:t>
      </w:r>
      <w:r w:rsidRPr="002371CD">
        <w:rPr>
          <w:b/>
        </w:rPr>
        <w:t>«Клиентское устройство» («Клиентское оборудование»)</w:t>
      </w:r>
      <w:r w:rsidRPr="002371CD">
        <w:t xml:space="preserve"> - находящееся в законном владении Заказчика техническое средство, включая программное обеспечение, обеспечивающее Заказчику доступ к Услугам Исполнителя посредством подключения данного устройства (оборудования) к Сети связи Исполнителя.</w:t>
      </w:r>
    </w:p>
    <w:p w:rsidR="00932387" w:rsidRPr="002371CD" w:rsidRDefault="005301A7" w:rsidP="00932387">
      <w:pPr>
        <w:pStyle w:val="a5"/>
        <w:tabs>
          <w:tab w:val="left" w:pos="0"/>
          <w:tab w:val="left" w:pos="142"/>
        </w:tabs>
      </w:pPr>
      <w:r w:rsidRPr="002371CD">
        <w:t xml:space="preserve">2.1.3. </w:t>
      </w:r>
      <w:r w:rsidRPr="002371CD">
        <w:rPr>
          <w:b/>
        </w:rPr>
        <w:t>«Контракт» («Контракт об оказании услуг фиксированной связи»)</w:t>
      </w:r>
      <w:r w:rsidRPr="002371CD">
        <w:t xml:space="preserve"> – настоящий Контракт, заключенный между Сторонами, включающий в себя Спецификации и Заказы, являющиеся его неотъемлемой частью. </w:t>
      </w:r>
    </w:p>
    <w:p w:rsidR="00932387" w:rsidRPr="002371CD" w:rsidRDefault="005301A7" w:rsidP="00932387">
      <w:pPr>
        <w:pStyle w:val="a5"/>
        <w:tabs>
          <w:tab w:val="left" w:pos="0"/>
          <w:tab w:val="left" w:pos="142"/>
        </w:tabs>
      </w:pPr>
      <w:r w:rsidRPr="002371CD">
        <w:t xml:space="preserve">2.1.4. </w:t>
      </w:r>
      <w:r w:rsidRPr="002371CD">
        <w:rPr>
          <w:b/>
        </w:rPr>
        <w:t>«Дополнительные услуги»</w:t>
      </w:r>
      <w:r w:rsidRPr="002371CD">
        <w:t xml:space="preserve"> – услуги, оказываемые Исполнителем непосредственно или с привлечением третьих лиц, технологически неразрывно связанные с Услугами связи и (или) направленные на повышение их потребительской ценности, а также иные услуги, предусмотренные в соответствующих Спецификациях (Заказах, Дополнительных соглашениях). Перечень и стоимость Дополнительных услуг определяется Исполнителем.</w:t>
      </w:r>
    </w:p>
    <w:p w:rsidR="00932387" w:rsidRPr="002371CD" w:rsidRDefault="005301A7" w:rsidP="00932387">
      <w:pPr>
        <w:pStyle w:val="a5"/>
        <w:tabs>
          <w:tab w:val="left" w:pos="0"/>
          <w:tab w:val="left" w:pos="142"/>
        </w:tabs>
      </w:pPr>
      <w:r w:rsidRPr="002371CD">
        <w:t xml:space="preserve">2.1.5. </w:t>
      </w:r>
      <w:r w:rsidRPr="002371CD">
        <w:rPr>
          <w:b/>
        </w:rPr>
        <w:t>«Единица тарификации»</w:t>
      </w:r>
      <w:r w:rsidRPr="002371CD">
        <w:t xml:space="preserve"> – оплачиваемая единица продолжительности соединения, количества запросов, количества Услуг, количество или объем переданной (полученной, обработанной, хранимой) информации и т.п., определяемая Тарифным планом или Спецификацией (Заказом).</w:t>
      </w:r>
    </w:p>
    <w:p w:rsidR="00932387" w:rsidRPr="002371CD" w:rsidRDefault="005301A7" w:rsidP="00932387">
      <w:pPr>
        <w:pStyle w:val="a5"/>
        <w:tabs>
          <w:tab w:val="left" w:pos="0"/>
          <w:tab w:val="left" w:pos="142"/>
        </w:tabs>
      </w:pPr>
      <w:r w:rsidRPr="002371CD">
        <w:t xml:space="preserve">2.1.6. </w:t>
      </w:r>
      <w:r w:rsidRPr="002371CD">
        <w:rPr>
          <w:b/>
        </w:rPr>
        <w:t>«Идентификатор Заказчика»</w:t>
      </w:r>
      <w:r w:rsidRPr="002371CD">
        <w:t xml:space="preserve"> - закрепленные Исполнителем за Заказчиком: абонентский номер, Лицевой счет, уникальный код идентификации, логин, пароль и т.п. средства идентификации. </w:t>
      </w:r>
    </w:p>
    <w:p w:rsidR="00932387" w:rsidRPr="002371CD" w:rsidRDefault="005301A7" w:rsidP="00932387">
      <w:pPr>
        <w:pStyle w:val="a5"/>
        <w:tabs>
          <w:tab w:val="left" w:pos="0"/>
          <w:tab w:val="left" w:pos="142"/>
        </w:tabs>
      </w:pPr>
      <w:r w:rsidRPr="002371CD">
        <w:lastRenderedPageBreak/>
        <w:t xml:space="preserve">2.1.7. </w:t>
      </w:r>
      <w:r w:rsidRPr="002371CD">
        <w:rPr>
          <w:b/>
        </w:rPr>
        <w:t>«Информационно-</w:t>
      </w:r>
      <w:proofErr w:type="spellStart"/>
      <w:r w:rsidRPr="002371CD">
        <w:rPr>
          <w:b/>
        </w:rPr>
        <w:t>биллинговая</w:t>
      </w:r>
      <w:proofErr w:type="spellEnd"/>
      <w:r w:rsidRPr="002371CD">
        <w:rPr>
          <w:b/>
        </w:rPr>
        <w:t xml:space="preserve"> система»</w:t>
      </w:r>
      <w:r w:rsidRPr="002371CD">
        <w:t xml:space="preserve"> – сертифицированная автоматизированная система Исполнителя для учета операций по оказанию Услуг Заказчику и их оплате.</w:t>
      </w:r>
    </w:p>
    <w:p w:rsidR="00932387" w:rsidRPr="002371CD" w:rsidRDefault="005301A7" w:rsidP="00932387">
      <w:pPr>
        <w:pStyle w:val="a5"/>
        <w:tabs>
          <w:tab w:val="left" w:pos="0"/>
          <w:tab w:val="left" w:pos="142"/>
        </w:tabs>
      </w:pPr>
      <w:r w:rsidRPr="002371CD">
        <w:t xml:space="preserve">2.1.8. </w:t>
      </w:r>
      <w:r w:rsidRPr="002371CD">
        <w:rPr>
          <w:b/>
        </w:rPr>
        <w:t>«Лицевой счет»</w:t>
      </w:r>
      <w:r w:rsidRPr="002371CD">
        <w:t xml:space="preserve"> – регистр аналитического учета в Информационно-</w:t>
      </w:r>
      <w:proofErr w:type="spellStart"/>
      <w:r w:rsidRPr="002371CD">
        <w:t>биллинговой</w:t>
      </w:r>
      <w:proofErr w:type="spellEnd"/>
      <w:r w:rsidRPr="002371CD">
        <w:t xml:space="preserve"> системе Исполнителя, предназначенный для отражения в учете операций по оказанию Услуг Заказчику и их оплате. </w:t>
      </w:r>
    </w:p>
    <w:p w:rsidR="00932387" w:rsidRPr="002371CD" w:rsidRDefault="005301A7" w:rsidP="00932387">
      <w:pPr>
        <w:pStyle w:val="a5"/>
        <w:tabs>
          <w:tab w:val="left" w:pos="0"/>
          <w:tab w:val="left" w:pos="142"/>
        </w:tabs>
      </w:pPr>
      <w:r w:rsidRPr="002371CD">
        <w:t xml:space="preserve">2.1.9. </w:t>
      </w:r>
      <w:r w:rsidRPr="002371CD">
        <w:rPr>
          <w:b/>
        </w:rPr>
        <w:t>«Личный кабинет»</w:t>
      </w:r>
      <w:r w:rsidRPr="002371CD">
        <w:t xml:space="preserve"> - раздел на веб-интерфейсе сайта Исп</w:t>
      </w:r>
      <w:r w:rsidR="00EE5F05">
        <w:t>олнителя</w:t>
      </w:r>
      <w:r w:rsidRPr="002371CD">
        <w:t>, на котором Заказчик, используя логин и пароль (Идентификатор Заказчика), может получить информацию о состоянии своего лицевого счета, информацию о подключенных Заказчиком Услугах, осуществить действия по изменению набора предоставляемых Услуг, а также совершить иные действия, предусмотренные Исполнителем. Доступность Личного кабинета определяется в момент заключения Сторонами Контракта.</w:t>
      </w:r>
    </w:p>
    <w:p w:rsidR="00932387" w:rsidRPr="002371CD" w:rsidRDefault="005301A7" w:rsidP="00932387">
      <w:pPr>
        <w:pStyle w:val="a5"/>
        <w:tabs>
          <w:tab w:val="left" w:pos="0"/>
          <w:tab w:val="left" w:pos="142"/>
        </w:tabs>
      </w:pPr>
      <w:r w:rsidRPr="002371CD">
        <w:t xml:space="preserve">2.1.10. </w:t>
      </w:r>
      <w:r w:rsidRPr="002371CD">
        <w:rPr>
          <w:b/>
        </w:rPr>
        <w:t>«Подключение»</w:t>
      </w:r>
      <w:r w:rsidRPr="002371CD">
        <w:t xml:space="preserve"> – работы (услуги), выполняемые Исполнителем по предоставлению доступа к сети связи Исполнителя, подключению Клиентского устройства, иного оборудования Заказчика, настройке Услуг связи, Клиентского устройства, оборудования и т.п. работы (услуги), направленные на обеспечение Заказчика Услугами связи и Дополнительными услугами в соответствии со Спецификациями (Заказами).</w:t>
      </w:r>
    </w:p>
    <w:p w:rsidR="00932387" w:rsidRPr="002371CD" w:rsidRDefault="005301A7" w:rsidP="00932387">
      <w:pPr>
        <w:pStyle w:val="a5"/>
        <w:tabs>
          <w:tab w:val="left" w:pos="0"/>
          <w:tab w:val="left" w:pos="142"/>
        </w:tabs>
      </w:pPr>
      <w:r w:rsidRPr="002371CD">
        <w:t xml:space="preserve">2.1.11. </w:t>
      </w:r>
      <w:r w:rsidRPr="002371CD">
        <w:rPr>
          <w:b/>
        </w:rPr>
        <w:t xml:space="preserve">«Отчетный период» </w:t>
      </w:r>
      <w:r w:rsidRPr="002371CD">
        <w:t>– календарный месяц, в котором Заказчику были оказаны Услуги.</w:t>
      </w:r>
    </w:p>
    <w:p w:rsidR="00932387" w:rsidRPr="002371CD" w:rsidRDefault="005301A7" w:rsidP="00932387">
      <w:pPr>
        <w:pStyle w:val="a5"/>
        <w:tabs>
          <w:tab w:val="left" w:pos="0"/>
          <w:tab w:val="left" w:pos="142"/>
        </w:tabs>
      </w:pPr>
      <w:r w:rsidRPr="002371CD">
        <w:t xml:space="preserve">2.1.12. </w:t>
      </w:r>
      <w:r w:rsidRPr="002371CD">
        <w:rPr>
          <w:b/>
        </w:rPr>
        <w:t>«Сеть связи Исполнителя» («Сеть связи»)</w:t>
      </w:r>
      <w:r w:rsidRPr="002371CD">
        <w:t xml:space="preserve"> – технологическая система, включающая в себя средства и линии связи, необходимые для оказания Заказчикам Услуг связи на основании соответствующих лицензий. </w:t>
      </w:r>
    </w:p>
    <w:p w:rsidR="00932387" w:rsidRPr="002371CD" w:rsidRDefault="005301A7" w:rsidP="00932387">
      <w:pPr>
        <w:pStyle w:val="a5"/>
        <w:tabs>
          <w:tab w:val="left" w:pos="0"/>
          <w:tab w:val="left" w:pos="142"/>
        </w:tabs>
      </w:pPr>
      <w:r w:rsidRPr="002371CD">
        <w:t xml:space="preserve">2.1.13. </w:t>
      </w:r>
      <w:r w:rsidRPr="002371CD">
        <w:rPr>
          <w:b/>
        </w:rPr>
        <w:t>«Тариф»</w:t>
      </w:r>
      <w:r w:rsidRPr="002371CD">
        <w:t xml:space="preserve"> – цена Единицы тарификации, по которой происходит расчет за оказанные Исполнителем Услуги.</w:t>
      </w:r>
    </w:p>
    <w:p w:rsidR="00932387" w:rsidRPr="002371CD" w:rsidRDefault="005301A7" w:rsidP="00932387">
      <w:pPr>
        <w:pStyle w:val="a5"/>
        <w:tabs>
          <w:tab w:val="left" w:pos="0"/>
          <w:tab w:val="left" w:pos="142"/>
        </w:tabs>
      </w:pPr>
      <w:r w:rsidRPr="002371CD">
        <w:t xml:space="preserve">2.1.14. </w:t>
      </w:r>
      <w:r w:rsidRPr="002371CD">
        <w:rPr>
          <w:b/>
        </w:rPr>
        <w:t>«Тарифный план»</w:t>
      </w:r>
      <w:r w:rsidRPr="002371CD">
        <w:t xml:space="preserve"> – совокупность ценовых условий, на которых Исполнитель предлагает воспользоваться одной или несколькими Услугами. Тарифный план может являться неотъемлемой частью Спецификации (Заказа), либо определяться отдельным документом.</w:t>
      </w:r>
    </w:p>
    <w:p w:rsidR="00932387" w:rsidRPr="002371CD" w:rsidRDefault="005301A7" w:rsidP="00932387">
      <w:pPr>
        <w:pStyle w:val="a5"/>
        <w:tabs>
          <w:tab w:val="left" w:pos="0"/>
          <w:tab w:val="left" w:pos="142"/>
        </w:tabs>
      </w:pPr>
      <w:r w:rsidRPr="002371CD">
        <w:t xml:space="preserve">2.1.15. </w:t>
      </w:r>
      <w:r w:rsidRPr="002371CD">
        <w:rPr>
          <w:b/>
        </w:rPr>
        <w:t>«Услуги связи»</w:t>
      </w:r>
      <w:r w:rsidRPr="002371CD">
        <w:t xml:space="preserve"> – деятельность по приему, обработке, хранению, передаче, доставке сообщений электросвязи. Под Услугами связи в рамках настоящего Контракта понимаются услуги местной, внутризоновой телефонной связи, телематические услуги связи, услуги связи по передаче данных, предоставлению каналов связи, а также иные услуги, оказываемые Исполнителем на основании соответствующих лицензий.</w:t>
      </w:r>
    </w:p>
    <w:p w:rsidR="00932387" w:rsidRPr="002371CD" w:rsidRDefault="005301A7" w:rsidP="00932387">
      <w:pPr>
        <w:pStyle w:val="a5"/>
        <w:tabs>
          <w:tab w:val="left" w:pos="0"/>
          <w:tab w:val="left" w:pos="142"/>
        </w:tabs>
      </w:pPr>
      <w:r w:rsidRPr="002371CD">
        <w:t xml:space="preserve">2.1.16. </w:t>
      </w:r>
      <w:r w:rsidRPr="002371CD">
        <w:rPr>
          <w:b/>
        </w:rPr>
        <w:t>«Услуги»</w:t>
      </w:r>
      <w:r w:rsidRPr="002371CD">
        <w:t xml:space="preserve"> – именуемые совместно Услуги связи, Дополнительные услуги, в том числе работы (услуги) по Подключению.</w:t>
      </w:r>
    </w:p>
    <w:p w:rsidR="00932387" w:rsidRPr="002371CD" w:rsidRDefault="005301A7" w:rsidP="00932387">
      <w:pPr>
        <w:pStyle w:val="a5"/>
        <w:tabs>
          <w:tab w:val="left" w:pos="0"/>
          <w:tab w:val="left" w:pos="142"/>
        </w:tabs>
      </w:pPr>
      <w:r w:rsidRPr="002371CD">
        <w:t xml:space="preserve">2.1.17 </w:t>
      </w:r>
      <w:r w:rsidRPr="002371CD">
        <w:rPr>
          <w:b/>
        </w:rPr>
        <w:t>«Этап исполнения контракта»</w:t>
      </w:r>
      <w:r w:rsidRPr="002371CD">
        <w:t xml:space="preserve"> - часть обязательства Исполнителя, в отношении которого Контрактом установлена обязанность Заказчика обеспечить приемку (с оформлением в соответствии с настоящим Контрактом документа о приемке) и оплату поставленного товара, выполненной работы, оказанной услуги;</w:t>
      </w:r>
    </w:p>
    <w:p w:rsidR="00932387" w:rsidRPr="002371CD" w:rsidRDefault="00932387" w:rsidP="00932387">
      <w:pPr>
        <w:pStyle w:val="a5"/>
        <w:tabs>
          <w:tab w:val="left" w:pos="0"/>
          <w:tab w:val="left" w:pos="142"/>
        </w:tabs>
      </w:pPr>
    </w:p>
    <w:p w:rsidR="00932387" w:rsidRPr="002371CD" w:rsidRDefault="005301A7" w:rsidP="00932387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720"/>
        </w:tabs>
        <w:jc w:val="center"/>
        <w:rPr>
          <w:rFonts w:eastAsiaTheme="minorHAnsi" w:cstheme="minorBidi"/>
          <w:b/>
          <w:lang w:val="ru-RU"/>
        </w:rPr>
      </w:pPr>
      <w:r w:rsidRPr="002371CD">
        <w:rPr>
          <w:rFonts w:eastAsiaTheme="minorHAnsi" w:cstheme="minorBidi"/>
          <w:b/>
          <w:lang w:val="ru-RU"/>
        </w:rPr>
        <w:t>Статья 3. Порядок заключения, изменения Контракта и срок действия Контракта</w:t>
      </w:r>
    </w:p>
    <w:p w:rsidR="00932387" w:rsidRPr="002371CD" w:rsidRDefault="00932387" w:rsidP="00932387">
      <w:pPr>
        <w:pStyle w:val="a5"/>
        <w:tabs>
          <w:tab w:val="left" w:pos="0"/>
          <w:tab w:val="left" w:pos="720"/>
        </w:tabs>
      </w:pPr>
    </w:p>
    <w:p w:rsidR="00932387" w:rsidRDefault="005301A7" w:rsidP="00932387">
      <w:pPr>
        <w:pStyle w:val="a5"/>
        <w:rPr>
          <w:bCs/>
        </w:rPr>
      </w:pPr>
      <w:r w:rsidRPr="00D42674">
        <w:rPr>
          <w:b/>
          <w:color w:val="000000" w:themeColor="text1"/>
        </w:rPr>
        <w:t xml:space="preserve">3.1. Настоящий Контракт вступает в силу с </w:t>
      </w:r>
      <w:r w:rsidRPr="00D42674">
        <w:rPr>
          <w:b/>
          <w:bCs/>
          <w:color w:val="000000" w:themeColor="text1"/>
        </w:rPr>
        <w:t>«</w:t>
      </w:r>
      <w:r w:rsidR="00EE5F05">
        <w:rPr>
          <w:b/>
          <w:bCs/>
          <w:color w:val="000000" w:themeColor="text1"/>
        </w:rPr>
        <w:t>______</w:t>
      </w:r>
      <w:r w:rsidRPr="00D42674">
        <w:rPr>
          <w:b/>
          <w:bCs/>
          <w:color w:val="000000" w:themeColor="text1"/>
        </w:rPr>
        <w:t>»</w:t>
      </w:r>
      <w:r w:rsidR="00D42674" w:rsidRPr="00D42674">
        <w:rPr>
          <w:b/>
          <w:bCs/>
          <w:color w:val="000000" w:themeColor="text1"/>
        </w:rPr>
        <w:t xml:space="preserve"> </w:t>
      </w:r>
      <w:r w:rsidR="00EE5F05">
        <w:rPr>
          <w:b/>
          <w:color w:val="000000" w:themeColor="text1"/>
        </w:rPr>
        <w:t>_________</w:t>
      </w:r>
      <w:r w:rsidRPr="00D42674">
        <w:rPr>
          <w:b/>
          <w:color w:val="000000" w:themeColor="text1"/>
        </w:rPr>
        <w:t xml:space="preserve"> </w:t>
      </w:r>
      <w:r w:rsidRPr="00D42674">
        <w:rPr>
          <w:b/>
          <w:bCs/>
          <w:color w:val="000000" w:themeColor="text1"/>
        </w:rPr>
        <w:t>20</w:t>
      </w:r>
      <w:r w:rsidR="00D42674" w:rsidRPr="00D42674">
        <w:rPr>
          <w:b/>
          <w:bCs/>
          <w:color w:val="000000" w:themeColor="text1"/>
        </w:rPr>
        <w:t>24</w:t>
      </w:r>
      <w:r w:rsidRPr="00D42674">
        <w:rPr>
          <w:b/>
          <w:bCs/>
          <w:color w:val="000000" w:themeColor="text1"/>
        </w:rPr>
        <w:t xml:space="preserve"> года </w:t>
      </w:r>
      <w:r w:rsidRPr="00D42674">
        <w:rPr>
          <w:b/>
          <w:color w:val="000000" w:themeColor="text1"/>
        </w:rPr>
        <w:t xml:space="preserve">и действует до </w:t>
      </w:r>
      <w:r w:rsidRPr="00D42674">
        <w:rPr>
          <w:b/>
          <w:bCs/>
          <w:color w:val="000000" w:themeColor="text1"/>
        </w:rPr>
        <w:t>«</w:t>
      </w:r>
      <w:r w:rsidR="00EE5F05">
        <w:rPr>
          <w:b/>
          <w:bCs/>
          <w:color w:val="000000" w:themeColor="text1"/>
        </w:rPr>
        <w:t>______</w:t>
      </w:r>
      <w:r w:rsidRPr="00D42674">
        <w:rPr>
          <w:b/>
          <w:bCs/>
          <w:color w:val="000000" w:themeColor="text1"/>
        </w:rPr>
        <w:t>»</w:t>
      </w:r>
      <w:r w:rsidR="00D42674" w:rsidRPr="00D42674">
        <w:rPr>
          <w:b/>
          <w:bCs/>
          <w:color w:val="000000" w:themeColor="text1"/>
        </w:rPr>
        <w:t xml:space="preserve"> </w:t>
      </w:r>
      <w:r w:rsidR="00EE5F05">
        <w:rPr>
          <w:b/>
          <w:color w:val="000000" w:themeColor="text1"/>
        </w:rPr>
        <w:t>_____________</w:t>
      </w:r>
      <w:r w:rsidRPr="00D42674">
        <w:rPr>
          <w:b/>
          <w:color w:val="000000" w:themeColor="text1"/>
        </w:rPr>
        <w:t xml:space="preserve"> </w:t>
      </w:r>
      <w:r w:rsidRPr="00D42674">
        <w:rPr>
          <w:b/>
          <w:bCs/>
          <w:color w:val="000000" w:themeColor="text1"/>
        </w:rPr>
        <w:t>20</w:t>
      </w:r>
      <w:r w:rsidR="00D42674" w:rsidRPr="00D42674">
        <w:rPr>
          <w:b/>
          <w:bCs/>
          <w:color w:val="000000" w:themeColor="text1"/>
        </w:rPr>
        <w:t>24</w:t>
      </w:r>
      <w:r w:rsidRPr="00D42674">
        <w:rPr>
          <w:bCs/>
          <w:color w:val="000000" w:themeColor="text1"/>
        </w:rPr>
        <w:t xml:space="preserve"> </w:t>
      </w:r>
      <w:r w:rsidRPr="002371CD">
        <w:rPr>
          <w:bCs/>
        </w:rPr>
        <w:t>года</w:t>
      </w:r>
      <w:r w:rsidRPr="002371CD">
        <w:t xml:space="preserve"> либо до момента достижения объема оказанных Услуг цены Контракта, указанной в пункте 6.1. настоящего Контракта, </w:t>
      </w:r>
      <w:r w:rsidRPr="002371CD">
        <w:rPr>
          <w:bCs/>
        </w:rPr>
        <w:t xml:space="preserve">в зависимости от того, что наступит ранее, а в части окончательных расчетов настоящий Контракт действует до полного исполнения сторонами своих обязательств. </w:t>
      </w:r>
    </w:p>
    <w:p w:rsidR="00932387" w:rsidRPr="00980F3C" w:rsidRDefault="005301A7" w:rsidP="00932387">
      <w:pPr>
        <w:pStyle w:val="a5"/>
      </w:pPr>
      <w:r w:rsidRPr="00552A49">
        <w:t>После оконч</w:t>
      </w:r>
      <w:r>
        <w:t>ания срока действия настоящего Контракта Исполнитель оказывает З</w:t>
      </w:r>
      <w:r w:rsidRPr="00552A49">
        <w:t>аказчику услуги в соответс</w:t>
      </w:r>
      <w:r>
        <w:t>твии с требованиями настоящего К</w:t>
      </w:r>
      <w:r w:rsidRPr="00552A49">
        <w:t xml:space="preserve">онтракта до получения письменного </w:t>
      </w:r>
      <w:r>
        <w:t>уведомления от З</w:t>
      </w:r>
      <w:r w:rsidRPr="00552A49">
        <w:t>аказчика о прекращении оказания услуг (</w:t>
      </w:r>
      <w:r>
        <w:t xml:space="preserve">пункт </w:t>
      </w:r>
      <w:r w:rsidRPr="00552A49">
        <w:t>4 ст</w:t>
      </w:r>
      <w:r>
        <w:t xml:space="preserve">атьи </w:t>
      </w:r>
      <w:r w:rsidRPr="00552A49">
        <w:t xml:space="preserve">51.1 </w:t>
      </w:r>
      <w:r w:rsidRPr="00980F3C">
        <w:t>Федеральный закон от 07.07.2003 N 126-ФЗ</w:t>
      </w:r>
      <w:r w:rsidRPr="00552A49">
        <w:t xml:space="preserve"> «О связи»). Услуги, оказанные до получения указанного уведомления Исполнителем</w:t>
      </w:r>
      <w:r>
        <w:t>,</w:t>
      </w:r>
      <w:r w:rsidRPr="00552A49">
        <w:t xml:space="preserve"> считаются оказанными с согласия Заказчика и подлежат оплате.</w:t>
      </w:r>
    </w:p>
    <w:p w:rsidR="00D42674" w:rsidRDefault="005301A7" w:rsidP="00D42674">
      <w:pPr>
        <w:pStyle w:val="a5"/>
        <w:rPr>
          <w:b/>
          <w:bCs/>
          <w:color w:val="000000" w:themeColor="text1"/>
        </w:rPr>
      </w:pPr>
      <w:r w:rsidRPr="002371CD">
        <w:rPr>
          <w:bCs/>
        </w:rPr>
        <w:t xml:space="preserve">Действие настоящего Контракта распространяется на отношения Сторон, возникшие </w:t>
      </w:r>
      <w:r w:rsidR="00D42674" w:rsidRPr="00D42674">
        <w:rPr>
          <w:b/>
          <w:color w:val="000000" w:themeColor="text1"/>
        </w:rPr>
        <w:t xml:space="preserve">с </w:t>
      </w:r>
      <w:r w:rsidR="00EE5F05">
        <w:rPr>
          <w:b/>
          <w:bCs/>
          <w:color w:val="000000" w:themeColor="text1"/>
        </w:rPr>
        <w:t>__________</w:t>
      </w:r>
      <w:r w:rsidR="00D42674" w:rsidRPr="00D42674">
        <w:rPr>
          <w:b/>
          <w:bCs/>
          <w:color w:val="000000" w:themeColor="text1"/>
        </w:rPr>
        <w:t xml:space="preserve">2024 года </w:t>
      </w:r>
    </w:p>
    <w:p w:rsidR="00932387" w:rsidRPr="002371CD" w:rsidRDefault="005301A7" w:rsidP="00D42674">
      <w:pPr>
        <w:pStyle w:val="a5"/>
      </w:pPr>
      <w:r w:rsidRPr="002371CD">
        <w:t>3.2. Исполнитель приступает к оказанию Услуг по Контракту в сроки, предусмотренные Сторонами в соответствующей Спецификации (Заказе), Акте.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 xml:space="preserve">3.3. Изменение условий настоящего Контракта при его исполнении не допускается, за исключением их изменения по соглашению Сторон в случаях, предусмотренных статьей 34 и статьей 95 Федерального закона № 44-ФЗ. </w:t>
      </w:r>
      <w:r w:rsidRPr="002371CD">
        <w:rPr>
          <w:bCs/>
        </w:rPr>
        <w:t xml:space="preserve">Изменение настоящего Контракта осуществляется в письменной форме либо путем совершения </w:t>
      </w:r>
      <w:bookmarkStart w:id="0" w:name="OLE_LINK3"/>
      <w:bookmarkStart w:id="1" w:name="OLE_LINK4"/>
      <w:r w:rsidRPr="002371CD">
        <w:rPr>
          <w:bCs/>
        </w:rPr>
        <w:t xml:space="preserve">Заказчиком </w:t>
      </w:r>
      <w:bookmarkEnd w:id="0"/>
      <w:bookmarkEnd w:id="1"/>
      <w:r w:rsidRPr="002371CD">
        <w:rPr>
          <w:bCs/>
        </w:rPr>
        <w:t>конклюдентных действий с использованием Идентификаторов, которые позволяют однозначно идентифицировать Заказчика и установить его волеизъявление.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3.4. В случае отказа Заказчика от Услуги (Заказа) или расторжения Контракта, Заказчик должен в течение 5 (пяти) рабочих дней с даты обращения Исполнителя обеспечить доступ Исполнителю для осуществления работ по отключению Услуги, демонтажу оборудования, а также вернуть Исполнителю предоставленное в пользование оборудование согласно пункту 8.3.11. настоящего Контракта и совершить иные действия, связанные с прекращением оказания Услуг.</w:t>
      </w:r>
    </w:p>
    <w:p w:rsidR="00932387" w:rsidRPr="002371CD" w:rsidRDefault="00932387" w:rsidP="00932387">
      <w:pPr>
        <w:pStyle w:val="a5"/>
        <w:tabs>
          <w:tab w:val="left" w:pos="0"/>
        </w:tabs>
      </w:pPr>
    </w:p>
    <w:p w:rsidR="00932387" w:rsidRPr="002371CD" w:rsidRDefault="005301A7" w:rsidP="00932387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720"/>
        </w:tabs>
        <w:jc w:val="center"/>
        <w:rPr>
          <w:rFonts w:eastAsiaTheme="minorHAnsi" w:cstheme="minorBidi"/>
          <w:b/>
          <w:lang w:val="ru-RU"/>
        </w:rPr>
      </w:pPr>
      <w:r w:rsidRPr="002371CD">
        <w:rPr>
          <w:rFonts w:eastAsiaTheme="minorHAnsi" w:cstheme="minorBidi"/>
          <w:b/>
          <w:lang w:val="ru-RU"/>
        </w:rPr>
        <w:t>Статья 4. Сведения о Заказчике</w:t>
      </w:r>
    </w:p>
    <w:p w:rsidR="00932387" w:rsidRPr="002371CD" w:rsidRDefault="00932387" w:rsidP="00932387">
      <w:pPr>
        <w:pStyle w:val="a5"/>
        <w:tabs>
          <w:tab w:val="left" w:pos="0"/>
          <w:tab w:val="left" w:pos="720"/>
        </w:tabs>
      </w:pP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 xml:space="preserve">4.1. В случае изменения данных, предоставляемых Заказчиком Исполнителю при заключении Контракта, Заказчик обязан в течение 10 (десяти) дней с даты вступления в силу таких изменений письменно уведомить Исполнителя о них. Об изменении наименования, места нахождения Заказчика вправе сообщить в срок, не превышающий 60 (шестидесяти) дней с момента вступления таких изменений в силу. </w:t>
      </w:r>
    </w:p>
    <w:p w:rsidR="00932387" w:rsidRPr="00495CDA" w:rsidRDefault="005301A7" w:rsidP="00932387">
      <w:pPr>
        <w:pStyle w:val="a5"/>
        <w:tabs>
          <w:tab w:val="left" w:pos="0"/>
        </w:tabs>
        <w:rPr>
          <w:rStyle w:val="a9"/>
          <w:color w:val="auto"/>
        </w:rPr>
      </w:pPr>
      <w:r w:rsidRPr="00495CDA">
        <w:rPr>
          <w:rStyle w:val="a9"/>
          <w:color w:val="auto"/>
        </w:rPr>
        <w:t>4.2. В случае заказа Заказчиком нескольких Услуг, Исполнитель выставляет Заказчику, с соблюдением норм действующего законодательства, единый счет за оказанные Услуги. Условия предоставления Заказчику услуги Единый счет по Контракту об оказании услуг фиксированной связи определяются Исполнителем, подписание Заказчиком Контракта считается его согласием с указанными в настоящем пункте условиями.</w:t>
      </w:r>
    </w:p>
    <w:p w:rsidR="00932387" w:rsidRPr="00495CDA" w:rsidRDefault="005301A7" w:rsidP="00932387">
      <w:pPr>
        <w:pStyle w:val="a5"/>
        <w:tabs>
          <w:tab w:val="left" w:pos="0"/>
        </w:tabs>
        <w:rPr>
          <w:rStyle w:val="a9"/>
          <w:color w:val="auto"/>
        </w:rPr>
      </w:pPr>
      <w:r w:rsidRPr="00495CDA">
        <w:rPr>
          <w:rStyle w:val="a9"/>
          <w:color w:val="auto"/>
        </w:rPr>
        <w:t>4.3. На период действия Контракта за Заказчиком закрепляется определенный Идентификатор Заказчика. Идентификатор Заказчика может использоваться Заказчиком при изменении перечня Услуг, оказываемых Заказчику, изменении других условий Контракта, при оплате Услуг и в иных случаях, предусмотренных Контрактом и Исполнителем при оказании отдельных услуг.</w:t>
      </w:r>
    </w:p>
    <w:p w:rsidR="00932387" w:rsidRPr="00495CDA" w:rsidRDefault="005301A7" w:rsidP="00932387">
      <w:pPr>
        <w:pStyle w:val="a5"/>
        <w:tabs>
          <w:tab w:val="left" w:pos="0"/>
        </w:tabs>
      </w:pPr>
      <w:r w:rsidRPr="00495CDA">
        <w:rPr>
          <w:rStyle w:val="a9"/>
          <w:color w:val="auto"/>
        </w:rPr>
        <w:t>4.4. Запросы и распоряжения Заказчика, переданные Исполнителю с использованием Идентификаторов Заказчика, подтверждающих, что распоряжение дано Заказчиком (а также телефонограммы Заказчика, при условии идентификации Заказчика) имеют такую же юридическую силу, как если бы они были поданы лично Заказчиком в письменной форме.</w:t>
      </w:r>
      <w:r w:rsidRPr="00495CDA">
        <w:t xml:space="preserve"> </w:t>
      </w:r>
    </w:p>
    <w:p w:rsidR="00932387" w:rsidRPr="002371CD" w:rsidRDefault="005301A7" w:rsidP="00932387">
      <w:pPr>
        <w:pStyle w:val="a5"/>
        <w:tabs>
          <w:tab w:val="left" w:pos="0"/>
        </w:tabs>
        <w:rPr>
          <w:rStyle w:val="a9"/>
          <w:lang w:val="x-none"/>
        </w:rPr>
      </w:pPr>
      <w:r w:rsidRPr="002371CD">
        <w:t>4.5. Подписывая настоящий Контракт, Заказчик соглашается на весь срок его действия на получение рекламы при использовании Услуг, а также на использование сведений о Заказчике в целях продвижения товаров, работ, услуг на рынке, в том числе путем осуществления прямых контактов с Заказчиком с помощью средств связи.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4.6. Заказчик имеет право выразить свой отказ от предоставления услуги Единый счет по Контракту об оказании услуг фиксированной связи, указанной в п. 4.2. Контракта, и от получения рекламы, указанной в п.4.5. Контракта:</w:t>
      </w:r>
    </w:p>
    <w:p w:rsidR="00932387" w:rsidRPr="00495CDA" w:rsidRDefault="005301A7" w:rsidP="00932387">
      <w:pPr>
        <w:pStyle w:val="a5"/>
        <w:rPr>
          <w:rStyle w:val="a9"/>
          <w:color w:val="auto"/>
        </w:rPr>
      </w:pPr>
      <w:r w:rsidRPr="00495CDA">
        <w:rPr>
          <w:rStyle w:val="a9"/>
          <w:color w:val="auto"/>
        </w:rPr>
        <w:t>- путем проставления отметки в специальной графе раздела 13 Контракта «не согласен»;</w:t>
      </w:r>
    </w:p>
    <w:p w:rsidR="00932387" w:rsidRPr="00495CDA" w:rsidRDefault="005301A7" w:rsidP="00932387">
      <w:pPr>
        <w:pStyle w:val="a5"/>
        <w:tabs>
          <w:tab w:val="left" w:pos="0"/>
        </w:tabs>
        <w:rPr>
          <w:rStyle w:val="a9"/>
          <w:color w:val="auto"/>
        </w:rPr>
      </w:pPr>
      <w:r w:rsidRPr="00495CDA">
        <w:rPr>
          <w:rStyle w:val="a9"/>
          <w:color w:val="auto"/>
        </w:rPr>
        <w:t>- путем предоставления Исполнителю</w:t>
      </w:r>
      <w:r w:rsidRPr="00495CDA">
        <w:t xml:space="preserve"> </w:t>
      </w:r>
      <w:r w:rsidRPr="00495CDA">
        <w:rPr>
          <w:rStyle w:val="a9"/>
          <w:color w:val="auto"/>
        </w:rPr>
        <w:t>соответствующего письменного уведомления.</w:t>
      </w:r>
    </w:p>
    <w:p w:rsidR="00932387" w:rsidRPr="002371CD" w:rsidRDefault="00932387" w:rsidP="00932387">
      <w:pPr>
        <w:pStyle w:val="a5"/>
        <w:tabs>
          <w:tab w:val="left" w:pos="0"/>
        </w:tabs>
      </w:pPr>
    </w:p>
    <w:p w:rsidR="00932387" w:rsidRPr="002371CD" w:rsidRDefault="005301A7" w:rsidP="00932387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720"/>
        </w:tabs>
        <w:jc w:val="center"/>
        <w:rPr>
          <w:rFonts w:eastAsiaTheme="minorHAnsi" w:cstheme="minorBidi"/>
          <w:b/>
          <w:lang w:val="ru-RU"/>
        </w:rPr>
      </w:pPr>
      <w:r w:rsidRPr="002371CD">
        <w:rPr>
          <w:rFonts w:eastAsiaTheme="minorHAnsi" w:cstheme="minorBidi"/>
          <w:b/>
          <w:lang w:val="ru-RU"/>
        </w:rPr>
        <w:t>Статья 5. Перечень Услуг, порядок их предоставления</w:t>
      </w:r>
    </w:p>
    <w:p w:rsidR="00932387" w:rsidRPr="002371CD" w:rsidRDefault="00932387" w:rsidP="00932387">
      <w:pPr>
        <w:pStyle w:val="a5"/>
        <w:tabs>
          <w:tab w:val="left" w:pos="0"/>
          <w:tab w:val="left" w:pos="720"/>
        </w:tabs>
      </w:pP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5.1. Виды Услуг, оказываемых Заказчику, определяются Сторонами в Спецификациях (Заказах). При внесении изменений в Спецификации (Заказы), ранее подписанные Спецификации (Заказы) утрачивают силу в части изменений, отраженных в новых Спецификациях (Заказах).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5.2. Исполнитель осуществляет Подключение в сроки, указанные в Спецификации (Заказе) на Услугу.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 xml:space="preserve">5.3. Исполнитель вправе выполнить Подключение досрочно. В этом случае Исполнитель не менее чем за один рабочий день уведомляет Заказчика о новом сроке завершения Подключения по контактному телефону (факсу, электронной почте), указанному в Спецификации (Заказе). 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 xml:space="preserve">5.4. Завершение Подключения и начало оказания Услуг связи (Дополнительных услуг) оформляется двусторонним Актом начала оказания Услуг (далее – «Акт»), подписываемым уполномоченными представителями обеих Сторон. В день завершения Подключения Заказчик обязан обеспечить присутствие своего уполномоченного представителя, по окончании Подключения и демонстрации работоспособности Услуги Заказчик должен подписать Акт. 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5.5. В случае мотивированного письменного отказа Заказчика от подписания Акта Стороны согласовывают сроки устранения замечаний и определяют новую дату сдачи-приемки Подключения.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5.6. В случае немотивированного отказа от подписания Акта и (или) отсутствия уполномоченного представителя Заказчика на момент завершения Подключения, Подключение считается выполненными надлежащим образом, при этом Исполнитель вправе приостановить оказание Услуг до момента подписания Заказчиком Акта.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 xml:space="preserve">5.7. В случае если оказание Услуг предусматривает установку оборудования Исполнителя на территории (в помещении) Заказчика, Исполнитель передает Заказчику на период действия Контракта в пользование Оборудование. Оборудование передается по Акту приемки-передачи оборудования, составленному в 2 (двух) экземплярах, в котором определяется полное наименование, описание, количество и стоимость Оборудования. Возврат оборудования осуществляется Заказчиком не позднее </w:t>
      </w:r>
      <w:r w:rsidR="00D42674">
        <w:rPr>
          <w:b/>
          <w:color w:val="FF0000"/>
        </w:rPr>
        <w:t>10</w:t>
      </w:r>
      <w:r w:rsidRPr="002371CD">
        <w:t xml:space="preserve"> рабочих дней с даты окончания срока действия Контракта путем подписания сторонами Акта возврата оборудования. 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5.8. Зона ответственности Исполнителя за качество предоставляемой Услуги определяется в Спецификации (Заказе).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lastRenderedPageBreak/>
        <w:t xml:space="preserve">5.9. Заказчик должен предоставить запрошенные Исполнителем данные, которые необходимы для настройки оборудования, в письменном виде не позднее, чем за три рабочих дня до даты начала Подключения, указанной в Спецификации (Заказе). 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5.10. Исполнитель обеспечивает возможность Заказчику пользоваться Услугами связи 24 (двадцать четыре) часа в сутки, если иное не предусмотрено действующим законодательством Российской Федерации за исключением перерывов для проведения необходимых ремонтных и профилактических работ. О времени таких работ Заказчик будет уведомляться не менее чем за 1 (один) рабочий день, путем направления соответствующего уведомления на электронный адрес, факс Заказчика, указанный в Спецификации (Заказе), и/или размещения информации в Личном кабинете.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5.11. В случае если по вине Заказчика требуется проведение ремонтных и (или) восстановительных работ, например, в случае повреждения кабеля, несанкционированного внесения изменений в программное обеспечение или оборудование Исполнителя и т.п. случаях, данные работы производятся Исполнителем после подписания соответствующей Спецификации (Заказа). Срок производства ремонтных (восстановительных) работ и их стоимость определяются в Спецификации (Заказе). Ремонтные (восстановительные) работы проводятся Исполнителем в соответствии с нормативными документами Российской Федерации в области связи.</w:t>
      </w:r>
    </w:p>
    <w:p w:rsidR="00932387" w:rsidRPr="002371CD" w:rsidRDefault="00932387" w:rsidP="00932387">
      <w:pPr>
        <w:pStyle w:val="a5"/>
        <w:tabs>
          <w:tab w:val="left" w:pos="0"/>
          <w:tab w:val="left" w:pos="720"/>
        </w:tabs>
      </w:pPr>
    </w:p>
    <w:p w:rsidR="00932387" w:rsidRPr="002371CD" w:rsidRDefault="005301A7" w:rsidP="00932387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720"/>
        </w:tabs>
        <w:jc w:val="center"/>
        <w:rPr>
          <w:rFonts w:eastAsiaTheme="minorHAnsi" w:cstheme="minorBidi"/>
          <w:b/>
          <w:lang w:val="ru-RU"/>
        </w:rPr>
      </w:pPr>
      <w:r w:rsidRPr="002371CD">
        <w:rPr>
          <w:rFonts w:eastAsiaTheme="minorHAnsi" w:cstheme="minorBidi"/>
          <w:b/>
          <w:lang w:val="ru-RU"/>
        </w:rPr>
        <w:t xml:space="preserve">Статья 6. Стоимость Услуг </w:t>
      </w:r>
    </w:p>
    <w:p w:rsidR="00932387" w:rsidRPr="002371CD" w:rsidRDefault="00932387" w:rsidP="00932387">
      <w:pPr>
        <w:pStyle w:val="a5"/>
        <w:tabs>
          <w:tab w:val="left" w:pos="0"/>
          <w:tab w:val="left" w:pos="720"/>
        </w:tabs>
      </w:pPr>
    </w:p>
    <w:p w:rsidR="00932387" w:rsidRPr="00495CDA" w:rsidRDefault="005301A7" w:rsidP="00495CDA">
      <w:pPr>
        <w:pStyle w:val="a5"/>
        <w:shd w:val="clear" w:color="auto" w:fill="FFFFFF"/>
      </w:pPr>
      <w:r w:rsidRPr="002371CD">
        <w:rPr>
          <w:rStyle w:val="pt-a0"/>
          <w:color w:val="000000"/>
        </w:rPr>
        <w:t>6.1.</w:t>
      </w:r>
      <w:r w:rsidRPr="00495CDA">
        <w:rPr>
          <w:rStyle w:val="pt-a0"/>
        </w:rPr>
        <w:t xml:space="preserve"> </w:t>
      </w:r>
      <w:r w:rsidR="00821C4B" w:rsidRPr="00495CDA">
        <w:rPr>
          <w:rStyle w:val="pt-a0"/>
          <w:b/>
        </w:rPr>
        <w:t xml:space="preserve">Цена Контракта составляет </w:t>
      </w:r>
      <w:r w:rsidR="00EE5F05">
        <w:rPr>
          <w:rStyle w:val="pt-a0"/>
          <w:b/>
        </w:rPr>
        <w:t>_______________рублей</w:t>
      </w:r>
      <w:r w:rsidR="00C52073" w:rsidRPr="00495CDA">
        <w:rPr>
          <w:rStyle w:val="pt-a0"/>
          <w:b/>
        </w:rPr>
        <w:t xml:space="preserve"> </w:t>
      </w:r>
      <w:r w:rsidR="00EE5F05">
        <w:rPr>
          <w:rStyle w:val="pt-a0"/>
          <w:b/>
        </w:rPr>
        <w:t>_______</w:t>
      </w:r>
      <w:r w:rsidR="00C52073" w:rsidRPr="00495CDA">
        <w:rPr>
          <w:rStyle w:val="pt-a0"/>
          <w:b/>
        </w:rPr>
        <w:t>копеек</w:t>
      </w:r>
      <w:r w:rsidR="00821C4B" w:rsidRPr="00495CDA">
        <w:rPr>
          <w:rStyle w:val="pt-a0"/>
          <w:b/>
        </w:rPr>
        <w:t xml:space="preserve">. Цена Контракта является твердой и определяется на весь срок исполнения Контракта. Ежемесячная Абонентская плата составляет </w:t>
      </w:r>
      <w:r w:rsidR="00EE5F05">
        <w:rPr>
          <w:rStyle w:val="pt-a0"/>
          <w:b/>
        </w:rPr>
        <w:t>_______________рублей</w:t>
      </w:r>
      <w:r w:rsidRPr="00495CDA">
        <w:rPr>
          <w:rStyle w:val="pt-a0"/>
        </w:rPr>
        <w:t xml:space="preserve">, </w:t>
      </w:r>
      <w:r w:rsidRPr="00495CDA">
        <w:rPr>
          <w:rStyle w:val="pt-a0-000028"/>
        </w:rPr>
        <w:t>‎</w:t>
      </w:r>
      <w:r w:rsidRPr="00495CDA">
        <w:rPr>
          <w:rStyle w:val="pt-a0"/>
        </w:rPr>
        <w:t xml:space="preserve">в том числе </w:t>
      </w:r>
      <w:proofErr w:type="gramStart"/>
      <w:r w:rsidRPr="00495CDA">
        <w:rPr>
          <w:rStyle w:val="pt-a0"/>
        </w:rPr>
        <w:t>НДС.</w:t>
      </w:r>
      <w:r w:rsidR="00EE5F05">
        <w:rPr>
          <w:rStyle w:val="pt-a0"/>
        </w:rPr>
        <w:t>/</w:t>
      </w:r>
      <w:proofErr w:type="gramEnd"/>
      <w:r w:rsidR="00EE5F05">
        <w:rPr>
          <w:rStyle w:val="pt-a0"/>
        </w:rPr>
        <w:t>НДС не облагается.</w:t>
      </w:r>
    </w:p>
    <w:p w:rsidR="00932387" w:rsidRPr="002371CD" w:rsidRDefault="005301A7" w:rsidP="00932387">
      <w:pPr>
        <w:pStyle w:val="a5"/>
      </w:pPr>
      <w:r w:rsidRPr="002371CD">
        <w:rPr>
          <w:rStyle w:val="pt-a0"/>
          <w:color w:val="000000"/>
        </w:rPr>
        <w:t>6.2. Цена Контракта является твердой и определяется на весь срок исполнения Контракта, за исключением случаев, установленных законодательством Российской Федерации</w:t>
      </w:r>
      <w:r w:rsidRPr="002371CD">
        <w:t>.</w:t>
      </w:r>
    </w:p>
    <w:p w:rsidR="00932387" w:rsidRPr="002371CD" w:rsidRDefault="005301A7" w:rsidP="00932387">
      <w:pPr>
        <w:pStyle w:val="a5"/>
      </w:pPr>
      <w:r w:rsidRPr="002371CD">
        <w:t>Сумма, подлежащая уплате юридическому 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6.3. При оказании Услуг связи учет объема оказанных Услуг ведется в соответствии с принятыми Исполнителем Единицами тарификации, определяемыми в соответствии с Заказом (Спецификацией).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 xml:space="preserve">6.4. Неполная Единица тарификации учитывается Исполнителем как полная Единица тарификации, если Спецификацией (Заказом) не предусмотрено иное. </w:t>
      </w:r>
    </w:p>
    <w:p w:rsidR="00932387" w:rsidRPr="002371CD" w:rsidRDefault="00932387" w:rsidP="00932387">
      <w:pPr>
        <w:pStyle w:val="a5"/>
        <w:tabs>
          <w:tab w:val="left" w:pos="0"/>
          <w:tab w:val="left" w:pos="720"/>
        </w:tabs>
      </w:pPr>
    </w:p>
    <w:p w:rsidR="00932387" w:rsidRPr="002371CD" w:rsidRDefault="005301A7" w:rsidP="00932387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720"/>
        </w:tabs>
        <w:jc w:val="center"/>
        <w:rPr>
          <w:rFonts w:eastAsiaTheme="minorHAnsi" w:cstheme="minorBidi"/>
          <w:b/>
          <w:lang w:val="ru-RU"/>
        </w:rPr>
      </w:pPr>
      <w:r w:rsidRPr="002371CD">
        <w:rPr>
          <w:rFonts w:eastAsiaTheme="minorHAnsi" w:cstheme="minorBidi"/>
          <w:b/>
          <w:lang w:val="ru-RU"/>
        </w:rPr>
        <w:t xml:space="preserve">Статья 7. Порядок оплаты Услуг </w:t>
      </w:r>
    </w:p>
    <w:p w:rsidR="00932387" w:rsidRPr="002371CD" w:rsidRDefault="00932387" w:rsidP="00932387">
      <w:pPr>
        <w:pStyle w:val="a5"/>
        <w:tabs>
          <w:tab w:val="left" w:pos="0"/>
          <w:tab w:val="left" w:pos="720"/>
        </w:tabs>
      </w:pP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7.1. Оплата Услуг производится Заказчиком с применением кредитной системы расчетов (за исключением внесения платы за Подключение).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7.2. При установлении платы за Подключение такая плата взимается однократно за каждый факт выполнения работ (оказания услуг) по Подключению. Плата за Подключение вносится Заказчиком в размере, установленном в Заказе к соответствующей Спецификации (Дополнительном соглашении), авансом в течение 10 (десяти) рабочих дней с момента выставления счета, если Стороны не предусмотрели иное.</w:t>
      </w:r>
    </w:p>
    <w:p w:rsidR="00932387" w:rsidRPr="002371CD" w:rsidRDefault="005301A7" w:rsidP="00932387">
      <w:pPr>
        <w:pStyle w:val="a5"/>
        <w:tabs>
          <w:tab w:val="left" w:pos="-1701"/>
          <w:tab w:val="left" w:pos="-1560"/>
        </w:tabs>
      </w:pPr>
      <w:r w:rsidRPr="002371CD">
        <w:t>7.3. Порядок расчетов с применением кредитной системы расчетов (отложенного платежа):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 xml:space="preserve">7.3.1. При оплате Услуг посредством отложенного платежа оказанные Услуги оплачиваются Заказчиком по окончании Отчетного периода. </w:t>
      </w:r>
    </w:p>
    <w:p w:rsidR="00932387" w:rsidRPr="002371CD" w:rsidRDefault="005301A7" w:rsidP="00932387">
      <w:pPr>
        <w:pStyle w:val="a5"/>
        <w:rPr>
          <w:bCs/>
        </w:rPr>
      </w:pPr>
      <w:r w:rsidRPr="002371CD">
        <w:t xml:space="preserve">7.3.2. Заказчик обязан оплатить Услуги </w:t>
      </w:r>
      <w:r w:rsidRPr="002371CD">
        <w:rPr>
          <w:bCs/>
        </w:rPr>
        <w:t xml:space="preserve">не позднее </w:t>
      </w:r>
      <w:r>
        <w:rPr>
          <w:bCs/>
        </w:rPr>
        <w:t>1</w:t>
      </w:r>
      <w:r w:rsidRPr="002371CD">
        <w:rPr>
          <w:bCs/>
        </w:rPr>
        <w:t>0</w:t>
      </w:r>
      <w:r>
        <w:rPr>
          <w:bCs/>
        </w:rPr>
        <w:t xml:space="preserve"> рабочих дней с</w:t>
      </w:r>
      <w:r w:rsidRPr="002371CD">
        <w:rPr>
          <w:bCs/>
        </w:rPr>
        <w:t xml:space="preserve"> даты подписания Заказчиком документа о приемке (Акт оказанных услуг). </w:t>
      </w:r>
    </w:p>
    <w:p w:rsidR="00932387" w:rsidRPr="002371CD" w:rsidRDefault="005301A7" w:rsidP="00932387">
      <w:pPr>
        <w:pStyle w:val="a5"/>
        <w:tabs>
          <w:tab w:val="left" w:pos="0"/>
          <w:tab w:val="left" w:pos="426"/>
        </w:tabs>
      </w:pPr>
      <w:r w:rsidRPr="002371CD">
        <w:t>7.4. Заказчик производит оплату с обязательным указанием номера своего Лицевого счета или номера счета на оплату.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7.5. Денежные средства, уплаченные Заказчиком за Услуги, учитываются на Лицевом счете Заказчика не позднее дня, следующего за днем оплаты. Днем оплаты считается день поступление денежных средств на расчетный счет Исполнителя.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 xml:space="preserve">7.6. Исполнитель ежемесячно предоставляет Заказчику </w:t>
      </w:r>
      <w:r w:rsidRPr="002371CD">
        <w:rPr>
          <w:lang w:eastAsia="ru-RU"/>
        </w:rPr>
        <w:t xml:space="preserve">Акт оказанных услуг, </w:t>
      </w:r>
      <w:r w:rsidRPr="002371CD">
        <w:t xml:space="preserve">счет за Услуги. </w:t>
      </w:r>
      <w:r w:rsidRPr="002371CD">
        <w:rPr>
          <w:lang w:eastAsia="ru-RU"/>
        </w:rPr>
        <w:t>Акт оказанных услуг и с</w:t>
      </w:r>
      <w:r w:rsidRPr="002371CD">
        <w:t>чет за Услуги выставляется Исполнителем до 5 (пятого) числа каждого месяца. Счет-фактура оформляется в соответствии с нормами действующего законодательства.</w:t>
      </w:r>
      <w:r w:rsidRPr="002371CD">
        <w:rPr>
          <w:lang w:eastAsia="ru-RU"/>
        </w:rPr>
        <w:t xml:space="preserve"> </w:t>
      </w:r>
      <w:r w:rsidRPr="002371CD">
        <w:t>Стороны пришли к соглашению, что в случае проставления отметки в специальной графе раздела 13 Контракта «счета-фактуры не выставляются», в рамках исполнения настоящего Контракта Исполнитель не будет выставлять Заказчику счета-фактуры.</w:t>
      </w:r>
    </w:p>
    <w:p w:rsidR="00932387" w:rsidRPr="00100F6E" w:rsidRDefault="005301A7" w:rsidP="00932387">
      <w:pPr>
        <w:pStyle w:val="a5"/>
      </w:pPr>
      <w:r w:rsidRPr="00100F6E">
        <w:lastRenderedPageBreak/>
        <w:t>Указанные в настоящем пункте документы могут быть подписаны с использованием средств механического или иного копирования.</w:t>
      </w:r>
    </w:p>
    <w:p w:rsidR="00932387" w:rsidRPr="00D846FE" w:rsidRDefault="005301A7" w:rsidP="00932387">
      <w:pPr>
        <w:pStyle w:val="a5"/>
      </w:pPr>
      <w:r w:rsidRPr="00100F6E">
        <w:t>7.7.</w:t>
      </w:r>
      <w:r w:rsidRPr="00D846FE">
        <w:t xml:space="preserve"> Акт</w:t>
      </w:r>
      <w:r>
        <w:t>ы</w:t>
      </w:r>
      <w:r w:rsidRPr="00D846FE">
        <w:t xml:space="preserve"> оказанных усл</w:t>
      </w:r>
      <w:r>
        <w:t>уг, с</w:t>
      </w:r>
      <w:r w:rsidRPr="00D846FE">
        <w:t>чета и счет-фактуры направляются Клиенту с использованием Личного кабинета. По требованию Клиента</w:t>
      </w:r>
      <w:r>
        <w:t xml:space="preserve"> ак</w:t>
      </w:r>
      <w:r w:rsidRPr="00D846FE">
        <w:t>т</w:t>
      </w:r>
      <w:r>
        <w:t>ы</w:t>
      </w:r>
      <w:r w:rsidRPr="00D846FE">
        <w:t xml:space="preserve"> оказанных услуг</w:t>
      </w:r>
      <w:r>
        <w:t>,</w:t>
      </w:r>
      <w:r w:rsidRPr="00D846FE">
        <w:t xml:space="preserve"> счета и счета-фактуры (отчетные документы) доставляются на адрес электронной почты, указанный в Договоре (Заказе, Спецификации) и/или одним из следующих способов: Почтой России на указанный в Договоре адрес, с курьером под расписку о вручении по адресу, указанному в Договоре или посредством системы электронного документооборота (ЭДО);</w:t>
      </w:r>
    </w:p>
    <w:p w:rsidR="00932387" w:rsidRDefault="005301A7" w:rsidP="00932387">
      <w:pPr>
        <w:pStyle w:val="a5"/>
      </w:pPr>
      <w:r w:rsidRPr="00D846FE">
        <w:t>Выбор способа доставки отчетных документов осуществляется Клиентом путем проставления отметки в специальной графе</w:t>
      </w:r>
      <w:r>
        <w:t xml:space="preserve"> раздела 13 Договора «согласен». </w:t>
      </w:r>
    </w:p>
    <w:p w:rsidR="00932387" w:rsidRPr="002371CD" w:rsidRDefault="005301A7" w:rsidP="00932387">
      <w:pPr>
        <w:pStyle w:val="a5"/>
      </w:pPr>
      <w:r w:rsidRPr="00797725">
        <w:t>7.</w:t>
      </w:r>
      <w:r>
        <w:t>8</w:t>
      </w:r>
      <w:r w:rsidRPr="00797725">
        <w:t xml:space="preserve">. Расчеты за оказанные Услуги производятся за счет </w:t>
      </w:r>
      <w:r w:rsidR="00495CDA">
        <w:t>внебюджетных средств/</w:t>
      </w:r>
      <w:r w:rsidRPr="00797725">
        <w:t>средств</w:t>
      </w:r>
      <w:r w:rsidR="00495CDA">
        <w:t xml:space="preserve"> бюджетных организаций/средств на выполнение </w:t>
      </w:r>
      <w:proofErr w:type="spellStart"/>
      <w:r w:rsidR="00495CDA">
        <w:t>госзадания</w:t>
      </w:r>
      <w:proofErr w:type="spellEnd"/>
      <w:r w:rsidRPr="00797725">
        <w:t>, в форме безналичного расчета, путем перечисления денежных средств со счета Заказчика на расчетный счет Исполнителя.</w:t>
      </w:r>
    </w:p>
    <w:p w:rsidR="00932387" w:rsidRPr="002371CD" w:rsidRDefault="00932387" w:rsidP="00932387">
      <w:pPr>
        <w:pStyle w:val="a5"/>
        <w:tabs>
          <w:tab w:val="left" w:pos="0"/>
          <w:tab w:val="left" w:pos="720"/>
        </w:tabs>
      </w:pPr>
    </w:p>
    <w:p w:rsidR="00932387" w:rsidRPr="002371CD" w:rsidRDefault="005301A7" w:rsidP="00932387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720"/>
        </w:tabs>
        <w:jc w:val="center"/>
        <w:rPr>
          <w:rFonts w:eastAsiaTheme="minorHAnsi" w:cstheme="minorBidi"/>
          <w:b/>
          <w:lang w:val="ru-RU"/>
        </w:rPr>
      </w:pPr>
      <w:r w:rsidRPr="002371CD">
        <w:rPr>
          <w:rFonts w:eastAsiaTheme="minorHAnsi" w:cstheme="minorBidi"/>
          <w:b/>
          <w:lang w:val="ru-RU"/>
        </w:rPr>
        <w:t xml:space="preserve">Статья 8. Права и обязанности Сторон </w:t>
      </w:r>
    </w:p>
    <w:p w:rsidR="00932387" w:rsidRPr="002371CD" w:rsidRDefault="00932387" w:rsidP="00932387">
      <w:pPr>
        <w:pStyle w:val="a5"/>
        <w:tabs>
          <w:tab w:val="left" w:pos="0"/>
        </w:tabs>
      </w:pP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 xml:space="preserve">8.1. </w:t>
      </w:r>
      <w:r w:rsidRPr="002371CD">
        <w:rPr>
          <w:b/>
        </w:rPr>
        <w:t>Права Заказчика: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8.1.1. Получать необходимую и достоверную информацию о Исполнителе, режиме его работы, оказываемых Услугах.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8.1.2. Требовать перерасчета платы за Услуги вплоть до полного возврата сумм, уплаченных за Услуги, в связи с не предоставлением Услуг по вине Исполнитель или предоставления их ненадлежащего качества.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8.1.3. Отказаться от оплаты Услуг, предоставленных Заказчику без его согласия и не предусмотренных Контрактом.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8.1.4. Вносить платежи, изменения в набор Услуг и совершать иные действия, возможность осуществления которых предусмотрена Исполнителем, с помощью технических и (или) электронных средств и другими способами с использованием Идентификаторов Заказчика, подтверждающих, что распоряжение дано Заказчиком.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 xml:space="preserve">8.2. </w:t>
      </w:r>
      <w:r w:rsidRPr="002371CD">
        <w:rPr>
          <w:b/>
        </w:rPr>
        <w:t>Права Исполнителя: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>8.2.1. Исполнитель вправе приостановить оказание Услуг Заказчику незамедлительно с последующим уведомлением (если иной порядок уведомления не установлен в соответствующих Спецификациях к Контракту) в следующих случаях:</w:t>
      </w:r>
    </w:p>
    <w:p w:rsidR="00932387" w:rsidRPr="002371CD" w:rsidRDefault="005301A7" w:rsidP="00932387">
      <w:pPr>
        <w:pStyle w:val="a5"/>
        <w:tabs>
          <w:tab w:val="left" w:pos="0"/>
          <w:tab w:val="left" w:pos="567"/>
        </w:tabs>
      </w:pPr>
      <w:r w:rsidRPr="002371CD">
        <w:t>– оказание Услуг может создать угрозу безопасности и обороноспособности государства, здоровью и безопасности людей;</w:t>
      </w:r>
    </w:p>
    <w:p w:rsidR="00932387" w:rsidRPr="002371CD" w:rsidRDefault="005301A7" w:rsidP="00932387">
      <w:pPr>
        <w:pStyle w:val="a5"/>
        <w:tabs>
          <w:tab w:val="left" w:pos="0"/>
          <w:tab w:val="left" w:pos="567"/>
        </w:tabs>
      </w:pPr>
      <w:r w:rsidRPr="002371CD">
        <w:t>– оказание Услуг невозможно ввиду каких-либо физических, топографических или иных естественных препятствий;</w:t>
      </w:r>
    </w:p>
    <w:p w:rsidR="00932387" w:rsidRPr="002371CD" w:rsidRDefault="005301A7" w:rsidP="00932387">
      <w:pPr>
        <w:pStyle w:val="a5"/>
        <w:tabs>
          <w:tab w:val="left" w:pos="0"/>
          <w:tab w:val="left" w:pos="567"/>
        </w:tabs>
      </w:pPr>
      <w:r w:rsidRPr="002371CD">
        <w:t xml:space="preserve">– Заказчик использует или получает Услуги незаконным способом, или эксплуатирует предоставленное Оборудование с нарушением правил технической эксплуатации, или использует не сертифицированные технические средства связи, или нарушает условия Контракта, указанные в </w:t>
      </w:r>
      <w:proofErr w:type="spellStart"/>
      <w:r w:rsidRPr="002371CD">
        <w:t>пп</w:t>
      </w:r>
      <w:proofErr w:type="spellEnd"/>
      <w:r w:rsidRPr="002371CD">
        <w:t xml:space="preserve">. 8.3.2 - 8.3.7, 8.3.12, 8.3.15; </w:t>
      </w:r>
    </w:p>
    <w:p w:rsidR="00932387" w:rsidRPr="002371CD" w:rsidRDefault="005301A7" w:rsidP="00932387">
      <w:pPr>
        <w:pStyle w:val="a5"/>
        <w:tabs>
          <w:tab w:val="left" w:pos="0"/>
          <w:tab w:val="left" w:pos="567"/>
        </w:tabs>
      </w:pPr>
      <w:r w:rsidRPr="002371CD">
        <w:t>– Заказчик нарушает правила использования Услуг, содержащиеся в настоящем Контракте, и такое нарушение создает угрозу для должного функционирования сети или оборудования Исполнителя, или других его абонентов;</w:t>
      </w:r>
    </w:p>
    <w:p w:rsidR="00932387" w:rsidRPr="002371CD" w:rsidRDefault="005301A7" w:rsidP="00932387">
      <w:pPr>
        <w:pStyle w:val="a5"/>
        <w:tabs>
          <w:tab w:val="left" w:pos="0"/>
          <w:tab w:val="left" w:pos="567"/>
        </w:tabs>
      </w:pPr>
      <w:r w:rsidRPr="002371CD">
        <w:t>– по независящим от Сторон обстоятельствам возникла опасность для должного функционирования сети или оборудования Исполнителя, или нескольких его Клиентов – в той мере, в какой это необходимо для устранения такой опасности;</w:t>
      </w:r>
    </w:p>
    <w:p w:rsidR="00932387" w:rsidRPr="002371CD" w:rsidRDefault="005301A7" w:rsidP="00932387">
      <w:pPr>
        <w:pStyle w:val="a5"/>
        <w:tabs>
          <w:tab w:val="left" w:pos="0"/>
          <w:tab w:val="left" w:pos="567"/>
        </w:tabs>
      </w:pPr>
      <w:r w:rsidRPr="002371CD">
        <w:t>– в случае получения соответствующего указания от уполномоченного государственного органа;</w:t>
      </w:r>
    </w:p>
    <w:p w:rsidR="00932387" w:rsidRPr="002371CD" w:rsidRDefault="005301A7" w:rsidP="00932387">
      <w:pPr>
        <w:pStyle w:val="a5"/>
        <w:tabs>
          <w:tab w:val="left" w:pos="0"/>
          <w:tab w:val="left" w:pos="567"/>
        </w:tabs>
      </w:pPr>
      <w:r w:rsidRPr="002371CD">
        <w:t>– в случае если Заказчик использует Услуги с нарушением исключительных прав правообладателей результатов интеллектуальной деятельности.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 xml:space="preserve">8.3. </w:t>
      </w:r>
      <w:r w:rsidRPr="002371CD">
        <w:rPr>
          <w:b/>
        </w:rPr>
        <w:t>Обязанности Заказчика: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>8.3.1. Выполнять надлежащим образом условия Контракта.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>8.3.2. Использовать для подключения к сети связи Исполнителя Клиентское устройство, соответствующее обязательным требованиям, установленным действующим законодательством Российской Федерации. Соблюдать правила пользования Клиентскими устройствами, установленные производителями таких устройств, и содержать Клиентские устройства в исправном состоянии.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>8.3.3. Не допускать самовольной установки (перестановки) оборудования Исполнителя, размещенного в помещении (на территории) Заказчика.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>8.3.4. Не использовать технические средства, предназначенные для негласного получения информации.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lastRenderedPageBreak/>
        <w:t xml:space="preserve">8.3.5. Не использовать Услуги, оказываемые Исполнителем, для противоправных действий, в том числе для оказания без лицензии услуг связи, требующие обязательного лицензирования, используя Услуги Исполнителя. 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>8.3.6. Не использовать Услуги, оказываемые Исполнителем, для установки шлюзов и оборудования, предназначенного для преобразования трафика или для несогласованного с Исполнителем доступа в сети связи Исполнителя. Не проводить и не участвовать в действиях, которые могут быть квалифицированы как противоправные действия в сфере компьютерной информации.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>8.3.7. Не совершать действий, заведомо направленных на нарушение нормального функционирования оборудования Исполнителя, на получение несанкционированного доступа к оборудованию или сети связи Исполнителя.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>8.3.8. Письменно уведомлять Исполнителя о своем выбытии (например, в случаях продажи, сдачи в аренду помещения и т.п.) по адресу, по которому было осуществлено Подключение, не позднее чем за 30 (тридцать) дней до момента выбытия.</w:t>
      </w:r>
      <w:r w:rsidRPr="002371CD">
        <w:rPr>
          <w:b/>
        </w:rPr>
        <w:t xml:space="preserve"> 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 xml:space="preserve">8.3.9. В течение 10 (десяти) календарных дней со дня наступления соответствующего события уведомлять Исполнителя об изменении адреса доставки корреспонденции, контактных телефонов и прочей информации, указанной в разделе 13 Контракта. Об изменении наименования, места нахождения Заказчик вправе сообщить в срок, не превышающий 60 (шестьдесят) дней с момента вступления таких изменений в силу. 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>В случае несвоевременного уведомления Исполнителя об указанных выше изменениях ответственным за возможные негативные последствия является Заказчик.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>8.3.10. Незамедлительно информировать Исполнитель о начале процедуры банкротства и о принятом решении о ликвидации.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>8.3.11. Заказчик несет ответственность за сохранность оборудования Исполнителя, предоставленного в соответствии с п. 5.7. Контракта, указанного в Акте приема-передачи оборудования, являющемся неотъемлемой частью настоящего Контракта, и несоблюдение условий Правил обеспечения сохранности оборудования, являющихся неотъемлемой частью настоящего Контракта. Заказчик обязан возвратить оборудование Исполнителю не позднее</w:t>
      </w:r>
      <w:r w:rsidRPr="00495CDA">
        <w:t xml:space="preserve"> </w:t>
      </w:r>
      <w:r w:rsidR="00495CDA" w:rsidRPr="00495CDA">
        <w:t>10</w:t>
      </w:r>
      <w:r w:rsidRPr="002371CD">
        <w:t xml:space="preserve"> рабочих дней с даты окончания срока действия Контракта по Акту возврата оборудования, являющемуся неотъемлемой частью настоящего Контракта. Оборудование должно быть возвращено Исполнителю в том же состоянии, в котором было передано, с учетом нормального износа.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>8.3.12. Заказчик несет полную ответственность за техническую эксплуатацию Клиентского оборудования (поддержание исправного функционирования, выполнение регламентных и ремонтных работ, конфигурирование, администрирование, управление доступом к оборудованию, в том числе управление дистанционным доступом к Клиентскому оборудованию и Услугам, оказываемым на его основе), а также выполнение требований информационной безопасности в процессе потребления Услуг, если иное не предусмотрено условиями настоящего Контракта. Заказчик также обязан не допускать использования Идентификаторов Заказчика третьими лицами и незамедлительно письменно сообщать Исполнителю о несанкционированных случаях, когда Идентификаторы Заказчика стали известны третьим лицам.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>8.3.13. По запросу Исполнителя для предоставления доступа к Сети связи Исполнителя, установки и настройки оборудования, обеспечить силами и за свой счет электроснабжение оборудования, место для его установки в соответствии с требованиями, указанными в Спецификации (Заказе) на соответствующую Услугу.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>8.3.14. Обеспечить возможность доступа Исполнителю для осуществления Подключения, ремонтных (восстановительных) работ. В случае необходимости получить за свой счет необходимые разрешения и согласования (включая владельцев (собственников) помещений, органов государственной власти и местного самоуправления, любых иных лиц), необходимые для размещения оборудования и прокладки линий связи, их ремонта и обслуживания, включая, но не ограничиваясь, следующими разрешениями и(или) согласованиями: гарантийное письмо о техническом обслуживании соединительной линии, разрешение владельцев (собственников) здания на прокладку соединительных линий по зданию.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>8.3.15. Использовать Сеть связи Исполнителя по назначению, не использовать услуги связи для противоправных действий и не причинять убытки Исполнителю и (или) иным лицам.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>8.3.16. В случае перерыва в оказании Услуг незамедлительно информировать Исполнитель в письменной форме, если иной порядок не указан в соответствующей Спецификации (Заказе).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 xml:space="preserve">8.4. </w:t>
      </w:r>
      <w:r w:rsidRPr="002371CD">
        <w:rPr>
          <w:b/>
        </w:rPr>
        <w:t>Обязанности Исполнителя: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>8.4.1. Оказывать Заказчику заказанные им Услуги в соответствии с условиями Контракта, выданными Исполнителю лицензиями и требованиями действующего законодательства Российской Федерации, а также обеспечивать Заказчику доступ к услугам, оказываемым другими лицами, в том числе операторами связи.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>8.4.2. Предоставлять необходимую и достоверную информацию о выданных Исполнителю лицензиях, условиях настоящего Контракта, условиях оказания отдельных видов Услуг и другую необходимую Заказчику информацию при заключении Контракта и оказании Услуг. Также указанная выше информация может быть размещена на са</w:t>
      </w:r>
      <w:r w:rsidR="00EE5F05">
        <w:t xml:space="preserve">йте Исполнителя </w:t>
      </w:r>
      <w:r w:rsidRPr="002371CD">
        <w:t>или доведена до сведения Заказчика иными способами.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lastRenderedPageBreak/>
        <w:t>8.4.3. Бесплатно и круглосуточно предоставлять Заказчику информационно-справочные услуги, предусмотренные действующим законодательством Российской Федерации.</w:t>
      </w:r>
    </w:p>
    <w:p w:rsidR="00932387" w:rsidRPr="002371CD" w:rsidRDefault="005301A7" w:rsidP="00932387">
      <w:pPr>
        <w:pStyle w:val="a5"/>
        <w:tabs>
          <w:tab w:val="left" w:pos="0"/>
          <w:tab w:val="left" w:pos="709"/>
        </w:tabs>
      </w:pPr>
      <w:r w:rsidRPr="002371CD">
        <w:t>8.4.4. Стороны имеют иные права и несут обязанности, предусмотренные Контрактом, в том числе Спецификациями (Заказами) на соответствующую Услугу.</w:t>
      </w:r>
    </w:p>
    <w:p w:rsidR="00932387" w:rsidRPr="002371CD" w:rsidRDefault="00932387" w:rsidP="00932387">
      <w:pPr>
        <w:pStyle w:val="a5"/>
        <w:tabs>
          <w:tab w:val="left" w:pos="0"/>
          <w:tab w:val="left" w:pos="709"/>
        </w:tabs>
      </w:pPr>
    </w:p>
    <w:p w:rsidR="00932387" w:rsidRPr="002371CD" w:rsidRDefault="005301A7" w:rsidP="00932387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720"/>
        </w:tabs>
        <w:jc w:val="center"/>
        <w:rPr>
          <w:rFonts w:eastAsiaTheme="minorHAnsi" w:cstheme="minorBidi"/>
          <w:b/>
          <w:lang w:val="ru-RU"/>
        </w:rPr>
      </w:pPr>
      <w:r w:rsidRPr="002371CD">
        <w:rPr>
          <w:rFonts w:eastAsiaTheme="minorHAnsi" w:cstheme="minorBidi"/>
          <w:b/>
          <w:lang w:val="ru-RU"/>
        </w:rPr>
        <w:t>Статья 9. Ответственность Сторон</w:t>
      </w:r>
    </w:p>
    <w:p w:rsidR="00932387" w:rsidRPr="002371CD" w:rsidRDefault="00932387" w:rsidP="00932387">
      <w:pPr>
        <w:pStyle w:val="a5"/>
        <w:tabs>
          <w:tab w:val="left" w:pos="0"/>
          <w:tab w:val="left" w:pos="720"/>
        </w:tabs>
      </w:pP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9.1. За неисполнение или ненадлежащее исполнение обязательств, взятых по настоящему Контракту, Стороны несут ответственность в соответствии с нормами действующего законодательства Российской Федерации и/или условиями Контракта/Спецификаций (Заказов)/Дополнительных соглашений.</w:t>
      </w:r>
    </w:p>
    <w:p w:rsidR="00932387" w:rsidRPr="00995D98" w:rsidRDefault="005301A7" w:rsidP="00932387">
      <w:pPr>
        <w:pStyle w:val="a5"/>
        <w:shd w:val="clear" w:color="auto" w:fill="FFFFFF"/>
        <w:rPr>
          <w:rStyle w:val="pt-a0"/>
          <w:color w:val="000000"/>
        </w:rPr>
      </w:pPr>
      <w:r w:rsidRPr="00995D98">
        <w:t xml:space="preserve">9.2. </w:t>
      </w:r>
      <w:r w:rsidRPr="00995D98">
        <w:rPr>
          <w:rStyle w:val="pt-a0"/>
          <w:color w:val="000000"/>
        </w:rPr>
        <w:t>Стороны не несут ответственности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силы. Сторона, для которой создалась невозможность исполнения обязательств по настоящему Контракту вследствие обстоятельств непреодолимой силы, не позднее 10 (десяти)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 В случае возникновения обстоятельств непреодолимой силы Стороны вправе расторгнуть настоящий Контракт, в этом случае ни одна из Сторон не вправе требовать возмещения убытков.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организаций, в том числе торгово-промышленной палаты.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9.3. В случае несоблюдения Заказчиком правил эксплуатации Клиентского</w:t>
      </w:r>
      <w:r w:rsidRPr="002371CD" w:rsidDel="00833387">
        <w:t xml:space="preserve"> </w:t>
      </w:r>
      <w:r w:rsidRPr="002371CD">
        <w:t>устройства или несоблюдения запрета на подключение к Сети связи Исполнителя Клиентского устройства, не соответствующего установленным требованиям, Исполнитель вправе обратиться в суд с требованием о возмещении причиненных такими действиями Заказчика убытков.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9.4. Ответственность Исполнителя ограничена причиненным Заказчику реальным ущербом. Упущенная выгода возмещению не подлежит, за исключением случаев, предусмотренных нормами действующего законодательства Российской Федерации.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9.5. В случае несоблюдения Заказчиком условий, установленных в п. 8.3.7 и п. 8.3.12 Контракта, Заказчик несет обязанность по оплате оказанных Исполнителю Услуг, полученных с использованием неправильно эксплуатируемого или некорректно настроенного Клиентского оборудования, и (или) Услуг, полученных вследствие использования Идентификаторов Заказчика третьими лицами при несанкционированном к ним доступе, вплоть до момента получения Исполнителем письменного уведомления от Заказчик об этих случаях.</w:t>
      </w:r>
    </w:p>
    <w:p w:rsidR="00932387" w:rsidRPr="008C0ECB" w:rsidRDefault="005301A7" w:rsidP="00932387">
      <w:pPr>
        <w:pStyle w:val="a5"/>
        <w:suppressAutoHyphens/>
        <w:rPr>
          <w:kern w:val="24"/>
        </w:rPr>
      </w:pPr>
      <w:r>
        <w:rPr>
          <w:kern w:val="24"/>
        </w:rPr>
        <w:t>9</w:t>
      </w:r>
      <w:r w:rsidRPr="008C0ECB">
        <w:rPr>
          <w:kern w:val="24"/>
        </w:rPr>
        <w:t xml:space="preserve">.6. За неисполнение и (или) ненадлежащее исполнение своих обязательств по Контракту Стороны несут ответственность согласно настоящему Контракту и действующему законодательству Российской Федерации, в т.ч. с учетом требований </w:t>
      </w:r>
      <w:r w:rsidRPr="008C0ECB">
        <w:t>Федерального закона № 44-ФЗ</w:t>
      </w:r>
      <w:r w:rsidRPr="008C0ECB">
        <w:rPr>
          <w:kern w:val="24"/>
        </w:rPr>
        <w:t xml:space="preserve"> и Постановления Правительства Российской Федерации от 30 августа 2017 г. N 1042.</w:t>
      </w:r>
    </w:p>
    <w:p w:rsidR="00932387" w:rsidRPr="008C0ECB" w:rsidRDefault="005301A7" w:rsidP="00932387">
      <w:pPr>
        <w:pStyle w:val="a5"/>
        <w:suppressAutoHyphens/>
        <w:rPr>
          <w:kern w:val="24"/>
        </w:rPr>
      </w:pPr>
      <w:r>
        <w:rPr>
          <w:kern w:val="24"/>
        </w:rPr>
        <w:t>9</w:t>
      </w:r>
      <w:r w:rsidRPr="008C0ECB">
        <w:rPr>
          <w:kern w:val="24"/>
        </w:rPr>
        <w:t>.7. Неустойки (штрафы и пени) за нарушение Контракта, а также иные суммы, подлежащие перечислению в связи с нарушением Контракта, должны быть перечислены Стороной, допустившей нарушение Контракта, в срок, указанный в соответствующем требовании другой Стороны.</w:t>
      </w:r>
    </w:p>
    <w:p w:rsidR="00932387" w:rsidRPr="008C0ECB" w:rsidRDefault="005301A7" w:rsidP="00932387">
      <w:pPr>
        <w:pStyle w:val="a5"/>
        <w:rPr>
          <w:kern w:val="24"/>
        </w:rPr>
      </w:pPr>
      <w:r>
        <w:rPr>
          <w:kern w:val="24"/>
        </w:rPr>
        <w:t>9</w:t>
      </w:r>
      <w:r w:rsidRPr="008C0ECB">
        <w:rPr>
          <w:kern w:val="24"/>
        </w:rPr>
        <w:t xml:space="preserve">.8.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:rsidR="00932387" w:rsidRPr="008C0ECB" w:rsidRDefault="005301A7" w:rsidP="00932387">
      <w:pPr>
        <w:pStyle w:val="a5"/>
        <w:rPr>
          <w:kern w:val="24"/>
        </w:rPr>
      </w:pPr>
      <w:r>
        <w:rPr>
          <w:kern w:val="24"/>
        </w:rPr>
        <w:t>9</w:t>
      </w:r>
      <w:r w:rsidRPr="008C0ECB">
        <w:rPr>
          <w:kern w:val="24"/>
        </w:rPr>
        <w:t>.9.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932387" w:rsidRPr="008C0ECB" w:rsidRDefault="005301A7" w:rsidP="00932387">
      <w:pPr>
        <w:pStyle w:val="a5"/>
        <w:rPr>
          <w:kern w:val="24"/>
        </w:rPr>
      </w:pPr>
      <w:r>
        <w:rPr>
          <w:kern w:val="24"/>
        </w:rPr>
        <w:t>9</w:t>
      </w:r>
      <w:r w:rsidRPr="008C0ECB">
        <w:rPr>
          <w:kern w:val="24"/>
        </w:rPr>
        <w:t>.10.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взыскать с Заказчика штраф в размере 1000 (Одна тысяча) рублей 00 копеек.</w:t>
      </w:r>
    </w:p>
    <w:p w:rsidR="00932387" w:rsidRPr="008C0ECB" w:rsidRDefault="005301A7" w:rsidP="00932387">
      <w:pPr>
        <w:pStyle w:val="a5"/>
        <w:rPr>
          <w:kern w:val="24"/>
        </w:rPr>
      </w:pPr>
      <w:r>
        <w:rPr>
          <w:kern w:val="24"/>
        </w:rPr>
        <w:t>9</w:t>
      </w:r>
      <w:r w:rsidRPr="008C0ECB">
        <w:rPr>
          <w:kern w:val="24"/>
        </w:rPr>
        <w:t>.11.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932387" w:rsidRPr="008C0ECB" w:rsidRDefault="005301A7" w:rsidP="00932387">
      <w:pPr>
        <w:pStyle w:val="a5"/>
        <w:tabs>
          <w:tab w:val="left" w:pos="2091"/>
        </w:tabs>
        <w:rPr>
          <w:kern w:val="24"/>
        </w:rPr>
      </w:pPr>
      <w:r>
        <w:rPr>
          <w:kern w:val="24"/>
        </w:rPr>
        <w:t>9</w:t>
      </w:r>
      <w:r w:rsidRPr="008C0ECB">
        <w:rPr>
          <w:kern w:val="24"/>
        </w:rPr>
        <w:t xml:space="preserve">.12.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 </w:t>
      </w:r>
    </w:p>
    <w:p w:rsidR="00932387" w:rsidRPr="008C0ECB" w:rsidRDefault="005301A7" w:rsidP="00932387">
      <w:pPr>
        <w:pStyle w:val="a5"/>
        <w:rPr>
          <w:kern w:val="24"/>
        </w:rPr>
      </w:pPr>
      <w:r>
        <w:rPr>
          <w:kern w:val="24"/>
        </w:rPr>
        <w:t>9</w:t>
      </w:r>
      <w:r w:rsidRPr="008C0ECB">
        <w:rPr>
          <w:kern w:val="24"/>
        </w:rPr>
        <w:t xml:space="preserve">.13.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</w:t>
      </w:r>
      <w:r w:rsidRPr="008C0ECB">
        <w:rPr>
          <w:kern w:val="24"/>
        </w:rPr>
        <w:lastRenderedPageBreak/>
        <w:t xml:space="preserve">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 </w:t>
      </w:r>
      <w:r w:rsidRPr="008C0ECB">
        <w:t>(отдельного этапа исполнения контракта)</w:t>
      </w:r>
      <w:r w:rsidRPr="008C0ECB">
        <w:rPr>
          <w:kern w:val="24"/>
        </w:rPr>
        <w:t>, уменьшенной на сумму, пропорциональную объему обязательств, предусмотренных контрактом</w:t>
      </w:r>
      <w:r w:rsidRPr="008C0ECB">
        <w:t xml:space="preserve"> (соответствующим отдельным этапом исполнения контракта)</w:t>
      </w:r>
      <w:r w:rsidRPr="008C0ECB">
        <w:rPr>
          <w:kern w:val="24"/>
        </w:rPr>
        <w:t xml:space="preserve"> и фактически исполненных Исполнителем.</w:t>
      </w:r>
    </w:p>
    <w:p w:rsidR="00932387" w:rsidRPr="008C0ECB" w:rsidRDefault="005301A7" w:rsidP="00932387">
      <w:pPr>
        <w:pStyle w:val="a5"/>
        <w:rPr>
          <w:kern w:val="24"/>
        </w:rPr>
      </w:pPr>
      <w:r>
        <w:rPr>
          <w:kern w:val="24"/>
        </w:rPr>
        <w:t>9</w:t>
      </w:r>
      <w:r w:rsidRPr="008C0ECB">
        <w:rPr>
          <w:kern w:val="24"/>
        </w:rPr>
        <w:t>.14.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выплачивает Заказчику штраф в размере 10 процентов цены контракта (этапа).</w:t>
      </w:r>
    </w:p>
    <w:p w:rsidR="00932387" w:rsidRPr="008C0ECB" w:rsidRDefault="005301A7" w:rsidP="00932387">
      <w:pPr>
        <w:pStyle w:val="a5"/>
        <w:rPr>
          <w:kern w:val="24"/>
        </w:rPr>
      </w:pPr>
      <w:r>
        <w:rPr>
          <w:kern w:val="24"/>
        </w:rPr>
        <w:t>9</w:t>
      </w:r>
      <w:r w:rsidRPr="008C0ECB">
        <w:rPr>
          <w:kern w:val="24"/>
        </w:rPr>
        <w:t>.15.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штраф в размере 1000 (Одна тысяча) рублей 00 копеек.</w:t>
      </w:r>
    </w:p>
    <w:p w:rsidR="00932387" w:rsidRPr="008C0ECB" w:rsidRDefault="005301A7" w:rsidP="00932387">
      <w:pPr>
        <w:pStyle w:val="a5"/>
        <w:rPr>
          <w:kern w:val="24"/>
        </w:rPr>
      </w:pPr>
      <w:r>
        <w:rPr>
          <w:kern w:val="24"/>
        </w:rPr>
        <w:t>9</w:t>
      </w:r>
      <w:r w:rsidRPr="008C0ECB">
        <w:rPr>
          <w:kern w:val="24"/>
        </w:rPr>
        <w:t>.16.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932387" w:rsidRPr="002371CD" w:rsidRDefault="005301A7" w:rsidP="00932387">
      <w:pPr>
        <w:pStyle w:val="a5"/>
        <w:rPr>
          <w:kern w:val="24"/>
        </w:rPr>
      </w:pPr>
      <w:r w:rsidRPr="002371CD">
        <w:rPr>
          <w:kern w:val="24"/>
        </w:rPr>
        <w:t>9.17. В случае неисполнения Заказчиком обязательств по возврату Исполнителю оборудования или при возврате оборудования в ненадлежащем состоянии (п. 8.3.11. Контракта), Исполнитель вправе потребовать оплаты Заказчиком стоимости оборудования, указанной в Акте приемки-передачи оборудования.</w:t>
      </w:r>
    </w:p>
    <w:p w:rsidR="00932387" w:rsidRPr="002371CD" w:rsidRDefault="00932387" w:rsidP="00932387">
      <w:pPr>
        <w:pStyle w:val="a5"/>
        <w:tabs>
          <w:tab w:val="left" w:pos="0"/>
        </w:tabs>
      </w:pPr>
    </w:p>
    <w:p w:rsidR="00932387" w:rsidRPr="002371CD" w:rsidRDefault="005301A7" w:rsidP="00932387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720"/>
        </w:tabs>
        <w:jc w:val="center"/>
        <w:rPr>
          <w:rFonts w:eastAsiaTheme="minorHAnsi" w:cstheme="minorBidi"/>
          <w:b/>
          <w:lang w:val="ru-RU"/>
        </w:rPr>
      </w:pPr>
      <w:r w:rsidRPr="002371CD">
        <w:rPr>
          <w:rFonts w:eastAsiaTheme="minorHAnsi" w:cstheme="minorBidi"/>
          <w:b/>
          <w:lang w:val="ru-RU"/>
        </w:rPr>
        <w:t>Статья 10. Разрешение споров</w:t>
      </w:r>
    </w:p>
    <w:p w:rsidR="00932387" w:rsidRPr="002371CD" w:rsidRDefault="00932387" w:rsidP="00932387">
      <w:pPr>
        <w:pStyle w:val="a5"/>
        <w:tabs>
          <w:tab w:val="left" w:pos="0"/>
          <w:tab w:val="left" w:pos="720"/>
        </w:tabs>
      </w:pP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10.1. Претензии Заказчика по поводу технических неисправностей, препятствующих пользованию Услугами, качества оказываемых Услуг или перерывов в предоставлении Услуг принимаются круглосуточно по телефону, указанному в Спецификации (Заказе).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10.2. При неисполнении или ненадлежащем исполнении Исполнителем обязательств по оказанию Услуг, Заказчик до обращения в суд предъявляет Исполнителю претензию. Претензия предъявляется в письменной форме и подлежит регистрации в день её получения Исполнителем. К претензии прилагают необходимые для рассмотрения данной претензии по существу документы, в которых должно быть указаны сведения о неисполнении или ненадлежащем исполнении обязательств по Контракту.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10.3. Претензии по вопросам, связанным с отказом в оказании Услуг, несвоевременным или ненадлежащем исполнении обязательств, вытекающих из Контракта, предъявляются в течение 6 (шести) месяцев с даты оказания Услуг, отказа от их оказания или выставления счета.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10.4. Претензия рассматривается Исполнителем в срок, установленный действующим законодательством Российской Федерации.</w:t>
      </w:r>
    </w:p>
    <w:p w:rsidR="00932387" w:rsidRPr="002371CD" w:rsidRDefault="005301A7" w:rsidP="00932387">
      <w:pPr>
        <w:pStyle w:val="a5"/>
        <w:tabs>
          <w:tab w:val="left" w:pos="0"/>
        </w:tabs>
      </w:pPr>
      <w:r w:rsidRPr="002371CD">
        <w:t>10.5. В случае если претензия была признана Исполнителем обоснованной, Исполнитель устраняет выявленные недостатки в разумный срок. Если действующим законодательством Российской Федерации в области связи предусмотрены конкретные сроки для удовлетворения обоснованных претензий Заказчика, Исполнитель обязан устранить недостатки в установленные законодательством сроки или в сроки, предусмотренные в Спецификации (Заказе) в случае, если сроки для удовлетворения обоснованных претензий (в т.ч. устранение неисправностей, препятствующих пользованию Услугами, возникших по вине Исполнителя) установлены в соответствующих Спецификациях (Заказах).</w:t>
      </w:r>
    </w:p>
    <w:p w:rsidR="00932387" w:rsidRPr="002371CD" w:rsidRDefault="005301A7" w:rsidP="00932387">
      <w:pPr>
        <w:pStyle w:val="a5"/>
        <w:rPr>
          <w:kern w:val="24"/>
        </w:rPr>
      </w:pPr>
      <w:r w:rsidRPr="002371CD">
        <w:rPr>
          <w:kern w:val="24"/>
        </w:rPr>
        <w:t xml:space="preserve">10.6. При отклонении претензии полностью или частично либо неполучении ответа в установленные для ее рассмотрения сроки </w:t>
      </w:r>
      <w:r w:rsidRPr="002371CD">
        <w:t xml:space="preserve">Сторона, направившая претензию, </w:t>
      </w:r>
      <w:r w:rsidRPr="002371CD">
        <w:rPr>
          <w:kern w:val="24"/>
        </w:rPr>
        <w:t xml:space="preserve">имеет право предъявить иск в арбитражный суд </w:t>
      </w:r>
      <w:r w:rsidR="001375D9" w:rsidRPr="00495CDA">
        <w:rPr>
          <w:kern w:val="24"/>
        </w:rPr>
        <w:t>г. Санкт-Петербурга</w:t>
      </w:r>
      <w:r w:rsidRPr="002371CD">
        <w:rPr>
          <w:kern w:val="24"/>
        </w:rPr>
        <w:t xml:space="preserve">. </w:t>
      </w:r>
    </w:p>
    <w:p w:rsidR="00932387" w:rsidRPr="002371CD" w:rsidRDefault="00932387" w:rsidP="00932387">
      <w:pPr>
        <w:pStyle w:val="a5"/>
        <w:tabs>
          <w:tab w:val="left" w:pos="0"/>
        </w:tabs>
      </w:pPr>
    </w:p>
    <w:p w:rsidR="00932387" w:rsidRPr="002371CD" w:rsidRDefault="005301A7" w:rsidP="00932387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</w:tabs>
        <w:jc w:val="center"/>
        <w:rPr>
          <w:rFonts w:eastAsiaTheme="minorHAnsi" w:cstheme="minorBidi"/>
          <w:b/>
          <w:lang w:val="ru-RU"/>
        </w:rPr>
      </w:pPr>
      <w:r w:rsidRPr="002371CD">
        <w:rPr>
          <w:rFonts w:eastAsiaTheme="minorHAnsi" w:cstheme="minorBidi"/>
          <w:b/>
          <w:lang w:val="ru-RU"/>
        </w:rPr>
        <w:t>Статья 11. Конфиденциальность</w:t>
      </w:r>
    </w:p>
    <w:p w:rsidR="00932387" w:rsidRPr="002371CD" w:rsidRDefault="00932387" w:rsidP="00932387">
      <w:pPr>
        <w:pStyle w:val="a5"/>
        <w:tabs>
          <w:tab w:val="left" w:pos="0"/>
        </w:tabs>
      </w:pPr>
    </w:p>
    <w:p w:rsidR="00932387" w:rsidRPr="002371CD" w:rsidRDefault="005301A7" w:rsidP="00932387">
      <w:pPr>
        <w:pStyle w:val="a5"/>
        <w:tabs>
          <w:tab w:val="left" w:pos="-1701"/>
          <w:tab w:val="left" w:pos="-1560"/>
        </w:tabs>
      </w:pPr>
      <w:r w:rsidRPr="002371CD">
        <w:t>11.1. Настоящим Стороны договорились, что конфиденциальной информацией являются условия настоящего Контракта и любая информация, которой Стороны обменивались в процессе заключения, исполнения и прекращения Контракта. В течение срока действия настоящего Контракта и в течение 3 (Трех) лет после его окончания каждая Сторона обязуется не раскрывать без предшествующего письменного согласия другой Стороны любую конфиденциальную информацию, полученную от раскрывающей Стороны. Когда любая информация раскрывается третьему лицу с таким согласием, Сторона, раскрывающая такую информацию третьему лицу, должна гарантировать, что третье лицо связано положениями данного Контракта.</w:t>
      </w:r>
    </w:p>
    <w:p w:rsidR="00932387" w:rsidRPr="002371CD" w:rsidRDefault="005301A7" w:rsidP="00932387">
      <w:pPr>
        <w:pStyle w:val="a5"/>
        <w:tabs>
          <w:tab w:val="left" w:pos="-1701"/>
          <w:tab w:val="left" w:pos="-1560"/>
        </w:tabs>
      </w:pPr>
      <w:r w:rsidRPr="002371CD">
        <w:t>11.2. Получающая Сторона, которая получила любую конфиденциальную информацию (либо устно, при условии, что письменное сообщение относительно конфиденциальности такой информации было получено от другой Стороны, либо в письменной форме) не должна раскрывать ее, и обязуется обрабатывать такую информацию с той степенью заботливости и осмотрительности, которая применяется относительно ее деловых и финансовых данных того же уровня важности.</w:t>
      </w:r>
    </w:p>
    <w:p w:rsidR="00932387" w:rsidRPr="002371CD" w:rsidRDefault="005301A7" w:rsidP="00932387">
      <w:pPr>
        <w:pStyle w:val="a7"/>
        <w:tabs>
          <w:tab w:val="left" w:pos="0"/>
        </w:tabs>
        <w:jc w:val="center"/>
        <w:rPr>
          <w:rFonts w:eastAsiaTheme="minorHAnsi" w:cstheme="minorBidi"/>
          <w:b/>
          <w:lang w:val="ru-RU"/>
        </w:rPr>
      </w:pPr>
      <w:r w:rsidRPr="002371CD">
        <w:rPr>
          <w:rFonts w:eastAsiaTheme="minorHAnsi" w:cstheme="minorBidi"/>
          <w:b/>
          <w:lang w:val="ru-RU"/>
        </w:rPr>
        <w:t>Статья 12. Заключительные положения</w:t>
      </w:r>
    </w:p>
    <w:p w:rsidR="00932387" w:rsidRPr="002371CD" w:rsidRDefault="00932387" w:rsidP="00932387">
      <w:pPr>
        <w:pStyle w:val="a5"/>
        <w:tabs>
          <w:tab w:val="left" w:pos="-1701"/>
          <w:tab w:val="left" w:pos="-1560"/>
        </w:tabs>
      </w:pPr>
    </w:p>
    <w:p w:rsidR="00932387" w:rsidRPr="00882BF7" w:rsidRDefault="005301A7" w:rsidP="00932387">
      <w:pPr>
        <w:pStyle w:val="a5"/>
      </w:pPr>
      <w:r w:rsidRPr="00882BF7">
        <w:lastRenderedPageBreak/>
        <w:t>12.1. Во всем остальном, что не предусмотрено настоящим Контрактом, Стороны будут руководствоваться действующим законодательством Российской Федерации.</w:t>
      </w:r>
    </w:p>
    <w:p w:rsidR="00932387" w:rsidRPr="00882BF7" w:rsidRDefault="005301A7" w:rsidP="00932387">
      <w:pPr>
        <w:pStyle w:val="a5"/>
      </w:pPr>
      <w:r w:rsidRPr="00882BF7">
        <w:t xml:space="preserve">12.2. </w:t>
      </w:r>
      <w:r w:rsidRPr="00882BF7">
        <w:rPr>
          <w:bCs/>
        </w:rPr>
        <w:t>Уведомления или сообщения одной Стороны, направленные другой Стороне, должны составляться в письменном виде и направляться по факсу, по почтовому адресу Стороны, указанному в настоящем Контракте, либо через Личный кабинет. Уведомления или сообщения, направленные по факсу, должны дополнительно подтверждаться Стороной курьерской или заказной почтой не позднее 7 (семи) календарных дней с момента направления соответствующего уведомления или сообщения.</w:t>
      </w:r>
    </w:p>
    <w:p w:rsidR="00932387" w:rsidRPr="00882BF7" w:rsidRDefault="005301A7" w:rsidP="00932387">
      <w:pPr>
        <w:pStyle w:val="a5"/>
        <w:widowControl w:val="0"/>
        <w:tabs>
          <w:tab w:val="left" w:pos="0"/>
        </w:tabs>
        <w:rPr>
          <w:b/>
        </w:rPr>
      </w:pPr>
      <w:r w:rsidRPr="00882BF7">
        <w:t xml:space="preserve">12.3. При обнаружении Заказчиком перерывов в оказании или ухудшении качества Услуг и по иным вопросам обслуживания необходимо обратиться в службу поддержки Исполнителя </w:t>
      </w:r>
      <w:r w:rsidRPr="008C0ECB">
        <w:t>на электрон</w:t>
      </w:r>
      <w:r w:rsidR="00EE5F05">
        <w:t>ный адрес Исполнителя или по телефону______________________</w:t>
      </w:r>
      <w:r w:rsidRPr="008C0ECB">
        <w:rPr>
          <w:b/>
        </w:rPr>
        <w:t>.</w:t>
      </w:r>
    </w:p>
    <w:p w:rsidR="00932387" w:rsidRPr="00882BF7" w:rsidRDefault="005301A7" w:rsidP="00932387">
      <w:pPr>
        <w:pStyle w:val="a5"/>
        <w:widowControl w:val="0"/>
        <w:tabs>
          <w:tab w:val="left" w:pos="0"/>
        </w:tabs>
      </w:pPr>
      <w:r w:rsidRPr="00882BF7">
        <w:rPr>
          <w:bCs/>
        </w:rPr>
        <w:t xml:space="preserve">12.4. </w:t>
      </w:r>
      <w:r w:rsidRPr="00882BF7">
        <w:t xml:space="preserve">Использование Личного кабинета возможно при условии авторизации Заказчика путем указания Абонентского номера или иных </w:t>
      </w:r>
      <w:r w:rsidRPr="00882BF7">
        <w:rPr>
          <w:kern w:val="24"/>
        </w:rPr>
        <w:t xml:space="preserve">уникальных кодов идентификации, кодовых слов, номеров SIM-карт, адреса электронной почты и др. и </w:t>
      </w:r>
      <w:r w:rsidRPr="00882BF7">
        <w:t>специально назначенного пароля</w:t>
      </w:r>
      <w:r w:rsidRPr="00882BF7">
        <w:rPr>
          <w:kern w:val="24"/>
        </w:rPr>
        <w:t>, используемых по отдельности или совместно в соответствии с правилами Исполнителя</w:t>
      </w:r>
      <w:r w:rsidRPr="00882BF7">
        <w:t>. Доступ в Личный кабинет может быть предоставлен на сайте Исполнителя, а также с использованием определенных интерфейсов (приложений), функционирующих в сети Интернет.</w:t>
      </w:r>
    </w:p>
    <w:p w:rsidR="00932387" w:rsidRPr="00882BF7" w:rsidRDefault="005301A7" w:rsidP="00932387">
      <w:pPr>
        <w:pStyle w:val="a5"/>
        <w:rPr>
          <w:bCs/>
        </w:rPr>
      </w:pPr>
      <w:r w:rsidRPr="00882BF7">
        <w:rPr>
          <w:bCs/>
        </w:rPr>
        <w:t xml:space="preserve">12.5. Настоящий Контракт составлен на русском языке в 2 (двух) экземплярах, имеющих равную юридическую силу, по одному для каждой из Сторон. Все приложения к Контракту составляют его неотъемлемую часть. </w:t>
      </w:r>
    </w:p>
    <w:p w:rsidR="00932387" w:rsidRPr="002371CD" w:rsidRDefault="005301A7" w:rsidP="00EE5F05">
      <w:pPr>
        <w:pStyle w:val="a5"/>
      </w:pPr>
      <w:r w:rsidRPr="00882BF7">
        <w:rPr>
          <w:bCs/>
        </w:rPr>
        <w:t xml:space="preserve">12.6. Заказчик подтверждает, что при исполнении настоящего Контракта не требуются: </w:t>
      </w:r>
    </w:p>
    <w:p w:rsidR="00932387" w:rsidRPr="002371CD" w:rsidRDefault="00932387" w:rsidP="00932387">
      <w:pPr>
        <w:pStyle w:val="a5"/>
        <w:tabs>
          <w:tab w:val="left" w:pos="0"/>
        </w:tabs>
      </w:pPr>
    </w:p>
    <w:p w:rsidR="00932387" w:rsidRPr="002371CD" w:rsidRDefault="005301A7" w:rsidP="00932387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</w:tabs>
        <w:jc w:val="center"/>
        <w:rPr>
          <w:rFonts w:eastAsiaTheme="minorHAnsi" w:cstheme="minorBidi"/>
          <w:b/>
          <w:lang w:val="ru-RU"/>
        </w:rPr>
      </w:pPr>
      <w:r w:rsidRPr="002371CD">
        <w:rPr>
          <w:rFonts w:eastAsiaTheme="minorHAnsi" w:cstheme="minorBidi"/>
          <w:b/>
          <w:lang w:val="ru-RU"/>
        </w:rPr>
        <w:t>Статья 13. Реквизиты сторон</w:t>
      </w:r>
    </w:p>
    <w:p w:rsidR="00932387" w:rsidRPr="002371CD" w:rsidRDefault="00932387" w:rsidP="00932387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</w:tabs>
        <w:jc w:val="center"/>
        <w:rPr>
          <w:rFonts w:eastAsiaTheme="minorHAnsi" w:cstheme="minorBidi"/>
          <w:b/>
          <w:lang w:val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730"/>
        <w:gridCol w:w="2624"/>
      </w:tblGrid>
      <w:tr w:rsidR="00932387" w:rsidRPr="002371CD" w:rsidTr="00932387">
        <w:tc>
          <w:tcPr>
            <w:tcW w:w="6946" w:type="dxa"/>
          </w:tcPr>
          <w:p w:rsidR="00932387" w:rsidRPr="002371CD" w:rsidRDefault="005301A7" w:rsidP="00932387">
            <w:pPr>
              <w:pStyle w:val="a7"/>
              <w:tabs>
                <w:tab w:val="clear" w:pos="480"/>
                <w:tab w:val="clear" w:pos="960"/>
                <w:tab w:val="clear" w:pos="1440"/>
                <w:tab w:val="clear" w:pos="1920"/>
                <w:tab w:val="clear" w:pos="2400"/>
                <w:tab w:val="clear" w:pos="2880"/>
                <w:tab w:val="clear" w:pos="3360"/>
                <w:tab w:val="clear" w:pos="3840"/>
                <w:tab w:val="clear" w:pos="4320"/>
                <w:tab w:val="left" w:pos="0"/>
              </w:tabs>
              <w:rPr>
                <w:rFonts w:eastAsiaTheme="minorHAnsi" w:cstheme="minorBidi"/>
                <w:lang w:val="ru-RU"/>
              </w:rPr>
            </w:pPr>
            <w:r w:rsidRPr="002371CD">
              <w:rPr>
                <w:rFonts w:eastAsiaTheme="minorHAnsi" w:cstheme="minorBidi"/>
                <w:lang w:val="ru-RU"/>
              </w:rPr>
              <w:t xml:space="preserve">На предоставление услуги Единый счет по Контракту об оказании услуг </w:t>
            </w:r>
          </w:p>
          <w:p w:rsidR="00932387" w:rsidRPr="002371CD" w:rsidRDefault="005301A7" w:rsidP="00932387">
            <w:pPr>
              <w:pStyle w:val="a7"/>
              <w:tabs>
                <w:tab w:val="left" w:pos="0"/>
                <w:tab w:val="left" w:pos="720"/>
              </w:tabs>
              <w:rPr>
                <w:rFonts w:eastAsiaTheme="minorHAnsi" w:cstheme="minorBidi"/>
                <w:lang w:val="ru-RU" w:eastAsia="en-US"/>
              </w:rPr>
            </w:pPr>
            <w:r w:rsidRPr="002371CD">
              <w:rPr>
                <w:rFonts w:eastAsiaTheme="minorHAnsi" w:cstheme="minorBidi"/>
                <w:lang w:val="ru-RU"/>
              </w:rPr>
              <w:t>фиксированной связи, согласно п. 4.2. Контракта, не согласен</w:t>
            </w:r>
          </w:p>
        </w:tc>
        <w:tc>
          <w:tcPr>
            <w:tcW w:w="2624" w:type="dxa"/>
          </w:tcPr>
          <w:p w:rsidR="00932387" w:rsidRPr="002371CD" w:rsidRDefault="005301A7" w:rsidP="00932387">
            <w:pPr>
              <w:pStyle w:val="a7"/>
              <w:tabs>
                <w:tab w:val="left" w:pos="0"/>
                <w:tab w:val="left" w:pos="720"/>
              </w:tabs>
              <w:rPr>
                <w:rFonts w:eastAsiaTheme="minorHAnsi" w:cstheme="minorBidi"/>
                <w:lang w:val="ru-RU" w:eastAsia="en-US"/>
              </w:rPr>
            </w:pPr>
            <w:r w:rsidRPr="002371CD">
              <w:rPr>
                <w:rFonts w:eastAsiaTheme="minorHAnsi" w:cstheme="minorBidi"/>
                <w:lang w:val="ru-RU" w:eastAsia="en-US"/>
              </w:rPr>
              <w:t>Подпись</w:t>
            </w:r>
          </w:p>
          <w:p w:rsidR="00932387" w:rsidRPr="002371CD" w:rsidRDefault="005301A7" w:rsidP="00932387">
            <w:pPr>
              <w:pStyle w:val="a7"/>
              <w:tabs>
                <w:tab w:val="left" w:pos="0"/>
                <w:tab w:val="left" w:pos="720"/>
              </w:tabs>
              <w:rPr>
                <w:rFonts w:eastAsiaTheme="minorHAnsi" w:cstheme="minorBidi"/>
                <w:lang w:val="ru-RU" w:eastAsia="en-US"/>
              </w:rPr>
            </w:pPr>
            <w:r w:rsidRPr="002371CD">
              <w:rPr>
                <w:rFonts w:eastAsiaTheme="minorHAnsi" w:cstheme="minorBidi"/>
                <w:lang w:val="ru-RU" w:eastAsia="en-US"/>
              </w:rPr>
              <w:t>________________________</w:t>
            </w:r>
          </w:p>
        </w:tc>
      </w:tr>
      <w:tr w:rsidR="00932387" w:rsidRPr="002371CD" w:rsidTr="00932387">
        <w:trPr>
          <w:trHeight w:val="60"/>
        </w:trPr>
        <w:tc>
          <w:tcPr>
            <w:tcW w:w="6946" w:type="dxa"/>
          </w:tcPr>
          <w:p w:rsidR="00932387" w:rsidRPr="002371CD" w:rsidRDefault="00932387" w:rsidP="00932387">
            <w:pPr>
              <w:pStyle w:val="a7"/>
              <w:tabs>
                <w:tab w:val="left" w:pos="0"/>
                <w:tab w:val="left" w:pos="720"/>
              </w:tabs>
              <w:rPr>
                <w:rFonts w:eastAsiaTheme="minorHAnsi" w:cstheme="minorBidi"/>
                <w:lang w:val="ru-RU"/>
              </w:rPr>
            </w:pPr>
          </w:p>
          <w:p w:rsidR="00932387" w:rsidRPr="002371CD" w:rsidRDefault="005301A7" w:rsidP="00932387">
            <w:pPr>
              <w:pStyle w:val="a7"/>
              <w:tabs>
                <w:tab w:val="left" w:pos="0"/>
                <w:tab w:val="left" w:pos="720"/>
              </w:tabs>
              <w:rPr>
                <w:rFonts w:eastAsiaTheme="minorHAnsi" w:cstheme="minorBidi"/>
                <w:lang w:val="ru-RU" w:eastAsia="en-US"/>
              </w:rPr>
            </w:pPr>
            <w:r w:rsidRPr="002371CD">
              <w:rPr>
                <w:rFonts w:eastAsiaTheme="minorHAnsi" w:cstheme="minorBidi"/>
                <w:lang w:val="ru-RU"/>
              </w:rPr>
              <w:t>На получение рекламы, согласно п. 4.5. Контракта, не согласен</w:t>
            </w:r>
          </w:p>
        </w:tc>
        <w:tc>
          <w:tcPr>
            <w:tcW w:w="2624" w:type="dxa"/>
          </w:tcPr>
          <w:p w:rsidR="00932387" w:rsidRPr="002371CD" w:rsidRDefault="005301A7" w:rsidP="00932387">
            <w:pPr>
              <w:pStyle w:val="a7"/>
              <w:tabs>
                <w:tab w:val="left" w:pos="0"/>
                <w:tab w:val="left" w:pos="720"/>
              </w:tabs>
              <w:rPr>
                <w:rFonts w:eastAsiaTheme="minorHAnsi" w:cstheme="minorBidi"/>
                <w:lang w:val="ru-RU" w:eastAsia="en-US"/>
              </w:rPr>
            </w:pPr>
            <w:r w:rsidRPr="002371CD">
              <w:rPr>
                <w:rFonts w:eastAsiaTheme="minorHAnsi" w:cstheme="minorBidi"/>
                <w:lang w:val="ru-RU" w:eastAsia="en-US"/>
              </w:rPr>
              <w:t>Подпись</w:t>
            </w:r>
          </w:p>
          <w:p w:rsidR="00932387" w:rsidRPr="002371CD" w:rsidRDefault="005301A7" w:rsidP="00932387">
            <w:pPr>
              <w:pStyle w:val="a7"/>
              <w:tabs>
                <w:tab w:val="left" w:pos="0"/>
                <w:tab w:val="left" w:pos="720"/>
              </w:tabs>
              <w:rPr>
                <w:rFonts w:eastAsiaTheme="minorHAnsi" w:cstheme="minorBidi"/>
                <w:lang w:val="ru-RU" w:eastAsia="en-US"/>
              </w:rPr>
            </w:pPr>
            <w:r w:rsidRPr="002371CD">
              <w:rPr>
                <w:rFonts w:eastAsiaTheme="minorHAnsi" w:cstheme="minorBidi"/>
                <w:lang w:val="ru-RU" w:eastAsia="en-US"/>
              </w:rPr>
              <w:t>________________________</w:t>
            </w:r>
          </w:p>
        </w:tc>
      </w:tr>
      <w:tr w:rsidR="00932387" w:rsidRPr="002371CD" w:rsidTr="00932387">
        <w:tc>
          <w:tcPr>
            <w:tcW w:w="6946" w:type="dxa"/>
          </w:tcPr>
          <w:p w:rsidR="00932387" w:rsidRPr="002371CD" w:rsidRDefault="00932387" w:rsidP="00932387">
            <w:pPr>
              <w:pStyle w:val="a7"/>
              <w:tabs>
                <w:tab w:val="left" w:pos="0"/>
                <w:tab w:val="left" w:pos="720"/>
              </w:tabs>
              <w:rPr>
                <w:rFonts w:eastAsiaTheme="minorHAnsi" w:cstheme="minorBidi"/>
                <w:lang w:val="ru-RU"/>
              </w:rPr>
            </w:pPr>
          </w:p>
          <w:p w:rsidR="00932387" w:rsidRPr="002371CD" w:rsidRDefault="005301A7" w:rsidP="00932387">
            <w:pPr>
              <w:pStyle w:val="a7"/>
              <w:tabs>
                <w:tab w:val="left" w:pos="0"/>
                <w:tab w:val="left" w:pos="720"/>
              </w:tabs>
              <w:rPr>
                <w:rFonts w:eastAsiaTheme="minorHAnsi" w:cstheme="minorBidi"/>
                <w:lang w:val="ru-RU" w:eastAsia="en-US"/>
              </w:rPr>
            </w:pPr>
            <w:r w:rsidRPr="002371CD">
              <w:rPr>
                <w:rFonts w:eastAsiaTheme="minorHAnsi" w:cstheme="minorBidi"/>
                <w:lang w:val="ru-RU"/>
              </w:rPr>
              <w:t>Счета-фактуры, согласно п.7.6. Контракта, не выставляются</w:t>
            </w:r>
          </w:p>
        </w:tc>
        <w:tc>
          <w:tcPr>
            <w:tcW w:w="2624" w:type="dxa"/>
          </w:tcPr>
          <w:p w:rsidR="00932387" w:rsidRPr="002371CD" w:rsidRDefault="005301A7" w:rsidP="00932387">
            <w:pPr>
              <w:pStyle w:val="a7"/>
              <w:tabs>
                <w:tab w:val="left" w:pos="0"/>
                <w:tab w:val="left" w:pos="720"/>
              </w:tabs>
              <w:rPr>
                <w:rFonts w:eastAsiaTheme="minorHAnsi" w:cstheme="minorBidi"/>
                <w:lang w:val="ru-RU" w:eastAsia="en-US"/>
              </w:rPr>
            </w:pPr>
            <w:r w:rsidRPr="002371CD">
              <w:rPr>
                <w:rFonts w:eastAsiaTheme="minorHAnsi" w:cstheme="minorBidi"/>
                <w:lang w:val="ru-RU" w:eastAsia="en-US"/>
              </w:rPr>
              <w:t>Подпись</w:t>
            </w:r>
          </w:p>
          <w:p w:rsidR="00932387" w:rsidRPr="002371CD" w:rsidRDefault="005301A7" w:rsidP="00932387">
            <w:pPr>
              <w:pStyle w:val="a7"/>
              <w:tabs>
                <w:tab w:val="left" w:pos="0"/>
                <w:tab w:val="left" w:pos="720"/>
              </w:tabs>
              <w:rPr>
                <w:rFonts w:eastAsiaTheme="minorHAnsi" w:cstheme="minorBidi"/>
                <w:lang w:val="ru-RU" w:eastAsia="en-US"/>
              </w:rPr>
            </w:pPr>
            <w:r w:rsidRPr="002371CD">
              <w:rPr>
                <w:rFonts w:eastAsiaTheme="minorHAnsi" w:cstheme="minorBidi"/>
                <w:lang w:val="ru-RU" w:eastAsia="en-US"/>
              </w:rPr>
              <w:t>________________________</w:t>
            </w:r>
          </w:p>
        </w:tc>
      </w:tr>
    </w:tbl>
    <w:p w:rsidR="00932387" w:rsidRPr="002371CD" w:rsidRDefault="00932387" w:rsidP="00932387">
      <w:pPr>
        <w:pStyle w:val="a5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6"/>
        <w:gridCol w:w="4528"/>
      </w:tblGrid>
      <w:tr w:rsidR="00932387" w:rsidRPr="00AE14E7" w:rsidTr="00932387">
        <w:tc>
          <w:tcPr>
            <w:tcW w:w="4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387" w:rsidRPr="00AE14E7" w:rsidRDefault="005301A7" w:rsidP="00932387">
            <w:r w:rsidRPr="00AE14E7">
              <w:t>Выбор способа доставки отчетных документов:</w:t>
            </w:r>
          </w:p>
        </w:tc>
        <w:tc>
          <w:tcPr>
            <w:tcW w:w="4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387" w:rsidRPr="00AE14E7" w:rsidRDefault="005301A7" w:rsidP="00932387">
            <w:pPr>
              <w:pStyle w:val="aff"/>
              <w:numPr>
                <w:ilvl w:val="0"/>
                <w:numId w:val="15"/>
              </w:numPr>
              <w:spacing w:after="0" w:line="240" w:lineRule="auto"/>
              <w:rPr>
                <w:rFonts w:eastAsiaTheme="minorHAnsi" w:cstheme="minorBidi"/>
              </w:rPr>
            </w:pPr>
            <w:r w:rsidRPr="00AE14E7">
              <w:rPr>
                <w:rFonts w:eastAsiaTheme="minorHAnsi" w:cstheme="minorBidi"/>
              </w:rPr>
              <w:t>e-</w:t>
            </w:r>
            <w:proofErr w:type="spellStart"/>
            <w:r w:rsidRPr="00AE14E7">
              <w:rPr>
                <w:rFonts w:eastAsiaTheme="minorHAnsi" w:cstheme="minorBidi"/>
              </w:rPr>
              <w:t>mail</w:t>
            </w:r>
            <w:proofErr w:type="spellEnd"/>
            <w:r w:rsidRPr="00AE14E7">
              <w:rPr>
                <w:rFonts w:eastAsiaTheme="minorHAnsi" w:cstheme="minorBidi"/>
              </w:rPr>
              <w:t>   ______</w:t>
            </w:r>
            <w:r w:rsidRPr="00AE14E7">
              <w:rPr>
                <w:rFonts w:eastAsiaTheme="minorHAnsi" w:cstheme="minorBidi"/>
                <w:lang w:val="en-US"/>
              </w:rPr>
              <w:t>_______</w:t>
            </w:r>
            <w:r w:rsidRPr="00AE14E7">
              <w:rPr>
                <w:rFonts w:eastAsiaTheme="minorHAnsi" w:cstheme="minorBidi"/>
              </w:rPr>
              <w:t xml:space="preserve">_________ подпись </w:t>
            </w:r>
          </w:p>
          <w:p w:rsidR="00932387" w:rsidRPr="00AE14E7" w:rsidRDefault="005301A7" w:rsidP="00932387">
            <w:pPr>
              <w:pStyle w:val="aff"/>
              <w:numPr>
                <w:ilvl w:val="0"/>
                <w:numId w:val="15"/>
              </w:numPr>
              <w:spacing w:after="0" w:line="240" w:lineRule="auto"/>
              <w:rPr>
                <w:rFonts w:eastAsiaTheme="minorHAnsi" w:cstheme="minorBidi"/>
              </w:rPr>
            </w:pPr>
            <w:r w:rsidRPr="00AE14E7">
              <w:rPr>
                <w:rFonts w:eastAsiaTheme="minorHAnsi" w:cstheme="minorBidi"/>
              </w:rPr>
              <w:t>Курьер _____________</w:t>
            </w:r>
            <w:r w:rsidRPr="00AE14E7">
              <w:rPr>
                <w:rFonts w:eastAsiaTheme="minorHAnsi" w:cstheme="minorBidi"/>
                <w:lang w:val="en-US"/>
              </w:rPr>
              <w:t>_______</w:t>
            </w:r>
            <w:r w:rsidRPr="00AE14E7">
              <w:rPr>
                <w:rFonts w:eastAsiaTheme="minorHAnsi" w:cstheme="minorBidi"/>
              </w:rPr>
              <w:t xml:space="preserve">__ подпись </w:t>
            </w:r>
          </w:p>
          <w:p w:rsidR="00932387" w:rsidRPr="00AE14E7" w:rsidRDefault="005301A7" w:rsidP="00932387">
            <w:pPr>
              <w:pStyle w:val="aff"/>
              <w:numPr>
                <w:ilvl w:val="0"/>
                <w:numId w:val="15"/>
              </w:numPr>
              <w:spacing w:after="0" w:line="240" w:lineRule="auto"/>
              <w:rPr>
                <w:rFonts w:eastAsiaTheme="minorHAnsi" w:cstheme="minorBidi"/>
              </w:rPr>
            </w:pPr>
            <w:r w:rsidRPr="00AE14E7">
              <w:rPr>
                <w:rFonts w:eastAsiaTheme="minorHAnsi" w:cstheme="minorBidi"/>
              </w:rPr>
              <w:t xml:space="preserve">Почта России ________________ подпись </w:t>
            </w:r>
          </w:p>
          <w:p w:rsidR="00932387" w:rsidRPr="00AE14E7" w:rsidRDefault="005301A7" w:rsidP="00932387">
            <w:pPr>
              <w:pStyle w:val="aff"/>
              <w:numPr>
                <w:ilvl w:val="0"/>
                <w:numId w:val="15"/>
              </w:numPr>
              <w:spacing w:after="0" w:line="240" w:lineRule="auto"/>
              <w:rPr>
                <w:rFonts w:eastAsiaTheme="minorHAnsi" w:cstheme="minorBidi"/>
              </w:rPr>
            </w:pPr>
            <w:r w:rsidRPr="00AE14E7">
              <w:rPr>
                <w:rFonts w:eastAsiaTheme="minorHAnsi" w:cstheme="minorBidi"/>
              </w:rPr>
              <w:t>ЭДО _____________________</w:t>
            </w:r>
            <w:r w:rsidRPr="00AE14E7">
              <w:rPr>
                <w:rFonts w:eastAsiaTheme="minorHAnsi" w:cstheme="minorBidi"/>
                <w:lang w:val="en-US"/>
              </w:rPr>
              <w:t>__</w:t>
            </w:r>
            <w:r w:rsidRPr="00AE14E7">
              <w:rPr>
                <w:rFonts w:eastAsiaTheme="minorHAnsi" w:cstheme="minorBidi"/>
              </w:rPr>
              <w:t>_ подпись</w:t>
            </w:r>
          </w:p>
        </w:tc>
      </w:tr>
    </w:tbl>
    <w:p w:rsidR="00932387" w:rsidRDefault="00932387" w:rsidP="00932387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</w:tabs>
        <w:jc w:val="center"/>
        <w:rPr>
          <w:rFonts w:eastAsiaTheme="minorHAnsi" w:cstheme="minorBidi"/>
          <w:b/>
          <w:lang w:val="ru-RU"/>
        </w:rPr>
      </w:pPr>
    </w:p>
    <w:p w:rsidR="00932387" w:rsidRDefault="00932387" w:rsidP="00932387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</w:tabs>
        <w:jc w:val="center"/>
        <w:rPr>
          <w:rFonts w:eastAsiaTheme="minorHAnsi" w:cstheme="minorBidi"/>
          <w:b/>
          <w:lang w:val="ru-RU"/>
        </w:rPr>
      </w:pPr>
    </w:p>
    <w:p w:rsidR="00932387" w:rsidRPr="002371CD" w:rsidRDefault="00932387" w:rsidP="00932387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</w:tabs>
        <w:jc w:val="center"/>
        <w:rPr>
          <w:rFonts w:eastAsiaTheme="minorHAnsi" w:cstheme="minorBidi"/>
          <w:b/>
          <w:lang w:val="ru-RU"/>
        </w:rPr>
      </w:pPr>
    </w:p>
    <w:tbl>
      <w:tblPr>
        <w:tblW w:w="9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0"/>
        <w:gridCol w:w="4535"/>
      </w:tblGrid>
      <w:tr w:rsidR="00932387" w:rsidRPr="008C0ECB" w:rsidTr="001375D9">
        <w:trPr>
          <w:trHeight w:val="244"/>
        </w:trPr>
        <w:tc>
          <w:tcPr>
            <w:tcW w:w="4960" w:type="dxa"/>
            <w:tcBorders>
              <w:right w:val="single" w:sz="4" w:space="0" w:color="auto"/>
            </w:tcBorders>
            <w:shd w:val="clear" w:color="auto" w:fill="auto"/>
          </w:tcPr>
          <w:p w:rsidR="00932387" w:rsidRPr="008C0ECB" w:rsidRDefault="005301A7" w:rsidP="00932387">
            <w:r w:rsidRPr="008C0ECB">
              <w:rPr>
                <w:b/>
              </w:rPr>
              <w:t>Исполнитель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87" w:rsidRPr="008C0ECB" w:rsidRDefault="005301A7" w:rsidP="00932387">
            <w:r w:rsidRPr="008C0ECB">
              <w:rPr>
                <w:b/>
              </w:rPr>
              <w:t>Заказчик</w:t>
            </w:r>
          </w:p>
        </w:tc>
      </w:tr>
      <w:tr w:rsidR="00932387" w:rsidRPr="004F6C13" w:rsidTr="001375D9">
        <w:trPr>
          <w:trHeight w:val="2496"/>
        </w:trPr>
        <w:tc>
          <w:tcPr>
            <w:tcW w:w="4960" w:type="dxa"/>
            <w:tcBorders>
              <w:right w:val="single" w:sz="4" w:space="0" w:color="auto"/>
            </w:tcBorders>
            <w:shd w:val="clear" w:color="auto" w:fill="auto"/>
          </w:tcPr>
          <w:p w:rsidR="00932387" w:rsidRPr="008C0ECB" w:rsidRDefault="00932387" w:rsidP="001375D9"/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DAC" w:rsidRPr="005D5E3C" w:rsidRDefault="006E2DAC" w:rsidP="006E2DA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2EB">
              <w:rPr>
                <w:b/>
                <w:sz w:val="20"/>
                <w:szCs w:val="20"/>
              </w:rPr>
              <w:t>Г</w:t>
            </w:r>
            <w:r w:rsidRPr="005D5E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осударственное бюджетное дошкольное образовательное учреждение детский сад № 6 Адмиралтейского района Санкт-Петербурга </w:t>
            </w:r>
          </w:p>
          <w:p w:rsidR="006E2DAC" w:rsidRPr="005D5E3C" w:rsidRDefault="006E2DAC" w:rsidP="006E2D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5E3C">
              <w:rPr>
                <w:rFonts w:ascii="Times New Roman" w:hAnsi="Times New Roman" w:cs="Times New Roman"/>
                <w:sz w:val="20"/>
                <w:szCs w:val="20"/>
              </w:rPr>
              <w:t>Юридический адрес и адрес местонахождения:</w:t>
            </w:r>
          </w:p>
          <w:p w:rsidR="006E2DAC" w:rsidRPr="005D5E3C" w:rsidRDefault="006E2DAC" w:rsidP="006E2D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5E3C">
              <w:rPr>
                <w:rFonts w:ascii="Times New Roman" w:hAnsi="Times New Roman" w:cs="Times New Roman"/>
                <w:sz w:val="20"/>
                <w:szCs w:val="20"/>
              </w:rPr>
              <w:t xml:space="preserve">190121 Санкт-Петербург, ул. Союза-Печатников, дом 3, </w:t>
            </w:r>
            <w:proofErr w:type="spellStart"/>
            <w:r w:rsidRPr="005D5E3C">
              <w:rPr>
                <w:rFonts w:ascii="Times New Roman" w:hAnsi="Times New Roman" w:cs="Times New Roman"/>
                <w:sz w:val="20"/>
                <w:szCs w:val="20"/>
              </w:rPr>
              <w:t>лит.А</w:t>
            </w:r>
            <w:proofErr w:type="spellEnd"/>
            <w:r w:rsidRPr="005D5E3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6E2DAC" w:rsidRPr="005D5E3C" w:rsidRDefault="006E2DAC" w:rsidP="006E2D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5E3C">
              <w:rPr>
                <w:rFonts w:ascii="Times New Roman" w:hAnsi="Times New Roman" w:cs="Times New Roman"/>
                <w:sz w:val="20"/>
                <w:szCs w:val="20"/>
              </w:rPr>
              <w:t>ОРГН 1027810309977 ИНН 7826718408 КПП 783901001</w:t>
            </w:r>
          </w:p>
          <w:p w:rsidR="005D5E3C" w:rsidRPr="004F6C13" w:rsidRDefault="005D5E3C" w:rsidP="005D5E3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5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Лицевой счет: 0481073 в Комитете финансов Санкт-</w:t>
            </w:r>
            <w:r w:rsidRPr="005D5E3C">
              <w:rPr>
                <w:rFonts w:ascii="Times New Roman" w:hAnsi="Times New Roman" w:cs="Times New Roman"/>
              </w:rPr>
              <w:br/>
            </w:r>
            <w:proofErr w:type="spellStart"/>
            <w:r w:rsidRPr="005D5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Петербурга.Северо</w:t>
            </w:r>
            <w:proofErr w:type="spellEnd"/>
            <w:r w:rsidRPr="005D5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-Западное ГУ Банка России/</w:t>
            </w:r>
            <w:proofErr w:type="spellStart"/>
            <w:r w:rsidRPr="005D5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УФКпо</w:t>
            </w:r>
            <w:proofErr w:type="spellEnd"/>
            <w:r w:rsidRPr="005D5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5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г.Санкт</w:t>
            </w:r>
            <w:proofErr w:type="spellEnd"/>
            <w:r w:rsidRPr="005D5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-Петербургу</w:t>
            </w:r>
            <w:r w:rsidRPr="005D5E3C">
              <w:rPr>
                <w:rFonts w:ascii="Times New Roman" w:hAnsi="Times New Roman" w:cs="Times New Roman"/>
              </w:rPr>
              <w:br/>
            </w:r>
            <w:r w:rsidRPr="005D5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Расчетный счет03224643400000007200</w:t>
            </w:r>
            <w:r w:rsidRPr="005D5E3C">
              <w:rPr>
                <w:rFonts w:ascii="Times New Roman" w:hAnsi="Times New Roman" w:cs="Times New Roman"/>
              </w:rPr>
              <w:br/>
            </w:r>
            <w:r w:rsidRPr="005D5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БИК 014030106</w:t>
            </w:r>
          </w:p>
          <w:p w:rsidR="005D5E3C" w:rsidRPr="004F6C13" w:rsidRDefault="005D5E3C" w:rsidP="006E2DA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E2DAC" w:rsidRPr="004F6C13" w:rsidRDefault="006E2DAC" w:rsidP="006E2DA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D5E3C">
              <w:rPr>
                <w:rFonts w:ascii="Times New Roman" w:hAnsi="Times New Roman" w:cs="Times New Roman"/>
                <w:sz w:val="20"/>
                <w:szCs w:val="20"/>
              </w:rPr>
              <w:t>тел</w:t>
            </w:r>
            <w:r w:rsidRPr="004F6C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(812) 7144497, (812) 7143773 </w:t>
            </w:r>
          </w:p>
          <w:p w:rsidR="006E2DAC" w:rsidRPr="004F6C13" w:rsidRDefault="006E2DAC" w:rsidP="006E2DA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D5E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4F6C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5D5E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4F6C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5D5E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admiraldou</w:t>
            </w:r>
            <w:r w:rsidRPr="004F6C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6@</w:t>
            </w:r>
            <w:r w:rsidRPr="005D5E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yandex</w:t>
            </w:r>
            <w:r w:rsidRPr="004F6C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5D5E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</w:p>
          <w:p w:rsidR="00932387" w:rsidRPr="004F6C13" w:rsidRDefault="00932387" w:rsidP="00821C4B">
            <w:pPr>
              <w:jc w:val="left"/>
              <w:rPr>
                <w:b/>
                <w:lang w:val="en-US"/>
              </w:rPr>
            </w:pPr>
          </w:p>
        </w:tc>
      </w:tr>
    </w:tbl>
    <w:p w:rsidR="00932387" w:rsidRPr="004F6C13" w:rsidRDefault="00932387" w:rsidP="00932387">
      <w:pPr>
        <w:pStyle w:val="a7"/>
        <w:tabs>
          <w:tab w:val="left" w:pos="0"/>
        </w:tabs>
        <w:jc w:val="center"/>
        <w:rPr>
          <w:rFonts w:eastAsiaTheme="minorHAnsi" w:cstheme="minorBidi"/>
          <w:lang w:val="en-US"/>
        </w:rPr>
      </w:pPr>
    </w:p>
    <w:p w:rsidR="00932387" w:rsidRPr="002371CD" w:rsidRDefault="005301A7" w:rsidP="00932387">
      <w:pPr>
        <w:pStyle w:val="a7"/>
        <w:tabs>
          <w:tab w:val="left" w:pos="0"/>
        </w:tabs>
        <w:jc w:val="center"/>
        <w:rPr>
          <w:rFonts w:eastAsiaTheme="minorHAnsi" w:cstheme="minorBidi"/>
          <w:b/>
          <w:lang w:val="en-US"/>
        </w:rPr>
      </w:pPr>
      <w:r w:rsidRPr="002371CD">
        <w:rPr>
          <w:rFonts w:eastAsiaTheme="minorHAnsi" w:cstheme="minorBidi"/>
          <w:b/>
          <w:lang w:val="ru-RU"/>
        </w:rPr>
        <w:t>Подписи Сторон</w:t>
      </w:r>
    </w:p>
    <w:p w:rsidR="00932387" w:rsidRPr="002371CD" w:rsidRDefault="00932387" w:rsidP="00932387">
      <w:pPr>
        <w:pStyle w:val="a7"/>
        <w:tabs>
          <w:tab w:val="left" w:pos="0"/>
        </w:tabs>
        <w:jc w:val="center"/>
        <w:rPr>
          <w:rFonts w:eastAsiaTheme="minorHAnsi" w:cstheme="minorBidi"/>
          <w:lang w:val="en-US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46"/>
        <w:gridCol w:w="4898"/>
      </w:tblGrid>
      <w:tr w:rsidR="00932387" w:rsidRPr="008C0ECB" w:rsidTr="00932387">
        <w:tc>
          <w:tcPr>
            <w:tcW w:w="47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387" w:rsidRPr="008C0ECB" w:rsidRDefault="005301A7" w:rsidP="00932387">
            <w:r w:rsidRPr="008C0ECB">
              <w:t>от Исполнителя:</w:t>
            </w:r>
          </w:p>
          <w:p w:rsidR="00932387" w:rsidRPr="008C0ECB" w:rsidRDefault="00EE5F05" w:rsidP="00EE5F05">
            <w:r>
              <w:lastRenderedPageBreak/>
              <w:t>________________________________</w:t>
            </w:r>
          </w:p>
        </w:tc>
        <w:tc>
          <w:tcPr>
            <w:tcW w:w="48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387" w:rsidRPr="008C0ECB" w:rsidRDefault="005301A7" w:rsidP="00932387">
            <w:r w:rsidRPr="008C0ECB">
              <w:lastRenderedPageBreak/>
              <w:t>от Заказчика:</w:t>
            </w:r>
          </w:p>
          <w:p w:rsidR="00932387" w:rsidRPr="008C0ECB" w:rsidRDefault="001375D9" w:rsidP="00932387">
            <w:r>
              <w:lastRenderedPageBreak/>
              <w:t>Заведующий</w:t>
            </w:r>
          </w:p>
        </w:tc>
      </w:tr>
      <w:tr w:rsidR="00932387" w:rsidRPr="008C0ECB" w:rsidTr="00932387">
        <w:trPr>
          <w:trHeight w:val="866"/>
        </w:trPr>
        <w:tc>
          <w:tcPr>
            <w:tcW w:w="47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387" w:rsidRPr="008C0ECB" w:rsidRDefault="00932387" w:rsidP="00932387"/>
          <w:p w:rsidR="00932387" w:rsidRPr="008C0ECB" w:rsidRDefault="005301A7" w:rsidP="001375D9">
            <w:r w:rsidRPr="008C0ECB">
              <w:t>___________________/</w:t>
            </w:r>
            <w:r w:rsidRPr="008C0ECB">
              <w:rPr>
                <w:bCs/>
              </w:rPr>
              <w:t xml:space="preserve"> </w:t>
            </w:r>
            <w:r w:rsidR="003D14DE">
              <w:t>______________</w:t>
            </w:r>
            <w:r w:rsidRPr="008C0ECB">
              <w:t xml:space="preserve"> / </w:t>
            </w:r>
          </w:p>
        </w:tc>
        <w:tc>
          <w:tcPr>
            <w:tcW w:w="48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387" w:rsidRPr="008C0ECB" w:rsidRDefault="00932387" w:rsidP="00932387"/>
          <w:p w:rsidR="00932387" w:rsidRPr="008C0ECB" w:rsidRDefault="005301A7" w:rsidP="00932387">
            <w:pPr>
              <w:outlineLvl w:val="0"/>
            </w:pPr>
            <w:r w:rsidRPr="008C0ECB">
              <w:t>____________________/</w:t>
            </w:r>
            <w:r w:rsidR="001375D9" w:rsidRPr="00E47581">
              <w:rPr>
                <w:sz w:val="20"/>
                <w:szCs w:val="20"/>
              </w:rPr>
              <w:t xml:space="preserve"> </w:t>
            </w:r>
            <w:r w:rsidR="006E2DAC">
              <w:rPr>
                <w:sz w:val="20"/>
                <w:szCs w:val="20"/>
              </w:rPr>
              <w:t>Ковригина А.А./</w:t>
            </w:r>
          </w:p>
          <w:p w:rsidR="00932387" w:rsidRPr="008C0ECB" w:rsidRDefault="00932387" w:rsidP="00932387"/>
        </w:tc>
      </w:tr>
    </w:tbl>
    <w:p w:rsidR="00932387" w:rsidRDefault="00932387" w:rsidP="00932387">
      <w:pPr>
        <w:pStyle w:val="a5"/>
        <w:tabs>
          <w:tab w:val="left" w:pos="0"/>
          <w:tab w:val="left" w:pos="8505"/>
        </w:tabs>
      </w:pPr>
    </w:p>
    <w:p w:rsidR="00495CDA" w:rsidRDefault="00495CDA" w:rsidP="00932387">
      <w:pPr>
        <w:pStyle w:val="a5"/>
        <w:tabs>
          <w:tab w:val="left" w:pos="0"/>
          <w:tab w:val="left" w:pos="8505"/>
        </w:tabs>
      </w:pPr>
    </w:p>
    <w:p w:rsidR="00495CDA" w:rsidRDefault="00495CDA" w:rsidP="00932387">
      <w:pPr>
        <w:pStyle w:val="a5"/>
        <w:tabs>
          <w:tab w:val="left" w:pos="0"/>
          <w:tab w:val="left" w:pos="8505"/>
        </w:tabs>
      </w:pPr>
    </w:p>
    <w:p w:rsidR="00495CDA" w:rsidRDefault="00495CDA" w:rsidP="00932387">
      <w:pPr>
        <w:pStyle w:val="a5"/>
        <w:tabs>
          <w:tab w:val="left" w:pos="0"/>
          <w:tab w:val="left" w:pos="8505"/>
        </w:tabs>
      </w:pPr>
    </w:p>
    <w:p w:rsidR="00495CDA" w:rsidRDefault="00495CDA" w:rsidP="00932387">
      <w:pPr>
        <w:pStyle w:val="a5"/>
        <w:tabs>
          <w:tab w:val="left" w:pos="0"/>
          <w:tab w:val="left" w:pos="8505"/>
        </w:tabs>
      </w:pPr>
    </w:p>
    <w:p w:rsidR="00495CDA" w:rsidRDefault="003D14DE" w:rsidP="003D14DE">
      <w:pPr>
        <w:pStyle w:val="a5"/>
        <w:tabs>
          <w:tab w:val="left" w:pos="0"/>
          <w:tab w:val="left" w:pos="8040"/>
        </w:tabs>
      </w:pPr>
      <w:r>
        <w:tab/>
      </w: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3D14DE" w:rsidRDefault="003D14DE" w:rsidP="003D14DE">
      <w:pPr>
        <w:pStyle w:val="a5"/>
        <w:tabs>
          <w:tab w:val="left" w:pos="0"/>
          <w:tab w:val="left" w:pos="8040"/>
        </w:tabs>
      </w:pPr>
    </w:p>
    <w:p w:rsidR="000F084F" w:rsidRDefault="000F084F" w:rsidP="003D14DE">
      <w:pPr>
        <w:pStyle w:val="a5"/>
        <w:tabs>
          <w:tab w:val="left" w:pos="0"/>
          <w:tab w:val="left" w:pos="8040"/>
        </w:tabs>
      </w:pPr>
    </w:p>
    <w:p w:rsidR="000F084F" w:rsidRDefault="000F084F" w:rsidP="003D14DE">
      <w:pPr>
        <w:pStyle w:val="a5"/>
        <w:tabs>
          <w:tab w:val="left" w:pos="0"/>
          <w:tab w:val="left" w:pos="8040"/>
        </w:tabs>
      </w:pPr>
    </w:p>
    <w:p w:rsidR="000F084F" w:rsidRDefault="000F084F" w:rsidP="003D14DE">
      <w:pPr>
        <w:pStyle w:val="a5"/>
        <w:tabs>
          <w:tab w:val="left" w:pos="0"/>
          <w:tab w:val="left" w:pos="8040"/>
        </w:tabs>
      </w:pPr>
    </w:p>
    <w:p w:rsidR="000F084F" w:rsidRDefault="000F084F" w:rsidP="003D14DE">
      <w:pPr>
        <w:pStyle w:val="a5"/>
        <w:tabs>
          <w:tab w:val="left" w:pos="0"/>
          <w:tab w:val="left" w:pos="8040"/>
        </w:tabs>
      </w:pPr>
    </w:p>
    <w:p w:rsidR="000F084F" w:rsidRDefault="000F084F" w:rsidP="003D14DE">
      <w:pPr>
        <w:pStyle w:val="a5"/>
        <w:tabs>
          <w:tab w:val="left" w:pos="0"/>
          <w:tab w:val="left" w:pos="8040"/>
        </w:tabs>
      </w:pPr>
    </w:p>
    <w:p w:rsidR="000F084F" w:rsidRDefault="000F084F" w:rsidP="003D14DE">
      <w:pPr>
        <w:pStyle w:val="a5"/>
        <w:tabs>
          <w:tab w:val="left" w:pos="0"/>
          <w:tab w:val="left" w:pos="8040"/>
        </w:tabs>
      </w:pPr>
    </w:p>
    <w:p w:rsidR="000F084F" w:rsidRDefault="000F084F" w:rsidP="003D14DE">
      <w:pPr>
        <w:pStyle w:val="a5"/>
        <w:tabs>
          <w:tab w:val="left" w:pos="0"/>
          <w:tab w:val="left" w:pos="8040"/>
        </w:tabs>
      </w:pPr>
    </w:p>
    <w:p w:rsidR="000F084F" w:rsidRDefault="000F084F" w:rsidP="003D14DE">
      <w:pPr>
        <w:pStyle w:val="a5"/>
        <w:tabs>
          <w:tab w:val="left" w:pos="0"/>
          <w:tab w:val="left" w:pos="8040"/>
        </w:tabs>
      </w:pPr>
    </w:p>
    <w:p w:rsidR="000F084F" w:rsidRDefault="000F084F" w:rsidP="003D14DE">
      <w:pPr>
        <w:pStyle w:val="a5"/>
        <w:tabs>
          <w:tab w:val="left" w:pos="0"/>
          <w:tab w:val="left" w:pos="8040"/>
        </w:tabs>
      </w:pPr>
    </w:p>
    <w:p w:rsidR="000F084F" w:rsidRDefault="000F084F" w:rsidP="003D14DE">
      <w:pPr>
        <w:pStyle w:val="a5"/>
        <w:tabs>
          <w:tab w:val="left" w:pos="0"/>
          <w:tab w:val="left" w:pos="8040"/>
        </w:tabs>
      </w:pPr>
    </w:p>
    <w:p w:rsidR="000F084F" w:rsidRDefault="000F084F" w:rsidP="003D14DE">
      <w:pPr>
        <w:pStyle w:val="a5"/>
        <w:tabs>
          <w:tab w:val="left" w:pos="0"/>
          <w:tab w:val="left" w:pos="8040"/>
        </w:tabs>
      </w:pPr>
    </w:p>
    <w:p w:rsidR="000F084F" w:rsidRDefault="000F084F" w:rsidP="003D14DE">
      <w:pPr>
        <w:pStyle w:val="a5"/>
        <w:tabs>
          <w:tab w:val="left" w:pos="0"/>
          <w:tab w:val="left" w:pos="8040"/>
        </w:tabs>
      </w:pPr>
    </w:p>
    <w:p w:rsidR="000F084F" w:rsidRDefault="000F084F" w:rsidP="003D14DE">
      <w:pPr>
        <w:pStyle w:val="a5"/>
        <w:tabs>
          <w:tab w:val="left" w:pos="0"/>
          <w:tab w:val="left" w:pos="8040"/>
        </w:tabs>
      </w:pPr>
    </w:p>
    <w:p w:rsidR="000F084F" w:rsidRDefault="000F084F" w:rsidP="003D14DE">
      <w:pPr>
        <w:pStyle w:val="a5"/>
        <w:tabs>
          <w:tab w:val="left" w:pos="0"/>
          <w:tab w:val="left" w:pos="8040"/>
        </w:tabs>
      </w:pPr>
    </w:p>
    <w:p w:rsidR="000F084F" w:rsidRDefault="000F084F" w:rsidP="003D14DE">
      <w:pPr>
        <w:pStyle w:val="a5"/>
        <w:tabs>
          <w:tab w:val="left" w:pos="0"/>
          <w:tab w:val="left" w:pos="8040"/>
        </w:tabs>
      </w:pPr>
    </w:p>
    <w:p w:rsidR="000F084F" w:rsidRDefault="000F084F" w:rsidP="003D14DE">
      <w:pPr>
        <w:pStyle w:val="a5"/>
        <w:tabs>
          <w:tab w:val="left" w:pos="0"/>
          <w:tab w:val="left" w:pos="8040"/>
        </w:tabs>
      </w:pPr>
    </w:p>
    <w:p w:rsidR="000F084F" w:rsidRDefault="000F084F" w:rsidP="003D14DE">
      <w:pPr>
        <w:pStyle w:val="a5"/>
        <w:tabs>
          <w:tab w:val="left" w:pos="0"/>
          <w:tab w:val="left" w:pos="8040"/>
        </w:tabs>
      </w:pPr>
    </w:p>
    <w:p w:rsidR="00495CDA" w:rsidRDefault="00495CDA" w:rsidP="00932387">
      <w:pPr>
        <w:pStyle w:val="a5"/>
        <w:tabs>
          <w:tab w:val="left" w:pos="0"/>
          <w:tab w:val="left" w:pos="8505"/>
        </w:tabs>
      </w:pPr>
    </w:p>
    <w:p w:rsidR="00495CDA" w:rsidRDefault="00495CDA" w:rsidP="00932387">
      <w:pPr>
        <w:pStyle w:val="a5"/>
        <w:tabs>
          <w:tab w:val="left" w:pos="0"/>
          <w:tab w:val="left" w:pos="8505"/>
        </w:tabs>
      </w:pPr>
    </w:p>
    <w:p w:rsidR="00495CDA" w:rsidRPr="002371CD" w:rsidRDefault="00495CDA" w:rsidP="00932387">
      <w:pPr>
        <w:pStyle w:val="a5"/>
        <w:tabs>
          <w:tab w:val="left" w:pos="0"/>
          <w:tab w:val="left" w:pos="8505"/>
        </w:tabs>
      </w:pPr>
    </w:p>
    <w:p w:rsidR="00932387" w:rsidRPr="002371CD" w:rsidRDefault="005301A7" w:rsidP="001375D9">
      <w:pPr>
        <w:pStyle w:val="a5"/>
        <w:jc w:val="right"/>
      </w:pPr>
      <w:r w:rsidRPr="002371CD">
        <w:lastRenderedPageBreak/>
        <w:t xml:space="preserve">Приложение </w:t>
      </w:r>
      <w:r w:rsidR="001375D9">
        <w:t>№ 1</w:t>
      </w:r>
    </w:p>
    <w:p w:rsidR="00932387" w:rsidRPr="008C0ECB" w:rsidRDefault="005301A7" w:rsidP="001375D9">
      <w:pPr>
        <w:pStyle w:val="a5"/>
        <w:jc w:val="right"/>
      </w:pPr>
      <w:r w:rsidRPr="008C0ECB">
        <w:t>к Государственному контракту на оказание услуг связи</w:t>
      </w:r>
    </w:p>
    <w:p w:rsidR="00932387" w:rsidRDefault="005301A7" w:rsidP="001375D9">
      <w:pPr>
        <w:pStyle w:val="a5"/>
        <w:jc w:val="right"/>
        <w:rPr>
          <w:b/>
          <w:color w:val="FF0000"/>
        </w:rPr>
      </w:pPr>
      <w:r w:rsidRPr="008C0ECB">
        <w:t>от «__</w:t>
      </w:r>
      <w:proofErr w:type="gramStart"/>
      <w:r w:rsidRPr="008C0ECB">
        <w:t>_»</w:t>
      </w:r>
      <w:r w:rsidR="001375D9">
        <w:rPr>
          <w:b/>
          <w:color w:val="FF0000"/>
        </w:rPr>
        <w:t>_</w:t>
      </w:r>
      <w:proofErr w:type="gramEnd"/>
      <w:r w:rsidR="001375D9">
        <w:rPr>
          <w:b/>
          <w:color w:val="FF0000"/>
        </w:rPr>
        <w:t>_________</w:t>
      </w:r>
      <w:r w:rsidRPr="008C0ECB">
        <w:rPr>
          <w:b/>
          <w:color w:val="FF0000"/>
        </w:rPr>
        <w:t xml:space="preserve"> </w:t>
      </w:r>
      <w:r w:rsidRPr="008C0ECB">
        <w:t xml:space="preserve">20__ г. № </w:t>
      </w:r>
      <w:r w:rsidR="001375D9">
        <w:rPr>
          <w:b/>
          <w:color w:val="FF0000"/>
        </w:rPr>
        <w:t>___________</w:t>
      </w:r>
    </w:p>
    <w:p w:rsidR="00932387" w:rsidRPr="002371CD" w:rsidRDefault="005301A7" w:rsidP="003D14DE">
      <w:pPr>
        <w:pStyle w:val="a5"/>
        <w:jc w:val="right"/>
      </w:pPr>
      <w:r w:rsidRPr="008C0ECB">
        <w:t>лицевой счет №</w:t>
      </w:r>
      <w:r w:rsidRPr="00495CDA">
        <w:t xml:space="preserve"> </w:t>
      </w:r>
      <w:r w:rsidR="003D14DE">
        <w:rPr>
          <w:b/>
        </w:rPr>
        <w:t>_________________</w:t>
      </w:r>
    </w:p>
    <w:p w:rsidR="00932387" w:rsidRPr="002371CD" w:rsidRDefault="00932387" w:rsidP="00932387">
      <w:pPr>
        <w:pStyle w:val="a5"/>
      </w:pPr>
    </w:p>
    <w:p w:rsidR="00932387" w:rsidRPr="002371CD" w:rsidRDefault="00932387" w:rsidP="00932387">
      <w:pPr>
        <w:pStyle w:val="a5"/>
      </w:pPr>
    </w:p>
    <w:p w:rsidR="00932387" w:rsidRPr="002371CD" w:rsidRDefault="005301A7" w:rsidP="00932387">
      <w:pPr>
        <w:jc w:val="center"/>
        <w:rPr>
          <w:b/>
        </w:rPr>
      </w:pPr>
      <w:r w:rsidRPr="002371CD">
        <w:rPr>
          <w:b/>
        </w:rPr>
        <w:t>Акт приема-передачи оборудования</w:t>
      </w:r>
    </w:p>
    <w:p w:rsidR="00932387" w:rsidRPr="002371CD" w:rsidRDefault="00372905" w:rsidP="00372905">
      <w:pPr>
        <w:pStyle w:val="a5"/>
        <w:ind w:firstLine="0"/>
      </w:pPr>
      <w:r w:rsidRPr="00495CDA">
        <w:rPr>
          <w:b/>
        </w:rPr>
        <w:t>Санкт-Петербург</w:t>
      </w:r>
      <w:r w:rsidR="005301A7" w:rsidRPr="00495CDA">
        <w:rPr>
          <w:b/>
        </w:rPr>
        <w:t xml:space="preserve"> </w:t>
      </w:r>
      <w:r w:rsidR="005301A7" w:rsidRPr="00CF314B">
        <w:rPr>
          <w:b/>
          <w:color w:val="FF0000"/>
        </w:rPr>
        <w:t xml:space="preserve">                                                                                                      </w:t>
      </w:r>
      <w:r w:rsidR="006E2DAC">
        <w:rPr>
          <w:b/>
          <w:color w:val="FF0000"/>
        </w:rPr>
        <w:t xml:space="preserve">         </w:t>
      </w:r>
      <w:r>
        <w:rPr>
          <w:b/>
          <w:color w:val="FF0000"/>
        </w:rPr>
        <w:t xml:space="preserve">   </w:t>
      </w:r>
      <w:proofErr w:type="gramStart"/>
      <w:r>
        <w:rPr>
          <w:b/>
          <w:color w:val="FF0000"/>
        </w:rPr>
        <w:t xml:space="preserve">  </w:t>
      </w:r>
      <w:r w:rsidR="005301A7" w:rsidRPr="00CF314B">
        <w:rPr>
          <w:b/>
          <w:color w:val="FF0000"/>
        </w:rPr>
        <w:t xml:space="preserve"> </w:t>
      </w:r>
      <w:r w:rsidR="005301A7" w:rsidRPr="002371CD">
        <w:t>«</w:t>
      </w:r>
      <w:proofErr w:type="gramEnd"/>
      <w:r w:rsidR="005301A7" w:rsidRPr="002371CD">
        <w:t>__»</w:t>
      </w:r>
      <w:r>
        <w:rPr>
          <w:b/>
          <w:color w:val="FF0000"/>
        </w:rPr>
        <w:t>_______</w:t>
      </w:r>
      <w:r>
        <w:t>20__</w:t>
      </w:r>
      <w:r w:rsidR="005301A7" w:rsidRPr="002371CD">
        <w:t xml:space="preserve"> года</w:t>
      </w:r>
    </w:p>
    <w:p w:rsidR="00932387" w:rsidRPr="002371CD" w:rsidRDefault="00932387" w:rsidP="00932387">
      <w:pPr>
        <w:pStyle w:val="a5"/>
      </w:pPr>
    </w:p>
    <w:p w:rsidR="00372905" w:rsidRPr="002371CD" w:rsidRDefault="003D14DE" w:rsidP="00372905">
      <w:pPr>
        <w:pStyle w:val="a5"/>
      </w:pPr>
      <w:r>
        <w:rPr>
          <w:b/>
          <w:bCs/>
        </w:rPr>
        <w:t>____________________________</w:t>
      </w:r>
      <w:r w:rsidR="00372905" w:rsidRPr="002371CD">
        <w:t>, именуемое в дальнейшем «Исполнитель», в л</w:t>
      </w:r>
      <w:r>
        <w:t>ице__________________________</w:t>
      </w:r>
      <w:r w:rsidR="00372905" w:rsidRPr="00932387">
        <w:rPr>
          <w:color w:val="000000" w:themeColor="text1"/>
        </w:rPr>
        <w:t xml:space="preserve">, действующего на основании </w:t>
      </w:r>
      <w:r>
        <w:rPr>
          <w:color w:val="000000" w:themeColor="text1"/>
        </w:rPr>
        <w:t>_____________________</w:t>
      </w:r>
      <w:r w:rsidR="00372905" w:rsidRPr="002371CD">
        <w:t xml:space="preserve">, с одной стороны и </w:t>
      </w:r>
    </w:p>
    <w:p w:rsidR="00932387" w:rsidRPr="002371CD" w:rsidRDefault="006E2DAC" w:rsidP="00372905">
      <w:pPr>
        <w:pStyle w:val="a5"/>
      </w:pPr>
      <w:r w:rsidRPr="006E2DAC">
        <w:rPr>
          <w:b/>
          <w:color w:val="000000" w:themeColor="text1"/>
        </w:rPr>
        <w:t xml:space="preserve">и Государственное бюджетное дошкольное образовательное учреждение детский сад № 6 Адмиралтейского района Санкт-Петербурга </w:t>
      </w:r>
      <w:r w:rsidRPr="006E2DAC">
        <w:rPr>
          <w:color w:val="000000" w:themeColor="text1"/>
        </w:rPr>
        <w:t>именуемое в дальнейшем «Заказчик», в лице Заведующего Ковригиной Анны Анатольевны, действующего на основании Устава</w:t>
      </w:r>
      <w:r w:rsidR="005301A7" w:rsidRPr="00821C4B">
        <w:t>,</w:t>
      </w:r>
      <w:r w:rsidR="005301A7" w:rsidRPr="002371CD">
        <w:t xml:space="preserve"> с другой стороны, совместно в дальнейшем именуемые «Стороны», а по отдельности – «Сторона», </w:t>
      </w:r>
    </w:p>
    <w:p w:rsidR="00932387" w:rsidRPr="002371CD" w:rsidRDefault="005301A7" w:rsidP="00932387">
      <w:pPr>
        <w:pStyle w:val="a5"/>
      </w:pPr>
      <w:r w:rsidRPr="002371CD">
        <w:t>составили настоящий Акт о том, что Исполнитель передал, а Заказчик принял во временное пользование на срок действия Контракта следующее оборудование:</w:t>
      </w:r>
    </w:p>
    <w:p w:rsidR="00932387" w:rsidRPr="002371CD" w:rsidRDefault="00932387" w:rsidP="00932387">
      <w:pPr>
        <w:pStyle w:val="a5"/>
      </w:pPr>
    </w:p>
    <w:tbl>
      <w:tblPr>
        <w:tblW w:w="9053" w:type="dxa"/>
        <w:jc w:val="center"/>
        <w:tblLook w:val="04A0" w:firstRow="1" w:lastRow="0" w:firstColumn="1" w:lastColumn="0" w:noHBand="0" w:noVBand="1"/>
      </w:tblPr>
      <w:tblGrid>
        <w:gridCol w:w="421"/>
        <w:gridCol w:w="2911"/>
        <w:gridCol w:w="1987"/>
        <w:gridCol w:w="1327"/>
        <w:gridCol w:w="2407"/>
      </w:tblGrid>
      <w:tr w:rsidR="00932387" w:rsidRPr="002371CD" w:rsidTr="00932387">
        <w:trPr>
          <w:trHeight w:val="1001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387" w:rsidRPr="002371CD" w:rsidRDefault="005301A7" w:rsidP="00932387">
            <w:pPr>
              <w:pStyle w:val="afa"/>
              <w:jc w:val="center"/>
              <w:rPr>
                <w:rFonts w:eastAsiaTheme="minorHAnsi" w:cstheme="minorBidi"/>
                <w:b/>
                <w:bCs/>
                <w:color w:val="000000"/>
              </w:rPr>
            </w:pPr>
            <w:r w:rsidRPr="002371CD">
              <w:rPr>
                <w:rFonts w:eastAsiaTheme="minorHAnsi" w:cstheme="minorBidi"/>
                <w:b/>
                <w:bCs/>
                <w:color w:val="000000"/>
              </w:rPr>
              <w:t>№</w:t>
            </w:r>
          </w:p>
        </w:tc>
        <w:tc>
          <w:tcPr>
            <w:tcW w:w="2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387" w:rsidRPr="002371CD" w:rsidRDefault="005301A7" w:rsidP="00932387">
            <w:pPr>
              <w:pStyle w:val="afa"/>
              <w:jc w:val="center"/>
              <w:rPr>
                <w:rFonts w:eastAsiaTheme="minorHAnsi" w:cstheme="minorBidi"/>
                <w:b/>
                <w:bCs/>
                <w:color w:val="000000"/>
              </w:rPr>
            </w:pPr>
            <w:r w:rsidRPr="002371CD">
              <w:rPr>
                <w:rFonts w:eastAsiaTheme="minorHAnsi" w:cstheme="minorBidi"/>
                <w:b/>
                <w:bCs/>
                <w:color w:val="000000"/>
              </w:rPr>
              <w:t>Наименование и характеристики оборудования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387" w:rsidRPr="002371CD" w:rsidRDefault="00821C4B" w:rsidP="00932387">
            <w:pPr>
              <w:pStyle w:val="afa"/>
              <w:jc w:val="center"/>
              <w:rPr>
                <w:rFonts w:eastAsiaTheme="minorHAnsi" w:cstheme="minorBidi"/>
                <w:b/>
                <w:bCs/>
                <w:color w:val="000000"/>
              </w:rPr>
            </w:pPr>
            <w:r>
              <w:rPr>
                <w:rFonts w:eastAsiaTheme="minorHAnsi" w:cstheme="minorBidi"/>
                <w:b/>
                <w:bCs/>
                <w:color w:val="000000"/>
              </w:rPr>
              <w:t>серия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387" w:rsidRPr="002371CD" w:rsidRDefault="005301A7" w:rsidP="00932387">
            <w:pPr>
              <w:pStyle w:val="afa"/>
              <w:jc w:val="center"/>
              <w:rPr>
                <w:rFonts w:eastAsiaTheme="minorHAnsi" w:cstheme="minorBidi"/>
                <w:b/>
                <w:bCs/>
                <w:color w:val="000000"/>
              </w:rPr>
            </w:pPr>
            <w:r w:rsidRPr="002371CD">
              <w:rPr>
                <w:rFonts w:eastAsiaTheme="minorHAnsi" w:cstheme="minorBidi"/>
                <w:b/>
                <w:bCs/>
                <w:color w:val="000000"/>
              </w:rPr>
              <w:t>Количество, шт.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387" w:rsidRPr="002371CD" w:rsidRDefault="005301A7" w:rsidP="00932387">
            <w:pPr>
              <w:pStyle w:val="afa"/>
              <w:jc w:val="center"/>
              <w:rPr>
                <w:rFonts w:eastAsiaTheme="minorHAnsi" w:cstheme="minorBidi"/>
                <w:b/>
                <w:bCs/>
                <w:color w:val="000000"/>
              </w:rPr>
            </w:pPr>
            <w:r w:rsidRPr="002371CD">
              <w:rPr>
                <w:rFonts w:eastAsiaTheme="minorHAnsi" w:cstheme="minorBidi"/>
                <w:b/>
                <w:bCs/>
                <w:color w:val="000000"/>
              </w:rPr>
              <w:t xml:space="preserve">Стоимость оборудования, </w:t>
            </w:r>
          </w:p>
          <w:p w:rsidR="00932387" w:rsidRPr="002371CD" w:rsidRDefault="005301A7" w:rsidP="00932387">
            <w:pPr>
              <w:pStyle w:val="afa"/>
              <w:jc w:val="center"/>
              <w:rPr>
                <w:rFonts w:eastAsiaTheme="minorHAnsi" w:cstheme="minorBidi"/>
                <w:b/>
                <w:bCs/>
                <w:color w:val="000000"/>
              </w:rPr>
            </w:pPr>
            <w:r w:rsidRPr="002371CD">
              <w:rPr>
                <w:rFonts w:eastAsiaTheme="minorHAnsi" w:cstheme="minorBidi"/>
                <w:b/>
                <w:bCs/>
                <w:color w:val="000000"/>
              </w:rPr>
              <w:t>руб. в т.ч. НДС</w:t>
            </w:r>
          </w:p>
        </w:tc>
      </w:tr>
      <w:tr w:rsidR="006E2DAC" w:rsidRPr="002371CD" w:rsidTr="00932387">
        <w:trPr>
          <w:trHeight w:val="43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DAC" w:rsidRPr="006E2DAC" w:rsidRDefault="006E2DAC" w:rsidP="00932387">
            <w:pPr>
              <w:pStyle w:val="afa"/>
              <w:rPr>
                <w:rFonts w:eastAsiaTheme="minorHAnsi" w:cstheme="minorBidi"/>
                <w:bCs/>
                <w:color w:val="000000"/>
                <w:lang w:val="en-US"/>
              </w:rPr>
            </w:pPr>
            <w:r>
              <w:rPr>
                <w:rFonts w:eastAsiaTheme="minorHAnsi" w:cstheme="minorBidi"/>
                <w:bCs/>
                <w:color w:val="000000"/>
                <w:lang w:val="en-US"/>
              </w:rPr>
              <w:t>1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DAC" w:rsidRPr="00821C4B" w:rsidRDefault="006E2DAC" w:rsidP="00821C4B">
            <w:pPr>
              <w:pStyle w:val="afa"/>
              <w:jc w:val="center"/>
              <w:rPr>
                <w:rFonts w:eastAsiaTheme="minorHAnsi" w:cstheme="minorBidi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DAC" w:rsidRPr="00821C4B" w:rsidRDefault="006E2DAC" w:rsidP="00821C4B">
            <w:pPr>
              <w:pStyle w:val="afa"/>
              <w:jc w:val="center"/>
              <w:rPr>
                <w:rFonts w:eastAsiaTheme="minorHAnsi" w:cstheme="minorBidi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DAC" w:rsidRPr="00821C4B" w:rsidRDefault="006E2DAC" w:rsidP="00821C4B">
            <w:pPr>
              <w:pStyle w:val="afa"/>
              <w:jc w:val="center"/>
              <w:rPr>
                <w:rFonts w:eastAsiaTheme="minorHAnsi" w:cstheme="minorBidi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DAC" w:rsidRPr="00821C4B" w:rsidRDefault="006E2DAC" w:rsidP="00821C4B">
            <w:pPr>
              <w:pStyle w:val="afa"/>
              <w:jc w:val="center"/>
              <w:rPr>
                <w:rFonts w:eastAsiaTheme="minorHAnsi" w:cstheme="minorBidi"/>
              </w:rPr>
            </w:pPr>
          </w:p>
        </w:tc>
      </w:tr>
      <w:tr w:rsidR="00932387" w:rsidRPr="002371CD" w:rsidTr="00932387">
        <w:trPr>
          <w:trHeight w:val="43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387" w:rsidRPr="006E2DAC" w:rsidRDefault="006E2DAC" w:rsidP="00932387">
            <w:pPr>
              <w:pStyle w:val="afa"/>
              <w:rPr>
                <w:rFonts w:eastAsiaTheme="minorHAnsi" w:cstheme="minorBidi"/>
                <w:bCs/>
                <w:color w:val="000000"/>
                <w:lang w:val="en-US"/>
              </w:rPr>
            </w:pPr>
            <w:r>
              <w:rPr>
                <w:rFonts w:eastAsiaTheme="minorHAnsi" w:cstheme="minorBidi"/>
                <w:bCs/>
                <w:color w:val="000000"/>
                <w:lang w:val="en-US"/>
              </w:rPr>
              <w:t>2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87" w:rsidRPr="00821C4B" w:rsidRDefault="00932387" w:rsidP="006E2DAC">
            <w:pPr>
              <w:pStyle w:val="afa"/>
              <w:jc w:val="left"/>
              <w:rPr>
                <w:rFonts w:eastAsiaTheme="minorHAnsi" w:cstheme="minorBidi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387" w:rsidRPr="00821C4B" w:rsidRDefault="00932387" w:rsidP="00821C4B">
            <w:pPr>
              <w:pStyle w:val="afa"/>
              <w:jc w:val="center"/>
              <w:rPr>
                <w:rFonts w:eastAsiaTheme="minorHAnsi" w:cstheme="minorBidi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87" w:rsidRPr="0099579E" w:rsidRDefault="00932387" w:rsidP="00821C4B">
            <w:pPr>
              <w:jc w:val="center"/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C4B" w:rsidRPr="0099579E" w:rsidRDefault="00821C4B" w:rsidP="00363494">
            <w:pPr>
              <w:ind w:firstLine="708"/>
            </w:pPr>
          </w:p>
        </w:tc>
      </w:tr>
    </w:tbl>
    <w:p w:rsidR="00932387" w:rsidRPr="002371CD" w:rsidRDefault="00932387" w:rsidP="00932387">
      <w:pPr>
        <w:pStyle w:val="a5"/>
      </w:pPr>
    </w:p>
    <w:p w:rsidR="00932387" w:rsidRPr="002371CD" w:rsidRDefault="005301A7" w:rsidP="00932387">
      <w:pPr>
        <w:pStyle w:val="a5"/>
      </w:pPr>
      <w:r w:rsidRPr="002371CD">
        <w:t>Претензий к Исполнителю по качеству, наименованию и количеству оборудования Заказчик не имеет.</w:t>
      </w:r>
    </w:p>
    <w:p w:rsidR="00932387" w:rsidRPr="002371CD" w:rsidRDefault="005301A7" w:rsidP="00932387">
      <w:pPr>
        <w:pStyle w:val="a5"/>
      </w:pPr>
      <w:r w:rsidRPr="002371CD">
        <w:t>Настоящий Акт составлен в двух экземплярах, имеющих одинаковую юридическую силу, по одному для каждой Стороны</w:t>
      </w:r>
    </w:p>
    <w:p w:rsidR="00932387" w:rsidRPr="002371CD" w:rsidRDefault="00932387" w:rsidP="00932387">
      <w:pPr>
        <w:pStyle w:val="a5"/>
      </w:pPr>
    </w:p>
    <w:p w:rsidR="00932387" w:rsidRPr="002371CD" w:rsidRDefault="00932387" w:rsidP="00932387">
      <w:pPr>
        <w:pStyle w:val="a5"/>
      </w:pPr>
    </w:p>
    <w:p w:rsidR="00932387" w:rsidRPr="002371CD" w:rsidRDefault="00932387" w:rsidP="00932387">
      <w:pPr>
        <w:pStyle w:val="a5"/>
      </w:pPr>
    </w:p>
    <w:p w:rsidR="00932387" w:rsidRPr="002371CD" w:rsidRDefault="00932387" w:rsidP="00932387">
      <w:pPr>
        <w:pStyle w:val="a5"/>
      </w:pPr>
    </w:p>
    <w:p w:rsidR="00932387" w:rsidRPr="002371CD" w:rsidRDefault="005301A7" w:rsidP="00932387">
      <w:pPr>
        <w:jc w:val="center"/>
        <w:rPr>
          <w:b/>
        </w:rPr>
      </w:pPr>
      <w:r w:rsidRPr="002371CD">
        <w:rPr>
          <w:b/>
        </w:rPr>
        <w:t>ПОДПИСИ СТОРОН</w:t>
      </w:r>
    </w:p>
    <w:p w:rsidR="00932387" w:rsidRPr="002371CD" w:rsidRDefault="00932387" w:rsidP="00932387">
      <w:pPr>
        <w:pStyle w:val="a5"/>
      </w:pPr>
    </w:p>
    <w:tbl>
      <w:tblPr>
        <w:tblW w:w="9644" w:type="dxa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46"/>
        <w:gridCol w:w="4898"/>
      </w:tblGrid>
      <w:tr w:rsidR="0099579E" w:rsidRPr="002371CD" w:rsidTr="0099579E">
        <w:tc>
          <w:tcPr>
            <w:tcW w:w="47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79E" w:rsidRPr="008C0ECB" w:rsidRDefault="0099579E" w:rsidP="0099579E">
            <w:r w:rsidRPr="008C0ECB">
              <w:t>от Исполнителя:</w:t>
            </w:r>
          </w:p>
          <w:p w:rsidR="0099579E" w:rsidRPr="008C0ECB" w:rsidRDefault="003D14DE" w:rsidP="0099579E">
            <w:r>
              <w:t>________________________________</w:t>
            </w:r>
          </w:p>
        </w:tc>
        <w:tc>
          <w:tcPr>
            <w:tcW w:w="48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79E" w:rsidRPr="008C0ECB" w:rsidRDefault="0099579E" w:rsidP="0099579E">
            <w:r w:rsidRPr="008C0ECB">
              <w:t>от Заказчика:</w:t>
            </w:r>
          </w:p>
          <w:p w:rsidR="0099579E" w:rsidRPr="008C0ECB" w:rsidRDefault="0099579E" w:rsidP="0099579E">
            <w:r>
              <w:t>Заведующий</w:t>
            </w:r>
          </w:p>
        </w:tc>
      </w:tr>
      <w:tr w:rsidR="0099579E" w:rsidRPr="002371CD" w:rsidTr="0099579E">
        <w:trPr>
          <w:trHeight w:val="866"/>
        </w:trPr>
        <w:tc>
          <w:tcPr>
            <w:tcW w:w="47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79E" w:rsidRPr="008C0ECB" w:rsidRDefault="0099579E" w:rsidP="0099579E"/>
          <w:p w:rsidR="0099579E" w:rsidRPr="008C0ECB" w:rsidRDefault="0099579E" w:rsidP="0099579E">
            <w:r w:rsidRPr="008C0ECB">
              <w:t>___________________/</w:t>
            </w:r>
            <w:r w:rsidRPr="008C0ECB">
              <w:rPr>
                <w:bCs/>
              </w:rPr>
              <w:t xml:space="preserve"> </w:t>
            </w:r>
            <w:r w:rsidR="003D14DE">
              <w:t xml:space="preserve">                      </w:t>
            </w:r>
            <w:r w:rsidRPr="008C0ECB">
              <w:t xml:space="preserve"> / </w:t>
            </w:r>
          </w:p>
        </w:tc>
        <w:tc>
          <w:tcPr>
            <w:tcW w:w="48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79E" w:rsidRPr="008C0ECB" w:rsidRDefault="0099579E" w:rsidP="0099579E"/>
          <w:p w:rsidR="0099579E" w:rsidRPr="008C0ECB" w:rsidRDefault="0099579E" w:rsidP="0099579E">
            <w:pPr>
              <w:outlineLvl w:val="0"/>
            </w:pPr>
            <w:r w:rsidRPr="008C0ECB">
              <w:t>____________________/</w:t>
            </w:r>
            <w:r w:rsidRPr="00E47581">
              <w:rPr>
                <w:sz w:val="20"/>
                <w:szCs w:val="20"/>
              </w:rPr>
              <w:t xml:space="preserve"> </w:t>
            </w:r>
            <w:r w:rsidR="006E2DAC">
              <w:rPr>
                <w:sz w:val="20"/>
                <w:szCs w:val="20"/>
              </w:rPr>
              <w:t>Ковригина А.А./</w:t>
            </w:r>
          </w:p>
          <w:p w:rsidR="0099579E" w:rsidRPr="008C0ECB" w:rsidRDefault="0099579E" w:rsidP="0099579E"/>
        </w:tc>
      </w:tr>
    </w:tbl>
    <w:p w:rsidR="00932387" w:rsidRPr="002371CD" w:rsidRDefault="00932387" w:rsidP="00932387">
      <w:pPr>
        <w:pStyle w:val="a5"/>
      </w:pPr>
    </w:p>
    <w:p w:rsidR="00932387" w:rsidRPr="002371CD" w:rsidRDefault="00932387" w:rsidP="00932387">
      <w:pPr>
        <w:pStyle w:val="a5"/>
      </w:pPr>
    </w:p>
    <w:p w:rsidR="00932387" w:rsidRPr="002371CD" w:rsidRDefault="00932387" w:rsidP="00932387">
      <w:pPr>
        <w:pStyle w:val="a5"/>
      </w:pPr>
    </w:p>
    <w:p w:rsidR="00932387" w:rsidRDefault="00932387" w:rsidP="001E3CB9">
      <w:pPr>
        <w:pStyle w:val="afb"/>
        <w:ind w:left="0" w:firstLine="0"/>
        <w:rPr>
          <w:rFonts w:eastAsiaTheme="minorHAnsi" w:cstheme="minorBidi"/>
          <w:b w:val="0"/>
          <w:color w:val="auto"/>
          <w:lang w:eastAsia="en-US"/>
        </w:rPr>
      </w:pPr>
    </w:p>
    <w:p w:rsidR="001E3CB9" w:rsidRDefault="001E3CB9" w:rsidP="001E3CB9">
      <w:pPr>
        <w:pStyle w:val="afb"/>
        <w:ind w:left="0" w:firstLine="0"/>
        <w:rPr>
          <w:rFonts w:eastAsiaTheme="minorHAnsi" w:cstheme="minorBidi"/>
          <w:b w:val="0"/>
          <w:color w:val="auto"/>
          <w:lang w:eastAsia="en-US"/>
        </w:rPr>
      </w:pPr>
    </w:p>
    <w:p w:rsidR="001E3CB9" w:rsidRDefault="001E3CB9" w:rsidP="001E3CB9">
      <w:pPr>
        <w:pStyle w:val="afb"/>
        <w:ind w:left="0" w:firstLine="0"/>
        <w:rPr>
          <w:rFonts w:eastAsiaTheme="minorHAnsi" w:cstheme="minorBidi"/>
          <w:b w:val="0"/>
          <w:color w:val="auto"/>
          <w:lang w:eastAsia="en-US"/>
        </w:rPr>
      </w:pPr>
    </w:p>
    <w:p w:rsidR="001E3CB9" w:rsidRDefault="001E3CB9" w:rsidP="001E3CB9">
      <w:pPr>
        <w:pStyle w:val="afb"/>
        <w:ind w:left="0" w:firstLine="0"/>
        <w:rPr>
          <w:rFonts w:eastAsiaTheme="minorHAnsi" w:cstheme="minorBidi"/>
          <w:color w:val="auto"/>
        </w:rPr>
      </w:pPr>
    </w:p>
    <w:p w:rsidR="003D14DE" w:rsidRDefault="003D14DE" w:rsidP="001E3CB9">
      <w:pPr>
        <w:pStyle w:val="afb"/>
        <w:ind w:left="0" w:firstLine="0"/>
        <w:rPr>
          <w:rFonts w:eastAsiaTheme="minorHAnsi" w:cstheme="minorBidi"/>
          <w:color w:val="auto"/>
        </w:rPr>
      </w:pPr>
    </w:p>
    <w:p w:rsidR="003D14DE" w:rsidRDefault="003D14DE" w:rsidP="001E3CB9">
      <w:pPr>
        <w:pStyle w:val="afb"/>
        <w:ind w:left="0" w:firstLine="0"/>
        <w:rPr>
          <w:rFonts w:eastAsiaTheme="minorHAnsi" w:cstheme="minorBidi"/>
          <w:color w:val="auto"/>
        </w:rPr>
      </w:pPr>
    </w:p>
    <w:p w:rsidR="003D14DE" w:rsidRDefault="003D14DE" w:rsidP="001E3CB9">
      <w:pPr>
        <w:pStyle w:val="afb"/>
        <w:ind w:left="0" w:firstLine="0"/>
        <w:rPr>
          <w:rFonts w:eastAsiaTheme="minorHAnsi" w:cstheme="minorBidi"/>
          <w:color w:val="auto"/>
        </w:rPr>
      </w:pPr>
    </w:p>
    <w:p w:rsidR="003D14DE" w:rsidRDefault="003D14DE" w:rsidP="001E3CB9">
      <w:pPr>
        <w:pStyle w:val="afb"/>
        <w:ind w:left="0" w:firstLine="0"/>
        <w:rPr>
          <w:rFonts w:eastAsiaTheme="minorHAnsi" w:cstheme="minorBidi"/>
          <w:color w:val="auto"/>
        </w:rPr>
      </w:pPr>
    </w:p>
    <w:p w:rsidR="003D14DE" w:rsidRDefault="003D14DE" w:rsidP="001E3CB9">
      <w:pPr>
        <w:pStyle w:val="afb"/>
        <w:ind w:left="0" w:firstLine="0"/>
        <w:rPr>
          <w:rFonts w:eastAsiaTheme="minorHAnsi" w:cstheme="minorBidi"/>
          <w:color w:val="auto"/>
        </w:rPr>
      </w:pPr>
    </w:p>
    <w:p w:rsidR="003D14DE" w:rsidRDefault="003D14DE" w:rsidP="001E3CB9">
      <w:pPr>
        <w:pStyle w:val="afb"/>
        <w:ind w:left="0" w:firstLine="0"/>
        <w:rPr>
          <w:rFonts w:eastAsiaTheme="minorHAnsi" w:cstheme="minorBidi"/>
          <w:color w:val="auto"/>
        </w:rPr>
      </w:pPr>
    </w:p>
    <w:p w:rsidR="003D14DE" w:rsidRDefault="003D14DE" w:rsidP="001E3CB9">
      <w:pPr>
        <w:pStyle w:val="afb"/>
        <w:ind w:left="0" w:firstLine="0"/>
        <w:rPr>
          <w:rFonts w:eastAsiaTheme="minorHAnsi" w:cstheme="minorBidi"/>
          <w:color w:val="auto"/>
        </w:rPr>
      </w:pPr>
    </w:p>
    <w:p w:rsidR="003D14DE" w:rsidRDefault="003D14DE" w:rsidP="001E3CB9">
      <w:pPr>
        <w:pStyle w:val="afb"/>
        <w:ind w:left="0" w:firstLine="0"/>
        <w:rPr>
          <w:rFonts w:eastAsiaTheme="minorHAnsi" w:cstheme="minorBidi"/>
          <w:color w:val="auto"/>
        </w:rPr>
      </w:pPr>
    </w:p>
    <w:p w:rsidR="003D14DE" w:rsidRPr="002371CD" w:rsidRDefault="003D14DE" w:rsidP="001E3CB9">
      <w:pPr>
        <w:pStyle w:val="afb"/>
        <w:ind w:left="0" w:firstLine="0"/>
        <w:rPr>
          <w:rFonts w:eastAsiaTheme="minorHAnsi" w:cstheme="minorBidi"/>
          <w:color w:val="auto"/>
        </w:rPr>
      </w:pPr>
    </w:p>
    <w:p w:rsidR="00932387" w:rsidRPr="002371CD" w:rsidRDefault="00932387" w:rsidP="00932387">
      <w:pPr>
        <w:pStyle w:val="afb"/>
        <w:ind w:left="0" w:firstLine="0"/>
        <w:jc w:val="center"/>
        <w:rPr>
          <w:rFonts w:eastAsiaTheme="minorHAnsi" w:cstheme="minorBidi"/>
          <w:color w:val="auto"/>
        </w:rPr>
      </w:pPr>
    </w:p>
    <w:p w:rsidR="00AB3259" w:rsidRDefault="00AB3259" w:rsidP="00932387">
      <w:pPr>
        <w:pStyle w:val="afb"/>
        <w:ind w:left="0" w:firstLine="0"/>
        <w:jc w:val="center"/>
        <w:rPr>
          <w:rFonts w:eastAsiaTheme="minorHAnsi" w:cstheme="minorBidi"/>
          <w:color w:val="auto"/>
        </w:rPr>
      </w:pPr>
    </w:p>
    <w:p w:rsidR="00932387" w:rsidRPr="002371CD" w:rsidRDefault="005301A7" w:rsidP="00932387">
      <w:pPr>
        <w:pStyle w:val="afb"/>
        <w:ind w:left="0" w:firstLine="0"/>
        <w:jc w:val="center"/>
        <w:rPr>
          <w:rFonts w:eastAsiaTheme="minorHAnsi" w:cstheme="minorBidi"/>
          <w:color w:val="auto"/>
        </w:rPr>
      </w:pPr>
      <w:r w:rsidRPr="002371CD">
        <w:rPr>
          <w:rFonts w:eastAsiaTheme="minorHAnsi" w:cstheme="minorBidi"/>
          <w:color w:val="auto"/>
        </w:rPr>
        <w:lastRenderedPageBreak/>
        <w:t>Правила</w:t>
      </w:r>
    </w:p>
    <w:p w:rsidR="00932387" w:rsidRPr="002371CD" w:rsidRDefault="005301A7" w:rsidP="00932387">
      <w:pPr>
        <w:pStyle w:val="afb"/>
        <w:ind w:left="0" w:firstLine="0"/>
        <w:jc w:val="center"/>
        <w:rPr>
          <w:rFonts w:eastAsiaTheme="minorHAnsi" w:cstheme="minorBidi"/>
          <w:color w:val="auto"/>
        </w:rPr>
      </w:pPr>
      <w:r w:rsidRPr="002371CD">
        <w:rPr>
          <w:rFonts w:eastAsiaTheme="minorHAnsi" w:cstheme="minorBidi"/>
          <w:color w:val="auto"/>
        </w:rPr>
        <w:t>соблюдения сохранности Оборудования</w:t>
      </w:r>
    </w:p>
    <w:p w:rsidR="00932387" w:rsidRPr="002371CD" w:rsidRDefault="00932387" w:rsidP="00932387">
      <w:pPr>
        <w:pStyle w:val="a5"/>
      </w:pPr>
    </w:p>
    <w:p w:rsidR="00932387" w:rsidRPr="002371CD" w:rsidRDefault="005301A7" w:rsidP="00932387">
      <w:pPr>
        <w:pStyle w:val="a5"/>
      </w:pPr>
      <w:r w:rsidRPr="002371CD">
        <w:t>Настоящие Правила регулируют отношения между Заказчиком и Исполнителем при размещении Оборудования Исполнителя в Помещении Заказчика в рамках оказания услуг местной, внутризоновой телефонной связи, телематических услуги связи, услуг связи по передаче данных, предоставлении каналов связи, услуг подвижной радиотелефонной связи, а также иных услуг, оказываемых Исполнителем на основании соответствующих лицензий (далее – Услуги связи), в том числе дополнительных услуг, технологически неразрывно связанных с Услугами связи и направленных на повышение их потребительской ценности (далее – Дополнительные услуги):</w:t>
      </w:r>
    </w:p>
    <w:p w:rsidR="00932387" w:rsidRPr="002371CD" w:rsidRDefault="00932387" w:rsidP="00932387">
      <w:pPr>
        <w:pStyle w:val="a5"/>
      </w:pPr>
    </w:p>
    <w:p w:rsidR="00932387" w:rsidRPr="002371CD" w:rsidRDefault="005301A7" w:rsidP="00932387">
      <w:pPr>
        <w:pStyle w:val="afb"/>
        <w:ind w:left="0" w:firstLine="0"/>
        <w:jc w:val="center"/>
        <w:rPr>
          <w:rFonts w:eastAsiaTheme="minorHAnsi" w:cstheme="minorBidi"/>
          <w:color w:val="auto"/>
        </w:rPr>
      </w:pPr>
      <w:r w:rsidRPr="002371CD">
        <w:rPr>
          <w:rFonts w:eastAsiaTheme="minorHAnsi" w:cstheme="minorBidi"/>
          <w:color w:val="auto"/>
        </w:rPr>
        <w:t>Термины и определения, используемые в настоящих Правилах.</w:t>
      </w:r>
    </w:p>
    <w:p w:rsidR="00932387" w:rsidRPr="002371CD" w:rsidRDefault="00932387" w:rsidP="00932387">
      <w:pPr>
        <w:pStyle w:val="a5"/>
      </w:pPr>
    </w:p>
    <w:p w:rsidR="00932387" w:rsidRPr="002371CD" w:rsidRDefault="005301A7" w:rsidP="00932387">
      <w:pPr>
        <w:pStyle w:val="a5"/>
      </w:pPr>
      <w:r w:rsidRPr="002371CD">
        <w:t>Оборудование - средства связи, телекоммуникационное, серверное или иное оборудование, принадлежащее Исполнителю, представляющее собой совокупность функционально законченных блоков, технологически неразрывно связанных с оказанием Заказчику Услуг связи и Дополнительные услуги.</w:t>
      </w:r>
    </w:p>
    <w:p w:rsidR="00932387" w:rsidRPr="002371CD" w:rsidRDefault="005301A7" w:rsidP="00932387">
      <w:pPr>
        <w:pStyle w:val="a5"/>
      </w:pPr>
      <w:r w:rsidRPr="002371CD">
        <w:t>Помещение – здание, строение, сооружение, помещение или его часть, находящееся в собственности Заказчика или используемое Заказчиком по иным основаниям, предназначенное для размещения Оборудования.</w:t>
      </w:r>
    </w:p>
    <w:p w:rsidR="00932387" w:rsidRPr="002371CD" w:rsidRDefault="00932387" w:rsidP="00932387">
      <w:pPr>
        <w:pStyle w:val="a5"/>
      </w:pPr>
    </w:p>
    <w:p w:rsidR="00932387" w:rsidRPr="002371CD" w:rsidRDefault="005301A7" w:rsidP="00932387">
      <w:pPr>
        <w:pStyle w:val="a5"/>
      </w:pPr>
      <w:r w:rsidRPr="002371CD">
        <w:t>1. В случае предоставления Исполнителем в пользование Заказчику Оборудования, размещаемого в Помещении с целью оказания Заказчику Услуг связи и/или Дополнительных услуг, Заказчик обязуется обеспечить сохранность и последующий возврат Оборудования Испо</w:t>
      </w:r>
      <w:r w:rsidR="003D14DE">
        <w:t>л</w:t>
      </w:r>
      <w:r w:rsidRPr="002371CD">
        <w:t>нителя в соответствии с условиями настоящих Правил и заключенного Контракта.</w:t>
      </w:r>
    </w:p>
    <w:p w:rsidR="00932387" w:rsidRPr="002371CD" w:rsidRDefault="005301A7" w:rsidP="00932387">
      <w:pPr>
        <w:pStyle w:val="a5"/>
      </w:pPr>
      <w:r w:rsidRPr="002371CD">
        <w:t>2. При наличии технической возможности Испо</w:t>
      </w:r>
      <w:r w:rsidR="003D14DE">
        <w:t>л</w:t>
      </w:r>
      <w:r w:rsidRPr="002371CD">
        <w:t>нитель вправе использовать Оборудование для оказания услуг другим Клиентам.</w:t>
      </w:r>
    </w:p>
    <w:p w:rsidR="00932387" w:rsidRPr="002371CD" w:rsidRDefault="005301A7" w:rsidP="00932387">
      <w:pPr>
        <w:pStyle w:val="a5"/>
      </w:pPr>
      <w:bookmarkStart w:id="2" w:name="R322"/>
      <w:bookmarkEnd w:id="2"/>
      <w:r w:rsidRPr="002371CD">
        <w:t xml:space="preserve">3. Заказчик принимает от Исполнителя Оборудование, необходимое для оказания Услуг связи и/или Дополнительных услуг, перечень которого определен в Акте приема-передачи оборудования, форма которого приведена в Приложении к Контракту.  </w:t>
      </w:r>
    </w:p>
    <w:p w:rsidR="00932387" w:rsidRPr="002371CD" w:rsidRDefault="005301A7" w:rsidP="00932387">
      <w:pPr>
        <w:pStyle w:val="a5"/>
      </w:pPr>
      <w:r w:rsidRPr="002371CD">
        <w:t>4. Факт предоставления Оборудования Заказчику подтверждается подписанием Заказчиком указанного Акта приема-передачи оборудования.</w:t>
      </w:r>
    </w:p>
    <w:p w:rsidR="00932387" w:rsidRPr="002371CD" w:rsidRDefault="005301A7" w:rsidP="00932387">
      <w:pPr>
        <w:pStyle w:val="a5"/>
      </w:pPr>
      <w:r w:rsidRPr="002371CD">
        <w:t>5. Заказчик обеспечивает представителям Исполнителя круглосуточный доступ в Помещения Заказчика, в которых размещается Оборудование, для проведения установочных, планово-профилактических и ремонтно-восстановительных работ.</w:t>
      </w:r>
    </w:p>
    <w:p w:rsidR="00932387" w:rsidRPr="002371CD" w:rsidRDefault="005301A7" w:rsidP="00932387">
      <w:pPr>
        <w:pStyle w:val="a5"/>
      </w:pPr>
      <w:r w:rsidRPr="002371CD">
        <w:t>6. Заказчик предоставляет в Помещении место для размещения Оборудования, позволяющее персоналу Исполнителя производить соответствующие установочные, планово-профилактические</w:t>
      </w:r>
      <w:r w:rsidRPr="002371CD" w:rsidDel="00760550">
        <w:t xml:space="preserve"> </w:t>
      </w:r>
      <w:r w:rsidRPr="002371CD">
        <w:t>и ремонтно-восстановительные работы.</w:t>
      </w:r>
    </w:p>
    <w:p w:rsidR="00932387" w:rsidRPr="002371CD" w:rsidRDefault="005301A7" w:rsidP="00932387">
      <w:pPr>
        <w:pStyle w:val="a5"/>
      </w:pPr>
      <w:r w:rsidRPr="002371CD">
        <w:tab/>
        <w:t>7. Заказчик обеспечивает размещение Оборудования в сухом, имеющем освещение Помещении, не содержащем токопроводящей пыли и химически активных паров и оборудованном розетками электропитания 220В с защитным заземлением.</w:t>
      </w:r>
    </w:p>
    <w:p w:rsidR="00932387" w:rsidRPr="002371CD" w:rsidRDefault="005301A7" w:rsidP="00932387">
      <w:pPr>
        <w:pStyle w:val="a5"/>
      </w:pPr>
      <w:r w:rsidRPr="002371CD">
        <w:tab/>
        <w:t>8. Заказчик обеспечивает для Оборудования надлежащую температуру воздуха в Помещениях, которая должна составлять от +5 до +35 градусов по Цельсию.</w:t>
      </w:r>
    </w:p>
    <w:p w:rsidR="00932387" w:rsidRPr="002371CD" w:rsidRDefault="005301A7" w:rsidP="00932387">
      <w:pPr>
        <w:pStyle w:val="a5"/>
      </w:pPr>
      <w:r w:rsidRPr="002371CD">
        <w:tab/>
        <w:t>9. Заказчик обеспечивает порядок, при котором перемещение Оборудования внутри Помещений Заказчика может производиться только персоналом Исполнителя.</w:t>
      </w:r>
    </w:p>
    <w:p w:rsidR="00932387" w:rsidRPr="002371CD" w:rsidRDefault="005301A7" w:rsidP="00932387">
      <w:pPr>
        <w:pStyle w:val="a5"/>
      </w:pPr>
      <w:r w:rsidRPr="002371CD">
        <w:tab/>
        <w:t>10. Заказчик обеспечивает порядок, при котором отключение Оборудования от сети электропитания или линии связи будет производиться только по согласованию между Заказчиком и Исполнителем.</w:t>
      </w:r>
    </w:p>
    <w:p w:rsidR="00932387" w:rsidRPr="002371CD" w:rsidRDefault="005301A7" w:rsidP="00932387">
      <w:pPr>
        <w:pStyle w:val="a5"/>
      </w:pPr>
      <w:r w:rsidRPr="002371CD">
        <w:tab/>
        <w:t>11. Заказчик обеспечивает сохранность Оборудования и несет риск случайной гибели или случайного повреждения Оборудования.</w:t>
      </w:r>
    </w:p>
    <w:p w:rsidR="00932387" w:rsidRPr="002371CD" w:rsidRDefault="005301A7" w:rsidP="00932387">
      <w:pPr>
        <w:pStyle w:val="a5"/>
      </w:pPr>
      <w:r w:rsidRPr="002371CD">
        <w:tab/>
        <w:t xml:space="preserve">12. Заказчик обеспечивает порядок, при котором дежурный персонал Исполнителя будет своевременно извещен об аварийном или планируемом прекращении электропитания Оборудования, если длительность такого прекращения составляет или будет составлять более 15 (пятнадцати) минут, а также о восстановлении электропитания.  </w:t>
      </w:r>
    </w:p>
    <w:p w:rsidR="00932387" w:rsidRPr="002371CD" w:rsidRDefault="005301A7" w:rsidP="00932387">
      <w:pPr>
        <w:pStyle w:val="a5"/>
      </w:pPr>
      <w:r w:rsidRPr="002371CD">
        <w:tab/>
        <w:t>13. Заказчик не осуществляет использование Оборудования для собственных нужд.</w:t>
      </w:r>
      <w:bookmarkStart w:id="3" w:name="_Ref225665337"/>
    </w:p>
    <w:p w:rsidR="00932387" w:rsidRPr="002371CD" w:rsidRDefault="005301A7" w:rsidP="00932387">
      <w:pPr>
        <w:pStyle w:val="a5"/>
      </w:pPr>
      <w:r w:rsidRPr="002371CD">
        <w:tab/>
        <w:t>14. Заказчик обеспечивает возврат Исполнителю Оборудования по Акту возврата оборудования, форма которого приведена в Приложении к Контракту.</w:t>
      </w:r>
    </w:p>
    <w:bookmarkEnd w:id="3"/>
    <w:p w:rsidR="00932387" w:rsidRPr="002371CD" w:rsidRDefault="005301A7" w:rsidP="00932387">
      <w:pPr>
        <w:pStyle w:val="a5"/>
      </w:pPr>
      <w:r w:rsidRPr="002371CD">
        <w:tab/>
        <w:t>15. В случае несоблюдения Заказчиком пп.7-14 настоящих Правил и утраты Оборудования или возникновения неустранимых поломок (выхода из строя) Оборудования Заказчик несет ответственность в соответствии с условиями Контракта.</w:t>
      </w:r>
    </w:p>
    <w:p w:rsidR="00932387" w:rsidRPr="002371CD" w:rsidRDefault="005301A7" w:rsidP="00932387">
      <w:pPr>
        <w:pStyle w:val="a5"/>
      </w:pPr>
      <w:r w:rsidRPr="002371CD">
        <w:lastRenderedPageBreak/>
        <w:tab/>
        <w:t xml:space="preserve">16. Исполнитель вправе потребовать от Заказчика возврата Оборудования, оформив соответствующее обоснование такого требования в письменном виде, если возникли обстоятельства, при которых не исполняются условия настоящих Правил или по независящим от Заказчика и/или Исполнителя обстоятельствам возникла опасность для должного функционирования Оборудования. </w:t>
      </w:r>
    </w:p>
    <w:p w:rsidR="00932387" w:rsidRPr="002371CD" w:rsidRDefault="005301A7" w:rsidP="00932387">
      <w:pPr>
        <w:pStyle w:val="a5"/>
      </w:pPr>
      <w:r w:rsidRPr="002371CD">
        <w:tab/>
        <w:t>17. Датой размещения Оборудования считается дата, указанная в соответствующем Акте передачи оборудования. Датой возврата Оборудования считается дата, указанная в соответствующем Акте возврата оборудования.</w:t>
      </w:r>
    </w:p>
    <w:p w:rsidR="00932387" w:rsidRPr="002371CD" w:rsidRDefault="005301A7" w:rsidP="00932387">
      <w:pPr>
        <w:pStyle w:val="a5"/>
      </w:pPr>
      <w:r w:rsidRPr="002371CD">
        <w:tab/>
        <w:t>18. Заказчик несет имущественную ответственность за сохранность Оборудования с даты размещения Оборудования, указанной в соответствующем Акте передачи оборудования, и вплоть до даты возврата Оборудования, указанной в соответствующем Акте возврата оборудования.</w:t>
      </w:r>
    </w:p>
    <w:p w:rsidR="00932387" w:rsidRPr="002371CD" w:rsidRDefault="00932387" w:rsidP="00932387">
      <w:pPr>
        <w:pStyle w:val="a5"/>
      </w:pPr>
    </w:p>
    <w:p w:rsidR="00932387" w:rsidRPr="002371CD" w:rsidRDefault="00932387" w:rsidP="00932387">
      <w:pPr>
        <w:pStyle w:val="a5"/>
      </w:pPr>
    </w:p>
    <w:p w:rsidR="00932387" w:rsidRPr="002371CD" w:rsidRDefault="005301A7" w:rsidP="00932387">
      <w:pPr>
        <w:jc w:val="center"/>
        <w:rPr>
          <w:b/>
        </w:rPr>
      </w:pPr>
      <w:r w:rsidRPr="002371CD">
        <w:rPr>
          <w:b/>
        </w:rPr>
        <w:t>ПОДПИСИ СТОРОН</w:t>
      </w:r>
    </w:p>
    <w:p w:rsidR="00932387" w:rsidRPr="002371CD" w:rsidRDefault="00932387" w:rsidP="00932387">
      <w:pPr>
        <w:pStyle w:val="a5"/>
      </w:pPr>
    </w:p>
    <w:p w:rsidR="00932387" w:rsidRPr="002371CD" w:rsidRDefault="00932387" w:rsidP="00932387">
      <w:pPr>
        <w:pStyle w:val="a5"/>
      </w:pPr>
    </w:p>
    <w:p w:rsidR="00932387" w:rsidRPr="002371CD" w:rsidRDefault="00932387" w:rsidP="00932387">
      <w:pPr>
        <w:pStyle w:val="a5"/>
      </w:pPr>
    </w:p>
    <w:tbl>
      <w:tblPr>
        <w:tblW w:w="9644" w:type="dxa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46"/>
        <w:gridCol w:w="4898"/>
      </w:tblGrid>
      <w:tr w:rsidR="001E3CB9" w:rsidRPr="002371CD" w:rsidTr="001E3CB9">
        <w:tc>
          <w:tcPr>
            <w:tcW w:w="47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CB9" w:rsidRDefault="001E3CB9" w:rsidP="001E3CB9">
            <w:r w:rsidRPr="008C0ECB">
              <w:t>от Исполнителя:</w:t>
            </w:r>
          </w:p>
          <w:p w:rsidR="003D14DE" w:rsidRPr="008C0ECB" w:rsidRDefault="003D14DE" w:rsidP="001E3CB9">
            <w:r>
              <w:t>____________________________</w:t>
            </w:r>
          </w:p>
        </w:tc>
        <w:tc>
          <w:tcPr>
            <w:tcW w:w="48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CB9" w:rsidRPr="008C0ECB" w:rsidRDefault="001E3CB9" w:rsidP="001E3CB9">
            <w:r w:rsidRPr="008C0ECB">
              <w:t>от Заказчика:</w:t>
            </w:r>
          </w:p>
          <w:p w:rsidR="001E3CB9" w:rsidRPr="008C0ECB" w:rsidRDefault="001E3CB9" w:rsidP="001E3CB9">
            <w:r>
              <w:t>Заведующий</w:t>
            </w:r>
          </w:p>
        </w:tc>
      </w:tr>
      <w:tr w:rsidR="001E3CB9" w:rsidRPr="002371CD" w:rsidTr="001E3CB9">
        <w:trPr>
          <w:trHeight w:val="866"/>
        </w:trPr>
        <w:tc>
          <w:tcPr>
            <w:tcW w:w="47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CB9" w:rsidRPr="008C0ECB" w:rsidRDefault="001E3CB9" w:rsidP="001E3CB9"/>
          <w:p w:rsidR="001E3CB9" w:rsidRPr="008C0ECB" w:rsidRDefault="001E3CB9" w:rsidP="001E3CB9">
            <w:r w:rsidRPr="008C0ECB">
              <w:t>___________________/</w:t>
            </w:r>
            <w:r w:rsidRPr="008C0ECB">
              <w:rPr>
                <w:bCs/>
              </w:rPr>
              <w:t xml:space="preserve"> </w:t>
            </w:r>
            <w:r w:rsidR="003D14DE">
              <w:t>_________________</w:t>
            </w:r>
            <w:r w:rsidRPr="008C0ECB">
              <w:t xml:space="preserve"> / </w:t>
            </w:r>
          </w:p>
        </w:tc>
        <w:tc>
          <w:tcPr>
            <w:tcW w:w="48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CB9" w:rsidRPr="008C0ECB" w:rsidRDefault="001E3CB9" w:rsidP="001E3CB9"/>
          <w:p w:rsidR="001E3CB9" w:rsidRPr="008C0ECB" w:rsidRDefault="001E3CB9" w:rsidP="001E3CB9">
            <w:pPr>
              <w:outlineLvl w:val="0"/>
            </w:pPr>
            <w:r w:rsidRPr="008C0ECB">
              <w:t>____________________/</w:t>
            </w:r>
            <w:r w:rsidRPr="00E47581">
              <w:rPr>
                <w:sz w:val="20"/>
                <w:szCs w:val="20"/>
              </w:rPr>
              <w:t xml:space="preserve"> </w:t>
            </w:r>
            <w:r w:rsidR="006E2DAC">
              <w:rPr>
                <w:sz w:val="20"/>
                <w:szCs w:val="20"/>
              </w:rPr>
              <w:t>Ковригина А.А./</w:t>
            </w:r>
          </w:p>
          <w:p w:rsidR="001E3CB9" w:rsidRPr="008C0ECB" w:rsidRDefault="001E3CB9" w:rsidP="001E3CB9"/>
        </w:tc>
      </w:tr>
    </w:tbl>
    <w:p w:rsidR="00932387" w:rsidRPr="002371CD" w:rsidRDefault="00932387" w:rsidP="00932387">
      <w:pPr>
        <w:pStyle w:val="a5"/>
      </w:pPr>
    </w:p>
    <w:p w:rsidR="00932387" w:rsidRPr="002371CD" w:rsidRDefault="00932387" w:rsidP="00932387">
      <w:pPr>
        <w:pStyle w:val="a5"/>
      </w:pPr>
    </w:p>
    <w:p w:rsidR="00932387" w:rsidRPr="002371CD" w:rsidRDefault="00932387" w:rsidP="00932387">
      <w:pPr>
        <w:pStyle w:val="a5"/>
      </w:pPr>
    </w:p>
    <w:p w:rsidR="00932387" w:rsidRDefault="00932387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3D14DE" w:rsidRDefault="003D14DE">
      <w:pPr>
        <w:pStyle w:val="a5"/>
      </w:pPr>
    </w:p>
    <w:p w:rsidR="003D14DE" w:rsidRDefault="003D14DE">
      <w:pPr>
        <w:pStyle w:val="a5"/>
      </w:pPr>
    </w:p>
    <w:p w:rsidR="003D14DE" w:rsidRDefault="003D14DE">
      <w:pPr>
        <w:pStyle w:val="a5"/>
      </w:pPr>
    </w:p>
    <w:p w:rsidR="003D14DE" w:rsidRDefault="003D14DE">
      <w:pPr>
        <w:pStyle w:val="a5"/>
      </w:pPr>
    </w:p>
    <w:p w:rsidR="003D14DE" w:rsidRDefault="003D14DE">
      <w:pPr>
        <w:pStyle w:val="a5"/>
      </w:pPr>
    </w:p>
    <w:p w:rsidR="003D14DE" w:rsidRDefault="003D14DE">
      <w:pPr>
        <w:pStyle w:val="a5"/>
      </w:pPr>
    </w:p>
    <w:p w:rsidR="003D14DE" w:rsidRDefault="003D14DE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>
      <w:pPr>
        <w:pStyle w:val="a5"/>
      </w:pPr>
    </w:p>
    <w:p w:rsidR="00495CDA" w:rsidRDefault="00495CDA" w:rsidP="00495CDA">
      <w:pPr>
        <w:jc w:val="center"/>
        <w:rPr>
          <w:b/>
        </w:rPr>
      </w:pPr>
      <w:r>
        <w:rPr>
          <w:b/>
        </w:rPr>
        <w:t>ЗАКАЗ № 1</w:t>
      </w:r>
    </w:p>
    <w:p w:rsidR="00495CDA" w:rsidRDefault="00495CDA" w:rsidP="00495CDA">
      <w:pPr>
        <w:jc w:val="center"/>
        <w:rPr>
          <w:b/>
          <w:bCs/>
        </w:rPr>
      </w:pPr>
      <w:r>
        <w:rPr>
          <w:b/>
          <w:caps/>
        </w:rPr>
        <w:t>на оказание услуги доступа к ресурсам сети Интернет</w:t>
      </w:r>
      <w:r>
        <w:rPr>
          <w:b/>
        </w:rPr>
        <w:t xml:space="preserve"> от </w:t>
      </w:r>
      <w:bookmarkStart w:id="4" w:name="Заказ_Дата"/>
      <w:sdt>
        <w:sdtPr>
          <w:rPr>
            <w:b/>
          </w:rPr>
          <w:alias w:val="Введите дату Заказа"/>
          <w:tag w:val="Введите дату Заказа"/>
          <w:id w:val="409043599"/>
          <w:placeholder>
            <w:docPart w:val="06E481384ACF4EC3BED1822DB32E5ACF"/>
          </w:placeholder>
          <w:date>
            <w:dateFormat w:val="dd.MM.yyyy"/>
            <w:lid w:val="ru-RU"/>
            <w:storeMappedDataAs w:val="dateTime"/>
            <w:calendar w:val="gregorian"/>
          </w:date>
        </w:sdtPr>
        <w:sdtContent>
          <w:r>
            <w:rPr>
              <w:b/>
            </w:rPr>
            <w:t>____________</w:t>
          </w:r>
        </w:sdtContent>
      </w:sdt>
      <w:bookmarkEnd w:id="4"/>
      <w:r>
        <w:rPr>
          <w:b/>
        </w:rPr>
        <w:t xml:space="preserve"> г.</w:t>
      </w:r>
      <w:r>
        <w:rPr>
          <w:b/>
        </w:rPr>
        <w:br/>
        <w:t>к Договору об оказании услуг фиксированной св</w:t>
      </w:r>
      <w:r w:rsidR="003D14DE">
        <w:rPr>
          <w:b/>
        </w:rPr>
        <w:t>язи № __________</w:t>
      </w:r>
      <w:r>
        <w:rPr>
          <w:b/>
          <w:bCs/>
        </w:rPr>
        <w:t xml:space="preserve">от </w:t>
      </w:r>
      <w:bookmarkStart w:id="5" w:name="Договор_Дата"/>
      <w:sdt>
        <w:sdtPr>
          <w:rPr>
            <w:b/>
            <w:bCs/>
          </w:rPr>
          <w:alias w:val="Выберите дату Договора из календаря"/>
          <w:tag w:val="Выберите дату Договора из календаря"/>
          <w:id w:val="494078798"/>
          <w:placeholder>
            <w:docPart w:val="06E481384ACF4EC3BED1822DB32E5ACF"/>
          </w:placeholder>
          <w:date>
            <w:dateFormat w:val="dd.MM.yyyy"/>
            <w:lid w:val="ru-RU"/>
            <w:storeMappedDataAs w:val="dateTime"/>
            <w:calendar w:val="gregorian"/>
          </w:date>
        </w:sdtPr>
        <w:sdtContent>
          <w:r>
            <w:rPr>
              <w:b/>
              <w:bCs/>
            </w:rPr>
            <w:t>___________________</w:t>
          </w:r>
        </w:sdtContent>
      </w:sdt>
      <w:bookmarkEnd w:id="5"/>
      <w:r>
        <w:rPr>
          <w:b/>
          <w:bCs/>
        </w:rPr>
        <w:t xml:space="preserve"> г.</w:t>
      </w:r>
    </w:p>
    <w:p w:rsidR="00495CDA" w:rsidRDefault="00495CDA" w:rsidP="00495CDA">
      <w:pPr>
        <w:jc w:val="center"/>
        <w:rPr>
          <w:b/>
          <w:bCs/>
        </w:rPr>
      </w:pPr>
      <w:r>
        <w:rPr>
          <w:b/>
          <w:bCs/>
        </w:rPr>
        <w:t xml:space="preserve">к СПЕЦИФИКАЦИИ № 1 </w:t>
      </w:r>
      <w:r>
        <w:rPr>
          <w:b/>
        </w:rPr>
        <w:t xml:space="preserve">на оказание услуги доступа к ресурсам сети Интернет </w:t>
      </w:r>
      <w:r>
        <w:rPr>
          <w:b/>
          <w:bCs/>
        </w:rPr>
        <w:t xml:space="preserve">от </w:t>
      </w:r>
      <w:bookmarkStart w:id="6" w:name="Спецификация_Дата"/>
      <w:sdt>
        <w:sdtPr>
          <w:rPr>
            <w:b/>
            <w:bCs/>
          </w:rPr>
          <w:alias w:val="Выберите дату Спецификации из календаря"/>
          <w:tag w:val="Выберите дату Спецификации из календаря"/>
          <w:id w:val="-279732613"/>
          <w:placeholder>
            <w:docPart w:val="06E481384ACF4EC3BED1822DB32E5ACF"/>
          </w:placeholder>
          <w:date>
            <w:dateFormat w:val="dd.MM.yyyy"/>
            <w:lid w:val="ru-RU"/>
            <w:storeMappedDataAs w:val="dateTime"/>
            <w:calendar w:val="gregorian"/>
          </w:date>
        </w:sdtPr>
        <w:sdtContent>
          <w:r>
            <w:rPr>
              <w:b/>
              <w:bCs/>
            </w:rPr>
            <w:t>______________</w:t>
          </w:r>
        </w:sdtContent>
      </w:sdt>
      <w:bookmarkEnd w:id="6"/>
      <w:r>
        <w:rPr>
          <w:b/>
          <w:bCs/>
        </w:rPr>
        <w:t xml:space="preserve"> г.</w:t>
      </w:r>
    </w:p>
    <w:p w:rsidR="00495CDA" w:rsidRDefault="00495CDA" w:rsidP="00495CDA">
      <w:pPr>
        <w:jc w:val="center"/>
        <w:rPr>
          <w:b/>
        </w:rPr>
      </w:pPr>
      <w:r>
        <w:rPr>
          <w:b/>
          <w:bCs/>
        </w:rPr>
        <w:t xml:space="preserve">(Лицевой счет </w:t>
      </w:r>
      <w:bookmarkStart w:id="7" w:name="Заказ_ЛС"/>
      <w:sdt>
        <w:sdtPr>
          <w:rPr>
            <w:b/>
            <w:bCs/>
            <w:lang w:val="en-US"/>
          </w:rPr>
          <w:id w:val="2127651154"/>
          <w:placeholder>
            <w:docPart w:val="5C26DFBAD4434402A7F9E50F88F7D301"/>
          </w:placeholder>
          <w:showingPlcHdr/>
          <w:text/>
        </w:sdtPr>
        <w:sdtContent>
          <w:r w:rsidR="003D14DE">
            <w:rPr>
              <w:rStyle w:val="a4"/>
            </w:rPr>
            <w:t>Место для ввода текста.</w:t>
          </w:r>
        </w:sdtContent>
      </w:sdt>
      <w:bookmarkEnd w:id="7"/>
      <w:r>
        <w:rPr>
          <w:b/>
          <w:bCs/>
        </w:rPr>
        <w:t>)</w:t>
      </w:r>
    </w:p>
    <w:p w:rsidR="00495CDA" w:rsidRDefault="00495CDA" w:rsidP="00495CDA">
      <w:pPr>
        <w:rPr>
          <w:b/>
          <w:i/>
        </w:rPr>
      </w:pPr>
    </w:p>
    <w:tbl>
      <w:tblPr>
        <w:tblStyle w:val="aff0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1"/>
        <w:gridCol w:w="4663"/>
      </w:tblGrid>
      <w:tr w:rsidR="00495CDA" w:rsidTr="00495CDA">
        <w:tc>
          <w:tcPr>
            <w:tcW w:w="4814" w:type="dxa"/>
            <w:hideMark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jc w:val="both"/>
              <w:rPr>
                <w:rFonts w:ascii="Arial Narrow" w:hAnsi="Arial Narrow"/>
                <w:sz w:val="22"/>
                <w:szCs w:val="22"/>
                <w:lang w:val="ru-RU"/>
              </w:rPr>
            </w:pPr>
            <w:r>
              <w:rPr>
                <w:rFonts w:ascii="Arial Narrow" w:hAnsi="Arial Narrow"/>
                <w:sz w:val="22"/>
                <w:szCs w:val="22"/>
                <w:lang w:val="ru-RU"/>
              </w:rPr>
              <w:t xml:space="preserve">г. </w:t>
            </w:r>
            <w:bookmarkStart w:id="8" w:name="Заказ_Город"/>
            <w:sdt>
              <w:sdtPr>
                <w:rPr>
                  <w:lang w:val="ru-RU"/>
                </w:rPr>
                <w:alias w:val="Город"/>
                <w:tag w:val="Город"/>
                <w:id w:val="-1110662963"/>
                <w:placeholder>
                  <w:docPart w:val="909E69E9C251407986480D92A24EB529"/>
                </w:placeholder>
                <w:comboBox>
                  <w:listItem w:value="Выберите элемент."/>
                  <w:listItem w:displayText="Санкт-Петербург" w:value="Санкт-Петербург"/>
                  <w:listItem w:displayText="Архангельск" w:value="Архангельск"/>
                  <w:listItem w:displayText="Вологда" w:value="Вологда"/>
                  <w:listItem w:displayText="Выборг" w:value="Выборг"/>
                  <w:listItem w:displayText="Иваново" w:value="Иваново"/>
                  <w:listItem w:displayText="Калининград" w:value="Калининград"/>
                  <w:listItem w:displayText="Кострома" w:value="Кострома"/>
                  <w:listItem w:displayText="Мурманск" w:value="Мурманск"/>
                  <w:listItem w:displayText="Великий Новгород" w:value="Великий Новгород"/>
                  <w:listItem w:displayText="Петрозаводск" w:value="Петрозаводск"/>
                  <w:listItem w:displayText="Псков" w:value="Псков"/>
                  <w:listItem w:displayText="Смоленск" w:value="Смоленск"/>
                  <w:listItem w:displayText="Тверь" w:value="Тверь"/>
                  <w:listItem w:displayText="Череповец" w:value="Череповец"/>
                  <w:listItem w:displayText="Сыктывкар" w:value="Сыктывкар"/>
                  <w:listItem w:displayText="Ярославль" w:value="Ярославль"/>
                  <w:listItem w:displayText=" " w:value=" "/>
                </w:comboBox>
              </w:sdtPr>
              <w:sdtContent>
                <w:r>
                  <w:rPr>
                    <w:rFonts w:ascii="Arial Narrow" w:hAnsi="Arial Narrow"/>
                    <w:sz w:val="22"/>
                    <w:szCs w:val="22"/>
                    <w:lang w:val="ru-RU"/>
                  </w:rPr>
                  <w:t>Санкт-Петербург</w:t>
                </w:r>
              </w:sdtContent>
            </w:sdt>
            <w:bookmarkEnd w:id="8"/>
          </w:p>
        </w:tc>
        <w:tc>
          <w:tcPr>
            <w:tcW w:w="4815" w:type="dxa"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jc w:val="right"/>
              <w:rPr>
                <w:rFonts w:ascii="Arial Narrow" w:hAnsi="Arial Narrow"/>
                <w:sz w:val="22"/>
                <w:szCs w:val="22"/>
                <w:lang w:val="ru-RU"/>
              </w:rPr>
            </w:pPr>
          </w:p>
        </w:tc>
      </w:tr>
    </w:tbl>
    <w:p w:rsidR="00495CDA" w:rsidRDefault="00495CDA">
      <w:pPr>
        <w:jc w:val="center"/>
        <w:divId w:val="683553990"/>
        <w:rPr>
          <w:rFonts w:eastAsia="Times New Roman"/>
          <w:b/>
        </w:rPr>
      </w:pPr>
      <w:r>
        <w:rPr>
          <w:b/>
        </w:rPr>
        <w:t>1. Тип заказа</w:t>
      </w:r>
    </w:p>
    <w:sdt>
      <w:sdtPr>
        <w:rPr>
          <w:b/>
        </w:rPr>
        <w:id w:val="155646924"/>
        <w:lock w:val="contentLocked"/>
        <w:placeholder>
          <w:docPart w:val="5C26DFBAD4434402A7F9E50F88F7D301"/>
        </w:placeholder>
        <w:group/>
      </w:sdtPr>
      <w:sdtContent>
        <w:p w:rsidR="00495CDA" w:rsidRDefault="00495CDA">
          <w:pPr>
            <w:ind w:left="7800" w:right="-142" w:firstLine="696"/>
            <w:jc w:val="center"/>
            <w:divId w:val="683553990"/>
            <w:rPr>
              <w:b/>
            </w:rPr>
          </w:pPr>
          <w:r>
            <w:rPr>
              <w:b/>
            </w:rPr>
            <w:t xml:space="preserve"> Таблица 1.</w:t>
          </w:r>
        </w:p>
      </w:sdtContent>
    </w:sdt>
    <w:tbl>
      <w:tblPr>
        <w:tblW w:w="9930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0"/>
      </w:tblGrid>
      <w:tr w:rsidR="00495CDA" w:rsidTr="00495CDA">
        <w:trPr>
          <w:cantSplit/>
          <w:trHeight w:val="50"/>
        </w:trPr>
        <w:tc>
          <w:tcPr>
            <w:tcW w:w="99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495CDA" w:rsidRDefault="004F6C13">
            <w:sdt>
              <w:sdtPr>
                <w:id w:val="-74696138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95CDA" w:rsidRPr="00495CD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495CDA">
              <w:t xml:space="preserve"> Новая Услуга</w:t>
            </w:r>
          </w:p>
          <w:p w:rsidR="00495CDA" w:rsidRDefault="004F6C13">
            <w:sdt>
              <w:sdtPr>
                <w:id w:val="-161780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 w:rsidRPr="00495C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CDA">
              <w:t xml:space="preserve"> Прекращает действие договора № </w:t>
            </w:r>
            <w:sdt>
              <w:sdtPr>
                <w:alias w:val="Номер изменяемого (предыдущего) заказа"/>
                <w:tag w:val="Номер изменяемого (предыдущего) заказа"/>
                <w:id w:val="1935479850"/>
                <w:placeholder>
                  <w:docPart w:val="91D3A89BE82248A2BB5F78DD2870AC58"/>
                </w:placeholder>
              </w:sdtPr>
              <w:sdtContent>
                <w:r w:rsidR="00495CDA">
                  <w:t>__</w:t>
                </w:r>
              </w:sdtContent>
            </w:sdt>
            <w:r w:rsidR="00495CDA">
              <w:t xml:space="preserve"> от </w:t>
            </w:r>
            <w:sdt>
              <w:sdtPr>
                <w:alias w:val="Дата изменяемого (предыдущего) заказа"/>
                <w:tag w:val="Дата изменяемого (предыдущего) заказа"/>
                <w:id w:val="-670640250"/>
                <w:placeholder>
                  <w:docPart w:val="DEE949C5A0D949D5A2BCE38C7C7DA77A"/>
                </w:placeholder>
              </w:sdtPr>
              <w:sdtContent>
                <w:r w:rsidR="00495CDA">
                  <w:t>_______ г.</w:t>
                </w:r>
              </w:sdtContent>
            </w:sdt>
          </w:p>
        </w:tc>
      </w:tr>
    </w:tbl>
    <w:p w:rsidR="00495CDA" w:rsidRDefault="00495CDA">
      <w:pPr>
        <w:jc w:val="center"/>
        <w:divId w:val="683553990"/>
        <w:rPr>
          <w:rFonts w:eastAsia="Times New Roman"/>
          <w:b/>
        </w:rPr>
      </w:pPr>
      <w:r>
        <w:rPr>
          <w:b/>
        </w:rPr>
        <w:t>2. Общая информация</w:t>
      </w:r>
    </w:p>
    <w:sdt>
      <w:sdtPr>
        <w:rPr>
          <w:rFonts w:ascii="Arial Narrow" w:hAnsi="Arial Narrow"/>
          <w:sz w:val="22"/>
          <w:szCs w:val="22"/>
        </w:rPr>
        <w:id w:val="876823298"/>
        <w:lock w:val="contentLocked"/>
        <w:placeholder>
          <w:docPart w:val="5C26DFBAD4434402A7F9E50F88F7D301"/>
        </w:placeholder>
        <w:group/>
      </w:sdtPr>
      <w:sdtContent>
        <w:p w:rsidR="00495CDA" w:rsidRDefault="00495CDA">
          <w:pPr>
            <w:pStyle w:val="caaieiaie2"/>
            <w:keepNext w:val="0"/>
            <w:ind w:left="7788" w:right="-142" w:firstLine="708"/>
            <w:jc w:val="center"/>
            <w:divId w:val="683553990"/>
            <w:rPr>
              <w:rFonts w:ascii="Arial Narrow" w:hAnsi="Arial Narrow"/>
              <w:sz w:val="22"/>
              <w:szCs w:val="22"/>
            </w:rPr>
          </w:pPr>
          <w:r>
            <w:rPr>
              <w:rFonts w:ascii="Arial Narrow" w:hAnsi="Arial Narrow"/>
              <w:sz w:val="22"/>
              <w:szCs w:val="22"/>
            </w:rPr>
            <w:t>Таблица 2.</w:t>
          </w:r>
        </w:p>
      </w:sdtContent>
    </w:sdt>
    <w:tbl>
      <w:tblPr>
        <w:tblW w:w="9930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57"/>
        <w:gridCol w:w="1844"/>
        <w:gridCol w:w="1702"/>
        <w:gridCol w:w="3527"/>
      </w:tblGrid>
      <w:tr w:rsidR="00495CDA" w:rsidTr="00495CDA">
        <w:trPr>
          <w:trHeight w:val="50"/>
        </w:trPr>
        <w:tc>
          <w:tcPr>
            <w:tcW w:w="285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CDA" w:rsidRDefault="00495CDA">
            <w:pPr>
              <w:pStyle w:val="TableBody"/>
              <w:spacing w:before="0"/>
              <w:jc w:val="left"/>
              <w:rPr>
                <w:rFonts w:ascii="Arial Narrow" w:hAnsi="Arial Narrow"/>
                <w:szCs w:val="22"/>
                <w:lang w:val="ru-RU"/>
              </w:rPr>
            </w:pPr>
            <w:r>
              <w:rPr>
                <w:rFonts w:ascii="Arial Narrow" w:hAnsi="Arial Narrow"/>
                <w:szCs w:val="22"/>
                <w:lang w:val="ru-RU"/>
              </w:rPr>
              <w:t>Заказчик</w:t>
            </w:r>
          </w:p>
        </w:tc>
        <w:bookmarkStart w:id="9" w:name="Заказ_Наименование_клиента" w:displacedByCustomXml="next"/>
        <w:sdt>
          <w:sdtPr>
            <w:rPr>
              <w:rFonts w:ascii="Arial Narrow" w:hAnsi="Arial Narrow"/>
              <w:color w:val="000000"/>
              <w:szCs w:val="22"/>
              <w:lang w:val="ru-RU"/>
            </w:rPr>
            <w:alias w:val="Ввести наименование клиента в формате ООО &quot;ХХХХХХХ&quot;"/>
            <w:tag w:val="Ввести наименование клиента в формате ООО &quot;ХХХХХХХ&quot;"/>
            <w:id w:val="-1317327529"/>
            <w:placeholder>
              <w:docPart w:val="7CDEA0B60E16425B91F35F80DA54F6D7"/>
            </w:placeholder>
          </w:sdtPr>
          <w:sdtContent>
            <w:sdt>
              <w:sdtPr>
                <w:rPr>
                  <w:rFonts w:ascii="Arial Narrow" w:hAnsi="Arial Narrow"/>
                  <w:color w:val="000000"/>
                  <w:szCs w:val="22"/>
                  <w:lang w:val="ru-RU"/>
                </w:rPr>
                <w:alias w:val="Ввести наименование клиента в формате ООО &quot;ХХХХХХХ&quot;"/>
                <w:tag w:val="Ввести наименование клиента в формате ООО &quot;ХХХХХХХ&quot;"/>
                <w:id w:val="896796283"/>
                <w:placeholder>
                  <w:docPart w:val="CFFBF2C335BF4D0CBB722D1AE2923BC1"/>
                </w:placeholder>
              </w:sdtPr>
              <w:sdtContent>
                <w:tc>
                  <w:tcPr>
                    <w:tcW w:w="7069" w:type="dxa"/>
                    <w:gridSpan w:val="3"/>
                    <w:tcBorders>
                      <w:top w:val="double" w:sz="4" w:space="0" w:color="auto"/>
                      <w:left w:val="single" w:sz="4" w:space="0" w:color="auto"/>
                      <w:bottom w:val="single" w:sz="4" w:space="0" w:color="auto"/>
                      <w:right w:val="double" w:sz="4" w:space="0" w:color="auto"/>
                    </w:tcBorders>
                    <w:vAlign w:val="center"/>
                    <w:hideMark/>
                  </w:tcPr>
                  <w:p w:rsidR="00495CDA" w:rsidRDefault="00495CDA">
                    <w:pPr>
                      <w:pStyle w:val="TableBody"/>
                      <w:spacing w:before="0"/>
                      <w:jc w:val="center"/>
                      <w:rPr>
                        <w:rFonts w:ascii="Arial Narrow" w:hAnsi="Arial Narrow"/>
                        <w:color w:val="000000"/>
                        <w:szCs w:val="22"/>
                        <w:lang w:val="ru-RU"/>
                      </w:rPr>
                    </w:pPr>
                    <w:r>
                      <w:rPr>
                        <w:rFonts w:ascii="Arial Narrow" w:hAnsi="Arial Narrow"/>
                        <w:color w:val="000000"/>
                        <w:szCs w:val="22"/>
                        <w:lang w:val="ru-RU"/>
                      </w:rPr>
                      <w:t>СПГУ</w:t>
                    </w:r>
                  </w:p>
                </w:tc>
                <w:bookmarkEnd w:id="9" w:displacedByCustomXml="next"/>
              </w:sdtContent>
            </w:sdt>
          </w:sdtContent>
        </w:sdt>
      </w:tr>
      <w:tr w:rsidR="00495CDA" w:rsidTr="00495CDA">
        <w:trPr>
          <w:cantSplit/>
        </w:trPr>
        <w:tc>
          <w:tcPr>
            <w:tcW w:w="28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CDA" w:rsidRDefault="00495CDA">
            <w:pPr>
              <w:pStyle w:val="TableBody"/>
              <w:spacing w:before="0"/>
              <w:jc w:val="left"/>
              <w:rPr>
                <w:rFonts w:ascii="Arial Narrow" w:hAnsi="Arial Narrow"/>
                <w:szCs w:val="22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CDA" w:rsidRDefault="00495CDA">
            <w:pPr>
              <w:pStyle w:val="TableBody"/>
              <w:spacing w:before="0"/>
              <w:jc w:val="center"/>
              <w:rPr>
                <w:rFonts w:ascii="Arial Narrow" w:hAnsi="Arial Narrow"/>
                <w:szCs w:val="22"/>
                <w:lang w:val="ru-RU"/>
              </w:rPr>
            </w:pPr>
            <w:r>
              <w:rPr>
                <w:rFonts w:ascii="Arial Narrow" w:hAnsi="Arial Narrow"/>
                <w:szCs w:val="22"/>
                <w:lang w:val="ru-RU"/>
              </w:rPr>
              <w:t>Телефон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CDA" w:rsidRDefault="00495CDA">
            <w:pPr>
              <w:pStyle w:val="TableBody"/>
              <w:spacing w:before="0"/>
              <w:jc w:val="center"/>
              <w:rPr>
                <w:rFonts w:ascii="Arial Narrow" w:hAnsi="Arial Narrow"/>
                <w:szCs w:val="22"/>
                <w:lang w:val="ru-RU"/>
              </w:rPr>
            </w:pPr>
            <w:r>
              <w:rPr>
                <w:rFonts w:ascii="Arial Narrow" w:hAnsi="Arial Narrow"/>
                <w:szCs w:val="22"/>
                <w:lang w:val="ru-RU"/>
              </w:rPr>
              <w:t>Факс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495CDA" w:rsidRDefault="00495CDA">
            <w:pPr>
              <w:pStyle w:val="TableBody"/>
              <w:spacing w:before="0"/>
              <w:jc w:val="center"/>
              <w:rPr>
                <w:rFonts w:ascii="Arial Narrow" w:hAnsi="Arial Narrow"/>
                <w:szCs w:val="22"/>
                <w:lang w:val="ru-RU"/>
              </w:rPr>
            </w:pPr>
            <w:r>
              <w:rPr>
                <w:rFonts w:ascii="Arial Narrow" w:hAnsi="Arial Narrow"/>
                <w:szCs w:val="22"/>
                <w:lang w:val="ru-RU"/>
              </w:rPr>
              <w:t>Электронная почта</w:t>
            </w:r>
          </w:p>
        </w:tc>
      </w:tr>
      <w:tr w:rsidR="00495CDA" w:rsidTr="003D14DE">
        <w:trPr>
          <w:cantSplit/>
        </w:trPr>
        <w:tc>
          <w:tcPr>
            <w:tcW w:w="28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CDA" w:rsidRDefault="00495CDA">
            <w:pPr>
              <w:pStyle w:val="TableBody"/>
              <w:spacing w:before="0"/>
              <w:jc w:val="left"/>
              <w:rPr>
                <w:rFonts w:ascii="Arial Narrow" w:hAnsi="Arial Narrow"/>
                <w:szCs w:val="22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CDA" w:rsidRDefault="00495CDA">
            <w:pPr>
              <w:pStyle w:val="TableBody"/>
              <w:spacing w:before="0"/>
              <w:jc w:val="center"/>
              <w:rPr>
                <w:rFonts w:ascii="Arial Narrow" w:hAnsi="Arial Narrow"/>
                <w:sz w:val="21"/>
                <w:szCs w:val="21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CDA" w:rsidRDefault="00495CDA">
            <w:pPr>
              <w:pStyle w:val="TableBody"/>
              <w:spacing w:before="0"/>
              <w:rPr>
                <w:rFonts w:ascii="Arial Narrow" w:hAnsi="Arial Narrow"/>
                <w:sz w:val="21"/>
                <w:szCs w:val="21"/>
                <w:lang w:val="ru-RU"/>
              </w:rPr>
            </w:pP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95CDA" w:rsidRDefault="00495CDA">
            <w:pPr>
              <w:pStyle w:val="TableBody"/>
              <w:spacing w:before="0"/>
              <w:ind w:left="135"/>
              <w:jc w:val="center"/>
              <w:rPr>
                <w:sz w:val="20"/>
                <w:lang w:val="ru-RU"/>
              </w:rPr>
            </w:pPr>
          </w:p>
        </w:tc>
      </w:tr>
      <w:tr w:rsidR="00495CDA" w:rsidTr="003D14DE">
        <w:trPr>
          <w:cantSplit/>
          <w:trHeight w:val="70"/>
        </w:trPr>
        <w:tc>
          <w:tcPr>
            <w:tcW w:w="285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95CDA" w:rsidRDefault="00495CDA">
            <w:pPr>
              <w:pStyle w:val="TableBody"/>
              <w:spacing w:before="0"/>
              <w:jc w:val="left"/>
              <w:rPr>
                <w:rFonts w:ascii="Arial Narrow" w:hAnsi="Arial Narrow"/>
                <w:szCs w:val="22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95CDA" w:rsidRDefault="00495CDA">
            <w:pPr>
              <w:pStyle w:val="TableBody"/>
              <w:spacing w:before="0"/>
              <w:jc w:val="center"/>
              <w:rPr>
                <w:rFonts w:ascii="Arial Narrow" w:hAnsi="Arial Narrow"/>
                <w:sz w:val="21"/>
                <w:szCs w:val="21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95CDA" w:rsidRDefault="00495CDA">
            <w:pPr>
              <w:pStyle w:val="TableBody"/>
              <w:spacing w:before="0"/>
              <w:jc w:val="center"/>
              <w:rPr>
                <w:rFonts w:ascii="Arial Narrow" w:hAnsi="Arial Narrow"/>
                <w:sz w:val="21"/>
                <w:szCs w:val="21"/>
                <w:lang w:val="en-US"/>
              </w:rPr>
            </w:pP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5CDA" w:rsidRDefault="00495CDA">
            <w:pPr>
              <w:pStyle w:val="TableBody"/>
              <w:spacing w:before="0"/>
              <w:jc w:val="center"/>
              <w:rPr>
                <w:rFonts w:ascii="Arial Narrow" w:hAnsi="Arial Narrow"/>
                <w:sz w:val="21"/>
                <w:szCs w:val="21"/>
                <w:lang w:val="ru-RU"/>
              </w:rPr>
            </w:pPr>
          </w:p>
        </w:tc>
      </w:tr>
      <w:tr w:rsidR="00495CDA" w:rsidTr="00495CDA">
        <w:trPr>
          <w:cantSplit/>
        </w:trPr>
        <w:tc>
          <w:tcPr>
            <w:tcW w:w="9923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95CDA" w:rsidRDefault="00495CDA">
            <w:pPr>
              <w:pStyle w:val="TableBody"/>
              <w:spacing w:before="0"/>
              <w:jc w:val="center"/>
              <w:rPr>
                <w:rFonts w:ascii="Arial Narrow" w:hAnsi="Arial Narrow"/>
                <w:i/>
                <w:szCs w:val="22"/>
                <w:lang w:val="ru-RU"/>
              </w:rPr>
            </w:pPr>
          </w:p>
        </w:tc>
      </w:tr>
      <w:tr w:rsidR="00495CDA" w:rsidTr="00495CDA">
        <w:trPr>
          <w:trHeight w:val="90"/>
        </w:trPr>
        <w:tc>
          <w:tcPr>
            <w:tcW w:w="285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CDA" w:rsidRDefault="00495CDA">
            <w:pPr>
              <w:pStyle w:val="TableBody"/>
              <w:spacing w:before="0"/>
              <w:jc w:val="left"/>
              <w:rPr>
                <w:rFonts w:ascii="Arial Narrow" w:hAnsi="Arial Narrow"/>
                <w:szCs w:val="22"/>
                <w:lang w:val="ru-RU"/>
              </w:rPr>
            </w:pPr>
            <w:r>
              <w:rPr>
                <w:rFonts w:ascii="Arial Narrow" w:hAnsi="Arial Narrow"/>
                <w:szCs w:val="22"/>
                <w:lang w:val="ru-RU"/>
              </w:rPr>
              <w:t>Исполнитель</w:t>
            </w:r>
          </w:p>
        </w:tc>
        <w:tc>
          <w:tcPr>
            <w:tcW w:w="706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495CDA" w:rsidRDefault="00495CDA">
            <w:pPr>
              <w:pStyle w:val="TableBody"/>
              <w:spacing w:before="0"/>
              <w:jc w:val="center"/>
              <w:rPr>
                <w:rFonts w:ascii="Arial Narrow" w:hAnsi="Arial Narrow"/>
                <w:bCs/>
                <w:szCs w:val="22"/>
                <w:lang w:val="ru-RU"/>
              </w:rPr>
            </w:pPr>
          </w:p>
        </w:tc>
      </w:tr>
      <w:tr w:rsidR="00495CDA" w:rsidTr="00495CDA">
        <w:trPr>
          <w:cantSplit/>
          <w:trHeight w:val="114"/>
        </w:trPr>
        <w:tc>
          <w:tcPr>
            <w:tcW w:w="28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CDA" w:rsidRDefault="00495CDA">
            <w:pPr>
              <w:pStyle w:val="TableBody"/>
              <w:spacing w:before="0"/>
              <w:jc w:val="left"/>
              <w:rPr>
                <w:rFonts w:ascii="Arial Narrow" w:hAnsi="Arial Narrow"/>
                <w:szCs w:val="22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CDA" w:rsidRDefault="00495CDA">
            <w:pPr>
              <w:pStyle w:val="TableBody"/>
              <w:spacing w:before="0"/>
              <w:jc w:val="center"/>
              <w:rPr>
                <w:rFonts w:ascii="Arial Narrow" w:hAnsi="Arial Narrow"/>
                <w:szCs w:val="22"/>
                <w:lang w:val="ru-RU"/>
              </w:rPr>
            </w:pPr>
            <w:r>
              <w:rPr>
                <w:rFonts w:ascii="Arial Narrow" w:hAnsi="Arial Narrow"/>
                <w:szCs w:val="22"/>
                <w:lang w:val="ru-RU"/>
              </w:rPr>
              <w:t>Телефон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CDA" w:rsidRDefault="00495CDA">
            <w:pPr>
              <w:pStyle w:val="TableBody"/>
              <w:spacing w:before="0"/>
              <w:jc w:val="center"/>
              <w:rPr>
                <w:rFonts w:ascii="Arial Narrow" w:hAnsi="Arial Narrow"/>
                <w:szCs w:val="22"/>
                <w:lang w:val="ru-RU"/>
              </w:rPr>
            </w:pPr>
            <w:r>
              <w:rPr>
                <w:rFonts w:ascii="Arial Narrow" w:hAnsi="Arial Narrow"/>
                <w:szCs w:val="22"/>
                <w:lang w:val="ru-RU"/>
              </w:rPr>
              <w:t>Факс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495CDA" w:rsidRDefault="00495CDA">
            <w:pPr>
              <w:pStyle w:val="TableBody"/>
              <w:spacing w:before="0"/>
              <w:jc w:val="center"/>
              <w:rPr>
                <w:rFonts w:ascii="Arial Narrow" w:hAnsi="Arial Narrow"/>
                <w:szCs w:val="22"/>
                <w:lang w:val="ru-RU"/>
              </w:rPr>
            </w:pPr>
            <w:r>
              <w:rPr>
                <w:rFonts w:ascii="Arial Narrow" w:hAnsi="Arial Narrow"/>
                <w:szCs w:val="22"/>
                <w:lang w:val="ru-RU"/>
              </w:rPr>
              <w:t>Электронная почта</w:t>
            </w:r>
          </w:p>
        </w:tc>
      </w:tr>
      <w:tr w:rsidR="00495CDA" w:rsidTr="003D14DE">
        <w:trPr>
          <w:cantSplit/>
          <w:trHeight w:val="114"/>
        </w:trPr>
        <w:tc>
          <w:tcPr>
            <w:tcW w:w="28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CDA" w:rsidRDefault="00495CDA">
            <w:pPr>
              <w:pStyle w:val="TableBody"/>
              <w:spacing w:before="0"/>
              <w:jc w:val="left"/>
              <w:rPr>
                <w:rFonts w:ascii="Arial Narrow" w:hAnsi="Arial Narrow"/>
                <w:szCs w:val="22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jc w:val="center"/>
              <w:rPr>
                <w:sz w:val="21"/>
                <w:szCs w:val="21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jc w:val="center"/>
              <w:rPr>
                <w:sz w:val="21"/>
                <w:szCs w:val="21"/>
              </w:rPr>
            </w:pP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jc w:val="center"/>
              <w:rPr>
                <w:sz w:val="21"/>
                <w:szCs w:val="21"/>
              </w:rPr>
            </w:pPr>
          </w:p>
        </w:tc>
      </w:tr>
      <w:tr w:rsidR="00495CDA" w:rsidTr="003D14DE">
        <w:trPr>
          <w:cantSplit/>
          <w:trHeight w:val="132"/>
        </w:trPr>
        <w:tc>
          <w:tcPr>
            <w:tcW w:w="28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CDA" w:rsidRDefault="00495CDA">
            <w:pPr>
              <w:pStyle w:val="TableBody"/>
              <w:spacing w:before="0"/>
              <w:jc w:val="left"/>
              <w:rPr>
                <w:rFonts w:ascii="Arial Narrow" w:hAnsi="Arial Narrow"/>
                <w:szCs w:val="22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jc w:val="cent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jc w:val="center"/>
              <w:rPr>
                <w:sz w:val="21"/>
                <w:szCs w:val="21"/>
                <w:lang w:val="ru-RU"/>
              </w:rPr>
            </w:pP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jc w:val="center"/>
              <w:rPr>
                <w:sz w:val="21"/>
                <w:szCs w:val="21"/>
                <w:lang w:val="ru-RU"/>
              </w:rPr>
            </w:pPr>
          </w:p>
        </w:tc>
      </w:tr>
      <w:tr w:rsidR="00495CDA" w:rsidTr="003D14DE">
        <w:trPr>
          <w:cantSplit/>
        </w:trPr>
        <w:tc>
          <w:tcPr>
            <w:tcW w:w="285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95CDA" w:rsidRDefault="00495CDA">
            <w:pPr>
              <w:pStyle w:val="TableBody"/>
              <w:spacing w:before="0"/>
              <w:jc w:val="left"/>
              <w:rPr>
                <w:rFonts w:ascii="Arial Narrow" w:hAnsi="Arial Narrow"/>
                <w:szCs w:val="22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jc w:val="center"/>
              <w:rPr>
                <w:sz w:val="21"/>
                <w:szCs w:val="21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jc w:val="center"/>
              <w:rPr>
                <w:rStyle w:val="20"/>
                <w:rFonts w:eastAsia="Arial Narrow"/>
                <w:color w:val="808080"/>
                <w:sz w:val="21"/>
              </w:rPr>
            </w:pP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jc w:val="center"/>
              <w:rPr>
                <w:lang w:eastAsia="en-US"/>
              </w:rPr>
            </w:pPr>
          </w:p>
        </w:tc>
      </w:tr>
    </w:tbl>
    <w:p w:rsidR="00495CDA" w:rsidRDefault="00495CDA" w:rsidP="00495CDA">
      <w:pPr>
        <w:jc w:val="center"/>
        <w:rPr>
          <w:rFonts w:eastAsia="Times New Roman"/>
          <w:b/>
        </w:rPr>
      </w:pPr>
    </w:p>
    <w:p w:rsidR="00495CDA" w:rsidRDefault="00495CDA" w:rsidP="00495CDA">
      <w:pPr>
        <w:jc w:val="center"/>
        <w:rPr>
          <w:b/>
        </w:rPr>
      </w:pPr>
      <w:r>
        <w:rPr>
          <w:b/>
        </w:rPr>
        <w:t>3. Характеристики услуги</w:t>
      </w:r>
    </w:p>
    <w:p w:rsidR="00495CDA" w:rsidRDefault="00495CDA" w:rsidP="00495CDA">
      <w:pPr>
        <w:jc w:val="center"/>
        <w:rPr>
          <w:b/>
        </w:rPr>
      </w:pPr>
      <w:r>
        <w:rPr>
          <w:b/>
        </w:rPr>
        <w:t xml:space="preserve">3.1. Характеристики подключения </w:t>
      </w:r>
    </w:p>
    <w:p w:rsidR="00495CDA" w:rsidRDefault="00495CDA" w:rsidP="00495CDA">
      <w:pPr>
        <w:keepNext/>
        <w:ind w:left="7930" w:firstLine="566"/>
        <w:jc w:val="center"/>
        <w:rPr>
          <w:b/>
          <w:bCs/>
        </w:rPr>
      </w:pPr>
      <w:r>
        <w:rPr>
          <w:b/>
          <w:bCs/>
        </w:rPr>
        <w:t>Таблица 3.1.</w:t>
      </w:r>
    </w:p>
    <w:tbl>
      <w:tblPr>
        <w:tblW w:w="9930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56"/>
        <w:gridCol w:w="7074"/>
      </w:tblGrid>
      <w:tr w:rsidR="00495CDA" w:rsidTr="00495CDA">
        <w:trPr>
          <w:trHeight w:val="182"/>
        </w:trPr>
        <w:tc>
          <w:tcPr>
            <w:tcW w:w="285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id w:val="-1175948917"/>
              <w:lock w:val="contentLocked"/>
              <w:placeholder>
                <w:docPart w:val="5C26DFBAD4434402A7F9E50F88F7D301"/>
              </w:placeholder>
              <w:group/>
            </w:sdtPr>
            <w:sdtContent>
              <w:p w:rsidR="00495CDA" w:rsidRDefault="00495CDA">
                <w:r>
                  <w:t xml:space="preserve">Идентификатор Порта доступа </w:t>
                </w:r>
              </w:p>
            </w:sdtContent>
          </w:sdt>
        </w:tc>
        <w:bookmarkStart w:id="10" w:name="Заказ_Идентификатор" w:displacedByCustomXml="next"/>
        <w:sdt>
          <w:sdtPr>
            <w:alias w:val="Указать номер услуги в 10-значном формате"/>
            <w:tag w:val="Указать номер услуги в 10-значном формате"/>
            <w:id w:val="-1489085648"/>
            <w:placeholder>
              <w:docPart w:val="A5743B2BD3954023B7C11E5D031CCC41"/>
            </w:placeholder>
          </w:sdtPr>
          <w:sdtContent>
            <w:tc>
              <w:tcPr>
                <w:tcW w:w="7069" w:type="dxa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hideMark/>
              </w:tcPr>
              <w:p w:rsidR="00495CDA" w:rsidRDefault="00495CDA">
                <w:r>
                  <w:t>-</w:t>
                </w:r>
              </w:p>
            </w:tc>
            <w:bookmarkEnd w:id="10" w:displacedByCustomXml="next"/>
          </w:sdtContent>
        </w:sdt>
      </w:tr>
      <w:tr w:rsidR="00495CDA" w:rsidTr="00495CDA">
        <w:trPr>
          <w:trHeight w:val="400"/>
        </w:trPr>
        <w:tc>
          <w:tcPr>
            <w:tcW w:w="28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CDA" w:rsidRDefault="00495CDA">
            <w:pPr>
              <w:tabs>
                <w:tab w:val="left" w:pos="-720"/>
              </w:tabs>
              <w:rPr>
                <w:bCs/>
                <w:lang w:val="en-US"/>
              </w:rPr>
            </w:pPr>
            <w:r>
              <w:rPr>
                <w:bCs/>
              </w:rPr>
              <w:t>Адрес установки оборудования Заказчика</w:t>
            </w:r>
            <w:r>
              <w:rPr>
                <w:bCs/>
                <w:lang w:val="en-US"/>
              </w:rPr>
              <w:t xml:space="preserve"> 01</w:t>
            </w:r>
          </w:p>
        </w:tc>
        <w:bookmarkStart w:id="11" w:name="Заказ_Адрес" w:displacedByCustomXml="next"/>
        <w:sdt>
          <w:sdtPr>
            <w:rPr>
              <w:bCs/>
            </w:rPr>
            <w:alias w:val="Указать: город, ул., № дома, № помещения, этаж"/>
            <w:tag w:val="Указать, город, ул, дом, номер помещения, этаж"/>
            <w:id w:val="218716444"/>
            <w:placeholder>
              <w:docPart w:val="96C64CFB4CB04A6DB9D1534AF0FB4703"/>
            </w:placeholder>
            <w:showingPlcHdr/>
          </w:sdtPr>
          <w:sdtContent>
            <w:bookmarkEnd w:id="11" w:displacedByCustomXml="prev"/>
            <w:tc>
              <w:tcPr>
                <w:tcW w:w="706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vAlign w:val="center"/>
                <w:hideMark/>
              </w:tcPr>
              <w:p w:rsidR="00495CDA" w:rsidRDefault="003D14DE">
                <w:pPr>
                  <w:tabs>
                    <w:tab w:val="left" w:pos="-720"/>
                  </w:tabs>
                  <w:rPr>
                    <w:bCs/>
                  </w:rPr>
                </w:pPr>
                <w:r>
                  <w:rPr>
                    <w:rStyle w:val="a4"/>
                  </w:rPr>
                  <w:t>Место для ввода текста.</w:t>
                </w:r>
              </w:p>
            </w:tc>
          </w:sdtContent>
        </w:sdt>
      </w:tr>
      <w:tr w:rsidR="00495CDA" w:rsidTr="00495CDA">
        <w:tc>
          <w:tcPr>
            <w:tcW w:w="28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CDA" w:rsidRDefault="00495CDA">
            <w:pPr>
              <w:tabs>
                <w:tab w:val="left" w:pos="-720"/>
              </w:tabs>
            </w:pPr>
            <w:r>
              <w:t>Оборудование Заказчика</w:t>
            </w:r>
          </w:p>
        </w:tc>
        <w:sdt>
          <w:sdtPr>
            <w:rPr>
              <w:bCs/>
            </w:rPr>
            <w:alias w:val="Выбрать тип оборудования для клиента"/>
            <w:tag w:val="Выбрать тип оборудования для клиента"/>
            <w:id w:val="777848080"/>
            <w:placeholder>
              <w:docPart w:val="A9A626F2CF9542AFBE2E7DF12EAD1013"/>
            </w:placeholder>
            <w:comboBox>
              <w:listItem w:value="Выберите элемент."/>
              <w:listItem w:displayText="Маршрутизатор" w:value="Маршрутизатор"/>
              <w:listItem w:displayText="Коммутатор" w:value="Коммутатор"/>
              <w:listItem w:displayText="Персональный компьютер" w:value="Персональный компьютер"/>
              <w:listItem w:displayText=" " w:value=" "/>
            </w:comboBox>
          </w:sdtPr>
          <w:sdtContent>
            <w:tc>
              <w:tcPr>
                <w:tcW w:w="706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vAlign w:val="center"/>
                <w:hideMark/>
              </w:tcPr>
              <w:p w:rsidR="00495CDA" w:rsidRDefault="00495CDA">
                <w:pPr>
                  <w:tabs>
                    <w:tab w:val="left" w:pos="-720"/>
                  </w:tabs>
                  <w:rPr>
                    <w:bCs/>
                  </w:rPr>
                </w:pPr>
                <w:r>
                  <w:rPr>
                    <w:bCs/>
                  </w:rPr>
                  <w:t>-</w:t>
                </w:r>
              </w:p>
            </w:tc>
          </w:sdtContent>
        </w:sdt>
      </w:tr>
      <w:tr w:rsidR="00495CDA" w:rsidTr="00495CDA">
        <w:tc>
          <w:tcPr>
            <w:tcW w:w="28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sdt>
            <w:sdtPr>
              <w:rPr>
                <w:bCs/>
              </w:rPr>
              <w:id w:val="-1874605186"/>
              <w:lock w:val="contentLocked"/>
              <w:placeholder>
                <w:docPart w:val="5C26DFBAD4434402A7F9E50F88F7D301"/>
              </w:placeholder>
              <w:group/>
            </w:sdtPr>
            <w:sdtContent>
              <w:p w:rsidR="00495CDA" w:rsidRDefault="00495CDA">
                <w:pPr>
                  <w:tabs>
                    <w:tab w:val="left" w:pos="-720"/>
                  </w:tabs>
                </w:pPr>
                <w:r>
                  <w:rPr>
                    <w:bCs/>
                  </w:rPr>
                  <w:t>Пропускная способность</w:t>
                </w:r>
              </w:p>
            </w:sdtContent>
          </w:sdt>
        </w:tc>
        <w:bookmarkStart w:id="12" w:name="Заказ_Пропускная_способность"/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495CDA" w:rsidRDefault="004F6C13">
            <w:pPr>
              <w:tabs>
                <w:tab w:val="left" w:pos="-720"/>
              </w:tabs>
              <w:rPr>
                <w:bCs/>
              </w:rPr>
            </w:pPr>
            <w:sdt>
              <w:sdtPr>
                <w:rPr>
                  <w:bCs/>
                </w:rPr>
                <w:alias w:val="Пропускная способность (AR)"/>
                <w:tag w:val="Пропускная способность (AR)"/>
                <w:id w:val="545956442"/>
                <w:placeholder>
                  <w:docPart w:val="568BA831551C4C1192096268D420866B"/>
                </w:placeholder>
              </w:sdtPr>
              <w:sdtContent>
                <w:r w:rsidR="003D14DE">
                  <w:rPr>
                    <w:bCs/>
                  </w:rPr>
                  <w:t xml:space="preserve">          </w:t>
                </w:r>
                <w:r w:rsidR="00DD7285">
                  <w:rPr>
                    <w:bCs/>
                  </w:rPr>
                  <w:t>20</w:t>
                </w:r>
                <w:r w:rsidR="003D14DE">
                  <w:rPr>
                    <w:bCs/>
                  </w:rPr>
                  <w:t xml:space="preserve"> </w:t>
                </w:r>
              </w:sdtContent>
            </w:sdt>
            <w:bookmarkEnd w:id="12"/>
            <w:r w:rsidR="00495CDA">
              <w:rPr>
                <w:bCs/>
              </w:rPr>
              <w:t xml:space="preserve"> Мбит/с</w:t>
            </w:r>
          </w:p>
        </w:tc>
      </w:tr>
      <w:tr w:rsidR="00495CDA" w:rsidTr="00495CDA">
        <w:trPr>
          <w:trHeight w:val="70"/>
        </w:trPr>
        <w:tc>
          <w:tcPr>
            <w:tcW w:w="28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sdt>
            <w:sdtPr>
              <w:rPr>
                <w:bCs/>
              </w:rPr>
              <w:id w:val="-359669691"/>
              <w:lock w:val="contentLocked"/>
              <w:placeholder>
                <w:docPart w:val="5C26DFBAD4434402A7F9E50F88F7D301"/>
              </w:placeholder>
              <w:group/>
            </w:sdtPr>
            <w:sdtContent>
              <w:p w:rsidR="00495CDA" w:rsidRDefault="00495CDA">
                <w:pPr>
                  <w:tabs>
                    <w:tab w:val="left" w:pos="-720"/>
                  </w:tabs>
                  <w:rPr>
                    <w:bCs/>
                  </w:rPr>
                </w:pPr>
                <w:r>
                  <w:rPr>
                    <w:bCs/>
                  </w:rPr>
                  <w:t>Характеристики Линии доступа</w:t>
                </w:r>
              </w:p>
            </w:sdtContent>
          </w:sdt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495CDA" w:rsidRDefault="004F6C13">
            <w:pPr>
              <w:tabs>
                <w:tab w:val="left" w:pos="-720"/>
              </w:tabs>
              <w:rPr>
                <w:bCs/>
              </w:rPr>
            </w:pPr>
            <w:sdt>
              <w:sdtPr>
                <w:rPr>
                  <w:bCs/>
                </w:rPr>
                <w:id w:val="239685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 w:rsidRPr="00495CDA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95CDA">
              <w:rPr>
                <w:bCs/>
              </w:rPr>
              <w:t xml:space="preserve">ВОЛС                   </w:t>
            </w:r>
            <w:sdt>
              <w:sdtPr>
                <w:rPr>
                  <w:bCs/>
                </w:rPr>
                <w:id w:val="-245508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 w:rsidRPr="00495CDA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95CDA">
              <w:rPr>
                <w:bCs/>
              </w:rPr>
              <w:t xml:space="preserve"> Медный кабель      </w:t>
            </w:r>
            <w:sdt>
              <w:sdtPr>
                <w:rPr>
                  <w:bCs/>
                </w:rPr>
                <w:id w:val="1581866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 w:rsidRPr="00495CDA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95CDA">
              <w:rPr>
                <w:bCs/>
              </w:rPr>
              <w:t xml:space="preserve"> Спутниковая</w:t>
            </w:r>
          </w:p>
          <w:p w:rsidR="00495CDA" w:rsidRDefault="004F6C13">
            <w:pPr>
              <w:tabs>
                <w:tab w:val="left" w:pos="-720"/>
              </w:tabs>
              <w:rPr>
                <w:bCs/>
              </w:rPr>
            </w:pPr>
            <w:sdt>
              <w:sdtPr>
                <w:rPr>
                  <w:bCs/>
                </w:rPr>
                <w:id w:val="-1302067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 w:rsidRPr="00495CDA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95CDA">
              <w:rPr>
                <w:bCs/>
              </w:rPr>
              <w:t xml:space="preserve">РРЛ                      </w:t>
            </w:r>
            <w:sdt>
              <w:sdtPr>
                <w:rPr>
                  <w:bCs/>
                </w:rPr>
                <w:id w:val="-712121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14DE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95CDA">
              <w:rPr>
                <w:bCs/>
              </w:rPr>
              <w:t xml:space="preserve"> </w:t>
            </w:r>
            <w:r w:rsidR="00495CDA">
              <w:t>3</w:t>
            </w:r>
            <w:r w:rsidR="00495CDA">
              <w:rPr>
                <w:lang w:val="en-US"/>
              </w:rPr>
              <w:t>G</w:t>
            </w:r>
            <w:r w:rsidR="00495CDA">
              <w:t>/4</w:t>
            </w:r>
            <w:r w:rsidR="00495CDA">
              <w:rPr>
                <w:lang w:val="en-US"/>
              </w:rPr>
              <w:t>G</w:t>
            </w:r>
            <w:r w:rsidR="00495CDA" w:rsidRPr="00495CDA">
              <w:t xml:space="preserve"> </w:t>
            </w:r>
            <w:r w:rsidR="00495CDA">
              <w:t xml:space="preserve">                   </w:t>
            </w:r>
            <w:r w:rsidR="00495CDA">
              <w:rPr>
                <w:bCs/>
              </w:rPr>
              <w:t xml:space="preserve">  </w:t>
            </w:r>
            <w:sdt>
              <w:sdtPr>
                <w:rPr>
                  <w:bCs/>
                </w:rPr>
                <w:id w:val="-818570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 w:rsidRPr="00495CDA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95CDA">
              <w:rPr>
                <w:bCs/>
              </w:rPr>
              <w:t xml:space="preserve"> Другое: </w:t>
            </w:r>
            <w:sdt>
              <w:sdtPr>
                <w:rPr>
                  <w:bCs/>
                </w:rPr>
                <w:alias w:val="Указать другой тип линии доступа"/>
                <w:tag w:val="Указать другой тип линии доступа"/>
                <w:id w:val="-1645575445"/>
                <w:placeholder>
                  <w:docPart w:val="555E2D36D11E49BDA434C6CF2A3DED2B"/>
                </w:placeholder>
              </w:sdtPr>
              <w:sdtContent>
                <w:r w:rsidR="00495CDA">
                  <w:rPr>
                    <w:bCs/>
                  </w:rPr>
                  <w:t>______</w:t>
                </w:r>
              </w:sdtContent>
            </w:sdt>
          </w:p>
        </w:tc>
      </w:tr>
      <w:tr w:rsidR="00495CDA" w:rsidRPr="004F6C13" w:rsidTr="00495CDA">
        <w:trPr>
          <w:trHeight w:val="416"/>
        </w:trPr>
        <w:tc>
          <w:tcPr>
            <w:tcW w:w="28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sdt>
            <w:sdtPr>
              <w:rPr>
                <w:bCs/>
              </w:rPr>
              <w:id w:val="573167085"/>
              <w:lock w:val="contentLocked"/>
              <w:placeholder>
                <w:docPart w:val="5C26DFBAD4434402A7F9E50F88F7D301"/>
              </w:placeholder>
              <w:group/>
            </w:sdtPr>
            <w:sdtContent>
              <w:p w:rsidR="00495CDA" w:rsidRDefault="00495CDA">
                <w:pPr>
                  <w:tabs>
                    <w:tab w:val="left" w:pos="-720"/>
                  </w:tabs>
                  <w:rPr>
                    <w:bCs/>
                  </w:rPr>
                </w:pPr>
                <w:r>
                  <w:rPr>
                    <w:bCs/>
                  </w:rPr>
                  <w:t>Интерфейс</w:t>
                </w:r>
              </w:p>
            </w:sdtContent>
          </w:sdt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495CDA" w:rsidRDefault="004F6C13">
            <w:pPr>
              <w:pStyle w:val="a7"/>
              <w:tabs>
                <w:tab w:val="left" w:pos="0"/>
                <w:tab w:val="left" w:pos="720"/>
              </w:tabs>
              <w:rPr>
                <w:lang w:val="en-US"/>
              </w:rPr>
            </w:pPr>
            <w:sdt>
              <w:sdtPr>
                <w:rPr>
                  <w:lang w:val="en-US"/>
                </w:rPr>
                <w:id w:val="280701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495CDA">
              <w:rPr>
                <w:lang w:val="en-US"/>
              </w:rPr>
              <w:t xml:space="preserve">10/100BASE-TX     </w:t>
            </w:r>
            <w:sdt>
              <w:sdtPr>
                <w:rPr>
                  <w:lang w:val="en-US"/>
                </w:rPr>
                <w:id w:val="-2094385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495CDA">
              <w:rPr>
                <w:lang w:val="en-US"/>
              </w:rPr>
              <w:t xml:space="preserve">10GBASE-LR       </w:t>
            </w:r>
            <w:sdt>
              <w:sdtPr>
                <w:rPr>
                  <w:lang w:val="en-US"/>
                </w:rPr>
                <w:id w:val="133754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495CDA">
              <w:rPr>
                <w:lang w:val="en-US"/>
              </w:rPr>
              <w:t>1000BASE-TX</w:t>
            </w:r>
          </w:p>
          <w:p w:rsidR="00495CDA" w:rsidRDefault="004F6C13">
            <w:pPr>
              <w:pStyle w:val="a7"/>
              <w:tabs>
                <w:tab w:val="left" w:pos="0"/>
                <w:tab w:val="left" w:pos="720"/>
              </w:tabs>
              <w:rPr>
                <w:bCs/>
                <w:lang w:val="en-US"/>
              </w:rPr>
            </w:pPr>
            <w:sdt>
              <w:sdtPr>
                <w:rPr>
                  <w:lang w:val="en-US"/>
                </w:rPr>
                <w:id w:val="-2039193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495CDA">
              <w:rPr>
                <w:lang w:val="en-US"/>
              </w:rPr>
              <w:t xml:space="preserve">1000BASE-LX        </w:t>
            </w:r>
            <w:sdt>
              <w:sdtPr>
                <w:rPr>
                  <w:lang w:val="en-US"/>
                </w:rPr>
                <w:id w:val="1487973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495CDA">
              <w:rPr>
                <w:lang w:val="en-US"/>
              </w:rPr>
              <w:t xml:space="preserve">1000BASE-ZX      </w:t>
            </w:r>
            <w:sdt>
              <w:sdtPr>
                <w:rPr>
                  <w:lang w:val="en-US"/>
                </w:rPr>
                <w:id w:val="-306402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495CDA">
              <w:rPr>
                <w:lang w:val="ru-RU"/>
              </w:rPr>
              <w:t>Другое</w:t>
            </w:r>
            <w:r w:rsidR="00495CDA">
              <w:rPr>
                <w:lang w:val="en-US"/>
              </w:rPr>
              <w:t xml:space="preserve">: </w:t>
            </w:r>
            <w:sdt>
              <w:sdtPr>
                <w:rPr>
                  <w:lang w:val="en-US"/>
                </w:rPr>
                <w:id w:val="-1935891380"/>
                <w:placeholder>
                  <w:docPart w:val="DC4FE47521A44506B0AFA7CC1817EF94"/>
                </w:placeholder>
                <w:text/>
              </w:sdtPr>
              <w:sdtContent>
                <w:r w:rsidR="00495CDA">
                  <w:rPr>
                    <w:lang w:val="en-US"/>
                  </w:rPr>
                  <w:t>______</w:t>
                </w:r>
              </w:sdtContent>
            </w:sdt>
          </w:p>
        </w:tc>
      </w:tr>
      <w:tr w:rsidR="00495CDA" w:rsidTr="00495CDA">
        <w:trPr>
          <w:trHeight w:val="226"/>
        </w:trPr>
        <w:tc>
          <w:tcPr>
            <w:tcW w:w="28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sdt>
            <w:sdtPr>
              <w:id w:val="1030605213"/>
              <w:lock w:val="contentLocked"/>
              <w:placeholder>
                <w:docPart w:val="5C26DFBAD4434402A7F9E50F88F7D301"/>
              </w:placeholder>
              <w:group/>
            </w:sdtPr>
            <w:sdtContent>
              <w:p w:rsidR="00495CDA" w:rsidRDefault="00495CDA">
                <w:pPr>
                  <w:rPr>
                    <w:rFonts w:eastAsia="Calibri" w:cs="Calibri"/>
                  </w:rPr>
                </w:pPr>
                <w:r>
                  <w:t>Тип коннектора</w:t>
                </w:r>
              </w:p>
            </w:sdtContent>
          </w:sdt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495CDA" w:rsidRDefault="004F6C13">
            <w:pPr>
              <w:pStyle w:val="TableBody"/>
              <w:keepNext/>
              <w:spacing w:before="0"/>
              <w:jc w:val="left"/>
              <w:rPr>
                <w:rFonts w:ascii="Arial Narrow" w:eastAsia="Calibri" w:hAnsi="Arial Narrow"/>
                <w:szCs w:val="22"/>
                <w:lang w:val="ru-RU"/>
              </w:rPr>
            </w:pPr>
            <w:sdt>
              <w:sdtPr>
                <w:rPr>
                  <w:rFonts w:ascii="Arial Narrow" w:hAnsi="Arial Narrow"/>
                  <w:szCs w:val="22"/>
                  <w:lang w:val="ru-RU"/>
                </w:rPr>
                <w:id w:val="-580901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szCs w:val="22"/>
                    <w:lang w:val="ru-RU"/>
                  </w:rPr>
                  <w:t>☐</w:t>
                </w:r>
              </w:sdtContent>
            </w:sdt>
            <w:r w:rsidR="00495CDA">
              <w:rPr>
                <w:rFonts w:ascii="Arial Narrow" w:hAnsi="Arial Narrow"/>
                <w:szCs w:val="22"/>
                <w:lang w:val="ru-RU"/>
              </w:rPr>
              <w:t xml:space="preserve"> </w:t>
            </w:r>
            <w:r w:rsidR="00495CDA">
              <w:rPr>
                <w:rFonts w:ascii="Arial Narrow" w:hAnsi="Arial Narrow"/>
                <w:szCs w:val="22"/>
                <w:lang w:val="en-US"/>
              </w:rPr>
              <w:t>LC</w:t>
            </w:r>
            <w:r w:rsidR="00495CDA">
              <w:rPr>
                <w:rFonts w:ascii="Arial Narrow" w:hAnsi="Arial Narrow"/>
                <w:szCs w:val="22"/>
                <w:lang w:val="ru-RU"/>
              </w:rPr>
              <w:t xml:space="preserve">   </w:t>
            </w:r>
            <w:sdt>
              <w:sdtPr>
                <w:rPr>
                  <w:rFonts w:ascii="Arial Narrow" w:hAnsi="Arial Narrow"/>
                  <w:szCs w:val="22"/>
                  <w:lang w:val="ru-RU"/>
                </w:rPr>
                <w:id w:val="-502749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szCs w:val="22"/>
                    <w:lang w:val="ru-RU"/>
                  </w:rPr>
                  <w:t>☐</w:t>
                </w:r>
              </w:sdtContent>
            </w:sdt>
            <w:r w:rsidR="00495CDA">
              <w:rPr>
                <w:rFonts w:ascii="Arial Narrow" w:hAnsi="Arial Narrow"/>
                <w:szCs w:val="22"/>
                <w:lang w:val="ru-RU"/>
              </w:rPr>
              <w:t xml:space="preserve"> </w:t>
            </w:r>
            <w:r w:rsidR="00495CDA">
              <w:rPr>
                <w:rFonts w:ascii="Arial Narrow" w:hAnsi="Arial Narrow"/>
                <w:szCs w:val="22"/>
                <w:lang w:val="en-US"/>
              </w:rPr>
              <w:t>FC</w:t>
            </w:r>
            <w:r w:rsidR="00495CDA">
              <w:rPr>
                <w:rFonts w:ascii="Arial Narrow" w:hAnsi="Arial Narrow"/>
                <w:szCs w:val="22"/>
                <w:lang w:val="ru-RU"/>
              </w:rPr>
              <w:t xml:space="preserve">   </w:t>
            </w:r>
            <w:sdt>
              <w:sdtPr>
                <w:rPr>
                  <w:rFonts w:ascii="Arial Narrow" w:hAnsi="Arial Narrow"/>
                  <w:szCs w:val="22"/>
                  <w:lang w:val="ru-RU"/>
                </w:rPr>
                <w:id w:val="139108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szCs w:val="22"/>
                    <w:lang w:val="ru-RU"/>
                  </w:rPr>
                  <w:t>☐</w:t>
                </w:r>
              </w:sdtContent>
            </w:sdt>
            <w:r w:rsidR="00495CDA">
              <w:rPr>
                <w:rFonts w:ascii="Arial Narrow" w:hAnsi="Arial Narrow"/>
                <w:szCs w:val="22"/>
                <w:lang w:val="ru-RU"/>
              </w:rPr>
              <w:t xml:space="preserve"> </w:t>
            </w:r>
            <w:r w:rsidR="00495CDA">
              <w:rPr>
                <w:rFonts w:ascii="Arial Narrow" w:hAnsi="Arial Narrow"/>
                <w:szCs w:val="22"/>
                <w:lang w:val="en-US"/>
              </w:rPr>
              <w:t>SC</w:t>
            </w:r>
            <w:r w:rsidR="00495CDA">
              <w:rPr>
                <w:rFonts w:ascii="Arial Narrow" w:hAnsi="Arial Narrow"/>
                <w:szCs w:val="22"/>
                <w:lang w:val="ru-RU"/>
              </w:rPr>
              <w:t xml:space="preserve">   </w:t>
            </w:r>
            <w:sdt>
              <w:sdtPr>
                <w:rPr>
                  <w:rFonts w:ascii="Arial Narrow" w:hAnsi="Arial Narrow"/>
                  <w:szCs w:val="22"/>
                  <w:lang w:val="ru-RU"/>
                </w:rPr>
                <w:id w:val="-9145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14DE">
                  <w:rPr>
                    <w:rFonts w:ascii="MS Gothic" w:eastAsia="MS Gothic" w:hAnsi="MS Gothic" w:hint="eastAsia"/>
                    <w:szCs w:val="22"/>
                    <w:lang w:val="ru-RU"/>
                  </w:rPr>
                  <w:t>☐</w:t>
                </w:r>
              </w:sdtContent>
            </w:sdt>
            <w:r w:rsidR="00495CDA">
              <w:rPr>
                <w:rFonts w:ascii="Arial Narrow" w:hAnsi="Arial Narrow"/>
                <w:szCs w:val="22"/>
                <w:lang w:val="ru-RU"/>
              </w:rPr>
              <w:t xml:space="preserve"> </w:t>
            </w:r>
            <w:r w:rsidR="00495CDA">
              <w:rPr>
                <w:rFonts w:ascii="Arial Narrow" w:hAnsi="Arial Narrow"/>
                <w:szCs w:val="22"/>
                <w:lang w:val="en-US"/>
              </w:rPr>
              <w:t>RJ</w:t>
            </w:r>
            <w:r w:rsidR="00495CDA">
              <w:rPr>
                <w:rFonts w:ascii="Arial Narrow" w:hAnsi="Arial Narrow"/>
                <w:szCs w:val="22"/>
                <w:lang w:val="ru-RU"/>
              </w:rPr>
              <w:t xml:space="preserve">45   </w:t>
            </w:r>
            <w:sdt>
              <w:sdtPr>
                <w:rPr>
                  <w:rFonts w:ascii="Arial Narrow" w:hAnsi="Arial Narrow"/>
                  <w:szCs w:val="22"/>
                  <w:lang w:val="ru-RU"/>
                </w:rPr>
                <w:id w:val="921767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szCs w:val="22"/>
                    <w:lang w:val="ru-RU"/>
                  </w:rPr>
                  <w:t>☐</w:t>
                </w:r>
              </w:sdtContent>
            </w:sdt>
            <w:r w:rsidR="00495CDA">
              <w:rPr>
                <w:rFonts w:ascii="Arial Narrow" w:hAnsi="Arial Narrow"/>
                <w:szCs w:val="22"/>
                <w:lang w:val="ru-RU"/>
              </w:rPr>
              <w:t xml:space="preserve"> Другое: </w:t>
            </w:r>
            <w:sdt>
              <w:sdtPr>
                <w:rPr>
                  <w:rFonts w:ascii="Arial Narrow" w:hAnsi="Arial Narrow"/>
                  <w:bCs/>
                  <w:szCs w:val="22"/>
                </w:rPr>
                <w:alias w:val="Указать другой тип коннектора"/>
                <w:tag w:val="Указать другой тип линии доступа"/>
                <w:id w:val="515119817"/>
                <w:placeholder>
                  <w:docPart w:val="7B9210DC7ED54A7BA6C41DB52B9D1712"/>
                </w:placeholder>
              </w:sdtPr>
              <w:sdtContent>
                <w:r w:rsidR="00495CDA">
                  <w:rPr>
                    <w:rFonts w:ascii="Arial Narrow" w:hAnsi="Arial Narrow"/>
                    <w:bCs/>
                    <w:szCs w:val="22"/>
                    <w:lang w:val="ru-RU"/>
                  </w:rPr>
                  <w:t>___</w:t>
                </w:r>
              </w:sdtContent>
            </w:sdt>
          </w:p>
        </w:tc>
      </w:tr>
      <w:tr w:rsidR="00495CDA" w:rsidTr="00495CDA">
        <w:trPr>
          <w:trHeight w:val="226"/>
        </w:trPr>
        <w:tc>
          <w:tcPr>
            <w:tcW w:w="28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CDA" w:rsidRDefault="00495CDA">
            <w:pPr>
              <w:rPr>
                <w:rFonts w:eastAsia="Times New Roman"/>
              </w:rPr>
            </w:pPr>
            <w:r>
              <w:t>Граница зоны ответственности Исполнителя</w:t>
            </w:r>
          </w:p>
        </w:tc>
        <w:sdt>
          <w:sdtPr>
            <w:rPr>
              <w:rFonts w:ascii="Arial Narrow" w:hAnsi="Arial Narrow"/>
              <w:szCs w:val="22"/>
              <w:lang w:val="ru-RU"/>
            </w:rPr>
            <w:id w:val="602379580"/>
            <w:lock w:val="contentLocked"/>
            <w:placeholder>
              <w:docPart w:val="5C26DFBAD4434402A7F9E50F88F7D301"/>
            </w:placeholder>
            <w:group/>
          </w:sdtPr>
          <w:sdtContent>
            <w:sdt>
              <w:sdtPr>
                <w:rPr>
                  <w:rFonts w:ascii="Arial Narrow" w:hAnsi="Arial Narrow"/>
                  <w:szCs w:val="22"/>
                  <w:lang w:val="ru-RU"/>
                </w:rPr>
                <w:alias w:val="Выбрать значение из списка"/>
                <w:tag w:val="Выбрать значение из списка"/>
                <w:id w:val="2094194925"/>
                <w:placeholder>
                  <w:docPart w:val="B9B5C69865884B9AB0EE3EB6F24FCE3F"/>
                </w:placeholder>
                <w:dropDownList>
                  <w:listItem w:value="Выберите элемент."/>
                  <w:listItem w:displayText="До Порта доступа МегаФон" w:value="До Порта доступа МегаФон"/>
                  <w:listItem w:displayText="До Клиентского оборудования" w:value="До Клиентского оборудования"/>
                </w:dropDownList>
              </w:sdtPr>
              <w:sdtContent>
                <w:tc>
                  <w:tcPr>
                    <w:tcW w:w="7069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double" w:sz="4" w:space="0" w:color="auto"/>
                    </w:tcBorders>
                    <w:vAlign w:val="center"/>
                    <w:hideMark/>
                  </w:tcPr>
                  <w:p w:rsidR="00495CDA" w:rsidRDefault="003D14DE">
                    <w:pPr>
                      <w:pStyle w:val="TableBody"/>
                      <w:keepNext/>
                      <w:spacing w:before="0"/>
                      <w:rPr>
                        <w:rFonts w:ascii="Arial Narrow" w:hAnsi="Arial Narrow"/>
                        <w:szCs w:val="22"/>
                        <w:lang w:val="ru-RU"/>
                      </w:rPr>
                    </w:pPr>
                    <w:r>
                      <w:rPr>
                        <w:rFonts w:ascii="Arial Narrow" w:hAnsi="Arial Narrow"/>
                        <w:szCs w:val="22"/>
                        <w:lang w:val="ru-RU"/>
                      </w:rPr>
                      <w:t>До Клиентского оборудования</w:t>
                    </w:r>
                  </w:p>
                </w:tc>
              </w:sdtContent>
            </w:sdt>
          </w:sdtContent>
        </w:sdt>
      </w:tr>
      <w:tr w:rsidR="00495CDA" w:rsidTr="00495CDA">
        <w:trPr>
          <w:trHeight w:val="132"/>
        </w:trPr>
        <w:tc>
          <w:tcPr>
            <w:tcW w:w="28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CDA" w:rsidRDefault="00495CDA">
            <w:pPr>
              <w:tabs>
                <w:tab w:val="left" w:pos="-720"/>
              </w:tabs>
              <w:rPr>
                <w:bCs/>
                <w:lang w:val="en-US"/>
              </w:rPr>
            </w:pPr>
            <w:r>
              <w:rPr>
                <w:bCs/>
              </w:rPr>
              <w:t>Маршрутизация</w:t>
            </w: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495CDA" w:rsidRDefault="004F6C13">
            <w:pPr>
              <w:tabs>
                <w:tab w:val="left" w:pos="-720"/>
              </w:tabs>
            </w:pPr>
            <w:sdt>
              <w:sdtPr>
                <w:id w:val="-594557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495CDA">
              <w:t xml:space="preserve"> Динамическая </w:t>
            </w:r>
            <w:sdt>
              <w:sdtPr>
                <w:alias w:val="Указать номер AS"/>
                <w:tag w:val="Указать номер AS"/>
                <w:id w:val="685558862"/>
                <w:placeholder>
                  <w:docPart w:val="5C26DFBAD4434402A7F9E50F88F7D301"/>
                </w:placeholder>
                <w:text/>
              </w:sdtPr>
              <w:sdtContent>
                <w:r w:rsidR="00495CDA">
                  <w:t>_____________</w:t>
                </w:r>
              </w:sdtContent>
            </w:sdt>
          </w:p>
          <w:p w:rsidR="00495CDA" w:rsidRDefault="004F6C13">
            <w:pPr>
              <w:tabs>
                <w:tab w:val="left" w:pos="-720"/>
              </w:tabs>
            </w:pPr>
            <w:sdt>
              <w:sdtPr>
                <w:id w:val="1174691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14D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CDA">
              <w:t xml:space="preserve"> Статическая </w:t>
            </w:r>
          </w:p>
        </w:tc>
      </w:tr>
      <w:tr w:rsidR="00495CDA" w:rsidTr="00495CDA">
        <w:trPr>
          <w:trHeight w:val="719"/>
        </w:trPr>
        <w:tc>
          <w:tcPr>
            <w:tcW w:w="285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sdt>
            <w:sdtPr>
              <w:rPr>
                <w:rFonts w:eastAsia="MS Mincho" w:cs="Arial"/>
              </w:rPr>
              <w:id w:val="349700569"/>
              <w:lock w:val="contentLocked"/>
              <w:placeholder>
                <w:docPart w:val="5C26DFBAD4434402A7F9E50F88F7D301"/>
              </w:placeholder>
              <w:group/>
            </w:sdtPr>
            <w:sdtContent>
              <w:p w:rsidR="00495CDA" w:rsidRDefault="00495CDA">
                <w:pPr>
                  <w:tabs>
                    <w:tab w:val="left" w:pos="-720"/>
                  </w:tabs>
                  <w:rPr>
                    <w:i/>
                    <w:color w:val="993300"/>
                  </w:rPr>
                </w:pPr>
                <w:r>
                  <w:rPr>
                    <w:rFonts w:eastAsia="MS Mincho" w:cs="Arial"/>
                  </w:rPr>
                  <w:t>Готовность</w:t>
                </w:r>
                <w:r>
                  <w:t xml:space="preserve"> Услуги</w:t>
                </w:r>
              </w:p>
            </w:sdtContent>
          </w:sdt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495CDA" w:rsidRDefault="00495CDA">
            <w:pPr>
              <w:tabs>
                <w:tab w:val="left" w:pos="-720"/>
              </w:tabs>
              <w:rPr>
                <w:i/>
                <w:color w:val="993300"/>
              </w:rPr>
            </w:pPr>
          </w:p>
        </w:tc>
      </w:tr>
    </w:tbl>
    <w:p w:rsidR="00495CDA" w:rsidRDefault="00495CDA">
      <w:pPr>
        <w:ind w:right="142"/>
        <w:jc w:val="right"/>
        <w:divId w:val="683553990"/>
        <w:rPr>
          <w:rFonts w:eastAsia="Times New Roman"/>
          <w:i/>
          <w:color w:val="993300"/>
        </w:rPr>
      </w:pPr>
    </w:p>
    <w:sdt>
      <w:sdtPr>
        <w:rPr>
          <w:b/>
        </w:rPr>
        <w:id w:val="-740251053"/>
        <w:lock w:val="contentLocked"/>
        <w:placeholder>
          <w:docPart w:val="5C26DFBAD4434402A7F9E50F88F7D301"/>
        </w:placeholder>
        <w:group/>
      </w:sdtPr>
      <w:sdtContent>
        <w:p w:rsidR="00495CDA" w:rsidRDefault="00495CDA">
          <w:pPr>
            <w:jc w:val="center"/>
            <w:divId w:val="683553990"/>
            <w:rPr>
              <w:b/>
            </w:rPr>
          </w:pPr>
          <w:r>
            <w:rPr>
              <w:b/>
            </w:rPr>
            <w:t xml:space="preserve">4. </w:t>
          </w:r>
          <w:sdt>
            <w:sdtPr>
              <w:rPr>
                <w:b/>
              </w:rPr>
              <w:id w:val="337115144"/>
              <w:lock w:val="contentLocked"/>
              <w:placeholder>
                <w:docPart w:val="5C26DFBAD4434402A7F9E50F88F7D301"/>
              </w:placeholder>
              <w:group/>
            </w:sdtPr>
            <w:sdtContent>
              <w:r>
                <w:rPr>
                  <w:b/>
                </w:rPr>
                <w:t>Коммерческие условия подключения</w:t>
              </w:r>
            </w:sdtContent>
          </w:sdt>
        </w:p>
        <w:p w:rsidR="00495CDA" w:rsidRDefault="00495CDA">
          <w:pPr>
            <w:jc w:val="center"/>
            <w:divId w:val="683553990"/>
          </w:pPr>
          <w:r>
            <w:rPr>
              <w:b/>
            </w:rPr>
            <w:t xml:space="preserve">4.1. </w:t>
          </w:r>
          <w:sdt>
            <w:sdtPr>
              <w:rPr>
                <w:b/>
              </w:rPr>
              <w:id w:val="-1691912918"/>
              <w:lock w:val="contentLocked"/>
              <w:placeholder>
                <w:docPart w:val="5C26DFBAD4434402A7F9E50F88F7D301"/>
              </w:placeholder>
              <w:group/>
            </w:sdtPr>
            <w:sdtContent>
              <w:r>
                <w:rPr>
                  <w:b/>
                </w:rPr>
                <w:t>Единовременные платежи</w:t>
              </w:r>
            </w:sdtContent>
          </w:sdt>
        </w:p>
        <w:p w:rsidR="00495CDA" w:rsidRDefault="004F6C13">
          <w:pPr>
            <w:ind w:left="7082" w:right="142" w:firstLine="709"/>
            <w:jc w:val="right"/>
            <w:divId w:val="683553990"/>
            <w:rPr>
              <w:b/>
              <w:bCs/>
            </w:rPr>
          </w:pPr>
          <w:sdt>
            <w:sdtPr>
              <w:rPr>
                <w:b/>
                <w:bCs/>
              </w:rPr>
              <w:id w:val="1127202251"/>
              <w:lock w:val="contentLocked"/>
              <w:placeholder>
                <w:docPart w:val="5C26DFBAD4434402A7F9E50F88F7D301"/>
              </w:placeholder>
              <w:group/>
            </w:sdtPr>
            <w:sdtContent>
              <w:sdt>
                <w:sdtPr>
                  <w:rPr>
                    <w:b/>
                    <w:bCs/>
                  </w:rPr>
                  <w:id w:val="-1742019161"/>
                  <w:lock w:val="contentLocked"/>
                  <w:placeholder>
                    <w:docPart w:val="5C26DFBAD4434402A7F9E50F88F7D301"/>
                  </w:placeholder>
                  <w:group/>
                </w:sdtPr>
                <w:sdtContent>
                  <w:r w:rsidR="00495CDA">
                    <w:rPr>
                      <w:b/>
                      <w:bCs/>
                    </w:rPr>
                    <w:t>Таблица</w:t>
                  </w:r>
                </w:sdtContent>
              </w:sdt>
            </w:sdtContent>
          </w:sdt>
          <w:r w:rsidR="00495CDA">
            <w:rPr>
              <w:b/>
              <w:bCs/>
            </w:rPr>
            <w:t xml:space="preserve"> 4.1.</w:t>
          </w:r>
        </w:p>
      </w:sdtContent>
    </w:sdt>
    <w:tbl>
      <w:tblPr>
        <w:tblStyle w:val="aff0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2"/>
      </w:tblGrid>
      <w:tr w:rsidR="004F6C13" w:rsidTr="004F6C13">
        <w:trPr>
          <w:divId w:val="683553990"/>
        </w:trPr>
        <w:tc>
          <w:tcPr>
            <w:tcW w:w="4672" w:type="dxa"/>
          </w:tcPr>
          <w:p w:rsidR="004F6C13" w:rsidRDefault="004F6C13">
            <w:pPr>
              <w:ind w:right="142"/>
              <w:rPr>
                <w:b/>
                <w:bCs/>
              </w:rPr>
            </w:pPr>
            <w:r>
              <w:rPr>
                <w:b/>
                <w:bCs/>
              </w:rPr>
              <w:t>Наименование платежа</w:t>
            </w:r>
          </w:p>
        </w:tc>
        <w:tc>
          <w:tcPr>
            <w:tcW w:w="4672" w:type="dxa"/>
          </w:tcPr>
          <w:p w:rsidR="004F6C13" w:rsidRDefault="004F6C13">
            <w:pPr>
              <w:ind w:right="142"/>
              <w:rPr>
                <w:b/>
                <w:bCs/>
              </w:rPr>
            </w:pPr>
            <w:proofErr w:type="spellStart"/>
            <w:proofErr w:type="gramStart"/>
            <w:r>
              <w:rPr>
                <w:b/>
                <w:bCs/>
              </w:rPr>
              <w:t>Стоимость,руб</w:t>
            </w:r>
            <w:proofErr w:type="spellEnd"/>
            <w:proofErr w:type="gramEnd"/>
          </w:p>
        </w:tc>
      </w:tr>
      <w:tr w:rsidR="004F6C13" w:rsidTr="004F6C13">
        <w:trPr>
          <w:divId w:val="683553990"/>
        </w:trPr>
        <w:tc>
          <w:tcPr>
            <w:tcW w:w="4672" w:type="dxa"/>
          </w:tcPr>
          <w:p w:rsidR="004F6C13" w:rsidRPr="004F6C13" w:rsidRDefault="004F6C13">
            <w:pPr>
              <w:ind w:right="142"/>
              <w:rPr>
                <w:bCs/>
              </w:rPr>
            </w:pPr>
            <w:r>
              <w:rPr>
                <w:bCs/>
              </w:rPr>
              <w:t>Абонентская плата за доступ к ресурсам сети Интернет</w:t>
            </w:r>
          </w:p>
        </w:tc>
        <w:tc>
          <w:tcPr>
            <w:tcW w:w="4672" w:type="dxa"/>
          </w:tcPr>
          <w:p w:rsidR="004F6C13" w:rsidRDefault="004F6C13" w:rsidP="004F6C13">
            <w:pPr>
              <w:ind w:right="14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2850,00</w:t>
            </w:r>
          </w:p>
        </w:tc>
      </w:tr>
      <w:tr w:rsidR="004F6C13" w:rsidTr="004F6C13">
        <w:trPr>
          <w:divId w:val="683553990"/>
        </w:trPr>
        <w:tc>
          <w:tcPr>
            <w:tcW w:w="4672" w:type="dxa"/>
          </w:tcPr>
          <w:p w:rsidR="004F6C13" w:rsidRDefault="004F6C13">
            <w:pPr>
              <w:ind w:right="142"/>
              <w:rPr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4672" w:type="dxa"/>
          </w:tcPr>
          <w:p w:rsidR="004F6C13" w:rsidRDefault="004F6C13" w:rsidP="004F6C13">
            <w:pPr>
              <w:ind w:right="14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2850,00</w:t>
            </w:r>
          </w:p>
        </w:tc>
      </w:tr>
    </w:tbl>
    <w:p w:rsidR="00495CDA" w:rsidRDefault="00495CDA">
      <w:pPr>
        <w:ind w:right="142"/>
        <w:divId w:val="683553990"/>
        <w:rPr>
          <w:b/>
          <w:bCs/>
        </w:rPr>
      </w:pPr>
    </w:p>
    <w:p w:rsidR="00495CDA" w:rsidRDefault="00495CDA">
      <w:pPr>
        <w:jc w:val="center"/>
        <w:divId w:val="683553990"/>
        <w:rPr>
          <w:b/>
        </w:rPr>
      </w:pPr>
    </w:p>
    <w:sdt>
      <w:sdtPr>
        <w:rPr>
          <w:b/>
        </w:rPr>
        <w:id w:val="-2111966626"/>
        <w:lock w:val="contentLocked"/>
        <w:placeholder>
          <w:docPart w:val="5C26DFBAD4434402A7F9E50F88F7D301"/>
        </w:placeholder>
        <w:group/>
      </w:sdtPr>
      <w:sdtContent>
        <w:p w:rsidR="00495CDA" w:rsidRDefault="00495CDA">
          <w:pPr>
            <w:jc w:val="center"/>
            <w:divId w:val="683553990"/>
          </w:pPr>
          <w:r>
            <w:rPr>
              <w:b/>
            </w:rPr>
            <w:t xml:space="preserve">4.2. </w:t>
          </w:r>
          <w:sdt>
            <w:sdtPr>
              <w:rPr>
                <w:b/>
              </w:rPr>
              <w:id w:val="867878535"/>
              <w:lock w:val="contentLocked"/>
              <w:placeholder>
                <w:docPart w:val="5C26DFBAD4434402A7F9E50F88F7D301"/>
              </w:placeholder>
              <w:group/>
            </w:sdtPr>
            <w:sdtContent>
              <w:r>
                <w:rPr>
                  <w:b/>
                </w:rPr>
                <w:t>Ежемесячные платежи</w:t>
              </w:r>
            </w:sdtContent>
          </w:sdt>
        </w:p>
        <w:p w:rsidR="00495CDA" w:rsidRDefault="004F6C13">
          <w:pPr>
            <w:ind w:left="8148" w:right="142"/>
            <w:jc w:val="right"/>
            <w:divId w:val="683553990"/>
            <w:rPr>
              <w:b/>
              <w:bCs/>
            </w:rPr>
          </w:pPr>
          <w:sdt>
            <w:sdtPr>
              <w:rPr>
                <w:b/>
                <w:bCs/>
              </w:rPr>
              <w:id w:val="-629480775"/>
              <w:lock w:val="contentLocked"/>
              <w:placeholder>
                <w:docPart w:val="5C26DFBAD4434402A7F9E50F88F7D301"/>
              </w:placeholder>
              <w:group/>
            </w:sdtPr>
            <w:sdtContent>
              <w:r w:rsidR="00495CDA">
                <w:rPr>
                  <w:b/>
                  <w:bCs/>
                </w:rPr>
                <w:t>Таблица</w:t>
              </w:r>
            </w:sdtContent>
          </w:sdt>
          <w:r w:rsidR="00495CDA">
            <w:rPr>
              <w:b/>
              <w:bCs/>
            </w:rPr>
            <w:t xml:space="preserve"> 4.2.</w:t>
          </w:r>
        </w:p>
      </w:sdtContent>
    </w:sdt>
    <w:p w:rsidR="00495CDA" w:rsidRDefault="00495CDA">
      <w:pPr>
        <w:ind w:right="142"/>
        <w:divId w:val="683553990"/>
        <w:rPr>
          <w:b/>
          <w:bCs/>
        </w:rPr>
      </w:pPr>
      <w:r>
        <w:rPr>
          <w:rFonts w:eastAsia="Times New Roman" w:cs="Times New Roman"/>
          <w:b/>
          <w:bCs/>
        </w:rPr>
        <w:object w:dxaOrig="9615" w:dyaOrig="14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80.75pt;height:74.25pt" o:ole="">
            <v:imagedata r:id="rId9" o:title=""/>
          </v:shape>
          <o:OLEObject Type="Embed" ProgID="Excel.Sheet.12" ShapeID="_x0000_i1026" DrawAspect="Content" ObjectID="_1770107871" r:id="rId10"/>
        </w:object>
      </w:r>
    </w:p>
    <w:p w:rsidR="00495CDA" w:rsidRDefault="00495CDA">
      <w:pPr>
        <w:divId w:val="683553990"/>
        <w:rPr>
          <w:rFonts w:eastAsia="Times New Roman"/>
          <w:b/>
        </w:rPr>
      </w:pPr>
    </w:p>
    <w:p w:rsidR="00495CDA" w:rsidRDefault="00495CDA">
      <w:pPr>
        <w:jc w:val="center"/>
        <w:divId w:val="683553990"/>
        <w:rPr>
          <w:b/>
        </w:rPr>
      </w:pPr>
      <w:r>
        <w:rPr>
          <w:b/>
        </w:rPr>
        <w:t xml:space="preserve">6. </w:t>
      </w:r>
      <w:sdt>
        <w:sdtPr>
          <w:rPr>
            <w:b/>
          </w:rPr>
          <w:id w:val="1473868128"/>
          <w:lock w:val="contentLocked"/>
          <w:placeholder>
            <w:docPart w:val="5C26DFBAD4434402A7F9E50F88F7D301"/>
          </w:placeholder>
          <w:group/>
        </w:sdtPr>
        <w:sdtContent>
          <w:r>
            <w:rPr>
              <w:b/>
            </w:rPr>
            <w:t>Прочее</w:t>
          </w:r>
        </w:sdtContent>
      </w:sdt>
    </w:p>
    <w:p w:rsidR="00495CDA" w:rsidRDefault="00495CDA">
      <w:pPr>
        <w:divId w:val="683553990"/>
      </w:pPr>
      <w:r>
        <w:rPr>
          <w:b/>
          <w:bCs/>
        </w:rPr>
        <w:t>6.</w:t>
      </w:r>
      <w:sdt>
        <w:sdtPr>
          <w:rPr>
            <w:bCs/>
          </w:rPr>
          <w:id w:val="1700209660"/>
          <w:lock w:val="contentLocked"/>
          <w:placeholder>
            <w:docPart w:val="5C26DFBAD4434402A7F9E50F88F7D301"/>
          </w:placeholder>
          <w:group/>
        </w:sdtPr>
        <w:sdtContent>
          <w:r>
            <w:rPr>
              <w:b/>
              <w:bCs/>
            </w:rPr>
            <w:t>1.</w:t>
          </w:r>
          <w:r>
            <w:rPr>
              <w:bCs/>
            </w:rPr>
            <w:t xml:space="preserve"> </w:t>
          </w:r>
          <w:sdt>
            <w:sdtPr>
              <w:id w:val="-569030778"/>
              <w:lock w:val="contentLocked"/>
              <w:placeholder>
                <w:docPart w:val="5C26DFBAD4434402A7F9E50F88F7D301"/>
              </w:placeholder>
              <w:group/>
            </w:sdtPr>
            <w:sdtContent>
              <w:sdt>
                <w:sdtPr>
                  <w:alias w:val="Внести пояснения условий предоставления услуги"/>
                  <w:tag w:val="Внести пояснения условий предоставления услуги"/>
                  <w:id w:val="523822526"/>
                  <w:placeholder>
                    <w:docPart w:val="76F976483420499DA54340D494EE2D7F"/>
                  </w:placeholder>
                  <w:text/>
                </w:sdtPr>
                <w:sdtContent>
                  <w:r>
                    <w:t xml:space="preserve">Настоящий Заказ определяет ОКАЗАНИЕ УСЛУГИ ДОСТУПА К РЕСУРСАМ СЕТИ ИНТЕРНЕТ по адресу: Санкт-Петербург, </w:t>
                  </w:r>
                  <w:r w:rsidR="004F6C13">
                    <w:t xml:space="preserve">ул. Союза </w:t>
                  </w:r>
                  <w:proofErr w:type="gramStart"/>
                  <w:r w:rsidR="004F6C13">
                    <w:t>Печатников,д.</w:t>
                  </w:r>
                  <w:proofErr w:type="gramEnd"/>
                  <w:r w:rsidR="004F6C13">
                    <w:t>3,лит.А</w:t>
                  </w:r>
                </w:sdtContent>
              </w:sdt>
            </w:sdtContent>
          </w:sdt>
        </w:sdtContent>
      </w:sdt>
    </w:p>
    <w:p w:rsidR="00495CDA" w:rsidRDefault="00495CDA">
      <w:pPr>
        <w:ind w:right="142"/>
        <w:divId w:val="683553990"/>
      </w:pPr>
      <w:r>
        <w:rPr>
          <w:b/>
        </w:rPr>
        <w:t xml:space="preserve">6.2. </w:t>
      </w:r>
      <w:r>
        <w:t>Цена за оказание Услуги является фиксированной и включает в себя оплату всего объема трафика, переданного в Интернет-сеть Заказчика через организованный Порт доступа.</w:t>
      </w:r>
    </w:p>
    <w:p w:rsidR="00495CDA" w:rsidRDefault="00495CDA">
      <w:pPr>
        <w:ind w:right="142"/>
        <w:divId w:val="683553990"/>
      </w:pPr>
      <w:r>
        <w:rPr>
          <w:b/>
          <w:bCs/>
        </w:rPr>
        <w:t xml:space="preserve">6.3. </w:t>
      </w:r>
      <w:sdt>
        <w:sdtPr>
          <w:id w:val="1702512817"/>
          <w:lock w:val="contentLocked"/>
          <w:placeholder>
            <w:docPart w:val="5C26DFBAD4434402A7F9E50F88F7D301"/>
          </w:placeholder>
          <w:group/>
        </w:sdtPr>
        <w:sdtContent>
          <w:r>
            <w:t>Абонентская плата за оказание Услуги, которая оказывалась неполный месяц, рассчитывается пропорционально общему количеству календарных дней в этом месяце.</w:t>
          </w:r>
        </w:sdtContent>
      </w:sdt>
    </w:p>
    <w:p w:rsidR="00495CDA" w:rsidRDefault="00495CDA">
      <w:pPr>
        <w:pStyle w:val="a7"/>
        <w:tabs>
          <w:tab w:val="left" w:pos="0"/>
          <w:tab w:val="left" w:pos="720"/>
        </w:tabs>
        <w:divId w:val="683553990"/>
        <w:rPr>
          <w:lang w:val="ru-RU"/>
        </w:rPr>
      </w:pPr>
      <w:r>
        <w:rPr>
          <w:b/>
          <w:lang w:val="ru-RU"/>
        </w:rPr>
        <w:t xml:space="preserve">6.4 </w:t>
      </w:r>
      <w:r>
        <w:rPr>
          <w:lang w:val="ru-RU"/>
        </w:rPr>
        <w:t>Стоимость Услуг не включает НДС.</w:t>
      </w:r>
    </w:p>
    <w:sdt>
      <w:sdtPr>
        <w:rPr>
          <w:b/>
          <w:lang w:val="ru-RU"/>
        </w:rPr>
        <w:id w:val="-660693832"/>
        <w:lock w:val="contentLocked"/>
        <w:placeholder>
          <w:docPart w:val="5C26DFBAD4434402A7F9E50F88F7D301"/>
        </w:placeholder>
        <w:group/>
      </w:sdtPr>
      <w:sdtContent>
        <w:p w:rsidR="00495CDA" w:rsidRDefault="00495CDA">
          <w:pPr>
            <w:pStyle w:val="a7"/>
            <w:tabs>
              <w:tab w:val="left" w:pos="0"/>
              <w:tab w:val="left" w:pos="720"/>
            </w:tabs>
            <w:jc w:val="center"/>
            <w:divId w:val="683553990"/>
            <w:rPr>
              <w:b/>
              <w:lang w:val="ru-RU"/>
            </w:rPr>
          </w:pPr>
          <w:r>
            <w:rPr>
              <w:b/>
              <w:lang w:val="ru-RU"/>
            </w:rPr>
            <w:t>Подписи Сторон:</w:t>
          </w:r>
        </w:p>
      </w:sdtContent>
    </w:sdt>
    <w:p w:rsidR="00495CDA" w:rsidRDefault="00495CDA">
      <w:pPr>
        <w:pStyle w:val="a7"/>
        <w:tabs>
          <w:tab w:val="left" w:pos="0"/>
          <w:tab w:val="left" w:pos="720"/>
        </w:tabs>
        <w:jc w:val="center"/>
        <w:divId w:val="683553990"/>
        <w:rPr>
          <w:b/>
          <w:lang w:val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68"/>
        <w:gridCol w:w="4686"/>
      </w:tblGrid>
      <w:tr w:rsidR="00495CDA" w:rsidTr="00495CDA">
        <w:tc>
          <w:tcPr>
            <w:tcW w:w="4784" w:type="dxa"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>От Исполнителя</w:t>
            </w:r>
          </w:p>
          <w:sdt>
            <w:sdtPr>
              <w:rPr>
                <w:szCs w:val="24"/>
                <w:lang w:val="ru-RU"/>
              </w:rPr>
              <w:alias w:val="Введите должность  подписанта МФ"/>
              <w:tag w:val="Введите должность  подписанта МФ"/>
              <w:id w:val="1439101511"/>
              <w:showingPlcHdr/>
              <w:text/>
            </w:sdtPr>
            <w:sdtContent>
              <w:p w:rsidR="00495CDA" w:rsidRDefault="004F6C13">
                <w:pPr>
                  <w:pStyle w:val="a7"/>
                  <w:tabs>
                    <w:tab w:val="left" w:pos="0"/>
                    <w:tab w:val="left" w:pos="720"/>
                  </w:tabs>
                  <w:rPr>
                    <w:sz w:val="24"/>
                    <w:lang w:val="ru-RU"/>
                  </w:rPr>
                </w:pPr>
                <w:r>
                  <w:rPr>
                    <w:szCs w:val="24"/>
                    <w:lang w:val="ru-RU"/>
                  </w:rPr>
                  <w:t xml:space="preserve">     </w:t>
                </w:r>
              </w:p>
            </w:sdtContent>
          </w:sdt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b/>
                <w:lang w:val="ru-RU"/>
              </w:rPr>
            </w:pPr>
          </w:p>
          <w:bookmarkStart w:id="13" w:name="Заказ_Должность_МФ" w:displacedByCustomXml="next"/>
          <w:sdt>
            <w:sdtPr>
              <w:rPr>
                <w:color w:val="FFFFFF" w:themeColor="background1"/>
                <w:lang w:val="ru-RU"/>
              </w:rPr>
              <w:alias w:val="Введите должность  подписанта МФ"/>
              <w:tag w:val="Введите должность  подписанта МФ"/>
              <w:id w:val="-1891720557"/>
              <w:placeholder>
                <w:docPart w:val="13C90478EBEA45E88D86913CF8E9D608"/>
              </w:placeholder>
              <w:text/>
            </w:sdtPr>
            <w:sdtContent>
              <w:p w:rsidR="00495CDA" w:rsidRDefault="00495CDA">
                <w:pPr>
                  <w:pStyle w:val="a7"/>
                  <w:tabs>
                    <w:tab w:val="left" w:pos="0"/>
                    <w:tab w:val="left" w:pos="720"/>
                  </w:tabs>
                  <w:rPr>
                    <w:b/>
                    <w:lang w:val="ru-RU"/>
                  </w:rPr>
                </w:pPr>
                <w:r>
                  <w:rPr>
                    <w:color w:val="FFFFFF" w:themeColor="background1"/>
                    <w:lang w:val="ru-RU"/>
                  </w:rPr>
                  <w:t>р</w:t>
                </w:r>
              </w:p>
              <w:bookmarkEnd w:id="13" w:displacedByCustomXml="next"/>
            </w:sdtContent>
          </w:sdt>
        </w:tc>
        <w:tc>
          <w:tcPr>
            <w:tcW w:w="4786" w:type="dxa"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>От Заказчика</w:t>
            </w:r>
          </w:p>
          <w:p w:rsidR="00495CDA" w:rsidRDefault="00495CDA">
            <w:bookmarkStart w:id="14" w:name="Заказ_Должность_Клиента"/>
            <w:bookmarkEnd w:id="14"/>
            <w:r>
              <w:t>Государственное бюджетное дошкольное образовательное учреждение детский сад № 6 Адмиралтейского района Санкт-Петербурга</w:t>
            </w:r>
          </w:p>
          <w:p w:rsidR="00495CDA" w:rsidRDefault="00495CDA">
            <w:pPr>
              <w:rPr>
                <w:b/>
              </w:rPr>
            </w:pPr>
          </w:p>
        </w:tc>
      </w:tr>
      <w:tr w:rsidR="00495CDA" w:rsidTr="00495CDA">
        <w:tc>
          <w:tcPr>
            <w:tcW w:w="4784" w:type="dxa"/>
            <w:hideMark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>
              <w:rPr>
                <w:lang w:val="ru-RU"/>
              </w:rPr>
              <w:t>____________________________</w:t>
            </w:r>
            <w:r w:rsidR="004F6C13">
              <w:rPr>
                <w:lang w:val="ru-RU"/>
              </w:rPr>
              <w:t>(                         )</w:t>
            </w:r>
            <w:r>
              <w:rPr>
                <w:lang w:val="ru-RU"/>
              </w:rPr>
              <w:t>.</w:t>
            </w:r>
          </w:p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>
              <w:rPr>
                <w:lang w:val="ru-RU"/>
              </w:rPr>
              <w:t>Подпись</w:t>
            </w:r>
          </w:p>
        </w:tc>
        <w:tc>
          <w:tcPr>
            <w:tcW w:w="4786" w:type="dxa"/>
            <w:hideMark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>
              <w:rPr>
                <w:lang w:val="ru-RU"/>
              </w:rPr>
              <w:t>_______________________________</w:t>
            </w:r>
            <w:r>
              <w:rPr>
                <w:rFonts w:eastAsiaTheme="minorHAnsi" w:cstheme="minorBidi"/>
              </w:rPr>
              <w:t xml:space="preserve"> </w:t>
            </w:r>
            <w:r>
              <w:rPr>
                <w:lang w:val="ru-RU"/>
              </w:rPr>
              <w:t>Ковригина А.А.</w:t>
            </w:r>
          </w:p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>
              <w:rPr>
                <w:lang w:val="ru-RU"/>
              </w:rPr>
              <w:t>Подпись</w:t>
            </w:r>
          </w:p>
        </w:tc>
      </w:tr>
      <w:tr w:rsidR="00495CDA" w:rsidTr="00495CDA">
        <w:tc>
          <w:tcPr>
            <w:tcW w:w="4784" w:type="dxa"/>
            <w:hideMark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>
              <w:rPr>
                <w:lang w:val="ru-RU"/>
              </w:rPr>
              <w:t>МП</w:t>
            </w:r>
          </w:p>
        </w:tc>
        <w:tc>
          <w:tcPr>
            <w:tcW w:w="4786" w:type="dxa"/>
            <w:hideMark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>
              <w:rPr>
                <w:lang w:val="ru-RU"/>
              </w:rPr>
              <w:t>МП</w:t>
            </w:r>
          </w:p>
        </w:tc>
      </w:tr>
    </w:tbl>
    <w:p w:rsidR="00495CDA" w:rsidRDefault="00495CDA">
      <w:pPr>
        <w:divId w:val="683553990"/>
        <w:rPr>
          <w:rFonts w:eastAsia="Times New Roman"/>
        </w:rPr>
      </w:pPr>
      <w:r>
        <w:br w:type="page"/>
      </w:r>
    </w:p>
    <w:p w:rsidR="00495CDA" w:rsidRDefault="00495CDA">
      <w:pPr>
        <w:tabs>
          <w:tab w:val="left" w:pos="1515"/>
          <w:tab w:val="right" w:pos="9639"/>
        </w:tabs>
        <w:jc w:val="center"/>
        <w:divId w:val="683553990"/>
        <w:rPr>
          <w:b/>
        </w:rPr>
      </w:pPr>
      <w:r>
        <w:rPr>
          <w:b/>
        </w:rPr>
        <w:lastRenderedPageBreak/>
        <w:t>СПЕЦИФИКАЦИЯ № 1</w:t>
      </w:r>
    </w:p>
    <w:p w:rsidR="00495CDA" w:rsidRDefault="00495CDA">
      <w:pPr>
        <w:tabs>
          <w:tab w:val="left" w:pos="1515"/>
          <w:tab w:val="right" w:pos="9639"/>
        </w:tabs>
        <w:jc w:val="center"/>
        <w:divId w:val="683553990"/>
        <w:rPr>
          <w:b/>
        </w:rPr>
      </w:pPr>
      <w:r>
        <w:rPr>
          <w:b/>
        </w:rPr>
        <w:t>НА ОКАЗАНИЕ УСЛУГИ ДОСТУПА К РЕСУРСАМ СЕТИ ИНТЕРНЕТ</w:t>
      </w:r>
    </w:p>
    <w:p w:rsidR="00495CDA" w:rsidRDefault="00495CDA">
      <w:pPr>
        <w:tabs>
          <w:tab w:val="left" w:pos="1515"/>
          <w:tab w:val="right" w:pos="9639"/>
        </w:tabs>
        <w:jc w:val="center"/>
        <w:divId w:val="683553990"/>
        <w:rPr>
          <w:b/>
        </w:rPr>
      </w:pPr>
      <w:r>
        <w:rPr>
          <w:b/>
        </w:rPr>
        <w:t>от ____________________ г.</w:t>
      </w:r>
    </w:p>
    <w:p w:rsidR="00495CDA" w:rsidRDefault="004F6C13">
      <w:pPr>
        <w:tabs>
          <w:tab w:val="left" w:pos="1515"/>
          <w:tab w:val="right" w:pos="9639"/>
        </w:tabs>
        <w:jc w:val="center"/>
        <w:divId w:val="683553990"/>
        <w:rPr>
          <w:b/>
        </w:rPr>
      </w:pPr>
      <w:sdt>
        <w:sdtPr>
          <w:rPr>
            <w:b/>
          </w:rPr>
          <w:id w:val="-1074114204"/>
          <w:lock w:val="contentLocked"/>
          <w:placeholder>
            <w:docPart w:val="AC88CEDE603C4801A7AA8D5CA06E6A72"/>
          </w:placeholder>
          <w:group/>
        </w:sdtPr>
        <w:sdtContent>
          <w:r w:rsidR="00495CDA">
            <w:rPr>
              <w:b/>
            </w:rPr>
            <w:t>к Договору об оказании услуг фиксированной связи</w:t>
          </w:r>
        </w:sdtContent>
      </w:sdt>
      <w:r w:rsidR="00495CDA">
        <w:rPr>
          <w:b/>
        </w:rPr>
        <w:t xml:space="preserve"> № ___________________ от _________________ г.</w:t>
      </w:r>
    </w:p>
    <w:p w:rsidR="00495CDA" w:rsidRDefault="00495CDA">
      <w:pPr>
        <w:tabs>
          <w:tab w:val="left" w:pos="1515"/>
          <w:tab w:val="right" w:pos="9639"/>
        </w:tabs>
        <w:jc w:val="center"/>
        <w:divId w:val="683553990"/>
        <w:rPr>
          <w:b/>
        </w:rPr>
      </w:pPr>
    </w:p>
    <w:p w:rsidR="00495CDA" w:rsidRDefault="00495CDA">
      <w:pPr>
        <w:tabs>
          <w:tab w:val="left" w:pos="1515"/>
          <w:tab w:val="right" w:pos="9639"/>
        </w:tabs>
        <w:divId w:val="683553990"/>
      </w:pPr>
      <w:r>
        <w:t>1. В настоящей Спецификации используются следующие определения:</w:t>
      </w:r>
    </w:p>
    <w:p w:rsidR="00495CDA" w:rsidRDefault="00495CDA" w:rsidP="00495CDA">
      <w:pPr>
        <w:pStyle w:val="aff"/>
        <w:numPr>
          <w:ilvl w:val="1"/>
          <w:numId w:val="17"/>
        </w:numPr>
        <w:tabs>
          <w:tab w:val="left" w:pos="1515"/>
          <w:tab w:val="right" w:pos="9639"/>
        </w:tabs>
        <w:overflowPunct w:val="0"/>
        <w:autoSpaceDE w:val="0"/>
        <w:autoSpaceDN w:val="0"/>
        <w:adjustRightInd w:val="0"/>
        <w:spacing w:after="0" w:line="240" w:lineRule="auto"/>
        <w:contextualSpacing w:val="0"/>
        <w:divId w:val="683553990"/>
      </w:pPr>
      <w:r>
        <w:rPr>
          <w:b/>
        </w:rPr>
        <w:t xml:space="preserve">Аварийная карточка – </w:t>
      </w:r>
      <w:r>
        <w:t>учетная запись о проблемной ситуации в дежурной службе Исполнителя.</w:t>
      </w:r>
    </w:p>
    <w:p w:rsidR="00495CDA" w:rsidRDefault="00495CDA" w:rsidP="00495CDA">
      <w:pPr>
        <w:pStyle w:val="aff"/>
        <w:numPr>
          <w:ilvl w:val="1"/>
          <w:numId w:val="17"/>
        </w:numPr>
        <w:tabs>
          <w:tab w:val="left" w:pos="1515"/>
          <w:tab w:val="right" w:pos="9639"/>
        </w:tabs>
        <w:overflowPunct w:val="0"/>
        <w:autoSpaceDE w:val="0"/>
        <w:autoSpaceDN w:val="0"/>
        <w:adjustRightInd w:val="0"/>
        <w:spacing w:after="0" w:line="240" w:lineRule="auto"/>
        <w:contextualSpacing w:val="0"/>
        <w:divId w:val="683553990"/>
      </w:pPr>
      <w:r>
        <w:rPr>
          <w:b/>
        </w:rPr>
        <w:t xml:space="preserve">Администратор Ресурса – </w:t>
      </w:r>
      <w:r>
        <w:t>лицо, на законных основаниях осуществляющее управление ресурсом, в частности, определяющее политику взаимодействия Ресурса с сетью Интернет и п</w:t>
      </w:r>
      <w:r w:rsidR="003D14DE">
        <w:t>р</w:t>
      </w:r>
      <w:r>
        <w:t>ава других пользователей по отношению к Ресурсу.</w:t>
      </w:r>
    </w:p>
    <w:p w:rsidR="00495CDA" w:rsidRDefault="00495CDA" w:rsidP="00495CDA">
      <w:pPr>
        <w:pStyle w:val="aff"/>
        <w:numPr>
          <w:ilvl w:val="1"/>
          <w:numId w:val="17"/>
        </w:numPr>
        <w:tabs>
          <w:tab w:val="left" w:pos="1515"/>
          <w:tab w:val="right" w:pos="9639"/>
        </w:tabs>
        <w:overflowPunct w:val="0"/>
        <w:autoSpaceDE w:val="0"/>
        <w:autoSpaceDN w:val="0"/>
        <w:adjustRightInd w:val="0"/>
        <w:spacing w:after="0" w:line="240" w:lineRule="auto"/>
        <w:contextualSpacing w:val="0"/>
        <w:divId w:val="683553990"/>
      </w:pPr>
      <w:r>
        <w:rPr>
          <w:b/>
        </w:rPr>
        <w:t>ВОЛС –</w:t>
      </w:r>
      <w:r>
        <w:t xml:space="preserve"> волоконно-оптическая линия связи.</w:t>
      </w:r>
    </w:p>
    <w:p w:rsidR="00495CDA" w:rsidRDefault="00495CDA" w:rsidP="00495CDA">
      <w:pPr>
        <w:pStyle w:val="aff"/>
        <w:numPr>
          <w:ilvl w:val="1"/>
          <w:numId w:val="17"/>
        </w:numPr>
        <w:tabs>
          <w:tab w:val="left" w:pos="1515"/>
          <w:tab w:val="right" w:pos="9639"/>
        </w:tabs>
        <w:overflowPunct w:val="0"/>
        <w:autoSpaceDE w:val="0"/>
        <w:autoSpaceDN w:val="0"/>
        <w:adjustRightInd w:val="0"/>
        <w:spacing w:after="0" w:line="240" w:lineRule="auto"/>
        <w:contextualSpacing w:val="0"/>
        <w:divId w:val="683553990"/>
      </w:pPr>
      <w:r>
        <w:rPr>
          <w:b/>
        </w:rPr>
        <w:t>Допустимая длительность неготовности (ДДН) –</w:t>
      </w:r>
      <w:r>
        <w:t xml:space="preserve"> не подлежащая компенсации суммарная длительность Периодов неготовности Услуги за Отчетный период в минутах, определяемая для конкретной величины готовности Услуги и указанная в соответствующем Заказе.</w:t>
      </w:r>
    </w:p>
    <w:p w:rsidR="00495CDA" w:rsidRDefault="00495CDA">
      <w:pPr>
        <w:tabs>
          <w:tab w:val="left" w:pos="1515"/>
          <w:tab w:val="right" w:pos="9639"/>
        </w:tabs>
        <w:divId w:val="683553990"/>
      </w:pPr>
      <w:r>
        <w:t>Допустимая длительность неготовности рассчитывается по формуле:</w:t>
      </w:r>
    </w:p>
    <w:p w:rsidR="00495CDA" w:rsidRDefault="00495CDA">
      <w:pPr>
        <w:tabs>
          <w:tab w:val="left" w:pos="1515"/>
          <w:tab w:val="right" w:pos="9639"/>
        </w:tabs>
        <w:divId w:val="683553990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937"/>
        <w:gridCol w:w="764"/>
        <w:gridCol w:w="3821"/>
      </w:tblGrid>
      <w:tr w:rsidR="00495CDA" w:rsidTr="00495CDA">
        <w:trPr>
          <w:jc w:val="center"/>
        </w:trPr>
        <w:tc>
          <w:tcPr>
            <w:tcW w:w="1937" w:type="dxa"/>
            <w:vMerge w:val="restart"/>
            <w:vAlign w:val="center"/>
            <w:hideMark/>
          </w:tcPr>
          <w:p w:rsidR="00495CDA" w:rsidRDefault="00495CDA">
            <w:pPr>
              <w:pStyle w:val="a7"/>
              <w:widowControl w:val="0"/>
              <w:tabs>
                <w:tab w:val="left" w:pos="0"/>
                <w:tab w:val="left" w:pos="142"/>
              </w:tabs>
              <w:ind w:right="-236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ru-RU"/>
              </w:rPr>
              <w:t>ДДН = (1 ─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95CDA" w:rsidRDefault="00495CDA">
            <w:pPr>
              <w:pStyle w:val="a7"/>
              <w:widowControl w:val="0"/>
              <w:tabs>
                <w:tab w:val="left" w:pos="0"/>
                <w:tab w:val="left" w:pos="142"/>
              </w:tabs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SA</w:t>
            </w:r>
          </w:p>
        </w:tc>
        <w:tc>
          <w:tcPr>
            <w:tcW w:w="3821" w:type="dxa"/>
            <w:vMerge w:val="restart"/>
            <w:vAlign w:val="center"/>
            <w:hideMark/>
          </w:tcPr>
          <w:p w:rsidR="00495CDA" w:rsidRDefault="00495CDA">
            <w:pPr>
              <w:pStyle w:val="a7"/>
              <w:widowControl w:val="0"/>
              <w:tabs>
                <w:tab w:val="left" w:pos="0"/>
                <w:tab w:val="left" w:pos="142"/>
              </w:tabs>
              <w:rPr>
                <w:b/>
                <w:i/>
                <w:lang w:val="en-US"/>
              </w:rPr>
            </w:pPr>
            <w:r>
              <w:rPr>
                <w:b/>
                <w:i/>
                <w:lang w:val="ru-RU"/>
              </w:rPr>
              <w:t>) × Отчетный период × 60 мин</w:t>
            </w:r>
          </w:p>
        </w:tc>
      </w:tr>
      <w:tr w:rsidR="00495CDA" w:rsidTr="00495CDA">
        <w:trPr>
          <w:jc w:val="center"/>
        </w:trPr>
        <w:tc>
          <w:tcPr>
            <w:tcW w:w="0" w:type="auto"/>
            <w:vMerge/>
            <w:vAlign w:val="center"/>
            <w:hideMark/>
          </w:tcPr>
          <w:p w:rsidR="00495CDA" w:rsidRDefault="00495CDA">
            <w:pPr>
              <w:rPr>
                <w:rFonts w:eastAsia="Times New Roman" w:cs="Times New Roman"/>
                <w:b/>
                <w:i/>
                <w:lang w:val="en-US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495CDA" w:rsidRDefault="00495CDA">
            <w:pPr>
              <w:pStyle w:val="a7"/>
              <w:widowControl w:val="0"/>
              <w:tabs>
                <w:tab w:val="left" w:pos="0"/>
                <w:tab w:val="left" w:pos="142"/>
              </w:tabs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ru-RU"/>
              </w:rPr>
              <w:t>100%</w:t>
            </w:r>
          </w:p>
        </w:tc>
        <w:tc>
          <w:tcPr>
            <w:tcW w:w="0" w:type="auto"/>
            <w:vMerge/>
            <w:vAlign w:val="center"/>
            <w:hideMark/>
          </w:tcPr>
          <w:p w:rsidR="00495CDA" w:rsidRDefault="00495CDA">
            <w:pPr>
              <w:rPr>
                <w:rFonts w:eastAsia="Times New Roman" w:cs="Times New Roman"/>
                <w:b/>
                <w:i/>
                <w:lang w:val="en-US"/>
              </w:rPr>
            </w:pPr>
          </w:p>
        </w:tc>
      </w:tr>
    </w:tbl>
    <w:p w:rsidR="00495CDA" w:rsidRDefault="00495CDA" w:rsidP="00495CDA">
      <w:pPr>
        <w:pStyle w:val="a7"/>
        <w:tabs>
          <w:tab w:val="clear" w:pos="480"/>
          <w:tab w:val="left" w:pos="426"/>
          <w:tab w:val="left" w:pos="720"/>
        </w:tabs>
        <w:ind w:left="426"/>
        <w:rPr>
          <w:rFonts w:eastAsia="Times New Roman"/>
          <w:lang w:val="en-US" w:eastAsia="en-US"/>
        </w:rPr>
      </w:pPr>
      <w:r>
        <w:rPr>
          <w:lang w:val="ru-RU"/>
        </w:rPr>
        <w:t>где: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rPr>
          <w:lang w:val="en-US"/>
        </w:rPr>
        <w:tab/>
      </w:r>
      <w:r>
        <w:rPr>
          <w:b/>
          <w:i/>
          <w:lang w:val="en-US"/>
        </w:rPr>
        <w:t>SA</w:t>
      </w:r>
      <w:r>
        <w:rPr>
          <w:b/>
          <w:i/>
        </w:rPr>
        <w:t xml:space="preserve"> (</w:t>
      </w:r>
      <w:r>
        <w:rPr>
          <w:b/>
          <w:i/>
          <w:lang w:val="en-US"/>
        </w:rPr>
        <w:t>Service Availability</w:t>
      </w:r>
      <w:r>
        <w:rPr>
          <w:b/>
          <w:i/>
        </w:rPr>
        <w:t xml:space="preserve">) – </w:t>
      </w:r>
      <w:r>
        <w:t>готовность Услуги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ab/>
      </w:r>
      <w:r>
        <w:rPr>
          <w:b/>
          <w:i/>
        </w:rPr>
        <w:t xml:space="preserve">Отчетный период – </w:t>
      </w:r>
      <w:r>
        <w:t>при расчетах готовности Услуги за продолжительность Отчетного периода принимается величина, равная 720 часам (30 дней), независимо от количес</w:t>
      </w:r>
      <w:r w:rsidR="003D14DE">
        <w:t>т</w:t>
      </w:r>
      <w:r>
        <w:t>ва календарных дней в месяце.</w:t>
      </w:r>
    </w:p>
    <w:p w:rsidR="00495CDA" w:rsidRDefault="00495CDA" w:rsidP="00495CDA">
      <w:pPr>
        <w:pStyle w:val="aff"/>
        <w:numPr>
          <w:ilvl w:val="1"/>
          <w:numId w:val="17"/>
        </w:numPr>
        <w:tabs>
          <w:tab w:val="left" w:pos="1515"/>
          <w:tab w:val="right" w:pos="9639"/>
        </w:tabs>
        <w:overflowPunct w:val="0"/>
        <w:autoSpaceDE w:val="0"/>
        <w:autoSpaceDN w:val="0"/>
        <w:adjustRightInd w:val="0"/>
        <w:spacing w:after="0" w:line="240" w:lineRule="auto"/>
        <w:contextualSpacing w:val="0"/>
      </w:pPr>
      <w:r>
        <w:rPr>
          <w:b/>
        </w:rPr>
        <w:t xml:space="preserve">Доступ к ресурсам сети Интернет (Услуга) – </w:t>
      </w:r>
      <w:r>
        <w:t>обеспечение возможности приема и передачи телематических электронных сообщений (обмена телематическими электронными сообще</w:t>
      </w:r>
      <w:r w:rsidR="003D14DE">
        <w:t>ни</w:t>
      </w:r>
      <w:r>
        <w:t>ями) между оборудованием Заказчика и информационной системой информационно-телекоммуникационной сети. В рамках оказания Услуги Заказчику могут оказываться следующие дополнительные услуги: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rPr>
          <w:lang w:val="ru-RU"/>
        </w:rPr>
      </w:pPr>
      <w:r>
        <w:rPr>
          <w:b/>
          <w:lang w:val="ru-RU"/>
        </w:rPr>
        <w:t>-</w:t>
      </w:r>
      <w:r>
        <w:rPr>
          <w:lang w:val="ru-RU"/>
        </w:rPr>
        <w:t xml:space="preserve"> противодействие </w:t>
      </w:r>
      <w:proofErr w:type="spellStart"/>
      <w:r>
        <w:rPr>
          <w:lang w:val="ru-RU"/>
        </w:rPr>
        <w:t>DoS</w:t>
      </w:r>
      <w:proofErr w:type="spellEnd"/>
      <w:r>
        <w:rPr>
          <w:lang w:val="ru-RU"/>
        </w:rPr>
        <w:t>/</w:t>
      </w:r>
      <w:proofErr w:type="spellStart"/>
      <w:r>
        <w:rPr>
          <w:lang w:val="ru-RU"/>
        </w:rPr>
        <w:t>DDoS</w:t>
      </w:r>
      <w:proofErr w:type="spellEnd"/>
      <w:r>
        <w:rPr>
          <w:lang w:val="ru-RU"/>
        </w:rPr>
        <w:t xml:space="preserve"> атакам, условия оказания которой приведены в Положении об оказании дополнительной услуги противодействия </w:t>
      </w:r>
      <w:proofErr w:type="spellStart"/>
      <w:r>
        <w:rPr>
          <w:lang w:val="ru-RU"/>
        </w:rPr>
        <w:t>DoS</w:t>
      </w:r>
      <w:proofErr w:type="spellEnd"/>
      <w:r>
        <w:rPr>
          <w:lang w:val="ru-RU"/>
        </w:rPr>
        <w:t>/</w:t>
      </w:r>
      <w:proofErr w:type="spellStart"/>
      <w:r>
        <w:rPr>
          <w:lang w:val="ru-RU"/>
        </w:rPr>
        <w:t>DDoS</w:t>
      </w:r>
      <w:proofErr w:type="spellEnd"/>
      <w:r>
        <w:rPr>
          <w:lang w:val="ru-RU"/>
        </w:rPr>
        <w:t xml:space="preserve"> атакам (Приложение №1 к настоящей Спецификации);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 xml:space="preserve">- сопровождение </w:t>
      </w:r>
      <w:proofErr w:type="spellStart"/>
      <w:r>
        <w:t>Провайдеро</w:t>
      </w:r>
      <w:proofErr w:type="spellEnd"/>
      <w:r>
        <w:t>-независимых Интернет-ресурсов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>- «Интернет под контролем» - ограничение доступа к нежелательным сайтам посредством DNS фильтрации (направления</w:t>
      </w:r>
      <w:r>
        <w:rPr>
          <w:rFonts w:eastAsia="MS Mincho" w:cs="Arial"/>
          <w:lang w:val="x-none"/>
        </w:rPr>
        <w:t xml:space="preserve"> DNS запросов на фильтрующий DNS сервер </w:t>
      </w:r>
      <w:r>
        <w:rPr>
          <w:rFonts w:eastAsia="MS Mincho" w:cs="Arial"/>
        </w:rPr>
        <w:t>Исполнителя</w:t>
      </w:r>
      <w:r>
        <w:rPr>
          <w:rFonts w:eastAsia="MS Mincho" w:cs="Arial"/>
          <w:lang w:val="x-none"/>
        </w:rPr>
        <w:t xml:space="preserve"> и блокировки данных запросов в соответст</w:t>
      </w:r>
      <w:r>
        <w:t>вии с выбранным правилом фильтрации). Список правил фильтрации определяется в Заказе.</w:t>
      </w:r>
    </w:p>
    <w:p w:rsidR="00495CDA" w:rsidRDefault="00495CDA" w:rsidP="00495CDA">
      <w:pPr>
        <w:pStyle w:val="a7"/>
        <w:tabs>
          <w:tab w:val="left" w:pos="0"/>
          <w:tab w:val="left" w:pos="142"/>
        </w:tabs>
        <w:rPr>
          <w:lang w:val="ru-RU"/>
        </w:rPr>
      </w:pPr>
      <w:r>
        <w:rPr>
          <w:lang w:val="ru-RU"/>
        </w:rPr>
        <w:t xml:space="preserve">1.6. </w:t>
      </w:r>
      <w:r>
        <w:rPr>
          <w:b/>
          <w:lang w:val="ru-RU"/>
        </w:rPr>
        <w:t>Задержка прохождения пакетов</w:t>
      </w:r>
      <w:r>
        <w:rPr>
          <w:lang w:val="ru-RU"/>
        </w:rPr>
        <w:t xml:space="preserve"> – интервал времени при прохождении тестовых пакетов в одном направлении (от отправителя к получателю) в среднем за месяц.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 xml:space="preserve">1.7. </w:t>
      </w:r>
      <w:r>
        <w:rPr>
          <w:b/>
        </w:rPr>
        <w:t>Интернет-сеть Заказчика</w:t>
      </w:r>
      <w:r>
        <w:t xml:space="preserve"> - сеть передачи данных на основе системы протоколов TCP/IP, с едиными правилами администрирования и маршрутизации, определяемыми Заказчиком, и взаимодействующая с сетью Интернет.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 xml:space="preserve">1.8. </w:t>
      </w:r>
      <w:r>
        <w:rPr>
          <w:b/>
        </w:rPr>
        <w:t>Интернет-сеть Исполнителя</w:t>
      </w:r>
      <w:r>
        <w:t xml:space="preserve"> – часть публичной сети Интернет с едиными правилами администрирования и маршрутизации, определяемыми Исполнителем, состоящая из узлов Исполнителя и каналов связи, соединяющих эти узлы.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 xml:space="preserve">1.9. </w:t>
      </w:r>
      <w:r>
        <w:rPr>
          <w:b/>
        </w:rPr>
        <w:t>Информационная система</w:t>
      </w:r>
      <w:r>
        <w:t xml:space="preserve"> - совокупность содержащейся в базах данных информации и обеспечивающих ее обработку информационных технологий и технических средств.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 xml:space="preserve">1.10. </w:t>
      </w:r>
      <w:r>
        <w:rPr>
          <w:b/>
        </w:rPr>
        <w:t>Информационно-телекоммуникационная сеть</w:t>
      </w:r>
      <w:r>
        <w:t xml:space="preserve"> - технологическая система, предназначенная для передачи по линиям связи информации, доступ к которой осуществляется с использованием средств вычислительной техники.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 xml:space="preserve">1.11. </w:t>
      </w:r>
      <w:r>
        <w:rPr>
          <w:b/>
        </w:rPr>
        <w:t>Колебание сетевой задержки</w:t>
      </w:r>
      <w:r>
        <w:t xml:space="preserve"> – разница во времени при прохождении тестовых IP-пакетов, принадлежащих к определенной последовательности (сессии), в направлении от отправителя к получателю и обратно в среднем за месяц.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 xml:space="preserve">1.12. </w:t>
      </w:r>
      <w:r>
        <w:rPr>
          <w:b/>
        </w:rPr>
        <w:t>Линия доступа (городское/</w:t>
      </w:r>
      <w:proofErr w:type="spellStart"/>
      <w:r>
        <w:rPr>
          <w:b/>
        </w:rPr>
        <w:t>зоновое</w:t>
      </w:r>
      <w:proofErr w:type="spellEnd"/>
      <w:r>
        <w:rPr>
          <w:b/>
        </w:rPr>
        <w:t xml:space="preserve"> продление (ГЗП), «последняя миля») </w:t>
      </w:r>
      <w:r>
        <w:t>– канал связи и/или физические цепи от Порта доступа до оборудования Заказчика.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 xml:space="preserve">1.13. </w:t>
      </w:r>
      <w:r>
        <w:rPr>
          <w:b/>
        </w:rPr>
        <w:t>Лог-файл</w:t>
      </w:r>
      <w:r>
        <w:t xml:space="preserve"> - файл с записями о системных событиях в хронологическом порядке.</w:t>
      </w:r>
    </w:p>
    <w:p w:rsidR="00495CDA" w:rsidRDefault="00495CDA" w:rsidP="00495CDA">
      <w:pPr>
        <w:pStyle w:val="a7"/>
        <w:tabs>
          <w:tab w:val="left" w:pos="0"/>
          <w:tab w:val="left" w:pos="142"/>
        </w:tabs>
        <w:rPr>
          <w:rFonts w:eastAsia="MS Mincho" w:cs="Arial"/>
          <w:lang w:val="ru-RU"/>
        </w:rPr>
      </w:pPr>
      <w:r>
        <w:rPr>
          <w:lang w:val="ru-RU"/>
        </w:rPr>
        <w:t xml:space="preserve">1.14. </w:t>
      </w:r>
      <w:r>
        <w:rPr>
          <w:b/>
          <w:lang w:val="ru-RU"/>
        </w:rPr>
        <w:t>Период неготовности</w:t>
      </w:r>
      <w:r>
        <w:rPr>
          <w:lang w:val="ru-RU"/>
        </w:rPr>
        <w:t xml:space="preserve"> – </w:t>
      </w:r>
      <w:r>
        <w:rPr>
          <w:rFonts w:eastAsia="MS Mincho" w:cs="Arial"/>
          <w:lang w:val="ru-RU"/>
        </w:rPr>
        <w:t>период времени, в течение которого показатели качества передачи информации на конкретном Порте доступа, не отвечали</w:t>
      </w:r>
      <w:r>
        <w:rPr>
          <w:rFonts w:cs="Arial"/>
          <w:bCs/>
          <w:lang w:val="ru-RU"/>
        </w:rPr>
        <w:t xml:space="preserve"> требованиям действующего законодательства, в том числе международным </w:t>
      </w:r>
      <w:r>
        <w:rPr>
          <w:lang w:val="ru-RU"/>
        </w:rPr>
        <w:t>требованиям</w:t>
      </w:r>
      <w:r>
        <w:rPr>
          <w:rFonts w:cs="Arial"/>
          <w:bCs/>
          <w:lang w:val="ru-RU"/>
        </w:rPr>
        <w:t xml:space="preserve"> и стандартам</w:t>
      </w:r>
      <w:r>
        <w:rPr>
          <w:rFonts w:eastAsia="MS Mincho" w:cs="Arial"/>
          <w:lang w:val="ru-RU"/>
        </w:rPr>
        <w:t xml:space="preserve">. Началом периода неготовности считается момент открытия Аварийной карточки и подтверждения проблемы со </w:t>
      </w:r>
      <w:r>
        <w:rPr>
          <w:lang w:val="ru-RU"/>
        </w:rPr>
        <w:t>стороны</w:t>
      </w:r>
      <w:r>
        <w:rPr>
          <w:rFonts w:eastAsia="MS Mincho" w:cs="Arial"/>
          <w:lang w:val="ru-RU"/>
        </w:rPr>
        <w:t xml:space="preserve"> Исполнителя. Окончанием периода неготовности считается момент закрытия Аварийной карточки и уведомления Заказчика об устранении неисправности. Длительность Периода неготовности рассчитывается как время между открытием и закрытием Аварийной карточки за вычетом: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rFonts w:eastAsia="Times New Roman" w:cs="Times New Roman"/>
          <w:lang w:val="ru-RU"/>
        </w:rPr>
      </w:pPr>
      <w:r>
        <w:rPr>
          <w:lang w:val="ru-RU"/>
        </w:rPr>
        <w:lastRenderedPageBreak/>
        <w:t>- времени ожидания подтверждения устранения неисправности;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>- задержек, вызванных необоснованным отказом Заказчика в подтверждении устранения неисправности;</w:t>
      </w:r>
    </w:p>
    <w:p w:rsidR="00495CDA" w:rsidRDefault="00495CDA" w:rsidP="00495CDA">
      <w:pPr>
        <w:tabs>
          <w:tab w:val="left" w:pos="1515"/>
          <w:tab w:val="right" w:pos="9639"/>
        </w:tabs>
        <w:rPr>
          <w:rFonts w:eastAsia="MS Mincho" w:cs="Arial"/>
        </w:rPr>
      </w:pPr>
      <w:r>
        <w:t xml:space="preserve">           - прочих</w:t>
      </w:r>
      <w:r>
        <w:rPr>
          <w:rFonts w:eastAsia="MS Mincho" w:cs="Arial"/>
        </w:rPr>
        <w:t xml:space="preserve"> задержек по вине Заказчика.</w:t>
      </w:r>
    </w:p>
    <w:p w:rsidR="00495CDA" w:rsidRDefault="00495CDA" w:rsidP="00495CDA">
      <w:pPr>
        <w:tabs>
          <w:tab w:val="left" w:pos="1515"/>
          <w:tab w:val="right" w:pos="9639"/>
        </w:tabs>
        <w:rPr>
          <w:rFonts w:eastAsia="Times New Roman" w:cs="Times New Roman"/>
        </w:rPr>
      </w:pPr>
      <w:r>
        <w:rPr>
          <w:rFonts w:eastAsia="MS Mincho" w:cs="Arial"/>
        </w:rPr>
        <w:t xml:space="preserve">1.15. </w:t>
      </w:r>
      <w:r>
        <w:rPr>
          <w:b/>
        </w:rPr>
        <w:t>Порт доступа</w:t>
      </w:r>
      <w:r>
        <w:t xml:space="preserve"> – точка подключения Интернет-сети Заказчика к Интернет-сети Исполнителя.</w:t>
      </w:r>
    </w:p>
    <w:p w:rsidR="00495CDA" w:rsidRDefault="00495CDA" w:rsidP="00495CDA">
      <w:pPr>
        <w:pStyle w:val="a7"/>
        <w:tabs>
          <w:tab w:val="left" w:pos="0"/>
          <w:tab w:val="left" w:pos="142"/>
        </w:tabs>
        <w:rPr>
          <w:lang w:val="ru-RU"/>
        </w:rPr>
      </w:pPr>
      <w:r>
        <w:rPr>
          <w:lang w:val="ru-RU"/>
        </w:rPr>
        <w:t xml:space="preserve">1.16. </w:t>
      </w:r>
      <w:r>
        <w:rPr>
          <w:b/>
          <w:lang w:val="ru-RU"/>
        </w:rPr>
        <w:t>Предоставление доступа к сети Интернет</w:t>
      </w:r>
      <w:r>
        <w:rPr>
          <w:lang w:val="ru-RU"/>
        </w:rPr>
        <w:t xml:space="preserve"> – совокупность действий Исполнителя по подключению Заказчика к сети Интернет через Интернет-сеть Исполнителя.</w:t>
      </w:r>
    </w:p>
    <w:p w:rsidR="00495CDA" w:rsidRDefault="00495CDA" w:rsidP="00495CDA">
      <w:pPr>
        <w:pStyle w:val="a7"/>
        <w:tabs>
          <w:tab w:val="left" w:pos="0"/>
          <w:tab w:val="left" w:pos="142"/>
        </w:tabs>
        <w:rPr>
          <w:lang w:val="ru-RU"/>
        </w:rPr>
      </w:pPr>
      <w:r>
        <w:rPr>
          <w:lang w:val="ru-RU"/>
        </w:rPr>
        <w:t>1.17.</w:t>
      </w:r>
      <w:r>
        <w:rPr>
          <w:b/>
          <w:lang w:val="ru-RU"/>
        </w:rPr>
        <w:t xml:space="preserve"> Процент потерянных пакетов</w:t>
      </w:r>
      <w:r>
        <w:rPr>
          <w:lang w:val="ru-RU"/>
        </w:rPr>
        <w:t xml:space="preserve"> – отношение количества IP-пакетов, отброшенных (по любым причинам) на участке измерения, к количеству пакетов, переданных в участок измерения, выраженное в процентах.</w:t>
      </w:r>
    </w:p>
    <w:p w:rsidR="00495CDA" w:rsidRDefault="00495CDA" w:rsidP="00495CDA">
      <w:pPr>
        <w:pStyle w:val="a7"/>
        <w:tabs>
          <w:tab w:val="left" w:pos="0"/>
          <w:tab w:val="left" w:pos="142"/>
        </w:tabs>
        <w:rPr>
          <w:lang w:val="ru-RU"/>
        </w:rPr>
      </w:pPr>
      <w:r>
        <w:rPr>
          <w:lang w:val="ru-RU"/>
        </w:rPr>
        <w:t>1.18.</w:t>
      </w:r>
      <w:r>
        <w:rPr>
          <w:b/>
          <w:lang w:val="ru-RU"/>
        </w:rPr>
        <w:t xml:space="preserve"> Ресурс (ресурс сети Интернет)</w:t>
      </w:r>
      <w:r>
        <w:rPr>
          <w:lang w:val="ru-RU"/>
        </w:rPr>
        <w:t xml:space="preserve"> – Сетевые ресурсы и терминальные устройства, в том числе информационные ресурсы.</w:t>
      </w:r>
    </w:p>
    <w:p w:rsidR="00495CDA" w:rsidRDefault="00495CDA" w:rsidP="00495CDA">
      <w:pPr>
        <w:pStyle w:val="a7"/>
        <w:tabs>
          <w:tab w:val="left" w:pos="0"/>
          <w:tab w:val="left" w:pos="142"/>
        </w:tabs>
        <w:rPr>
          <w:lang w:val="ru-RU"/>
        </w:rPr>
      </w:pPr>
      <w:r>
        <w:rPr>
          <w:lang w:val="ru-RU"/>
        </w:rPr>
        <w:t>1.19.</w:t>
      </w:r>
      <w:r>
        <w:rPr>
          <w:b/>
          <w:lang w:val="ru-RU"/>
        </w:rPr>
        <w:t xml:space="preserve"> Сетевые ресурсы</w:t>
      </w:r>
      <w:r>
        <w:rPr>
          <w:lang w:val="ru-RU"/>
        </w:rPr>
        <w:t xml:space="preserve"> - технологические ресурсы сети Интернет (каналы связи, маршрутизаторы), обеспечивающие передачу трафика.</w:t>
      </w:r>
    </w:p>
    <w:p w:rsidR="00495CDA" w:rsidRDefault="00495CDA" w:rsidP="00495CDA">
      <w:pPr>
        <w:pStyle w:val="a7"/>
        <w:tabs>
          <w:tab w:val="left" w:pos="0"/>
          <w:tab w:val="left" w:pos="142"/>
        </w:tabs>
        <w:rPr>
          <w:lang w:val="ru-RU"/>
        </w:rPr>
      </w:pPr>
      <w:r>
        <w:rPr>
          <w:lang w:val="ru-RU"/>
        </w:rPr>
        <w:t>1.20.</w:t>
      </w:r>
      <w:r>
        <w:rPr>
          <w:b/>
          <w:lang w:val="ru-RU"/>
        </w:rPr>
        <w:t xml:space="preserve"> ACL (</w:t>
      </w:r>
      <w:proofErr w:type="spellStart"/>
      <w:r>
        <w:rPr>
          <w:b/>
          <w:lang w:val="ru-RU"/>
        </w:rPr>
        <w:t>Access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Control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List</w:t>
      </w:r>
      <w:proofErr w:type="spellEnd"/>
      <w:r>
        <w:rPr>
          <w:b/>
          <w:lang w:val="ru-RU"/>
        </w:rPr>
        <w:t xml:space="preserve"> - список контроля доступа) </w:t>
      </w:r>
      <w:r>
        <w:rPr>
          <w:lang w:val="ru-RU"/>
        </w:rPr>
        <w:t xml:space="preserve">- список правил, определяющих права доступа </w:t>
      </w:r>
      <w:proofErr w:type="spellStart"/>
      <w:r>
        <w:rPr>
          <w:lang w:val="ru-RU"/>
        </w:rPr>
        <w:t>Зазказчика</w:t>
      </w:r>
      <w:proofErr w:type="spellEnd"/>
      <w:r>
        <w:rPr>
          <w:lang w:val="ru-RU"/>
        </w:rPr>
        <w:t xml:space="preserve"> к Ресурсу.</w:t>
      </w:r>
    </w:p>
    <w:p w:rsidR="00495CDA" w:rsidRDefault="00495CDA" w:rsidP="00495CDA">
      <w:pPr>
        <w:pStyle w:val="a7"/>
        <w:tabs>
          <w:tab w:val="left" w:pos="0"/>
          <w:tab w:val="left" w:pos="142"/>
        </w:tabs>
        <w:rPr>
          <w:lang w:val="ru-RU"/>
        </w:rPr>
      </w:pPr>
      <w:r>
        <w:rPr>
          <w:lang w:val="ru-RU"/>
        </w:rPr>
        <w:t>1.21.</w:t>
      </w:r>
      <w:r>
        <w:rPr>
          <w:b/>
          <w:lang w:val="ru-RU"/>
        </w:rPr>
        <w:t xml:space="preserve"> DNS (</w:t>
      </w:r>
      <w:proofErr w:type="spellStart"/>
      <w:r>
        <w:rPr>
          <w:b/>
          <w:lang w:val="ru-RU"/>
        </w:rPr>
        <w:t>Domain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Name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System</w:t>
      </w:r>
      <w:proofErr w:type="spellEnd"/>
      <w:r>
        <w:rPr>
          <w:b/>
          <w:lang w:val="ru-RU"/>
        </w:rPr>
        <w:t>)</w:t>
      </w:r>
      <w:r>
        <w:rPr>
          <w:lang w:val="ru-RU"/>
        </w:rPr>
        <w:t xml:space="preserve"> - распределённая система доменных имён, способная по запросу, содержащему </w:t>
      </w:r>
      <w:hyperlink r:id="rId11" w:tooltip="Доменное имя" w:history="1">
        <w:r>
          <w:rPr>
            <w:rStyle w:val="aa"/>
            <w:color w:val="auto"/>
            <w:lang w:val="ru-RU"/>
          </w:rPr>
          <w:t>доменное имя</w:t>
        </w:r>
      </w:hyperlink>
      <w:r>
        <w:rPr>
          <w:lang w:val="ru-RU"/>
        </w:rPr>
        <w:t>, сообщить IP-адрес сетевого устройства и наоборот.</w:t>
      </w:r>
    </w:p>
    <w:p w:rsidR="00495CDA" w:rsidRDefault="00495CDA" w:rsidP="00495CDA">
      <w:pPr>
        <w:pStyle w:val="a7"/>
        <w:tabs>
          <w:tab w:val="left" w:pos="0"/>
          <w:tab w:val="left" w:pos="142"/>
        </w:tabs>
        <w:rPr>
          <w:lang w:val="ru-RU"/>
        </w:rPr>
      </w:pPr>
      <w:r>
        <w:rPr>
          <w:lang w:val="ru-RU"/>
        </w:rPr>
        <w:t xml:space="preserve">1.22. </w:t>
      </w:r>
      <w:proofErr w:type="spellStart"/>
      <w:r>
        <w:rPr>
          <w:b/>
          <w:lang w:val="ru-RU"/>
        </w:rPr>
        <w:t>DoS</w:t>
      </w:r>
      <w:proofErr w:type="spellEnd"/>
      <w:r>
        <w:rPr>
          <w:b/>
          <w:lang w:val="ru-RU"/>
        </w:rPr>
        <w:t>/</w:t>
      </w:r>
      <w:proofErr w:type="spellStart"/>
      <w:r>
        <w:rPr>
          <w:b/>
          <w:lang w:val="ru-RU"/>
        </w:rPr>
        <w:t>DDoS</w:t>
      </w:r>
      <w:proofErr w:type="spellEnd"/>
      <w:r>
        <w:rPr>
          <w:b/>
          <w:lang w:val="ru-RU"/>
        </w:rPr>
        <w:t>-атака (</w:t>
      </w:r>
      <w:proofErr w:type="spellStart"/>
      <w:r>
        <w:rPr>
          <w:b/>
          <w:lang w:val="ru-RU"/>
        </w:rPr>
        <w:t>Denial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of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Service</w:t>
      </w:r>
      <w:proofErr w:type="spellEnd"/>
      <w:r>
        <w:rPr>
          <w:b/>
          <w:lang w:val="ru-RU"/>
        </w:rPr>
        <w:t>/</w:t>
      </w:r>
      <w:proofErr w:type="spellStart"/>
      <w:r>
        <w:rPr>
          <w:b/>
          <w:lang w:val="ru-RU"/>
        </w:rPr>
        <w:t>Distributed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Denial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of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Service</w:t>
      </w:r>
      <w:proofErr w:type="spellEnd"/>
      <w:r>
        <w:rPr>
          <w:b/>
          <w:lang w:val="ru-RU"/>
        </w:rPr>
        <w:t xml:space="preserve">) </w:t>
      </w:r>
      <w:r>
        <w:rPr>
          <w:lang w:val="ru-RU"/>
        </w:rPr>
        <w:t>– сетевая атака, осуществляемая с определенного узла/узлов сети Интернет на удаленный Ресурс путем организации потока массированных запросов, обращенных к этому ресурсу. Массированный поток запросов, как правило, приводит к перегрузке информационного ресурса и/или к перегрузке сетевой инфраструктуры, обеспечивающей доступ пользователей к атакуемому информационному ресурсу, и приводит к недоступности этого ресурса через сеть Интернет.</w:t>
      </w:r>
    </w:p>
    <w:p w:rsidR="00495CDA" w:rsidRDefault="00495CDA" w:rsidP="00495CDA">
      <w:pPr>
        <w:pStyle w:val="a7"/>
        <w:tabs>
          <w:tab w:val="left" w:pos="0"/>
          <w:tab w:val="left" w:pos="142"/>
        </w:tabs>
        <w:rPr>
          <w:lang w:val="ru-RU"/>
        </w:rPr>
      </w:pPr>
      <w:r>
        <w:rPr>
          <w:lang w:val="ru-RU"/>
        </w:rPr>
        <w:t>1.23.</w:t>
      </w:r>
      <w:r>
        <w:rPr>
          <w:b/>
          <w:lang w:val="ru-RU"/>
        </w:rPr>
        <w:t xml:space="preserve"> IP-адрес</w:t>
      </w:r>
      <w:r>
        <w:rPr>
          <w:lang w:val="ru-RU"/>
        </w:rPr>
        <w:t xml:space="preserve"> – уникальный </w:t>
      </w:r>
      <w:hyperlink r:id="rId12" w:tooltip="Идентификатор" w:history="1">
        <w:r>
          <w:rPr>
            <w:rStyle w:val="aa"/>
            <w:color w:val="auto"/>
            <w:lang w:val="ru-RU"/>
          </w:rPr>
          <w:t>идентификатор</w:t>
        </w:r>
      </w:hyperlink>
      <w:r>
        <w:rPr>
          <w:lang w:val="ru-RU"/>
        </w:rPr>
        <w:t xml:space="preserve"> устройства, подключённого к сети </w:t>
      </w:r>
      <w:hyperlink r:id="rId13" w:tooltip="Интернет" w:history="1">
        <w:r>
          <w:rPr>
            <w:rStyle w:val="aa"/>
            <w:color w:val="auto"/>
            <w:lang w:val="ru-RU"/>
          </w:rPr>
          <w:t>Интернет</w:t>
        </w:r>
      </w:hyperlink>
      <w:r>
        <w:rPr>
          <w:lang w:val="ru-RU"/>
        </w:rPr>
        <w:t>, представляет собой 32-битовое (</w:t>
      </w:r>
      <w:hyperlink r:id="rId14" w:tooltip="IPv4" w:history="1">
        <w:r>
          <w:rPr>
            <w:rStyle w:val="aa"/>
            <w:color w:val="auto"/>
            <w:lang w:val="ru-RU"/>
          </w:rPr>
          <w:t>IPv4</w:t>
        </w:r>
      </w:hyperlink>
      <w:r>
        <w:rPr>
          <w:lang w:val="ru-RU"/>
        </w:rPr>
        <w:t>) двоичное число с формой записи в виде четырёх десятичных чисел (от 0 до 255), разделённых точками, либо 128-битовое (</w:t>
      </w:r>
      <w:proofErr w:type="spellStart"/>
      <w:r>
        <w:rPr>
          <w:lang w:val="en-US"/>
        </w:rPr>
        <w:t>IPv</w:t>
      </w:r>
      <w:proofErr w:type="spellEnd"/>
      <w:r>
        <w:rPr>
          <w:lang w:val="ru-RU"/>
        </w:rPr>
        <w:t>6) двоичное число с формой записи в виде восьми групп по четыре шестнадцатеричные цифры, разделённые двоеточием.</w:t>
      </w:r>
    </w:p>
    <w:p w:rsidR="00495CDA" w:rsidRDefault="00495CDA" w:rsidP="00495CDA">
      <w:pPr>
        <w:pStyle w:val="a7"/>
        <w:tabs>
          <w:tab w:val="left" w:pos="0"/>
          <w:tab w:val="left" w:pos="142"/>
        </w:tabs>
        <w:rPr>
          <w:lang w:val="ru-RU"/>
        </w:rPr>
      </w:pPr>
      <w:r>
        <w:rPr>
          <w:lang w:val="ru-RU"/>
        </w:rPr>
        <w:t>1.24.</w:t>
      </w:r>
      <w:r>
        <w:rPr>
          <w:b/>
          <w:lang w:val="ru-RU"/>
        </w:rPr>
        <w:t xml:space="preserve"> IP-пакет (дейтаграмма)</w:t>
      </w:r>
      <w:r>
        <w:rPr>
          <w:lang w:val="ru-RU"/>
        </w:rPr>
        <w:t xml:space="preserve"> - блок информации, посланный как пакет сетевого уровня (IP) через передающую среду без предварительного установления соединения и создания виртуального канала.</w:t>
      </w:r>
    </w:p>
    <w:p w:rsidR="00495CDA" w:rsidRDefault="00495CDA" w:rsidP="00495CDA">
      <w:pPr>
        <w:pStyle w:val="a7"/>
        <w:tabs>
          <w:tab w:val="left" w:pos="0"/>
          <w:tab w:val="left" w:pos="142"/>
        </w:tabs>
        <w:rPr>
          <w:lang w:val="ru-RU"/>
        </w:rPr>
      </w:pPr>
      <w:r>
        <w:rPr>
          <w:lang w:val="ru-RU"/>
        </w:rPr>
        <w:t>1.25.</w:t>
      </w:r>
      <w:r>
        <w:rPr>
          <w:b/>
          <w:lang w:val="ru-RU"/>
        </w:rPr>
        <w:t xml:space="preserve"> RIPE (Региональный Интернет Регистратор)</w:t>
      </w:r>
      <w:r>
        <w:rPr>
          <w:lang w:val="ru-RU"/>
        </w:rPr>
        <w:t xml:space="preserve"> - организация, осуществляющая распределение и регистрацию IP-адресов для стран </w:t>
      </w:r>
      <w:hyperlink r:id="rId15" w:tooltip="Европа" w:history="1">
        <w:r>
          <w:rPr>
            <w:rStyle w:val="aa"/>
            <w:color w:val="auto"/>
            <w:lang w:val="ru-RU"/>
          </w:rPr>
          <w:t>Европы</w:t>
        </w:r>
      </w:hyperlink>
      <w:r>
        <w:rPr>
          <w:lang w:val="ru-RU"/>
        </w:rPr>
        <w:t xml:space="preserve">, </w:t>
      </w:r>
      <w:hyperlink r:id="rId16" w:tooltip="Ближний Восток" w:history="1">
        <w:r>
          <w:rPr>
            <w:rStyle w:val="aa"/>
            <w:color w:val="auto"/>
            <w:lang w:val="ru-RU"/>
          </w:rPr>
          <w:t>Ближнего Востока</w:t>
        </w:r>
      </w:hyperlink>
      <w:r>
        <w:rPr>
          <w:lang w:val="ru-RU"/>
        </w:rPr>
        <w:t xml:space="preserve"> и </w:t>
      </w:r>
      <w:hyperlink r:id="rId17" w:tooltip="Центральная Азия" w:history="1">
        <w:r>
          <w:rPr>
            <w:rStyle w:val="aa"/>
            <w:color w:val="auto"/>
            <w:lang w:val="ru-RU"/>
          </w:rPr>
          <w:t>Центральной Азии</w:t>
        </w:r>
      </w:hyperlink>
      <w:r>
        <w:rPr>
          <w:lang w:val="ru-RU"/>
        </w:rPr>
        <w:t>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2. Исполнитель обязуется оказывать Заказчику Услугу в порядке, предусмотренном настоящей Спецификацией, а Заказчик обязуется оплачивать Услугу.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3. В рамках оказания Услуги Исполнитель обязуется предоставить Заказчику Порт доступа с характеристиками, указанными в соответствующем Заказе. Дополнительно по требованию Заказчика Исполнитель обязуется выделить IP-адреса из адресного пространства Исполнителя и обеспечить ведение обратных зон доменных имен (DNS) Зака</w:t>
      </w:r>
      <w:r w:rsidR="003D14DE">
        <w:rPr>
          <w:lang w:val="ru-RU"/>
        </w:rPr>
        <w:t>з</w:t>
      </w:r>
      <w:r>
        <w:rPr>
          <w:lang w:val="ru-RU"/>
        </w:rPr>
        <w:t>чика технической службой Исполнителя. Условия использования Заказчиком IP-адресов МегаФона указаны в п. 29 настоящей Спецификации.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4. Исполнитель осуществляет подключение Интернет-сети Заказчика к Интернет-сети Исполнителя с использованием динамической (по протоколу BGP-4) или статической маршрутизации. Любое изменение политики маршрутизации на Интернет-сети Исполнителя будет заблаговременно отражено в базе RIPE.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5. Заказчик имеет право управлять приемом анонсов сетей на своей стороне, равно как и анонсированием своих сетей в Интернет-сеть Исполнителя. Для управления анонсами своих сетей через Интернет-сеть Исполнителя Заказчик вправе использовать </w:t>
      </w:r>
      <w:proofErr w:type="spellStart"/>
      <w:r>
        <w:rPr>
          <w:lang w:val="ru-RU"/>
        </w:rPr>
        <w:t>bgp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communities</w:t>
      </w:r>
      <w:proofErr w:type="spellEnd"/>
      <w:r>
        <w:rPr>
          <w:lang w:val="ru-RU"/>
        </w:rPr>
        <w:t>, опубликованные в AS Исполнителя в базе RIPE.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6. Исполнитель не анализирует трафик Заказчика и не несет ответственности за содержание информации, передаваемой Заказчиком в сеть Интернет.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7. Исполнитель не ограничивает Заказчика в доступе к любым ресурсам сети Интернет (сетям, серверам, хранилищам данных и другим) с использованием списков доступа (ACL) или иным способом, за исключением случаев, указанных в </w:t>
      </w:r>
      <w:proofErr w:type="spellStart"/>
      <w:r>
        <w:rPr>
          <w:lang w:val="ru-RU"/>
        </w:rPr>
        <w:t>п.п</w:t>
      </w:r>
      <w:proofErr w:type="spellEnd"/>
      <w:r>
        <w:rPr>
          <w:lang w:val="ru-RU"/>
        </w:rPr>
        <w:t>. 9, 13, 30.1 настоящей Спецификации, а также в случае оказания дополнительной услуги «Интернет под контролем».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8. Заказчик признает, что Администраторы ресурсов сети Интернет могут ограничивать доступность тех или иных Ресурсов и Исполнитель не несет ответственности за подобные действия третьих лиц.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9. При оказании Услуги Исполнитель не блокирует трафик, маршрутизируемый на Ресурсы Заказчика, в том числе на неиспользуемые сети или отдельные IP-адреса Заказчика, за исключением случаев, указанных в п.30.1 настоящей Спецификации, а также случаев возникновения </w:t>
      </w:r>
      <w:proofErr w:type="spellStart"/>
      <w:r>
        <w:rPr>
          <w:lang w:val="ru-RU"/>
        </w:rPr>
        <w:t>DoS</w:t>
      </w:r>
      <w:proofErr w:type="spellEnd"/>
      <w:r>
        <w:rPr>
          <w:lang w:val="ru-RU"/>
        </w:rPr>
        <w:t>/</w:t>
      </w:r>
      <w:proofErr w:type="spellStart"/>
      <w:r>
        <w:rPr>
          <w:lang w:val="ru-RU"/>
        </w:rPr>
        <w:t>DDoS</w:t>
      </w:r>
      <w:proofErr w:type="spellEnd"/>
      <w:r>
        <w:rPr>
          <w:lang w:val="ru-RU"/>
        </w:rPr>
        <w:t>-атак Ресурсов Заказчика. При этом блокировка трафика, маршрутизируемого на Интернет-сеть Заказчика, осуществляется Исполнителем по запросу Заказчика. Запрос направляется Заказчиком Исполнителю по электронной почте с одновременным направлением по почте в письменной форме.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lastRenderedPageBreak/>
        <w:t xml:space="preserve">10. В случае обнаружения </w:t>
      </w:r>
      <w:proofErr w:type="spellStart"/>
      <w:r>
        <w:rPr>
          <w:lang w:val="ru-RU"/>
        </w:rPr>
        <w:t>DoS</w:t>
      </w:r>
      <w:proofErr w:type="spellEnd"/>
      <w:r>
        <w:rPr>
          <w:lang w:val="ru-RU"/>
        </w:rPr>
        <w:t>/</w:t>
      </w:r>
      <w:proofErr w:type="spellStart"/>
      <w:r>
        <w:rPr>
          <w:lang w:val="ru-RU"/>
        </w:rPr>
        <w:t>DDoS</w:t>
      </w:r>
      <w:proofErr w:type="spellEnd"/>
      <w:r>
        <w:rPr>
          <w:lang w:val="ru-RU"/>
        </w:rPr>
        <w:t xml:space="preserve">-атаки Заказчик может обратиться к Исполнителю для устранения </w:t>
      </w:r>
      <w:r>
        <w:rPr>
          <w:lang w:val="en-US"/>
        </w:rPr>
        <w:t>DoS</w:t>
      </w:r>
      <w:r>
        <w:rPr>
          <w:lang w:val="ru-RU"/>
        </w:rPr>
        <w:t>/</w:t>
      </w:r>
      <w:r>
        <w:rPr>
          <w:lang w:val="en-US"/>
        </w:rPr>
        <w:t>DDoS</w:t>
      </w:r>
      <w:r>
        <w:rPr>
          <w:lang w:val="ru-RU"/>
        </w:rPr>
        <w:t xml:space="preserve">-атаки, направив обращение (с указанием </w:t>
      </w:r>
      <w:r>
        <w:rPr>
          <w:lang w:val="en-US"/>
        </w:rPr>
        <w:t>IP</w:t>
      </w:r>
      <w:r>
        <w:rPr>
          <w:lang w:val="ru-RU"/>
        </w:rPr>
        <w:t xml:space="preserve">-адресов Заказчика, на которые осуществляется </w:t>
      </w:r>
      <w:r>
        <w:rPr>
          <w:lang w:val="en-US"/>
        </w:rPr>
        <w:t>DoS</w:t>
      </w:r>
      <w:r>
        <w:rPr>
          <w:lang w:val="ru-RU"/>
        </w:rPr>
        <w:t>/</w:t>
      </w:r>
      <w:r>
        <w:rPr>
          <w:lang w:val="en-US"/>
        </w:rPr>
        <w:t>DDoS</w:t>
      </w:r>
      <w:r>
        <w:rPr>
          <w:lang w:val="ru-RU"/>
        </w:rPr>
        <w:t xml:space="preserve">-атака) в порядке, установленном п. 23 настоящей Спецификации, а также предоставить Исполнителю лог-файлы, подтверждающие наличие </w:t>
      </w:r>
      <w:r>
        <w:rPr>
          <w:lang w:val="en-US"/>
        </w:rPr>
        <w:t>DoS</w:t>
      </w:r>
      <w:r>
        <w:rPr>
          <w:lang w:val="ru-RU"/>
        </w:rPr>
        <w:t>/</w:t>
      </w:r>
      <w:r>
        <w:rPr>
          <w:lang w:val="en-US"/>
        </w:rPr>
        <w:t>DDoS</w:t>
      </w:r>
      <w:r>
        <w:rPr>
          <w:lang w:val="ru-RU"/>
        </w:rPr>
        <w:t xml:space="preserve">-атаки: 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10.1. При первом обращении Заказчика Исполнитель оказывает услугу по защите от </w:t>
      </w:r>
      <w:r>
        <w:rPr>
          <w:lang w:val="en-US"/>
        </w:rPr>
        <w:t>DoS</w:t>
      </w:r>
      <w:r>
        <w:rPr>
          <w:lang w:val="ru-RU"/>
        </w:rPr>
        <w:t>/</w:t>
      </w:r>
      <w:r>
        <w:rPr>
          <w:lang w:val="en-US"/>
        </w:rPr>
        <w:t>DDoS</w:t>
      </w:r>
      <w:r>
        <w:rPr>
          <w:lang w:val="ru-RU"/>
        </w:rPr>
        <w:t>-атак, используя задание очистки (фильтрации) на Оборудования защиты.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10.2. При повторном обращении Заказчика Исполнитель осуществляет блокировку трафика и использует только метод перенаправления трафика в </w:t>
      </w:r>
      <w:r>
        <w:rPr>
          <w:lang w:val="en-US"/>
        </w:rPr>
        <w:t>Null</w:t>
      </w:r>
      <w:r>
        <w:rPr>
          <w:lang w:val="ru-RU"/>
        </w:rPr>
        <w:t>0 на оборудовании Исполнителя.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11. Исполнитель осуществляет блокировку трафика в течение 60 (шестидесяти) минут с момента получения подтверждения от Заказчика на установку блокировки в соответствии с п.10.2 настоящей Спецификации.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12. Исполнитель снимает блокировку трафика в течение 60 (шестидесяти) минут с момента поступления соответствующего запроса Заказчика, направленного Исполнителю по факсу или электронной почте.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13. В исключительных случаях Исполнитель вправе блокировать трафик, маршрутизируемый на Ресурсы Заказчика, подвергнутые </w:t>
      </w:r>
      <w:proofErr w:type="spellStart"/>
      <w:r>
        <w:rPr>
          <w:lang w:val="ru-RU"/>
        </w:rPr>
        <w:t>DoS</w:t>
      </w:r>
      <w:proofErr w:type="spellEnd"/>
      <w:r>
        <w:rPr>
          <w:lang w:val="ru-RU"/>
        </w:rPr>
        <w:t>/</w:t>
      </w:r>
      <w:proofErr w:type="spellStart"/>
      <w:r>
        <w:rPr>
          <w:lang w:val="ru-RU"/>
        </w:rPr>
        <w:t>DDoS</w:t>
      </w:r>
      <w:proofErr w:type="spellEnd"/>
      <w:r>
        <w:rPr>
          <w:lang w:val="ru-RU"/>
        </w:rPr>
        <w:t xml:space="preserve">-атаке, временно (на период действия </w:t>
      </w:r>
      <w:proofErr w:type="spellStart"/>
      <w:r>
        <w:rPr>
          <w:lang w:val="ru-RU"/>
        </w:rPr>
        <w:t>DoS</w:t>
      </w:r>
      <w:proofErr w:type="spellEnd"/>
      <w:r>
        <w:rPr>
          <w:lang w:val="ru-RU"/>
        </w:rPr>
        <w:t>/</w:t>
      </w:r>
      <w:proofErr w:type="spellStart"/>
      <w:r>
        <w:rPr>
          <w:lang w:val="ru-RU"/>
        </w:rPr>
        <w:t>DDoS</w:t>
      </w:r>
      <w:proofErr w:type="spellEnd"/>
      <w:r>
        <w:rPr>
          <w:lang w:val="ru-RU"/>
        </w:rPr>
        <w:t xml:space="preserve">-атаки), не дожидаясь согласования данной блокировки с Заказчиком. К исключительным случаям относятся такие </w:t>
      </w:r>
      <w:proofErr w:type="spellStart"/>
      <w:r>
        <w:rPr>
          <w:lang w:val="ru-RU"/>
        </w:rPr>
        <w:t>DoS</w:t>
      </w:r>
      <w:proofErr w:type="spellEnd"/>
      <w:r>
        <w:rPr>
          <w:lang w:val="ru-RU"/>
        </w:rPr>
        <w:t>/</w:t>
      </w:r>
      <w:proofErr w:type="spellStart"/>
      <w:r>
        <w:rPr>
          <w:lang w:val="ru-RU"/>
        </w:rPr>
        <w:t>DDoS</w:t>
      </w:r>
      <w:proofErr w:type="spellEnd"/>
      <w:r>
        <w:rPr>
          <w:lang w:val="ru-RU"/>
        </w:rPr>
        <w:t xml:space="preserve">-атаки против Ресурсов Заказчика, которые за время своего действия могут привести к нарушению нормального функционирования Ресурсов Исполнителя. О данной блокировке Заказчик уведомляется на основании контактных данных, указанных в Заказе. Блокировка трафика, маршрутизируемого на Ресурсы Заказчика, распространяется на весь период действия </w:t>
      </w:r>
      <w:proofErr w:type="spellStart"/>
      <w:r>
        <w:rPr>
          <w:lang w:val="ru-RU"/>
        </w:rPr>
        <w:t>DoS</w:t>
      </w:r>
      <w:proofErr w:type="spellEnd"/>
      <w:r>
        <w:rPr>
          <w:lang w:val="ru-RU"/>
        </w:rPr>
        <w:t>/</w:t>
      </w:r>
      <w:proofErr w:type="spellStart"/>
      <w:r>
        <w:rPr>
          <w:lang w:val="ru-RU"/>
        </w:rPr>
        <w:t>DDoS</w:t>
      </w:r>
      <w:proofErr w:type="spellEnd"/>
      <w:r>
        <w:rPr>
          <w:lang w:val="ru-RU"/>
        </w:rPr>
        <w:t>-атаки.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14. При наличии технической возможности Исполнитель может оказать содействие Заказчику в определении источника нежелательного трафика, либо в предоставлении Заказчику необходимой информации, которая позволит ему самостоятельно определить такой источник.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15. Заказчик оплачивает стоимость всего трафика, переданного на Ресурс Заказчика с момента начала </w:t>
      </w:r>
      <w:proofErr w:type="spellStart"/>
      <w:r>
        <w:rPr>
          <w:lang w:val="ru-RU"/>
        </w:rPr>
        <w:t>DoS</w:t>
      </w:r>
      <w:proofErr w:type="spellEnd"/>
      <w:r>
        <w:rPr>
          <w:lang w:val="ru-RU"/>
        </w:rPr>
        <w:t>/</w:t>
      </w:r>
      <w:proofErr w:type="spellStart"/>
      <w:r>
        <w:rPr>
          <w:lang w:val="ru-RU"/>
        </w:rPr>
        <w:t>DDoS</w:t>
      </w:r>
      <w:proofErr w:type="spellEnd"/>
      <w:r>
        <w:rPr>
          <w:lang w:val="ru-RU"/>
        </w:rPr>
        <w:t>-атаки до момента блокировки трафика.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16. Заказчик принимает на себя обязательства по соблюдению требований в области обеспечения информационной безопасности на период пользования Услугой. Обязательства Заказчика по обеспечению информационной безопасности изложены в п. 30 настоящей Спецификации.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17. Стоимость Услуги состоит из единовременного платежа за предоставление доступа к сети Интернет, который включает плату за организацию Линии доступа, Абонентской платы за доступ к ресурсам сети Интернет, которая включает плату за использование Линии доступа, и платой за Дополнительные услуги, в случае их заказа. 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18. Величина готовности Услуги, гарантируемой Заказчику в течение Отчетного периода, зависит от условий предоставления Услуги и определяется в Заказе. 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19. Готовность Услуги определяется по следующей формуле:</w:t>
      </w:r>
    </w:p>
    <w:p w:rsidR="00495CDA" w:rsidRDefault="00495CDA" w:rsidP="00495CDA">
      <w:pPr>
        <w:pStyle w:val="a7"/>
        <w:tabs>
          <w:tab w:val="left" w:pos="0"/>
          <w:tab w:val="left" w:pos="142"/>
        </w:tabs>
        <w:rPr>
          <w:lang w:val="ru-RU"/>
        </w:rPr>
      </w:pPr>
    </w:p>
    <w:tbl>
      <w:tblPr>
        <w:tblW w:w="9650" w:type="dxa"/>
        <w:jc w:val="center"/>
        <w:tblLook w:val="04A0" w:firstRow="1" w:lastRow="0" w:firstColumn="1" w:lastColumn="0" w:noHBand="0" w:noVBand="1"/>
      </w:tblPr>
      <w:tblGrid>
        <w:gridCol w:w="817"/>
        <w:gridCol w:w="7823"/>
        <w:gridCol w:w="1010"/>
      </w:tblGrid>
      <w:tr w:rsidR="00495CDA" w:rsidTr="00495CDA">
        <w:trPr>
          <w:jc w:val="center"/>
        </w:trPr>
        <w:tc>
          <w:tcPr>
            <w:tcW w:w="817" w:type="dxa"/>
            <w:vMerge w:val="restart"/>
            <w:vAlign w:val="center"/>
            <w:hideMark/>
          </w:tcPr>
          <w:p w:rsidR="00495CDA" w:rsidRDefault="00495CDA">
            <w:pPr>
              <w:pStyle w:val="a7"/>
              <w:widowControl w:val="0"/>
              <w:tabs>
                <w:tab w:val="clear" w:pos="480"/>
                <w:tab w:val="left" w:pos="0"/>
                <w:tab w:val="left" w:pos="720"/>
              </w:tabs>
              <w:jc w:val="center"/>
              <w:rPr>
                <w:lang w:val="ru-RU"/>
              </w:rPr>
            </w:pPr>
            <w:r>
              <w:rPr>
                <w:b/>
                <w:lang w:val="en-US"/>
              </w:rPr>
              <w:t>SA</w:t>
            </w:r>
            <w:r>
              <w:rPr>
                <w:lang w:val="ru-RU"/>
              </w:rPr>
              <w:t xml:space="preserve"> =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495CDA" w:rsidRDefault="00495CDA">
            <w:pPr>
              <w:pStyle w:val="a7"/>
              <w:widowControl w:val="0"/>
              <w:tabs>
                <w:tab w:val="clear" w:pos="480"/>
                <w:tab w:val="left" w:pos="0"/>
                <w:tab w:val="left" w:pos="720"/>
              </w:tabs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(Отчетный период ─ </w:t>
            </w:r>
            <w:r>
              <w:rPr>
                <w:b/>
              </w:rPr>
              <w:sym w:font="Symbol" w:char="F053"/>
            </w:r>
            <w:r>
              <w:rPr>
                <w:b/>
                <w:lang w:val="ru-RU"/>
              </w:rPr>
              <w:t>Периодов неготовности в Отчетном периоде)</w:t>
            </w:r>
          </w:p>
        </w:tc>
        <w:tc>
          <w:tcPr>
            <w:tcW w:w="1010" w:type="dxa"/>
            <w:vMerge w:val="restart"/>
            <w:vAlign w:val="center"/>
            <w:hideMark/>
          </w:tcPr>
          <w:p w:rsidR="00495CDA" w:rsidRDefault="00495CDA">
            <w:pPr>
              <w:pStyle w:val="a7"/>
              <w:widowControl w:val="0"/>
              <w:tabs>
                <w:tab w:val="clear" w:pos="480"/>
                <w:tab w:val="left" w:pos="0"/>
                <w:tab w:val="left" w:pos="720"/>
              </w:tabs>
              <w:rPr>
                <w:b/>
                <w:lang w:val="ru-RU"/>
              </w:rPr>
            </w:pPr>
            <w:r>
              <w:rPr>
                <w:b/>
                <w:i/>
                <w:lang w:val="ru-RU"/>
              </w:rPr>
              <w:t xml:space="preserve">× </w:t>
            </w:r>
            <w:r>
              <w:rPr>
                <w:b/>
                <w:lang w:val="ru-RU"/>
              </w:rPr>
              <w:t>100%</w:t>
            </w:r>
          </w:p>
        </w:tc>
      </w:tr>
      <w:tr w:rsidR="00495CDA" w:rsidTr="00495CDA">
        <w:trPr>
          <w:trHeight w:val="370"/>
          <w:jc w:val="center"/>
        </w:trPr>
        <w:tc>
          <w:tcPr>
            <w:tcW w:w="0" w:type="auto"/>
            <w:vMerge/>
            <w:vAlign w:val="center"/>
            <w:hideMark/>
          </w:tcPr>
          <w:p w:rsidR="00495CDA" w:rsidRDefault="00495CDA">
            <w:pPr>
              <w:rPr>
                <w:rFonts w:eastAsia="Times New Roman" w:cs="Times New Roman"/>
              </w:rPr>
            </w:pPr>
          </w:p>
        </w:tc>
        <w:tc>
          <w:tcPr>
            <w:tcW w:w="782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495CDA" w:rsidRDefault="00495CDA">
            <w:pPr>
              <w:pStyle w:val="a7"/>
              <w:widowControl w:val="0"/>
              <w:tabs>
                <w:tab w:val="left" w:pos="0"/>
                <w:tab w:val="left" w:pos="720"/>
              </w:tabs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Отчетный период</w:t>
            </w:r>
          </w:p>
        </w:tc>
        <w:tc>
          <w:tcPr>
            <w:tcW w:w="0" w:type="auto"/>
            <w:vMerge/>
            <w:vAlign w:val="center"/>
            <w:hideMark/>
          </w:tcPr>
          <w:p w:rsidR="00495CDA" w:rsidRDefault="00495CDA">
            <w:pPr>
              <w:rPr>
                <w:rFonts w:eastAsia="Times New Roman" w:cs="Times New Roman"/>
                <w:b/>
              </w:rPr>
            </w:pPr>
          </w:p>
        </w:tc>
      </w:tr>
    </w:tbl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rPr>
          <w:rFonts w:eastAsia="Times New Roman"/>
          <w:lang w:val="en-US" w:eastAsia="en-US"/>
        </w:rPr>
      </w:pPr>
      <w:proofErr w:type="spellStart"/>
      <w:r>
        <w:rPr>
          <w:lang w:val="en-US"/>
        </w:rPr>
        <w:t>где</w:t>
      </w:r>
      <w:proofErr w:type="spellEnd"/>
      <w:r>
        <w:t>: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en-US"/>
        </w:rPr>
      </w:pPr>
      <w:r>
        <w:rPr>
          <w:lang w:val="en-US"/>
        </w:rPr>
        <w:t xml:space="preserve">- </w:t>
      </w:r>
      <w:r>
        <w:rPr>
          <w:b/>
          <w:lang w:val="en-US"/>
        </w:rPr>
        <w:t>SA (Service Availability)</w:t>
      </w:r>
      <w:r>
        <w:rPr>
          <w:lang w:val="en-US"/>
        </w:rPr>
        <w:t xml:space="preserve"> – </w:t>
      </w:r>
      <w:r>
        <w:rPr>
          <w:lang w:val="ru-RU"/>
        </w:rPr>
        <w:t>готовность</w:t>
      </w:r>
      <w:r>
        <w:rPr>
          <w:lang w:val="en-US"/>
        </w:rPr>
        <w:t xml:space="preserve"> </w:t>
      </w:r>
      <w:r>
        <w:rPr>
          <w:lang w:val="ru-RU"/>
        </w:rPr>
        <w:t>Услуги</w:t>
      </w:r>
      <w:r>
        <w:rPr>
          <w:lang w:val="en-US"/>
        </w:rPr>
        <w:t>;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>
        <w:rPr>
          <w:b/>
          <w:lang w:val="ru-RU"/>
        </w:rPr>
        <w:t>Отчетный период</w:t>
      </w:r>
      <w:r>
        <w:rPr>
          <w:lang w:val="ru-RU"/>
        </w:rPr>
        <w:t xml:space="preserve"> – при расчетах готовности Услуги за продолжительность Отчетного периода принимается величина, равная 720 часам (30 дней), независимо от количества календарных дней в месяце;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>
        <w:rPr>
          <w:b/>
          <w:lang w:val="ru-RU"/>
        </w:rPr>
        <w:sym w:font="Symbol" w:char="F053"/>
      </w:r>
      <w:r>
        <w:rPr>
          <w:b/>
          <w:lang w:val="ru-RU"/>
        </w:rPr>
        <w:t>Периоды не</w:t>
      </w:r>
      <w:r>
        <w:rPr>
          <w:rFonts w:eastAsia="MS Mincho" w:cs="Arial"/>
          <w:b/>
          <w:lang w:val="ru-RU"/>
        </w:rPr>
        <w:t>готовности</w:t>
      </w:r>
      <w:r>
        <w:rPr>
          <w:b/>
          <w:lang w:val="ru-RU"/>
        </w:rPr>
        <w:t xml:space="preserve"> в Отчетном периоде</w:t>
      </w:r>
      <w:r>
        <w:rPr>
          <w:lang w:val="ru-RU"/>
        </w:rPr>
        <w:t xml:space="preserve"> – сумма всех Периодов не</w:t>
      </w:r>
      <w:r>
        <w:rPr>
          <w:rFonts w:eastAsia="MS Mincho" w:cs="Arial"/>
          <w:lang w:val="ru-RU"/>
        </w:rPr>
        <w:t>готовности</w:t>
      </w:r>
      <w:r>
        <w:rPr>
          <w:lang w:val="ru-RU"/>
        </w:rPr>
        <w:t xml:space="preserve">, зафиксированных в Отчетном периоде. 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20. При перерывах в оказании Услуги, за исключением перерывов, связанных с проведением ремонтных и планово-профилактических работ, в том числе работ по тестированию или настройке на Интернет-сети Исполнителя, о которых Заказчик извещается заблаговременно в соответствии с условиями Договора; перерывов, вызванных изменением параметров оказания Услуги по запросу Заказчика; перерывов, возникших не по вине Исполнителя; заранее согласованных Сторонами перерывов; перерывов, вызванных нарушением Заказчиком требований к эксплуатации оборудования, а также предусмотренных действующим законодательством и/или условиями Договора; перерывов, связанных с блокировкой трафика, маршрутизируемого на Ресурсы Заказчика, подвергнутые </w:t>
      </w:r>
      <w:proofErr w:type="spellStart"/>
      <w:r>
        <w:rPr>
          <w:lang w:val="ru-RU"/>
        </w:rPr>
        <w:t>DoS</w:t>
      </w:r>
      <w:proofErr w:type="spellEnd"/>
      <w:r>
        <w:rPr>
          <w:lang w:val="ru-RU"/>
        </w:rPr>
        <w:t>/</w:t>
      </w:r>
      <w:r>
        <w:rPr>
          <w:lang w:val="en-US"/>
        </w:rPr>
        <w:t>DDoS</w:t>
      </w:r>
      <w:r>
        <w:rPr>
          <w:lang w:val="ru-RU"/>
        </w:rPr>
        <w:t>-атаке, вне зависимости от того, от кого поступила инициатива по блокировке, Заказчик имеет право на перерасчет очередной Абонентской платы за Отчетный период, в котором имели место перерывы в оказании Услуги.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21. При наличии перерывов в оказании Услуги, дающих Заказчику право на перерасчет Абонентской платы согласно п. 20 настоящей Спецификации, на основании письменного требования Заказчика Исполнитель производит перерасчет Абонентской платы за соответствующий Отчетный период следующим образом: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09"/>
          <w:tab w:val="left" w:pos="851"/>
        </w:tabs>
        <w:ind w:left="567"/>
        <w:rPr>
          <w:lang w:val="ru-RU"/>
        </w:rPr>
      </w:pPr>
      <w:r>
        <w:rPr>
          <w:lang w:val="ru-RU"/>
        </w:rPr>
        <w:lastRenderedPageBreak/>
        <w:t>- перерасчет производится в отношении Абонентской платы в части только того Порта доступа, на котором произошел перерыв в оказании Услуги; при этом размер Абонентской платы в части такого порта определяется согласно стоимости Услуги, указанной в соответствующем Заказе;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>- если суммарная длительность Периодов неготовности за Отчетный период не превышает Допустимую длительность неготовности, то перерасчет не производится;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>- если суммарная длительность Периодов неготовности, рассчитанная в отношении соответствующего Порта доступа, за Отчетный период превышает Допустимую длительность неготовности, то размер Абонентской платы для данного Порта доступа за соответствующий Отчетный период уменьшается на 1/720 (одну семьсот двадцатую) часть такой Абонентской платы за каждый последующий час Периода неготовности Услуги.</w:t>
      </w:r>
    </w:p>
    <w:p w:rsidR="00495CDA" w:rsidRDefault="00495CDA" w:rsidP="00495CDA">
      <w:pPr>
        <w:pStyle w:val="a7"/>
        <w:tabs>
          <w:tab w:val="left" w:pos="0"/>
        </w:tabs>
        <w:rPr>
          <w:lang w:val="ru-RU"/>
        </w:rPr>
      </w:pPr>
      <w:r>
        <w:rPr>
          <w:lang w:val="ru-RU"/>
        </w:rPr>
        <w:t>При этом, превышение рассчитывается как разница между суммарной длительностью Периодов неготовности за Отчетный период и Допустимой длительностью неготовности с округлением до целого количества часов следующим образом: в большую сторону, если неполный час составляет 30 (тридцать) и более последовательных минут, в меньшую сторону, если неполный час составляет менее 30 (тридцати) последовательных минут.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22. Исполнитель ни при каких обстоятельствах не будет нести ответственность за возможные перерывы в оказании Услуги вне зоны своей ответственности.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23. Техническая поддержка Заказчика осуществляется дежурной службой Исполнителя круглосуточно по телефонам, указанным в Заказе.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24. Исполнитель контролирует Услугу и предпринимает меры для устранения неисправностей, перерывов. При этом срок устранения неисправности, которая приводит к перерывам в оказании Услуги, составляет не более 4 (четырех) часов с момента открытия Аварийной карточки Исполнителя, за исключением следующих случаев: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>- В случае необходимости проведения выездных работ, время устранения увеличивается на 2 (два) часа за каждые 100 (сто) км. удаленности от населенного пункта.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>- В случае аварии на ВОЛС время устранения неисправности увеличивается до 24 (двадцати четырех) часов.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>- В случае</w:t>
      </w:r>
      <w:r>
        <w:rPr>
          <w:rFonts w:eastAsia="MS Mincho" w:cs="Arial"/>
          <w:lang w:val="x-none"/>
        </w:rPr>
        <w:t xml:space="preserve"> аварии в темное время суток и требующей необходимости организации высотных работ, в связи с невозможностью</w:t>
      </w:r>
      <w:r>
        <w:rPr>
          <w:lang w:val="ru-RU"/>
        </w:rPr>
        <w:t xml:space="preserve"> проведения аварийно-восстановительных работ (АВР) в темное время суток согласно нормам безопасности, Исполнитель предоставляет Заказчику планируемое время устранения неисправности.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25. При возникновении перерывов в оказании Услуги или ухудшении качества оказываемой Услуги Заказчик направляет об этом заявку в дежурную службу Исполнителя. Заявка должна содержать: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>- наименование Заказчика;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>- контактные данные Заказчика (должность и ФИО представителя Заказчика, контактный номер телефона, адрес электронной почты);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>- описание проблемной ситуации;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>- номер Договора и Заказа или идентификатор Порта доступа (при наличии);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>- время возникновения проблемной ситуации;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>- адрес размещения оборудования.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26. Получив заявку о проблемной ситуации, дежурная служба: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>- открывает Аварийную карточку;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>- приступает к выяснению причин и предпринимает все возможные шаги к устранению неисправностей;</w:t>
      </w:r>
    </w:p>
    <w:p w:rsidR="00495CDA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>- информирует Заказчика о результатах работы.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27. Исполнитель вправе без предварительного уведомления Заказчика начать проведение работ по устранению проблемных ситуаций.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28. Показатели качества передачи трафика по наземным ресурсам сети Исполнителя в пределах территории Российской Федерации, которые гарантирует Исполнитель, приведены в Таблице.</w:t>
      </w:r>
    </w:p>
    <w:p w:rsidR="00495CDA" w:rsidRDefault="00495CDA" w:rsidP="00495CDA">
      <w:pPr>
        <w:pStyle w:val="a7"/>
        <w:tabs>
          <w:tab w:val="left" w:pos="0"/>
          <w:tab w:val="left" w:pos="426"/>
        </w:tabs>
        <w:rPr>
          <w:lang w:val="ru-RU"/>
        </w:rPr>
      </w:pPr>
    </w:p>
    <w:p w:rsidR="00495CDA" w:rsidRDefault="00495CDA" w:rsidP="00495CDA">
      <w:pPr>
        <w:ind w:firstLine="708"/>
        <w:jc w:val="center"/>
        <w:outlineLvl w:val="0"/>
      </w:pPr>
      <w:r>
        <w:t xml:space="preserve">                                                                                                                                                         Таблица </w:t>
      </w:r>
    </w:p>
    <w:tbl>
      <w:tblPr>
        <w:tblW w:w="9645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3"/>
        <w:gridCol w:w="3120"/>
        <w:gridCol w:w="3082"/>
      </w:tblGrid>
      <w:tr w:rsidR="00495CDA" w:rsidTr="00495CDA">
        <w:trPr>
          <w:trHeight w:val="865"/>
        </w:trPr>
        <w:tc>
          <w:tcPr>
            <w:tcW w:w="344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5CDA" w:rsidRDefault="00495CDA">
            <w:pPr>
              <w:ind w:righ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Процент потерянных пакетов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5CDA" w:rsidRDefault="00495CDA">
            <w:pPr>
              <w:ind w:right="34"/>
              <w:jc w:val="center"/>
              <w:rPr>
                <w:b/>
                <w:color w:val="000000"/>
              </w:rPr>
            </w:pPr>
            <w:r>
              <w:rPr>
                <w:b/>
              </w:rPr>
              <w:t>Задержка передачи пакетов</w:t>
            </w:r>
            <w:r>
              <w:rPr>
                <w:b/>
                <w:color w:val="000000"/>
              </w:rPr>
              <w:t>, (в одном направлении)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5CDA" w:rsidRDefault="00495CDA">
            <w:pPr>
              <w:ind w:right="8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Колебание сетевой задержки, (</w:t>
            </w:r>
            <w:proofErr w:type="spellStart"/>
            <w:r>
              <w:rPr>
                <w:b/>
                <w:color w:val="000000"/>
              </w:rPr>
              <w:t>мс</w:t>
            </w:r>
            <w:proofErr w:type="spellEnd"/>
            <w:r>
              <w:rPr>
                <w:b/>
                <w:color w:val="000000"/>
              </w:rPr>
              <w:t>)</w:t>
            </w:r>
          </w:p>
        </w:tc>
      </w:tr>
      <w:tr w:rsidR="00495CDA" w:rsidTr="00495CDA">
        <w:tc>
          <w:tcPr>
            <w:tcW w:w="3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5CDA" w:rsidRDefault="00495CDA">
            <w:pPr>
              <w:jc w:val="center"/>
              <w:rPr>
                <w:color w:val="000000"/>
              </w:rPr>
            </w:pPr>
          </w:p>
        </w:tc>
        <w:tc>
          <w:tcPr>
            <w:tcW w:w="31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95CDA" w:rsidRDefault="00495CDA">
            <w:pPr>
              <w:jc w:val="center"/>
              <w:rPr>
                <w:color w:val="000000"/>
              </w:rPr>
            </w:pPr>
          </w:p>
        </w:tc>
        <w:tc>
          <w:tcPr>
            <w:tcW w:w="3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5CDA" w:rsidRDefault="00495CDA">
            <w:pPr>
              <w:jc w:val="center"/>
              <w:rPr>
                <w:color w:val="000000"/>
              </w:rPr>
            </w:pPr>
          </w:p>
        </w:tc>
      </w:tr>
    </w:tbl>
    <w:p w:rsidR="00495CDA" w:rsidRDefault="00495CDA">
      <w:pPr>
        <w:pStyle w:val="a7"/>
        <w:tabs>
          <w:tab w:val="left" w:pos="0"/>
          <w:tab w:val="left" w:pos="426"/>
        </w:tabs>
        <w:divId w:val="683553990"/>
        <w:rPr>
          <w:rFonts w:eastAsia="Times New Roman"/>
          <w:lang w:val="ru-RU" w:eastAsia="en-US"/>
        </w:rPr>
      </w:pPr>
    </w:p>
    <w:p w:rsidR="00495CDA" w:rsidRDefault="00495CDA">
      <w:pPr>
        <w:pStyle w:val="a7"/>
        <w:tabs>
          <w:tab w:val="left" w:pos="0"/>
        </w:tabs>
        <w:divId w:val="683553990"/>
        <w:rPr>
          <w:lang w:val="ru-RU"/>
        </w:rPr>
      </w:pPr>
      <w:r>
        <w:rPr>
          <w:lang w:val="ru-RU"/>
        </w:rPr>
        <w:t>Указанные в таблице параметры не учитывают возможных дополнительных задержек и потерь пакетов на Линии доступа.</w:t>
      </w:r>
    </w:p>
    <w:p w:rsidR="00495CDA" w:rsidRDefault="00495CDA">
      <w:pPr>
        <w:pStyle w:val="a7"/>
        <w:tabs>
          <w:tab w:val="left" w:pos="0"/>
          <w:tab w:val="left" w:pos="426"/>
        </w:tabs>
        <w:divId w:val="683553990"/>
        <w:rPr>
          <w:lang w:val="ru-RU"/>
        </w:rPr>
      </w:pPr>
      <w:r>
        <w:rPr>
          <w:lang w:val="ru-RU"/>
        </w:rPr>
        <w:t>Данные характеристики качества гарантируются при утилизации Порта доступа не более чем на 80%.</w:t>
      </w:r>
    </w:p>
    <w:p w:rsidR="00495CDA" w:rsidRDefault="00495CDA">
      <w:pPr>
        <w:pStyle w:val="a7"/>
        <w:tabs>
          <w:tab w:val="left" w:pos="0"/>
          <w:tab w:val="left" w:pos="426"/>
        </w:tabs>
        <w:divId w:val="683553990"/>
        <w:rPr>
          <w:lang w:val="ru-RU"/>
        </w:rPr>
      </w:pPr>
      <w:r>
        <w:rPr>
          <w:lang w:val="ru-RU"/>
        </w:rPr>
        <w:t xml:space="preserve">29. Условия использования </w:t>
      </w:r>
      <w:r>
        <w:rPr>
          <w:lang w:val="en-US"/>
        </w:rPr>
        <w:t>IP</w:t>
      </w:r>
      <w:r>
        <w:rPr>
          <w:lang w:val="ru-RU"/>
        </w:rPr>
        <w:t>-адресов, выделенных из адресного пространства Исполнителя.</w:t>
      </w:r>
    </w:p>
    <w:p w:rsidR="00495CDA" w:rsidRDefault="00495CDA">
      <w:pPr>
        <w:pStyle w:val="a7"/>
        <w:tabs>
          <w:tab w:val="left" w:pos="0"/>
          <w:tab w:val="left" w:pos="142"/>
        </w:tabs>
        <w:divId w:val="683553990"/>
        <w:rPr>
          <w:lang w:val="ru-RU"/>
        </w:rPr>
      </w:pPr>
      <w:r>
        <w:rPr>
          <w:lang w:val="ru-RU"/>
        </w:rPr>
        <w:t xml:space="preserve">29.1. Заказчик имеет право использовать выделенные и зарегистрированные для него IP-адреса в течение срока действия Договора, настоящей Спецификации и/или Заказа (Заказов), на основании которых </w:t>
      </w:r>
      <w:r>
        <w:rPr>
          <w:lang w:val="ru-RU"/>
        </w:rPr>
        <w:lastRenderedPageBreak/>
        <w:t>соответствующие IP-адреса были выделены Заказчику. Заказчик теряет право на использование выделенных IP-адресов с момента прекращения действия Договора, настоящей Спецификации и/или Заказа (Заказов) к ней, а Исполнитель вправе передать такие IP-адреса иным пользователям услугами Исполнителя.</w:t>
      </w:r>
    </w:p>
    <w:p w:rsidR="00495CDA" w:rsidRDefault="00495CDA">
      <w:pPr>
        <w:pStyle w:val="a7"/>
        <w:tabs>
          <w:tab w:val="left" w:pos="0"/>
          <w:tab w:val="left" w:pos="142"/>
        </w:tabs>
        <w:divId w:val="683553990"/>
        <w:rPr>
          <w:lang w:val="ru-RU"/>
        </w:rPr>
      </w:pPr>
      <w:r>
        <w:rPr>
          <w:lang w:val="ru-RU"/>
        </w:rPr>
        <w:t>29.2. Исполнитель имеет право проверять поступившие от Заказчика заявки на выделение IP-адресов на предмет корректности содержащихся в них данных, запрашивая при этом у Заказчика необходимую дополнительную информацию. Минимальный состав необходимой дополнительной информации определяется утвержденными регламентами RIPE, действующими на момент обработки заявки.</w:t>
      </w:r>
    </w:p>
    <w:p w:rsidR="00495CDA" w:rsidRDefault="00495CDA">
      <w:pPr>
        <w:pStyle w:val="a7"/>
        <w:tabs>
          <w:tab w:val="left" w:pos="0"/>
          <w:tab w:val="left" w:pos="142"/>
        </w:tabs>
        <w:divId w:val="683553990"/>
        <w:rPr>
          <w:lang w:val="ru-RU"/>
        </w:rPr>
      </w:pPr>
      <w:r>
        <w:rPr>
          <w:lang w:val="ru-RU"/>
        </w:rPr>
        <w:t>29.3. При выделении Заказчику новых IP-адресов Заказчик обязуется использовать их согласно правилам RIPE, существующим на момент заключения Договора и только</w:t>
      </w:r>
      <w:r w:rsidR="000D453A">
        <w:rPr>
          <w:lang w:val="ru-RU"/>
        </w:rPr>
        <w:t xml:space="preserve"> </w:t>
      </w:r>
      <w:r>
        <w:rPr>
          <w:lang w:val="ru-RU"/>
        </w:rPr>
        <w:t>для заявленных целей, указанных в форме RIPE. В случае обнаружения Исполнителем факта нарушения Заказчиком данного условия, Исполнитель вправе заблокировать Заказчику доступ к соответствующим IP-адресам.</w:t>
      </w:r>
    </w:p>
    <w:p w:rsidR="00495CDA" w:rsidRDefault="00495CDA">
      <w:pPr>
        <w:pStyle w:val="a7"/>
        <w:tabs>
          <w:tab w:val="left" w:pos="0"/>
          <w:tab w:val="left" w:pos="142"/>
        </w:tabs>
        <w:divId w:val="683553990"/>
        <w:rPr>
          <w:lang w:val="ru-RU"/>
        </w:rPr>
      </w:pPr>
      <w:r>
        <w:rPr>
          <w:lang w:val="ru-RU"/>
        </w:rPr>
        <w:t>29.4. Исполнитель имеет право предоставлять третьим лицам сведения о выделенных Заказчику IP-адресах в объёме, не превышающем сведений из базы данных RIPE, а также сведения о географическом расположении таких IP-адресов.</w:t>
      </w:r>
    </w:p>
    <w:p w:rsidR="00495CDA" w:rsidRDefault="00495CDA">
      <w:pPr>
        <w:pStyle w:val="a7"/>
        <w:tabs>
          <w:tab w:val="left" w:pos="0"/>
          <w:tab w:val="left" w:pos="142"/>
        </w:tabs>
        <w:divId w:val="683553990"/>
        <w:rPr>
          <w:lang w:val="ru-RU"/>
        </w:rPr>
      </w:pPr>
      <w:r>
        <w:rPr>
          <w:lang w:val="ru-RU"/>
        </w:rPr>
        <w:t>29.5. Количество выделяемых IP-адресов (пул) должно быть равно 2n. При этом n≥2.</w:t>
      </w:r>
    </w:p>
    <w:p w:rsidR="00495CDA" w:rsidRDefault="00495CDA">
      <w:pPr>
        <w:pStyle w:val="a7"/>
        <w:tabs>
          <w:tab w:val="left" w:pos="0"/>
          <w:tab w:val="left" w:pos="142"/>
        </w:tabs>
        <w:divId w:val="683553990"/>
        <w:rPr>
          <w:lang w:val="ru-RU"/>
        </w:rPr>
      </w:pPr>
      <w:r>
        <w:rPr>
          <w:lang w:val="ru-RU"/>
        </w:rPr>
        <w:t>29.6. В стоимость Услуги входит выделение 4 (четырех) IP-адресов, в число которых входит необходимое количество служебных IP-адресов. Выделение более 4 (четырех) IP-адресов оплачивается в соответствии с условиями, определенными в Заказе.</w:t>
      </w:r>
    </w:p>
    <w:p w:rsidR="00495CDA" w:rsidRDefault="00495CDA">
      <w:pPr>
        <w:pStyle w:val="a7"/>
        <w:tabs>
          <w:tab w:val="left" w:pos="0"/>
          <w:tab w:val="left" w:pos="142"/>
        </w:tabs>
        <w:divId w:val="683553990"/>
        <w:rPr>
          <w:lang w:val="ru-RU"/>
        </w:rPr>
      </w:pPr>
      <w:r>
        <w:rPr>
          <w:lang w:val="ru-RU"/>
        </w:rPr>
        <w:t>29.7. Исполнитель не дает гарантий обеспечения непрерывного адресного пространства, регистрируемого для Заказчика, в случае обращении Заказчика к Исполнителю с заявкой на выделение дополнительных IP-адресов.</w:t>
      </w:r>
    </w:p>
    <w:p w:rsidR="00495CDA" w:rsidRDefault="00495CDA">
      <w:pPr>
        <w:pStyle w:val="a7"/>
        <w:tabs>
          <w:tab w:val="left" w:pos="0"/>
          <w:tab w:val="left" w:pos="142"/>
        </w:tabs>
        <w:divId w:val="683553990"/>
        <w:rPr>
          <w:lang w:val="ru-RU"/>
        </w:rPr>
      </w:pPr>
      <w:r>
        <w:rPr>
          <w:lang w:val="ru-RU"/>
        </w:rPr>
        <w:t>29.8. В случае получения Заказчиком услуг доступа к ресурсам сети Интернет у других операторов связи и/или в случае отказа Заказчика от Услуги, Заказчик обязуется обеспечить отсутствие анонсирования IP-адресов Исполнителя через сети других операторов связи.</w:t>
      </w:r>
    </w:p>
    <w:p w:rsidR="00495CDA" w:rsidRDefault="00495CDA">
      <w:pPr>
        <w:pStyle w:val="a7"/>
        <w:tabs>
          <w:tab w:val="left" w:pos="0"/>
          <w:tab w:val="left" w:pos="426"/>
        </w:tabs>
        <w:divId w:val="683553990"/>
        <w:rPr>
          <w:lang w:val="ru-RU"/>
        </w:rPr>
      </w:pPr>
      <w:r>
        <w:rPr>
          <w:lang w:val="ru-RU"/>
        </w:rPr>
        <w:t>30. Обеспечение информационной безопасности:</w:t>
      </w:r>
    </w:p>
    <w:p w:rsidR="00495CDA" w:rsidRDefault="00495CDA">
      <w:pPr>
        <w:pStyle w:val="a7"/>
        <w:tabs>
          <w:tab w:val="left" w:pos="0"/>
          <w:tab w:val="left" w:pos="142"/>
        </w:tabs>
        <w:divId w:val="683553990"/>
        <w:rPr>
          <w:lang w:val="ru-RU"/>
        </w:rPr>
      </w:pPr>
      <w:r>
        <w:rPr>
          <w:lang w:val="ru-RU"/>
        </w:rPr>
        <w:t>30.1. При поступлении в адрес Исполнителя претензий со стороны третьих лиц на действия Заказчика, а также его клиентов или Администраторов Ресурсов, использующих IP-адреса, с которых осуществляется передача трафика в Интернет-сеть Исполнителя через Порт доступа, таких как:</w:t>
      </w:r>
    </w:p>
    <w:p w:rsidR="00495CDA" w:rsidRDefault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divId w:val="683553990"/>
        <w:rPr>
          <w:lang w:val="ru-RU"/>
        </w:rPr>
      </w:pPr>
      <w:r>
        <w:rPr>
          <w:lang w:val="ru-RU"/>
        </w:rPr>
        <w:t>- рассылка спама, вредоносных программ (вирусов), использование открытых ретрансляторов электронной почты (</w:t>
      </w:r>
      <w:proofErr w:type="spellStart"/>
      <w:r>
        <w:rPr>
          <w:lang w:val="ru-RU"/>
        </w:rPr>
        <w:t>open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relays</w:t>
      </w:r>
      <w:proofErr w:type="spellEnd"/>
      <w:r>
        <w:rPr>
          <w:lang w:val="ru-RU"/>
        </w:rPr>
        <w:t>);</w:t>
      </w:r>
    </w:p>
    <w:p w:rsidR="00495CDA" w:rsidRDefault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divId w:val="683553990"/>
        <w:rPr>
          <w:lang w:val="ru-RU"/>
        </w:rPr>
      </w:pPr>
      <w:r>
        <w:rPr>
          <w:lang w:val="ru-RU"/>
        </w:rPr>
        <w:t>- размещение Ресурсов, рекламируемых с использованием спама;</w:t>
      </w:r>
    </w:p>
    <w:p w:rsidR="00495CDA" w:rsidRDefault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divId w:val="683553990"/>
        <w:rPr>
          <w:lang w:val="ru-RU"/>
        </w:rPr>
      </w:pPr>
      <w:r>
        <w:rPr>
          <w:lang w:val="ru-RU"/>
        </w:rPr>
        <w:t>- использование электронной почты для отправки сообщений с угрозами, оскорбительного или нецензурного содержания;</w:t>
      </w:r>
    </w:p>
    <w:p w:rsidR="00495CDA" w:rsidRDefault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divId w:val="683553990"/>
        <w:rPr>
          <w:lang w:val="ru-RU"/>
        </w:rPr>
      </w:pPr>
      <w:r>
        <w:rPr>
          <w:lang w:val="ru-RU"/>
        </w:rPr>
        <w:t>- распространение в сети Интернет информации с нарушением действующего законодательства Российской Федерации (порнографические материалы, призывы к насилию, свержению власти и т.п.);</w:t>
      </w:r>
    </w:p>
    <w:p w:rsidR="00495CDA" w:rsidRDefault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divId w:val="683553990"/>
        <w:rPr>
          <w:lang w:val="ru-RU"/>
        </w:rPr>
      </w:pPr>
      <w:r>
        <w:rPr>
          <w:lang w:val="ru-RU"/>
        </w:rPr>
        <w:t>- несанкционированный доступ и нанесение какого-либо ущерба Ресурсам МегаФона, пользователям сети Интернет и других сетей, к которым возможен доступ через сеть Интернет;</w:t>
      </w:r>
    </w:p>
    <w:p w:rsidR="00495CDA" w:rsidRDefault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divId w:val="683553990"/>
        <w:rPr>
          <w:lang w:val="ru-RU"/>
        </w:rPr>
      </w:pPr>
      <w:r>
        <w:rPr>
          <w:lang w:val="ru-RU"/>
        </w:rPr>
        <w:t>- действия, направленные на нарушение нормального функционирования Ресурсов, принадлежащих Исполнителю, пользователям сети Интернет и других сетей, к которым возможен доступ через сеть Интернет;</w:t>
      </w:r>
    </w:p>
    <w:p w:rsidR="00495CDA" w:rsidRDefault="00495CDA">
      <w:pPr>
        <w:pStyle w:val="a7"/>
        <w:tabs>
          <w:tab w:val="left" w:pos="0"/>
          <w:tab w:val="left" w:pos="142"/>
        </w:tabs>
        <w:divId w:val="683553990"/>
        <w:rPr>
          <w:lang w:val="ru-RU"/>
        </w:rPr>
      </w:pPr>
      <w:r>
        <w:rPr>
          <w:lang w:val="ru-RU"/>
        </w:rPr>
        <w:t xml:space="preserve">          - иные действия, не указанные выше и противоречащие общепринятым нормам использования ресурсов сети Интернет или создающие угрозу целостности Интернет-сети Исполнителя,</w:t>
      </w:r>
    </w:p>
    <w:p w:rsidR="00495CDA" w:rsidRDefault="00495CDA">
      <w:pPr>
        <w:pStyle w:val="a7"/>
        <w:tabs>
          <w:tab w:val="left" w:pos="0"/>
          <w:tab w:val="left" w:pos="142"/>
        </w:tabs>
        <w:divId w:val="683553990"/>
        <w:rPr>
          <w:lang w:val="ru-RU"/>
        </w:rPr>
      </w:pPr>
      <w:r>
        <w:rPr>
          <w:lang w:val="ru-RU"/>
        </w:rPr>
        <w:t>Заказчик обязан в течение 1 (одного) часа по требованию Исполнителя принять все необходимые меры по пресечению вышеуказанных действий и уведомить об этом Исполнителя и направившее жалобу третье лицо. В случае непринятия Заказчиком указанных мер Исполнитель оставляет за собой право заблокировать Ресурс, указанный в жалобе третьего лица. Блокировка Ресурса осуществляется после предварительного уведомления Заказчика в письменной форме, в том числе путем направления уведомления по электронной почте Заказчика, указанной в Заказе, и длится вплоть до принятия Заказчиком указанных мер по устранению причин возникновения жалобы третьего лица.</w:t>
      </w:r>
    </w:p>
    <w:p w:rsidR="00495CDA" w:rsidRDefault="00495CDA">
      <w:pPr>
        <w:pStyle w:val="a7"/>
        <w:tabs>
          <w:tab w:val="left" w:pos="0"/>
          <w:tab w:val="left" w:pos="142"/>
        </w:tabs>
        <w:divId w:val="683553990"/>
        <w:rPr>
          <w:lang w:val="ru-RU"/>
        </w:rPr>
      </w:pPr>
      <w:r>
        <w:rPr>
          <w:lang w:val="ru-RU"/>
        </w:rPr>
        <w:t>30.2. Исполнитель оставляет за собой право изменять приведенный выше перечень неправомерных действий с опубликованием его на официальном сайте Исполнителя.</w:t>
      </w:r>
    </w:p>
    <w:p w:rsidR="00495CDA" w:rsidRDefault="00495CDA">
      <w:pPr>
        <w:pStyle w:val="a7"/>
        <w:tabs>
          <w:tab w:val="left" w:pos="0"/>
          <w:tab w:val="left" w:pos="142"/>
        </w:tabs>
        <w:divId w:val="683553990"/>
        <w:rPr>
          <w:lang w:val="ru-RU"/>
        </w:rPr>
      </w:pPr>
      <w:r>
        <w:rPr>
          <w:lang w:val="ru-RU"/>
        </w:rPr>
        <w:t>30.3. Заказчик несет ответственность за правильность контактной информации, предоставляемой Исполнителю.</w:t>
      </w:r>
    </w:p>
    <w:p w:rsidR="00495CDA" w:rsidRDefault="00495CDA">
      <w:pPr>
        <w:pStyle w:val="a7"/>
        <w:tabs>
          <w:tab w:val="left" w:pos="0"/>
          <w:tab w:val="left" w:pos="142"/>
        </w:tabs>
        <w:divId w:val="683553990"/>
        <w:rPr>
          <w:lang w:val="ru-RU"/>
        </w:rPr>
      </w:pPr>
      <w:r>
        <w:rPr>
          <w:lang w:val="ru-RU"/>
        </w:rPr>
        <w:t>30.4. Заказчик несет ответственность за правильность настройки собственных Ресурсов, подключенных к сети Интернет.</w:t>
      </w:r>
    </w:p>
    <w:p w:rsidR="00495CDA" w:rsidRDefault="00495CDA">
      <w:pPr>
        <w:pStyle w:val="a7"/>
        <w:tabs>
          <w:tab w:val="left" w:pos="0"/>
          <w:tab w:val="left" w:pos="142"/>
        </w:tabs>
        <w:divId w:val="683553990"/>
        <w:rPr>
          <w:lang w:val="ru-RU"/>
        </w:rPr>
      </w:pPr>
      <w:r>
        <w:rPr>
          <w:lang w:val="ru-RU"/>
        </w:rPr>
        <w:t>30.5. Стороны обязуются немедленно оповещать друг друга обо всех известных случаях и предполагаемых попытках нарушения безопасности Ресурсов Интернет-сети Исполнителя.</w:t>
      </w:r>
    </w:p>
    <w:p w:rsidR="00495CDA" w:rsidRDefault="00495CDA">
      <w:pPr>
        <w:pStyle w:val="a7"/>
        <w:tabs>
          <w:tab w:val="left" w:pos="0"/>
          <w:tab w:val="left" w:pos="142"/>
        </w:tabs>
        <w:divId w:val="683553990"/>
        <w:rPr>
          <w:lang w:val="ru-RU"/>
        </w:rPr>
      </w:pPr>
      <w:r>
        <w:rPr>
          <w:lang w:val="ru-RU"/>
        </w:rPr>
        <w:t xml:space="preserve">30.6. В случае установленных нарушений информационной безопасности Заказчик должен незамедлительно предоставить Исполнителю всю имеющуюся у него информацию об источнике и характере нарушений и </w:t>
      </w:r>
      <w:r>
        <w:rPr>
          <w:lang w:val="ru-RU"/>
        </w:rPr>
        <w:lastRenderedPageBreak/>
        <w:t>принять необходимые меры для препятствования незаконной деятельности, включая приостановку потребления Услуги до устранения причин нарушения информационной безопасности.</w:t>
      </w:r>
    </w:p>
    <w:p w:rsidR="00495CDA" w:rsidRDefault="00495CDA">
      <w:pPr>
        <w:pStyle w:val="a7"/>
        <w:tabs>
          <w:tab w:val="left" w:pos="0"/>
          <w:tab w:val="left" w:pos="426"/>
        </w:tabs>
        <w:divId w:val="683553990"/>
        <w:rPr>
          <w:lang w:val="ru-RU"/>
        </w:rPr>
      </w:pPr>
      <w:r>
        <w:rPr>
          <w:lang w:val="ru-RU"/>
        </w:rPr>
        <w:t>31. Исполнитель не несет ответственности за недоступность ресурсов сети Интернет, администрируемых третьими лицами, а также за недоступность ресурсов сети Интернет, доступ к которым ограничен по заказу Заказчика в рамках оказания дополнительной услуги «Интернет под контролем». Случаи такой недоступности не являются перерывами связи.</w:t>
      </w:r>
    </w:p>
    <w:p w:rsidR="00495CDA" w:rsidRDefault="00495CDA">
      <w:pPr>
        <w:tabs>
          <w:tab w:val="left" w:pos="1515"/>
          <w:tab w:val="right" w:pos="9639"/>
        </w:tabs>
        <w:divId w:val="683553990"/>
      </w:pPr>
      <w:r>
        <w:t>32. Заказчик несет ответственность перед Исполнителем за соблюдение порядка и правил работы третьих лиц, подключенных к Интернет-сети Заказчика.</w:t>
      </w:r>
    </w:p>
    <w:p w:rsidR="00495CDA" w:rsidRDefault="00495CDA">
      <w:pPr>
        <w:tabs>
          <w:tab w:val="left" w:pos="1515"/>
          <w:tab w:val="right" w:pos="9639"/>
        </w:tabs>
        <w:divId w:val="683553990"/>
      </w:pPr>
    </w:p>
    <w:sdt>
      <w:sdtPr>
        <w:rPr>
          <w:b/>
          <w:lang w:val="ru-RU"/>
        </w:rPr>
        <w:id w:val="434487493"/>
        <w:lock w:val="contentLocked"/>
        <w:placeholder>
          <w:docPart w:val="4A22E5DBEC4A44CD9AC1F342F1E056D0"/>
        </w:placeholder>
        <w:group/>
      </w:sdtPr>
      <w:sdtContent>
        <w:p w:rsidR="00495CDA" w:rsidRDefault="00495CDA">
          <w:pPr>
            <w:pStyle w:val="a7"/>
            <w:tabs>
              <w:tab w:val="left" w:pos="0"/>
              <w:tab w:val="left" w:pos="720"/>
            </w:tabs>
            <w:jc w:val="center"/>
            <w:divId w:val="683553990"/>
            <w:rPr>
              <w:b/>
              <w:lang w:val="ru-RU"/>
            </w:rPr>
          </w:pPr>
          <w:r>
            <w:rPr>
              <w:b/>
              <w:lang w:val="ru-RU"/>
            </w:rPr>
            <w:t>Подписи Сторон:</w:t>
          </w:r>
        </w:p>
      </w:sdtContent>
    </w:sdt>
    <w:p w:rsidR="00495CDA" w:rsidRDefault="00495CDA">
      <w:pPr>
        <w:pStyle w:val="a7"/>
        <w:tabs>
          <w:tab w:val="left" w:pos="0"/>
          <w:tab w:val="left" w:pos="720"/>
        </w:tabs>
        <w:jc w:val="center"/>
        <w:divId w:val="683553990"/>
        <w:rPr>
          <w:b/>
          <w:lang w:val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2"/>
        <w:gridCol w:w="4752"/>
      </w:tblGrid>
      <w:tr w:rsidR="00495CDA" w:rsidTr="00495CDA">
        <w:tc>
          <w:tcPr>
            <w:tcW w:w="4784" w:type="dxa"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>От Исполнителя</w:t>
            </w:r>
          </w:p>
          <w:sdt>
            <w:sdtPr>
              <w:rPr>
                <w:szCs w:val="24"/>
                <w:lang w:val="ru-RU"/>
              </w:rPr>
              <w:alias w:val="Введите должность  подписанта МФ"/>
              <w:tag w:val="Введите должность  подписанта МФ"/>
              <w:id w:val="-1728292249"/>
              <w:text/>
            </w:sdtPr>
            <w:sdtContent>
              <w:p w:rsidR="00495CDA" w:rsidRDefault="003D14DE">
                <w:pPr>
                  <w:pStyle w:val="a7"/>
                  <w:tabs>
                    <w:tab w:val="left" w:pos="0"/>
                    <w:tab w:val="left" w:pos="720"/>
                  </w:tabs>
                  <w:rPr>
                    <w:sz w:val="24"/>
                    <w:lang w:val="ru-RU"/>
                  </w:rPr>
                </w:pPr>
                <w:r>
                  <w:rPr>
                    <w:szCs w:val="24"/>
                    <w:lang w:val="ru-RU"/>
                  </w:rPr>
                  <w:t>___________________________</w:t>
                </w:r>
              </w:p>
            </w:sdtContent>
          </w:sdt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b/>
                <w:lang w:val="ru-RU"/>
              </w:rPr>
            </w:pPr>
          </w:p>
          <w:sdt>
            <w:sdtPr>
              <w:rPr>
                <w:color w:val="FFFFFF" w:themeColor="background1"/>
                <w:lang w:val="ru-RU"/>
              </w:rPr>
              <w:alias w:val="Введите должность  подписанта МФ"/>
              <w:tag w:val="Введите должность  подписанта МФ"/>
              <w:id w:val="1820539131"/>
              <w:placeholder>
                <w:docPart w:val="8519ABBC99654C64BF1337104E977E50"/>
              </w:placeholder>
              <w:text/>
            </w:sdtPr>
            <w:sdtContent>
              <w:p w:rsidR="00495CDA" w:rsidRDefault="00495CDA">
                <w:pPr>
                  <w:pStyle w:val="a7"/>
                  <w:tabs>
                    <w:tab w:val="left" w:pos="0"/>
                    <w:tab w:val="left" w:pos="720"/>
                  </w:tabs>
                  <w:rPr>
                    <w:b/>
                    <w:lang w:val="ru-RU"/>
                  </w:rPr>
                </w:pPr>
                <w:r>
                  <w:rPr>
                    <w:color w:val="FFFFFF" w:themeColor="background1"/>
                    <w:lang w:val="ru-RU"/>
                  </w:rPr>
                  <w:t>р</w:t>
                </w:r>
              </w:p>
            </w:sdtContent>
          </w:sdt>
        </w:tc>
        <w:tc>
          <w:tcPr>
            <w:tcW w:w="4786" w:type="dxa"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>От Заказчика</w:t>
            </w:r>
          </w:p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>
              <w:rPr>
                <w:lang w:val="ru-RU"/>
              </w:rPr>
              <w:t xml:space="preserve">Государственное бюджетное дошкольное образовательное учреждение детский сад № 6 Адмиралтейского района Санкт-Петербурга </w:t>
            </w:r>
          </w:p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b/>
                <w:lang w:val="ru-RU"/>
              </w:rPr>
            </w:pPr>
          </w:p>
        </w:tc>
      </w:tr>
      <w:tr w:rsidR="00495CDA" w:rsidTr="00495CDA">
        <w:tc>
          <w:tcPr>
            <w:tcW w:w="4784" w:type="dxa"/>
            <w:hideMark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>
              <w:rPr>
                <w:lang w:val="ru-RU"/>
              </w:rPr>
              <w:t>_____________________</w:t>
            </w:r>
            <w:r w:rsidR="003D14DE">
              <w:rPr>
                <w:lang w:val="ru-RU"/>
              </w:rPr>
              <w:t>(                             )</w:t>
            </w:r>
          </w:p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>
              <w:rPr>
                <w:lang w:val="ru-RU"/>
              </w:rPr>
              <w:t>Подпись</w:t>
            </w:r>
          </w:p>
        </w:tc>
        <w:tc>
          <w:tcPr>
            <w:tcW w:w="4786" w:type="dxa"/>
            <w:hideMark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>
              <w:rPr>
                <w:lang w:val="ru-RU"/>
              </w:rPr>
              <w:t>______________________________</w:t>
            </w:r>
            <w:proofErr w:type="spellStart"/>
            <w:r>
              <w:rPr>
                <w:lang w:val="ru-RU"/>
              </w:rPr>
              <w:t>КовригинаА.А</w:t>
            </w:r>
            <w:proofErr w:type="spellEnd"/>
            <w:r>
              <w:rPr>
                <w:lang w:val="ru-RU"/>
              </w:rPr>
              <w:t>.</w:t>
            </w:r>
          </w:p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>
              <w:rPr>
                <w:lang w:val="ru-RU"/>
              </w:rPr>
              <w:t>Подпись</w:t>
            </w:r>
          </w:p>
        </w:tc>
      </w:tr>
      <w:tr w:rsidR="00495CDA" w:rsidTr="00495CDA">
        <w:tc>
          <w:tcPr>
            <w:tcW w:w="4784" w:type="dxa"/>
            <w:hideMark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>
              <w:rPr>
                <w:lang w:val="ru-RU"/>
              </w:rPr>
              <w:t>МП</w:t>
            </w:r>
          </w:p>
        </w:tc>
        <w:tc>
          <w:tcPr>
            <w:tcW w:w="4786" w:type="dxa"/>
            <w:hideMark/>
          </w:tcPr>
          <w:p w:rsidR="00495CDA" w:rsidRDefault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>
              <w:rPr>
                <w:lang w:val="ru-RU"/>
              </w:rPr>
              <w:t>МП</w:t>
            </w:r>
          </w:p>
        </w:tc>
      </w:tr>
    </w:tbl>
    <w:p w:rsidR="00495CDA" w:rsidRDefault="00495CDA">
      <w:pPr>
        <w:tabs>
          <w:tab w:val="left" w:pos="1515"/>
          <w:tab w:val="right" w:pos="9639"/>
        </w:tabs>
        <w:jc w:val="center"/>
        <w:divId w:val="683553990"/>
        <w:rPr>
          <w:rFonts w:eastAsia="Times New Roman"/>
        </w:rPr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3A0E11" w:rsidP="003A0E11">
      <w:pPr>
        <w:tabs>
          <w:tab w:val="left" w:pos="3645"/>
        </w:tabs>
        <w:divId w:val="683553990"/>
      </w:pPr>
      <w:r>
        <w:tab/>
      </w:r>
    </w:p>
    <w:p w:rsidR="003A0E11" w:rsidRDefault="003A0E11" w:rsidP="003A0E11">
      <w:pPr>
        <w:tabs>
          <w:tab w:val="left" w:pos="3645"/>
        </w:tabs>
        <w:divId w:val="683553990"/>
      </w:pPr>
    </w:p>
    <w:p w:rsidR="003A0E11" w:rsidRDefault="003A0E11" w:rsidP="003A0E11">
      <w:pPr>
        <w:tabs>
          <w:tab w:val="left" w:pos="3645"/>
        </w:tabs>
        <w:divId w:val="683553990"/>
      </w:pPr>
    </w:p>
    <w:p w:rsidR="003A0E11" w:rsidRDefault="003A0E11" w:rsidP="003A0E11">
      <w:pPr>
        <w:tabs>
          <w:tab w:val="left" w:pos="3645"/>
        </w:tabs>
        <w:divId w:val="683553990"/>
      </w:pPr>
    </w:p>
    <w:p w:rsidR="003A0E11" w:rsidRDefault="003A0E11" w:rsidP="003A0E11">
      <w:pPr>
        <w:tabs>
          <w:tab w:val="left" w:pos="3645"/>
        </w:tabs>
        <w:divId w:val="683553990"/>
      </w:pPr>
    </w:p>
    <w:p w:rsidR="003A0E11" w:rsidRDefault="003A0E11" w:rsidP="003A0E11">
      <w:pPr>
        <w:tabs>
          <w:tab w:val="left" w:pos="3645"/>
        </w:tabs>
        <w:divId w:val="683553990"/>
      </w:pPr>
    </w:p>
    <w:p w:rsidR="003A0E11" w:rsidRDefault="003A0E11" w:rsidP="003A0E11">
      <w:pPr>
        <w:tabs>
          <w:tab w:val="left" w:pos="3645"/>
        </w:tabs>
        <w:divId w:val="683553990"/>
      </w:pPr>
    </w:p>
    <w:p w:rsidR="003A0E11" w:rsidRDefault="003A0E11" w:rsidP="003A0E11">
      <w:pPr>
        <w:tabs>
          <w:tab w:val="left" w:pos="3645"/>
        </w:tabs>
        <w:divId w:val="683553990"/>
      </w:pPr>
    </w:p>
    <w:p w:rsidR="003A0E11" w:rsidRDefault="003A0E11" w:rsidP="003A0E11">
      <w:pPr>
        <w:tabs>
          <w:tab w:val="left" w:pos="3645"/>
        </w:tabs>
        <w:divId w:val="683553990"/>
      </w:pPr>
    </w:p>
    <w:p w:rsidR="003A0E11" w:rsidRDefault="003A0E11" w:rsidP="003A0E11">
      <w:pPr>
        <w:tabs>
          <w:tab w:val="left" w:pos="3645"/>
        </w:tabs>
        <w:divId w:val="683553990"/>
      </w:pPr>
    </w:p>
    <w:p w:rsidR="003A0E11" w:rsidRDefault="003A0E11" w:rsidP="003A0E11">
      <w:pPr>
        <w:tabs>
          <w:tab w:val="left" w:pos="3645"/>
        </w:tabs>
        <w:divId w:val="683553990"/>
      </w:pPr>
    </w:p>
    <w:p w:rsidR="004F6C13" w:rsidRDefault="004F6C13" w:rsidP="003A0E11">
      <w:pPr>
        <w:tabs>
          <w:tab w:val="left" w:pos="3645"/>
        </w:tabs>
        <w:divId w:val="683553990"/>
      </w:pPr>
    </w:p>
    <w:p w:rsidR="003A0E11" w:rsidRDefault="003A0E11" w:rsidP="003A0E11">
      <w:pPr>
        <w:tabs>
          <w:tab w:val="left" w:pos="3645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>
      <w:pPr>
        <w:tabs>
          <w:tab w:val="left" w:pos="1515"/>
          <w:tab w:val="right" w:pos="9639"/>
        </w:tabs>
        <w:divId w:val="683553990"/>
      </w:pPr>
    </w:p>
    <w:p w:rsidR="00495CDA" w:rsidRDefault="00495CDA" w:rsidP="00495CDA">
      <w:pPr>
        <w:ind w:right="-142"/>
      </w:pPr>
    </w:p>
    <w:p w:rsidR="00495CDA" w:rsidRDefault="00495CDA" w:rsidP="00495CDA">
      <w:pPr>
        <w:ind w:right="-142"/>
      </w:pPr>
    </w:p>
    <w:p w:rsidR="00495CDA" w:rsidRDefault="00495CDA" w:rsidP="00495CDA">
      <w:pPr>
        <w:ind w:right="-142"/>
      </w:pPr>
    </w:p>
    <w:p w:rsidR="00495CDA" w:rsidRDefault="00495CDA" w:rsidP="00495CDA">
      <w:pPr>
        <w:ind w:right="-142"/>
      </w:pPr>
    </w:p>
    <w:p w:rsidR="00495CDA" w:rsidRDefault="00495CDA">
      <w:pPr>
        <w:pStyle w:val="a5"/>
      </w:pPr>
    </w:p>
    <w:p w:rsidR="00495CDA" w:rsidRPr="00D33C4C" w:rsidRDefault="00495CDA" w:rsidP="00495CDA">
      <w:pPr>
        <w:jc w:val="center"/>
        <w:rPr>
          <w:b/>
        </w:rPr>
      </w:pPr>
      <w:r>
        <w:rPr>
          <w:b/>
        </w:rPr>
        <w:t>ЗАКАЗ № 2</w:t>
      </w:r>
    </w:p>
    <w:p w:rsidR="00495CDA" w:rsidRDefault="00495CDA" w:rsidP="00495CDA">
      <w:pPr>
        <w:jc w:val="center"/>
        <w:rPr>
          <w:b/>
          <w:bCs/>
        </w:rPr>
      </w:pPr>
      <w:r w:rsidRPr="00854F54">
        <w:rPr>
          <w:b/>
          <w:caps/>
        </w:rPr>
        <w:t>на оказание услуги доступа к ресурсам сети Интернет</w:t>
      </w:r>
      <w:r>
        <w:rPr>
          <w:b/>
        </w:rPr>
        <w:t xml:space="preserve"> от </w:t>
      </w:r>
      <w:sdt>
        <w:sdtPr>
          <w:rPr>
            <w:b/>
          </w:rPr>
          <w:alias w:val="Введите дату Заказа"/>
          <w:tag w:val="Введите дату Заказа"/>
          <w:id w:val="1397395972"/>
          <w:placeholder>
            <w:docPart w:val="EC13A62830654E1CA436EC2164B4D012"/>
          </w:placeholder>
          <w:date>
            <w:dateFormat w:val="dd.MM.yyyy"/>
            <w:lid w:val="ru-RU"/>
            <w:storeMappedDataAs w:val="dateTime"/>
            <w:calendar w:val="gregorian"/>
          </w:date>
        </w:sdtPr>
        <w:sdtContent>
          <w:r>
            <w:rPr>
              <w:b/>
            </w:rPr>
            <w:t>____________</w:t>
          </w:r>
        </w:sdtContent>
      </w:sdt>
      <w:r>
        <w:rPr>
          <w:b/>
        </w:rPr>
        <w:t xml:space="preserve"> г.</w:t>
      </w:r>
      <w:r>
        <w:rPr>
          <w:b/>
        </w:rPr>
        <w:br/>
      </w:r>
      <w:r w:rsidRPr="000A5D8F">
        <w:rPr>
          <w:b/>
        </w:rPr>
        <w:t>к Договору</w:t>
      </w:r>
      <w:r w:rsidRPr="00AC2EF9">
        <w:rPr>
          <w:b/>
        </w:rPr>
        <w:t xml:space="preserve"> </w:t>
      </w:r>
      <w:r>
        <w:rPr>
          <w:b/>
        </w:rPr>
        <w:t>об оказании услуг фиксированной связи</w:t>
      </w:r>
      <w:r w:rsidRPr="000A5D8F">
        <w:rPr>
          <w:b/>
        </w:rPr>
        <w:t xml:space="preserve"> </w:t>
      </w:r>
      <w:r w:rsidRPr="000A5D8F">
        <w:rPr>
          <w:b/>
          <w:bCs/>
        </w:rPr>
        <w:t>№</w:t>
      </w:r>
      <w:r>
        <w:rPr>
          <w:b/>
          <w:bCs/>
        </w:rPr>
        <w:t xml:space="preserve"> </w:t>
      </w:r>
      <w:r w:rsidR="000D680F">
        <w:rPr>
          <w:rFonts w:hint="eastAsia"/>
          <w:b/>
          <w:bCs/>
        </w:rPr>
        <w:t>_</w:t>
      </w:r>
      <w:r w:rsidR="000D680F">
        <w:rPr>
          <w:b/>
          <w:bCs/>
        </w:rPr>
        <w:t>_________</w:t>
      </w:r>
      <w:r>
        <w:rPr>
          <w:b/>
          <w:bCs/>
        </w:rPr>
        <w:t xml:space="preserve"> от </w:t>
      </w:r>
      <w:sdt>
        <w:sdtPr>
          <w:rPr>
            <w:b/>
            <w:bCs/>
          </w:rPr>
          <w:alias w:val="Выберите дату Договора из календаря"/>
          <w:tag w:val="Выберите дату Договора из календаря"/>
          <w:id w:val="1389150405"/>
          <w:placeholder>
            <w:docPart w:val="EC13A62830654E1CA436EC2164B4D012"/>
          </w:placeholder>
          <w:date>
            <w:dateFormat w:val="dd.MM.yyyy"/>
            <w:lid w:val="ru-RU"/>
            <w:storeMappedDataAs w:val="dateTime"/>
            <w:calendar w:val="gregorian"/>
          </w:date>
        </w:sdtPr>
        <w:sdtContent>
          <w:r>
            <w:rPr>
              <w:b/>
              <w:bCs/>
            </w:rPr>
            <w:t>___________________</w:t>
          </w:r>
        </w:sdtContent>
      </w:sdt>
      <w:r>
        <w:rPr>
          <w:b/>
          <w:bCs/>
        </w:rPr>
        <w:t xml:space="preserve"> г.</w:t>
      </w:r>
    </w:p>
    <w:p w:rsidR="00495CDA" w:rsidRDefault="00495CDA" w:rsidP="00495CDA">
      <w:pPr>
        <w:jc w:val="center"/>
        <w:rPr>
          <w:b/>
          <w:bCs/>
        </w:rPr>
      </w:pPr>
      <w:r>
        <w:rPr>
          <w:b/>
          <w:bCs/>
        </w:rPr>
        <w:t xml:space="preserve">к СПЕЦИФИКАЦИИ № 1 </w:t>
      </w:r>
      <w:r>
        <w:rPr>
          <w:b/>
        </w:rPr>
        <w:t>н</w:t>
      </w:r>
      <w:r w:rsidRPr="000A5D8F">
        <w:rPr>
          <w:b/>
        </w:rPr>
        <w:t xml:space="preserve">а оказание услуги доступа к ресурсам сети Интернет </w:t>
      </w:r>
      <w:r w:rsidRPr="000A5D8F">
        <w:rPr>
          <w:b/>
          <w:bCs/>
        </w:rPr>
        <w:t>от</w:t>
      </w:r>
      <w:r>
        <w:rPr>
          <w:b/>
          <w:bCs/>
        </w:rPr>
        <w:t xml:space="preserve"> </w:t>
      </w:r>
      <w:sdt>
        <w:sdtPr>
          <w:rPr>
            <w:b/>
            <w:bCs/>
          </w:rPr>
          <w:alias w:val="Выберите дату Спецификации из календаря"/>
          <w:tag w:val="Выберите дату Спецификации из календаря"/>
          <w:id w:val="-1352179902"/>
          <w:placeholder>
            <w:docPart w:val="EC13A62830654E1CA436EC2164B4D012"/>
          </w:placeholder>
          <w:date>
            <w:dateFormat w:val="dd.MM.yyyy"/>
            <w:lid w:val="ru-RU"/>
            <w:storeMappedDataAs w:val="dateTime"/>
            <w:calendar w:val="gregorian"/>
          </w:date>
        </w:sdtPr>
        <w:sdtContent>
          <w:r>
            <w:rPr>
              <w:b/>
              <w:bCs/>
            </w:rPr>
            <w:t>______________</w:t>
          </w:r>
        </w:sdtContent>
      </w:sdt>
      <w:r>
        <w:rPr>
          <w:b/>
          <w:bCs/>
        </w:rPr>
        <w:t xml:space="preserve"> г.</w:t>
      </w:r>
    </w:p>
    <w:p w:rsidR="00495CDA" w:rsidRPr="000A5D8F" w:rsidRDefault="00495CDA" w:rsidP="00495CDA">
      <w:pPr>
        <w:jc w:val="center"/>
        <w:rPr>
          <w:b/>
        </w:rPr>
      </w:pPr>
      <w:r>
        <w:rPr>
          <w:b/>
          <w:bCs/>
        </w:rPr>
        <w:t xml:space="preserve">(Лицевой счет </w:t>
      </w:r>
      <w:sdt>
        <w:sdtPr>
          <w:rPr>
            <w:b/>
            <w:bCs/>
            <w:lang w:val="en-US"/>
          </w:rPr>
          <w:id w:val="-1079903289"/>
          <w:placeholder>
            <w:docPart w:val="B87BCD0B048D45829CD1D2922280EA0F"/>
          </w:placeholder>
          <w:text/>
        </w:sdtPr>
        <w:sdtContent>
          <w:r w:rsidR="000D680F">
            <w:rPr>
              <w:b/>
              <w:bCs/>
            </w:rPr>
            <w:t>_______________</w:t>
          </w:r>
        </w:sdtContent>
      </w:sdt>
      <w:r>
        <w:rPr>
          <w:b/>
          <w:bCs/>
        </w:rPr>
        <w:t>)</w:t>
      </w:r>
    </w:p>
    <w:p w:rsidR="00495CDA" w:rsidRPr="00855293" w:rsidRDefault="00495CDA" w:rsidP="00495CDA">
      <w:pPr>
        <w:rPr>
          <w:b/>
          <w:i/>
        </w:rPr>
      </w:pPr>
    </w:p>
    <w:tbl>
      <w:tblPr>
        <w:tblStyle w:val="aff0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1"/>
        <w:gridCol w:w="4663"/>
      </w:tblGrid>
      <w:tr w:rsidR="00495CDA" w:rsidTr="00495CDA">
        <w:tc>
          <w:tcPr>
            <w:tcW w:w="4814" w:type="dxa"/>
          </w:tcPr>
          <w:p w:rsidR="00495CDA" w:rsidRDefault="00495CDA" w:rsidP="00495CDA">
            <w:pPr>
              <w:pStyle w:val="a7"/>
              <w:tabs>
                <w:tab w:val="left" w:pos="0"/>
                <w:tab w:val="left" w:pos="720"/>
              </w:tabs>
              <w:jc w:val="both"/>
              <w:rPr>
                <w:rFonts w:ascii="Arial Narrow" w:hAnsi="Arial Narrow"/>
                <w:sz w:val="22"/>
                <w:szCs w:val="22"/>
                <w:lang w:val="ru-RU"/>
              </w:rPr>
            </w:pPr>
            <w:r>
              <w:rPr>
                <w:rFonts w:ascii="Arial Narrow" w:hAnsi="Arial Narrow"/>
                <w:sz w:val="22"/>
                <w:szCs w:val="22"/>
                <w:lang w:val="ru-RU"/>
              </w:rPr>
              <w:t xml:space="preserve">г. </w:t>
            </w:r>
            <w:sdt>
              <w:sdtPr>
                <w:rPr>
                  <w:lang w:val="ru-RU"/>
                </w:rPr>
                <w:alias w:val="Город"/>
                <w:tag w:val="Город"/>
                <w:id w:val="2100135565"/>
                <w:placeholder>
                  <w:docPart w:val="AF8884E01C0F43C1B39A6EFB8A2A3C15"/>
                </w:placeholder>
                <w:comboBox>
                  <w:listItem w:value="Выберите элемент."/>
                  <w:listItem w:displayText="Санкт-Петербург" w:value="Санкт-Петербург"/>
                  <w:listItem w:displayText="Архангельск" w:value="Архангельск"/>
                  <w:listItem w:displayText="Вологда" w:value="Вологда"/>
                  <w:listItem w:displayText="Выборг" w:value="Выборг"/>
                  <w:listItem w:displayText="Иваново" w:value="Иваново"/>
                  <w:listItem w:displayText="Калининград" w:value="Калининград"/>
                  <w:listItem w:displayText="Кострома" w:value="Кострома"/>
                  <w:listItem w:displayText="Мурманск" w:value="Мурманск"/>
                  <w:listItem w:displayText="Великий Новгород" w:value="Великий Новгород"/>
                  <w:listItem w:displayText="Петрозаводск" w:value="Петрозаводск"/>
                  <w:listItem w:displayText="Псков" w:value="Псков"/>
                  <w:listItem w:displayText="Смоленск" w:value="Смоленск"/>
                  <w:listItem w:displayText="Тверь" w:value="Тверь"/>
                  <w:listItem w:displayText="Череповец" w:value="Череповец"/>
                  <w:listItem w:displayText="Сыктывкар" w:value="Сыктывкар"/>
                  <w:listItem w:displayText="Ярославль" w:value="Ярославль"/>
                  <w:listItem w:displayText=" " w:value=" "/>
                </w:comboBox>
              </w:sdtPr>
              <w:sdtContent>
                <w:r>
                  <w:rPr>
                    <w:rFonts w:ascii="Arial Narrow" w:hAnsi="Arial Narrow"/>
                    <w:sz w:val="22"/>
                    <w:szCs w:val="22"/>
                    <w:lang w:val="ru-RU"/>
                  </w:rPr>
                  <w:t>Санкт-Петербург</w:t>
                </w:r>
              </w:sdtContent>
            </w:sdt>
          </w:p>
        </w:tc>
        <w:tc>
          <w:tcPr>
            <w:tcW w:w="4815" w:type="dxa"/>
          </w:tcPr>
          <w:p w:rsidR="00495CDA" w:rsidRDefault="00495CDA" w:rsidP="00495CDA">
            <w:pPr>
              <w:pStyle w:val="a7"/>
              <w:tabs>
                <w:tab w:val="left" w:pos="0"/>
                <w:tab w:val="left" w:pos="720"/>
              </w:tabs>
              <w:jc w:val="right"/>
              <w:rPr>
                <w:rFonts w:ascii="Arial Narrow" w:hAnsi="Arial Narrow"/>
                <w:sz w:val="22"/>
                <w:szCs w:val="22"/>
                <w:lang w:val="ru-RU"/>
              </w:rPr>
            </w:pPr>
          </w:p>
        </w:tc>
      </w:tr>
    </w:tbl>
    <w:p w:rsidR="00495CDA" w:rsidRPr="00BE49BE" w:rsidRDefault="00495CDA" w:rsidP="00495CDA">
      <w:pPr>
        <w:jc w:val="center"/>
        <w:rPr>
          <w:b/>
        </w:rPr>
      </w:pPr>
      <w:r>
        <w:rPr>
          <w:b/>
        </w:rPr>
        <w:t xml:space="preserve">1. </w:t>
      </w:r>
      <w:r w:rsidRPr="00BE49BE">
        <w:rPr>
          <w:b/>
        </w:rPr>
        <w:t>Тип заказа</w:t>
      </w:r>
    </w:p>
    <w:sdt>
      <w:sdtPr>
        <w:rPr>
          <w:b/>
        </w:rPr>
        <w:id w:val="537780187"/>
        <w:lock w:val="contentLocked"/>
        <w:placeholder>
          <w:docPart w:val="B87BCD0B048D45829CD1D2922280EA0F"/>
        </w:placeholder>
        <w:group/>
      </w:sdtPr>
      <w:sdtContent>
        <w:p w:rsidR="00495CDA" w:rsidRPr="00BE49BE" w:rsidRDefault="00495CDA" w:rsidP="00495CDA">
          <w:pPr>
            <w:ind w:left="7800" w:right="-142" w:firstLine="696"/>
            <w:jc w:val="center"/>
            <w:rPr>
              <w:b/>
            </w:rPr>
          </w:pPr>
          <w:r w:rsidRPr="00BE49BE">
            <w:rPr>
              <w:b/>
            </w:rPr>
            <w:t xml:space="preserve"> Таблица 1</w:t>
          </w:r>
          <w:r>
            <w:rPr>
              <w:b/>
            </w:rPr>
            <w:t>.</w:t>
          </w:r>
        </w:p>
      </w:sdtContent>
    </w:sdt>
    <w:tbl>
      <w:tblPr>
        <w:tblW w:w="9923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3"/>
      </w:tblGrid>
      <w:tr w:rsidR="00495CDA" w:rsidRPr="00BE49BE" w:rsidTr="00495CDA">
        <w:trPr>
          <w:cantSplit/>
          <w:trHeight w:val="50"/>
        </w:trPr>
        <w:tc>
          <w:tcPr>
            <w:tcW w:w="9923" w:type="dxa"/>
            <w:shd w:val="clear" w:color="auto" w:fill="auto"/>
            <w:vAlign w:val="center"/>
          </w:tcPr>
          <w:p w:rsidR="00495CDA" w:rsidRDefault="004F6C13" w:rsidP="00495CDA">
            <w:sdt>
              <w:sdtPr>
                <w:id w:val="125971550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495CDA">
              <w:t xml:space="preserve"> </w:t>
            </w:r>
            <w:r w:rsidR="00495CDA" w:rsidRPr="00BE49BE">
              <w:t>Новая Услуга</w:t>
            </w:r>
          </w:p>
          <w:p w:rsidR="00495CDA" w:rsidRPr="000A5D8F" w:rsidRDefault="004F6C13" w:rsidP="00495CDA">
            <w:sdt>
              <w:sdtPr>
                <w:id w:val="867412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CDA" w:rsidRPr="00BE49BE">
              <w:t xml:space="preserve"> Прекращает действие </w:t>
            </w:r>
            <w:r w:rsidR="00495CDA">
              <w:t xml:space="preserve">договора </w:t>
            </w:r>
            <w:r w:rsidR="00495CDA" w:rsidRPr="00BE49BE">
              <w:t>№</w:t>
            </w:r>
            <w:r w:rsidR="00495CDA">
              <w:t xml:space="preserve"> </w:t>
            </w:r>
            <w:sdt>
              <w:sdtPr>
                <w:alias w:val="Номер изменяемого (предыдущего) заказа"/>
                <w:tag w:val="Номер изменяемого (предыдущего) заказа"/>
                <w:id w:val="-664088265"/>
                <w:placeholder>
                  <w:docPart w:val="6C23A68FEFD94F1E8CF1F8CFF5F9E9EE"/>
                </w:placeholder>
              </w:sdtPr>
              <w:sdtContent>
                <w:r w:rsidR="00495CDA">
                  <w:t>__</w:t>
                </w:r>
              </w:sdtContent>
            </w:sdt>
            <w:r w:rsidR="00495CDA" w:rsidRPr="00BE49BE">
              <w:t xml:space="preserve"> от </w:t>
            </w:r>
            <w:sdt>
              <w:sdtPr>
                <w:alias w:val="Дата изменяемого (предыдущего) заказа"/>
                <w:tag w:val="Дата изменяемого (предыдущего) заказа"/>
                <w:id w:val="-1741629062"/>
                <w:placeholder>
                  <w:docPart w:val="58E1D9CF29CE47398D9D1A9254790412"/>
                </w:placeholder>
              </w:sdtPr>
              <w:sdtContent>
                <w:r w:rsidR="00495CDA">
                  <w:t>_______ г.</w:t>
                </w:r>
              </w:sdtContent>
            </w:sdt>
          </w:p>
        </w:tc>
      </w:tr>
    </w:tbl>
    <w:p w:rsidR="00495CDA" w:rsidRPr="00BE49BE" w:rsidRDefault="00495CDA" w:rsidP="00495CDA">
      <w:pPr>
        <w:jc w:val="center"/>
        <w:rPr>
          <w:b/>
        </w:rPr>
      </w:pPr>
      <w:r>
        <w:rPr>
          <w:b/>
        </w:rPr>
        <w:t xml:space="preserve">2. </w:t>
      </w:r>
      <w:r w:rsidRPr="00BE49BE">
        <w:rPr>
          <w:b/>
        </w:rPr>
        <w:t>Общая информация</w:t>
      </w:r>
    </w:p>
    <w:sdt>
      <w:sdtPr>
        <w:rPr>
          <w:rFonts w:ascii="Arial Narrow" w:hAnsi="Arial Narrow"/>
          <w:sz w:val="22"/>
          <w:szCs w:val="22"/>
        </w:rPr>
        <w:id w:val="2045165735"/>
        <w:lock w:val="contentLocked"/>
        <w:placeholder>
          <w:docPart w:val="B87BCD0B048D45829CD1D2922280EA0F"/>
        </w:placeholder>
        <w:group/>
      </w:sdtPr>
      <w:sdtContent>
        <w:p w:rsidR="00495CDA" w:rsidRPr="00BE49BE" w:rsidRDefault="00495CDA" w:rsidP="00495CDA">
          <w:pPr>
            <w:pStyle w:val="caaieiaie2"/>
            <w:keepNext w:val="0"/>
            <w:ind w:left="7788" w:right="-142" w:firstLine="708"/>
            <w:jc w:val="center"/>
            <w:rPr>
              <w:rFonts w:ascii="Arial Narrow" w:hAnsi="Arial Narrow"/>
              <w:sz w:val="22"/>
              <w:szCs w:val="22"/>
            </w:rPr>
          </w:pPr>
          <w:r w:rsidRPr="00BE49BE">
            <w:rPr>
              <w:rFonts w:ascii="Arial Narrow" w:hAnsi="Arial Narrow"/>
              <w:sz w:val="22"/>
              <w:szCs w:val="22"/>
            </w:rPr>
            <w:t>Таблица 2</w:t>
          </w:r>
          <w:r>
            <w:rPr>
              <w:rFonts w:ascii="Arial Narrow" w:hAnsi="Arial Narrow"/>
              <w:sz w:val="22"/>
              <w:szCs w:val="22"/>
            </w:rPr>
            <w:t>.</w:t>
          </w:r>
        </w:p>
      </w:sdtContent>
    </w:sdt>
    <w:tbl>
      <w:tblPr>
        <w:tblW w:w="9923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54"/>
        <w:gridCol w:w="1843"/>
        <w:gridCol w:w="1701"/>
        <w:gridCol w:w="3525"/>
      </w:tblGrid>
      <w:tr w:rsidR="00495CDA" w:rsidRPr="00BE49BE" w:rsidTr="00495CDA">
        <w:trPr>
          <w:trHeight w:val="50"/>
        </w:trPr>
        <w:tc>
          <w:tcPr>
            <w:tcW w:w="2854" w:type="dxa"/>
            <w:vAlign w:val="center"/>
          </w:tcPr>
          <w:p w:rsidR="00495CDA" w:rsidRPr="00BE49BE" w:rsidRDefault="00495CDA" w:rsidP="00495CDA">
            <w:pPr>
              <w:pStyle w:val="TableBody"/>
              <w:spacing w:before="0"/>
              <w:jc w:val="left"/>
              <w:rPr>
                <w:rFonts w:ascii="Arial Narrow" w:hAnsi="Arial Narrow"/>
                <w:szCs w:val="22"/>
                <w:lang w:val="ru-RU"/>
              </w:rPr>
            </w:pPr>
            <w:r>
              <w:rPr>
                <w:rFonts w:ascii="Arial Narrow" w:hAnsi="Arial Narrow"/>
                <w:szCs w:val="22"/>
                <w:lang w:val="ru-RU"/>
              </w:rPr>
              <w:t>Заказчик</w:t>
            </w:r>
          </w:p>
        </w:tc>
        <w:sdt>
          <w:sdtPr>
            <w:rPr>
              <w:rFonts w:ascii="Arial Narrow" w:hAnsi="Arial Narrow"/>
              <w:color w:val="000000"/>
              <w:szCs w:val="22"/>
              <w:lang w:val="ru-RU"/>
            </w:rPr>
            <w:alias w:val="Ввести наименование клиента в формате ООО &quot;ХХХХХХХ&quot;"/>
            <w:tag w:val="Ввести наименование клиента в формате ООО &quot;ХХХХХХХ&quot;"/>
            <w:id w:val="797179601"/>
            <w:placeholder>
              <w:docPart w:val="B9F05086274A43CB9A1AE26FF183661F"/>
            </w:placeholder>
          </w:sdtPr>
          <w:sdtContent>
            <w:sdt>
              <w:sdtPr>
                <w:rPr>
                  <w:rFonts w:ascii="Arial Narrow" w:hAnsi="Arial Narrow"/>
                  <w:color w:val="000000"/>
                  <w:szCs w:val="22"/>
                  <w:lang w:val="ru-RU"/>
                </w:rPr>
                <w:alias w:val="Ввести наименование клиента в формате ООО &quot;ХХХХХХХ&quot;"/>
                <w:tag w:val="Ввести наименование клиента в формате ООО &quot;ХХХХХХХ&quot;"/>
                <w:id w:val="56833571"/>
                <w:placeholder>
                  <w:docPart w:val="18115FD9F87546D48ABA68AABE590979"/>
                </w:placeholder>
              </w:sdtPr>
              <w:sdtContent>
                <w:tc>
                  <w:tcPr>
                    <w:tcW w:w="7069" w:type="dxa"/>
                    <w:gridSpan w:val="3"/>
                    <w:vAlign w:val="center"/>
                  </w:tcPr>
                  <w:p w:rsidR="00495CDA" w:rsidRPr="00BE49BE" w:rsidRDefault="00495CDA" w:rsidP="00495CDA">
                    <w:pPr>
                      <w:pStyle w:val="TableBody"/>
                      <w:spacing w:before="0"/>
                      <w:jc w:val="center"/>
                      <w:rPr>
                        <w:rFonts w:ascii="Arial Narrow" w:hAnsi="Arial Narrow"/>
                        <w:color w:val="000000"/>
                        <w:szCs w:val="22"/>
                        <w:lang w:val="ru-RU"/>
                      </w:rPr>
                    </w:pPr>
                    <w:r>
                      <w:rPr>
                        <w:rFonts w:ascii="Arial Narrow" w:hAnsi="Arial Narrow" w:hint="eastAsia"/>
                        <w:color w:val="000000"/>
                        <w:szCs w:val="22"/>
                        <w:lang w:val="ru-RU"/>
                      </w:rPr>
                      <w:t>СПГУ</w:t>
                    </w:r>
                  </w:p>
                </w:tc>
              </w:sdtContent>
            </w:sdt>
          </w:sdtContent>
        </w:sdt>
      </w:tr>
      <w:tr w:rsidR="00495CDA" w:rsidRPr="00BE49BE" w:rsidTr="00495CDA">
        <w:trPr>
          <w:cantSplit/>
        </w:trPr>
        <w:tc>
          <w:tcPr>
            <w:tcW w:w="2854" w:type="dxa"/>
            <w:vAlign w:val="center"/>
          </w:tcPr>
          <w:p w:rsidR="00495CDA" w:rsidRPr="00BE49BE" w:rsidRDefault="00495CDA" w:rsidP="00495CDA">
            <w:pPr>
              <w:pStyle w:val="TableBody"/>
              <w:spacing w:before="0"/>
              <w:jc w:val="left"/>
              <w:rPr>
                <w:rFonts w:ascii="Arial Narrow" w:hAnsi="Arial Narrow"/>
                <w:szCs w:val="22"/>
                <w:lang w:val="ru-RU"/>
              </w:rPr>
            </w:pPr>
          </w:p>
        </w:tc>
        <w:tc>
          <w:tcPr>
            <w:tcW w:w="1843" w:type="dxa"/>
            <w:vAlign w:val="center"/>
          </w:tcPr>
          <w:p w:rsidR="00495CDA" w:rsidRPr="00BE49BE" w:rsidRDefault="00495CDA" w:rsidP="00495CDA">
            <w:pPr>
              <w:pStyle w:val="TableBody"/>
              <w:spacing w:before="0"/>
              <w:jc w:val="center"/>
              <w:rPr>
                <w:rFonts w:ascii="Arial Narrow" w:hAnsi="Arial Narrow"/>
                <w:szCs w:val="22"/>
                <w:lang w:val="ru-RU"/>
              </w:rPr>
            </w:pPr>
            <w:r w:rsidRPr="00BE49BE">
              <w:rPr>
                <w:rFonts w:ascii="Arial Narrow" w:hAnsi="Arial Narrow"/>
                <w:szCs w:val="22"/>
                <w:lang w:val="ru-RU"/>
              </w:rPr>
              <w:t>Телефон</w:t>
            </w:r>
          </w:p>
        </w:tc>
        <w:tc>
          <w:tcPr>
            <w:tcW w:w="1701" w:type="dxa"/>
            <w:vAlign w:val="center"/>
          </w:tcPr>
          <w:p w:rsidR="00495CDA" w:rsidRPr="00BE49BE" w:rsidRDefault="00495CDA" w:rsidP="00495CDA">
            <w:pPr>
              <w:pStyle w:val="TableBody"/>
              <w:spacing w:before="0"/>
              <w:jc w:val="center"/>
              <w:rPr>
                <w:rFonts w:ascii="Arial Narrow" w:hAnsi="Arial Narrow"/>
                <w:szCs w:val="22"/>
                <w:lang w:val="ru-RU"/>
              </w:rPr>
            </w:pPr>
            <w:r>
              <w:rPr>
                <w:rFonts w:ascii="Arial Narrow" w:hAnsi="Arial Narrow"/>
                <w:szCs w:val="22"/>
                <w:lang w:val="ru-RU"/>
              </w:rPr>
              <w:t>Ф</w:t>
            </w:r>
            <w:r w:rsidRPr="00BE49BE">
              <w:rPr>
                <w:rFonts w:ascii="Arial Narrow" w:hAnsi="Arial Narrow"/>
                <w:szCs w:val="22"/>
                <w:lang w:val="ru-RU"/>
              </w:rPr>
              <w:t>акс</w:t>
            </w:r>
          </w:p>
        </w:tc>
        <w:tc>
          <w:tcPr>
            <w:tcW w:w="3525" w:type="dxa"/>
            <w:vAlign w:val="center"/>
          </w:tcPr>
          <w:p w:rsidR="00495CDA" w:rsidRPr="00AC2EF9" w:rsidRDefault="00495CDA" w:rsidP="00495CDA">
            <w:pPr>
              <w:pStyle w:val="TableBody"/>
              <w:spacing w:before="0"/>
              <w:jc w:val="center"/>
              <w:rPr>
                <w:rFonts w:ascii="Arial Narrow" w:hAnsi="Arial Narrow"/>
                <w:szCs w:val="22"/>
                <w:lang w:val="ru-RU"/>
              </w:rPr>
            </w:pPr>
            <w:r>
              <w:rPr>
                <w:rFonts w:ascii="Arial Narrow" w:hAnsi="Arial Narrow"/>
                <w:szCs w:val="22"/>
                <w:lang w:val="ru-RU"/>
              </w:rPr>
              <w:t>Электронная почта</w:t>
            </w:r>
          </w:p>
        </w:tc>
      </w:tr>
      <w:tr w:rsidR="00495CDA" w:rsidRPr="00BE49BE" w:rsidTr="00495CDA">
        <w:trPr>
          <w:cantSplit/>
        </w:trPr>
        <w:tc>
          <w:tcPr>
            <w:tcW w:w="2854" w:type="dxa"/>
            <w:tcBorders>
              <w:bottom w:val="single" w:sz="4" w:space="0" w:color="auto"/>
            </w:tcBorders>
            <w:vAlign w:val="center"/>
          </w:tcPr>
          <w:p w:rsidR="00495CDA" w:rsidRPr="00BE49BE" w:rsidRDefault="00495CDA" w:rsidP="00495CDA">
            <w:pPr>
              <w:pStyle w:val="TableBody"/>
              <w:spacing w:before="0"/>
              <w:jc w:val="left"/>
              <w:rPr>
                <w:rFonts w:ascii="Arial Narrow" w:hAnsi="Arial Narrow"/>
                <w:szCs w:val="22"/>
                <w:lang w:val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495CDA" w:rsidRPr="00A114C3" w:rsidRDefault="00495CDA" w:rsidP="00495CDA">
            <w:pPr>
              <w:pStyle w:val="TableBody"/>
              <w:spacing w:before="0"/>
              <w:jc w:val="center"/>
              <w:rPr>
                <w:rFonts w:ascii="Arial Narrow" w:hAnsi="Arial Narrow"/>
                <w:sz w:val="21"/>
                <w:szCs w:val="21"/>
                <w:lang w:val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495CDA" w:rsidRPr="00A114C3" w:rsidRDefault="00495CDA" w:rsidP="00495CDA">
            <w:pPr>
              <w:pStyle w:val="TableBody"/>
              <w:spacing w:before="0"/>
              <w:rPr>
                <w:rFonts w:ascii="Arial Narrow" w:hAnsi="Arial Narrow"/>
                <w:sz w:val="21"/>
                <w:szCs w:val="21"/>
                <w:lang w:val="ru-RU"/>
              </w:rPr>
            </w:pPr>
          </w:p>
        </w:tc>
        <w:tc>
          <w:tcPr>
            <w:tcW w:w="3525" w:type="dxa"/>
            <w:tcBorders>
              <w:bottom w:val="single" w:sz="4" w:space="0" w:color="auto"/>
            </w:tcBorders>
            <w:vAlign w:val="center"/>
          </w:tcPr>
          <w:p w:rsidR="00495CDA" w:rsidRPr="00A114C3" w:rsidRDefault="00495CDA" w:rsidP="00495CDA">
            <w:pPr>
              <w:pStyle w:val="TableBody"/>
              <w:spacing w:before="0"/>
              <w:ind w:left="135"/>
              <w:jc w:val="center"/>
              <w:rPr>
                <w:rFonts w:ascii="Arial Narrow" w:hAnsi="Arial Narrow"/>
                <w:sz w:val="21"/>
                <w:szCs w:val="21"/>
                <w:lang w:val="ru-RU"/>
              </w:rPr>
            </w:pPr>
          </w:p>
        </w:tc>
      </w:tr>
      <w:tr w:rsidR="00495CDA" w:rsidRPr="00BE49BE" w:rsidTr="00495CDA">
        <w:trPr>
          <w:cantSplit/>
          <w:trHeight w:val="70"/>
        </w:trPr>
        <w:tc>
          <w:tcPr>
            <w:tcW w:w="285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95CDA" w:rsidRPr="00BE49BE" w:rsidRDefault="00495CDA" w:rsidP="00495CDA">
            <w:pPr>
              <w:pStyle w:val="TableBody"/>
              <w:spacing w:before="0"/>
              <w:jc w:val="left"/>
              <w:rPr>
                <w:rFonts w:ascii="Arial Narrow" w:hAnsi="Arial Narrow"/>
                <w:szCs w:val="22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95CDA" w:rsidRPr="00A114C3" w:rsidRDefault="00495CDA" w:rsidP="00495CDA">
            <w:pPr>
              <w:pStyle w:val="TableBody"/>
              <w:spacing w:before="0"/>
              <w:jc w:val="center"/>
              <w:rPr>
                <w:rFonts w:ascii="Arial Narrow" w:hAnsi="Arial Narrow"/>
                <w:sz w:val="21"/>
                <w:szCs w:val="21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95CDA" w:rsidRPr="0037284E" w:rsidRDefault="00495CDA" w:rsidP="00495CDA">
            <w:pPr>
              <w:pStyle w:val="TableBody"/>
              <w:spacing w:before="0"/>
              <w:jc w:val="center"/>
              <w:rPr>
                <w:rFonts w:ascii="Arial Narrow" w:hAnsi="Arial Narrow"/>
                <w:sz w:val="21"/>
                <w:szCs w:val="21"/>
                <w:lang w:val="en-US"/>
              </w:rPr>
            </w:pPr>
          </w:p>
        </w:tc>
        <w:tc>
          <w:tcPr>
            <w:tcW w:w="352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95CDA" w:rsidRPr="00A114C3" w:rsidRDefault="00495CDA" w:rsidP="00495CDA">
            <w:pPr>
              <w:pStyle w:val="TableBody"/>
              <w:spacing w:before="0"/>
              <w:jc w:val="center"/>
              <w:rPr>
                <w:rFonts w:ascii="Arial Narrow" w:hAnsi="Arial Narrow"/>
                <w:sz w:val="21"/>
                <w:szCs w:val="21"/>
                <w:lang w:val="ru-RU"/>
              </w:rPr>
            </w:pPr>
          </w:p>
        </w:tc>
      </w:tr>
      <w:tr w:rsidR="00495CDA" w:rsidRPr="00BE49BE" w:rsidTr="00495CDA">
        <w:trPr>
          <w:cantSplit/>
        </w:trPr>
        <w:tc>
          <w:tcPr>
            <w:tcW w:w="9923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95CDA" w:rsidRPr="00BE49BE" w:rsidRDefault="00495CDA" w:rsidP="00495CDA">
            <w:pPr>
              <w:pStyle w:val="TableBody"/>
              <w:spacing w:before="0"/>
              <w:jc w:val="center"/>
              <w:rPr>
                <w:rFonts w:ascii="Arial Narrow" w:hAnsi="Arial Narrow"/>
                <w:i/>
                <w:szCs w:val="22"/>
                <w:lang w:val="ru-RU"/>
              </w:rPr>
            </w:pPr>
          </w:p>
        </w:tc>
      </w:tr>
      <w:tr w:rsidR="00495CDA" w:rsidRPr="00BE49BE" w:rsidTr="00495CDA">
        <w:trPr>
          <w:trHeight w:val="90"/>
        </w:trPr>
        <w:tc>
          <w:tcPr>
            <w:tcW w:w="285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95CDA" w:rsidRPr="00BE49BE" w:rsidRDefault="00495CDA" w:rsidP="00495CDA">
            <w:pPr>
              <w:pStyle w:val="TableBody"/>
              <w:spacing w:before="0"/>
              <w:jc w:val="left"/>
              <w:rPr>
                <w:rFonts w:ascii="Arial Narrow" w:hAnsi="Arial Narrow"/>
                <w:szCs w:val="22"/>
                <w:lang w:val="ru-RU"/>
              </w:rPr>
            </w:pPr>
            <w:r>
              <w:rPr>
                <w:rFonts w:ascii="Arial Narrow" w:hAnsi="Arial Narrow"/>
                <w:szCs w:val="22"/>
                <w:lang w:val="ru-RU"/>
              </w:rPr>
              <w:t>Исполнитель</w:t>
            </w:r>
          </w:p>
        </w:tc>
        <w:tc>
          <w:tcPr>
            <w:tcW w:w="7069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95CDA" w:rsidRPr="00BE49BE" w:rsidRDefault="00495CDA" w:rsidP="00495CDA">
            <w:pPr>
              <w:pStyle w:val="TableBody"/>
              <w:spacing w:before="0"/>
              <w:jc w:val="center"/>
              <w:rPr>
                <w:rFonts w:ascii="Arial Narrow" w:hAnsi="Arial Narrow"/>
                <w:bCs/>
                <w:szCs w:val="22"/>
                <w:lang w:val="ru-RU"/>
              </w:rPr>
            </w:pPr>
          </w:p>
        </w:tc>
      </w:tr>
      <w:tr w:rsidR="00495CDA" w:rsidRPr="00BE49BE" w:rsidTr="00495CDA">
        <w:trPr>
          <w:cantSplit/>
          <w:trHeight w:val="114"/>
        </w:trPr>
        <w:tc>
          <w:tcPr>
            <w:tcW w:w="2854" w:type="dxa"/>
            <w:tcBorders>
              <w:top w:val="single" w:sz="4" w:space="0" w:color="auto"/>
            </w:tcBorders>
            <w:vAlign w:val="center"/>
          </w:tcPr>
          <w:p w:rsidR="00495CDA" w:rsidRPr="00BE49BE" w:rsidRDefault="00495CDA" w:rsidP="00495CDA">
            <w:pPr>
              <w:pStyle w:val="TableBody"/>
              <w:spacing w:before="0"/>
              <w:jc w:val="left"/>
              <w:rPr>
                <w:rFonts w:ascii="Arial Narrow" w:hAnsi="Arial Narrow"/>
                <w:szCs w:val="22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495CDA" w:rsidRPr="00BE49BE" w:rsidRDefault="00495CDA" w:rsidP="00495CDA">
            <w:pPr>
              <w:pStyle w:val="TableBody"/>
              <w:spacing w:before="0"/>
              <w:jc w:val="center"/>
              <w:rPr>
                <w:rFonts w:ascii="Arial Narrow" w:hAnsi="Arial Narrow"/>
                <w:szCs w:val="22"/>
                <w:lang w:val="ru-RU"/>
              </w:rPr>
            </w:pPr>
            <w:r w:rsidRPr="00BE49BE">
              <w:rPr>
                <w:rFonts w:ascii="Arial Narrow" w:hAnsi="Arial Narrow"/>
                <w:szCs w:val="22"/>
                <w:lang w:val="ru-RU"/>
              </w:rPr>
              <w:t>Телефон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495CDA" w:rsidRPr="00BE49BE" w:rsidRDefault="00495CDA" w:rsidP="00495CDA">
            <w:pPr>
              <w:pStyle w:val="TableBody"/>
              <w:spacing w:before="0"/>
              <w:jc w:val="center"/>
              <w:rPr>
                <w:rFonts w:ascii="Arial Narrow" w:hAnsi="Arial Narrow"/>
                <w:szCs w:val="22"/>
                <w:lang w:val="ru-RU"/>
              </w:rPr>
            </w:pPr>
            <w:r>
              <w:rPr>
                <w:rFonts w:ascii="Arial Narrow" w:hAnsi="Arial Narrow"/>
                <w:szCs w:val="22"/>
                <w:lang w:val="ru-RU"/>
              </w:rPr>
              <w:t>Ф</w:t>
            </w:r>
            <w:r w:rsidRPr="00BE49BE">
              <w:rPr>
                <w:rFonts w:ascii="Arial Narrow" w:hAnsi="Arial Narrow"/>
                <w:szCs w:val="22"/>
                <w:lang w:val="ru-RU"/>
              </w:rPr>
              <w:t>акс</w:t>
            </w:r>
          </w:p>
        </w:tc>
        <w:tc>
          <w:tcPr>
            <w:tcW w:w="3525" w:type="dxa"/>
            <w:tcBorders>
              <w:top w:val="single" w:sz="4" w:space="0" w:color="auto"/>
            </w:tcBorders>
            <w:vAlign w:val="center"/>
          </w:tcPr>
          <w:p w:rsidR="00495CDA" w:rsidRPr="00AC2EF9" w:rsidRDefault="00495CDA" w:rsidP="00495CDA">
            <w:pPr>
              <w:pStyle w:val="TableBody"/>
              <w:spacing w:before="0"/>
              <w:jc w:val="center"/>
              <w:rPr>
                <w:rFonts w:ascii="Arial Narrow" w:hAnsi="Arial Narrow"/>
                <w:szCs w:val="22"/>
                <w:lang w:val="ru-RU"/>
              </w:rPr>
            </w:pPr>
            <w:r>
              <w:rPr>
                <w:rFonts w:ascii="Arial Narrow" w:hAnsi="Arial Narrow"/>
                <w:szCs w:val="22"/>
                <w:lang w:val="ru-RU"/>
              </w:rPr>
              <w:t>Электронная почта</w:t>
            </w:r>
          </w:p>
        </w:tc>
      </w:tr>
      <w:tr w:rsidR="00495CDA" w:rsidRPr="00BE49BE" w:rsidTr="00495CDA">
        <w:trPr>
          <w:cantSplit/>
          <w:trHeight w:val="114"/>
        </w:trPr>
        <w:tc>
          <w:tcPr>
            <w:tcW w:w="2854" w:type="dxa"/>
            <w:tcBorders>
              <w:top w:val="single" w:sz="4" w:space="0" w:color="auto"/>
            </w:tcBorders>
            <w:vAlign w:val="center"/>
          </w:tcPr>
          <w:p w:rsidR="00495CDA" w:rsidRPr="00545297" w:rsidRDefault="00495CDA" w:rsidP="00495CDA">
            <w:pPr>
              <w:pStyle w:val="TableBody"/>
              <w:spacing w:before="0"/>
              <w:jc w:val="left"/>
              <w:rPr>
                <w:rFonts w:ascii="Arial Narrow" w:hAnsi="Arial Narrow"/>
                <w:szCs w:val="22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495CDA" w:rsidRPr="00A114C3" w:rsidRDefault="00495CDA" w:rsidP="00495CDA">
            <w:pPr>
              <w:pStyle w:val="a7"/>
              <w:tabs>
                <w:tab w:val="left" w:pos="0"/>
                <w:tab w:val="left" w:pos="720"/>
              </w:tabs>
              <w:jc w:val="center"/>
              <w:rPr>
                <w:sz w:val="21"/>
                <w:szCs w:val="21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495CDA" w:rsidRPr="00A114C3" w:rsidRDefault="00495CDA" w:rsidP="00495CDA">
            <w:pPr>
              <w:pStyle w:val="a7"/>
              <w:tabs>
                <w:tab w:val="left" w:pos="0"/>
                <w:tab w:val="left" w:pos="720"/>
              </w:tabs>
              <w:jc w:val="center"/>
              <w:rPr>
                <w:sz w:val="21"/>
                <w:szCs w:val="21"/>
                <w:lang w:val="ru-RU"/>
              </w:rPr>
            </w:pPr>
          </w:p>
        </w:tc>
        <w:tc>
          <w:tcPr>
            <w:tcW w:w="3525" w:type="dxa"/>
            <w:tcBorders>
              <w:top w:val="single" w:sz="4" w:space="0" w:color="auto"/>
            </w:tcBorders>
            <w:vAlign w:val="center"/>
          </w:tcPr>
          <w:p w:rsidR="00495CDA" w:rsidRPr="00A114C3" w:rsidRDefault="00495CDA" w:rsidP="00495CDA">
            <w:pPr>
              <w:pStyle w:val="a7"/>
              <w:tabs>
                <w:tab w:val="left" w:pos="0"/>
                <w:tab w:val="left" w:pos="720"/>
              </w:tabs>
              <w:jc w:val="center"/>
              <w:rPr>
                <w:sz w:val="21"/>
                <w:szCs w:val="21"/>
                <w:lang w:val="ru-RU"/>
              </w:rPr>
            </w:pPr>
          </w:p>
        </w:tc>
      </w:tr>
      <w:tr w:rsidR="00495CDA" w:rsidRPr="00BE49BE" w:rsidTr="00495CDA">
        <w:trPr>
          <w:cantSplit/>
          <w:trHeight w:val="132"/>
        </w:trPr>
        <w:tc>
          <w:tcPr>
            <w:tcW w:w="2854" w:type="dxa"/>
            <w:vAlign w:val="center"/>
          </w:tcPr>
          <w:p w:rsidR="00495CDA" w:rsidRPr="00487D22" w:rsidRDefault="00495CDA" w:rsidP="00495CDA">
            <w:pPr>
              <w:pStyle w:val="TableBody"/>
              <w:spacing w:before="0"/>
              <w:jc w:val="left"/>
              <w:rPr>
                <w:rFonts w:ascii="Arial Narrow" w:hAnsi="Arial Narrow"/>
                <w:szCs w:val="22"/>
                <w:lang w:val="ru-RU"/>
              </w:rPr>
            </w:pPr>
          </w:p>
        </w:tc>
        <w:tc>
          <w:tcPr>
            <w:tcW w:w="1843" w:type="dxa"/>
            <w:vAlign w:val="center"/>
          </w:tcPr>
          <w:p w:rsidR="00495CDA" w:rsidRPr="00A114C3" w:rsidRDefault="00495CDA" w:rsidP="00495CDA">
            <w:pPr>
              <w:pStyle w:val="a7"/>
              <w:tabs>
                <w:tab w:val="left" w:pos="0"/>
                <w:tab w:val="left" w:pos="720"/>
              </w:tabs>
              <w:jc w:val="center"/>
              <w:rPr>
                <w:sz w:val="21"/>
                <w:szCs w:val="21"/>
                <w:lang w:val="ru-RU"/>
              </w:rPr>
            </w:pPr>
          </w:p>
        </w:tc>
        <w:tc>
          <w:tcPr>
            <w:tcW w:w="1701" w:type="dxa"/>
            <w:vAlign w:val="center"/>
          </w:tcPr>
          <w:p w:rsidR="00495CDA" w:rsidRPr="00A114C3" w:rsidRDefault="00495CDA" w:rsidP="00495CDA">
            <w:pPr>
              <w:pStyle w:val="a7"/>
              <w:tabs>
                <w:tab w:val="left" w:pos="0"/>
                <w:tab w:val="left" w:pos="720"/>
              </w:tabs>
              <w:jc w:val="center"/>
              <w:rPr>
                <w:sz w:val="21"/>
                <w:szCs w:val="21"/>
                <w:lang w:val="ru-RU"/>
              </w:rPr>
            </w:pPr>
          </w:p>
        </w:tc>
        <w:tc>
          <w:tcPr>
            <w:tcW w:w="3525" w:type="dxa"/>
            <w:vAlign w:val="center"/>
          </w:tcPr>
          <w:p w:rsidR="00495CDA" w:rsidRPr="00A114C3" w:rsidRDefault="00495CDA" w:rsidP="00495CDA">
            <w:pPr>
              <w:pStyle w:val="a7"/>
              <w:tabs>
                <w:tab w:val="left" w:pos="0"/>
                <w:tab w:val="left" w:pos="720"/>
              </w:tabs>
              <w:jc w:val="center"/>
              <w:rPr>
                <w:sz w:val="21"/>
                <w:szCs w:val="21"/>
                <w:lang w:val="ru-RU"/>
              </w:rPr>
            </w:pPr>
          </w:p>
        </w:tc>
      </w:tr>
      <w:tr w:rsidR="00495CDA" w:rsidRPr="00BE49BE" w:rsidTr="00495CDA">
        <w:trPr>
          <w:cantSplit/>
        </w:trPr>
        <w:tc>
          <w:tcPr>
            <w:tcW w:w="2854" w:type="dxa"/>
            <w:vAlign w:val="center"/>
          </w:tcPr>
          <w:p w:rsidR="00495CDA" w:rsidRPr="00BE49BE" w:rsidRDefault="00495CDA" w:rsidP="00495CDA">
            <w:pPr>
              <w:pStyle w:val="TableBody"/>
              <w:spacing w:before="0"/>
              <w:jc w:val="left"/>
              <w:rPr>
                <w:rFonts w:ascii="Arial Narrow" w:hAnsi="Arial Narrow"/>
                <w:szCs w:val="22"/>
                <w:lang w:val="ru-RU"/>
              </w:rPr>
            </w:pPr>
          </w:p>
        </w:tc>
        <w:tc>
          <w:tcPr>
            <w:tcW w:w="1843" w:type="dxa"/>
            <w:vAlign w:val="center"/>
          </w:tcPr>
          <w:p w:rsidR="00495CDA" w:rsidRPr="00A114C3" w:rsidRDefault="00495CDA" w:rsidP="00495CDA">
            <w:pPr>
              <w:pStyle w:val="a7"/>
              <w:tabs>
                <w:tab w:val="left" w:pos="0"/>
                <w:tab w:val="left" w:pos="720"/>
              </w:tabs>
              <w:jc w:val="center"/>
              <w:rPr>
                <w:sz w:val="21"/>
                <w:szCs w:val="21"/>
                <w:lang w:val="ru-RU"/>
              </w:rPr>
            </w:pPr>
          </w:p>
        </w:tc>
        <w:tc>
          <w:tcPr>
            <w:tcW w:w="1701" w:type="dxa"/>
            <w:vAlign w:val="center"/>
          </w:tcPr>
          <w:p w:rsidR="00495CDA" w:rsidRPr="00A114C3" w:rsidRDefault="00495CDA" w:rsidP="00495CDA">
            <w:pPr>
              <w:pStyle w:val="a7"/>
              <w:tabs>
                <w:tab w:val="left" w:pos="0"/>
                <w:tab w:val="left" w:pos="720"/>
              </w:tabs>
              <w:jc w:val="center"/>
              <w:rPr>
                <w:sz w:val="21"/>
                <w:szCs w:val="21"/>
                <w:lang w:val="ru-RU"/>
              </w:rPr>
            </w:pPr>
          </w:p>
        </w:tc>
        <w:tc>
          <w:tcPr>
            <w:tcW w:w="3525" w:type="dxa"/>
            <w:vAlign w:val="center"/>
          </w:tcPr>
          <w:p w:rsidR="00495CDA" w:rsidRPr="00A114C3" w:rsidRDefault="00495CDA" w:rsidP="00495CDA">
            <w:pPr>
              <w:pStyle w:val="a7"/>
              <w:tabs>
                <w:tab w:val="left" w:pos="0"/>
                <w:tab w:val="left" w:pos="720"/>
              </w:tabs>
              <w:jc w:val="center"/>
              <w:rPr>
                <w:sz w:val="21"/>
                <w:szCs w:val="21"/>
                <w:lang w:val="ru-RU"/>
              </w:rPr>
            </w:pPr>
          </w:p>
        </w:tc>
      </w:tr>
    </w:tbl>
    <w:p w:rsidR="00495CDA" w:rsidRDefault="00495CDA" w:rsidP="00495CDA">
      <w:pPr>
        <w:jc w:val="center"/>
        <w:rPr>
          <w:b/>
        </w:rPr>
      </w:pPr>
    </w:p>
    <w:p w:rsidR="00495CDA" w:rsidRDefault="00495CDA" w:rsidP="00495CDA">
      <w:pPr>
        <w:jc w:val="center"/>
        <w:rPr>
          <w:b/>
        </w:rPr>
      </w:pPr>
      <w:r>
        <w:rPr>
          <w:b/>
        </w:rPr>
        <w:t xml:space="preserve">3. </w:t>
      </w:r>
      <w:r w:rsidRPr="00BE49BE">
        <w:rPr>
          <w:b/>
        </w:rPr>
        <w:t xml:space="preserve">Характеристики </w:t>
      </w:r>
      <w:r>
        <w:rPr>
          <w:b/>
        </w:rPr>
        <w:t>услуги</w:t>
      </w:r>
    </w:p>
    <w:p w:rsidR="00495CDA" w:rsidRPr="00BE49BE" w:rsidRDefault="00495CDA" w:rsidP="00495CDA">
      <w:pPr>
        <w:jc w:val="center"/>
        <w:rPr>
          <w:b/>
        </w:rPr>
      </w:pPr>
      <w:r>
        <w:rPr>
          <w:b/>
        </w:rPr>
        <w:t xml:space="preserve">3.1. Характеристики </w:t>
      </w:r>
      <w:r w:rsidRPr="00BE49BE">
        <w:rPr>
          <w:b/>
        </w:rPr>
        <w:t xml:space="preserve">подключения </w:t>
      </w:r>
    </w:p>
    <w:p w:rsidR="00495CDA" w:rsidRPr="000A5D8F" w:rsidRDefault="00495CDA" w:rsidP="00495CDA">
      <w:pPr>
        <w:keepNext/>
        <w:ind w:left="7930" w:firstLine="566"/>
        <w:jc w:val="center"/>
        <w:rPr>
          <w:b/>
          <w:bCs/>
        </w:rPr>
      </w:pPr>
      <w:r w:rsidRPr="00BE49BE">
        <w:rPr>
          <w:b/>
          <w:bCs/>
        </w:rPr>
        <w:t xml:space="preserve">Таблица </w:t>
      </w:r>
      <w:r w:rsidRPr="000A5D8F">
        <w:rPr>
          <w:b/>
          <w:bCs/>
        </w:rPr>
        <w:t>3</w:t>
      </w:r>
      <w:r>
        <w:rPr>
          <w:b/>
          <w:bCs/>
        </w:rPr>
        <w:t>.1.</w:t>
      </w:r>
    </w:p>
    <w:tbl>
      <w:tblPr>
        <w:tblW w:w="9923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54"/>
        <w:gridCol w:w="7069"/>
      </w:tblGrid>
      <w:tr w:rsidR="00495CDA" w:rsidRPr="00BE49BE" w:rsidTr="00495CDA">
        <w:trPr>
          <w:trHeight w:val="182"/>
        </w:trPr>
        <w:tc>
          <w:tcPr>
            <w:tcW w:w="2854" w:type="dxa"/>
          </w:tcPr>
          <w:sdt>
            <w:sdtPr>
              <w:id w:val="-156001242"/>
              <w:lock w:val="contentLocked"/>
              <w:placeholder>
                <w:docPart w:val="B87BCD0B048D45829CD1D2922280EA0F"/>
              </w:placeholder>
              <w:group/>
            </w:sdtPr>
            <w:sdtContent>
              <w:p w:rsidR="00495CDA" w:rsidRPr="00BE49BE" w:rsidRDefault="00495CDA" w:rsidP="00495CDA">
                <w:r w:rsidRPr="00BE49BE">
                  <w:t xml:space="preserve">Идентификатор Порта доступа </w:t>
                </w:r>
              </w:p>
            </w:sdtContent>
          </w:sdt>
        </w:tc>
        <w:sdt>
          <w:sdtPr>
            <w:alias w:val="Указать номер услуги в 10-значном формате"/>
            <w:tag w:val="Указать номер услуги в 10-значном формате"/>
            <w:id w:val="-895270431"/>
            <w:placeholder>
              <w:docPart w:val="1E748C58170C4C09987BB11FC25F6065"/>
            </w:placeholder>
          </w:sdtPr>
          <w:sdtContent>
            <w:tc>
              <w:tcPr>
                <w:tcW w:w="7069" w:type="dxa"/>
              </w:tcPr>
              <w:p w:rsidR="00495CDA" w:rsidRPr="00BE49BE" w:rsidRDefault="00495CDA" w:rsidP="00495CDA">
                <w:r>
                  <w:t>-</w:t>
                </w:r>
              </w:p>
            </w:tc>
          </w:sdtContent>
        </w:sdt>
      </w:tr>
      <w:tr w:rsidR="00495CDA" w:rsidRPr="00BE49BE" w:rsidTr="00495CDA">
        <w:trPr>
          <w:trHeight w:val="400"/>
        </w:trPr>
        <w:tc>
          <w:tcPr>
            <w:tcW w:w="2854" w:type="dxa"/>
            <w:vAlign w:val="center"/>
          </w:tcPr>
          <w:p w:rsidR="00495CDA" w:rsidRPr="006E7063" w:rsidRDefault="00495CDA" w:rsidP="00495CDA">
            <w:pPr>
              <w:tabs>
                <w:tab w:val="left" w:pos="-720"/>
              </w:tabs>
              <w:rPr>
                <w:bCs/>
                <w:lang w:val="en-US"/>
              </w:rPr>
            </w:pPr>
            <w:r>
              <w:rPr>
                <w:bCs/>
              </w:rPr>
              <w:t>Адрес установки оборудования Заказчика</w:t>
            </w:r>
            <w:r>
              <w:rPr>
                <w:bCs/>
                <w:lang w:val="en-US"/>
              </w:rPr>
              <w:t xml:space="preserve"> 01</w:t>
            </w:r>
          </w:p>
        </w:tc>
        <w:sdt>
          <w:sdtPr>
            <w:rPr>
              <w:bCs/>
            </w:rPr>
            <w:alias w:val="Указать: город, ул., № дома, № помещения, этаж"/>
            <w:tag w:val="Указать, город, ул, дом, номер помещения, этаж"/>
            <w:id w:val="-1591935511"/>
            <w:placeholder>
              <w:docPart w:val="0C9A0FC62BA64E06B59A97D77AB1A7A8"/>
            </w:placeholder>
          </w:sdtPr>
          <w:sdtContent>
            <w:tc>
              <w:tcPr>
                <w:tcW w:w="7069" w:type="dxa"/>
                <w:vAlign w:val="center"/>
              </w:tcPr>
              <w:p w:rsidR="00495CDA" w:rsidRPr="000D453A" w:rsidRDefault="00495CDA" w:rsidP="00495CDA">
                <w:pPr>
                  <w:tabs>
                    <w:tab w:val="left" w:pos="-720"/>
                  </w:tabs>
                  <w:rPr>
                    <w:bCs/>
                  </w:rPr>
                </w:pPr>
                <w:r w:rsidRPr="000D453A">
                  <w:rPr>
                    <w:bCs/>
                  </w:rPr>
                  <w:t xml:space="preserve">Санкт-Петербург г, Римского-Корсакова </w:t>
                </w:r>
                <w:proofErr w:type="spellStart"/>
                <w:r w:rsidRPr="000D453A">
                  <w:rPr>
                    <w:bCs/>
                  </w:rPr>
                  <w:t>пр-кт</w:t>
                </w:r>
                <w:proofErr w:type="spellEnd"/>
                <w:r w:rsidRPr="000D453A">
                  <w:rPr>
                    <w:bCs/>
                  </w:rPr>
                  <w:t>, дом 79, литер А</w:t>
                </w:r>
              </w:p>
            </w:tc>
          </w:sdtContent>
        </w:sdt>
      </w:tr>
      <w:tr w:rsidR="00495CDA" w:rsidRPr="00BE49BE" w:rsidTr="00495CDA">
        <w:tc>
          <w:tcPr>
            <w:tcW w:w="2854" w:type="dxa"/>
            <w:vAlign w:val="center"/>
          </w:tcPr>
          <w:p w:rsidR="00495CDA" w:rsidRPr="00BE49BE" w:rsidRDefault="00495CDA" w:rsidP="00495CDA">
            <w:pPr>
              <w:tabs>
                <w:tab w:val="left" w:pos="-720"/>
              </w:tabs>
            </w:pPr>
            <w:r>
              <w:t>Оборудование Заказчика</w:t>
            </w:r>
          </w:p>
        </w:tc>
        <w:sdt>
          <w:sdtPr>
            <w:rPr>
              <w:bCs/>
            </w:rPr>
            <w:alias w:val="Выбрать тип оборудования для клиента"/>
            <w:tag w:val="Выбрать тип оборудования для клиента"/>
            <w:id w:val="1269052703"/>
            <w:placeholder>
              <w:docPart w:val="74030CA7EE6743E7ACF2ED5FE61C49C2"/>
            </w:placeholder>
            <w:comboBox>
              <w:listItem w:value="Выберите элемент."/>
              <w:listItem w:displayText="Маршрутизатор" w:value="Маршрутизатор"/>
              <w:listItem w:displayText="Коммутатор" w:value="Коммутатор"/>
              <w:listItem w:displayText="Персональный компьютер" w:value="Персональный компьютер"/>
              <w:listItem w:displayText=" " w:value=" "/>
            </w:comboBox>
          </w:sdtPr>
          <w:sdtContent>
            <w:tc>
              <w:tcPr>
                <w:tcW w:w="7069" w:type="dxa"/>
                <w:vAlign w:val="center"/>
              </w:tcPr>
              <w:p w:rsidR="00495CDA" w:rsidRPr="0008694B" w:rsidRDefault="00495CDA" w:rsidP="00495CDA">
                <w:pPr>
                  <w:tabs>
                    <w:tab w:val="left" w:pos="-720"/>
                  </w:tabs>
                  <w:rPr>
                    <w:bCs/>
                  </w:rPr>
                </w:pPr>
                <w:r>
                  <w:rPr>
                    <w:bCs/>
                  </w:rPr>
                  <w:t>-</w:t>
                </w:r>
              </w:p>
            </w:tc>
          </w:sdtContent>
        </w:sdt>
      </w:tr>
      <w:tr w:rsidR="00495CDA" w:rsidRPr="00BE49BE" w:rsidTr="00495CDA">
        <w:tc>
          <w:tcPr>
            <w:tcW w:w="2854" w:type="dxa"/>
            <w:vAlign w:val="center"/>
          </w:tcPr>
          <w:sdt>
            <w:sdtPr>
              <w:rPr>
                <w:bCs/>
              </w:rPr>
              <w:id w:val="740915257"/>
              <w:lock w:val="contentLocked"/>
              <w:placeholder>
                <w:docPart w:val="B87BCD0B048D45829CD1D2922280EA0F"/>
              </w:placeholder>
              <w:group/>
            </w:sdtPr>
            <w:sdtContent>
              <w:p w:rsidR="00495CDA" w:rsidRPr="00BE49BE" w:rsidRDefault="00495CDA" w:rsidP="00495CDA">
                <w:pPr>
                  <w:tabs>
                    <w:tab w:val="left" w:pos="-720"/>
                  </w:tabs>
                </w:pPr>
                <w:r>
                  <w:rPr>
                    <w:bCs/>
                  </w:rPr>
                  <w:t>Пропускная способность</w:t>
                </w:r>
              </w:p>
            </w:sdtContent>
          </w:sdt>
        </w:tc>
        <w:tc>
          <w:tcPr>
            <w:tcW w:w="7069" w:type="dxa"/>
            <w:vAlign w:val="center"/>
          </w:tcPr>
          <w:p w:rsidR="00495CDA" w:rsidRDefault="004F6C13" w:rsidP="00495CDA">
            <w:pPr>
              <w:tabs>
                <w:tab w:val="left" w:pos="-720"/>
              </w:tabs>
              <w:rPr>
                <w:bCs/>
              </w:rPr>
            </w:pPr>
            <w:sdt>
              <w:sdtPr>
                <w:rPr>
                  <w:bCs/>
                </w:rPr>
                <w:alias w:val="Пропускная способность (AR)"/>
                <w:tag w:val="Пропускная способность (AR)"/>
                <w:id w:val="-2125538823"/>
                <w:placeholder>
                  <w:docPart w:val="1A0A338552FF4CA6A5BADDFA7A33FD70"/>
                </w:placeholder>
              </w:sdtPr>
              <w:sdtContent>
                <w:r w:rsidR="00495CDA">
                  <w:rPr>
                    <w:bCs/>
                  </w:rPr>
                  <w:t>20</w:t>
                </w:r>
              </w:sdtContent>
            </w:sdt>
            <w:r w:rsidR="00495CDA" w:rsidRPr="00BE49BE">
              <w:rPr>
                <w:bCs/>
              </w:rPr>
              <w:t xml:space="preserve"> Мбит/с</w:t>
            </w:r>
          </w:p>
        </w:tc>
      </w:tr>
      <w:tr w:rsidR="00495CDA" w:rsidRPr="00BE49BE" w:rsidTr="00495CDA">
        <w:trPr>
          <w:trHeight w:val="70"/>
        </w:trPr>
        <w:tc>
          <w:tcPr>
            <w:tcW w:w="2854" w:type="dxa"/>
            <w:vAlign w:val="center"/>
          </w:tcPr>
          <w:sdt>
            <w:sdtPr>
              <w:rPr>
                <w:bCs/>
              </w:rPr>
              <w:id w:val="-1749570147"/>
              <w:lock w:val="contentLocked"/>
              <w:placeholder>
                <w:docPart w:val="B87BCD0B048D45829CD1D2922280EA0F"/>
              </w:placeholder>
              <w:group/>
            </w:sdtPr>
            <w:sdtContent>
              <w:p w:rsidR="00495CDA" w:rsidRPr="00BE49BE" w:rsidRDefault="00495CDA" w:rsidP="00495CDA">
                <w:pPr>
                  <w:tabs>
                    <w:tab w:val="left" w:pos="-720"/>
                  </w:tabs>
                  <w:rPr>
                    <w:bCs/>
                  </w:rPr>
                </w:pPr>
                <w:r w:rsidRPr="00BE49BE">
                  <w:rPr>
                    <w:bCs/>
                  </w:rPr>
                  <w:t>Характеристики Линии доступа</w:t>
                </w:r>
              </w:p>
            </w:sdtContent>
          </w:sdt>
        </w:tc>
        <w:tc>
          <w:tcPr>
            <w:tcW w:w="7069" w:type="dxa"/>
            <w:vAlign w:val="center"/>
          </w:tcPr>
          <w:p w:rsidR="00495CDA" w:rsidRPr="00BE49BE" w:rsidRDefault="004F6C13" w:rsidP="00495CDA">
            <w:pPr>
              <w:tabs>
                <w:tab w:val="left" w:pos="-720"/>
              </w:tabs>
              <w:rPr>
                <w:bCs/>
              </w:rPr>
            </w:pPr>
            <w:sdt>
              <w:sdtPr>
                <w:rPr>
                  <w:bCs/>
                </w:rPr>
                <w:id w:val="-1140263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95CDA" w:rsidRPr="00BE49BE">
              <w:rPr>
                <w:bCs/>
              </w:rPr>
              <w:t xml:space="preserve">ВОЛС         </w:t>
            </w:r>
            <w:r w:rsidR="00495CDA">
              <w:rPr>
                <w:bCs/>
              </w:rPr>
              <w:t xml:space="preserve">        </w:t>
            </w:r>
            <w:r w:rsidR="00495CDA" w:rsidRPr="00BE49BE">
              <w:rPr>
                <w:bCs/>
              </w:rPr>
              <w:t xml:space="preserve"> </w:t>
            </w:r>
            <w:r w:rsidR="00495CDA">
              <w:rPr>
                <w:bCs/>
              </w:rPr>
              <w:t xml:space="preserve"> </w:t>
            </w:r>
            <w:sdt>
              <w:sdtPr>
                <w:rPr>
                  <w:bCs/>
                </w:rPr>
                <w:id w:val="-3831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95CDA" w:rsidRPr="00BE49BE">
              <w:rPr>
                <w:bCs/>
              </w:rPr>
              <w:t xml:space="preserve"> Медный кабель </w:t>
            </w:r>
            <w:r w:rsidR="00495CDA">
              <w:rPr>
                <w:bCs/>
              </w:rPr>
              <w:t xml:space="preserve">     </w:t>
            </w:r>
            <w:sdt>
              <w:sdtPr>
                <w:rPr>
                  <w:bCs/>
                </w:rPr>
                <w:id w:val="-375860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95CDA" w:rsidRPr="00BE49BE">
              <w:rPr>
                <w:bCs/>
              </w:rPr>
              <w:t xml:space="preserve"> Спутниковая</w:t>
            </w:r>
          </w:p>
          <w:p w:rsidR="00495CDA" w:rsidRPr="00BE49BE" w:rsidRDefault="004F6C13" w:rsidP="00495CDA">
            <w:pPr>
              <w:tabs>
                <w:tab w:val="left" w:pos="-720"/>
              </w:tabs>
              <w:rPr>
                <w:bCs/>
              </w:rPr>
            </w:pPr>
            <w:sdt>
              <w:sdtPr>
                <w:rPr>
                  <w:bCs/>
                </w:rPr>
                <w:id w:val="901725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95CDA">
              <w:rPr>
                <w:bCs/>
              </w:rPr>
              <w:t xml:space="preserve">РРЛ                      </w:t>
            </w:r>
            <w:sdt>
              <w:sdtPr>
                <w:rPr>
                  <w:bCs/>
                </w:rPr>
                <w:id w:val="19565211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bCs/>
                  </w:rPr>
                  <w:t>☒</w:t>
                </w:r>
              </w:sdtContent>
            </w:sdt>
            <w:r w:rsidR="00495CDA" w:rsidRPr="00BE49BE">
              <w:rPr>
                <w:bCs/>
              </w:rPr>
              <w:t xml:space="preserve"> </w:t>
            </w:r>
            <w:r w:rsidR="00495CDA">
              <w:t>3</w:t>
            </w:r>
            <w:r w:rsidR="00495CDA">
              <w:rPr>
                <w:lang w:val="en-US"/>
              </w:rPr>
              <w:t>G</w:t>
            </w:r>
            <w:r w:rsidR="00495CDA" w:rsidRPr="001E6E93">
              <w:t>/</w:t>
            </w:r>
            <w:r w:rsidR="00495CDA" w:rsidRPr="006362F5">
              <w:t>4</w:t>
            </w:r>
            <w:r w:rsidR="00495CDA">
              <w:rPr>
                <w:lang w:val="en-US"/>
              </w:rPr>
              <w:t>G</w:t>
            </w:r>
            <w:r w:rsidR="00495CDA" w:rsidRPr="00DA1C5B">
              <w:t xml:space="preserve"> </w:t>
            </w:r>
            <w:r w:rsidR="00495CDA" w:rsidRPr="006362F5">
              <w:t xml:space="preserve">                   </w:t>
            </w:r>
            <w:r w:rsidR="00495CDA">
              <w:rPr>
                <w:bCs/>
              </w:rPr>
              <w:t xml:space="preserve">  </w:t>
            </w:r>
            <w:sdt>
              <w:sdtPr>
                <w:rPr>
                  <w:bCs/>
                </w:rPr>
                <w:id w:val="2137137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95CDA" w:rsidRPr="00BE49BE">
              <w:rPr>
                <w:bCs/>
              </w:rPr>
              <w:t xml:space="preserve"> Друг</w:t>
            </w:r>
            <w:r w:rsidR="00495CDA">
              <w:rPr>
                <w:bCs/>
              </w:rPr>
              <w:t>ое</w:t>
            </w:r>
            <w:r w:rsidR="00495CDA" w:rsidRPr="00BE49BE">
              <w:rPr>
                <w:bCs/>
              </w:rPr>
              <w:t xml:space="preserve">: </w:t>
            </w:r>
            <w:sdt>
              <w:sdtPr>
                <w:rPr>
                  <w:bCs/>
                </w:rPr>
                <w:alias w:val="Указать другой тип линии доступа"/>
                <w:tag w:val="Указать другой тип линии доступа"/>
                <w:id w:val="-1555150581"/>
                <w:placeholder>
                  <w:docPart w:val="DE9B44D55C674E56B6130C7F3EC5D4FE"/>
                </w:placeholder>
              </w:sdtPr>
              <w:sdtContent>
                <w:r w:rsidR="00495CDA">
                  <w:rPr>
                    <w:bCs/>
                  </w:rPr>
                  <w:t>______</w:t>
                </w:r>
              </w:sdtContent>
            </w:sdt>
          </w:p>
        </w:tc>
      </w:tr>
      <w:tr w:rsidR="00495CDA" w:rsidRPr="004F6C13" w:rsidTr="00495CDA">
        <w:trPr>
          <w:trHeight w:val="416"/>
        </w:trPr>
        <w:tc>
          <w:tcPr>
            <w:tcW w:w="2854" w:type="dxa"/>
            <w:vAlign w:val="center"/>
          </w:tcPr>
          <w:sdt>
            <w:sdtPr>
              <w:rPr>
                <w:bCs/>
              </w:rPr>
              <w:id w:val="1986502547"/>
              <w:lock w:val="contentLocked"/>
              <w:placeholder>
                <w:docPart w:val="B87BCD0B048D45829CD1D2922280EA0F"/>
              </w:placeholder>
              <w:group/>
            </w:sdtPr>
            <w:sdtContent>
              <w:p w:rsidR="00495CDA" w:rsidRPr="00BE49BE" w:rsidRDefault="00495CDA" w:rsidP="00495CDA">
                <w:pPr>
                  <w:tabs>
                    <w:tab w:val="left" w:pos="-720"/>
                  </w:tabs>
                  <w:rPr>
                    <w:bCs/>
                  </w:rPr>
                </w:pPr>
                <w:r w:rsidRPr="00BE49BE">
                  <w:rPr>
                    <w:bCs/>
                  </w:rPr>
                  <w:t>Интерфейс</w:t>
                </w:r>
              </w:p>
            </w:sdtContent>
          </w:sdt>
        </w:tc>
        <w:tc>
          <w:tcPr>
            <w:tcW w:w="7069" w:type="dxa"/>
            <w:vAlign w:val="center"/>
          </w:tcPr>
          <w:p w:rsidR="00495CDA" w:rsidRDefault="004F6C13" w:rsidP="00495CDA">
            <w:pPr>
              <w:pStyle w:val="a7"/>
              <w:tabs>
                <w:tab w:val="left" w:pos="0"/>
                <w:tab w:val="left" w:pos="720"/>
              </w:tabs>
              <w:rPr>
                <w:lang w:val="en-US"/>
              </w:rPr>
            </w:pPr>
            <w:sdt>
              <w:sdtPr>
                <w:rPr>
                  <w:lang w:val="en-US"/>
                </w:rPr>
                <w:id w:val="899792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495CDA" w:rsidRPr="000D010A">
              <w:rPr>
                <w:lang w:val="en-US"/>
              </w:rPr>
              <w:t>10/100</w:t>
            </w:r>
            <w:r w:rsidR="00495CDA" w:rsidRPr="001867A1">
              <w:rPr>
                <w:lang w:val="en-US"/>
              </w:rPr>
              <w:t>BASE</w:t>
            </w:r>
            <w:r w:rsidR="00495CDA" w:rsidRPr="000D010A">
              <w:rPr>
                <w:lang w:val="en-US"/>
              </w:rPr>
              <w:t>-</w:t>
            </w:r>
            <w:r w:rsidR="00495CDA" w:rsidRPr="001867A1">
              <w:rPr>
                <w:lang w:val="en-US"/>
              </w:rPr>
              <w:t>TX</w:t>
            </w:r>
            <w:r w:rsidR="00495CDA" w:rsidRPr="000D010A">
              <w:rPr>
                <w:lang w:val="en-US"/>
              </w:rPr>
              <w:t xml:space="preserve">     </w:t>
            </w:r>
            <w:sdt>
              <w:sdtPr>
                <w:rPr>
                  <w:lang w:val="en-US"/>
                </w:rPr>
                <w:id w:val="2050799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 w:rsidRPr="000D010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495CDA" w:rsidRPr="000D010A">
              <w:rPr>
                <w:lang w:val="en-US"/>
              </w:rPr>
              <w:t>10</w:t>
            </w:r>
            <w:r w:rsidR="00495CDA">
              <w:rPr>
                <w:lang w:val="en-US"/>
              </w:rPr>
              <w:t>GBASE</w:t>
            </w:r>
            <w:r w:rsidR="00495CDA" w:rsidRPr="000D010A">
              <w:rPr>
                <w:lang w:val="en-US"/>
              </w:rPr>
              <w:t>-</w:t>
            </w:r>
            <w:r w:rsidR="00495CDA" w:rsidRPr="009C21ED">
              <w:rPr>
                <w:lang w:val="en-US"/>
              </w:rPr>
              <w:t>LR</w:t>
            </w:r>
            <w:r w:rsidR="00495CDA" w:rsidRPr="000D010A">
              <w:rPr>
                <w:lang w:val="en-US"/>
              </w:rPr>
              <w:t xml:space="preserve">       </w:t>
            </w:r>
            <w:sdt>
              <w:sdtPr>
                <w:rPr>
                  <w:lang w:val="en-US"/>
                </w:rPr>
                <w:id w:val="1740747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 w:rsidRPr="000D010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495CDA" w:rsidRPr="000D010A">
              <w:rPr>
                <w:lang w:val="en-US"/>
              </w:rPr>
              <w:t>1000</w:t>
            </w:r>
            <w:r w:rsidR="00495CDA" w:rsidRPr="001867A1">
              <w:rPr>
                <w:lang w:val="en-US"/>
              </w:rPr>
              <w:t>BASE</w:t>
            </w:r>
            <w:r w:rsidR="00495CDA" w:rsidRPr="000D010A">
              <w:rPr>
                <w:lang w:val="en-US"/>
              </w:rPr>
              <w:t>-</w:t>
            </w:r>
            <w:r w:rsidR="00495CDA" w:rsidRPr="001867A1">
              <w:rPr>
                <w:lang w:val="en-US"/>
              </w:rPr>
              <w:t>TX</w:t>
            </w:r>
          </w:p>
          <w:p w:rsidR="00495CDA" w:rsidRPr="000D010A" w:rsidRDefault="004F6C13" w:rsidP="00495CDA">
            <w:pPr>
              <w:pStyle w:val="a7"/>
              <w:tabs>
                <w:tab w:val="left" w:pos="0"/>
                <w:tab w:val="left" w:pos="720"/>
              </w:tabs>
              <w:rPr>
                <w:bCs/>
                <w:lang w:val="en-US"/>
              </w:rPr>
            </w:pPr>
            <w:sdt>
              <w:sdtPr>
                <w:rPr>
                  <w:lang w:val="en-US"/>
                </w:rPr>
                <w:id w:val="-1994796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495CDA" w:rsidRPr="000D010A">
              <w:rPr>
                <w:lang w:val="en-US"/>
              </w:rPr>
              <w:t>1000</w:t>
            </w:r>
            <w:r w:rsidR="00495CDA" w:rsidRPr="001867A1">
              <w:rPr>
                <w:lang w:val="en-US"/>
              </w:rPr>
              <w:t>BASE</w:t>
            </w:r>
            <w:r w:rsidR="00495CDA" w:rsidRPr="000D010A">
              <w:rPr>
                <w:lang w:val="en-US"/>
              </w:rPr>
              <w:t>-</w:t>
            </w:r>
            <w:r w:rsidR="00495CDA" w:rsidRPr="001867A1">
              <w:rPr>
                <w:lang w:val="en-US"/>
              </w:rPr>
              <w:t>LX</w:t>
            </w:r>
            <w:r w:rsidR="00495CDA" w:rsidRPr="000D010A">
              <w:rPr>
                <w:lang w:val="en-US"/>
              </w:rPr>
              <w:t xml:space="preserve">        </w:t>
            </w:r>
            <w:sdt>
              <w:sdtPr>
                <w:rPr>
                  <w:lang w:val="en-US"/>
                </w:rPr>
                <w:id w:val="588736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 w:rsidRPr="000D010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495CDA" w:rsidRPr="000D010A">
              <w:rPr>
                <w:lang w:val="en-US"/>
              </w:rPr>
              <w:t>1000</w:t>
            </w:r>
            <w:r w:rsidR="00495CDA" w:rsidRPr="001867A1">
              <w:rPr>
                <w:lang w:val="en-US"/>
              </w:rPr>
              <w:t>BASE</w:t>
            </w:r>
            <w:r w:rsidR="00495CDA" w:rsidRPr="000D010A">
              <w:rPr>
                <w:lang w:val="en-US"/>
              </w:rPr>
              <w:t>-</w:t>
            </w:r>
            <w:r w:rsidR="00495CDA" w:rsidRPr="001867A1">
              <w:rPr>
                <w:lang w:val="en-US"/>
              </w:rPr>
              <w:t>ZX</w:t>
            </w:r>
            <w:r w:rsidR="00495CDA">
              <w:rPr>
                <w:lang w:val="en-US"/>
              </w:rPr>
              <w:t xml:space="preserve">    </w:t>
            </w:r>
            <w:r w:rsidR="00495CDA" w:rsidRPr="000D010A">
              <w:rPr>
                <w:lang w:val="en-US"/>
              </w:rPr>
              <w:t xml:space="preserve">  </w:t>
            </w:r>
            <w:sdt>
              <w:sdtPr>
                <w:rPr>
                  <w:lang w:val="en-US"/>
                </w:rPr>
                <w:id w:val="-2069563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 w:rsidRPr="000D010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495CDA" w:rsidRPr="001867A1">
              <w:rPr>
                <w:lang w:val="ru-RU"/>
              </w:rPr>
              <w:t>Друг</w:t>
            </w:r>
            <w:r w:rsidR="00495CDA">
              <w:rPr>
                <w:lang w:val="ru-RU"/>
              </w:rPr>
              <w:t>ое</w:t>
            </w:r>
            <w:r w:rsidR="00495CDA" w:rsidRPr="000D010A">
              <w:rPr>
                <w:lang w:val="en-US"/>
              </w:rPr>
              <w:t xml:space="preserve">: </w:t>
            </w:r>
            <w:sdt>
              <w:sdtPr>
                <w:rPr>
                  <w:lang w:val="en-US"/>
                </w:rPr>
                <w:id w:val="1548569836"/>
                <w:placeholder>
                  <w:docPart w:val="73185E7EDAAF4709AE4C3D18E4F8BF03"/>
                </w:placeholder>
                <w:text/>
              </w:sdtPr>
              <w:sdtContent>
                <w:r w:rsidR="00495CDA" w:rsidRPr="000D010A">
                  <w:rPr>
                    <w:lang w:val="en-US"/>
                  </w:rPr>
                  <w:t>______</w:t>
                </w:r>
              </w:sdtContent>
            </w:sdt>
          </w:p>
        </w:tc>
      </w:tr>
      <w:tr w:rsidR="00495CDA" w:rsidRPr="00BE49BE" w:rsidTr="00495CDA">
        <w:trPr>
          <w:trHeight w:val="226"/>
        </w:trPr>
        <w:tc>
          <w:tcPr>
            <w:tcW w:w="2854" w:type="dxa"/>
            <w:vAlign w:val="center"/>
          </w:tcPr>
          <w:sdt>
            <w:sdtPr>
              <w:id w:val="1004703306"/>
              <w:lock w:val="contentLocked"/>
              <w:placeholder>
                <w:docPart w:val="B87BCD0B048D45829CD1D2922280EA0F"/>
              </w:placeholder>
              <w:group/>
            </w:sdtPr>
            <w:sdtContent>
              <w:p w:rsidR="00495CDA" w:rsidRPr="00BE49BE" w:rsidRDefault="00495CDA" w:rsidP="00495CDA">
                <w:pPr>
                  <w:rPr>
                    <w:rFonts w:eastAsia="Calibri" w:cs="Calibri"/>
                  </w:rPr>
                </w:pPr>
                <w:r>
                  <w:t>Тип к</w:t>
                </w:r>
                <w:r w:rsidRPr="00BE49BE">
                  <w:t>оннектор</w:t>
                </w:r>
                <w:r>
                  <w:t>а</w:t>
                </w:r>
              </w:p>
            </w:sdtContent>
          </w:sdt>
        </w:tc>
        <w:tc>
          <w:tcPr>
            <w:tcW w:w="7069" w:type="dxa"/>
            <w:vAlign w:val="center"/>
          </w:tcPr>
          <w:p w:rsidR="00495CDA" w:rsidRPr="00BE49BE" w:rsidRDefault="004F6C13" w:rsidP="00495CDA">
            <w:pPr>
              <w:pStyle w:val="TableBody"/>
              <w:keepNext/>
              <w:spacing w:before="0"/>
              <w:jc w:val="left"/>
              <w:rPr>
                <w:rFonts w:ascii="Arial Narrow" w:eastAsia="Calibri" w:hAnsi="Arial Narrow"/>
                <w:szCs w:val="22"/>
                <w:lang w:val="ru-RU"/>
              </w:rPr>
            </w:pPr>
            <w:sdt>
              <w:sdtPr>
                <w:rPr>
                  <w:rFonts w:ascii="Arial Narrow" w:hAnsi="Arial Narrow"/>
                  <w:szCs w:val="22"/>
                  <w:lang w:val="ru-RU"/>
                </w:rPr>
                <w:id w:val="483281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szCs w:val="22"/>
                    <w:lang w:val="ru-RU"/>
                  </w:rPr>
                  <w:t>☐</w:t>
                </w:r>
              </w:sdtContent>
            </w:sdt>
            <w:r w:rsidR="00495CDA">
              <w:rPr>
                <w:rFonts w:ascii="Arial Narrow" w:hAnsi="Arial Narrow"/>
                <w:szCs w:val="22"/>
                <w:lang w:val="ru-RU"/>
              </w:rPr>
              <w:t xml:space="preserve"> </w:t>
            </w:r>
            <w:r w:rsidR="00495CDA" w:rsidRPr="00BE49BE">
              <w:rPr>
                <w:rFonts w:ascii="Arial Narrow" w:hAnsi="Arial Narrow"/>
                <w:szCs w:val="22"/>
                <w:lang w:val="en-US"/>
              </w:rPr>
              <w:t>LC</w:t>
            </w:r>
            <w:r w:rsidR="00495CDA">
              <w:rPr>
                <w:rFonts w:ascii="Arial Narrow" w:hAnsi="Arial Narrow"/>
                <w:szCs w:val="22"/>
                <w:lang w:val="ru-RU"/>
              </w:rPr>
              <w:t xml:space="preserve"> </w:t>
            </w:r>
            <w:r w:rsidR="00495CDA" w:rsidRPr="00BE49BE">
              <w:rPr>
                <w:rFonts w:ascii="Arial Narrow" w:hAnsi="Arial Narrow"/>
                <w:szCs w:val="22"/>
                <w:lang w:val="ru-RU"/>
              </w:rPr>
              <w:t xml:space="preserve"> </w:t>
            </w:r>
            <w:r w:rsidR="00495CDA">
              <w:rPr>
                <w:rFonts w:ascii="Arial Narrow" w:hAnsi="Arial Narrow"/>
                <w:szCs w:val="22"/>
                <w:lang w:val="ru-RU"/>
              </w:rPr>
              <w:t xml:space="preserve"> </w:t>
            </w:r>
            <w:sdt>
              <w:sdtPr>
                <w:rPr>
                  <w:rFonts w:ascii="Arial Narrow" w:hAnsi="Arial Narrow"/>
                  <w:szCs w:val="22"/>
                  <w:lang w:val="ru-RU"/>
                </w:rPr>
                <w:id w:val="-624695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szCs w:val="22"/>
                    <w:lang w:val="ru-RU"/>
                  </w:rPr>
                  <w:t>☐</w:t>
                </w:r>
              </w:sdtContent>
            </w:sdt>
            <w:r w:rsidR="00495CDA">
              <w:rPr>
                <w:rFonts w:ascii="Arial Narrow" w:hAnsi="Arial Narrow"/>
                <w:szCs w:val="22"/>
                <w:lang w:val="ru-RU"/>
              </w:rPr>
              <w:t xml:space="preserve"> </w:t>
            </w:r>
            <w:r w:rsidR="00495CDA" w:rsidRPr="00BE49BE">
              <w:rPr>
                <w:rFonts w:ascii="Arial Narrow" w:hAnsi="Arial Narrow"/>
                <w:szCs w:val="22"/>
                <w:lang w:val="en-US"/>
              </w:rPr>
              <w:t>FC</w:t>
            </w:r>
            <w:r w:rsidR="00495CDA" w:rsidRPr="00BE49BE">
              <w:rPr>
                <w:rFonts w:ascii="Arial Narrow" w:hAnsi="Arial Narrow"/>
                <w:szCs w:val="22"/>
                <w:lang w:val="ru-RU"/>
              </w:rPr>
              <w:t xml:space="preserve">   </w:t>
            </w:r>
            <w:sdt>
              <w:sdtPr>
                <w:rPr>
                  <w:rFonts w:ascii="Arial Narrow" w:hAnsi="Arial Narrow"/>
                  <w:szCs w:val="22"/>
                  <w:lang w:val="ru-RU"/>
                </w:rPr>
                <w:id w:val="-1861504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szCs w:val="22"/>
                    <w:lang w:val="ru-RU"/>
                  </w:rPr>
                  <w:t>☐</w:t>
                </w:r>
              </w:sdtContent>
            </w:sdt>
            <w:r w:rsidR="00495CDA">
              <w:rPr>
                <w:rFonts w:ascii="Arial Narrow" w:hAnsi="Arial Narrow"/>
                <w:szCs w:val="22"/>
                <w:lang w:val="ru-RU"/>
              </w:rPr>
              <w:t xml:space="preserve"> </w:t>
            </w:r>
            <w:r w:rsidR="00495CDA" w:rsidRPr="00BE49BE">
              <w:rPr>
                <w:rFonts w:ascii="Arial Narrow" w:hAnsi="Arial Narrow"/>
                <w:szCs w:val="22"/>
                <w:lang w:val="en-US"/>
              </w:rPr>
              <w:t>SC</w:t>
            </w:r>
            <w:r w:rsidR="00495CDA" w:rsidRPr="00BE49BE">
              <w:rPr>
                <w:rFonts w:ascii="Arial Narrow" w:hAnsi="Arial Narrow"/>
                <w:szCs w:val="22"/>
                <w:lang w:val="ru-RU"/>
              </w:rPr>
              <w:t xml:space="preserve"> </w:t>
            </w:r>
            <w:r w:rsidR="00495CDA">
              <w:rPr>
                <w:rFonts w:ascii="Arial Narrow" w:hAnsi="Arial Narrow"/>
                <w:szCs w:val="22"/>
                <w:lang w:val="ru-RU"/>
              </w:rPr>
              <w:t xml:space="preserve"> </w:t>
            </w:r>
            <w:r w:rsidR="00495CDA" w:rsidRPr="00BE49BE">
              <w:rPr>
                <w:rFonts w:ascii="Arial Narrow" w:hAnsi="Arial Narrow"/>
                <w:szCs w:val="22"/>
                <w:lang w:val="ru-RU"/>
              </w:rPr>
              <w:t xml:space="preserve"> </w:t>
            </w:r>
            <w:sdt>
              <w:sdtPr>
                <w:rPr>
                  <w:rFonts w:ascii="Arial Narrow" w:hAnsi="Arial Narrow"/>
                  <w:szCs w:val="22"/>
                  <w:lang w:val="ru-RU"/>
                </w:rPr>
                <w:id w:val="6502639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szCs w:val="22"/>
                    <w:lang w:val="ru-RU"/>
                  </w:rPr>
                  <w:t>☒</w:t>
                </w:r>
              </w:sdtContent>
            </w:sdt>
            <w:r w:rsidR="00495CDA">
              <w:rPr>
                <w:rFonts w:ascii="Arial Narrow" w:hAnsi="Arial Narrow"/>
                <w:szCs w:val="22"/>
                <w:lang w:val="ru-RU"/>
              </w:rPr>
              <w:t xml:space="preserve"> </w:t>
            </w:r>
            <w:r w:rsidR="00495CDA" w:rsidRPr="00BE49BE">
              <w:rPr>
                <w:rFonts w:ascii="Arial Narrow" w:hAnsi="Arial Narrow"/>
                <w:szCs w:val="22"/>
                <w:lang w:val="en-US"/>
              </w:rPr>
              <w:t>RJ</w:t>
            </w:r>
            <w:r w:rsidR="00495CDA" w:rsidRPr="00BE49BE">
              <w:rPr>
                <w:rFonts w:ascii="Arial Narrow" w:hAnsi="Arial Narrow"/>
                <w:szCs w:val="22"/>
                <w:lang w:val="ru-RU"/>
              </w:rPr>
              <w:t xml:space="preserve">45   </w:t>
            </w:r>
            <w:sdt>
              <w:sdtPr>
                <w:rPr>
                  <w:rFonts w:ascii="Arial Narrow" w:hAnsi="Arial Narrow"/>
                  <w:szCs w:val="22"/>
                  <w:lang w:val="ru-RU"/>
                </w:rPr>
                <w:id w:val="614492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  <w:szCs w:val="22"/>
                    <w:lang w:val="ru-RU"/>
                  </w:rPr>
                  <w:t>☐</w:t>
                </w:r>
              </w:sdtContent>
            </w:sdt>
            <w:r w:rsidR="00495CDA" w:rsidRPr="00BE49BE">
              <w:rPr>
                <w:rFonts w:ascii="Arial Narrow" w:hAnsi="Arial Narrow"/>
                <w:szCs w:val="22"/>
                <w:lang w:val="ru-RU"/>
              </w:rPr>
              <w:t xml:space="preserve"> Друг</w:t>
            </w:r>
            <w:r w:rsidR="00495CDA">
              <w:rPr>
                <w:rFonts w:ascii="Arial Narrow" w:hAnsi="Arial Narrow"/>
                <w:szCs w:val="22"/>
                <w:lang w:val="ru-RU"/>
              </w:rPr>
              <w:t>ое</w:t>
            </w:r>
            <w:r w:rsidR="00495CDA" w:rsidRPr="00BE49BE">
              <w:rPr>
                <w:rFonts w:ascii="Arial Narrow" w:hAnsi="Arial Narrow"/>
                <w:szCs w:val="22"/>
                <w:lang w:val="ru-RU"/>
              </w:rPr>
              <w:t xml:space="preserve">: </w:t>
            </w:r>
            <w:sdt>
              <w:sdtPr>
                <w:rPr>
                  <w:rFonts w:ascii="Arial Narrow" w:hAnsi="Arial Narrow"/>
                  <w:bCs/>
                  <w:szCs w:val="22"/>
                </w:rPr>
                <w:alias w:val="Указать другой тип коннектора"/>
                <w:tag w:val="Указать другой тип линии доступа"/>
                <w:id w:val="-981690308"/>
                <w:placeholder>
                  <w:docPart w:val="0922AE406C8842D1A9A1CC437623F835"/>
                </w:placeholder>
              </w:sdtPr>
              <w:sdtContent>
                <w:r w:rsidR="00495CDA" w:rsidRPr="00855293">
                  <w:rPr>
                    <w:rFonts w:ascii="Arial Narrow" w:hAnsi="Arial Narrow"/>
                    <w:bCs/>
                    <w:szCs w:val="22"/>
                    <w:lang w:val="ru-RU"/>
                  </w:rPr>
                  <w:t>___</w:t>
                </w:r>
              </w:sdtContent>
            </w:sdt>
          </w:p>
        </w:tc>
      </w:tr>
      <w:tr w:rsidR="00495CDA" w:rsidRPr="00BE49BE" w:rsidTr="00495CDA">
        <w:trPr>
          <w:trHeight w:val="226"/>
        </w:trPr>
        <w:tc>
          <w:tcPr>
            <w:tcW w:w="2854" w:type="dxa"/>
            <w:vAlign w:val="center"/>
          </w:tcPr>
          <w:p w:rsidR="00495CDA" w:rsidRPr="00BE49BE" w:rsidRDefault="000D680F" w:rsidP="00495CDA">
            <w:r>
              <w:t>Граница зоны ответственности Исполнителя</w:t>
            </w:r>
          </w:p>
        </w:tc>
        <w:tc>
          <w:tcPr>
            <w:tcW w:w="7069" w:type="dxa"/>
            <w:vAlign w:val="center"/>
          </w:tcPr>
          <w:p w:rsidR="00495CDA" w:rsidRPr="00BE49BE" w:rsidRDefault="00495CDA" w:rsidP="00495CDA">
            <w:pPr>
              <w:pStyle w:val="TableBody"/>
              <w:keepNext/>
              <w:spacing w:before="0"/>
              <w:rPr>
                <w:rFonts w:ascii="Arial Narrow" w:hAnsi="Arial Narrow"/>
                <w:szCs w:val="22"/>
                <w:lang w:val="ru-RU"/>
              </w:rPr>
            </w:pPr>
          </w:p>
        </w:tc>
      </w:tr>
      <w:tr w:rsidR="00495CDA" w:rsidRPr="00BE49BE" w:rsidTr="00495CDA">
        <w:trPr>
          <w:trHeight w:val="132"/>
        </w:trPr>
        <w:tc>
          <w:tcPr>
            <w:tcW w:w="2854" w:type="dxa"/>
            <w:vAlign w:val="center"/>
          </w:tcPr>
          <w:p w:rsidR="00495CDA" w:rsidRPr="00BE49BE" w:rsidRDefault="00495CDA" w:rsidP="00495CDA">
            <w:pPr>
              <w:tabs>
                <w:tab w:val="left" w:pos="-720"/>
              </w:tabs>
              <w:rPr>
                <w:bCs/>
                <w:lang w:val="en-US"/>
              </w:rPr>
            </w:pPr>
            <w:r w:rsidRPr="00BE49BE">
              <w:rPr>
                <w:bCs/>
              </w:rPr>
              <w:t>Маршрутизация</w:t>
            </w:r>
          </w:p>
        </w:tc>
        <w:tc>
          <w:tcPr>
            <w:tcW w:w="7069" w:type="dxa"/>
            <w:vAlign w:val="center"/>
          </w:tcPr>
          <w:p w:rsidR="00495CDA" w:rsidRDefault="004F6C13" w:rsidP="00495CDA">
            <w:pPr>
              <w:tabs>
                <w:tab w:val="left" w:pos="-720"/>
              </w:tabs>
            </w:pPr>
            <w:sdt>
              <w:sdtPr>
                <w:id w:val="286864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CDA">
              <w:t xml:space="preserve"> Динамическая </w:t>
            </w:r>
            <w:sdt>
              <w:sdtPr>
                <w:alias w:val="Указать номер AS"/>
                <w:tag w:val="Указать номер AS"/>
                <w:id w:val="-1421098889"/>
                <w:placeholder>
                  <w:docPart w:val="B87BCD0B048D45829CD1D2922280EA0F"/>
                </w:placeholder>
                <w:text/>
              </w:sdtPr>
              <w:sdtContent>
                <w:r w:rsidR="00495CDA">
                  <w:t>_____________</w:t>
                </w:r>
              </w:sdtContent>
            </w:sdt>
          </w:p>
          <w:p w:rsidR="00495CDA" w:rsidRPr="00BE49BE" w:rsidRDefault="004F6C13" w:rsidP="00495CDA">
            <w:pPr>
              <w:tabs>
                <w:tab w:val="left" w:pos="-720"/>
              </w:tabs>
            </w:pPr>
            <w:sdt>
              <w:sdtPr>
                <w:id w:val="2202528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95CD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495CDA">
              <w:t xml:space="preserve"> Статическая </w:t>
            </w:r>
          </w:p>
        </w:tc>
      </w:tr>
      <w:tr w:rsidR="00495CDA" w:rsidRPr="00BE49BE" w:rsidTr="00495CDA">
        <w:trPr>
          <w:trHeight w:val="719"/>
        </w:trPr>
        <w:tc>
          <w:tcPr>
            <w:tcW w:w="2854" w:type="dxa"/>
            <w:vAlign w:val="center"/>
          </w:tcPr>
          <w:sdt>
            <w:sdtPr>
              <w:rPr>
                <w:rFonts w:eastAsia="MS Mincho" w:cs="Arial"/>
              </w:rPr>
              <w:id w:val="1421830584"/>
              <w:lock w:val="contentLocked"/>
              <w:placeholder>
                <w:docPart w:val="B87BCD0B048D45829CD1D2922280EA0F"/>
              </w:placeholder>
              <w:group/>
            </w:sdtPr>
            <w:sdtEndPr>
              <w:rPr>
                <w:rFonts w:eastAsiaTheme="minorHAnsi" w:cstheme="minorBidi"/>
              </w:rPr>
            </w:sdtEndPr>
            <w:sdtContent>
              <w:p w:rsidR="00495CDA" w:rsidRPr="00BE49BE" w:rsidRDefault="00495CDA" w:rsidP="00495CDA">
                <w:pPr>
                  <w:tabs>
                    <w:tab w:val="left" w:pos="-720"/>
                  </w:tabs>
                  <w:rPr>
                    <w:i/>
                    <w:color w:val="993300"/>
                  </w:rPr>
                </w:pPr>
                <w:r>
                  <w:rPr>
                    <w:rFonts w:eastAsia="MS Mincho" w:cs="Arial"/>
                  </w:rPr>
                  <w:t>Готовность</w:t>
                </w:r>
                <w:r w:rsidRPr="00BE49BE">
                  <w:t xml:space="preserve"> Услуги</w:t>
                </w:r>
              </w:p>
            </w:sdtContent>
          </w:sdt>
        </w:tc>
        <w:tc>
          <w:tcPr>
            <w:tcW w:w="7069" w:type="dxa"/>
            <w:vAlign w:val="center"/>
          </w:tcPr>
          <w:p w:rsidR="00495CDA" w:rsidRPr="00BE49BE" w:rsidRDefault="00495CDA" w:rsidP="00495CDA">
            <w:pPr>
              <w:tabs>
                <w:tab w:val="left" w:pos="-720"/>
              </w:tabs>
              <w:rPr>
                <w:i/>
                <w:color w:val="993300"/>
              </w:rPr>
            </w:pPr>
          </w:p>
        </w:tc>
      </w:tr>
    </w:tbl>
    <w:p w:rsidR="00495CDA" w:rsidRPr="00BE49BE" w:rsidRDefault="00495CDA" w:rsidP="00495CDA">
      <w:pPr>
        <w:ind w:right="142"/>
        <w:jc w:val="right"/>
        <w:rPr>
          <w:i/>
          <w:color w:val="993300"/>
        </w:rPr>
      </w:pPr>
    </w:p>
    <w:sdt>
      <w:sdtPr>
        <w:rPr>
          <w:b/>
        </w:rPr>
        <w:id w:val="2084168661"/>
        <w:lock w:val="contentLocked"/>
        <w:placeholder>
          <w:docPart w:val="B87BCD0B048D45829CD1D2922280EA0F"/>
        </w:placeholder>
        <w:group/>
      </w:sdtPr>
      <w:sdtEndPr>
        <w:rPr>
          <w:bCs/>
        </w:rPr>
      </w:sdtEndPr>
      <w:sdtContent>
        <w:p w:rsidR="00495CDA" w:rsidRDefault="00495CDA" w:rsidP="00495CDA">
          <w:pPr>
            <w:jc w:val="center"/>
            <w:rPr>
              <w:b/>
            </w:rPr>
          </w:pPr>
          <w:r>
            <w:rPr>
              <w:b/>
            </w:rPr>
            <w:t xml:space="preserve">4. </w:t>
          </w:r>
          <w:sdt>
            <w:sdtPr>
              <w:rPr>
                <w:b/>
              </w:rPr>
              <w:id w:val="-805246214"/>
              <w:lock w:val="contentLocked"/>
              <w:placeholder>
                <w:docPart w:val="B87BCD0B048D45829CD1D2922280EA0F"/>
              </w:placeholder>
              <w:group/>
            </w:sdtPr>
            <w:sdtContent>
              <w:r w:rsidRPr="00BE49BE">
                <w:rPr>
                  <w:b/>
                </w:rPr>
                <w:t>Коммерческие условия подключения</w:t>
              </w:r>
            </w:sdtContent>
          </w:sdt>
        </w:p>
        <w:p w:rsidR="00495CDA" w:rsidRPr="00BE49BE" w:rsidRDefault="00495CDA" w:rsidP="00495CDA">
          <w:pPr>
            <w:jc w:val="center"/>
          </w:pPr>
          <w:r>
            <w:rPr>
              <w:b/>
            </w:rPr>
            <w:t>4</w:t>
          </w:r>
          <w:r w:rsidRPr="00BE49BE">
            <w:rPr>
              <w:b/>
            </w:rPr>
            <w:t xml:space="preserve">.1. </w:t>
          </w:r>
          <w:sdt>
            <w:sdtPr>
              <w:rPr>
                <w:b/>
              </w:rPr>
              <w:id w:val="-397672852"/>
              <w:lock w:val="contentLocked"/>
              <w:placeholder>
                <w:docPart w:val="B87BCD0B048D45829CD1D2922280EA0F"/>
              </w:placeholder>
              <w:group/>
            </w:sdtPr>
            <w:sdtContent>
              <w:r w:rsidRPr="00BE49BE">
                <w:rPr>
                  <w:b/>
                </w:rPr>
                <w:t>Единовременные платежи</w:t>
              </w:r>
            </w:sdtContent>
          </w:sdt>
        </w:p>
        <w:p w:rsidR="00495CDA" w:rsidRDefault="004F6C13" w:rsidP="00495CDA">
          <w:pPr>
            <w:ind w:left="7082" w:right="142" w:firstLine="709"/>
            <w:jc w:val="right"/>
            <w:rPr>
              <w:b/>
              <w:bCs/>
            </w:rPr>
          </w:pPr>
          <w:sdt>
            <w:sdtPr>
              <w:rPr>
                <w:b/>
                <w:bCs/>
              </w:rPr>
              <w:id w:val="-606507149"/>
              <w:lock w:val="contentLocked"/>
              <w:placeholder>
                <w:docPart w:val="B87BCD0B048D45829CD1D2922280EA0F"/>
              </w:placeholder>
              <w:group/>
            </w:sdtPr>
            <w:sdtContent>
              <w:sdt>
                <w:sdtPr>
                  <w:rPr>
                    <w:b/>
                    <w:bCs/>
                  </w:rPr>
                  <w:id w:val="-89315171"/>
                  <w:lock w:val="contentLocked"/>
                  <w:placeholder>
                    <w:docPart w:val="B87BCD0B048D45829CD1D2922280EA0F"/>
                  </w:placeholder>
                  <w:group/>
                </w:sdtPr>
                <w:sdtContent>
                  <w:r w:rsidR="00495CDA" w:rsidRPr="00BE49BE">
                    <w:rPr>
                      <w:b/>
                      <w:bCs/>
                    </w:rPr>
                    <w:t>Таблица</w:t>
                  </w:r>
                </w:sdtContent>
              </w:sdt>
            </w:sdtContent>
          </w:sdt>
          <w:r w:rsidR="00495CDA" w:rsidRPr="00BE49BE">
            <w:rPr>
              <w:b/>
              <w:bCs/>
            </w:rPr>
            <w:t xml:space="preserve"> </w:t>
          </w:r>
          <w:r w:rsidR="00495CDA">
            <w:rPr>
              <w:b/>
              <w:bCs/>
            </w:rPr>
            <w:t>4</w:t>
          </w:r>
          <w:r w:rsidR="00495CDA" w:rsidRPr="00BE49BE">
            <w:rPr>
              <w:b/>
              <w:bCs/>
            </w:rPr>
            <w:t>.1</w:t>
          </w:r>
          <w:r w:rsidR="00495CDA">
            <w:rPr>
              <w:b/>
              <w:bCs/>
            </w:rPr>
            <w:t>.</w:t>
          </w:r>
        </w:p>
      </w:sdtContent>
    </w:sdt>
    <w:tbl>
      <w:tblPr>
        <w:tblStyle w:val="aff0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2"/>
      </w:tblGrid>
      <w:tr w:rsidR="000D680F" w:rsidTr="000D680F">
        <w:tc>
          <w:tcPr>
            <w:tcW w:w="4672" w:type="dxa"/>
          </w:tcPr>
          <w:p w:rsidR="000D680F" w:rsidRDefault="000D680F" w:rsidP="00495CDA">
            <w:pPr>
              <w:ind w:right="142"/>
              <w:rPr>
                <w:b/>
                <w:bCs/>
              </w:rPr>
            </w:pPr>
            <w:r>
              <w:rPr>
                <w:b/>
                <w:bCs/>
              </w:rPr>
              <w:t>Наименование платежа</w:t>
            </w:r>
          </w:p>
        </w:tc>
        <w:tc>
          <w:tcPr>
            <w:tcW w:w="4672" w:type="dxa"/>
          </w:tcPr>
          <w:p w:rsidR="000D680F" w:rsidRDefault="000D680F" w:rsidP="00495CDA">
            <w:pPr>
              <w:ind w:right="142"/>
              <w:rPr>
                <w:b/>
                <w:bCs/>
              </w:rPr>
            </w:pPr>
            <w:proofErr w:type="spellStart"/>
            <w:proofErr w:type="gramStart"/>
            <w:r>
              <w:rPr>
                <w:b/>
                <w:bCs/>
              </w:rPr>
              <w:t>Стоимость,руб</w:t>
            </w:r>
            <w:proofErr w:type="spellEnd"/>
            <w:proofErr w:type="gramEnd"/>
          </w:p>
        </w:tc>
      </w:tr>
      <w:tr w:rsidR="000D680F" w:rsidTr="000D680F">
        <w:tc>
          <w:tcPr>
            <w:tcW w:w="4672" w:type="dxa"/>
          </w:tcPr>
          <w:p w:rsidR="000D680F" w:rsidRPr="000D680F" w:rsidRDefault="000D680F" w:rsidP="00495CDA">
            <w:pPr>
              <w:ind w:right="142"/>
              <w:rPr>
                <w:bCs/>
              </w:rPr>
            </w:pPr>
            <w:r w:rsidRPr="000D680F">
              <w:rPr>
                <w:bCs/>
              </w:rPr>
              <w:t xml:space="preserve">Абонентская плата за доступ к ресурсам сети </w:t>
            </w:r>
            <w:r w:rsidRPr="000D680F">
              <w:rPr>
                <w:bCs/>
              </w:rPr>
              <w:lastRenderedPageBreak/>
              <w:t>Интернет</w:t>
            </w:r>
          </w:p>
        </w:tc>
        <w:tc>
          <w:tcPr>
            <w:tcW w:w="4672" w:type="dxa"/>
          </w:tcPr>
          <w:p w:rsidR="000D680F" w:rsidRDefault="000D680F" w:rsidP="00495CDA">
            <w:pPr>
              <w:ind w:right="142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2850,00</w:t>
            </w:r>
          </w:p>
        </w:tc>
      </w:tr>
      <w:tr w:rsidR="000D680F" w:rsidTr="000D680F">
        <w:tc>
          <w:tcPr>
            <w:tcW w:w="4672" w:type="dxa"/>
          </w:tcPr>
          <w:p w:rsidR="000D680F" w:rsidRDefault="000D680F" w:rsidP="00495CDA">
            <w:pPr>
              <w:ind w:right="142"/>
              <w:rPr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4672" w:type="dxa"/>
          </w:tcPr>
          <w:p w:rsidR="000D680F" w:rsidRDefault="000D680F" w:rsidP="00495CDA">
            <w:pPr>
              <w:ind w:right="142"/>
              <w:rPr>
                <w:b/>
                <w:bCs/>
              </w:rPr>
            </w:pPr>
            <w:r>
              <w:rPr>
                <w:b/>
                <w:bCs/>
              </w:rPr>
              <w:t>2 850,00</w:t>
            </w:r>
          </w:p>
        </w:tc>
      </w:tr>
    </w:tbl>
    <w:p w:rsidR="00495CDA" w:rsidRPr="00C86AD0" w:rsidRDefault="00495CDA" w:rsidP="00495CDA">
      <w:pPr>
        <w:ind w:right="142"/>
        <w:rPr>
          <w:b/>
          <w:bCs/>
        </w:rPr>
      </w:pPr>
    </w:p>
    <w:p w:rsidR="00495CDA" w:rsidRDefault="00495CDA" w:rsidP="00495CDA">
      <w:pPr>
        <w:jc w:val="center"/>
        <w:rPr>
          <w:b/>
        </w:rPr>
      </w:pPr>
    </w:p>
    <w:sdt>
      <w:sdtPr>
        <w:rPr>
          <w:b/>
        </w:rPr>
        <w:id w:val="1477723338"/>
        <w:lock w:val="contentLocked"/>
        <w:placeholder>
          <w:docPart w:val="B87BCD0B048D45829CD1D2922280EA0F"/>
        </w:placeholder>
        <w:group/>
      </w:sdtPr>
      <w:sdtEndPr>
        <w:rPr>
          <w:bCs/>
        </w:rPr>
      </w:sdtEndPr>
      <w:sdtContent>
        <w:p w:rsidR="00495CDA" w:rsidRPr="00BE49BE" w:rsidRDefault="00495CDA" w:rsidP="00495CDA">
          <w:pPr>
            <w:jc w:val="center"/>
          </w:pPr>
          <w:r>
            <w:rPr>
              <w:b/>
            </w:rPr>
            <w:t>4</w:t>
          </w:r>
          <w:r w:rsidRPr="00BE49BE">
            <w:rPr>
              <w:b/>
            </w:rPr>
            <w:t xml:space="preserve">.2. </w:t>
          </w:r>
          <w:sdt>
            <w:sdtPr>
              <w:rPr>
                <w:b/>
              </w:rPr>
              <w:id w:val="1324781441"/>
              <w:lock w:val="contentLocked"/>
              <w:placeholder>
                <w:docPart w:val="B87BCD0B048D45829CD1D2922280EA0F"/>
              </w:placeholder>
              <w:group/>
            </w:sdtPr>
            <w:sdtContent>
              <w:r w:rsidRPr="00BE49BE">
                <w:rPr>
                  <w:b/>
                </w:rPr>
                <w:t>Ежемесячные платежи</w:t>
              </w:r>
            </w:sdtContent>
          </w:sdt>
        </w:p>
        <w:p w:rsidR="00495CDA" w:rsidRDefault="004F6C13" w:rsidP="00495CDA">
          <w:pPr>
            <w:ind w:left="8148" w:right="142"/>
            <w:jc w:val="right"/>
            <w:rPr>
              <w:b/>
              <w:bCs/>
            </w:rPr>
          </w:pPr>
          <w:sdt>
            <w:sdtPr>
              <w:rPr>
                <w:b/>
                <w:bCs/>
              </w:rPr>
              <w:id w:val="-1574033452"/>
              <w:lock w:val="contentLocked"/>
              <w:placeholder>
                <w:docPart w:val="B87BCD0B048D45829CD1D2922280EA0F"/>
              </w:placeholder>
              <w:group/>
            </w:sdtPr>
            <w:sdtContent>
              <w:r w:rsidR="00495CDA" w:rsidRPr="00BE49BE">
                <w:rPr>
                  <w:b/>
                  <w:bCs/>
                </w:rPr>
                <w:t>Таблица</w:t>
              </w:r>
            </w:sdtContent>
          </w:sdt>
          <w:r w:rsidR="00495CDA" w:rsidRPr="00BE49BE">
            <w:rPr>
              <w:b/>
              <w:bCs/>
            </w:rPr>
            <w:t xml:space="preserve"> </w:t>
          </w:r>
          <w:r w:rsidR="00495CDA">
            <w:rPr>
              <w:b/>
              <w:bCs/>
            </w:rPr>
            <w:t>4</w:t>
          </w:r>
          <w:r w:rsidR="00495CDA" w:rsidRPr="00BE49BE">
            <w:rPr>
              <w:b/>
              <w:bCs/>
            </w:rPr>
            <w:t>.2</w:t>
          </w:r>
          <w:r w:rsidR="00495CDA">
            <w:rPr>
              <w:b/>
              <w:bCs/>
            </w:rPr>
            <w:t>.</w:t>
          </w:r>
        </w:p>
      </w:sdtContent>
    </w:sdt>
    <w:bookmarkStart w:id="15" w:name="_MON_1637761535"/>
    <w:bookmarkEnd w:id="15"/>
    <w:p w:rsidR="00495CDA" w:rsidRPr="00C86AD0" w:rsidRDefault="00495CDA" w:rsidP="00495CDA">
      <w:pPr>
        <w:ind w:right="142"/>
        <w:rPr>
          <w:b/>
          <w:bCs/>
        </w:rPr>
      </w:pPr>
      <w:r>
        <w:rPr>
          <w:b/>
          <w:bCs/>
        </w:rPr>
        <w:object w:dxaOrig="9665" w:dyaOrig="1498">
          <v:shape id="_x0000_i1028" type="#_x0000_t75" style="width:480.75pt;height:74.25pt" o:ole="">
            <v:imagedata r:id="rId9" o:title=""/>
          </v:shape>
          <o:OLEObject Type="Embed" ProgID="Excel.Sheet.12" ShapeID="_x0000_i1028" DrawAspect="Content" ObjectID="_1770107872" r:id="rId18"/>
        </w:object>
      </w:r>
    </w:p>
    <w:p w:rsidR="00495CDA" w:rsidRDefault="00495CDA" w:rsidP="00495CDA">
      <w:pPr>
        <w:rPr>
          <w:b/>
        </w:rPr>
      </w:pPr>
      <w:bookmarkStart w:id="16" w:name="_GoBack"/>
      <w:bookmarkEnd w:id="16"/>
    </w:p>
    <w:p w:rsidR="00495CDA" w:rsidRPr="00793ABF" w:rsidRDefault="00495CDA" w:rsidP="00495CDA">
      <w:pPr>
        <w:jc w:val="center"/>
        <w:rPr>
          <w:b/>
        </w:rPr>
      </w:pPr>
      <w:r>
        <w:rPr>
          <w:b/>
        </w:rPr>
        <w:t xml:space="preserve">6. </w:t>
      </w:r>
      <w:sdt>
        <w:sdtPr>
          <w:rPr>
            <w:b/>
          </w:rPr>
          <w:id w:val="-175111129"/>
          <w:lock w:val="contentLocked"/>
          <w:placeholder>
            <w:docPart w:val="B87BCD0B048D45829CD1D2922280EA0F"/>
          </w:placeholder>
          <w:group/>
        </w:sdtPr>
        <w:sdtContent>
          <w:r w:rsidRPr="00BE49BE">
            <w:rPr>
              <w:b/>
            </w:rPr>
            <w:t>Прочее</w:t>
          </w:r>
        </w:sdtContent>
      </w:sdt>
    </w:p>
    <w:p w:rsidR="00495CDA" w:rsidRDefault="00495CDA" w:rsidP="00495CDA">
      <w:r>
        <w:rPr>
          <w:b/>
          <w:bCs/>
        </w:rPr>
        <w:t>6.</w:t>
      </w:r>
      <w:sdt>
        <w:sdtPr>
          <w:rPr>
            <w:b/>
            <w:bCs/>
          </w:rPr>
          <w:id w:val="-1635630475"/>
          <w:lock w:val="contentLocked"/>
          <w:placeholder>
            <w:docPart w:val="B87BCD0B048D45829CD1D2922280EA0F"/>
          </w:placeholder>
          <w:group/>
        </w:sdtPr>
        <w:sdtEndPr>
          <w:rPr>
            <w:b w:val="0"/>
            <w:bCs w:val="0"/>
          </w:rPr>
        </w:sdtEndPr>
        <w:sdtContent>
          <w:r>
            <w:rPr>
              <w:b/>
              <w:bCs/>
            </w:rPr>
            <w:t>1</w:t>
          </w:r>
          <w:r w:rsidRPr="00793ABF">
            <w:rPr>
              <w:b/>
              <w:bCs/>
            </w:rPr>
            <w:t>.</w:t>
          </w:r>
          <w:r>
            <w:rPr>
              <w:bCs/>
            </w:rPr>
            <w:t xml:space="preserve"> </w:t>
          </w:r>
          <w:sdt>
            <w:sdtPr>
              <w:rPr>
                <w:bCs/>
              </w:rPr>
              <w:id w:val="-512308153"/>
              <w:lock w:val="contentLocked"/>
              <w:placeholder>
                <w:docPart w:val="B87BCD0B048D45829CD1D2922280EA0F"/>
              </w:placeholder>
              <w:group/>
            </w:sdtPr>
            <w:sdtEndPr>
              <w:rPr>
                <w:bCs w:val="0"/>
              </w:rPr>
            </w:sdtEndPr>
            <w:sdtContent>
              <w:sdt>
                <w:sdtPr>
                  <w:alias w:val="Внести пояснения условий предоставления услуги"/>
                  <w:tag w:val="Внести пояснения условий предоставления услуги"/>
                  <w:id w:val="401417747"/>
                  <w:placeholder>
                    <w:docPart w:val="006CFD8A1DB040D58870B46705B732F2"/>
                  </w:placeholder>
                  <w:text/>
                </w:sdtPr>
                <w:sdtContent>
                  <w:r w:rsidRPr="000D453A">
                    <w:t xml:space="preserve">Настоящий Заказ определяет ОКАЗАНИЕ УСЛУГИ ДОСТУПА К РЕСУРСАМ СЕТИ ИНТЕРНЕТ по адресу: Санкт-Петербург, </w:t>
                  </w:r>
                  <w:r w:rsidR="000D680F">
                    <w:t>пр. Римского-</w:t>
                  </w:r>
                  <w:proofErr w:type="gramStart"/>
                  <w:r w:rsidR="000D680F">
                    <w:t>Корсакова,д.</w:t>
                  </w:r>
                  <w:proofErr w:type="gramEnd"/>
                  <w:r w:rsidR="000D680F">
                    <w:t>79,лит.А</w:t>
                  </w:r>
                </w:sdtContent>
              </w:sdt>
            </w:sdtContent>
          </w:sdt>
        </w:sdtContent>
      </w:sdt>
    </w:p>
    <w:p w:rsidR="00495CDA" w:rsidRPr="002D0891" w:rsidRDefault="00495CDA" w:rsidP="00495CDA">
      <w:pPr>
        <w:ind w:right="142"/>
      </w:pPr>
      <w:r>
        <w:rPr>
          <w:b/>
        </w:rPr>
        <w:t xml:space="preserve">6.2. </w:t>
      </w:r>
      <w:r>
        <w:t>Цена за оказание Услуги является фиксированной и включает в себя оплату всего объема трафика, переданного в Интернет-сеть Заказчика через организованный Порт доступа.</w:t>
      </w:r>
    </w:p>
    <w:p w:rsidR="00495CDA" w:rsidRDefault="00495CDA" w:rsidP="00495CDA">
      <w:pPr>
        <w:ind w:right="142"/>
      </w:pPr>
      <w:r>
        <w:rPr>
          <w:b/>
          <w:bCs/>
        </w:rPr>
        <w:t xml:space="preserve">6.3. </w:t>
      </w:r>
      <w:sdt>
        <w:sdtPr>
          <w:rPr>
            <w:b/>
            <w:bCs/>
          </w:rPr>
          <w:id w:val="-204031257"/>
          <w:lock w:val="contentLocked"/>
          <w:placeholder>
            <w:docPart w:val="B87BCD0B048D45829CD1D2922280EA0F"/>
          </w:placeholder>
          <w:group/>
        </w:sdtPr>
        <w:sdtEndPr>
          <w:rPr>
            <w:b w:val="0"/>
            <w:bCs w:val="0"/>
          </w:rPr>
        </w:sdtEndPr>
        <w:sdtContent>
          <w:r w:rsidRPr="00BE49BE">
            <w:t>Абонентская плата за оказание Услуги, которая оказывалась неполный месяц, рассчитывается пропорционально общему количеству календарных дней в этом месяце.</w:t>
          </w:r>
        </w:sdtContent>
      </w:sdt>
    </w:p>
    <w:p w:rsidR="00495CDA" w:rsidRPr="001808AF" w:rsidRDefault="00495CDA" w:rsidP="00495CDA">
      <w:pPr>
        <w:pStyle w:val="a7"/>
        <w:tabs>
          <w:tab w:val="left" w:pos="0"/>
          <w:tab w:val="left" w:pos="720"/>
        </w:tabs>
        <w:rPr>
          <w:lang w:val="ru-RU"/>
        </w:rPr>
      </w:pPr>
      <w:r>
        <w:rPr>
          <w:b/>
          <w:lang w:val="ru-RU"/>
        </w:rPr>
        <w:t xml:space="preserve">6.4 </w:t>
      </w:r>
      <w:r>
        <w:rPr>
          <w:lang w:val="ru-RU"/>
        </w:rPr>
        <w:t>Стоимость Услуг не включает НДС.</w:t>
      </w:r>
    </w:p>
    <w:sdt>
      <w:sdtPr>
        <w:rPr>
          <w:b/>
          <w:lang w:val="ru-RU"/>
        </w:rPr>
        <w:id w:val="-1746251449"/>
        <w:lock w:val="contentLocked"/>
        <w:placeholder>
          <w:docPart w:val="B87BCD0B048D45829CD1D2922280EA0F"/>
        </w:placeholder>
        <w:group/>
      </w:sdtPr>
      <w:sdtContent>
        <w:p w:rsidR="00495CDA" w:rsidRDefault="00495CDA" w:rsidP="00495CDA">
          <w:pPr>
            <w:pStyle w:val="a7"/>
            <w:tabs>
              <w:tab w:val="left" w:pos="0"/>
              <w:tab w:val="left" w:pos="720"/>
            </w:tabs>
            <w:jc w:val="center"/>
            <w:rPr>
              <w:b/>
              <w:lang w:val="ru-RU"/>
            </w:rPr>
          </w:pPr>
          <w:r w:rsidRPr="00BE49BE">
            <w:rPr>
              <w:b/>
              <w:lang w:val="ru-RU"/>
            </w:rPr>
            <w:t>Подписи Сторон</w:t>
          </w:r>
          <w:r>
            <w:rPr>
              <w:b/>
              <w:lang w:val="ru-RU"/>
            </w:rPr>
            <w:t>:</w:t>
          </w:r>
        </w:p>
      </w:sdtContent>
    </w:sdt>
    <w:p w:rsidR="00495CDA" w:rsidRPr="001018D0" w:rsidRDefault="00495CDA" w:rsidP="00495CDA">
      <w:pPr>
        <w:pStyle w:val="a7"/>
        <w:tabs>
          <w:tab w:val="left" w:pos="0"/>
          <w:tab w:val="left" w:pos="720"/>
        </w:tabs>
        <w:jc w:val="center"/>
        <w:rPr>
          <w:b/>
          <w:lang w:val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68"/>
        <w:gridCol w:w="4686"/>
      </w:tblGrid>
      <w:tr w:rsidR="00495CDA" w:rsidRPr="00DA1C5B" w:rsidTr="00495CDA">
        <w:tc>
          <w:tcPr>
            <w:tcW w:w="4784" w:type="dxa"/>
          </w:tcPr>
          <w:p w:rsidR="00495CDA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>От Исполнителя</w:t>
            </w:r>
          </w:p>
          <w:sdt>
            <w:sdtPr>
              <w:rPr>
                <w:szCs w:val="24"/>
                <w:lang w:val="ru-RU"/>
              </w:rPr>
              <w:alias w:val="Введите должность  подписанта МФ"/>
              <w:tag w:val="Введите должность  подписанта МФ"/>
              <w:id w:val="1810671913"/>
              <w:showingPlcHdr/>
              <w:text/>
            </w:sdtPr>
            <w:sdtContent>
              <w:p w:rsidR="00495CDA" w:rsidRPr="00FA5BE7" w:rsidRDefault="000D680F" w:rsidP="00495CDA">
                <w:pPr>
                  <w:pStyle w:val="a7"/>
                  <w:tabs>
                    <w:tab w:val="left" w:pos="0"/>
                    <w:tab w:val="left" w:pos="720"/>
                  </w:tabs>
                  <w:rPr>
                    <w:sz w:val="24"/>
                    <w:lang w:val="ru-RU"/>
                  </w:rPr>
                </w:pPr>
                <w:r>
                  <w:rPr>
                    <w:szCs w:val="24"/>
                    <w:lang w:val="ru-RU"/>
                  </w:rPr>
                  <w:t xml:space="preserve">     </w:t>
                </w:r>
              </w:p>
            </w:sdtContent>
          </w:sdt>
          <w:p w:rsidR="00495CDA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b/>
                <w:lang w:val="ru-RU"/>
              </w:rPr>
            </w:pPr>
          </w:p>
          <w:sdt>
            <w:sdtPr>
              <w:rPr>
                <w:color w:val="FFFFFF" w:themeColor="background1"/>
                <w:lang w:val="ru-RU"/>
              </w:rPr>
              <w:alias w:val="Введите должность  подписанта МФ"/>
              <w:tag w:val="Введите должность  подписанта МФ"/>
              <w:id w:val="-62251059"/>
              <w:placeholder>
                <w:docPart w:val="AD51B25577E8445CAEF1661C2707641C"/>
              </w:placeholder>
              <w:text/>
            </w:sdtPr>
            <w:sdtContent>
              <w:p w:rsidR="00495CDA" w:rsidRPr="00C147F7" w:rsidRDefault="00495CDA" w:rsidP="00495CDA">
                <w:pPr>
                  <w:pStyle w:val="a7"/>
                  <w:tabs>
                    <w:tab w:val="left" w:pos="0"/>
                    <w:tab w:val="left" w:pos="720"/>
                  </w:tabs>
                  <w:rPr>
                    <w:b/>
                    <w:lang w:val="ru-RU"/>
                  </w:rPr>
                </w:pPr>
                <w:r>
                  <w:rPr>
                    <w:color w:val="FFFFFF" w:themeColor="background1"/>
                    <w:lang w:val="ru-RU"/>
                  </w:rPr>
                  <w:t>р</w:t>
                </w:r>
              </w:p>
            </w:sdtContent>
          </w:sdt>
        </w:tc>
        <w:tc>
          <w:tcPr>
            <w:tcW w:w="4786" w:type="dxa"/>
          </w:tcPr>
          <w:p w:rsidR="00495CDA" w:rsidRPr="000D453A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b/>
                <w:lang w:val="ru-RU"/>
              </w:rPr>
            </w:pPr>
            <w:r w:rsidRPr="000D453A">
              <w:rPr>
                <w:b/>
                <w:lang w:val="ru-RU"/>
              </w:rPr>
              <w:t>От Заказчика</w:t>
            </w:r>
          </w:p>
          <w:p w:rsidR="00495CDA" w:rsidRPr="000D453A" w:rsidRDefault="00495CDA" w:rsidP="00495CDA">
            <w:r w:rsidRPr="000D453A">
              <w:t>Государственное бюджетное дошкольное образовательное учреждение детский сад № 6 Адмиралтейского района Санкт-Петербурга</w:t>
            </w:r>
          </w:p>
          <w:p w:rsidR="00495CDA" w:rsidRPr="000D453A" w:rsidRDefault="00495CDA" w:rsidP="00495CDA">
            <w:pPr>
              <w:rPr>
                <w:b/>
              </w:rPr>
            </w:pPr>
          </w:p>
        </w:tc>
      </w:tr>
      <w:tr w:rsidR="00495CDA" w:rsidRPr="00DA1C5B" w:rsidTr="00495CDA">
        <w:tc>
          <w:tcPr>
            <w:tcW w:w="4784" w:type="dxa"/>
          </w:tcPr>
          <w:p w:rsidR="00495CDA" w:rsidRPr="00AE2862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 w:rsidRPr="00DA1C5B">
              <w:rPr>
                <w:lang w:val="ru-RU"/>
              </w:rPr>
              <w:t>____</w:t>
            </w:r>
            <w:r>
              <w:rPr>
                <w:lang w:val="ru-RU"/>
              </w:rPr>
              <w:t>________________________</w:t>
            </w:r>
            <w:r w:rsidR="000D680F">
              <w:rPr>
                <w:lang w:val="ru-RU"/>
              </w:rPr>
              <w:t>(                 )</w:t>
            </w:r>
          </w:p>
          <w:p w:rsidR="00495CDA" w:rsidRPr="00DA1C5B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 w:rsidRPr="00DA1C5B">
              <w:rPr>
                <w:lang w:val="ru-RU"/>
              </w:rPr>
              <w:t>Подпись</w:t>
            </w:r>
          </w:p>
        </w:tc>
        <w:tc>
          <w:tcPr>
            <w:tcW w:w="4786" w:type="dxa"/>
          </w:tcPr>
          <w:p w:rsidR="00495CDA" w:rsidRPr="000D453A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 w:rsidRPr="000D453A">
              <w:rPr>
                <w:lang w:val="ru-RU"/>
              </w:rPr>
              <w:t>_______________________________</w:t>
            </w:r>
            <w:r w:rsidRPr="000D453A">
              <w:rPr>
                <w:rFonts w:eastAsiaTheme="minorHAnsi" w:cstheme="minorBidi"/>
              </w:rPr>
              <w:t xml:space="preserve"> </w:t>
            </w:r>
            <w:r w:rsidRPr="000D453A">
              <w:rPr>
                <w:lang w:val="ru-RU"/>
              </w:rPr>
              <w:t>Ковригина А.А.</w:t>
            </w:r>
          </w:p>
          <w:p w:rsidR="00495CDA" w:rsidRPr="000D453A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 w:rsidRPr="000D453A">
              <w:rPr>
                <w:lang w:val="ru-RU"/>
              </w:rPr>
              <w:t>Подпись</w:t>
            </w:r>
          </w:p>
        </w:tc>
      </w:tr>
      <w:tr w:rsidR="00495CDA" w:rsidRPr="00DA1C5B" w:rsidTr="00495CDA">
        <w:tc>
          <w:tcPr>
            <w:tcW w:w="4784" w:type="dxa"/>
          </w:tcPr>
          <w:p w:rsidR="00495CDA" w:rsidRPr="00DA1C5B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 w:rsidRPr="00DA1C5B">
              <w:rPr>
                <w:lang w:val="ru-RU"/>
              </w:rPr>
              <w:t>МП</w:t>
            </w:r>
          </w:p>
        </w:tc>
        <w:tc>
          <w:tcPr>
            <w:tcW w:w="4786" w:type="dxa"/>
          </w:tcPr>
          <w:p w:rsidR="00495CDA" w:rsidRPr="00DA1C5B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 w:rsidRPr="00DA1C5B">
              <w:rPr>
                <w:lang w:val="ru-RU"/>
              </w:rPr>
              <w:t>МП</w:t>
            </w:r>
          </w:p>
        </w:tc>
      </w:tr>
    </w:tbl>
    <w:p w:rsidR="00495CDA" w:rsidRDefault="00495CDA" w:rsidP="00495CDA">
      <w:r>
        <w:br w:type="page"/>
      </w:r>
    </w:p>
    <w:p w:rsidR="00495CDA" w:rsidRPr="006A5600" w:rsidRDefault="00495CDA" w:rsidP="00495CDA">
      <w:pPr>
        <w:tabs>
          <w:tab w:val="left" w:pos="1515"/>
          <w:tab w:val="right" w:pos="9639"/>
        </w:tabs>
        <w:jc w:val="center"/>
        <w:rPr>
          <w:b/>
        </w:rPr>
      </w:pPr>
      <w:r>
        <w:rPr>
          <w:b/>
        </w:rPr>
        <w:lastRenderedPageBreak/>
        <w:t>СПЕЦИФИКАЦИЯ № 1</w:t>
      </w:r>
    </w:p>
    <w:p w:rsidR="00495CDA" w:rsidRDefault="00495CDA" w:rsidP="00495CDA">
      <w:pPr>
        <w:tabs>
          <w:tab w:val="left" w:pos="1515"/>
          <w:tab w:val="right" w:pos="9639"/>
        </w:tabs>
        <w:jc w:val="center"/>
        <w:rPr>
          <w:b/>
        </w:rPr>
      </w:pPr>
      <w:r w:rsidRPr="00BE49BE">
        <w:rPr>
          <w:b/>
        </w:rPr>
        <w:t>НА ОКАЗАНИЕ УСЛУГИ ДОСТУПА К РЕСУРСАМ СЕТИ ИНТЕРНЕТ</w:t>
      </w:r>
    </w:p>
    <w:p w:rsidR="00495CDA" w:rsidRDefault="00495CDA" w:rsidP="00495CDA">
      <w:pPr>
        <w:tabs>
          <w:tab w:val="left" w:pos="1515"/>
          <w:tab w:val="right" w:pos="9639"/>
        </w:tabs>
        <w:jc w:val="center"/>
        <w:rPr>
          <w:b/>
        </w:rPr>
      </w:pPr>
      <w:r>
        <w:rPr>
          <w:b/>
        </w:rPr>
        <w:t>от ____________________ г.</w:t>
      </w:r>
    </w:p>
    <w:p w:rsidR="00495CDA" w:rsidRDefault="004F6C13" w:rsidP="00495CDA">
      <w:pPr>
        <w:tabs>
          <w:tab w:val="left" w:pos="1515"/>
          <w:tab w:val="right" w:pos="9639"/>
        </w:tabs>
        <w:jc w:val="center"/>
        <w:rPr>
          <w:b/>
        </w:rPr>
      </w:pPr>
      <w:sdt>
        <w:sdtPr>
          <w:rPr>
            <w:b/>
          </w:rPr>
          <w:id w:val="1026059383"/>
          <w:lock w:val="contentLocked"/>
          <w:placeholder>
            <w:docPart w:val="C5A35167F44145A8B92C05292067CED5"/>
          </w:placeholder>
          <w:group/>
        </w:sdtPr>
        <w:sdtContent>
          <w:r w:rsidR="00495CDA">
            <w:rPr>
              <w:b/>
            </w:rPr>
            <w:t>к Договору об оказании услуг фиксированной связи</w:t>
          </w:r>
        </w:sdtContent>
      </w:sdt>
      <w:r w:rsidR="00495CDA">
        <w:rPr>
          <w:b/>
        </w:rPr>
        <w:t xml:space="preserve"> № ___________________ от _________________ г.</w:t>
      </w:r>
    </w:p>
    <w:p w:rsidR="00495CDA" w:rsidRDefault="00495CDA" w:rsidP="00495CDA">
      <w:pPr>
        <w:tabs>
          <w:tab w:val="left" w:pos="1515"/>
          <w:tab w:val="right" w:pos="9639"/>
        </w:tabs>
        <w:jc w:val="center"/>
        <w:rPr>
          <w:b/>
        </w:rPr>
      </w:pPr>
    </w:p>
    <w:p w:rsidR="00495CDA" w:rsidRDefault="00495CDA" w:rsidP="00495CDA">
      <w:pPr>
        <w:tabs>
          <w:tab w:val="left" w:pos="1515"/>
          <w:tab w:val="right" w:pos="9639"/>
        </w:tabs>
      </w:pPr>
      <w:r>
        <w:t>1. В настоящей Спецификации используются следующие определения:</w:t>
      </w:r>
    </w:p>
    <w:p w:rsidR="00495CDA" w:rsidRDefault="00495CDA" w:rsidP="00495CDA">
      <w:pPr>
        <w:pStyle w:val="aff"/>
        <w:numPr>
          <w:ilvl w:val="1"/>
          <w:numId w:val="23"/>
        </w:numPr>
        <w:tabs>
          <w:tab w:val="left" w:pos="1515"/>
          <w:tab w:val="right" w:pos="9639"/>
        </w:tabs>
        <w:overflowPunct w:val="0"/>
        <w:autoSpaceDE w:val="0"/>
        <w:autoSpaceDN w:val="0"/>
        <w:adjustRightInd w:val="0"/>
        <w:spacing w:after="0" w:line="240" w:lineRule="auto"/>
        <w:contextualSpacing w:val="0"/>
        <w:textAlignment w:val="baseline"/>
      </w:pPr>
      <w:r>
        <w:rPr>
          <w:b/>
        </w:rPr>
        <w:t xml:space="preserve">Аварийная карточка – </w:t>
      </w:r>
      <w:r>
        <w:t>учетная запись о проблемной ситуации в дежурной службе Исполнителя.</w:t>
      </w:r>
    </w:p>
    <w:p w:rsidR="00495CDA" w:rsidRDefault="00495CDA" w:rsidP="00495CDA">
      <w:pPr>
        <w:pStyle w:val="aff"/>
        <w:numPr>
          <w:ilvl w:val="1"/>
          <w:numId w:val="23"/>
        </w:numPr>
        <w:tabs>
          <w:tab w:val="left" w:pos="1515"/>
          <w:tab w:val="right" w:pos="9639"/>
        </w:tabs>
        <w:overflowPunct w:val="0"/>
        <w:autoSpaceDE w:val="0"/>
        <w:autoSpaceDN w:val="0"/>
        <w:adjustRightInd w:val="0"/>
        <w:spacing w:after="0" w:line="240" w:lineRule="auto"/>
        <w:contextualSpacing w:val="0"/>
        <w:textAlignment w:val="baseline"/>
      </w:pPr>
      <w:r>
        <w:rPr>
          <w:b/>
        </w:rPr>
        <w:t xml:space="preserve">Администратор Ресурса – </w:t>
      </w:r>
      <w:r>
        <w:t xml:space="preserve">лицо, на законных основаниях осуществляющее управление ресурсом, в частности, определяющее политику взаимодействия Ресурса с сетью Интернет и </w:t>
      </w:r>
      <w:proofErr w:type="spellStart"/>
      <w:r>
        <w:t>рпава</w:t>
      </w:r>
      <w:proofErr w:type="spellEnd"/>
      <w:r>
        <w:t xml:space="preserve"> других пользователей по отношению к Ресурсу.</w:t>
      </w:r>
    </w:p>
    <w:p w:rsidR="00495CDA" w:rsidRDefault="00495CDA" w:rsidP="00495CDA">
      <w:pPr>
        <w:pStyle w:val="aff"/>
        <w:numPr>
          <w:ilvl w:val="1"/>
          <w:numId w:val="23"/>
        </w:numPr>
        <w:tabs>
          <w:tab w:val="left" w:pos="1515"/>
          <w:tab w:val="right" w:pos="9639"/>
        </w:tabs>
        <w:overflowPunct w:val="0"/>
        <w:autoSpaceDE w:val="0"/>
        <w:autoSpaceDN w:val="0"/>
        <w:adjustRightInd w:val="0"/>
        <w:spacing w:after="0" w:line="240" w:lineRule="auto"/>
        <w:contextualSpacing w:val="0"/>
        <w:textAlignment w:val="baseline"/>
      </w:pPr>
      <w:r>
        <w:rPr>
          <w:b/>
        </w:rPr>
        <w:t>ВОЛС –</w:t>
      </w:r>
      <w:r>
        <w:t xml:space="preserve"> волоконно-оптическая линия связи.</w:t>
      </w:r>
    </w:p>
    <w:p w:rsidR="00495CDA" w:rsidRDefault="00495CDA" w:rsidP="00495CDA">
      <w:pPr>
        <w:pStyle w:val="aff"/>
        <w:numPr>
          <w:ilvl w:val="1"/>
          <w:numId w:val="23"/>
        </w:numPr>
        <w:tabs>
          <w:tab w:val="left" w:pos="1515"/>
          <w:tab w:val="right" w:pos="9639"/>
        </w:tabs>
        <w:overflowPunct w:val="0"/>
        <w:autoSpaceDE w:val="0"/>
        <w:autoSpaceDN w:val="0"/>
        <w:adjustRightInd w:val="0"/>
        <w:spacing w:after="0" w:line="240" w:lineRule="auto"/>
        <w:contextualSpacing w:val="0"/>
        <w:textAlignment w:val="baseline"/>
      </w:pPr>
      <w:r>
        <w:rPr>
          <w:b/>
        </w:rPr>
        <w:t>Допустимая длительность неготовности (ДДН) –</w:t>
      </w:r>
      <w:r>
        <w:t xml:space="preserve"> не подлежащая компенсации суммарная длительность Периодов неготовности Услуги за Отчетный период в минутах, определяемая для конкретной величины готовности Услуги и указанная в соответствующем Заказе.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>Допустимая длительность неготовности рассчитывается по формуле:</w:t>
      </w:r>
    </w:p>
    <w:p w:rsidR="00495CDA" w:rsidRDefault="00495CDA" w:rsidP="00495CDA">
      <w:pPr>
        <w:tabs>
          <w:tab w:val="left" w:pos="1515"/>
          <w:tab w:val="right" w:pos="9639"/>
        </w:tabs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937"/>
        <w:gridCol w:w="764"/>
        <w:gridCol w:w="3821"/>
      </w:tblGrid>
      <w:tr w:rsidR="00495CDA" w:rsidRPr="001867A1" w:rsidTr="00495CDA">
        <w:trPr>
          <w:jc w:val="center"/>
        </w:trPr>
        <w:tc>
          <w:tcPr>
            <w:tcW w:w="1937" w:type="dxa"/>
            <w:vMerge w:val="restart"/>
            <w:vAlign w:val="center"/>
          </w:tcPr>
          <w:p w:rsidR="00495CDA" w:rsidRPr="00AA6775" w:rsidRDefault="00495CDA" w:rsidP="00495CDA">
            <w:pPr>
              <w:pStyle w:val="a7"/>
              <w:widowControl w:val="0"/>
              <w:tabs>
                <w:tab w:val="clear" w:pos="480"/>
                <w:tab w:val="clear" w:pos="960"/>
                <w:tab w:val="clear" w:pos="1440"/>
                <w:tab w:val="clear" w:pos="1920"/>
                <w:tab w:val="clear" w:pos="2400"/>
                <w:tab w:val="clear" w:pos="2880"/>
                <w:tab w:val="clear" w:pos="3360"/>
                <w:tab w:val="clear" w:pos="3840"/>
                <w:tab w:val="clear" w:pos="4320"/>
                <w:tab w:val="left" w:pos="0"/>
                <w:tab w:val="left" w:pos="142"/>
              </w:tabs>
              <w:ind w:right="-236"/>
              <w:jc w:val="center"/>
              <w:rPr>
                <w:b/>
                <w:i/>
                <w:lang w:val="en-US"/>
              </w:rPr>
            </w:pPr>
            <w:r w:rsidRPr="00AA6775">
              <w:rPr>
                <w:b/>
                <w:i/>
                <w:lang w:val="ru-RU"/>
              </w:rPr>
              <w:t>ДДН = (1 ─</w:t>
            </w:r>
          </w:p>
        </w:tc>
        <w:tc>
          <w:tcPr>
            <w:tcW w:w="764" w:type="dxa"/>
            <w:tcBorders>
              <w:bottom w:val="single" w:sz="4" w:space="0" w:color="auto"/>
            </w:tcBorders>
            <w:vAlign w:val="center"/>
          </w:tcPr>
          <w:p w:rsidR="00495CDA" w:rsidRPr="00AA6775" w:rsidRDefault="00495CDA" w:rsidP="00495CDA">
            <w:pPr>
              <w:pStyle w:val="a7"/>
              <w:widowControl w:val="0"/>
              <w:tabs>
                <w:tab w:val="clear" w:pos="480"/>
                <w:tab w:val="clear" w:pos="960"/>
                <w:tab w:val="clear" w:pos="1440"/>
                <w:tab w:val="clear" w:pos="1920"/>
                <w:tab w:val="clear" w:pos="2400"/>
                <w:tab w:val="clear" w:pos="2880"/>
                <w:tab w:val="clear" w:pos="3360"/>
                <w:tab w:val="clear" w:pos="3840"/>
                <w:tab w:val="clear" w:pos="4320"/>
                <w:tab w:val="left" w:pos="0"/>
                <w:tab w:val="left" w:pos="142"/>
              </w:tabs>
              <w:jc w:val="center"/>
              <w:rPr>
                <w:b/>
                <w:i/>
                <w:lang w:val="en-US"/>
              </w:rPr>
            </w:pPr>
            <w:r w:rsidRPr="00AA6775">
              <w:rPr>
                <w:b/>
                <w:i/>
                <w:lang w:val="en-US"/>
              </w:rPr>
              <w:t>SA</w:t>
            </w:r>
          </w:p>
        </w:tc>
        <w:tc>
          <w:tcPr>
            <w:tcW w:w="3821" w:type="dxa"/>
            <w:vMerge w:val="restart"/>
            <w:vAlign w:val="center"/>
          </w:tcPr>
          <w:p w:rsidR="00495CDA" w:rsidRPr="00AA6775" w:rsidRDefault="00495CDA" w:rsidP="00495CDA">
            <w:pPr>
              <w:pStyle w:val="a7"/>
              <w:widowControl w:val="0"/>
              <w:tabs>
                <w:tab w:val="clear" w:pos="480"/>
                <w:tab w:val="clear" w:pos="960"/>
                <w:tab w:val="clear" w:pos="1440"/>
                <w:tab w:val="clear" w:pos="1920"/>
                <w:tab w:val="clear" w:pos="2400"/>
                <w:tab w:val="clear" w:pos="2880"/>
                <w:tab w:val="clear" w:pos="3360"/>
                <w:tab w:val="clear" w:pos="3840"/>
                <w:tab w:val="clear" w:pos="4320"/>
                <w:tab w:val="left" w:pos="0"/>
                <w:tab w:val="left" w:pos="142"/>
              </w:tabs>
              <w:rPr>
                <w:b/>
                <w:i/>
                <w:lang w:val="en-US"/>
              </w:rPr>
            </w:pPr>
            <w:r w:rsidRPr="00AA6775">
              <w:rPr>
                <w:b/>
                <w:i/>
                <w:lang w:val="ru-RU"/>
              </w:rPr>
              <w:t>) × Отчетный период × 60 мин</w:t>
            </w:r>
          </w:p>
        </w:tc>
      </w:tr>
      <w:tr w:rsidR="00495CDA" w:rsidRPr="001867A1" w:rsidTr="00495CDA">
        <w:trPr>
          <w:jc w:val="center"/>
        </w:trPr>
        <w:tc>
          <w:tcPr>
            <w:tcW w:w="1937" w:type="dxa"/>
            <w:vMerge/>
            <w:vAlign w:val="center"/>
          </w:tcPr>
          <w:p w:rsidR="00495CDA" w:rsidRPr="00AA6775" w:rsidRDefault="00495CDA" w:rsidP="00495CDA">
            <w:pPr>
              <w:pStyle w:val="a7"/>
              <w:tabs>
                <w:tab w:val="clear" w:pos="480"/>
                <w:tab w:val="clear" w:pos="960"/>
                <w:tab w:val="clear" w:pos="1440"/>
                <w:tab w:val="clear" w:pos="1920"/>
                <w:tab w:val="clear" w:pos="2400"/>
                <w:tab w:val="clear" w:pos="2880"/>
                <w:tab w:val="clear" w:pos="3360"/>
                <w:tab w:val="clear" w:pos="3840"/>
                <w:tab w:val="clear" w:pos="4320"/>
                <w:tab w:val="left" w:pos="0"/>
                <w:tab w:val="left" w:pos="142"/>
              </w:tabs>
              <w:jc w:val="center"/>
              <w:rPr>
                <w:b/>
                <w:i/>
                <w:lang w:val="en-US"/>
              </w:rPr>
            </w:pPr>
          </w:p>
        </w:tc>
        <w:tc>
          <w:tcPr>
            <w:tcW w:w="764" w:type="dxa"/>
            <w:tcBorders>
              <w:top w:val="single" w:sz="4" w:space="0" w:color="auto"/>
            </w:tcBorders>
            <w:vAlign w:val="center"/>
          </w:tcPr>
          <w:p w:rsidR="00495CDA" w:rsidRPr="00AA6775" w:rsidRDefault="00495CDA" w:rsidP="00495CDA">
            <w:pPr>
              <w:pStyle w:val="a7"/>
              <w:widowControl w:val="0"/>
              <w:tabs>
                <w:tab w:val="clear" w:pos="480"/>
                <w:tab w:val="clear" w:pos="960"/>
                <w:tab w:val="clear" w:pos="1440"/>
                <w:tab w:val="clear" w:pos="1920"/>
                <w:tab w:val="clear" w:pos="2400"/>
                <w:tab w:val="clear" w:pos="2880"/>
                <w:tab w:val="clear" w:pos="3360"/>
                <w:tab w:val="clear" w:pos="3840"/>
                <w:tab w:val="clear" w:pos="4320"/>
                <w:tab w:val="left" w:pos="0"/>
                <w:tab w:val="left" w:pos="142"/>
              </w:tabs>
              <w:jc w:val="center"/>
              <w:rPr>
                <w:b/>
                <w:i/>
                <w:lang w:val="en-US"/>
              </w:rPr>
            </w:pPr>
            <w:r w:rsidRPr="00AA6775">
              <w:rPr>
                <w:b/>
                <w:i/>
                <w:lang w:val="ru-RU"/>
              </w:rPr>
              <w:t>100%</w:t>
            </w:r>
          </w:p>
        </w:tc>
        <w:tc>
          <w:tcPr>
            <w:tcW w:w="3821" w:type="dxa"/>
            <w:vMerge/>
            <w:vAlign w:val="center"/>
          </w:tcPr>
          <w:p w:rsidR="00495CDA" w:rsidRPr="001867A1" w:rsidRDefault="00495CDA" w:rsidP="00495CDA">
            <w:pPr>
              <w:pStyle w:val="a7"/>
              <w:tabs>
                <w:tab w:val="clear" w:pos="480"/>
                <w:tab w:val="clear" w:pos="960"/>
                <w:tab w:val="clear" w:pos="1440"/>
                <w:tab w:val="clear" w:pos="1920"/>
                <w:tab w:val="clear" w:pos="2400"/>
                <w:tab w:val="clear" w:pos="2880"/>
                <w:tab w:val="clear" w:pos="3360"/>
                <w:tab w:val="clear" w:pos="3840"/>
                <w:tab w:val="clear" w:pos="4320"/>
                <w:tab w:val="left" w:pos="0"/>
                <w:tab w:val="left" w:pos="142"/>
              </w:tabs>
              <w:jc w:val="center"/>
              <w:rPr>
                <w:i/>
                <w:lang w:val="en-US"/>
              </w:rPr>
            </w:pPr>
          </w:p>
        </w:tc>
      </w:tr>
    </w:tbl>
    <w:p w:rsidR="00495CDA" w:rsidRPr="001867A1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426"/>
          <w:tab w:val="left" w:pos="720"/>
        </w:tabs>
        <w:ind w:left="426"/>
        <w:rPr>
          <w:lang w:val="en-US"/>
        </w:rPr>
      </w:pPr>
      <w:r w:rsidRPr="001867A1">
        <w:rPr>
          <w:lang w:val="ru-RU"/>
        </w:rPr>
        <w:t>где:</w:t>
      </w:r>
    </w:p>
    <w:p w:rsidR="00495CDA" w:rsidRPr="004B6A60" w:rsidRDefault="00495CDA" w:rsidP="00495CDA">
      <w:pPr>
        <w:tabs>
          <w:tab w:val="left" w:pos="1515"/>
          <w:tab w:val="right" w:pos="9639"/>
        </w:tabs>
      </w:pPr>
      <w:r w:rsidRPr="00CD0858">
        <w:rPr>
          <w:lang w:val="en-US"/>
        </w:rPr>
        <w:tab/>
      </w:r>
      <w:r>
        <w:rPr>
          <w:b/>
          <w:i/>
          <w:lang w:val="en-US"/>
        </w:rPr>
        <w:t>SA</w:t>
      </w:r>
      <w:r w:rsidRPr="004B6A60">
        <w:rPr>
          <w:b/>
          <w:i/>
        </w:rPr>
        <w:t xml:space="preserve"> (</w:t>
      </w:r>
      <w:r>
        <w:rPr>
          <w:b/>
          <w:i/>
          <w:lang w:val="en-US"/>
        </w:rPr>
        <w:t>Service</w:t>
      </w:r>
      <w:r w:rsidRPr="004B6A60">
        <w:rPr>
          <w:b/>
          <w:i/>
        </w:rPr>
        <w:t xml:space="preserve"> </w:t>
      </w:r>
      <w:r>
        <w:rPr>
          <w:b/>
          <w:i/>
          <w:lang w:val="en-US"/>
        </w:rPr>
        <w:t>Availability</w:t>
      </w:r>
      <w:r w:rsidRPr="004B6A60">
        <w:rPr>
          <w:b/>
          <w:i/>
        </w:rPr>
        <w:t xml:space="preserve">) – </w:t>
      </w:r>
      <w:r>
        <w:t>готовность</w:t>
      </w:r>
      <w:r w:rsidRPr="004B6A60">
        <w:t xml:space="preserve"> </w:t>
      </w:r>
      <w:r>
        <w:t>Услуги</w:t>
      </w:r>
    </w:p>
    <w:p w:rsidR="00495CDA" w:rsidRDefault="00495CDA" w:rsidP="00495CDA">
      <w:pPr>
        <w:tabs>
          <w:tab w:val="left" w:pos="1515"/>
          <w:tab w:val="right" w:pos="9639"/>
        </w:tabs>
      </w:pPr>
      <w:r w:rsidRPr="004B6A60">
        <w:tab/>
      </w:r>
      <w:r>
        <w:rPr>
          <w:b/>
          <w:i/>
        </w:rPr>
        <w:t xml:space="preserve">Отчетный период – </w:t>
      </w:r>
      <w:r>
        <w:t>при расчетах готовности Услуги за продолжительность Отчетного периода принимается величина, равная 720 часам (30 дней), независимо от количес</w:t>
      </w:r>
      <w:r w:rsidR="000D453A">
        <w:t>т</w:t>
      </w:r>
      <w:r>
        <w:t>ва календарных дней в месяце.</w:t>
      </w:r>
    </w:p>
    <w:p w:rsidR="00495CDA" w:rsidRDefault="00495CDA" w:rsidP="00495CDA">
      <w:pPr>
        <w:pStyle w:val="aff"/>
        <w:numPr>
          <w:ilvl w:val="1"/>
          <w:numId w:val="23"/>
        </w:numPr>
        <w:tabs>
          <w:tab w:val="left" w:pos="1515"/>
          <w:tab w:val="right" w:pos="9639"/>
        </w:tabs>
        <w:overflowPunct w:val="0"/>
        <w:autoSpaceDE w:val="0"/>
        <w:autoSpaceDN w:val="0"/>
        <w:adjustRightInd w:val="0"/>
        <w:spacing w:after="0" w:line="240" w:lineRule="auto"/>
        <w:contextualSpacing w:val="0"/>
        <w:textAlignment w:val="baseline"/>
      </w:pPr>
      <w:r>
        <w:rPr>
          <w:b/>
        </w:rPr>
        <w:t xml:space="preserve">Доступ к ресурсам сети Интернет (Услуга) – </w:t>
      </w:r>
      <w:r>
        <w:t>обеспечение возможности приема и передачи телематических электронных сообщений (обмена телематическими электронными сообще</w:t>
      </w:r>
      <w:r w:rsidR="000D453A">
        <w:t>н</w:t>
      </w:r>
      <w:r>
        <w:t>иями) между оборудованием Заказчика и информационной системой информационно-телекоммуникационной сети. В рамках оказания Услуги Заказчику могут оказываться следующие дополнительные услуги: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rPr>
          <w:lang w:val="ru-RU"/>
        </w:rPr>
      </w:pPr>
      <w:r w:rsidRPr="00050F0E">
        <w:rPr>
          <w:b/>
          <w:lang w:val="ru-RU"/>
        </w:rPr>
        <w:t>-</w:t>
      </w:r>
      <w:r w:rsidRPr="00050F0E">
        <w:rPr>
          <w:lang w:val="ru-RU"/>
        </w:rPr>
        <w:t xml:space="preserve"> </w:t>
      </w:r>
      <w:r w:rsidRPr="00BE49BE">
        <w:rPr>
          <w:lang w:val="ru-RU"/>
        </w:rPr>
        <w:t xml:space="preserve">противодействие </w:t>
      </w:r>
      <w:proofErr w:type="spellStart"/>
      <w:r w:rsidRPr="00BE49BE">
        <w:rPr>
          <w:lang w:val="ru-RU"/>
        </w:rPr>
        <w:t>DoS</w:t>
      </w:r>
      <w:proofErr w:type="spellEnd"/>
      <w:r w:rsidRPr="00BE49BE">
        <w:rPr>
          <w:lang w:val="ru-RU"/>
        </w:rPr>
        <w:t>/</w:t>
      </w:r>
      <w:proofErr w:type="spellStart"/>
      <w:r w:rsidRPr="00BE49BE">
        <w:rPr>
          <w:lang w:val="ru-RU"/>
        </w:rPr>
        <w:t>DDoS</w:t>
      </w:r>
      <w:proofErr w:type="spellEnd"/>
      <w:r w:rsidRPr="00BE49BE">
        <w:rPr>
          <w:lang w:val="ru-RU"/>
        </w:rPr>
        <w:t xml:space="preserve"> атакам, условия оказания которой приведены в Положении об оказании дополнительной услуги противодействия </w:t>
      </w:r>
      <w:proofErr w:type="spellStart"/>
      <w:r w:rsidRPr="00BE49BE">
        <w:rPr>
          <w:lang w:val="ru-RU"/>
        </w:rPr>
        <w:t>DoS</w:t>
      </w:r>
      <w:proofErr w:type="spellEnd"/>
      <w:r w:rsidRPr="00BE49BE">
        <w:rPr>
          <w:lang w:val="ru-RU"/>
        </w:rPr>
        <w:t>/</w:t>
      </w:r>
      <w:proofErr w:type="spellStart"/>
      <w:r w:rsidRPr="00BE49BE">
        <w:rPr>
          <w:lang w:val="ru-RU"/>
        </w:rPr>
        <w:t>DDoS</w:t>
      </w:r>
      <w:proofErr w:type="spellEnd"/>
      <w:r w:rsidRPr="00BE49BE">
        <w:rPr>
          <w:lang w:val="ru-RU"/>
        </w:rPr>
        <w:t xml:space="preserve"> атакам (Приложение №1 к настоящей Спецификации);</w:t>
      </w:r>
    </w:p>
    <w:p w:rsidR="00495CDA" w:rsidRDefault="00495CDA" w:rsidP="00495CDA">
      <w:pPr>
        <w:tabs>
          <w:tab w:val="left" w:pos="1515"/>
          <w:tab w:val="right" w:pos="9639"/>
        </w:tabs>
      </w:pPr>
      <w:r w:rsidRPr="00050F0E">
        <w:t xml:space="preserve">- сопровождение </w:t>
      </w:r>
      <w:proofErr w:type="spellStart"/>
      <w:r w:rsidRPr="00050F0E">
        <w:t>Провайдеро</w:t>
      </w:r>
      <w:proofErr w:type="spellEnd"/>
      <w:r w:rsidRPr="00050F0E">
        <w:t>-независимых Интернет-ресурсов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 xml:space="preserve">- </w:t>
      </w:r>
      <w:r w:rsidRPr="00BE49BE">
        <w:t>«Интернет под контролем» - ограничение доступа к нежелательным сайтам посредством DNS фильтрации (направления</w:t>
      </w:r>
      <w:r w:rsidRPr="00BE49BE">
        <w:rPr>
          <w:rFonts w:eastAsia="MS Mincho" w:cs="Arial"/>
          <w:lang w:val="x-none"/>
        </w:rPr>
        <w:t xml:space="preserve"> DNS запросов на фильтрующий DNS сервер </w:t>
      </w:r>
      <w:r>
        <w:rPr>
          <w:rFonts w:eastAsia="MS Mincho" w:cs="Arial"/>
        </w:rPr>
        <w:t>Исполнителя</w:t>
      </w:r>
      <w:r w:rsidRPr="00BE49BE">
        <w:rPr>
          <w:rFonts w:eastAsia="MS Mincho" w:cs="Arial"/>
          <w:lang w:val="x-none"/>
        </w:rPr>
        <w:t xml:space="preserve"> и блокировки данных запросов в соответст</w:t>
      </w:r>
      <w:r w:rsidRPr="00BE49BE">
        <w:t>вии с выбранным правилом фильтрации). Список правил фильтрации определяется в Заказе</w:t>
      </w:r>
      <w:r>
        <w:t>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 w:rsidRPr="00050F0E">
        <w:rPr>
          <w:lang w:val="ru-RU"/>
        </w:rPr>
        <w:t xml:space="preserve">1.6. </w:t>
      </w:r>
      <w:r w:rsidRPr="00BE49BE">
        <w:rPr>
          <w:b/>
          <w:lang w:val="ru-RU"/>
        </w:rPr>
        <w:t>Задержка прохождения пакетов</w:t>
      </w:r>
      <w:r w:rsidRPr="00BE49BE">
        <w:rPr>
          <w:lang w:val="ru-RU"/>
        </w:rPr>
        <w:t xml:space="preserve"> – интервал времени при прохождении тестовых пакетов в одном направлении (от отправителя к получателю) в среднем за месяц.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 xml:space="preserve">1.7. </w:t>
      </w:r>
      <w:r w:rsidRPr="00BE49BE">
        <w:rPr>
          <w:b/>
        </w:rPr>
        <w:t xml:space="preserve">Интернет-сеть </w:t>
      </w:r>
      <w:r>
        <w:rPr>
          <w:b/>
        </w:rPr>
        <w:t>Заказчика</w:t>
      </w:r>
      <w:r w:rsidRPr="00BE49BE">
        <w:t xml:space="preserve"> - сеть передачи данных на основе системы протоколов TCP/IP, с едиными правилами администрирования и маршрутизации, определяемыми </w:t>
      </w:r>
      <w:r>
        <w:t>Заказчиком</w:t>
      </w:r>
      <w:r w:rsidRPr="00BE49BE">
        <w:t>, и взаимодействующая с сетью Интернет.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 xml:space="preserve">1.8. </w:t>
      </w:r>
      <w:r w:rsidRPr="00BE49BE">
        <w:rPr>
          <w:b/>
        </w:rPr>
        <w:t xml:space="preserve">Интернет-сеть </w:t>
      </w:r>
      <w:r>
        <w:rPr>
          <w:b/>
        </w:rPr>
        <w:t>Исполнителя</w:t>
      </w:r>
      <w:r w:rsidRPr="00BE49BE">
        <w:t xml:space="preserve"> – часть публичной сети Интернет с едиными правилами администрирования и маршрутизации, определяемыми </w:t>
      </w:r>
      <w:r>
        <w:t>Исполнителем</w:t>
      </w:r>
      <w:r w:rsidRPr="00BE49BE">
        <w:t xml:space="preserve">, состоящая из узлов </w:t>
      </w:r>
      <w:r>
        <w:t>Исполнителя</w:t>
      </w:r>
      <w:r w:rsidRPr="00BE49BE">
        <w:t xml:space="preserve"> и каналов связи, соединяющих эти узлы.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 xml:space="preserve">1.9. </w:t>
      </w:r>
      <w:r w:rsidRPr="00BE49BE">
        <w:rPr>
          <w:b/>
        </w:rPr>
        <w:t>Информационная система</w:t>
      </w:r>
      <w:r w:rsidRPr="00BE49BE">
        <w:t xml:space="preserve"> - совокупность содержащейся в базах данных информации и обеспечивающих ее обработку информационных технологий и технических средств.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 xml:space="preserve">1.10. </w:t>
      </w:r>
      <w:r w:rsidRPr="00BE49BE">
        <w:rPr>
          <w:b/>
        </w:rPr>
        <w:t>Информационно-телекоммуникационная сеть</w:t>
      </w:r>
      <w:r w:rsidRPr="00BE49BE">
        <w:t xml:space="preserve"> - технологическая система, предназначенная для передачи по линиям связи информации, доступ к которой осуществляется с использованием средств вычислительной техники.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 xml:space="preserve">1.11. </w:t>
      </w:r>
      <w:r w:rsidRPr="00BE49BE">
        <w:rPr>
          <w:b/>
        </w:rPr>
        <w:t>Колебание сетевой задержки</w:t>
      </w:r>
      <w:r w:rsidRPr="00BE49BE">
        <w:t xml:space="preserve"> – разница во времени при прохождении тестовых IP-пакетов, принадлежащих к определенной последовательности (сессии), в направлении от отправителя к получателю и обратно в среднем за месяц.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 xml:space="preserve">1.12. </w:t>
      </w:r>
      <w:r w:rsidRPr="00BE49BE">
        <w:rPr>
          <w:b/>
        </w:rPr>
        <w:t>Линия доступа (городское/</w:t>
      </w:r>
      <w:proofErr w:type="spellStart"/>
      <w:r w:rsidRPr="00BE49BE">
        <w:rPr>
          <w:b/>
        </w:rPr>
        <w:t>зоновое</w:t>
      </w:r>
      <w:proofErr w:type="spellEnd"/>
      <w:r w:rsidRPr="00BE49BE">
        <w:rPr>
          <w:b/>
        </w:rPr>
        <w:t xml:space="preserve"> продление (ГЗП), «последняя миля») </w:t>
      </w:r>
      <w:r w:rsidRPr="00BE49BE">
        <w:t xml:space="preserve">– канал связи и/или физические цепи от Порта доступа до оборудования </w:t>
      </w:r>
      <w:r>
        <w:t>Заказчика.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 xml:space="preserve">1.13. </w:t>
      </w:r>
      <w:r w:rsidRPr="00BE49BE">
        <w:rPr>
          <w:b/>
        </w:rPr>
        <w:t>Лог-файл</w:t>
      </w:r>
      <w:r w:rsidRPr="00BE49BE">
        <w:t xml:space="preserve"> - файл с записями о системных событиях в хронологическом порядке.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rFonts w:eastAsia="MS Mincho" w:cs="Arial"/>
          <w:lang w:val="ru-RU"/>
        </w:rPr>
      </w:pPr>
      <w:r w:rsidRPr="00857637">
        <w:rPr>
          <w:lang w:val="ru-RU"/>
        </w:rPr>
        <w:t xml:space="preserve">1.14. </w:t>
      </w:r>
      <w:r w:rsidRPr="00BE49BE">
        <w:rPr>
          <w:b/>
          <w:lang w:val="ru-RU"/>
        </w:rPr>
        <w:t>Период неготовности</w:t>
      </w:r>
      <w:r w:rsidRPr="00BE49BE">
        <w:rPr>
          <w:lang w:val="ru-RU"/>
        </w:rPr>
        <w:t xml:space="preserve"> – </w:t>
      </w:r>
      <w:r w:rsidRPr="00BE49BE">
        <w:rPr>
          <w:rFonts w:eastAsia="MS Mincho" w:cs="Arial"/>
          <w:lang w:val="ru-RU"/>
        </w:rPr>
        <w:t>период времени, в течение которого показатели качества передачи информации на конкретном Порте доступа, не отвечали</w:t>
      </w:r>
      <w:r w:rsidRPr="00BE49BE">
        <w:rPr>
          <w:rFonts w:cs="Arial"/>
          <w:bCs/>
          <w:lang w:val="ru-RU"/>
        </w:rPr>
        <w:t xml:space="preserve"> требованиям действующего законодательства, в том числе международным </w:t>
      </w:r>
      <w:r w:rsidRPr="00BE49BE">
        <w:rPr>
          <w:lang w:val="ru-RU"/>
        </w:rPr>
        <w:t>требованиям</w:t>
      </w:r>
      <w:r w:rsidRPr="00BE49BE">
        <w:rPr>
          <w:rFonts w:cs="Arial"/>
          <w:bCs/>
          <w:lang w:val="ru-RU"/>
        </w:rPr>
        <w:t xml:space="preserve"> и стандартам</w:t>
      </w:r>
      <w:r w:rsidRPr="00BE49BE">
        <w:rPr>
          <w:rFonts w:eastAsia="MS Mincho" w:cs="Arial"/>
          <w:lang w:val="ru-RU"/>
        </w:rPr>
        <w:t xml:space="preserve">. Началом периода неготовности считается момент открытия Аварийной карточки и подтверждения проблемы со </w:t>
      </w:r>
      <w:r w:rsidRPr="00BE49BE">
        <w:rPr>
          <w:lang w:val="ru-RU"/>
        </w:rPr>
        <w:t>стороны</w:t>
      </w:r>
      <w:r w:rsidRPr="00BE49BE">
        <w:rPr>
          <w:rFonts w:eastAsia="MS Mincho" w:cs="Arial"/>
          <w:lang w:val="ru-RU"/>
        </w:rPr>
        <w:t xml:space="preserve"> </w:t>
      </w:r>
      <w:r>
        <w:rPr>
          <w:rFonts w:eastAsia="MS Mincho" w:cs="Arial"/>
          <w:lang w:val="ru-RU"/>
        </w:rPr>
        <w:t>Исполнителя</w:t>
      </w:r>
      <w:r w:rsidRPr="00BE49BE">
        <w:rPr>
          <w:rFonts w:eastAsia="MS Mincho" w:cs="Arial"/>
          <w:lang w:val="ru-RU"/>
        </w:rPr>
        <w:t xml:space="preserve">. Окончанием периода неготовности считается момент закрытия Аварийной карточки и уведомления </w:t>
      </w:r>
      <w:r>
        <w:rPr>
          <w:rFonts w:eastAsia="MS Mincho" w:cs="Arial"/>
          <w:lang w:val="ru-RU"/>
        </w:rPr>
        <w:t>Заказчика</w:t>
      </w:r>
      <w:r w:rsidRPr="00BE49BE">
        <w:rPr>
          <w:rFonts w:eastAsia="MS Mincho" w:cs="Arial"/>
          <w:lang w:val="ru-RU"/>
        </w:rPr>
        <w:t xml:space="preserve"> об устранении неисправности. Длительность Периода неготовности рассчитывается как время между открытием и закрытием Аварийной карточки за вычетом: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lastRenderedPageBreak/>
        <w:t xml:space="preserve">- </w:t>
      </w:r>
      <w:r w:rsidRPr="00BE49BE">
        <w:rPr>
          <w:lang w:val="ru-RU"/>
        </w:rPr>
        <w:t>времени ожидания подтверждения устранения неисправности;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 xml:space="preserve">задержек, вызванных необоснованным отказом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 в подтверждении устранения неисправности;</w:t>
      </w:r>
    </w:p>
    <w:p w:rsidR="00495CDA" w:rsidRDefault="00495CDA" w:rsidP="00495CDA">
      <w:pPr>
        <w:tabs>
          <w:tab w:val="left" w:pos="1515"/>
          <w:tab w:val="right" w:pos="9639"/>
        </w:tabs>
        <w:rPr>
          <w:rFonts w:eastAsia="MS Mincho" w:cs="Arial"/>
        </w:rPr>
      </w:pPr>
      <w:r>
        <w:t xml:space="preserve">           - </w:t>
      </w:r>
      <w:r w:rsidRPr="00BE49BE">
        <w:t>прочих</w:t>
      </w:r>
      <w:r w:rsidRPr="00BE49BE">
        <w:rPr>
          <w:rFonts w:eastAsia="MS Mincho" w:cs="Arial"/>
        </w:rPr>
        <w:t xml:space="preserve"> задержек по вине </w:t>
      </w:r>
      <w:r>
        <w:rPr>
          <w:rFonts w:eastAsia="MS Mincho" w:cs="Arial"/>
        </w:rPr>
        <w:t>Заказчика</w:t>
      </w:r>
      <w:r w:rsidRPr="00BE49BE">
        <w:rPr>
          <w:rFonts w:eastAsia="MS Mincho" w:cs="Arial"/>
        </w:rPr>
        <w:t>.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rPr>
          <w:rFonts w:eastAsia="MS Mincho" w:cs="Arial"/>
        </w:rPr>
        <w:t xml:space="preserve">1.15. </w:t>
      </w:r>
      <w:r w:rsidRPr="00BE49BE">
        <w:rPr>
          <w:b/>
        </w:rPr>
        <w:t>Порт доступа</w:t>
      </w:r>
      <w:r w:rsidRPr="00BE49BE">
        <w:t xml:space="preserve"> – точка подключения Интернет-сети </w:t>
      </w:r>
      <w:r>
        <w:t>Заказчика</w:t>
      </w:r>
      <w:r w:rsidRPr="00BE49BE">
        <w:t xml:space="preserve"> к Интернет-сети </w:t>
      </w:r>
      <w:r>
        <w:t>Исполнителя</w:t>
      </w:r>
      <w:r w:rsidRPr="00BE49BE">
        <w:t>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 w:rsidRPr="00857637">
        <w:rPr>
          <w:lang w:val="ru-RU"/>
        </w:rPr>
        <w:t xml:space="preserve">1.16. </w:t>
      </w:r>
      <w:r w:rsidRPr="00BE49BE">
        <w:rPr>
          <w:b/>
          <w:lang w:val="ru-RU"/>
        </w:rPr>
        <w:t>Предоставление доступа к сети Интернет</w:t>
      </w:r>
      <w:r w:rsidRPr="00BE49BE">
        <w:rPr>
          <w:lang w:val="ru-RU"/>
        </w:rPr>
        <w:t xml:space="preserve"> – совокупность действий </w:t>
      </w:r>
      <w:r>
        <w:rPr>
          <w:lang w:val="ru-RU"/>
        </w:rPr>
        <w:t>Исполнителя</w:t>
      </w:r>
      <w:r w:rsidRPr="00BE49BE">
        <w:rPr>
          <w:lang w:val="ru-RU"/>
        </w:rPr>
        <w:t xml:space="preserve"> по подключению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 к сети Интернет через Интернет-сеть </w:t>
      </w:r>
      <w:r>
        <w:rPr>
          <w:lang w:val="ru-RU"/>
        </w:rPr>
        <w:t>Исполнителя</w:t>
      </w:r>
      <w:r w:rsidRPr="00BE49BE">
        <w:rPr>
          <w:lang w:val="ru-RU"/>
        </w:rPr>
        <w:t>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 w:rsidRPr="00BE49BE">
        <w:rPr>
          <w:lang w:val="ru-RU"/>
        </w:rPr>
        <w:t>1.1</w:t>
      </w:r>
      <w:r>
        <w:rPr>
          <w:lang w:val="ru-RU"/>
        </w:rPr>
        <w:t>7</w:t>
      </w:r>
      <w:r w:rsidRPr="00BE49BE">
        <w:rPr>
          <w:lang w:val="ru-RU"/>
        </w:rPr>
        <w:t>.</w:t>
      </w:r>
      <w:r>
        <w:rPr>
          <w:b/>
          <w:lang w:val="ru-RU"/>
        </w:rPr>
        <w:t xml:space="preserve"> </w:t>
      </w:r>
      <w:r w:rsidRPr="00BE49BE">
        <w:rPr>
          <w:b/>
          <w:lang w:val="ru-RU"/>
        </w:rPr>
        <w:t>Процент потерянных пакетов</w:t>
      </w:r>
      <w:r w:rsidRPr="00BE49BE">
        <w:rPr>
          <w:lang w:val="ru-RU"/>
        </w:rPr>
        <w:t xml:space="preserve"> – отношение количества IP-пакетов, отброшенных (по любым причинам) на участке измерения, к количеству пакетов, переданных в участок измерения, выраженное в процентах.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 w:rsidRPr="00BE49BE">
        <w:rPr>
          <w:lang w:val="ru-RU"/>
        </w:rPr>
        <w:t>1.1</w:t>
      </w:r>
      <w:r>
        <w:rPr>
          <w:lang w:val="ru-RU"/>
        </w:rPr>
        <w:t>8</w:t>
      </w:r>
      <w:r w:rsidRPr="00BE49BE">
        <w:rPr>
          <w:lang w:val="ru-RU"/>
        </w:rPr>
        <w:t>.</w:t>
      </w:r>
      <w:r>
        <w:rPr>
          <w:b/>
          <w:lang w:val="ru-RU"/>
        </w:rPr>
        <w:t xml:space="preserve"> </w:t>
      </w:r>
      <w:r w:rsidRPr="00BE49BE">
        <w:rPr>
          <w:b/>
          <w:lang w:val="ru-RU"/>
        </w:rPr>
        <w:t>Ресурс (ресурс сети Интернет)</w:t>
      </w:r>
      <w:r w:rsidRPr="00BE49BE">
        <w:rPr>
          <w:lang w:val="ru-RU"/>
        </w:rPr>
        <w:t xml:space="preserve"> – Сетевые ресурсы и терминальные устройства, в том числе информационные ресурсы.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 w:rsidRPr="00BE49BE">
        <w:rPr>
          <w:lang w:val="ru-RU"/>
        </w:rPr>
        <w:t>1.</w:t>
      </w:r>
      <w:r>
        <w:rPr>
          <w:lang w:val="ru-RU"/>
        </w:rPr>
        <w:t>19</w:t>
      </w:r>
      <w:r w:rsidRPr="00BE49BE">
        <w:rPr>
          <w:lang w:val="ru-RU"/>
        </w:rPr>
        <w:t>.</w:t>
      </w:r>
      <w:r>
        <w:rPr>
          <w:b/>
          <w:lang w:val="ru-RU"/>
        </w:rPr>
        <w:t xml:space="preserve"> </w:t>
      </w:r>
      <w:r w:rsidRPr="00BE49BE">
        <w:rPr>
          <w:b/>
          <w:lang w:val="ru-RU"/>
        </w:rPr>
        <w:t>Сетевые ресурсы</w:t>
      </w:r>
      <w:r w:rsidRPr="00BE49BE">
        <w:rPr>
          <w:lang w:val="ru-RU"/>
        </w:rPr>
        <w:t xml:space="preserve"> - технологические ресурсы сети Интернет (каналы связи, маршрутизаторы), обеспечивающие передачу трафика.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 w:rsidRPr="00BE49BE">
        <w:rPr>
          <w:lang w:val="ru-RU"/>
        </w:rPr>
        <w:t>1.2</w:t>
      </w:r>
      <w:r>
        <w:rPr>
          <w:lang w:val="ru-RU"/>
        </w:rPr>
        <w:t>0</w:t>
      </w:r>
      <w:r w:rsidRPr="00BE49BE">
        <w:rPr>
          <w:lang w:val="ru-RU"/>
        </w:rPr>
        <w:t>.</w:t>
      </w:r>
      <w:r>
        <w:rPr>
          <w:b/>
          <w:lang w:val="ru-RU"/>
        </w:rPr>
        <w:t xml:space="preserve"> </w:t>
      </w:r>
      <w:r w:rsidRPr="00BE49BE">
        <w:rPr>
          <w:b/>
          <w:lang w:val="ru-RU"/>
        </w:rPr>
        <w:t>ACL (</w:t>
      </w:r>
      <w:proofErr w:type="spellStart"/>
      <w:r w:rsidRPr="00BE49BE">
        <w:rPr>
          <w:b/>
          <w:lang w:val="ru-RU"/>
        </w:rPr>
        <w:t>Access</w:t>
      </w:r>
      <w:proofErr w:type="spellEnd"/>
      <w:r w:rsidRPr="00BE49BE">
        <w:rPr>
          <w:b/>
          <w:lang w:val="ru-RU"/>
        </w:rPr>
        <w:t xml:space="preserve"> </w:t>
      </w:r>
      <w:proofErr w:type="spellStart"/>
      <w:r w:rsidRPr="00BE49BE">
        <w:rPr>
          <w:b/>
          <w:lang w:val="ru-RU"/>
        </w:rPr>
        <w:t>Control</w:t>
      </w:r>
      <w:proofErr w:type="spellEnd"/>
      <w:r w:rsidRPr="00BE49BE">
        <w:rPr>
          <w:b/>
          <w:lang w:val="ru-RU"/>
        </w:rPr>
        <w:t xml:space="preserve"> </w:t>
      </w:r>
      <w:proofErr w:type="spellStart"/>
      <w:r w:rsidRPr="00BE49BE">
        <w:rPr>
          <w:b/>
          <w:lang w:val="ru-RU"/>
        </w:rPr>
        <w:t>List</w:t>
      </w:r>
      <w:proofErr w:type="spellEnd"/>
      <w:r>
        <w:rPr>
          <w:b/>
          <w:lang w:val="ru-RU"/>
        </w:rPr>
        <w:t xml:space="preserve"> </w:t>
      </w:r>
      <w:r w:rsidRPr="00BE49BE">
        <w:rPr>
          <w:b/>
          <w:lang w:val="ru-RU"/>
        </w:rPr>
        <w:t xml:space="preserve">- список контроля доступа) </w:t>
      </w:r>
      <w:r w:rsidRPr="00BE49BE">
        <w:rPr>
          <w:lang w:val="ru-RU"/>
        </w:rPr>
        <w:t xml:space="preserve">- список правил, определяющих права доступа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 к Ресурсу.</w:t>
      </w:r>
    </w:p>
    <w:p w:rsidR="00495CDA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 w:rsidRPr="00BE49BE">
        <w:rPr>
          <w:lang w:val="ru-RU"/>
        </w:rPr>
        <w:t>1.2</w:t>
      </w:r>
      <w:r>
        <w:rPr>
          <w:lang w:val="ru-RU"/>
        </w:rPr>
        <w:t>1</w:t>
      </w:r>
      <w:r w:rsidRPr="00BE49BE">
        <w:rPr>
          <w:lang w:val="ru-RU"/>
        </w:rPr>
        <w:t>.</w:t>
      </w:r>
      <w:r>
        <w:rPr>
          <w:b/>
          <w:lang w:val="ru-RU"/>
        </w:rPr>
        <w:t xml:space="preserve"> </w:t>
      </w:r>
      <w:r w:rsidRPr="00BE49BE">
        <w:rPr>
          <w:b/>
          <w:lang w:val="ru-RU"/>
        </w:rPr>
        <w:t>DNS (</w:t>
      </w:r>
      <w:proofErr w:type="spellStart"/>
      <w:r w:rsidRPr="00BE49BE">
        <w:rPr>
          <w:b/>
          <w:lang w:val="ru-RU"/>
        </w:rPr>
        <w:t>Domain</w:t>
      </w:r>
      <w:proofErr w:type="spellEnd"/>
      <w:r w:rsidRPr="00BE49BE">
        <w:rPr>
          <w:b/>
          <w:lang w:val="ru-RU"/>
        </w:rPr>
        <w:t xml:space="preserve"> </w:t>
      </w:r>
      <w:proofErr w:type="spellStart"/>
      <w:r w:rsidRPr="00BE49BE">
        <w:rPr>
          <w:b/>
          <w:lang w:val="ru-RU"/>
        </w:rPr>
        <w:t>Name</w:t>
      </w:r>
      <w:proofErr w:type="spellEnd"/>
      <w:r w:rsidRPr="00BE49BE">
        <w:rPr>
          <w:b/>
          <w:lang w:val="ru-RU"/>
        </w:rPr>
        <w:t xml:space="preserve"> </w:t>
      </w:r>
      <w:proofErr w:type="spellStart"/>
      <w:r w:rsidRPr="00BE49BE">
        <w:rPr>
          <w:b/>
          <w:lang w:val="ru-RU"/>
        </w:rPr>
        <w:t>System</w:t>
      </w:r>
      <w:proofErr w:type="spellEnd"/>
      <w:r w:rsidRPr="00BE49BE">
        <w:rPr>
          <w:b/>
          <w:lang w:val="ru-RU"/>
        </w:rPr>
        <w:t>)</w:t>
      </w:r>
      <w:r w:rsidRPr="00BE49BE">
        <w:rPr>
          <w:lang w:val="ru-RU"/>
        </w:rPr>
        <w:t xml:space="preserve"> - распределённая система доменных имён, способная по запросу, содержащему </w:t>
      </w:r>
      <w:hyperlink r:id="rId19" w:tooltip="Доменное имя" w:history="1">
        <w:r w:rsidRPr="00BE49BE">
          <w:rPr>
            <w:lang w:val="ru-RU"/>
          </w:rPr>
          <w:t>доменное имя</w:t>
        </w:r>
      </w:hyperlink>
      <w:r w:rsidRPr="00BE49BE">
        <w:rPr>
          <w:lang w:val="ru-RU"/>
        </w:rPr>
        <w:t>, сообщить IP-адрес сетевого устройства и наоборот.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>
        <w:rPr>
          <w:lang w:val="ru-RU"/>
        </w:rPr>
        <w:t xml:space="preserve">1.22. </w:t>
      </w:r>
      <w:proofErr w:type="spellStart"/>
      <w:r w:rsidRPr="00BE49BE">
        <w:rPr>
          <w:b/>
          <w:lang w:val="ru-RU"/>
        </w:rPr>
        <w:t>DoS</w:t>
      </w:r>
      <w:proofErr w:type="spellEnd"/>
      <w:r w:rsidRPr="00BE49BE">
        <w:rPr>
          <w:b/>
          <w:lang w:val="ru-RU"/>
        </w:rPr>
        <w:t>/</w:t>
      </w:r>
      <w:proofErr w:type="spellStart"/>
      <w:r w:rsidRPr="00BE49BE">
        <w:rPr>
          <w:b/>
          <w:lang w:val="ru-RU"/>
        </w:rPr>
        <w:t>DDoS</w:t>
      </w:r>
      <w:proofErr w:type="spellEnd"/>
      <w:r w:rsidRPr="00BE49BE">
        <w:rPr>
          <w:b/>
          <w:lang w:val="ru-RU"/>
        </w:rPr>
        <w:t>-атака (</w:t>
      </w:r>
      <w:proofErr w:type="spellStart"/>
      <w:r w:rsidRPr="00BE49BE">
        <w:rPr>
          <w:b/>
          <w:lang w:val="ru-RU"/>
        </w:rPr>
        <w:t>Denial</w:t>
      </w:r>
      <w:proofErr w:type="spellEnd"/>
      <w:r w:rsidRPr="00BE49BE">
        <w:rPr>
          <w:b/>
          <w:lang w:val="ru-RU"/>
        </w:rPr>
        <w:t xml:space="preserve"> </w:t>
      </w:r>
      <w:proofErr w:type="spellStart"/>
      <w:r w:rsidRPr="00BE49BE">
        <w:rPr>
          <w:b/>
          <w:lang w:val="ru-RU"/>
        </w:rPr>
        <w:t>of</w:t>
      </w:r>
      <w:proofErr w:type="spellEnd"/>
      <w:r w:rsidRPr="00BE49BE">
        <w:rPr>
          <w:b/>
          <w:lang w:val="ru-RU"/>
        </w:rPr>
        <w:t xml:space="preserve"> </w:t>
      </w:r>
      <w:proofErr w:type="spellStart"/>
      <w:r w:rsidRPr="00BE49BE">
        <w:rPr>
          <w:b/>
          <w:lang w:val="ru-RU"/>
        </w:rPr>
        <w:t>Service</w:t>
      </w:r>
      <w:proofErr w:type="spellEnd"/>
      <w:r w:rsidRPr="00BE49BE">
        <w:rPr>
          <w:b/>
          <w:lang w:val="ru-RU"/>
        </w:rPr>
        <w:t>/</w:t>
      </w:r>
      <w:proofErr w:type="spellStart"/>
      <w:r w:rsidRPr="00BE49BE">
        <w:rPr>
          <w:b/>
          <w:lang w:val="ru-RU"/>
        </w:rPr>
        <w:t>Distributed</w:t>
      </w:r>
      <w:proofErr w:type="spellEnd"/>
      <w:r w:rsidRPr="00BE49BE">
        <w:rPr>
          <w:b/>
          <w:lang w:val="ru-RU"/>
        </w:rPr>
        <w:t xml:space="preserve"> </w:t>
      </w:r>
      <w:proofErr w:type="spellStart"/>
      <w:r w:rsidRPr="00BE49BE">
        <w:rPr>
          <w:b/>
          <w:lang w:val="ru-RU"/>
        </w:rPr>
        <w:t>Denial</w:t>
      </w:r>
      <w:proofErr w:type="spellEnd"/>
      <w:r w:rsidRPr="00BE49BE">
        <w:rPr>
          <w:b/>
          <w:lang w:val="ru-RU"/>
        </w:rPr>
        <w:t xml:space="preserve"> </w:t>
      </w:r>
      <w:proofErr w:type="spellStart"/>
      <w:r w:rsidRPr="00BE49BE">
        <w:rPr>
          <w:b/>
          <w:lang w:val="ru-RU"/>
        </w:rPr>
        <w:t>of</w:t>
      </w:r>
      <w:proofErr w:type="spellEnd"/>
      <w:r w:rsidRPr="00BE49BE">
        <w:rPr>
          <w:b/>
          <w:lang w:val="ru-RU"/>
        </w:rPr>
        <w:t xml:space="preserve"> </w:t>
      </w:r>
      <w:proofErr w:type="spellStart"/>
      <w:r w:rsidRPr="00BE49BE">
        <w:rPr>
          <w:b/>
          <w:lang w:val="ru-RU"/>
        </w:rPr>
        <w:t>Service</w:t>
      </w:r>
      <w:proofErr w:type="spellEnd"/>
      <w:r w:rsidRPr="00BE49BE">
        <w:rPr>
          <w:b/>
          <w:lang w:val="ru-RU"/>
        </w:rPr>
        <w:t xml:space="preserve">) </w:t>
      </w:r>
      <w:r w:rsidRPr="00BE49BE">
        <w:rPr>
          <w:lang w:val="ru-RU"/>
        </w:rPr>
        <w:t>– сетевая атака, осуществляемая с определенного узла/узлов сети Интернет на удаленный Ресурс путем организации потока массированных запросов, обращенных к этому ресурсу. Массированный поток запросов, как правило, приводит к перегрузке информационного ресурса и/или к перегрузке сетевой инфраструктуры, обеспечивающей доступ пользователей к атакуемому информационному ресурсу, и приводит к недоступности этого ресурса через сеть Интернет.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 w:rsidRPr="00BE49BE">
        <w:rPr>
          <w:lang w:val="ru-RU"/>
        </w:rPr>
        <w:t>1.2</w:t>
      </w:r>
      <w:r>
        <w:rPr>
          <w:lang w:val="ru-RU"/>
        </w:rPr>
        <w:t>3</w:t>
      </w:r>
      <w:r w:rsidRPr="00BE49BE">
        <w:rPr>
          <w:lang w:val="ru-RU"/>
        </w:rPr>
        <w:t>.</w:t>
      </w:r>
      <w:r>
        <w:rPr>
          <w:b/>
          <w:lang w:val="ru-RU"/>
        </w:rPr>
        <w:t xml:space="preserve"> </w:t>
      </w:r>
      <w:r w:rsidRPr="00BE49BE">
        <w:rPr>
          <w:b/>
          <w:lang w:val="ru-RU"/>
        </w:rPr>
        <w:t>IP-адрес</w:t>
      </w:r>
      <w:r w:rsidRPr="00BE49BE">
        <w:rPr>
          <w:lang w:val="ru-RU"/>
        </w:rPr>
        <w:t xml:space="preserve"> – уникальный </w:t>
      </w:r>
      <w:hyperlink r:id="rId20" w:tooltip="Идентификатор" w:history="1">
        <w:r w:rsidRPr="00BE49BE">
          <w:rPr>
            <w:lang w:val="ru-RU"/>
          </w:rPr>
          <w:t>идентификатор</w:t>
        </w:r>
      </w:hyperlink>
      <w:r w:rsidRPr="00BE49BE">
        <w:rPr>
          <w:lang w:val="ru-RU"/>
        </w:rPr>
        <w:t xml:space="preserve"> устройства, подключённого к сети </w:t>
      </w:r>
      <w:hyperlink r:id="rId21" w:tooltip="Интернет" w:history="1">
        <w:r w:rsidRPr="00BE49BE">
          <w:rPr>
            <w:lang w:val="ru-RU"/>
          </w:rPr>
          <w:t>Интернет</w:t>
        </w:r>
      </w:hyperlink>
      <w:r w:rsidRPr="00BE49BE">
        <w:rPr>
          <w:lang w:val="ru-RU"/>
        </w:rPr>
        <w:t>, представляет собой 32-битовое (</w:t>
      </w:r>
      <w:hyperlink r:id="rId22" w:tooltip="IPv4" w:history="1">
        <w:r w:rsidRPr="00BE49BE">
          <w:rPr>
            <w:lang w:val="ru-RU"/>
          </w:rPr>
          <w:t>IPv4</w:t>
        </w:r>
      </w:hyperlink>
      <w:r w:rsidRPr="00BE49BE">
        <w:rPr>
          <w:lang w:val="ru-RU"/>
        </w:rPr>
        <w:t>) двоичное число с формой записи в виде четырёх десятичных чисел (от 0 до 255), разделённых точками, либо 128-битовое (</w:t>
      </w:r>
      <w:proofErr w:type="spellStart"/>
      <w:r w:rsidRPr="00BE49BE">
        <w:rPr>
          <w:lang w:val="en-US"/>
        </w:rPr>
        <w:t>IPv</w:t>
      </w:r>
      <w:proofErr w:type="spellEnd"/>
      <w:r w:rsidRPr="00BE49BE">
        <w:rPr>
          <w:lang w:val="ru-RU"/>
        </w:rPr>
        <w:t>6) двоичное число с формой запис</w:t>
      </w:r>
      <w:r>
        <w:rPr>
          <w:lang w:val="ru-RU"/>
        </w:rPr>
        <w:t xml:space="preserve">и в виде восьми групп по четыре </w:t>
      </w:r>
      <w:r w:rsidRPr="00BE49BE">
        <w:rPr>
          <w:lang w:val="ru-RU"/>
        </w:rPr>
        <w:t>шестнадцатеричные</w:t>
      </w:r>
      <w:r>
        <w:rPr>
          <w:lang w:val="ru-RU"/>
        </w:rPr>
        <w:t xml:space="preserve"> </w:t>
      </w:r>
      <w:r w:rsidRPr="00BE49BE">
        <w:rPr>
          <w:lang w:val="ru-RU"/>
        </w:rPr>
        <w:t>цифры, разделённые двоеточием.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 w:rsidRPr="00BE49BE">
        <w:rPr>
          <w:lang w:val="ru-RU"/>
        </w:rPr>
        <w:t>1.2</w:t>
      </w:r>
      <w:r>
        <w:rPr>
          <w:lang w:val="ru-RU"/>
        </w:rPr>
        <w:t>4</w:t>
      </w:r>
      <w:r w:rsidRPr="00BE49BE">
        <w:rPr>
          <w:lang w:val="ru-RU"/>
        </w:rPr>
        <w:t>.</w:t>
      </w:r>
      <w:r>
        <w:rPr>
          <w:b/>
          <w:lang w:val="ru-RU"/>
        </w:rPr>
        <w:t xml:space="preserve"> </w:t>
      </w:r>
      <w:r w:rsidRPr="00BE49BE">
        <w:rPr>
          <w:b/>
          <w:lang w:val="ru-RU"/>
        </w:rPr>
        <w:t>IP-пакет (дейтаграмма)</w:t>
      </w:r>
      <w:r w:rsidRPr="00BE49BE">
        <w:rPr>
          <w:lang w:val="ru-RU"/>
        </w:rPr>
        <w:t xml:space="preserve"> - блок информации, посланный как пакет сетевого уровня (IP) через передающую среду без предварительного установления соединения и создания виртуального канала.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 w:rsidRPr="00BE49BE">
        <w:rPr>
          <w:lang w:val="ru-RU"/>
        </w:rPr>
        <w:t>1.2</w:t>
      </w:r>
      <w:r>
        <w:rPr>
          <w:lang w:val="ru-RU"/>
        </w:rPr>
        <w:t>5</w:t>
      </w:r>
      <w:r w:rsidRPr="00BE49BE">
        <w:rPr>
          <w:lang w:val="ru-RU"/>
        </w:rPr>
        <w:t>.</w:t>
      </w:r>
      <w:r>
        <w:rPr>
          <w:b/>
          <w:lang w:val="ru-RU"/>
        </w:rPr>
        <w:t xml:space="preserve"> </w:t>
      </w:r>
      <w:r w:rsidRPr="00BE49BE">
        <w:rPr>
          <w:b/>
          <w:lang w:val="ru-RU"/>
        </w:rPr>
        <w:t>RIPE (Региональный Интернет Регистратор)</w:t>
      </w:r>
      <w:r w:rsidRPr="00BE49BE">
        <w:rPr>
          <w:lang w:val="ru-RU"/>
        </w:rPr>
        <w:t xml:space="preserve"> - организация, осуществляющая распределение и регистрацию IP-адресов для стран </w:t>
      </w:r>
      <w:hyperlink r:id="rId23" w:tooltip="Европа" w:history="1">
        <w:r w:rsidRPr="00BE49BE">
          <w:rPr>
            <w:lang w:val="ru-RU"/>
          </w:rPr>
          <w:t>Европы</w:t>
        </w:r>
      </w:hyperlink>
      <w:r w:rsidRPr="00BE49BE">
        <w:rPr>
          <w:lang w:val="ru-RU"/>
        </w:rPr>
        <w:t xml:space="preserve">, </w:t>
      </w:r>
      <w:hyperlink r:id="rId24" w:tooltip="Ближний Восток" w:history="1">
        <w:r w:rsidRPr="00BE49BE">
          <w:rPr>
            <w:lang w:val="ru-RU"/>
          </w:rPr>
          <w:t>Ближнего Востока</w:t>
        </w:r>
      </w:hyperlink>
      <w:r w:rsidRPr="00BE49BE">
        <w:rPr>
          <w:lang w:val="ru-RU"/>
        </w:rPr>
        <w:t xml:space="preserve"> и </w:t>
      </w:r>
      <w:hyperlink r:id="rId25" w:tooltip="Центральная Азия" w:history="1">
        <w:r w:rsidRPr="00BE49BE">
          <w:rPr>
            <w:lang w:val="ru-RU"/>
          </w:rPr>
          <w:t>Центральной Азии</w:t>
        </w:r>
      </w:hyperlink>
      <w:r w:rsidRPr="00BE49BE">
        <w:rPr>
          <w:lang w:val="ru-RU"/>
        </w:rPr>
        <w:t>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2. Исполнитель</w:t>
      </w:r>
      <w:r w:rsidRPr="00BE49BE">
        <w:rPr>
          <w:lang w:val="ru-RU"/>
        </w:rPr>
        <w:t xml:space="preserve"> обязуется оказывать </w:t>
      </w:r>
      <w:r>
        <w:rPr>
          <w:lang w:val="ru-RU"/>
        </w:rPr>
        <w:t>Заказчику</w:t>
      </w:r>
      <w:r w:rsidRPr="00BE49BE">
        <w:rPr>
          <w:lang w:val="ru-RU"/>
        </w:rPr>
        <w:t xml:space="preserve"> Услугу в порядке, предусмотренном настоящей Спецификацией, а </w:t>
      </w:r>
      <w:r>
        <w:rPr>
          <w:lang w:val="ru-RU"/>
        </w:rPr>
        <w:t>Заказчик</w:t>
      </w:r>
      <w:r w:rsidRPr="00BE49BE">
        <w:rPr>
          <w:lang w:val="ru-RU"/>
        </w:rPr>
        <w:t xml:space="preserve"> обязуется оплачивать Услугу.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3. </w:t>
      </w:r>
      <w:r w:rsidRPr="00BE49BE">
        <w:rPr>
          <w:lang w:val="ru-RU"/>
        </w:rPr>
        <w:t xml:space="preserve">В рамках оказания Услуги </w:t>
      </w:r>
      <w:r>
        <w:rPr>
          <w:lang w:val="ru-RU"/>
        </w:rPr>
        <w:t>Исполнитель</w:t>
      </w:r>
      <w:r w:rsidRPr="00BE49BE">
        <w:rPr>
          <w:lang w:val="ru-RU"/>
        </w:rPr>
        <w:t xml:space="preserve"> обязуется предоставить </w:t>
      </w:r>
      <w:r>
        <w:rPr>
          <w:lang w:val="ru-RU"/>
        </w:rPr>
        <w:t>Заказчику</w:t>
      </w:r>
      <w:r w:rsidRPr="00BE49BE">
        <w:rPr>
          <w:lang w:val="ru-RU"/>
        </w:rPr>
        <w:t xml:space="preserve"> Порт доступа с характеристиками, указанными в соответствующем Заказе. Дополнительно по требованию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 </w:t>
      </w:r>
      <w:r>
        <w:rPr>
          <w:lang w:val="ru-RU"/>
        </w:rPr>
        <w:t>Исполнитель</w:t>
      </w:r>
      <w:r w:rsidRPr="00BE49BE">
        <w:rPr>
          <w:lang w:val="ru-RU"/>
        </w:rPr>
        <w:t xml:space="preserve"> обязуется выделить IP-адреса из адресного пространства </w:t>
      </w:r>
      <w:r>
        <w:rPr>
          <w:lang w:val="ru-RU"/>
        </w:rPr>
        <w:t>Исполнителя</w:t>
      </w:r>
      <w:r w:rsidRPr="00BE49BE">
        <w:rPr>
          <w:lang w:val="ru-RU"/>
        </w:rPr>
        <w:t xml:space="preserve"> и обеспечить ведение обратных зон доменных имен (DNS) </w:t>
      </w:r>
      <w:r>
        <w:rPr>
          <w:lang w:val="ru-RU"/>
        </w:rPr>
        <w:t>Зака</w:t>
      </w:r>
      <w:r w:rsidR="000D453A">
        <w:rPr>
          <w:lang w:val="ru-RU"/>
        </w:rPr>
        <w:t>з</w:t>
      </w:r>
      <w:r>
        <w:rPr>
          <w:lang w:val="ru-RU"/>
        </w:rPr>
        <w:t>чика</w:t>
      </w:r>
      <w:r w:rsidRPr="00BE49BE">
        <w:rPr>
          <w:lang w:val="ru-RU"/>
        </w:rPr>
        <w:t xml:space="preserve"> технической службой </w:t>
      </w:r>
      <w:r>
        <w:rPr>
          <w:lang w:val="ru-RU"/>
        </w:rPr>
        <w:t>Исполнителя</w:t>
      </w:r>
      <w:r w:rsidRPr="00BE49BE">
        <w:rPr>
          <w:lang w:val="ru-RU"/>
        </w:rPr>
        <w:t xml:space="preserve">. Условия использования </w:t>
      </w:r>
      <w:r>
        <w:rPr>
          <w:lang w:val="ru-RU"/>
        </w:rPr>
        <w:t>Заказчиком</w:t>
      </w:r>
      <w:r w:rsidRPr="00BE49BE">
        <w:rPr>
          <w:lang w:val="ru-RU"/>
        </w:rPr>
        <w:t xml:space="preserve"> IP-адресов МегаФона указаны в п. </w:t>
      </w:r>
      <w:r>
        <w:rPr>
          <w:lang w:val="ru-RU"/>
        </w:rPr>
        <w:t>29</w:t>
      </w:r>
      <w:r w:rsidRPr="00BE49BE">
        <w:rPr>
          <w:lang w:val="ru-RU"/>
        </w:rPr>
        <w:t xml:space="preserve"> настоящей Спецификации.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4. Исполнитель</w:t>
      </w:r>
      <w:r w:rsidRPr="00BE49BE">
        <w:rPr>
          <w:lang w:val="ru-RU"/>
        </w:rPr>
        <w:t xml:space="preserve"> осуществляет подключение Интернет-сети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 к Интернет-сети </w:t>
      </w:r>
      <w:r>
        <w:rPr>
          <w:lang w:val="ru-RU"/>
        </w:rPr>
        <w:t>Исполнителя</w:t>
      </w:r>
      <w:r w:rsidRPr="00BE49BE">
        <w:rPr>
          <w:lang w:val="ru-RU"/>
        </w:rPr>
        <w:t xml:space="preserve"> с использованием динамической (по протоколу BGP-4) или статической маршрутизации. Любое изменение политики маршрутизации на Интернет-сети </w:t>
      </w:r>
      <w:r>
        <w:rPr>
          <w:lang w:val="ru-RU"/>
        </w:rPr>
        <w:t>Исполнителя</w:t>
      </w:r>
      <w:r w:rsidRPr="00BE49BE">
        <w:rPr>
          <w:lang w:val="ru-RU"/>
        </w:rPr>
        <w:t xml:space="preserve"> будет заблаговременно отражено в базе RIPE.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5. Заказчик</w:t>
      </w:r>
      <w:r w:rsidRPr="00BE49BE">
        <w:rPr>
          <w:lang w:val="ru-RU"/>
        </w:rPr>
        <w:t xml:space="preserve"> имеет право управлять приемом анонсов сетей на своей стороне, равно как и анонсированием своих сетей в Интернет-сеть </w:t>
      </w:r>
      <w:r>
        <w:rPr>
          <w:lang w:val="ru-RU"/>
        </w:rPr>
        <w:t>Исполнителя</w:t>
      </w:r>
      <w:r w:rsidRPr="00BE49BE">
        <w:rPr>
          <w:lang w:val="ru-RU"/>
        </w:rPr>
        <w:t xml:space="preserve">. Для управления анонсами своих сетей через Интернет-сеть </w:t>
      </w:r>
      <w:r>
        <w:rPr>
          <w:lang w:val="ru-RU"/>
        </w:rPr>
        <w:t>Исполнителя</w:t>
      </w:r>
      <w:r w:rsidRPr="00BE49BE">
        <w:rPr>
          <w:lang w:val="ru-RU"/>
        </w:rPr>
        <w:t xml:space="preserve"> </w:t>
      </w:r>
      <w:r>
        <w:rPr>
          <w:lang w:val="ru-RU"/>
        </w:rPr>
        <w:t>Заказчик</w:t>
      </w:r>
      <w:r w:rsidRPr="00BE49BE">
        <w:rPr>
          <w:lang w:val="ru-RU"/>
        </w:rPr>
        <w:t xml:space="preserve"> вправе использовать </w:t>
      </w:r>
      <w:proofErr w:type="spellStart"/>
      <w:r w:rsidRPr="00BE49BE">
        <w:rPr>
          <w:lang w:val="ru-RU"/>
        </w:rPr>
        <w:t>bgp</w:t>
      </w:r>
      <w:proofErr w:type="spellEnd"/>
      <w:r w:rsidRPr="00BE49BE">
        <w:rPr>
          <w:lang w:val="ru-RU"/>
        </w:rPr>
        <w:t xml:space="preserve"> </w:t>
      </w:r>
      <w:proofErr w:type="spellStart"/>
      <w:r w:rsidRPr="00BE49BE">
        <w:rPr>
          <w:lang w:val="ru-RU"/>
        </w:rPr>
        <w:t>communities</w:t>
      </w:r>
      <w:proofErr w:type="spellEnd"/>
      <w:r w:rsidRPr="00BE49BE">
        <w:rPr>
          <w:lang w:val="ru-RU"/>
        </w:rPr>
        <w:t xml:space="preserve">, опубликованные в AS </w:t>
      </w:r>
      <w:r>
        <w:rPr>
          <w:lang w:val="ru-RU"/>
        </w:rPr>
        <w:t>Исполнителя</w:t>
      </w:r>
      <w:r w:rsidRPr="00BE49BE">
        <w:rPr>
          <w:lang w:val="ru-RU"/>
        </w:rPr>
        <w:t xml:space="preserve"> в базе RIPE.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6. Исполнитель</w:t>
      </w:r>
      <w:r w:rsidRPr="00BE49BE">
        <w:rPr>
          <w:lang w:val="ru-RU"/>
        </w:rPr>
        <w:t xml:space="preserve"> не анализирует трафик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 и не несет ответственности за содержание информации, передаваемой </w:t>
      </w:r>
      <w:r>
        <w:rPr>
          <w:lang w:val="ru-RU"/>
        </w:rPr>
        <w:t>Заказчиком</w:t>
      </w:r>
      <w:r w:rsidRPr="00BE49BE">
        <w:rPr>
          <w:lang w:val="ru-RU"/>
        </w:rPr>
        <w:t xml:space="preserve"> в сеть Интернет.</w:t>
      </w:r>
    </w:p>
    <w:p w:rsidR="00495CDA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7. Исполнитель</w:t>
      </w:r>
      <w:r w:rsidRPr="00BE49BE">
        <w:rPr>
          <w:lang w:val="ru-RU"/>
        </w:rPr>
        <w:t xml:space="preserve"> не ограничивает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 в доступе к любым ресурсам сети Интернет (сетям, серверам, хранилищам данных и другим) с использованием списков доступа (ACL) или иным способом, за исключением случаев, указанных в </w:t>
      </w:r>
      <w:proofErr w:type="spellStart"/>
      <w:r w:rsidRPr="00BE49BE">
        <w:rPr>
          <w:lang w:val="ru-RU"/>
        </w:rPr>
        <w:t>п.п</w:t>
      </w:r>
      <w:proofErr w:type="spellEnd"/>
      <w:r w:rsidRPr="00BE49BE">
        <w:rPr>
          <w:lang w:val="ru-RU"/>
        </w:rPr>
        <w:t>.</w:t>
      </w:r>
      <w:r>
        <w:rPr>
          <w:lang w:val="ru-RU"/>
        </w:rPr>
        <w:t xml:space="preserve"> </w:t>
      </w:r>
      <w:r w:rsidRPr="00BE49BE">
        <w:rPr>
          <w:lang w:val="ru-RU"/>
        </w:rPr>
        <w:t>9, 1</w:t>
      </w:r>
      <w:r>
        <w:rPr>
          <w:lang w:val="ru-RU"/>
        </w:rPr>
        <w:t>3</w:t>
      </w:r>
      <w:r w:rsidRPr="00BE49BE">
        <w:rPr>
          <w:lang w:val="ru-RU"/>
        </w:rPr>
        <w:t>, 3</w:t>
      </w:r>
      <w:r>
        <w:rPr>
          <w:lang w:val="ru-RU"/>
        </w:rPr>
        <w:t>0</w:t>
      </w:r>
      <w:r w:rsidRPr="00BE49BE">
        <w:rPr>
          <w:lang w:val="ru-RU"/>
        </w:rPr>
        <w:t>.1 настоящей Спецификации, а также в случае оказания дополнительной услуги «Интернет под контролем».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8. Заказчик</w:t>
      </w:r>
      <w:r w:rsidRPr="00BE49BE">
        <w:rPr>
          <w:lang w:val="ru-RU"/>
        </w:rPr>
        <w:t xml:space="preserve"> признает, что Администраторы ресурсов сети Интернет могут ограничивать доступность тех или иных Ресурсов и </w:t>
      </w:r>
      <w:r>
        <w:rPr>
          <w:lang w:val="ru-RU"/>
        </w:rPr>
        <w:t>Исполнитель</w:t>
      </w:r>
      <w:r w:rsidRPr="00BE49BE">
        <w:rPr>
          <w:lang w:val="ru-RU"/>
        </w:rPr>
        <w:t xml:space="preserve"> не несет ответственности за подобные действия третьих лиц.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9. </w:t>
      </w:r>
      <w:r w:rsidRPr="00BE49BE">
        <w:rPr>
          <w:lang w:val="ru-RU"/>
        </w:rPr>
        <w:t xml:space="preserve">При оказании Услуги </w:t>
      </w:r>
      <w:r>
        <w:rPr>
          <w:lang w:val="ru-RU"/>
        </w:rPr>
        <w:t>Исполнитель</w:t>
      </w:r>
      <w:r w:rsidRPr="00BE49BE">
        <w:rPr>
          <w:lang w:val="ru-RU"/>
        </w:rPr>
        <w:t xml:space="preserve"> не блокирует трафик, маршрутизируемый на Ресурсы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, в том числе на неиспользуемые сети или отдельные IP-адреса </w:t>
      </w:r>
      <w:r>
        <w:rPr>
          <w:lang w:val="ru-RU"/>
        </w:rPr>
        <w:t>Заказчика</w:t>
      </w:r>
      <w:r w:rsidRPr="00BE49BE">
        <w:rPr>
          <w:lang w:val="ru-RU"/>
        </w:rPr>
        <w:t>, за исключением случаев, указанных в п.3</w:t>
      </w:r>
      <w:r>
        <w:rPr>
          <w:lang w:val="ru-RU"/>
        </w:rPr>
        <w:t>0</w:t>
      </w:r>
      <w:r w:rsidRPr="00BE49BE">
        <w:rPr>
          <w:lang w:val="ru-RU"/>
        </w:rPr>
        <w:t xml:space="preserve">.1 настоящей Спецификации, а также случаев возникновения </w:t>
      </w:r>
      <w:proofErr w:type="spellStart"/>
      <w:r w:rsidRPr="00BE49BE">
        <w:rPr>
          <w:lang w:val="ru-RU"/>
        </w:rPr>
        <w:t>DoS</w:t>
      </w:r>
      <w:proofErr w:type="spellEnd"/>
      <w:r w:rsidRPr="00BE49BE">
        <w:rPr>
          <w:lang w:val="ru-RU"/>
        </w:rPr>
        <w:t>/</w:t>
      </w:r>
      <w:proofErr w:type="spellStart"/>
      <w:r w:rsidRPr="00BE49BE">
        <w:rPr>
          <w:lang w:val="ru-RU"/>
        </w:rPr>
        <w:t>DDoS</w:t>
      </w:r>
      <w:proofErr w:type="spellEnd"/>
      <w:r w:rsidRPr="00BE49BE">
        <w:rPr>
          <w:lang w:val="ru-RU"/>
        </w:rPr>
        <w:t xml:space="preserve">-атак Ресурсов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. При этом блокировка трафика, маршрутизируемого на Интернет-сеть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, осуществляется </w:t>
      </w:r>
      <w:r>
        <w:rPr>
          <w:lang w:val="ru-RU"/>
        </w:rPr>
        <w:t>Исполнителем</w:t>
      </w:r>
      <w:r w:rsidRPr="00BE49BE">
        <w:rPr>
          <w:lang w:val="ru-RU"/>
        </w:rPr>
        <w:t xml:space="preserve"> по запросу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. Запрос направляется </w:t>
      </w:r>
      <w:r>
        <w:rPr>
          <w:lang w:val="ru-RU"/>
        </w:rPr>
        <w:t>Заказчиком</w:t>
      </w:r>
      <w:r w:rsidRPr="00BE49BE">
        <w:rPr>
          <w:lang w:val="ru-RU"/>
        </w:rPr>
        <w:t xml:space="preserve"> </w:t>
      </w:r>
      <w:r>
        <w:rPr>
          <w:lang w:val="ru-RU"/>
        </w:rPr>
        <w:t>Исполнителю</w:t>
      </w:r>
      <w:r w:rsidRPr="00BE49BE">
        <w:rPr>
          <w:lang w:val="ru-RU"/>
        </w:rPr>
        <w:t xml:space="preserve"> по электронной почте с одновременным направлением по почте в письменной форме.</w:t>
      </w:r>
    </w:p>
    <w:p w:rsidR="00495CDA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lastRenderedPageBreak/>
        <w:t xml:space="preserve">10. </w:t>
      </w:r>
      <w:r w:rsidRPr="00BE49BE">
        <w:rPr>
          <w:lang w:val="ru-RU"/>
        </w:rPr>
        <w:t xml:space="preserve">В случае обнаружения </w:t>
      </w:r>
      <w:proofErr w:type="spellStart"/>
      <w:r w:rsidRPr="00BE49BE">
        <w:rPr>
          <w:lang w:val="ru-RU"/>
        </w:rPr>
        <w:t>DoS</w:t>
      </w:r>
      <w:proofErr w:type="spellEnd"/>
      <w:r w:rsidRPr="00BE49BE">
        <w:rPr>
          <w:lang w:val="ru-RU"/>
        </w:rPr>
        <w:t>/</w:t>
      </w:r>
      <w:proofErr w:type="spellStart"/>
      <w:r w:rsidRPr="00BE49BE">
        <w:rPr>
          <w:lang w:val="ru-RU"/>
        </w:rPr>
        <w:t>DDoS</w:t>
      </w:r>
      <w:proofErr w:type="spellEnd"/>
      <w:r w:rsidRPr="00BE49BE">
        <w:rPr>
          <w:lang w:val="ru-RU"/>
        </w:rPr>
        <w:t>-атак</w:t>
      </w:r>
      <w:r>
        <w:rPr>
          <w:lang w:val="ru-RU"/>
        </w:rPr>
        <w:t>и</w:t>
      </w:r>
      <w:r w:rsidRPr="00BE49BE">
        <w:rPr>
          <w:lang w:val="ru-RU"/>
        </w:rPr>
        <w:t xml:space="preserve"> </w:t>
      </w:r>
      <w:r>
        <w:rPr>
          <w:lang w:val="ru-RU"/>
        </w:rPr>
        <w:t>Заказчик</w:t>
      </w:r>
      <w:r w:rsidRPr="00BE49BE">
        <w:rPr>
          <w:lang w:val="ru-RU"/>
        </w:rPr>
        <w:t xml:space="preserve"> </w:t>
      </w:r>
      <w:r>
        <w:rPr>
          <w:lang w:val="ru-RU"/>
        </w:rPr>
        <w:t xml:space="preserve">может обратиться к Исполнителю для устранения </w:t>
      </w:r>
      <w:r>
        <w:rPr>
          <w:lang w:val="en-US"/>
        </w:rPr>
        <w:t>DoS</w:t>
      </w:r>
      <w:r w:rsidRPr="00F27B66">
        <w:rPr>
          <w:lang w:val="ru-RU"/>
        </w:rPr>
        <w:t>/</w:t>
      </w:r>
      <w:r>
        <w:rPr>
          <w:lang w:val="en-US"/>
        </w:rPr>
        <w:t>DDoS</w:t>
      </w:r>
      <w:r>
        <w:rPr>
          <w:lang w:val="ru-RU"/>
        </w:rPr>
        <w:t xml:space="preserve">-атаки, направив обращение (с указанием </w:t>
      </w:r>
      <w:r>
        <w:rPr>
          <w:lang w:val="en-US"/>
        </w:rPr>
        <w:t>IP</w:t>
      </w:r>
      <w:r>
        <w:rPr>
          <w:lang w:val="ru-RU"/>
        </w:rPr>
        <w:t xml:space="preserve">-адресов Заказчика, на которые осуществляется </w:t>
      </w:r>
      <w:r>
        <w:rPr>
          <w:lang w:val="en-US"/>
        </w:rPr>
        <w:t>DoS</w:t>
      </w:r>
      <w:r w:rsidRPr="00F27B66">
        <w:rPr>
          <w:lang w:val="ru-RU"/>
        </w:rPr>
        <w:t>/</w:t>
      </w:r>
      <w:r>
        <w:rPr>
          <w:lang w:val="en-US"/>
        </w:rPr>
        <w:t>DDoS</w:t>
      </w:r>
      <w:r>
        <w:rPr>
          <w:lang w:val="ru-RU"/>
        </w:rPr>
        <w:t xml:space="preserve">-атака) в порядке, установленном п. 23 настоящей Спецификации, а также предоставить Исполнителю лог-файлы, подтверждающие наличие </w:t>
      </w:r>
      <w:r>
        <w:rPr>
          <w:lang w:val="en-US"/>
        </w:rPr>
        <w:t>DoS</w:t>
      </w:r>
      <w:r w:rsidRPr="00F27B66">
        <w:rPr>
          <w:lang w:val="ru-RU"/>
        </w:rPr>
        <w:t>/</w:t>
      </w:r>
      <w:r>
        <w:rPr>
          <w:lang w:val="en-US"/>
        </w:rPr>
        <w:t>DDoS</w:t>
      </w:r>
      <w:r>
        <w:rPr>
          <w:lang w:val="ru-RU"/>
        </w:rPr>
        <w:t xml:space="preserve">-атаки: </w:t>
      </w:r>
    </w:p>
    <w:p w:rsidR="00495CDA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10.1. При первом обращении Заказчика Исполнитель оказывает услугу по защите от </w:t>
      </w:r>
      <w:r>
        <w:rPr>
          <w:lang w:val="en-US"/>
        </w:rPr>
        <w:t>DoS</w:t>
      </w:r>
      <w:r w:rsidRPr="00F27B66">
        <w:rPr>
          <w:lang w:val="ru-RU"/>
        </w:rPr>
        <w:t>/</w:t>
      </w:r>
      <w:r>
        <w:rPr>
          <w:lang w:val="en-US"/>
        </w:rPr>
        <w:t>DDoS</w:t>
      </w:r>
      <w:r>
        <w:rPr>
          <w:lang w:val="ru-RU"/>
        </w:rPr>
        <w:t>-атак, используя задание очистки (фильтрации) на Оборудования защиты.</w:t>
      </w:r>
    </w:p>
    <w:p w:rsidR="00495CDA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10.2. При повторном обращении Заказчика Исполнитель осуществляет блокировку трафика и использует только метод перенаправления трафика в </w:t>
      </w:r>
      <w:r>
        <w:rPr>
          <w:lang w:val="en-US"/>
        </w:rPr>
        <w:t>Null</w:t>
      </w:r>
      <w:r w:rsidRPr="00F27B66">
        <w:rPr>
          <w:lang w:val="ru-RU"/>
        </w:rPr>
        <w:t>0</w:t>
      </w:r>
      <w:r>
        <w:rPr>
          <w:lang w:val="ru-RU"/>
        </w:rPr>
        <w:t xml:space="preserve"> на оборудовании Исполнителя.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11. Исполнитель</w:t>
      </w:r>
      <w:r w:rsidRPr="00BE49BE">
        <w:rPr>
          <w:lang w:val="ru-RU"/>
        </w:rPr>
        <w:t xml:space="preserve"> осуществляет блокировку трафика в течение 60 (шестидесяти) минут с момента получения подтверждения от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 на установку блокировки в соответствии с п.10</w:t>
      </w:r>
      <w:r>
        <w:rPr>
          <w:lang w:val="ru-RU"/>
        </w:rPr>
        <w:t>.2</w:t>
      </w:r>
      <w:r w:rsidRPr="00BE49BE">
        <w:rPr>
          <w:lang w:val="ru-RU"/>
        </w:rPr>
        <w:t xml:space="preserve"> настоящей Спецификации.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12. Исполнитель</w:t>
      </w:r>
      <w:r w:rsidRPr="00BE49BE">
        <w:rPr>
          <w:lang w:val="ru-RU"/>
        </w:rPr>
        <w:t xml:space="preserve"> снимает блокировку трафика в течение 60 (шестидесяти) минут с момента поступления соответствующего запроса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, направленного </w:t>
      </w:r>
      <w:r>
        <w:rPr>
          <w:lang w:val="ru-RU"/>
        </w:rPr>
        <w:t>Исполнителю</w:t>
      </w:r>
      <w:r w:rsidRPr="00BE49BE">
        <w:rPr>
          <w:lang w:val="ru-RU"/>
        </w:rPr>
        <w:t xml:space="preserve"> по факсу или электронной почте.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13. </w:t>
      </w:r>
      <w:r w:rsidRPr="00BE49BE">
        <w:rPr>
          <w:lang w:val="ru-RU"/>
        </w:rPr>
        <w:t xml:space="preserve">В исключительных случаях </w:t>
      </w:r>
      <w:r>
        <w:rPr>
          <w:lang w:val="ru-RU"/>
        </w:rPr>
        <w:t>Исполнитель</w:t>
      </w:r>
      <w:r w:rsidRPr="00BE49BE">
        <w:rPr>
          <w:lang w:val="ru-RU"/>
        </w:rPr>
        <w:t xml:space="preserve"> вправе блокировать трафик, маршрутизируемый на Ресурсы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, подвергнутые </w:t>
      </w:r>
      <w:proofErr w:type="spellStart"/>
      <w:r w:rsidRPr="00BE49BE">
        <w:rPr>
          <w:lang w:val="ru-RU"/>
        </w:rPr>
        <w:t>DoS</w:t>
      </w:r>
      <w:proofErr w:type="spellEnd"/>
      <w:r w:rsidRPr="00BE49BE">
        <w:rPr>
          <w:lang w:val="ru-RU"/>
        </w:rPr>
        <w:t>/</w:t>
      </w:r>
      <w:proofErr w:type="spellStart"/>
      <w:r w:rsidRPr="00BE49BE">
        <w:rPr>
          <w:lang w:val="ru-RU"/>
        </w:rPr>
        <w:t>DDoS</w:t>
      </w:r>
      <w:proofErr w:type="spellEnd"/>
      <w:r w:rsidRPr="00BE49BE">
        <w:rPr>
          <w:lang w:val="ru-RU"/>
        </w:rPr>
        <w:t xml:space="preserve">-атаке, временно (на период действия </w:t>
      </w:r>
      <w:proofErr w:type="spellStart"/>
      <w:r w:rsidRPr="00BE49BE">
        <w:rPr>
          <w:lang w:val="ru-RU"/>
        </w:rPr>
        <w:t>DoS</w:t>
      </w:r>
      <w:proofErr w:type="spellEnd"/>
      <w:r w:rsidRPr="00BE49BE">
        <w:rPr>
          <w:lang w:val="ru-RU"/>
        </w:rPr>
        <w:t>/</w:t>
      </w:r>
      <w:proofErr w:type="spellStart"/>
      <w:r w:rsidRPr="00BE49BE">
        <w:rPr>
          <w:lang w:val="ru-RU"/>
        </w:rPr>
        <w:t>DDoS</w:t>
      </w:r>
      <w:proofErr w:type="spellEnd"/>
      <w:r w:rsidRPr="00BE49BE">
        <w:rPr>
          <w:lang w:val="ru-RU"/>
        </w:rPr>
        <w:t xml:space="preserve">-атаки), не дожидаясь согласования данной блокировки с </w:t>
      </w:r>
      <w:r>
        <w:rPr>
          <w:lang w:val="ru-RU"/>
        </w:rPr>
        <w:t>Заказчиком</w:t>
      </w:r>
      <w:r w:rsidRPr="00BE49BE">
        <w:rPr>
          <w:lang w:val="ru-RU"/>
        </w:rPr>
        <w:t xml:space="preserve">. К исключительным случаям относятся такие </w:t>
      </w:r>
      <w:proofErr w:type="spellStart"/>
      <w:r w:rsidRPr="00BE49BE">
        <w:rPr>
          <w:lang w:val="ru-RU"/>
        </w:rPr>
        <w:t>DoS</w:t>
      </w:r>
      <w:proofErr w:type="spellEnd"/>
      <w:r w:rsidRPr="00BE49BE">
        <w:rPr>
          <w:lang w:val="ru-RU"/>
        </w:rPr>
        <w:t>/</w:t>
      </w:r>
      <w:proofErr w:type="spellStart"/>
      <w:r w:rsidRPr="00BE49BE">
        <w:rPr>
          <w:lang w:val="ru-RU"/>
        </w:rPr>
        <w:t>DDoS</w:t>
      </w:r>
      <w:proofErr w:type="spellEnd"/>
      <w:r w:rsidRPr="00BE49BE">
        <w:rPr>
          <w:lang w:val="ru-RU"/>
        </w:rPr>
        <w:t xml:space="preserve">-атаки против Ресурсов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, которые за время своего действия могут привести к нарушению нормального функционирования Ресурсов </w:t>
      </w:r>
      <w:r>
        <w:rPr>
          <w:lang w:val="ru-RU"/>
        </w:rPr>
        <w:t>Исполнителя</w:t>
      </w:r>
      <w:r w:rsidRPr="00BE49BE">
        <w:rPr>
          <w:lang w:val="ru-RU"/>
        </w:rPr>
        <w:t xml:space="preserve">. О данной блокировке </w:t>
      </w:r>
      <w:r>
        <w:rPr>
          <w:lang w:val="ru-RU"/>
        </w:rPr>
        <w:t>Заказчик</w:t>
      </w:r>
      <w:r w:rsidRPr="00BE49BE">
        <w:rPr>
          <w:lang w:val="ru-RU"/>
        </w:rPr>
        <w:t xml:space="preserve"> уведомляется на основании контактных данных, указанных в Заказе. Блокировка трафика, маршрутизируемого на Ресурсы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, распространяется на весь период действия </w:t>
      </w:r>
      <w:proofErr w:type="spellStart"/>
      <w:r w:rsidRPr="00BE49BE">
        <w:rPr>
          <w:lang w:val="ru-RU"/>
        </w:rPr>
        <w:t>DoS</w:t>
      </w:r>
      <w:proofErr w:type="spellEnd"/>
      <w:r w:rsidRPr="00BE49BE">
        <w:rPr>
          <w:lang w:val="ru-RU"/>
        </w:rPr>
        <w:t>/</w:t>
      </w:r>
      <w:proofErr w:type="spellStart"/>
      <w:r w:rsidRPr="00BE49BE">
        <w:rPr>
          <w:lang w:val="ru-RU"/>
        </w:rPr>
        <w:t>DDoS</w:t>
      </w:r>
      <w:proofErr w:type="spellEnd"/>
      <w:r w:rsidRPr="00BE49BE">
        <w:rPr>
          <w:lang w:val="ru-RU"/>
        </w:rPr>
        <w:t>-атаки.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14. </w:t>
      </w:r>
      <w:r w:rsidRPr="00BE49BE">
        <w:rPr>
          <w:lang w:val="ru-RU"/>
        </w:rPr>
        <w:t xml:space="preserve">При наличии технической возможности </w:t>
      </w:r>
      <w:r>
        <w:rPr>
          <w:lang w:val="ru-RU"/>
        </w:rPr>
        <w:t>Исполнитель</w:t>
      </w:r>
      <w:r w:rsidRPr="00BE49BE">
        <w:rPr>
          <w:lang w:val="ru-RU"/>
        </w:rPr>
        <w:t xml:space="preserve"> может оказать содействие </w:t>
      </w:r>
      <w:r>
        <w:rPr>
          <w:lang w:val="ru-RU"/>
        </w:rPr>
        <w:t>Заказчику</w:t>
      </w:r>
      <w:r w:rsidRPr="00BE49BE">
        <w:rPr>
          <w:lang w:val="ru-RU"/>
        </w:rPr>
        <w:t xml:space="preserve"> в определении источника нежелательного трафика, либо в предоставлении </w:t>
      </w:r>
      <w:r>
        <w:rPr>
          <w:lang w:val="ru-RU"/>
        </w:rPr>
        <w:t>Заказчику</w:t>
      </w:r>
      <w:r w:rsidRPr="00BE49BE">
        <w:rPr>
          <w:lang w:val="ru-RU"/>
        </w:rPr>
        <w:t xml:space="preserve"> необходимой информации, которая позволит ему самостоятельно определить такой источник.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15. Заказчик</w:t>
      </w:r>
      <w:r w:rsidRPr="00BE49BE">
        <w:rPr>
          <w:lang w:val="ru-RU"/>
        </w:rPr>
        <w:t xml:space="preserve"> оплачивает стоимость всего трафика, переданного на Ресурс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 с момента начала </w:t>
      </w:r>
      <w:proofErr w:type="spellStart"/>
      <w:r w:rsidRPr="00BE49BE">
        <w:rPr>
          <w:lang w:val="ru-RU"/>
        </w:rPr>
        <w:t>DoS</w:t>
      </w:r>
      <w:proofErr w:type="spellEnd"/>
      <w:r w:rsidRPr="00BE49BE">
        <w:rPr>
          <w:lang w:val="ru-RU"/>
        </w:rPr>
        <w:t>/</w:t>
      </w:r>
      <w:proofErr w:type="spellStart"/>
      <w:r w:rsidRPr="00BE49BE">
        <w:rPr>
          <w:lang w:val="ru-RU"/>
        </w:rPr>
        <w:t>DDoS</w:t>
      </w:r>
      <w:proofErr w:type="spellEnd"/>
      <w:r w:rsidRPr="00BE49BE">
        <w:rPr>
          <w:lang w:val="ru-RU"/>
        </w:rPr>
        <w:t>-атаки до момента блокировки трафика.</w:t>
      </w:r>
    </w:p>
    <w:p w:rsidR="00495CDA" w:rsidRPr="002C0FD1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16. Заказчик</w:t>
      </w:r>
      <w:r w:rsidRPr="00BE49BE">
        <w:rPr>
          <w:lang w:val="ru-RU"/>
        </w:rPr>
        <w:t xml:space="preserve"> принимает на себя </w:t>
      </w:r>
      <w:r w:rsidRPr="002C0FD1">
        <w:rPr>
          <w:lang w:val="ru-RU"/>
        </w:rPr>
        <w:t xml:space="preserve">обязательства по соблюдению требований в области обеспечения информационной безопасности на период пользования Услугой. Обязательства </w:t>
      </w:r>
      <w:r>
        <w:rPr>
          <w:lang w:val="ru-RU"/>
        </w:rPr>
        <w:t>Заказчика</w:t>
      </w:r>
      <w:r w:rsidRPr="002C0FD1">
        <w:rPr>
          <w:lang w:val="ru-RU"/>
        </w:rPr>
        <w:t xml:space="preserve"> по обеспечению информационной безопасности изложены в п. 30 настоящей Спецификации.</w:t>
      </w:r>
    </w:p>
    <w:p w:rsidR="00495CDA" w:rsidRPr="000D453A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 w:rsidRPr="002C0FD1">
        <w:rPr>
          <w:lang w:val="ru-RU"/>
        </w:rPr>
        <w:t>17.</w:t>
      </w:r>
      <w:r w:rsidRPr="000D453A">
        <w:rPr>
          <w:lang w:val="ru-RU"/>
        </w:rPr>
        <w:t xml:space="preserve"> Стоимость Услуги состоит из единовременного платежа за предоставление доступа к сети Интернет, который включает плату за организацию Линии доступа, Абонентской платы за доступ к ресурсам сети Интернет, которая включает плату за использование Линии доступа, и платой за Дополнительные услуги, в случае их заказа. </w:t>
      </w:r>
    </w:p>
    <w:p w:rsidR="00495CDA" w:rsidRPr="002C0FD1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 w:rsidRPr="002C0FD1">
        <w:rPr>
          <w:lang w:val="ru-RU"/>
        </w:rPr>
        <w:t xml:space="preserve">18. Величина готовности Услуги, гарантируемой </w:t>
      </w:r>
      <w:r>
        <w:rPr>
          <w:lang w:val="ru-RU"/>
        </w:rPr>
        <w:t>Заказчику</w:t>
      </w:r>
      <w:r w:rsidRPr="002C0FD1">
        <w:rPr>
          <w:lang w:val="ru-RU"/>
        </w:rPr>
        <w:t xml:space="preserve"> в течение Отчетного периода, зависит от условий предоставления Услуги и определяется в Заказе. 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 w:rsidRPr="002C0FD1">
        <w:rPr>
          <w:lang w:val="ru-RU"/>
        </w:rPr>
        <w:t>19. Готовность Услуги определяется по следующей</w:t>
      </w:r>
      <w:r w:rsidRPr="00BE49BE">
        <w:rPr>
          <w:lang w:val="ru-RU"/>
        </w:rPr>
        <w:t xml:space="preserve"> формуле: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</w:p>
    <w:tbl>
      <w:tblPr>
        <w:tblW w:w="9650" w:type="dxa"/>
        <w:jc w:val="center"/>
        <w:tblLook w:val="04A0" w:firstRow="1" w:lastRow="0" w:firstColumn="1" w:lastColumn="0" w:noHBand="0" w:noVBand="1"/>
      </w:tblPr>
      <w:tblGrid>
        <w:gridCol w:w="817"/>
        <w:gridCol w:w="7823"/>
        <w:gridCol w:w="1010"/>
      </w:tblGrid>
      <w:tr w:rsidR="00495CDA" w:rsidRPr="00BE49BE" w:rsidTr="00495CDA">
        <w:trPr>
          <w:jc w:val="center"/>
        </w:trPr>
        <w:tc>
          <w:tcPr>
            <w:tcW w:w="817" w:type="dxa"/>
            <w:vMerge w:val="restart"/>
            <w:vAlign w:val="center"/>
          </w:tcPr>
          <w:p w:rsidR="00495CDA" w:rsidRPr="00BE49BE" w:rsidRDefault="00495CDA" w:rsidP="00495CDA">
            <w:pPr>
              <w:pStyle w:val="a7"/>
              <w:widowControl w:val="0"/>
              <w:tabs>
                <w:tab w:val="clear" w:pos="480"/>
                <w:tab w:val="clear" w:pos="960"/>
                <w:tab w:val="clear" w:pos="1440"/>
                <w:tab w:val="clear" w:pos="1920"/>
                <w:tab w:val="clear" w:pos="2400"/>
                <w:tab w:val="clear" w:pos="2880"/>
                <w:tab w:val="clear" w:pos="3360"/>
                <w:tab w:val="clear" w:pos="3840"/>
                <w:tab w:val="clear" w:pos="4320"/>
                <w:tab w:val="left" w:pos="0"/>
                <w:tab w:val="left" w:pos="720"/>
              </w:tabs>
              <w:jc w:val="center"/>
              <w:rPr>
                <w:lang w:val="ru-RU"/>
              </w:rPr>
            </w:pPr>
            <w:r w:rsidRPr="00BE49BE">
              <w:rPr>
                <w:b/>
                <w:lang w:val="en-US"/>
              </w:rPr>
              <w:t>SA</w:t>
            </w:r>
            <w:r w:rsidRPr="00BE49BE">
              <w:rPr>
                <w:lang w:val="ru-RU"/>
              </w:rPr>
              <w:t xml:space="preserve"> =</w:t>
            </w:r>
          </w:p>
        </w:tc>
        <w:tc>
          <w:tcPr>
            <w:tcW w:w="7823" w:type="dxa"/>
            <w:tcBorders>
              <w:bottom w:val="single" w:sz="12" w:space="0" w:color="auto"/>
            </w:tcBorders>
            <w:vAlign w:val="center"/>
          </w:tcPr>
          <w:p w:rsidR="00495CDA" w:rsidRPr="00BE49BE" w:rsidRDefault="00495CDA" w:rsidP="00495CDA">
            <w:pPr>
              <w:pStyle w:val="a7"/>
              <w:widowControl w:val="0"/>
              <w:tabs>
                <w:tab w:val="clear" w:pos="480"/>
                <w:tab w:val="clear" w:pos="960"/>
                <w:tab w:val="clear" w:pos="1440"/>
                <w:tab w:val="clear" w:pos="1920"/>
                <w:tab w:val="clear" w:pos="2400"/>
                <w:tab w:val="clear" w:pos="2880"/>
                <w:tab w:val="clear" w:pos="3360"/>
                <w:tab w:val="clear" w:pos="3840"/>
                <w:tab w:val="clear" w:pos="4320"/>
                <w:tab w:val="left" w:pos="0"/>
                <w:tab w:val="left" w:pos="720"/>
              </w:tabs>
              <w:jc w:val="center"/>
              <w:rPr>
                <w:b/>
                <w:lang w:val="ru-RU"/>
              </w:rPr>
            </w:pPr>
            <w:r w:rsidRPr="00BE49BE">
              <w:rPr>
                <w:b/>
                <w:lang w:val="ru-RU"/>
              </w:rPr>
              <w:t xml:space="preserve">(Отчетный период ─ </w:t>
            </w:r>
            <w:r w:rsidRPr="00BE49BE">
              <w:rPr>
                <w:b/>
              </w:rPr>
              <w:sym w:font="Symbol" w:char="F053"/>
            </w:r>
            <w:r w:rsidRPr="00BE49BE">
              <w:rPr>
                <w:b/>
                <w:lang w:val="ru-RU"/>
              </w:rPr>
              <w:t>Периодов неготовности в Отчетном периоде)</w:t>
            </w:r>
          </w:p>
        </w:tc>
        <w:tc>
          <w:tcPr>
            <w:tcW w:w="1010" w:type="dxa"/>
            <w:vMerge w:val="restart"/>
            <w:vAlign w:val="center"/>
          </w:tcPr>
          <w:p w:rsidR="00495CDA" w:rsidRPr="00BE49BE" w:rsidRDefault="00495CDA" w:rsidP="00495CDA">
            <w:pPr>
              <w:pStyle w:val="a7"/>
              <w:widowControl w:val="0"/>
              <w:tabs>
                <w:tab w:val="clear" w:pos="480"/>
                <w:tab w:val="clear" w:pos="960"/>
                <w:tab w:val="clear" w:pos="1440"/>
                <w:tab w:val="clear" w:pos="1920"/>
                <w:tab w:val="clear" w:pos="2400"/>
                <w:tab w:val="clear" w:pos="2880"/>
                <w:tab w:val="clear" w:pos="3360"/>
                <w:tab w:val="clear" w:pos="3840"/>
                <w:tab w:val="clear" w:pos="4320"/>
                <w:tab w:val="left" w:pos="0"/>
                <w:tab w:val="left" w:pos="720"/>
              </w:tabs>
              <w:rPr>
                <w:b/>
                <w:lang w:val="ru-RU"/>
              </w:rPr>
            </w:pPr>
            <w:r w:rsidRPr="00BE49BE">
              <w:rPr>
                <w:b/>
                <w:i/>
                <w:lang w:val="ru-RU"/>
              </w:rPr>
              <w:t xml:space="preserve">× </w:t>
            </w:r>
            <w:r w:rsidRPr="00BE49BE">
              <w:rPr>
                <w:b/>
                <w:lang w:val="ru-RU"/>
              </w:rPr>
              <w:t>100%</w:t>
            </w:r>
          </w:p>
        </w:tc>
      </w:tr>
      <w:tr w:rsidR="00495CDA" w:rsidRPr="00BE49BE" w:rsidTr="00495CDA">
        <w:trPr>
          <w:trHeight w:val="370"/>
          <w:jc w:val="center"/>
        </w:trPr>
        <w:tc>
          <w:tcPr>
            <w:tcW w:w="817" w:type="dxa"/>
            <w:vMerge/>
            <w:vAlign w:val="center"/>
          </w:tcPr>
          <w:p w:rsidR="00495CDA" w:rsidRPr="00BE49BE" w:rsidRDefault="00495CDA" w:rsidP="00495CDA">
            <w:pPr>
              <w:pStyle w:val="a7"/>
              <w:widowControl w:val="0"/>
              <w:tabs>
                <w:tab w:val="clear" w:pos="480"/>
                <w:tab w:val="clear" w:pos="960"/>
                <w:tab w:val="clear" w:pos="1440"/>
                <w:tab w:val="clear" w:pos="1920"/>
                <w:tab w:val="clear" w:pos="2400"/>
                <w:tab w:val="clear" w:pos="2880"/>
                <w:tab w:val="clear" w:pos="3360"/>
                <w:tab w:val="clear" w:pos="3840"/>
                <w:tab w:val="clear" w:pos="4320"/>
                <w:tab w:val="left" w:pos="0"/>
                <w:tab w:val="left" w:pos="720"/>
              </w:tabs>
              <w:jc w:val="center"/>
              <w:rPr>
                <w:lang w:val="ru-RU"/>
              </w:rPr>
            </w:pPr>
          </w:p>
        </w:tc>
        <w:tc>
          <w:tcPr>
            <w:tcW w:w="7823" w:type="dxa"/>
            <w:tcBorders>
              <w:top w:val="single" w:sz="12" w:space="0" w:color="auto"/>
            </w:tcBorders>
            <w:vAlign w:val="center"/>
          </w:tcPr>
          <w:p w:rsidR="00495CDA" w:rsidRPr="00BE49BE" w:rsidRDefault="00495CDA" w:rsidP="00495CDA">
            <w:pPr>
              <w:pStyle w:val="a7"/>
              <w:widowControl w:val="0"/>
              <w:tabs>
                <w:tab w:val="left" w:pos="0"/>
                <w:tab w:val="left" w:pos="720"/>
              </w:tabs>
              <w:jc w:val="center"/>
              <w:rPr>
                <w:b/>
                <w:lang w:val="ru-RU"/>
              </w:rPr>
            </w:pPr>
            <w:r w:rsidRPr="00BE49BE">
              <w:rPr>
                <w:b/>
                <w:lang w:val="ru-RU"/>
              </w:rPr>
              <w:t>Отчетный период</w:t>
            </w:r>
          </w:p>
        </w:tc>
        <w:tc>
          <w:tcPr>
            <w:tcW w:w="1010" w:type="dxa"/>
            <w:vMerge/>
            <w:vAlign w:val="center"/>
          </w:tcPr>
          <w:p w:rsidR="00495CDA" w:rsidRPr="00BE49BE" w:rsidRDefault="00495CDA" w:rsidP="00495CDA">
            <w:pPr>
              <w:pStyle w:val="a7"/>
              <w:widowControl w:val="0"/>
              <w:tabs>
                <w:tab w:val="clear" w:pos="480"/>
                <w:tab w:val="clear" w:pos="960"/>
                <w:tab w:val="clear" w:pos="1440"/>
                <w:tab w:val="clear" w:pos="1920"/>
                <w:tab w:val="clear" w:pos="2400"/>
                <w:tab w:val="clear" w:pos="2880"/>
                <w:tab w:val="clear" w:pos="3360"/>
                <w:tab w:val="clear" w:pos="3840"/>
                <w:tab w:val="clear" w:pos="4320"/>
                <w:tab w:val="left" w:pos="0"/>
                <w:tab w:val="left" w:pos="720"/>
              </w:tabs>
              <w:jc w:val="center"/>
              <w:rPr>
                <w:lang w:val="ru-RU"/>
              </w:rPr>
            </w:pPr>
          </w:p>
        </w:tc>
      </w:tr>
    </w:tbl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rPr>
          <w:lang w:val="en-US"/>
        </w:rPr>
      </w:pPr>
      <w:proofErr w:type="spellStart"/>
      <w:r w:rsidRPr="00BE49BE">
        <w:rPr>
          <w:lang w:val="en-US"/>
        </w:rPr>
        <w:t>где</w:t>
      </w:r>
      <w:proofErr w:type="spellEnd"/>
      <w:r w:rsidRPr="00BE49BE">
        <w:t>: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en-US"/>
        </w:rPr>
      </w:pPr>
      <w:r w:rsidRPr="00AD373C">
        <w:rPr>
          <w:lang w:val="en-US"/>
        </w:rPr>
        <w:t xml:space="preserve">- </w:t>
      </w:r>
      <w:r w:rsidRPr="00143B07">
        <w:rPr>
          <w:b/>
          <w:lang w:val="en-US"/>
        </w:rPr>
        <w:t>SA (Service Availability)</w:t>
      </w:r>
      <w:r w:rsidRPr="00BE49BE">
        <w:rPr>
          <w:lang w:val="en-US"/>
        </w:rPr>
        <w:t xml:space="preserve"> – </w:t>
      </w:r>
      <w:r w:rsidRPr="00BE49BE">
        <w:rPr>
          <w:lang w:val="ru-RU"/>
        </w:rPr>
        <w:t>готовность</w:t>
      </w:r>
      <w:r w:rsidRPr="00BE49BE">
        <w:rPr>
          <w:lang w:val="en-US"/>
        </w:rPr>
        <w:t xml:space="preserve"> </w:t>
      </w:r>
      <w:r w:rsidRPr="00BE49BE">
        <w:rPr>
          <w:lang w:val="ru-RU"/>
        </w:rPr>
        <w:t>Услуги</w:t>
      </w:r>
      <w:r w:rsidRPr="00BE49BE">
        <w:rPr>
          <w:lang w:val="en-US"/>
        </w:rPr>
        <w:t>;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143B07">
        <w:rPr>
          <w:b/>
          <w:lang w:val="ru-RU"/>
        </w:rPr>
        <w:t>Отчетный период</w:t>
      </w:r>
      <w:r w:rsidRPr="00BE49BE">
        <w:rPr>
          <w:lang w:val="ru-RU"/>
        </w:rPr>
        <w:t xml:space="preserve"> – при расчетах готовности Услуги за продолжительность Отчетного периода принимается величина, равная 720 часам (30 дней), независимо от количества календарных дней в месяце;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143B07">
        <w:rPr>
          <w:b/>
          <w:lang w:val="ru-RU"/>
        </w:rPr>
        <w:sym w:font="Symbol" w:char="F053"/>
      </w:r>
      <w:r w:rsidRPr="00143B07">
        <w:rPr>
          <w:b/>
          <w:lang w:val="ru-RU"/>
        </w:rPr>
        <w:t>Периоды не</w:t>
      </w:r>
      <w:r w:rsidRPr="00143B07">
        <w:rPr>
          <w:rFonts w:eastAsia="MS Mincho" w:cs="Arial"/>
          <w:b/>
          <w:lang w:val="ru-RU"/>
        </w:rPr>
        <w:t>готовности</w:t>
      </w:r>
      <w:r w:rsidRPr="00143B07">
        <w:rPr>
          <w:b/>
          <w:lang w:val="ru-RU"/>
        </w:rPr>
        <w:t xml:space="preserve"> в Отчетном периоде</w:t>
      </w:r>
      <w:r w:rsidRPr="00BE49BE">
        <w:rPr>
          <w:lang w:val="ru-RU"/>
        </w:rPr>
        <w:t xml:space="preserve"> – сумма всех Периодов не</w:t>
      </w:r>
      <w:r w:rsidRPr="00BE49BE">
        <w:rPr>
          <w:rFonts w:eastAsia="MS Mincho" w:cs="Arial"/>
          <w:lang w:val="ru-RU"/>
        </w:rPr>
        <w:t>готовности</w:t>
      </w:r>
      <w:r w:rsidRPr="00BE49BE">
        <w:rPr>
          <w:lang w:val="ru-RU"/>
        </w:rPr>
        <w:t xml:space="preserve">, зафиксированных в Отчетном периоде. 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20. </w:t>
      </w:r>
      <w:r w:rsidRPr="00BE49BE">
        <w:rPr>
          <w:lang w:val="ru-RU"/>
        </w:rPr>
        <w:t xml:space="preserve">При перерывах в оказании Услуги, за исключением перерывов, связанных с проведением ремонтных и планово-профилактических работ, в том числе работ по тестированию или настройке на Интернет-сети </w:t>
      </w:r>
      <w:r>
        <w:rPr>
          <w:lang w:val="ru-RU"/>
        </w:rPr>
        <w:t>Исполнителя</w:t>
      </w:r>
      <w:r w:rsidRPr="00BE49BE">
        <w:rPr>
          <w:lang w:val="ru-RU"/>
        </w:rPr>
        <w:t xml:space="preserve">, о которых </w:t>
      </w:r>
      <w:r>
        <w:rPr>
          <w:lang w:val="ru-RU"/>
        </w:rPr>
        <w:t>Заказчик</w:t>
      </w:r>
      <w:r w:rsidRPr="00BE49BE">
        <w:rPr>
          <w:lang w:val="ru-RU"/>
        </w:rPr>
        <w:t xml:space="preserve"> извещается заблаговременно в соответствии с условиями Договора; перерывов, вызванных изменением параметров оказания Услуги по запросу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; перерывов, возникших не по вине </w:t>
      </w:r>
      <w:r>
        <w:rPr>
          <w:lang w:val="ru-RU"/>
        </w:rPr>
        <w:t>Исполнителя</w:t>
      </w:r>
      <w:r w:rsidRPr="00BE49BE">
        <w:rPr>
          <w:lang w:val="ru-RU"/>
        </w:rPr>
        <w:t xml:space="preserve">; заранее согласованных Сторонами перерывов; перерывов, вызванных нарушением </w:t>
      </w:r>
      <w:r>
        <w:rPr>
          <w:lang w:val="ru-RU"/>
        </w:rPr>
        <w:t>Заказчиком</w:t>
      </w:r>
      <w:r w:rsidRPr="00BE49BE">
        <w:rPr>
          <w:lang w:val="ru-RU"/>
        </w:rPr>
        <w:t xml:space="preserve"> требований к эксплуатации оборудования, а также предусмотренных действующим законодательством и/или условиями Договора; перерывов, связанных с блокировкой трафика, маршрутизируемого на Ресурсы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, подвергнутые </w:t>
      </w:r>
      <w:proofErr w:type="spellStart"/>
      <w:r w:rsidRPr="00BE49BE">
        <w:rPr>
          <w:lang w:val="ru-RU"/>
        </w:rPr>
        <w:t>DoS</w:t>
      </w:r>
      <w:proofErr w:type="spellEnd"/>
      <w:r w:rsidRPr="00BE49BE">
        <w:rPr>
          <w:lang w:val="ru-RU"/>
        </w:rPr>
        <w:t>/</w:t>
      </w:r>
      <w:r w:rsidRPr="00BE49BE">
        <w:rPr>
          <w:lang w:val="en-US"/>
        </w:rPr>
        <w:t>DDoS</w:t>
      </w:r>
      <w:r w:rsidRPr="00BE49BE">
        <w:rPr>
          <w:lang w:val="ru-RU"/>
        </w:rPr>
        <w:t xml:space="preserve">-атаке, вне зависимости от того, от кого поступила инициатива по блокировке, </w:t>
      </w:r>
      <w:r>
        <w:rPr>
          <w:lang w:val="ru-RU"/>
        </w:rPr>
        <w:t>Заказчик</w:t>
      </w:r>
      <w:r w:rsidRPr="00BE49BE">
        <w:rPr>
          <w:lang w:val="ru-RU"/>
        </w:rPr>
        <w:t xml:space="preserve"> имеет право на перерасчет очередной Абонентской платы за Отчетный период, в котором имели место перерывы в оказании Услуги.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21. </w:t>
      </w:r>
      <w:r w:rsidRPr="00BE49BE">
        <w:rPr>
          <w:lang w:val="ru-RU"/>
        </w:rPr>
        <w:t xml:space="preserve">При наличии перерывов в оказании Услуги, дающих </w:t>
      </w:r>
      <w:r>
        <w:rPr>
          <w:lang w:val="ru-RU"/>
        </w:rPr>
        <w:t>Заказчику</w:t>
      </w:r>
      <w:r w:rsidRPr="00BE49BE">
        <w:rPr>
          <w:lang w:val="ru-RU"/>
        </w:rPr>
        <w:t xml:space="preserve"> право на перерасчет Абонентской платы согласно п. 2</w:t>
      </w:r>
      <w:r>
        <w:rPr>
          <w:lang w:val="ru-RU"/>
        </w:rPr>
        <w:t>0</w:t>
      </w:r>
      <w:r w:rsidRPr="00BE49BE">
        <w:rPr>
          <w:lang w:val="ru-RU"/>
        </w:rPr>
        <w:t xml:space="preserve"> настоящей Спецификации, на основании письменного требования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 </w:t>
      </w:r>
      <w:r>
        <w:rPr>
          <w:lang w:val="ru-RU"/>
        </w:rPr>
        <w:t>Исполнитель</w:t>
      </w:r>
      <w:r w:rsidRPr="00BE49BE">
        <w:rPr>
          <w:lang w:val="ru-RU"/>
        </w:rPr>
        <w:t xml:space="preserve"> производит перерасчет Абонентской платы за соответствующий Отчетный период следующим образом: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09"/>
          <w:tab w:val="left" w:pos="851"/>
        </w:tabs>
        <w:ind w:left="567"/>
        <w:rPr>
          <w:lang w:val="ru-RU"/>
        </w:rPr>
      </w:pPr>
      <w:r>
        <w:rPr>
          <w:lang w:val="ru-RU"/>
        </w:rPr>
        <w:lastRenderedPageBreak/>
        <w:t xml:space="preserve">- </w:t>
      </w:r>
      <w:r w:rsidRPr="00BE49BE">
        <w:rPr>
          <w:lang w:val="ru-RU"/>
        </w:rPr>
        <w:t>перерасчет производится в отношении Абонентской платы в части только того Порта доступа, на котором произошел перерыв в оказании Услуги; при этом размер Абонентской платы в части такого порта определяется согласно стоимости Услуги, указанной в соответствующем Заказе;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>если суммарная длительность Периодов неготовности за Отчетный период не превышает Допустимую длительность неготовности, то перерасчет не производится;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>если суммарная длительность Периодов неготовности, рассчитанная в отношении соответствующего Порта доступа, за Отчетный период превышает Допустимую длительность неготовности, то размер Абонентской платы для данного Порта доступа за соответствующий Отчетный период уменьшается на 1/720 (одну семьсот двадцатую) часть такой Абонентской платы за каждый последующий час Периода неготовности Услуги.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</w:tabs>
        <w:rPr>
          <w:lang w:val="ru-RU"/>
        </w:rPr>
      </w:pPr>
      <w:r w:rsidRPr="00BE49BE">
        <w:rPr>
          <w:lang w:val="ru-RU"/>
        </w:rPr>
        <w:t>При этом, превышение рассчитывается как разница между суммарной длительностью Периодов неготовности за Отчетный период и Допустимой длительностью неготовности с округлением до целого количества часов следующим образом: в большую сторону, если неполный час составляет 30 (тридцать) и более последовательных минут, в меньшую сторону, если неполный час составляет менее 30 (тридцати) последовательных минут.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22. Исполнитель</w:t>
      </w:r>
      <w:r w:rsidRPr="00BE49BE">
        <w:rPr>
          <w:lang w:val="ru-RU"/>
        </w:rPr>
        <w:t xml:space="preserve"> ни при каких обстоятельствах не будет нести ответственность за возможные перерывы в оказании Услуги вне зоны своей ответственности.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23. </w:t>
      </w:r>
      <w:r w:rsidRPr="00BE49BE">
        <w:rPr>
          <w:lang w:val="ru-RU"/>
        </w:rPr>
        <w:t xml:space="preserve">Техническая поддержка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 осуществляется дежурной службой </w:t>
      </w:r>
      <w:r>
        <w:rPr>
          <w:lang w:val="ru-RU"/>
        </w:rPr>
        <w:t>Исполнителя</w:t>
      </w:r>
      <w:r w:rsidRPr="00BE49BE">
        <w:rPr>
          <w:lang w:val="ru-RU"/>
        </w:rPr>
        <w:t xml:space="preserve"> круглосуточно по телефонам, указанным в Заказе.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24. Исполнитель</w:t>
      </w:r>
      <w:r w:rsidRPr="00BE49BE">
        <w:rPr>
          <w:lang w:val="ru-RU"/>
        </w:rPr>
        <w:t xml:space="preserve"> контролирует Услугу и предпринимает меры для устранения неисправностей, перерывов. При этом срок устранения неисправности, которая приводит к перерывам в оказании Услуги, составляет не более </w:t>
      </w:r>
      <w:r>
        <w:rPr>
          <w:lang w:val="ru-RU"/>
        </w:rPr>
        <w:t>4</w:t>
      </w:r>
      <w:r w:rsidRPr="00BE49BE">
        <w:rPr>
          <w:lang w:val="ru-RU"/>
        </w:rPr>
        <w:t xml:space="preserve"> (</w:t>
      </w:r>
      <w:r>
        <w:rPr>
          <w:lang w:val="ru-RU"/>
        </w:rPr>
        <w:t>четырех</w:t>
      </w:r>
      <w:r w:rsidRPr="00BE49BE">
        <w:rPr>
          <w:lang w:val="ru-RU"/>
        </w:rPr>
        <w:t xml:space="preserve">) часов с момента открытия Аварийной карточки </w:t>
      </w:r>
      <w:r>
        <w:rPr>
          <w:lang w:val="ru-RU"/>
        </w:rPr>
        <w:t>Исполнителя</w:t>
      </w:r>
      <w:r w:rsidRPr="00BE49BE">
        <w:rPr>
          <w:lang w:val="ru-RU"/>
        </w:rPr>
        <w:t>, за исключением следующих случаев: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>В случае необходимости проведения выездных работ, время устранения увеличивается на 2 (два) часа за каждые 100 (сто) км. удаленности от населенного пункта.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>В случае аварии на ВОЛС время устранения неисправности увеличивается до 24 (двадцати четырех) часов.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>В случае</w:t>
      </w:r>
      <w:r w:rsidRPr="00BE49BE">
        <w:rPr>
          <w:rFonts w:eastAsia="MS Mincho" w:cs="Arial"/>
          <w:lang w:val="x-none"/>
        </w:rPr>
        <w:t xml:space="preserve"> аварии в темное время суток и требующей необходимости организации высотных работ, в связи с невозможностью</w:t>
      </w:r>
      <w:r w:rsidRPr="00BE49BE">
        <w:rPr>
          <w:lang w:val="ru-RU"/>
        </w:rPr>
        <w:t xml:space="preserve"> проведения аварийно-восстановительных работ (АВР) в темное время суток согласно нормам безопасности, </w:t>
      </w:r>
      <w:r>
        <w:rPr>
          <w:lang w:val="ru-RU"/>
        </w:rPr>
        <w:t>Исполнитель</w:t>
      </w:r>
      <w:r w:rsidRPr="00BE49BE">
        <w:rPr>
          <w:lang w:val="ru-RU"/>
        </w:rPr>
        <w:t xml:space="preserve"> предоставляет </w:t>
      </w:r>
      <w:r>
        <w:rPr>
          <w:lang w:val="ru-RU"/>
        </w:rPr>
        <w:t>Заказчику</w:t>
      </w:r>
      <w:r w:rsidRPr="00BE49BE">
        <w:rPr>
          <w:lang w:val="ru-RU"/>
        </w:rPr>
        <w:t xml:space="preserve"> планируемое время устранения неисправности.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25. </w:t>
      </w:r>
      <w:r w:rsidRPr="00BE49BE">
        <w:rPr>
          <w:lang w:val="ru-RU"/>
        </w:rPr>
        <w:t>При возникновении перерывов в оказании Услуги или ухудшении качества оказываемой Услуги</w:t>
      </w:r>
      <w:r w:rsidRPr="00BE49BE" w:rsidDel="00D56A56">
        <w:rPr>
          <w:lang w:val="ru-RU"/>
        </w:rPr>
        <w:t xml:space="preserve"> </w:t>
      </w:r>
      <w:r>
        <w:rPr>
          <w:lang w:val="ru-RU"/>
        </w:rPr>
        <w:t>Заказчик</w:t>
      </w:r>
      <w:r w:rsidRPr="00BE49BE">
        <w:rPr>
          <w:lang w:val="ru-RU"/>
        </w:rPr>
        <w:t xml:space="preserve"> направляет об этом заявку в дежурную службу </w:t>
      </w:r>
      <w:r>
        <w:rPr>
          <w:lang w:val="ru-RU"/>
        </w:rPr>
        <w:t>Исполнителя</w:t>
      </w:r>
      <w:r w:rsidRPr="00BE49BE">
        <w:rPr>
          <w:lang w:val="ru-RU"/>
        </w:rPr>
        <w:t>. Заявка должна содержать: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 xml:space="preserve">наименование </w:t>
      </w:r>
      <w:r>
        <w:rPr>
          <w:lang w:val="ru-RU"/>
        </w:rPr>
        <w:t>Заказчика</w:t>
      </w:r>
      <w:r w:rsidRPr="00BE49BE">
        <w:rPr>
          <w:lang w:val="ru-RU"/>
        </w:rPr>
        <w:t>;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 xml:space="preserve">контактные данные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 (должность и ФИО представителя </w:t>
      </w:r>
      <w:r>
        <w:rPr>
          <w:lang w:val="ru-RU"/>
        </w:rPr>
        <w:t>Заказчика</w:t>
      </w:r>
      <w:r w:rsidRPr="00BE49BE">
        <w:rPr>
          <w:lang w:val="ru-RU"/>
        </w:rPr>
        <w:t>, контактный номер телефона, адрес электронной почты);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>описание проблемной ситуации;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>номер Договора и Заказа или идентификатор Порта доступа (при наличии);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>время возникновения проблемной ситуации;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>адрес размещения оборудования.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26. </w:t>
      </w:r>
      <w:r w:rsidRPr="00BE49BE">
        <w:rPr>
          <w:lang w:val="ru-RU"/>
        </w:rPr>
        <w:t>Получив заявку о проблемной ситуации, дежурная служба: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>открывает Аварийную карточку;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>приступает к выяснению причин и предпринимает все возможные шаги к устранению неисправностей;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 xml:space="preserve">информирует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 о результатах работы.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27. Исполнитель</w:t>
      </w:r>
      <w:r w:rsidRPr="00BE49BE">
        <w:rPr>
          <w:lang w:val="ru-RU"/>
        </w:rPr>
        <w:t xml:space="preserve"> вправе без предварительного уведомления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 начать проведение работ по устранению проблемных ситуаций.</w:t>
      </w:r>
    </w:p>
    <w:p w:rsidR="00495CDA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28. </w:t>
      </w:r>
      <w:r w:rsidRPr="00BE49BE">
        <w:rPr>
          <w:lang w:val="ru-RU"/>
        </w:rPr>
        <w:t xml:space="preserve">Показатели качества передачи трафика по наземным ресурсам сети </w:t>
      </w:r>
      <w:r>
        <w:rPr>
          <w:lang w:val="ru-RU"/>
        </w:rPr>
        <w:t>Исполнителя</w:t>
      </w:r>
      <w:r w:rsidRPr="00BE49BE">
        <w:rPr>
          <w:lang w:val="ru-RU"/>
        </w:rPr>
        <w:t xml:space="preserve"> в пределах территории Российской Федерации, которые гарантирует </w:t>
      </w:r>
      <w:r>
        <w:rPr>
          <w:lang w:val="ru-RU"/>
        </w:rPr>
        <w:t>Исполнитель,</w:t>
      </w:r>
      <w:r w:rsidRPr="00BE49BE">
        <w:rPr>
          <w:lang w:val="ru-RU"/>
        </w:rPr>
        <w:t xml:space="preserve"> приведены в Таблице.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</w:p>
    <w:p w:rsidR="00495CDA" w:rsidRPr="00BE49BE" w:rsidRDefault="00495CDA" w:rsidP="00495CDA">
      <w:pPr>
        <w:ind w:firstLine="708"/>
        <w:jc w:val="center"/>
        <w:outlineLvl w:val="0"/>
      </w:pPr>
      <w:r>
        <w:t xml:space="preserve">                                                                                                                                                         </w:t>
      </w:r>
      <w:r w:rsidRPr="00BE49BE">
        <w:t xml:space="preserve">Таблица </w:t>
      </w:r>
    </w:p>
    <w:tbl>
      <w:tblPr>
        <w:tblW w:w="9639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41"/>
        <w:gridCol w:w="3118"/>
        <w:gridCol w:w="3080"/>
      </w:tblGrid>
      <w:tr w:rsidR="00495CDA" w:rsidRPr="00BE49BE" w:rsidTr="00495CDA">
        <w:trPr>
          <w:trHeight w:val="865"/>
        </w:trPr>
        <w:tc>
          <w:tcPr>
            <w:tcW w:w="344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495CDA" w:rsidRPr="00BE49BE" w:rsidRDefault="00495CDA" w:rsidP="00495CDA">
            <w:pPr>
              <w:ind w:right="107"/>
              <w:jc w:val="center"/>
              <w:rPr>
                <w:b/>
                <w:color w:val="000000"/>
              </w:rPr>
            </w:pPr>
            <w:r w:rsidRPr="00BE49BE">
              <w:rPr>
                <w:b/>
                <w:color w:val="000000"/>
              </w:rPr>
              <w:t>Процент потерянных пакетов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495CDA" w:rsidRPr="00BE49BE" w:rsidRDefault="00495CDA" w:rsidP="00495CDA">
            <w:pPr>
              <w:ind w:right="34"/>
              <w:jc w:val="center"/>
              <w:rPr>
                <w:b/>
                <w:color w:val="000000"/>
              </w:rPr>
            </w:pPr>
            <w:r w:rsidRPr="00BE49BE">
              <w:rPr>
                <w:b/>
              </w:rPr>
              <w:t>Задержка передачи пакетов</w:t>
            </w:r>
            <w:r w:rsidRPr="00BE49BE">
              <w:rPr>
                <w:b/>
                <w:color w:val="000000"/>
              </w:rPr>
              <w:t>, (в одном направлении)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5CDA" w:rsidRPr="00BE49BE" w:rsidRDefault="00495CDA" w:rsidP="00495CDA">
            <w:pPr>
              <w:ind w:right="87"/>
              <w:jc w:val="center"/>
              <w:rPr>
                <w:b/>
                <w:color w:val="000000"/>
              </w:rPr>
            </w:pPr>
            <w:r w:rsidRPr="00BE49BE">
              <w:rPr>
                <w:b/>
                <w:color w:val="000000"/>
              </w:rPr>
              <w:t>Колебание сетевой задержки, (</w:t>
            </w:r>
            <w:proofErr w:type="spellStart"/>
            <w:r w:rsidRPr="00BE49BE">
              <w:rPr>
                <w:b/>
                <w:color w:val="000000"/>
              </w:rPr>
              <w:t>мс</w:t>
            </w:r>
            <w:proofErr w:type="spellEnd"/>
            <w:r w:rsidRPr="00BE49BE">
              <w:rPr>
                <w:b/>
                <w:color w:val="000000"/>
              </w:rPr>
              <w:t>)</w:t>
            </w:r>
          </w:p>
        </w:tc>
      </w:tr>
      <w:tr w:rsidR="00495CDA" w:rsidRPr="00BE49BE" w:rsidTr="00495CDA">
        <w:tc>
          <w:tcPr>
            <w:tcW w:w="3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495CDA" w:rsidRPr="00BE49BE" w:rsidRDefault="00495CDA" w:rsidP="00495CDA">
            <w:pPr>
              <w:jc w:val="center"/>
              <w:rPr>
                <w:color w:val="000000"/>
              </w:rPr>
            </w:pPr>
            <w:r w:rsidRPr="00BE49BE">
              <w:rPr>
                <w:color w:val="000000"/>
              </w:rPr>
              <w:t>не более 1 %</w:t>
            </w:r>
          </w:p>
        </w:tc>
        <w:tc>
          <w:tcPr>
            <w:tcW w:w="31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495CDA" w:rsidRPr="00BE49BE" w:rsidRDefault="00495CDA" w:rsidP="00495CDA">
            <w:pPr>
              <w:jc w:val="center"/>
              <w:rPr>
                <w:color w:val="000000"/>
              </w:rPr>
            </w:pPr>
            <w:r w:rsidRPr="00BE49BE">
              <w:rPr>
                <w:color w:val="000000"/>
              </w:rPr>
              <w:t xml:space="preserve">не более </w:t>
            </w:r>
            <w:r w:rsidRPr="00BE49BE">
              <w:rPr>
                <w:color w:val="000000"/>
                <w:lang w:val="en-US"/>
              </w:rPr>
              <w:t>1</w:t>
            </w:r>
            <w:r w:rsidRPr="00BE49BE">
              <w:rPr>
                <w:color w:val="000000"/>
              </w:rPr>
              <w:t xml:space="preserve">80 </w:t>
            </w:r>
            <w:proofErr w:type="spellStart"/>
            <w:r w:rsidRPr="00BE49BE">
              <w:rPr>
                <w:color w:val="000000"/>
              </w:rPr>
              <w:t>мсек</w:t>
            </w:r>
            <w:proofErr w:type="spellEnd"/>
          </w:p>
        </w:tc>
        <w:tc>
          <w:tcPr>
            <w:tcW w:w="3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5CDA" w:rsidRPr="00BE49BE" w:rsidRDefault="00495CDA" w:rsidP="00495CDA">
            <w:pPr>
              <w:jc w:val="center"/>
              <w:rPr>
                <w:color w:val="000000"/>
              </w:rPr>
            </w:pPr>
            <w:r w:rsidRPr="00BE49BE">
              <w:rPr>
                <w:color w:val="000000"/>
              </w:rPr>
              <w:t>не нормируется</w:t>
            </w:r>
          </w:p>
        </w:tc>
      </w:tr>
    </w:tbl>
    <w:p w:rsidR="00495CDA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</w:tabs>
        <w:rPr>
          <w:lang w:val="ru-RU"/>
        </w:rPr>
      </w:pPr>
      <w:r w:rsidRPr="00BE49BE">
        <w:rPr>
          <w:lang w:val="ru-RU"/>
        </w:rPr>
        <w:t>Указанные в таблице параметры не учитывают возможных дополнительных задержек и потерь пакетов на Линии доступа</w:t>
      </w:r>
      <w:r>
        <w:rPr>
          <w:lang w:val="ru-RU"/>
        </w:rPr>
        <w:t>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 w:rsidRPr="00BE49BE">
        <w:rPr>
          <w:lang w:val="ru-RU"/>
        </w:rPr>
        <w:t>Данные характеристики качества гарантируются при утилизации Порта доступа не более чем на 80%.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29. </w:t>
      </w:r>
      <w:r w:rsidRPr="00BE49BE">
        <w:rPr>
          <w:lang w:val="ru-RU"/>
        </w:rPr>
        <w:t xml:space="preserve">Условия использования </w:t>
      </w:r>
      <w:r w:rsidRPr="00BE49BE">
        <w:rPr>
          <w:lang w:val="en-US"/>
        </w:rPr>
        <w:t>IP</w:t>
      </w:r>
      <w:r w:rsidRPr="00BE49BE">
        <w:rPr>
          <w:lang w:val="ru-RU"/>
        </w:rPr>
        <w:t xml:space="preserve">-адресов, выделенных из адресного пространства </w:t>
      </w:r>
      <w:r>
        <w:rPr>
          <w:lang w:val="ru-RU"/>
        </w:rPr>
        <w:t>Исполнителя</w:t>
      </w:r>
      <w:r w:rsidRPr="00BE49BE">
        <w:rPr>
          <w:lang w:val="ru-RU"/>
        </w:rPr>
        <w:t>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>
        <w:rPr>
          <w:lang w:val="ru-RU"/>
        </w:rPr>
        <w:lastRenderedPageBreak/>
        <w:t>29.1. Заказчик</w:t>
      </w:r>
      <w:r w:rsidRPr="00BE49BE">
        <w:rPr>
          <w:lang w:val="ru-RU"/>
        </w:rPr>
        <w:t xml:space="preserve"> имеет право использовать выделенные и зарегистрированные для него IP-адреса в течение срока действия Договора, настоящей Спецификации и/или Заказа (Заказов), на основании которых соответствующие IP-адреса были выделены </w:t>
      </w:r>
      <w:r>
        <w:rPr>
          <w:lang w:val="ru-RU"/>
        </w:rPr>
        <w:t>Заказчику</w:t>
      </w:r>
      <w:r w:rsidRPr="00BE49BE">
        <w:rPr>
          <w:lang w:val="ru-RU"/>
        </w:rPr>
        <w:t xml:space="preserve">. </w:t>
      </w:r>
      <w:r>
        <w:rPr>
          <w:lang w:val="ru-RU"/>
        </w:rPr>
        <w:t>Заказчик</w:t>
      </w:r>
      <w:r w:rsidRPr="00BE49BE">
        <w:rPr>
          <w:lang w:val="ru-RU"/>
        </w:rPr>
        <w:t xml:space="preserve"> теряет право на использование выделенных IP-адресов с момента прекращения действия Договора, настоящей Спецификации и/или Заказа (Заказов) к ней, а </w:t>
      </w:r>
      <w:r>
        <w:rPr>
          <w:lang w:val="ru-RU"/>
        </w:rPr>
        <w:t>Исполнитель</w:t>
      </w:r>
      <w:r w:rsidRPr="00BE49BE">
        <w:rPr>
          <w:lang w:val="ru-RU"/>
        </w:rPr>
        <w:t xml:space="preserve"> вправе передать такие IP-адреса иным пользователям услугами </w:t>
      </w:r>
      <w:r>
        <w:rPr>
          <w:lang w:val="ru-RU"/>
        </w:rPr>
        <w:t>Исполнителя</w:t>
      </w:r>
      <w:r w:rsidRPr="00BE49BE">
        <w:rPr>
          <w:lang w:val="ru-RU"/>
        </w:rPr>
        <w:t>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>
        <w:rPr>
          <w:lang w:val="ru-RU"/>
        </w:rPr>
        <w:t>29.2. Исполнитель</w:t>
      </w:r>
      <w:r w:rsidRPr="00BE49BE">
        <w:rPr>
          <w:lang w:val="ru-RU"/>
        </w:rPr>
        <w:t xml:space="preserve"> имеет право проверять поступившие от </w:t>
      </w:r>
      <w:r>
        <w:rPr>
          <w:lang w:val="ru-RU"/>
        </w:rPr>
        <w:t xml:space="preserve">Заказчика </w:t>
      </w:r>
      <w:r w:rsidRPr="00BE49BE">
        <w:rPr>
          <w:lang w:val="ru-RU"/>
        </w:rPr>
        <w:t xml:space="preserve">заявки на выделение IP-адресов на предмет корректности содержащихся в них данных, запрашивая при этом у </w:t>
      </w:r>
      <w:r>
        <w:rPr>
          <w:lang w:val="ru-RU"/>
        </w:rPr>
        <w:t xml:space="preserve">Заказчика </w:t>
      </w:r>
      <w:r w:rsidRPr="00BE49BE">
        <w:rPr>
          <w:lang w:val="ru-RU"/>
        </w:rPr>
        <w:t>необходимую дополнительную информацию. Минимальный состав необходимой дополнительной информации определяется утвержденными регламентами RIPE, действующими на момент обработки заявки.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>
        <w:rPr>
          <w:lang w:val="ru-RU"/>
        </w:rPr>
        <w:t xml:space="preserve">29.3. </w:t>
      </w:r>
      <w:r w:rsidRPr="00BE49BE">
        <w:rPr>
          <w:lang w:val="ru-RU"/>
        </w:rPr>
        <w:t xml:space="preserve">При выделении </w:t>
      </w:r>
      <w:r>
        <w:rPr>
          <w:lang w:val="ru-RU"/>
        </w:rPr>
        <w:t xml:space="preserve">Заказчику </w:t>
      </w:r>
      <w:r w:rsidRPr="00BE49BE">
        <w:rPr>
          <w:lang w:val="ru-RU"/>
        </w:rPr>
        <w:t xml:space="preserve">новых IP-адресов </w:t>
      </w:r>
      <w:r>
        <w:rPr>
          <w:lang w:val="ru-RU"/>
        </w:rPr>
        <w:t>Заказчик</w:t>
      </w:r>
      <w:r w:rsidRPr="00BE49BE">
        <w:rPr>
          <w:lang w:val="ru-RU"/>
        </w:rPr>
        <w:t xml:space="preserve"> обязуется использовать их согласно правилам RIPE, существующим на момент заключения Договора и только</w:t>
      </w:r>
      <w:r w:rsidR="000D453A">
        <w:rPr>
          <w:lang w:val="ru-RU"/>
        </w:rPr>
        <w:t xml:space="preserve"> </w:t>
      </w:r>
      <w:r w:rsidRPr="00BE49BE">
        <w:rPr>
          <w:lang w:val="ru-RU"/>
        </w:rPr>
        <w:t xml:space="preserve">для заявленных целей, указанных в форме RIPE. В случае обнаружения </w:t>
      </w:r>
      <w:r>
        <w:rPr>
          <w:lang w:val="ru-RU"/>
        </w:rPr>
        <w:t>Исполнителем</w:t>
      </w:r>
      <w:r w:rsidRPr="00BE49BE">
        <w:rPr>
          <w:lang w:val="ru-RU"/>
        </w:rPr>
        <w:t xml:space="preserve"> факта нарушения </w:t>
      </w:r>
      <w:r>
        <w:rPr>
          <w:lang w:val="ru-RU"/>
        </w:rPr>
        <w:t xml:space="preserve">Заказчиком </w:t>
      </w:r>
      <w:r w:rsidRPr="00BE49BE">
        <w:rPr>
          <w:lang w:val="ru-RU"/>
        </w:rPr>
        <w:t xml:space="preserve">данного условия, </w:t>
      </w:r>
      <w:r>
        <w:rPr>
          <w:lang w:val="ru-RU"/>
        </w:rPr>
        <w:t>Исполнитель</w:t>
      </w:r>
      <w:r w:rsidRPr="00BE49BE">
        <w:rPr>
          <w:lang w:val="ru-RU"/>
        </w:rPr>
        <w:t xml:space="preserve"> вправе заблокировать </w:t>
      </w:r>
      <w:r>
        <w:rPr>
          <w:lang w:val="ru-RU"/>
        </w:rPr>
        <w:t xml:space="preserve">Заказчику </w:t>
      </w:r>
      <w:r w:rsidRPr="00BE49BE">
        <w:rPr>
          <w:lang w:val="ru-RU"/>
        </w:rPr>
        <w:t>доступ к соответствующим IP-адресам.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>
        <w:rPr>
          <w:lang w:val="ru-RU"/>
        </w:rPr>
        <w:t>29.4. Исполнитель</w:t>
      </w:r>
      <w:r w:rsidRPr="00BE49BE">
        <w:rPr>
          <w:lang w:val="ru-RU"/>
        </w:rPr>
        <w:t xml:space="preserve"> имеет право предоставлять третьим лицам сведения о выделенных </w:t>
      </w:r>
      <w:r>
        <w:rPr>
          <w:lang w:val="ru-RU"/>
        </w:rPr>
        <w:t>Заказчик</w:t>
      </w:r>
      <w:r w:rsidRPr="00BE49BE">
        <w:rPr>
          <w:lang w:val="ru-RU"/>
        </w:rPr>
        <w:t>у IP-адресах в объёме, не превышающем сведений из базы данных RIPE, а также сведения о географическом расположении таких IP-адресов.</w:t>
      </w:r>
    </w:p>
    <w:p w:rsidR="00495CDA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>
        <w:rPr>
          <w:lang w:val="ru-RU"/>
        </w:rPr>
        <w:t xml:space="preserve">29.5. </w:t>
      </w:r>
      <w:r w:rsidRPr="00BE49BE">
        <w:rPr>
          <w:lang w:val="ru-RU"/>
        </w:rPr>
        <w:t>Количество выделяемых IP-адресов (пул) должно быть равно 2n. При этом n≥2.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>
        <w:rPr>
          <w:lang w:val="ru-RU"/>
        </w:rPr>
        <w:t xml:space="preserve">29.6. </w:t>
      </w:r>
      <w:r w:rsidRPr="00BE49BE">
        <w:rPr>
          <w:lang w:val="ru-RU"/>
        </w:rPr>
        <w:t>В стоимость Услуги входит выделение 4 (четырех) IP-адресов, в число которых входит необходимое количество служебных IP-адресов. Выделение более 4 (четырех) IP-адресов оплачивается в соответствии с условиями, определенными в Заказе.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>
        <w:rPr>
          <w:lang w:val="ru-RU"/>
        </w:rPr>
        <w:t>29.7. Исполнитель</w:t>
      </w:r>
      <w:r w:rsidRPr="00BE49BE">
        <w:rPr>
          <w:lang w:val="ru-RU"/>
        </w:rPr>
        <w:t xml:space="preserve"> не дает гарантий обеспечения непрерывного адресного пространства, регистрируемого для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, в случае обращении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 к </w:t>
      </w:r>
      <w:r>
        <w:rPr>
          <w:lang w:val="ru-RU"/>
        </w:rPr>
        <w:t>Исполнителю</w:t>
      </w:r>
      <w:r w:rsidRPr="00BE49BE">
        <w:rPr>
          <w:lang w:val="ru-RU"/>
        </w:rPr>
        <w:t xml:space="preserve"> с заявкой на выделение дополнительных IP-адресов.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>
        <w:rPr>
          <w:lang w:val="ru-RU"/>
        </w:rPr>
        <w:t xml:space="preserve">29.8. </w:t>
      </w:r>
      <w:r w:rsidRPr="00BE49BE">
        <w:rPr>
          <w:lang w:val="ru-RU"/>
        </w:rPr>
        <w:t xml:space="preserve">В случае получения </w:t>
      </w:r>
      <w:r>
        <w:rPr>
          <w:lang w:val="ru-RU"/>
        </w:rPr>
        <w:t>Заказчиком</w:t>
      </w:r>
      <w:r w:rsidRPr="00BE49BE">
        <w:rPr>
          <w:lang w:val="ru-RU"/>
        </w:rPr>
        <w:t xml:space="preserve"> услуг доступа к ресурсам сети Интернет у других операторов связи и/или в случае отказа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 от Услуги, </w:t>
      </w:r>
      <w:r>
        <w:rPr>
          <w:lang w:val="ru-RU"/>
        </w:rPr>
        <w:t>Заказчик</w:t>
      </w:r>
      <w:r w:rsidRPr="00BE49BE">
        <w:rPr>
          <w:lang w:val="ru-RU"/>
        </w:rPr>
        <w:t xml:space="preserve"> обязуется обеспечить отсутствие анонсирования IP-адресов </w:t>
      </w:r>
      <w:r>
        <w:rPr>
          <w:lang w:val="ru-RU"/>
        </w:rPr>
        <w:t>Исполнителя</w:t>
      </w:r>
      <w:r w:rsidRPr="00BE49BE">
        <w:rPr>
          <w:lang w:val="ru-RU"/>
        </w:rPr>
        <w:t xml:space="preserve"> через сети других операторов связи.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 xml:space="preserve">30. </w:t>
      </w:r>
      <w:r w:rsidRPr="00BE49BE">
        <w:rPr>
          <w:lang w:val="ru-RU"/>
        </w:rPr>
        <w:t>Обеспечение информационной безопасности: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>
        <w:rPr>
          <w:lang w:val="ru-RU"/>
        </w:rPr>
        <w:t xml:space="preserve">30.1. </w:t>
      </w:r>
      <w:r w:rsidRPr="00BE49BE">
        <w:rPr>
          <w:lang w:val="ru-RU"/>
        </w:rPr>
        <w:t xml:space="preserve">При поступлении в адрес </w:t>
      </w:r>
      <w:r>
        <w:rPr>
          <w:lang w:val="ru-RU"/>
        </w:rPr>
        <w:t>Исполнителя</w:t>
      </w:r>
      <w:r w:rsidRPr="00BE49BE">
        <w:rPr>
          <w:lang w:val="ru-RU"/>
        </w:rPr>
        <w:t xml:space="preserve"> претензий со стороны третьих лиц на действия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, а также его клиентов или Администраторов Ресурсов, использующих IP-адреса, с которых осуществляется передача трафика в Интернет-сеть </w:t>
      </w:r>
      <w:r>
        <w:rPr>
          <w:lang w:val="ru-RU"/>
        </w:rPr>
        <w:t>Исполнителя</w:t>
      </w:r>
      <w:r w:rsidRPr="00BE49BE">
        <w:rPr>
          <w:lang w:val="ru-RU"/>
        </w:rPr>
        <w:t xml:space="preserve"> через Порт доступа, таких как: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>рассылка спама, вредоносных программ (вирусов), использование открытых ретрансляторов электронной почты (</w:t>
      </w:r>
      <w:proofErr w:type="spellStart"/>
      <w:r w:rsidRPr="00BE49BE">
        <w:rPr>
          <w:lang w:val="ru-RU"/>
        </w:rPr>
        <w:t>open</w:t>
      </w:r>
      <w:proofErr w:type="spellEnd"/>
      <w:r w:rsidRPr="00BE49BE">
        <w:rPr>
          <w:lang w:val="ru-RU"/>
        </w:rPr>
        <w:t xml:space="preserve"> </w:t>
      </w:r>
      <w:proofErr w:type="spellStart"/>
      <w:r w:rsidRPr="00BE49BE">
        <w:rPr>
          <w:lang w:val="ru-RU"/>
        </w:rPr>
        <w:t>relays</w:t>
      </w:r>
      <w:proofErr w:type="spellEnd"/>
      <w:r w:rsidRPr="00BE49BE">
        <w:rPr>
          <w:lang w:val="ru-RU"/>
        </w:rPr>
        <w:t>);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>размещение Ресурсов, рекламируемых с использованием спама;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>использование электронной почты для отправки сообщений с угрозами, оскорбительного или нецензурного содержания;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>распространение в сети Интернет информации с нарушением действующего законодательства Российской Федерации (порнографические материалы, призывы к насилию, свержению власти и т.п.);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>несанкционированный доступ и нанесение какого-либо ущерба Ресурсам МегаФона, пользователям сети Интернет и других сетей, к которым возможен доступ через сеть Интернет;</w:t>
      </w:r>
    </w:p>
    <w:p w:rsidR="00495CDA" w:rsidRPr="00BE49BE" w:rsidRDefault="00495CDA" w:rsidP="00495CDA">
      <w:pPr>
        <w:pStyle w:val="a7"/>
        <w:tabs>
          <w:tab w:val="clear" w:pos="960"/>
          <w:tab w:val="left" w:pos="567"/>
          <w:tab w:val="left" w:pos="720"/>
          <w:tab w:val="left" w:pos="851"/>
        </w:tabs>
        <w:ind w:left="567"/>
        <w:rPr>
          <w:lang w:val="ru-RU"/>
        </w:rPr>
      </w:pPr>
      <w:r>
        <w:rPr>
          <w:lang w:val="ru-RU"/>
        </w:rPr>
        <w:t xml:space="preserve">- </w:t>
      </w:r>
      <w:r w:rsidRPr="00BE49BE">
        <w:rPr>
          <w:lang w:val="ru-RU"/>
        </w:rPr>
        <w:t xml:space="preserve">действия, направленные на нарушение нормального функционирования Ресурсов, принадлежащих </w:t>
      </w:r>
      <w:r>
        <w:rPr>
          <w:lang w:val="ru-RU"/>
        </w:rPr>
        <w:t>Исполнителю</w:t>
      </w:r>
      <w:r w:rsidRPr="00BE49BE">
        <w:rPr>
          <w:lang w:val="ru-RU"/>
        </w:rPr>
        <w:t>, пользователям сети Интернет и других сетей, к которым возможен доступ через сеть Интернет;</w:t>
      </w:r>
    </w:p>
    <w:p w:rsidR="00495CDA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>
        <w:rPr>
          <w:lang w:val="ru-RU"/>
        </w:rPr>
        <w:t xml:space="preserve">          - </w:t>
      </w:r>
      <w:r w:rsidRPr="00BE49BE">
        <w:rPr>
          <w:lang w:val="ru-RU"/>
        </w:rPr>
        <w:t xml:space="preserve">иные действия, не указанные выше и противоречащие общепринятым нормам использования ресурсов сети Интернет или создающие угрозу целостности Интернет-сети </w:t>
      </w:r>
      <w:r>
        <w:rPr>
          <w:lang w:val="ru-RU"/>
        </w:rPr>
        <w:t>Исполнителя</w:t>
      </w:r>
      <w:r w:rsidRPr="00BE49BE">
        <w:rPr>
          <w:lang w:val="ru-RU"/>
        </w:rPr>
        <w:t>,</w:t>
      </w:r>
    </w:p>
    <w:p w:rsidR="00495CDA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>
        <w:rPr>
          <w:lang w:val="ru-RU"/>
        </w:rPr>
        <w:t>Заказчик</w:t>
      </w:r>
      <w:r w:rsidRPr="00BE49BE">
        <w:rPr>
          <w:lang w:val="ru-RU"/>
        </w:rPr>
        <w:t xml:space="preserve"> обязан в течение 1 (одного) часа по требованию </w:t>
      </w:r>
      <w:r>
        <w:rPr>
          <w:lang w:val="ru-RU"/>
        </w:rPr>
        <w:t>Исполнителя</w:t>
      </w:r>
      <w:r w:rsidRPr="00BE49BE">
        <w:rPr>
          <w:lang w:val="ru-RU"/>
        </w:rPr>
        <w:t xml:space="preserve"> принять все необходимые меры по пресечению вышеуказанных действий и уведомить об этом </w:t>
      </w:r>
      <w:r>
        <w:rPr>
          <w:lang w:val="ru-RU"/>
        </w:rPr>
        <w:t>Исполнителя</w:t>
      </w:r>
      <w:r w:rsidRPr="00BE49BE">
        <w:rPr>
          <w:lang w:val="ru-RU"/>
        </w:rPr>
        <w:t xml:space="preserve"> и направившее жалобу третье лицо. В случае непринятия </w:t>
      </w:r>
      <w:r>
        <w:rPr>
          <w:lang w:val="ru-RU"/>
        </w:rPr>
        <w:t xml:space="preserve">Заказчиком </w:t>
      </w:r>
      <w:r w:rsidRPr="00BE49BE">
        <w:rPr>
          <w:lang w:val="ru-RU"/>
        </w:rPr>
        <w:t xml:space="preserve">указанных мер </w:t>
      </w:r>
      <w:r>
        <w:rPr>
          <w:lang w:val="ru-RU"/>
        </w:rPr>
        <w:t>Исполнитель</w:t>
      </w:r>
      <w:r w:rsidRPr="00BE49BE">
        <w:rPr>
          <w:lang w:val="ru-RU"/>
        </w:rPr>
        <w:t xml:space="preserve"> оставляет за собой право заблокировать Ресурс, указанный в жалобе третьего лица. Блокировка Ресурса осуществляется после предварительного уведомления </w:t>
      </w:r>
      <w:r>
        <w:rPr>
          <w:lang w:val="ru-RU"/>
        </w:rPr>
        <w:t xml:space="preserve">Заказчика </w:t>
      </w:r>
      <w:r w:rsidRPr="00BE49BE">
        <w:rPr>
          <w:lang w:val="ru-RU"/>
        </w:rPr>
        <w:t xml:space="preserve">в письменной форме, в том числе путем направления уведомления по электронной почте </w:t>
      </w:r>
      <w:r>
        <w:rPr>
          <w:lang w:val="ru-RU"/>
        </w:rPr>
        <w:t>Заказчика</w:t>
      </w:r>
      <w:r w:rsidRPr="00BE49BE">
        <w:rPr>
          <w:lang w:val="ru-RU"/>
        </w:rPr>
        <w:t xml:space="preserve">, указанной в Заказе, и длится вплоть до принятия </w:t>
      </w:r>
      <w:r>
        <w:rPr>
          <w:lang w:val="ru-RU"/>
        </w:rPr>
        <w:t xml:space="preserve">Заказчиком </w:t>
      </w:r>
      <w:r w:rsidRPr="00BE49BE">
        <w:rPr>
          <w:lang w:val="ru-RU"/>
        </w:rPr>
        <w:t>указанных мер по устранению причин возникновения жалобы третьего лица.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>
        <w:rPr>
          <w:lang w:val="ru-RU"/>
        </w:rPr>
        <w:t>30.2. Исполнитель</w:t>
      </w:r>
      <w:r w:rsidRPr="00BE49BE">
        <w:rPr>
          <w:lang w:val="ru-RU"/>
        </w:rPr>
        <w:t xml:space="preserve"> оставляет за собой право изменять приведенный выше перечень неправомерных действий с опубликованием его на официальном сайте </w:t>
      </w:r>
      <w:r>
        <w:rPr>
          <w:lang w:val="ru-RU"/>
        </w:rPr>
        <w:t>Исполнителя</w:t>
      </w:r>
      <w:r w:rsidRPr="00BE49BE">
        <w:rPr>
          <w:lang w:val="ru-RU"/>
        </w:rPr>
        <w:t>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>
        <w:rPr>
          <w:lang w:val="ru-RU"/>
        </w:rPr>
        <w:t>30.3. Заказчик</w:t>
      </w:r>
      <w:r w:rsidRPr="00BE49BE">
        <w:rPr>
          <w:lang w:val="ru-RU"/>
        </w:rPr>
        <w:t xml:space="preserve"> несет ответственность за правильность контактной информации, предоставляемой </w:t>
      </w:r>
      <w:r>
        <w:rPr>
          <w:lang w:val="ru-RU"/>
        </w:rPr>
        <w:t>Исполнителю</w:t>
      </w:r>
      <w:r w:rsidRPr="00BE49BE">
        <w:rPr>
          <w:lang w:val="ru-RU"/>
        </w:rPr>
        <w:t>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>
        <w:rPr>
          <w:lang w:val="ru-RU"/>
        </w:rPr>
        <w:t>30.4. Заказчик</w:t>
      </w:r>
      <w:r w:rsidRPr="00BE49BE">
        <w:rPr>
          <w:lang w:val="ru-RU"/>
        </w:rPr>
        <w:t xml:space="preserve"> несет ответственность за правильность настройки собственных Ресурсов, подключенных к сети Интернет.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>
        <w:rPr>
          <w:lang w:val="ru-RU"/>
        </w:rPr>
        <w:t xml:space="preserve">30.5. </w:t>
      </w:r>
      <w:r w:rsidRPr="00BE49BE">
        <w:rPr>
          <w:lang w:val="ru-RU"/>
        </w:rPr>
        <w:t xml:space="preserve">Стороны обязуются немедленно оповещать друг друга обо всех известных случаях и предполагаемых попытках нарушения безопасности Ресурсов Интернет-сети </w:t>
      </w:r>
      <w:r>
        <w:rPr>
          <w:lang w:val="ru-RU"/>
        </w:rPr>
        <w:t>Исполнителя</w:t>
      </w:r>
      <w:r w:rsidRPr="00BE49BE">
        <w:rPr>
          <w:lang w:val="ru-RU"/>
        </w:rPr>
        <w:t>.</w:t>
      </w:r>
    </w:p>
    <w:p w:rsidR="00495CDA" w:rsidRPr="00BE49BE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142"/>
        </w:tabs>
        <w:rPr>
          <w:lang w:val="ru-RU"/>
        </w:rPr>
      </w:pPr>
      <w:r>
        <w:rPr>
          <w:lang w:val="ru-RU"/>
        </w:rPr>
        <w:lastRenderedPageBreak/>
        <w:t xml:space="preserve">30.6. </w:t>
      </w:r>
      <w:r w:rsidRPr="00BE49BE">
        <w:rPr>
          <w:lang w:val="ru-RU"/>
        </w:rPr>
        <w:t xml:space="preserve">В случае установленных нарушений информационной безопасности </w:t>
      </w:r>
      <w:r>
        <w:rPr>
          <w:lang w:val="ru-RU"/>
        </w:rPr>
        <w:t>Заказчик</w:t>
      </w:r>
      <w:r w:rsidRPr="00BE49BE">
        <w:rPr>
          <w:lang w:val="ru-RU"/>
        </w:rPr>
        <w:t xml:space="preserve"> должен незамедлительно предоставить </w:t>
      </w:r>
      <w:r>
        <w:rPr>
          <w:lang w:val="ru-RU"/>
        </w:rPr>
        <w:t>Исполнителю</w:t>
      </w:r>
      <w:r w:rsidRPr="00BE49BE">
        <w:rPr>
          <w:lang w:val="ru-RU"/>
        </w:rPr>
        <w:t xml:space="preserve"> всю имеющуюся у него информацию об источнике и характере нарушений и принять необходимые меры для препятствования незаконной деятельности, включая приостановку потребления Услуги до устранения причин нарушения информационной безопасности.</w:t>
      </w:r>
    </w:p>
    <w:p w:rsidR="00495CDA" w:rsidRDefault="00495CDA" w:rsidP="00495CDA">
      <w:pPr>
        <w:pStyle w:val="a7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0"/>
          <w:tab w:val="left" w:pos="426"/>
        </w:tabs>
        <w:rPr>
          <w:lang w:val="ru-RU"/>
        </w:rPr>
      </w:pPr>
      <w:r>
        <w:rPr>
          <w:lang w:val="ru-RU"/>
        </w:rPr>
        <w:t>31. Исполнитель</w:t>
      </w:r>
      <w:r w:rsidRPr="00BE49BE">
        <w:rPr>
          <w:lang w:val="ru-RU"/>
        </w:rPr>
        <w:t xml:space="preserve"> не несет ответственности за недоступность ресурсов сети Интернет, администрируемых третьими лицами, а также за недоступность ресурсов сети Интернет, доступ к которым ограничен по заказу </w:t>
      </w:r>
      <w:r>
        <w:rPr>
          <w:lang w:val="ru-RU"/>
        </w:rPr>
        <w:t xml:space="preserve">Заказчика </w:t>
      </w:r>
      <w:r w:rsidRPr="00BE49BE">
        <w:rPr>
          <w:lang w:val="ru-RU"/>
        </w:rPr>
        <w:t>в рамках оказания дополнительной услуги «Интернет под контролем». Случаи такой недоступности не являются перерывами связи.</w:t>
      </w:r>
    </w:p>
    <w:p w:rsidR="00495CDA" w:rsidRDefault="00495CDA" w:rsidP="00495CDA">
      <w:pPr>
        <w:tabs>
          <w:tab w:val="left" w:pos="1515"/>
          <w:tab w:val="right" w:pos="9639"/>
        </w:tabs>
      </w:pPr>
      <w:r>
        <w:t>32. Заказчик</w:t>
      </w:r>
      <w:r w:rsidRPr="00BE49BE">
        <w:t xml:space="preserve"> несет ответственность перед </w:t>
      </w:r>
      <w:r>
        <w:t>Исполнителем</w:t>
      </w:r>
      <w:r w:rsidRPr="00BE49BE">
        <w:t xml:space="preserve"> за соблюдение порядка и правил работы третьих лиц, подключенных к Интернет-сети</w:t>
      </w:r>
      <w:r>
        <w:t xml:space="preserve"> Заказчика.</w:t>
      </w:r>
    </w:p>
    <w:p w:rsidR="00495CDA" w:rsidRDefault="00495CDA" w:rsidP="00495CDA">
      <w:pPr>
        <w:tabs>
          <w:tab w:val="left" w:pos="1515"/>
          <w:tab w:val="right" w:pos="9639"/>
        </w:tabs>
      </w:pPr>
    </w:p>
    <w:sdt>
      <w:sdtPr>
        <w:rPr>
          <w:b/>
          <w:lang w:val="ru-RU"/>
        </w:rPr>
        <w:id w:val="1828866292"/>
        <w:lock w:val="contentLocked"/>
        <w:placeholder>
          <w:docPart w:val="0427D1AF3D0D4E31BEFDB862D8858B59"/>
        </w:placeholder>
        <w:group/>
      </w:sdtPr>
      <w:sdtContent>
        <w:p w:rsidR="00495CDA" w:rsidRDefault="00495CDA" w:rsidP="00495CDA">
          <w:pPr>
            <w:pStyle w:val="a7"/>
            <w:tabs>
              <w:tab w:val="left" w:pos="0"/>
              <w:tab w:val="left" w:pos="720"/>
            </w:tabs>
            <w:jc w:val="center"/>
            <w:rPr>
              <w:b/>
              <w:lang w:val="ru-RU"/>
            </w:rPr>
          </w:pPr>
          <w:r w:rsidRPr="00BE49BE">
            <w:rPr>
              <w:b/>
              <w:lang w:val="ru-RU"/>
            </w:rPr>
            <w:t>Подписи Сторон</w:t>
          </w:r>
          <w:r>
            <w:rPr>
              <w:b/>
              <w:lang w:val="ru-RU"/>
            </w:rPr>
            <w:t>:</w:t>
          </w:r>
        </w:p>
      </w:sdtContent>
    </w:sdt>
    <w:p w:rsidR="00495CDA" w:rsidRPr="001018D0" w:rsidRDefault="00495CDA" w:rsidP="00495CDA">
      <w:pPr>
        <w:pStyle w:val="a7"/>
        <w:tabs>
          <w:tab w:val="left" w:pos="0"/>
          <w:tab w:val="left" w:pos="720"/>
        </w:tabs>
        <w:jc w:val="center"/>
        <w:rPr>
          <w:b/>
          <w:lang w:val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95"/>
        <w:gridCol w:w="4759"/>
      </w:tblGrid>
      <w:tr w:rsidR="00495CDA" w:rsidRPr="00DA1C5B" w:rsidTr="00495CDA">
        <w:tc>
          <w:tcPr>
            <w:tcW w:w="4784" w:type="dxa"/>
          </w:tcPr>
          <w:p w:rsidR="00495CDA" w:rsidRPr="000D453A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b/>
                <w:lang w:val="ru-RU"/>
              </w:rPr>
            </w:pPr>
            <w:r w:rsidRPr="000D453A">
              <w:rPr>
                <w:b/>
                <w:lang w:val="ru-RU"/>
              </w:rPr>
              <w:t>От Исполнителя</w:t>
            </w:r>
          </w:p>
          <w:sdt>
            <w:sdtPr>
              <w:rPr>
                <w:szCs w:val="24"/>
                <w:lang w:val="ru-RU"/>
              </w:rPr>
              <w:alias w:val="Введите должность  подписанта МФ"/>
              <w:tag w:val="Введите должность  подписанта МФ"/>
              <w:id w:val="13425169"/>
              <w:showingPlcHdr/>
              <w:text/>
            </w:sdtPr>
            <w:sdtContent>
              <w:p w:rsidR="00495CDA" w:rsidRPr="000D453A" w:rsidRDefault="000D680F" w:rsidP="00495CDA">
                <w:pPr>
                  <w:pStyle w:val="a7"/>
                  <w:tabs>
                    <w:tab w:val="left" w:pos="0"/>
                    <w:tab w:val="left" w:pos="720"/>
                  </w:tabs>
                  <w:rPr>
                    <w:sz w:val="24"/>
                    <w:lang w:val="ru-RU"/>
                  </w:rPr>
                </w:pPr>
                <w:r>
                  <w:rPr>
                    <w:szCs w:val="24"/>
                    <w:lang w:val="ru-RU"/>
                  </w:rPr>
                  <w:t xml:space="preserve">     </w:t>
                </w:r>
              </w:p>
            </w:sdtContent>
          </w:sdt>
          <w:p w:rsidR="00495CDA" w:rsidRPr="000D453A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b/>
                <w:lang w:val="ru-RU"/>
              </w:rPr>
            </w:pPr>
          </w:p>
          <w:sdt>
            <w:sdtPr>
              <w:rPr>
                <w:color w:val="FFFFFF" w:themeColor="background1"/>
                <w:lang w:val="ru-RU"/>
              </w:rPr>
              <w:alias w:val="Введите должность  подписанта МФ"/>
              <w:tag w:val="Введите должность  подписанта МФ"/>
              <w:id w:val="364562377"/>
              <w:placeholder>
                <w:docPart w:val="DAE1C6CF63FC4825902DC6E57325D4DA"/>
              </w:placeholder>
              <w:text/>
            </w:sdtPr>
            <w:sdtContent>
              <w:p w:rsidR="00495CDA" w:rsidRPr="000D453A" w:rsidRDefault="00495CDA" w:rsidP="00495CDA">
                <w:pPr>
                  <w:pStyle w:val="a7"/>
                  <w:tabs>
                    <w:tab w:val="left" w:pos="0"/>
                    <w:tab w:val="left" w:pos="720"/>
                  </w:tabs>
                  <w:rPr>
                    <w:b/>
                    <w:lang w:val="ru-RU"/>
                  </w:rPr>
                </w:pPr>
                <w:r w:rsidRPr="000D453A">
                  <w:rPr>
                    <w:color w:val="FFFFFF" w:themeColor="background1"/>
                    <w:lang w:val="ru-RU"/>
                  </w:rPr>
                  <w:t>р</w:t>
                </w:r>
              </w:p>
            </w:sdtContent>
          </w:sdt>
        </w:tc>
        <w:tc>
          <w:tcPr>
            <w:tcW w:w="4786" w:type="dxa"/>
          </w:tcPr>
          <w:p w:rsidR="00495CDA" w:rsidRPr="000D453A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b/>
                <w:lang w:val="ru-RU"/>
              </w:rPr>
            </w:pPr>
            <w:r w:rsidRPr="000D453A">
              <w:rPr>
                <w:b/>
                <w:lang w:val="ru-RU"/>
              </w:rPr>
              <w:t>От Заказчика</w:t>
            </w:r>
          </w:p>
          <w:p w:rsidR="00495CDA" w:rsidRPr="000D453A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 w:rsidRPr="000D453A">
              <w:rPr>
                <w:lang w:val="ru-RU"/>
              </w:rPr>
              <w:t xml:space="preserve">Государственное бюджетное дошкольное образовательное учреждение детский сад № 6 Адмиралтейского района Санкт-Петербурга </w:t>
            </w:r>
          </w:p>
          <w:p w:rsidR="00495CDA" w:rsidRPr="000D453A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b/>
                <w:lang w:val="ru-RU"/>
              </w:rPr>
            </w:pPr>
          </w:p>
        </w:tc>
      </w:tr>
      <w:tr w:rsidR="00495CDA" w:rsidRPr="00DA1C5B" w:rsidTr="00495CDA">
        <w:tc>
          <w:tcPr>
            <w:tcW w:w="4784" w:type="dxa"/>
          </w:tcPr>
          <w:p w:rsidR="00495CDA" w:rsidRPr="000D453A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 w:rsidRPr="000D453A">
              <w:rPr>
                <w:lang w:val="ru-RU"/>
              </w:rPr>
              <w:t>_____________________</w:t>
            </w:r>
            <w:r w:rsidR="000D680F">
              <w:rPr>
                <w:lang w:val="ru-RU"/>
              </w:rPr>
              <w:t>(                   )</w:t>
            </w:r>
          </w:p>
          <w:p w:rsidR="00495CDA" w:rsidRPr="000D453A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 w:rsidRPr="000D453A">
              <w:rPr>
                <w:lang w:val="ru-RU"/>
              </w:rPr>
              <w:t>Подпись</w:t>
            </w:r>
          </w:p>
        </w:tc>
        <w:tc>
          <w:tcPr>
            <w:tcW w:w="4786" w:type="dxa"/>
          </w:tcPr>
          <w:p w:rsidR="00495CDA" w:rsidRPr="000D453A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 w:rsidRPr="000D453A">
              <w:rPr>
                <w:lang w:val="ru-RU"/>
              </w:rPr>
              <w:t>______________________________</w:t>
            </w:r>
            <w:proofErr w:type="spellStart"/>
            <w:r w:rsidRPr="000D453A">
              <w:rPr>
                <w:lang w:val="ru-RU"/>
              </w:rPr>
              <w:t>КовригинаА.А</w:t>
            </w:r>
            <w:proofErr w:type="spellEnd"/>
            <w:r w:rsidRPr="000D453A">
              <w:rPr>
                <w:lang w:val="ru-RU"/>
              </w:rPr>
              <w:t>.</w:t>
            </w:r>
          </w:p>
          <w:p w:rsidR="00495CDA" w:rsidRPr="000D453A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 w:rsidRPr="000D453A">
              <w:rPr>
                <w:lang w:val="ru-RU"/>
              </w:rPr>
              <w:t>Подпись</w:t>
            </w:r>
          </w:p>
        </w:tc>
      </w:tr>
      <w:tr w:rsidR="00495CDA" w:rsidRPr="00DA1C5B" w:rsidTr="00495CDA">
        <w:tc>
          <w:tcPr>
            <w:tcW w:w="4784" w:type="dxa"/>
          </w:tcPr>
          <w:p w:rsidR="00495CDA" w:rsidRPr="00DA1C5B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 w:rsidRPr="00DA1C5B">
              <w:rPr>
                <w:lang w:val="ru-RU"/>
              </w:rPr>
              <w:t>МП</w:t>
            </w:r>
          </w:p>
        </w:tc>
        <w:tc>
          <w:tcPr>
            <w:tcW w:w="4786" w:type="dxa"/>
          </w:tcPr>
          <w:p w:rsidR="00495CDA" w:rsidRPr="00DA1C5B" w:rsidRDefault="00495CDA" w:rsidP="00495CDA">
            <w:pPr>
              <w:pStyle w:val="a7"/>
              <w:tabs>
                <w:tab w:val="left" w:pos="0"/>
                <w:tab w:val="left" w:pos="720"/>
              </w:tabs>
              <w:rPr>
                <w:lang w:val="ru-RU"/>
              </w:rPr>
            </w:pPr>
            <w:r w:rsidRPr="00DA1C5B">
              <w:rPr>
                <w:lang w:val="ru-RU"/>
              </w:rPr>
              <w:t>МП</w:t>
            </w:r>
          </w:p>
        </w:tc>
      </w:tr>
    </w:tbl>
    <w:p w:rsidR="00495CDA" w:rsidRDefault="00495CDA" w:rsidP="00495CDA">
      <w:pPr>
        <w:tabs>
          <w:tab w:val="left" w:pos="1515"/>
          <w:tab w:val="right" w:pos="9639"/>
        </w:tabs>
        <w:jc w:val="center"/>
      </w:pPr>
    </w:p>
    <w:p w:rsidR="00495CDA" w:rsidRDefault="00495CDA" w:rsidP="00495CDA">
      <w:pPr>
        <w:tabs>
          <w:tab w:val="left" w:pos="1515"/>
          <w:tab w:val="right" w:pos="9639"/>
        </w:tabs>
      </w:pPr>
    </w:p>
    <w:p w:rsidR="00495CDA" w:rsidRDefault="00495CDA" w:rsidP="00495CDA">
      <w:pPr>
        <w:tabs>
          <w:tab w:val="left" w:pos="1515"/>
          <w:tab w:val="right" w:pos="9639"/>
        </w:tabs>
      </w:pPr>
    </w:p>
    <w:p w:rsidR="00495CDA" w:rsidRDefault="00495CDA" w:rsidP="00495CDA">
      <w:pPr>
        <w:tabs>
          <w:tab w:val="left" w:pos="1515"/>
          <w:tab w:val="right" w:pos="9639"/>
        </w:tabs>
      </w:pPr>
    </w:p>
    <w:p w:rsidR="00495CDA" w:rsidRDefault="00495CDA" w:rsidP="00495CDA">
      <w:pPr>
        <w:tabs>
          <w:tab w:val="left" w:pos="1515"/>
          <w:tab w:val="right" w:pos="9639"/>
        </w:tabs>
      </w:pPr>
    </w:p>
    <w:p w:rsidR="00495CDA" w:rsidRDefault="00495CD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0D453A" w:rsidRDefault="000D453A" w:rsidP="00495CDA">
      <w:pPr>
        <w:tabs>
          <w:tab w:val="left" w:pos="1515"/>
          <w:tab w:val="right" w:pos="9639"/>
        </w:tabs>
      </w:pPr>
    </w:p>
    <w:p w:rsidR="00495CDA" w:rsidRDefault="00495CDA" w:rsidP="00495CDA">
      <w:pPr>
        <w:tabs>
          <w:tab w:val="left" w:pos="1515"/>
          <w:tab w:val="right" w:pos="9639"/>
        </w:tabs>
      </w:pPr>
    </w:p>
    <w:p w:rsidR="000D680F" w:rsidRDefault="000D680F" w:rsidP="00495CDA">
      <w:pPr>
        <w:tabs>
          <w:tab w:val="left" w:pos="1515"/>
          <w:tab w:val="right" w:pos="9639"/>
        </w:tabs>
      </w:pPr>
    </w:p>
    <w:p w:rsidR="000D680F" w:rsidRDefault="000D680F" w:rsidP="00495CDA">
      <w:pPr>
        <w:tabs>
          <w:tab w:val="left" w:pos="1515"/>
          <w:tab w:val="right" w:pos="9639"/>
        </w:tabs>
      </w:pPr>
    </w:p>
    <w:p w:rsidR="000D680F" w:rsidRDefault="000D680F" w:rsidP="00495CDA">
      <w:pPr>
        <w:tabs>
          <w:tab w:val="left" w:pos="1515"/>
          <w:tab w:val="right" w:pos="9639"/>
        </w:tabs>
      </w:pPr>
    </w:p>
    <w:p w:rsidR="000D680F" w:rsidRDefault="000D680F" w:rsidP="00495CDA">
      <w:pPr>
        <w:tabs>
          <w:tab w:val="left" w:pos="1515"/>
          <w:tab w:val="right" w:pos="9639"/>
        </w:tabs>
      </w:pPr>
    </w:p>
    <w:p w:rsidR="000D680F" w:rsidRDefault="000D680F" w:rsidP="00495CDA">
      <w:pPr>
        <w:tabs>
          <w:tab w:val="left" w:pos="1515"/>
          <w:tab w:val="right" w:pos="9639"/>
        </w:tabs>
      </w:pPr>
    </w:p>
    <w:p w:rsidR="000D680F" w:rsidRDefault="000D680F" w:rsidP="00495CDA">
      <w:pPr>
        <w:tabs>
          <w:tab w:val="left" w:pos="1515"/>
          <w:tab w:val="right" w:pos="9639"/>
        </w:tabs>
      </w:pPr>
    </w:p>
    <w:p w:rsidR="000D680F" w:rsidRDefault="000D680F" w:rsidP="00495CDA">
      <w:pPr>
        <w:tabs>
          <w:tab w:val="left" w:pos="1515"/>
          <w:tab w:val="right" w:pos="9639"/>
        </w:tabs>
      </w:pPr>
    </w:p>
    <w:p w:rsidR="000D680F" w:rsidRDefault="000D680F" w:rsidP="00495CDA">
      <w:pPr>
        <w:tabs>
          <w:tab w:val="left" w:pos="1515"/>
          <w:tab w:val="right" w:pos="9639"/>
        </w:tabs>
      </w:pPr>
    </w:p>
    <w:p w:rsidR="000D680F" w:rsidRDefault="000D680F" w:rsidP="00495CDA">
      <w:pPr>
        <w:tabs>
          <w:tab w:val="left" w:pos="1515"/>
          <w:tab w:val="right" w:pos="9639"/>
        </w:tabs>
      </w:pPr>
    </w:p>
    <w:p w:rsidR="00495CDA" w:rsidRDefault="00495CDA" w:rsidP="00495CDA">
      <w:pPr>
        <w:tabs>
          <w:tab w:val="left" w:pos="1515"/>
          <w:tab w:val="right" w:pos="9639"/>
        </w:tabs>
      </w:pPr>
    </w:p>
    <w:sectPr w:rsidR="00495CDA" w:rsidSect="00EE5F05">
      <w:pgSz w:w="11906" w:h="16838"/>
      <w:pgMar w:top="56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tone Sans Medium/SemiBol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ET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D77E5"/>
    <w:multiLevelType w:val="multilevel"/>
    <w:tmpl w:val="A8DA4444"/>
    <w:lvl w:ilvl="0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pStyle w:val="2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" w15:restartNumberingAfterBreak="0">
    <w:nsid w:val="0D720394"/>
    <w:multiLevelType w:val="hybridMultilevel"/>
    <w:tmpl w:val="CEA2A900"/>
    <w:lvl w:ilvl="0" w:tplc="DD78C9BE">
      <w:start w:val="1"/>
      <w:numFmt w:val="decimal"/>
      <w:lvlText w:val="7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845977"/>
    <w:multiLevelType w:val="hybridMultilevel"/>
    <w:tmpl w:val="0188F752"/>
    <w:lvl w:ilvl="0" w:tplc="BE6E2BEA">
      <w:start w:val="1"/>
      <w:numFmt w:val="decimal"/>
      <w:lvlText w:val="10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E20F65"/>
    <w:multiLevelType w:val="hybridMultilevel"/>
    <w:tmpl w:val="D2CEE508"/>
    <w:lvl w:ilvl="0" w:tplc="17D6C7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3B336B"/>
    <w:multiLevelType w:val="multilevel"/>
    <w:tmpl w:val="A6D824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198A7D8C"/>
    <w:multiLevelType w:val="multilevel"/>
    <w:tmpl w:val="0419001D"/>
    <w:styleLink w:val="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04B0A73"/>
    <w:multiLevelType w:val="multilevel"/>
    <w:tmpl w:val="31B8BA1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1574E2A"/>
    <w:multiLevelType w:val="multilevel"/>
    <w:tmpl w:val="421EDF2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D53063D"/>
    <w:multiLevelType w:val="hybridMultilevel"/>
    <w:tmpl w:val="775A50F2"/>
    <w:lvl w:ilvl="0" w:tplc="EC56518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772FCC"/>
    <w:multiLevelType w:val="hybridMultilevel"/>
    <w:tmpl w:val="A23A00A6"/>
    <w:lvl w:ilvl="0" w:tplc="D10402A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1312B9"/>
    <w:multiLevelType w:val="multilevel"/>
    <w:tmpl w:val="2EA6F2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39472D8"/>
    <w:multiLevelType w:val="hybridMultilevel"/>
    <w:tmpl w:val="304089C2"/>
    <w:lvl w:ilvl="0" w:tplc="45448E7A">
      <w:start w:val="1"/>
      <w:numFmt w:val="decimal"/>
      <w:lvlText w:val="2.1.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DF0831"/>
    <w:multiLevelType w:val="hybridMultilevel"/>
    <w:tmpl w:val="7C509D54"/>
    <w:lvl w:ilvl="0" w:tplc="DE3ADEB4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Calibri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Calibri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Calibri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8194801"/>
    <w:multiLevelType w:val="hybridMultilevel"/>
    <w:tmpl w:val="37BA5D06"/>
    <w:lvl w:ilvl="0" w:tplc="1174FE38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70773"/>
    <w:multiLevelType w:val="multilevel"/>
    <w:tmpl w:val="86060C56"/>
    <w:lvl w:ilvl="0">
      <w:start w:val="4"/>
      <w:numFmt w:val="decimal"/>
      <w:lvlText w:val="%1."/>
      <w:lvlJc w:val="left"/>
      <w:pPr>
        <w:ind w:left="585" w:hanging="585"/>
      </w:pPr>
      <w:rPr>
        <w:rFonts w:cs="Tahoma" w:hint="default"/>
        <w:color w:val="auto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cs="Tahoma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ahoma"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ahom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ahom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ahom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 w:hint="default"/>
        <w:color w:val="auto"/>
      </w:rPr>
    </w:lvl>
  </w:abstractNum>
  <w:abstractNum w:abstractNumId="15" w15:restartNumberingAfterBreak="0">
    <w:nsid w:val="48604FFB"/>
    <w:multiLevelType w:val="multilevel"/>
    <w:tmpl w:val="F3A4646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6194536"/>
    <w:multiLevelType w:val="hybridMultilevel"/>
    <w:tmpl w:val="0F4EA38A"/>
    <w:lvl w:ilvl="0" w:tplc="1736F11E">
      <w:start w:val="1"/>
      <w:numFmt w:val="decimal"/>
      <w:lvlText w:val="4.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854308"/>
    <w:multiLevelType w:val="multilevel"/>
    <w:tmpl w:val="3B26B29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68C80067"/>
    <w:multiLevelType w:val="multilevel"/>
    <w:tmpl w:val="3B5C81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9" w15:restartNumberingAfterBreak="0">
    <w:nsid w:val="7979587E"/>
    <w:multiLevelType w:val="multilevel"/>
    <w:tmpl w:val="32A2B77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9"/>
  </w:num>
  <w:num w:numId="5">
    <w:abstractNumId w:val="16"/>
  </w:num>
  <w:num w:numId="6">
    <w:abstractNumId w:val="6"/>
  </w:num>
  <w:num w:numId="7">
    <w:abstractNumId w:val="13"/>
  </w:num>
  <w:num w:numId="8">
    <w:abstractNumId w:val="1"/>
  </w:num>
  <w:num w:numId="9">
    <w:abstractNumId w:val="19"/>
  </w:num>
  <w:num w:numId="10">
    <w:abstractNumId w:val="15"/>
  </w:num>
  <w:num w:numId="11">
    <w:abstractNumId w:val="2"/>
  </w:num>
  <w:num w:numId="12">
    <w:abstractNumId w:val="7"/>
  </w:num>
  <w:num w:numId="13">
    <w:abstractNumId w:val="14"/>
  </w:num>
  <w:num w:numId="14">
    <w:abstractNumId w:val="17"/>
  </w:num>
  <w:num w:numId="15">
    <w:abstractNumId w:val="8"/>
  </w:num>
  <w:num w:numId="16">
    <w:abstractNumId w:val="0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5"/>
  </w:num>
  <w:num w:numId="21">
    <w:abstractNumId w:val="12"/>
  </w:num>
  <w:num w:numId="22">
    <w:abstractNumId w:val="3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B6"/>
    <w:rsid w:val="000D453A"/>
    <w:rsid w:val="000D680F"/>
    <w:rsid w:val="000F084F"/>
    <w:rsid w:val="00133588"/>
    <w:rsid w:val="001375D9"/>
    <w:rsid w:val="001409B8"/>
    <w:rsid w:val="001E3CB9"/>
    <w:rsid w:val="00363494"/>
    <w:rsid w:val="00372905"/>
    <w:rsid w:val="003A0E11"/>
    <w:rsid w:val="003D14DE"/>
    <w:rsid w:val="00495CDA"/>
    <w:rsid w:val="004F6C13"/>
    <w:rsid w:val="005301A7"/>
    <w:rsid w:val="005D5E3C"/>
    <w:rsid w:val="006E2DAC"/>
    <w:rsid w:val="00821C4B"/>
    <w:rsid w:val="008F295A"/>
    <w:rsid w:val="00932387"/>
    <w:rsid w:val="0099579E"/>
    <w:rsid w:val="009A0680"/>
    <w:rsid w:val="00A065B6"/>
    <w:rsid w:val="00AB3259"/>
    <w:rsid w:val="00BE7F3A"/>
    <w:rsid w:val="00C52073"/>
    <w:rsid w:val="00D42674"/>
    <w:rsid w:val="00DD7285"/>
    <w:rsid w:val="00EE5F05"/>
    <w:rsid w:val="00FC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B07B5"/>
  <w15:docId w15:val="{0EE05DB3-B636-44E7-96F4-96B03342E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ru-RU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spacing w:after="0"/>
      <w:contextualSpacing/>
    </w:pPr>
  </w:style>
  <w:style w:type="paragraph" w:styleId="2">
    <w:name w:val="heading 2"/>
    <w:aliases w:val="h2,2,Header 2,Paragraafkop,Section Heading,Sub-clause,H2,Niveau 1 1,level2,level 2"/>
    <w:basedOn w:val="a0"/>
    <w:next w:val="a0"/>
    <w:link w:val="20"/>
    <w:unhideWhenUsed/>
    <w:qFormat/>
    <w:rsid w:val="00495CDA"/>
    <w:pPr>
      <w:numPr>
        <w:ilvl w:val="1"/>
        <w:numId w:val="16"/>
      </w:numPr>
      <w:contextualSpacing w:val="0"/>
      <w:outlineLvl w:val="1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3">
    <w:name w:val="heading 3"/>
    <w:basedOn w:val="a0"/>
    <w:next w:val="a0"/>
    <w:link w:val="30"/>
    <w:qFormat/>
    <w:rsid w:val="00495CDA"/>
    <w:pPr>
      <w:keepNext/>
      <w:overflowPunct w:val="0"/>
      <w:autoSpaceDE w:val="0"/>
      <w:autoSpaceDN w:val="0"/>
      <w:adjustRightInd w:val="0"/>
      <w:spacing w:before="240" w:after="60"/>
      <w:contextualSpacing w:val="0"/>
      <w:jc w:val="left"/>
      <w:textAlignment w:val="baseline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rsid w:val="009A3CB9"/>
    <w:rPr>
      <w:color w:val="808080"/>
    </w:rPr>
  </w:style>
  <w:style w:type="paragraph" w:customStyle="1" w:styleId="a5">
    <w:name w:val="Абзац с отступом"/>
    <w:basedOn w:val="a0"/>
    <w:link w:val="a6"/>
    <w:qFormat/>
    <w:pPr>
      <w:ind w:firstLine="709"/>
    </w:pPr>
  </w:style>
  <w:style w:type="character" w:customStyle="1" w:styleId="a6">
    <w:name w:val="Абзац с отступом знак"/>
    <w:basedOn w:val="a1"/>
    <w:link w:val="a5"/>
    <w:rPr>
      <w:rFonts w:ascii="Arial Narrow" w:hAnsi="Arial Narrow"/>
    </w:rPr>
  </w:style>
  <w:style w:type="paragraph" w:styleId="a7">
    <w:name w:val="macro"/>
    <w:link w:val="a8"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spacing w:after="0"/>
      <w:textAlignment w:val="baseline"/>
    </w:pPr>
    <w:rPr>
      <w:rFonts w:eastAsia="Arial Narrow" w:cs="Arial Narrow"/>
      <w:lang w:val="en-GB" w:eastAsia="ru-RU"/>
    </w:rPr>
  </w:style>
  <w:style w:type="character" w:customStyle="1" w:styleId="a8">
    <w:name w:val="Текст макроса Знак"/>
    <w:basedOn w:val="a1"/>
    <w:link w:val="a7"/>
    <w:uiPriority w:val="99"/>
    <w:rPr>
      <w:rFonts w:eastAsia="Arial Narrow" w:cs="Arial Narrow"/>
      <w:lang w:val="en-GB" w:eastAsia="ru-RU"/>
    </w:rPr>
  </w:style>
  <w:style w:type="character" w:customStyle="1" w:styleId="a9">
    <w:name w:val="Не вступил в силу"/>
    <w:uiPriority w:val="99"/>
    <w:rPr>
      <w:rFonts w:ascii="Arial Narrow" w:eastAsia="Arial Narrow" w:hAnsi="Arial Narrow" w:cs="Arial Narrow"/>
      <w:color w:val="008080"/>
      <w:sz w:val="22"/>
      <w:szCs w:val="22"/>
    </w:rPr>
  </w:style>
  <w:style w:type="character" w:styleId="aa">
    <w:name w:val="Hyperlink"/>
    <w:rPr>
      <w:color w:val="0000FF"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</w:pPr>
    <w:rPr>
      <w:rFonts w:eastAsia="Arial Narrow" w:cs="Arial Narrow"/>
      <w:lang w:val="x-none" w:eastAsia="ru-RU"/>
    </w:rPr>
  </w:style>
  <w:style w:type="character" w:customStyle="1" w:styleId="ac">
    <w:name w:val="Верхний колонтитул Знак"/>
    <w:basedOn w:val="a1"/>
    <w:link w:val="ab"/>
    <w:uiPriority w:val="99"/>
    <w:rPr>
      <w:rFonts w:eastAsia="Arial Narrow" w:cs="Arial Narrow"/>
      <w:lang w:val="x-none" w:eastAsia="ru-RU"/>
    </w:rPr>
  </w:style>
  <w:style w:type="paragraph" w:styleId="ad">
    <w:name w:val="Balloon Text"/>
    <w:basedOn w:val="a0"/>
    <w:link w:val="ae"/>
    <w:unhideWhenUsed/>
    <w:pPr>
      <w:overflowPunct w:val="0"/>
      <w:autoSpaceDE w:val="0"/>
      <w:autoSpaceDN w:val="0"/>
      <w:adjustRightInd w:val="0"/>
      <w:textAlignment w:val="baseline"/>
    </w:pPr>
    <w:rPr>
      <w:rFonts w:eastAsia="Arial Narrow" w:cs="Arial Narrow"/>
      <w:lang w:val="x-none" w:eastAsia="x-none"/>
    </w:rPr>
  </w:style>
  <w:style w:type="character" w:customStyle="1" w:styleId="ae">
    <w:name w:val="Текст выноски Знак"/>
    <w:basedOn w:val="a1"/>
    <w:link w:val="ad"/>
    <w:rPr>
      <w:rFonts w:eastAsia="Arial Narrow" w:cs="Arial Narrow"/>
      <w:lang w:val="x-none" w:eastAsia="x-none"/>
    </w:rPr>
  </w:style>
  <w:style w:type="character" w:styleId="af">
    <w:name w:val="annotation reference"/>
    <w:unhideWhenUsed/>
    <w:rPr>
      <w:sz w:val="22"/>
      <w:szCs w:val="22"/>
    </w:rPr>
  </w:style>
  <w:style w:type="paragraph" w:styleId="af0">
    <w:name w:val="annotation text"/>
    <w:basedOn w:val="a0"/>
    <w:link w:val="af1"/>
    <w:unhideWhenUsed/>
    <w:pPr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lang w:val="x-none"/>
    </w:rPr>
  </w:style>
  <w:style w:type="character" w:customStyle="1" w:styleId="af1">
    <w:name w:val="Текст примечания Знак"/>
    <w:basedOn w:val="a1"/>
    <w:link w:val="af0"/>
    <w:rPr>
      <w:rFonts w:eastAsia="Times New Roman" w:cs="Times New Roman"/>
      <w:lang w:val="x-none"/>
    </w:rPr>
  </w:style>
  <w:style w:type="paragraph" w:styleId="af2">
    <w:name w:val="annotation subject"/>
    <w:basedOn w:val="af0"/>
    <w:next w:val="af0"/>
    <w:link w:val="af3"/>
    <w:unhideWhenUsed/>
    <w:rPr>
      <w:b/>
      <w:bCs/>
    </w:rPr>
  </w:style>
  <w:style w:type="character" w:customStyle="1" w:styleId="af3">
    <w:name w:val="Тема примечания Знак"/>
    <w:basedOn w:val="af1"/>
    <w:link w:val="af2"/>
    <w:rPr>
      <w:rFonts w:eastAsia="Times New Roman" w:cs="Times New Roman"/>
      <w:b/>
      <w:bCs/>
      <w:lang w:val="x-none"/>
    </w:rPr>
  </w:style>
  <w:style w:type="paragraph" w:styleId="af4">
    <w:name w:val="Revision"/>
    <w:hidden/>
    <w:uiPriority w:val="99"/>
    <w:semiHidden/>
    <w:pPr>
      <w:spacing w:after="0"/>
    </w:pPr>
    <w:rPr>
      <w:rFonts w:eastAsia="Arial Narrow" w:cs="Arial Narrow"/>
    </w:rPr>
  </w:style>
  <w:style w:type="paragraph" w:styleId="af5">
    <w:name w:val="Normal (Web)"/>
    <w:basedOn w:val="a0"/>
    <w:uiPriority w:val="99"/>
    <w:unhideWhenUsed/>
    <w:pPr>
      <w:spacing w:before="100" w:beforeAutospacing="1" w:after="100" w:afterAutospacing="1"/>
    </w:pPr>
    <w:rPr>
      <w:rFonts w:eastAsia="Arial Narrow" w:cs="Arial Narrow"/>
      <w:lang w:eastAsia="ru-RU"/>
    </w:rPr>
  </w:style>
  <w:style w:type="character" w:styleId="af6">
    <w:name w:val="FollowedHyperlink"/>
    <w:uiPriority w:val="99"/>
    <w:semiHidden/>
    <w:unhideWhenUsed/>
    <w:rPr>
      <w:color w:val="800080"/>
    </w:rPr>
  </w:style>
  <w:style w:type="paragraph" w:styleId="af7">
    <w:name w:val="footer"/>
    <w:basedOn w:val="a0"/>
    <w:link w:val="af8"/>
    <w:unhideWhenUsed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</w:rPr>
  </w:style>
  <w:style w:type="character" w:customStyle="1" w:styleId="af8">
    <w:name w:val="Нижний колонтитул Знак"/>
    <w:basedOn w:val="a1"/>
    <w:link w:val="af7"/>
    <w:rPr>
      <w:rFonts w:eastAsia="Times New Roman" w:cs="Times New Roman"/>
    </w:rPr>
  </w:style>
  <w:style w:type="character" w:styleId="af9">
    <w:name w:val="footnote reference"/>
    <w:rPr>
      <w:vertAlign w:val="superscript"/>
    </w:rPr>
  </w:style>
  <w:style w:type="paragraph" w:styleId="afa">
    <w:name w:val="No Spacing"/>
    <w:uiPriority w:val="1"/>
    <w:qFormat/>
    <w:pPr>
      <w:overflowPunct w:val="0"/>
      <w:autoSpaceDE w:val="0"/>
      <w:autoSpaceDN w:val="0"/>
      <w:adjustRightInd w:val="0"/>
      <w:spacing w:after="0"/>
    </w:pPr>
    <w:rPr>
      <w:rFonts w:eastAsia="Arial Narrow" w:cs="Arial Narrow"/>
    </w:rPr>
  </w:style>
  <w:style w:type="paragraph" w:customStyle="1" w:styleId="BodyText">
    <w:name w:val="Body_Text"/>
    <w:pPr>
      <w:widowControl w:val="0"/>
      <w:spacing w:before="60" w:after="60"/>
    </w:pPr>
    <w:rPr>
      <w:rFonts w:eastAsia="Arial Narrow" w:cs="Arial Narrow"/>
      <w:color w:val="000000"/>
      <w:lang w:val="en-US"/>
    </w:rPr>
  </w:style>
  <w:style w:type="paragraph" w:styleId="afb">
    <w:name w:val="Body Text Indent"/>
    <w:basedOn w:val="a0"/>
    <w:link w:val="afc"/>
    <w:uiPriority w:val="99"/>
    <w:pPr>
      <w:suppressAutoHyphens/>
      <w:ind w:left="360" w:firstLine="1"/>
    </w:pPr>
    <w:rPr>
      <w:rFonts w:eastAsia="Arial Narrow" w:cs="Arial Narrow"/>
      <w:b/>
      <w:color w:val="000080"/>
      <w:lang w:eastAsia="ru-RU"/>
    </w:rPr>
  </w:style>
  <w:style w:type="character" w:customStyle="1" w:styleId="afc">
    <w:name w:val="Основной текст с отступом Знак"/>
    <w:basedOn w:val="a1"/>
    <w:link w:val="afb"/>
    <w:uiPriority w:val="99"/>
    <w:rPr>
      <w:rFonts w:eastAsia="Arial Narrow" w:cs="Arial Narrow"/>
      <w:b/>
      <w:color w:val="000080"/>
      <w:lang w:eastAsia="ru-RU"/>
    </w:rPr>
  </w:style>
  <w:style w:type="paragraph" w:customStyle="1" w:styleId="ConsPlusNormal">
    <w:name w:val="ConsPlusNormal"/>
    <w:pPr>
      <w:autoSpaceDE w:val="0"/>
      <w:autoSpaceDN w:val="0"/>
      <w:adjustRightInd w:val="0"/>
      <w:spacing w:after="0"/>
    </w:pPr>
    <w:rPr>
      <w:rFonts w:eastAsia="Arial Narrow" w:cs="Arial Narrow"/>
      <w:lang w:eastAsia="ru-RU"/>
    </w:rPr>
  </w:style>
  <w:style w:type="character" w:customStyle="1" w:styleId="pt-a0">
    <w:name w:val="pt-a0"/>
  </w:style>
  <w:style w:type="character" w:customStyle="1" w:styleId="pt-a0-000028">
    <w:name w:val="pt-a0-000028"/>
  </w:style>
  <w:style w:type="paragraph" w:customStyle="1" w:styleId="pt-a-000037">
    <w:name w:val="pt-a-000037"/>
    <w:basedOn w:val="a0"/>
    <w:pPr>
      <w:spacing w:before="100" w:beforeAutospacing="1" w:after="100" w:afterAutospacing="1"/>
    </w:pPr>
    <w:rPr>
      <w:rFonts w:eastAsia="Arial Narrow" w:cs="Arial Narrow"/>
      <w:lang w:eastAsia="ru-RU"/>
    </w:rPr>
  </w:style>
  <w:style w:type="paragraph" w:customStyle="1" w:styleId="pt-ab">
    <w:name w:val="pt-ab"/>
    <w:basedOn w:val="a0"/>
    <w:pPr>
      <w:spacing w:before="100" w:beforeAutospacing="1" w:after="100" w:afterAutospacing="1"/>
    </w:pPr>
    <w:rPr>
      <w:rFonts w:eastAsia="Arial Narrow" w:cs="Arial Narrow"/>
      <w:lang w:eastAsia="ru-RU"/>
    </w:rPr>
  </w:style>
  <w:style w:type="paragraph" w:customStyle="1" w:styleId="pt-a-000026">
    <w:name w:val="pt-a-000026"/>
    <w:basedOn w:val="a0"/>
    <w:pPr>
      <w:spacing w:before="100" w:beforeAutospacing="1" w:after="100" w:afterAutospacing="1"/>
    </w:pPr>
    <w:rPr>
      <w:rFonts w:eastAsia="Arial Narrow" w:cs="Arial Narrow"/>
      <w:lang w:eastAsia="ru-RU"/>
    </w:rPr>
  </w:style>
  <w:style w:type="paragraph" w:styleId="afd">
    <w:name w:val="Body Text"/>
    <w:basedOn w:val="a0"/>
    <w:link w:val="afe"/>
    <w:uiPriority w:val="99"/>
    <w:unhideWhenUsed/>
    <w:pPr>
      <w:spacing w:after="120"/>
    </w:pPr>
    <w:rPr>
      <w:rFonts w:eastAsia="Arial Narrow" w:cs="Arial Narrow"/>
      <w:lang w:eastAsia="ru-RU"/>
    </w:rPr>
  </w:style>
  <w:style w:type="character" w:customStyle="1" w:styleId="afe">
    <w:name w:val="Основной текст Знак"/>
    <w:basedOn w:val="a1"/>
    <w:link w:val="afd"/>
    <w:uiPriority w:val="99"/>
    <w:rPr>
      <w:rFonts w:eastAsia="Arial Narrow" w:cs="Arial Narrow"/>
      <w:lang w:eastAsia="ru-RU"/>
    </w:rPr>
  </w:style>
  <w:style w:type="paragraph" w:styleId="aff">
    <w:name w:val="List Paragraph"/>
    <w:basedOn w:val="a0"/>
    <w:uiPriority w:val="34"/>
    <w:qFormat/>
    <w:pPr>
      <w:spacing w:after="160" w:line="252" w:lineRule="auto"/>
      <w:ind w:left="720"/>
    </w:pPr>
    <w:rPr>
      <w:rFonts w:eastAsia="Arial Narrow" w:cs="Arial Narrow"/>
    </w:rPr>
  </w:style>
  <w:style w:type="character" w:customStyle="1" w:styleId="20">
    <w:name w:val="Заголовок 2 Знак"/>
    <w:aliases w:val="h2 Знак,2 Знак,Header 2 Знак,Paragraafkop Знак,Section Heading Знак,Sub-clause Знак,H2 Знак,Niveau 1 1 Знак,level2 Знак,level 2 Знак"/>
    <w:basedOn w:val="a1"/>
    <w:link w:val="2"/>
    <w:rsid w:val="00495CD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caaieiaie2">
    <w:name w:val="caaieiaie 2"/>
    <w:basedOn w:val="a0"/>
    <w:next w:val="a0"/>
    <w:rsid w:val="00495CDA"/>
    <w:pPr>
      <w:keepNext/>
      <w:contextualSpacing w:val="0"/>
      <w:jc w:val="right"/>
    </w:pPr>
    <w:rPr>
      <w:rFonts w:ascii="NTTimes/Cyrillic" w:eastAsia="Times New Roman" w:hAnsi="NTTimes/Cyrillic" w:cs="Times New Roman"/>
      <w:b/>
      <w:sz w:val="24"/>
      <w:szCs w:val="20"/>
    </w:rPr>
  </w:style>
  <w:style w:type="paragraph" w:customStyle="1" w:styleId="TableBody">
    <w:name w:val="Table Body"/>
    <w:basedOn w:val="a0"/>
    <w:rsid w:val="00495CDA"/>
    <w:pPr>
      <w:spacing w:before="100"/>
      <w:contextualSpacing w:val="0"/>
    </w:pPr>
    <w:rPr>
      <w:rFonts w:ascii="Stone Sans Medium/SemiBold" w:eastAsia="Times New Roman" w:hAnsi="Stone Sans Medium/SemiBold" w:cs="Times New Roman"/>
      <w:szCs w:val="20"/>
      <w:lang w:val="en-GB" w:eastAsia="ru-RU"/>
    </w:rPr>
  </w:style>
  <w:style w:type="table" w:styleId="aff0">
    <w:name w:val="Table Grid"/>
    <w:basedOn w:val="a2"/>
    <w:uiPriority w:val="59"/>
    <w:rsid w:val="00495CDA"/>
    <w:pPr>
      <w:widowControl w:val="0"/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rsid w:val="00495CDA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21">
    <w:name w:val="Body Text 2"/>
    <w:basedOn w:val="a0"/>
    <w:link w:val="22"/>
    <w:rsid w:val="00495CDA"/>
    <w:pPr>
      <w:tabs>
        <w:tab w:val="left" w:pos="720"/>
      </w:tabs>
      <w:overflowPunct w:val="0"/>
      <w:autoSpaceDE w:val="0"/>
      <w:autoSpaceDN w:val="0"/>
      <w:adjustRightInd w:val="0"/>
      <w:contextualSpacing w:val="0"/>
      <w:jc w:val="left"/>
      <w:textAlignment w:val="baseline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22">
    <w:name w:val="Основной текст 2 Знак"/>
    <w:basedOn w:val="a1"/>
    <w:link w:val="21"/>
    <w:rsid w:val="00495C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ConsNormal">
    <w:name w:val="ConsNormal"/>
    <w:rsid w:val="00495CDA"/>
    <w:pPr>
      <w:autoSpaceDE w:val="0"/>
      <w:autoSpaceDN w:val="0"/>
      <w:adjustRightInd w:val="0"/>
      <w:spacing w:after="0"/>
      <w:ind w:right="19772"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31">
    <w:name w:val="head31"/>
    <w:rsid w:val="00495CDA"/>
    <w:rPr>
      <w:rFonts w:ascii="Tahoma" w:hAnsi="Tahoma" w:cs="Tahoma" w:hint="default"/>
      <w:b/>
      <w:bCs/>
      <w:strike w:val="0"/>
      <w:dstrike w:val="0"/>
      <w:color w:val="009900"/>
      <w:sz w:val="24"/>
      <w:szCs w:val="24"/>
      <w:u w:val="none"/>
      <w:effect w:val="none"/>
    </w:rPr>
  </w:style>
  <w:style w:type="numbering" w:customStyle="1" w:styleId="1">
    <w:name w:val="Стиль1"/>
    <w:rsid w:val="00495CDA"/>
    <w:pPr>
      <w:numPr>
        <w:numId w:val="20"/>
      </w:numPr>
    </w:pPr>
  </w:style>
  <w:style w:type="paragraph" w:styleId="aff1">
    <w:name w:val="Title"/>
    <w:basedOn w:val="a0"/>
    <w:link w:val="aff2"/>
    <w:qFormat/>
    <w:rsid w:val="00495CDA"/>
    <w:pPr>
      <w:keepNext/>
      <w:spacing w:before="60" w:line="360" w:lineRule="auto"/>
      <w:contextualSpacing w:val="0"/>
      <w:jc w:val="center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aff2">
    <w:name w:val="Заголовок Знак"/>
    <w:basedOn w:val="a1"/>
    <w:link w:val="aff1"/>
    <w:rsid w:val="00495CDA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customStyle="1" w:styleId="aff3">
    <w:name w:val="!Основной"/>
    <w:link w:val="aff4"/>
    <w:rsid w:val="00495CDA"/>
    <w:pPr>
      <w:keepNext/>
      <w:spacing w:after="0"/>
      <w:ind w:firstLine="73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4">
    <w:name w:val="!Основной Знак"/>
    <w:link w:val="aff3"/>
    <w:locked/>
    <w:rsid w:val="00495C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0"/>
    <w:link w:val="32"/>
    <w:rsid w:val="00495CDA"/>
    <w:pPr>
      <w:spacing w:after="120"/>
      <w:ind w:left="283"/>
      <w:contextualSpacing w:val="0"/>
      <w:jc w:val="left"/>
    </w:pPr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32">
    <w:name w:val="Основной текст с отступом 3 Знак"/>
    <w:basedOn w:val="a1"/>
    <w:link w:val="31"/>
    <w:rsid w:val="00495CDA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paragraph" w:customStyle="1" w:styleId="h1">
    <w:name w:val="h1"/>
    <w:basedOn w:val="a0"/>
    <w:rsid w:val="00495CDA"/>
    <w:pPr>
      <w:autoSpaceDE w:val="0"/>
      <w:autoSpaceDN w:val="0"/>
      <w:contextualSpacing w:val="0"/>
      <w:jc w:val="left"/>
    </w:pPr>
    <w:rPr>
      <w:rFonts w:ascii="Courier New" w:eastAsia="Times New Roman" w:hAnsi="Courier New" w:cs="Courier New"/>
      <w:b/>
      <w:bCs/>
      <w:sz w:val="24"/>
      <w:szCs w:val="24"/>
      <w:lang w:val="en-US" w:eastAsia="ru-RU"/>
    </w:rPr>
  </w:style>
  <w:style w:type="paragraph" w:customStyle="1" w:styleId="aff5">
    <w:name w:val=""/>
    <w:basedOn w:val="a0"/>
    <w:rsid w:val="00495CDA"/>
    <w:pPr>
      <w:autoSpaceDE w:val="0"/>
      <w:autoSpaceDN w:val="0"/>
      <w:spacing w:after="120"/>
      <w:contextualSpacing w:val="0"/>
      <w:jc w:val="left"/>
    </w:pPr>
    <w:rPr>
      <w:rFonts w:ascii="Symbol" w:eastAsia="Times New Roman" w:hAnsi="Symbol" w:cs="Symbol"/>
      <w:sz w:val="20"/>
      <w:szCs w:val="20"/>
      <w:lang w:eastAsia="ru-RU"/>
    </w:rPr>
  </w:style>
  <w:style w:type="paragraph" w:styleId="aff6">
    <w:name w:val="Document Map"/>
    <w:basedOn w:val="a0"/>
    <w:link w:val="aff7"/>
    <w:rsid w:val="00495CDA"/>
    <w:pPr>
      <w:shd w:val="clear" w:color="auto" w:fill="000080"/>
      <w:contextualSpacing w:val="0"/>
      <w:jc w:val="left"/>
    </w:pPr>
    <w:rPr>
      <w:rFonts w:ascii="Tahoma" w:eastAsia="Times New Roman" w:hAnsi="Tahoma" w:cs="Times New Roman"/>
      <w:sz w:val="20"/>
      <w:szCs w:val="20"/>
      <w:lang w:val="x-none" w:eastAsia="ru-RU"/>
    </w:rPr>
  </w:style>
  <w:style w:type="character" w:customStyle="1" w:styleId="aff7">
    <w:name w:val="Схема документа Знак"/>
    <w:basedOn w:val="a1"/>
    <w:link w:val="aff6"/>
    <w:rsid w:val="00495CDA"/>
    <w:rPr>
      <w:rFonts w:ascii="Tahoma" w:eastAsia="Times New Roman" w:hAnsi="Tahoma" w:cs="Times New Roman"/>
      <w:sz w:val="20"/>
      <w:szCs w:val="20"/>
      <w:shd w:val="clear" w:color="auto" w:fill="000080"/>
      <w:lang w:val="x-none" w:eastAsia="ru-RU"/>
    </w:rPr>
  </w:style>
  <w:style w:type="character" w:styleId="aff8">
    <w:name w:val="page number"/>
    <w:rsid w:val="00495CDA"/>
    <w:rPr>
      <w:rFonts w:cs="Times New Roman"/>
    </w:rPr>
  </w:style>
  <w:style w:type="paragraph" w:customStyle="1" w:styleId="Table">
    <w:name w:val="Table"/>
    <w:basedOn w:val="a0"/>
    <w:rsid w:val="00495CDA"/>
    <w:pPr>
      <w:contextualSpacing w:val="0"/>
      <w:jc w:val="left"/>
    </w:pPr>
    <w:rPr>
      <w:rFonts w:ascii="Arial" w:eastAsia="Times New Roman" w:hAnsi="Arial" w:cs="Times New Roman"/>
      <w:szCs w:val="24"/>
    </w:rPr>
  </w:style>
  <w:style w:type="character" w:styleId="aff9">
    <w:name w:val="Emphasis"/>
    <w:qFormat/>
    <w:rsid w:val="00495CDA"/>
    <w:rPr>
      <w:rFonts w:cs="Times New Roman"/>
      <w:i/>
      <w:iCs/>
    </w:rPr>
  </w:style>
  <w:style w:type="paragraph" w:customStyle="1" w:styleId="10">
    <w:name w:val="Абзац списка1"/>
    <w:basedOn w:val="a0"/>
    <w:rsid w:val="00495CDA"/>
    <w:pPr>
      <w:ind w:left="72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a">
    <w:name w:val="Plain Text"/>
    <w:aliases w:val=" Знак"/>
    <w:basedOn w:val="a0"/>
    <w:link w:val="affb"/>
    <w:uiPriority w:val="99"/>
    <w:rsid w:val="00495CDA"/>
    <w:pPr>
      <w:ind w:firstLine="540"/>
      <w:contextualSpacing w:val="0"/>
    </w:pPr>
    <w:rPr>
      <w:rFonts w:ascii="Times New Roman" w:eastAsia="Times New Roman" w:hAnsi="Times New Roman" w:cs="Times New Roman"/>
      <w:sz w:val="26"/>
      <w:szCs w:val="26"/>
      <w:lang w:val="x-none" w:eastAsia="ru-RU"/>
    </w:rPr>
  </w:style>
  <w:style w:type="character" w:customStyle="1" w:styleId="affb">
    <w:name w:val="Текст Знак"/>
    <w:aliases w:val=" Знак Знак"/>
    <w:basedOn w:val="a1"/>
    <w:link w:val="affa"/>
    <w:uiPriority w:val="99"/>
    <w:rsid w:val="00495CDA"/>
    <w:rPr>
      <w:rFonts w:ascii="Times New Roman" w:eastAsia="Times New Roman" w:hAnsi="Times New Roman" w:cs="Times New Roman"/>
      <w:sz w:val="26"/>
      <w:szCs w:val="26"/>
      <w:lang w:val="x-none" w:eastAsia="ru-RU"/>
    </w:rPr>
  </w:style>
  <w:style w:type="paragraph" w:customStyle="1" w:styleId="-11">
    <w:name w:val="Цветная заливка - Акцент 11"/>
    <w:hidden/>
    <w:uiPriority w:val="99"/>
    <w:semiHidden/>
    <w:rsid w:val="00495CDA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Текст_бюл"/>
    <w:basedOn w:val="affa"/>
    <w:link w:val="affc"/>
    <w:rsid w:val="00495CDA"/>
    <w:pPr>
      <w:numPr>
        <w:numId w:val="21"/>
      </w:numPr>
      <w:jc w:val="left"/>
    </w:pPr>
    <w:rPr>
      <w:rFonts w:ascii="Courier New" w:hAnsi="Courier New"/>
      <w:sz w:val="20"/>
      <w:szCs w:val="20"/>
      <w:lang w:eastAsia="x-none"/>
    </w:rPr>
  </w:style>
  <w:style w:type="character" w:customStyle="1" w:styleId="affc">
    <w:name w:val="Текст_бюл Знак"/>
    <w:link w:val="a"/>
    <w:locked/>
    <w:rsid w:val="00495CD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fd">
    <w:name w:val="footnote text"/>
    <w:basedOn w:val="a0"/>
    <w:link w:val="affe"/>
    <w:rsid w:val="00495CDA"/>
    <w:pPr>
      <w:contextualSpacing w:val="0"/>
      <w:jc w:val="left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fe">
    <w:name w:val="Текст сноски Знак"/>
    <w:basedOn w:val="a1"/>
    <w:link w:val="affd"/>
    <w:rsid w:val="00495CDA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Normal1">
    <w:name w:val="Normal1"/>
    <w:rsid w:val="00495CDA"/>
    <w:pPr>
      <w:widowControl w:val="0"/>
      <w:adjustRightInd w:val="0"/>
      <w:spacing w:after="0" w:line="360" w:lineRule="atLeast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110">
    <w:name w:val="Цветной список - Акцент 11"/>
    <w:basedOn w:val="a0"/>
    <w:uiPriority w:val="34"/>
    <w:qFormat/>
    <w:rsid w:val="00495CDA"/>
    <w:pPr>
      <w:overflowPunct w:val="0"/>
      <w:autoSpaceDE w:val="0"/>
      <w:autoSpaceDN w:val="0"/>
      <w:adjustRightInd w:val="0"/>
      <w:ind w:left="708"/>
      <w:contextualSpacing w:val="0"/>
      <w:jc w:val="left"/>
      <w:textAlignment w:val="baseline"/>
    </w:pPr>
    <w:rPr>
      <w:rFonts w:ascii="TimesET" w:eastAsia="Times New Roman" w:hAnsi="TimesET" w:cs="Times New Roman"/>
      <w:sz w:val="24"/>
      <w:szCs w:val="20"/>
    </w:rPr>
  </w:style>
  <w:style w:type="character" w:customStyle="1" w:styleId="afff">
    <w:name w:val="Обычный договор"/>
    <w:rsid w:val="00495CDA"/>
    <w:rPr>
      <w:lang w:val="en-GB" w:eastAsia="en-US"/>
    </w:rPr>
  </w:style>
  <w:style w:type="paragraph" w:customStyle="1" w:styleId="Char1CharCharCharChar">
    <w:name w:val="Char1 Знак Char Char Знак Знак Char Char"/>
    <w:basedOn w:val="a0"/>
    <w:rsid w:val="00495CDA"/>
    <w:pPr>
      <w:spacing w:after="160" w:line="240" w:lineRule="exact"/>
      <w:contextualSpacing w:val="0"/>
      <w:jc w:val="right"/>
    </w:pPr>
    <w:rPr>
      <w:rFonts w:ascii="Times New Roman" w:eastAsia="Times New Roman" w:hAnsi="Times New Roman" w:cs="Times New Roman"/>
      <w:noProof/>
      <w:sz w:val="20"/>
      <w:szCs w:val="20"/>
      <w:lang w:val="en-GB" w:eastAsia="ru-RU"/>
    </w:rPr>
  </w:style>
  <w:style w:type="paragraph" w:customStyle="1" w:styleId="a20">
    <w:name w:val="a2"/>
    <w:basedOn w:val="a0"/>
    <w:rsid w:val="00495CDA"/>
    <w:pPr>
      <w:keepNext/>
      <w:ind w:firstLine="737"/>
      <w:contextualSpacing w:val="0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2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ru.wikipedia.org/wiki/%D0%98%D0%BD%D1%82%D0%B5%D1%80%D0%BD%D0%B5%D1%82" TargetMode="External"/><Relationship Id="rId18" Type="http://schemas.openxmlformats.org/officeDocument/2006/relationships/package" Target="embeddings/Microsoft_Excel_Worksheet1.xlsx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ru.wikipedia.org/wiki/%D0%98%D0%BD%D1%82%D0%B5%D1%80%D0%BD%D0%B5%D1%82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ru.wikipedia.org/wiki/%D0%98%D0%B4%D0%B5%D0%BD%D1%82%D0%B8%D1%84%D0%B8%D0%BA%D0%B0%D1%82%D0%BE%D1%80" TargetMode="External"/><Relationship Id="rId17" Type="http://schemas.openxmlformats.org/officeDocument/2006/relationships/hyperlink" Target="http://ru.wikipedia.org/wiki/%D0%A6%D0%B5%D0%BD%D1%82%D1%80%D0%B0%D0%BB%D1%8C%D0%BD%D0%B0%D1%8F_%D0%90%D0%B7%D0%B8%D1%8F" TargetMode="External"/><Relationship Id="rId25" Type="http://schemas.openxmlformats.org/officeDocument/2006/relationships/hyperlink" Target="http://ru.wikipedia.org/wiki/%D0%A6%D0%B5%D0%BD%D1%82%D1%80%D0%B0%D0%BB%D1%8C%D0%BD%D0%B0%D1%8F_%D0%90%D0%B7%D0%B8%D1%8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ru.wikipedia.org/wiki/%D0%91%D0%BB%D0%B8%D0%B6%D0%BD%D0%B8%D0%B9_%D0%92%D0%BE%D1%81%D1%82%D0%BE%D0%BA" TargetMode="External"/><Relationship Id="rId20" Type="http://schemas.openxmlformats.org/officeDocument/2006/relationships/hyperlink" Target="http://ru.wikipedia.org/wiki/%D0%98%D0%B4%D0%B5%D0%BD%D1%82%D0%B8%D1%84%D0%B8%D0%BA%D0%B0%D1%82%D0%BE%D1%80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ru.wikipedia.org/wiki/%D0%94%D0%BE%D0%BC%D0%B5%D0%BD%D0%BD%D0%BE%D0%B5_%D0%B8%D0%BC%D1%8F" TargetMode="External"/><Relationship Id="rId24" Type="http://schemas.openxmlformats.org/officeDocument/2006/relationships/hyperlink" Target="http://ru.wikipedia.org/wiki/%D0%91%D0%BB%D0%B8%D0%B6%D0%BD%D0%B8%D0%B9_%D0%92%D0%BE%D1%81%D1%82%D0%BE%D0%BA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ru.wikipedia.org/wiki/%D0%95%D0%B2%D1%80%D0%BE%D0%BF%D0%B0" TargetMode="External"/><Relationship Id="rId23" Type="http://schemas.openxmlformats.org/officeDocument/2006/relationships/hyperlink" Target="http://ru.wikipedia.org/wiki/%D0%95%D0%B2%D1%80%D0%BE%D0%BF%D0%B0" TargetMode="External"/><Relationship Id="rId28" Type="http://schemas.openxmlformats.org/officeDocument/2006/relationships/theme" Target="theme/theme1.xml"/><Relationship Id="rId10" Type="http://schemas.openxmlformats.org/officeDocument/2006/relationships/package" Target="embeddings/Microsoft_Excel_Worksheet.xlsx"/><Relationship Id="rId19" Type="http://schemas.openxmlformats.org/officeDocument/2006/relationships/hyperlink" Target="http://ru.wikipedia.org/wiki/%D0%94%D0%BE%D0%BC%D0%B5%D0%BD%D0%BD%D0%BE%D0%B5_%D0%B8%D0%BC%D1%8F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emf"/><Relationship Id="rId14" Type="http://schemas.openxmlformats.org/officeDocument/2006/relationships/hyperlink" Target="http://ru.wikipedia.org/wiki/IPv4" TargetMode="External"/><Relationship Id="rId22" Type="http://schemas.openxmlformats.org/officeDocument/2006/relationships/hyperlink" Target="http://ru.wikipedia.org/wiki/IPv4" TargetMode="Externa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6E481384ACF4EC3BED1822DB32E5A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73BE58-8AAF-4666-90CB-919B87FC708A}"/>
      </w:docPartPr>
      <w:docPartBody>
        <w:p w:rsidR="000302DC" w:rsidRDefault="000302DC" w:rsidP="000302DC">
          <w:pPr>
            <w:pStyle w:val="06E481384ACF4EC3BED1822DB32E5ACF"/>
          </w:pPr>
          <w:r>
            <w:rPr>
              <w:rStyle w:val="a3"/>
            </w:rPr>
            <w:t>Место для ввода даты.</w:t>
          </w:r>
        </w:p>
      </w:docPartBody>
    </w:docPart>
    <w:docPart>
      <w:docPartPr>
        <w:name w:val="5C26DFBAD4434402A7F9E50F88F7D3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6C477F-2259-4667-87B5-61DF390AE918}"/>
      </w:docPartPr>
      <w:docPartBody>
        <w:p w:rsidR="000302DC" w:rsidRDefault="000302DC" w:rsidP="000302DC">
          <w:pPr>
            <w:pStyle w:val="5C26DFBAD4434402A7F9E50F88F7D301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909E69E9C251407986480D92A24EB5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79F2EC-4F51-4042-8CCF-A64E92B7C8AB}"/>
      </w:docPartPr>
      <w:docPartBody>
        <w:p w:rsidR="000302DC" w:rsidRDefault="000302DC" w:rsidP="000302DC">
          <w:pPr>
            <w:pStyle w:val="909E69E9C251407986480D92A24EB529"/>
          </w:pPr>
          <w:r>
            <w:rPr>
              <w:rStyle w:val="a3"/>
              <w:rFonts w:eastAsia="Calibri"/>
            </w:rPr>
            <w:t>Выберите элемент.</w:t>
          </w:r>
        </w:p>
      </w:docPartBody>
    </w:docPart>
    <w:docPart>
      <w:docPartPr>
        <w:name w:val="91D3A89BE82248A2BB5F78DD2870AC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2B722D-EEBA-41FA-A58C-84674773044E}"/>
      </w:docPartPr>
      <w:docPartBody>
        <w:p w:rsidR="000302DC" w:rsidRDefault="000302DC" w:rsidP="000302DC">
          <w:pPr>
            <w:pStyle w:val="91D3A89BE82248A2BB5F78DD2870AC58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DEE949C5A0D949D5A2BCE38C7C7DA7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E4CAE-71D2-4A2D-9C97-C3F1118F8F04}"/>
      </w:docPartPr>
      <w:docPartBody>
        <w:p w:rsidR="000302DC" w:rsidRDefault="000302DC" w:rsidP="000302DC">
          <w:pPr>
            <w:pStyle w:val="DEE949C5A0D949D5A2BCE38C7C7DA77A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7CDEA0B60E16425B91F35F80DA54F6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DD5401-D5F3-4AB5-8D8F-AECFE74790EE}"/>
      </w:docPartPr>
      <w:docPartBody>
        <w:p w:rsidR="000302DC" w:rsidRDefault="000302DC" w:rsidP="000302DC">
          <w:pPr>
            <w:pStyle w:val="7CDEA0B60E16425B91F35F80DA54F6D7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CFFBF2C335BF4D0CBB722D1AE2923B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C3A0A4-0962-4584-8626-D4388042898C}"/>
      </w:docPartPr>
      <w:docPartBody>
        <w:p w:rsidR="000302DC" w:rsidRDefault="000302DC" w:rsidP="000302DC">
          <w:pPr>
            <w:pStyle w:val="CFFBF2C335BF4D0CBB722D1AE2923BC1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5743B2BD3954023B7C11E5D031CCC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25401C-F0C0-4D54-9BBA-3B448F0501A7}"/>
      </w:docPartPr>
      <w:docPartBody>
        <w:p w:rsidR="000302DC" w:rsidRDefault="000302DC" w:rsidP="000302DC">
          <w:pPr>
            <w:pStyle w:val="A5743B2BD3954023B7C11E5D031CCC41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96C64CFB4CB04A6DB9D1534AF0FB47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02B77A-E7BB-477C-9BF8-E484CFD3843C}"/>
      </w:docPartPr>
      <w:docPartBody>
        <w:p w:rsidR="000302DC" w:rsidRDefault="000302DC" w:rsidP="000302DC">
          <w:pPr>
            <w:pStyle w:val="96C64CFB4CB04A6DB9D1534AF0FB470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9A626F2CF9542AFBE2E7DF12EAD10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51A8FA-303E-4E5C-B456-3536F5160545}"/>
      </w:docPartPr>
      <w:docPartBody>
        <w:p w:rsidR="000302DC" w:rsidRDefault="000302DC" w:rsidP="000302DC">
          <w:pPr>
            <w:pStyle w:val="A9A626F2CF9542AFBE2E7DF12EAD1013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568BA831551C4C1192096268D42086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4B002E-AC5F-4474-9909-558203CC980E}"/>
      </w:docPartPr>
      <w:docPartBody>
        <w:p w:rsidR="000302DC" w:rsidRDefault="000302DC" w:rsidP="000302DC">
          <w:pPr>
            <w:pStyle w:val="568BA831551C4C1192096268D420866B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555E2D36D11E49BDA434C6CF2A3DED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ED35CD-0A24-4F33-BA44-8B2C701BBDBD}"/>
      </w:docPartPr>
      <w:docPartBody>
        <w:p w:rsidR="000302DC" w:rsidRDefault="000302DC" w:rsidP="000302DC">
          <w:pPr>
            <w:pStyle w:val="555E2D36D11E49BDA434C6CF2A3DED2B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DC4FE47521A44506B0AFA7CC1817EF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2966A0-B8D8-489A-B424-97B1EC79E512}"/>
      </w:docPartPr>
      <w:docPartBody>
        <w:p w:rsidR="000302DC" w:rsidRDefault="000302DC" w:rsidP="000302DC">
          <w:pPr>
            <w:pStyle w:val="DC4FE47521A44506B0AFA7CC1817EF94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7B9210DC7ED54A7BA6C41DB52B9D17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D961B2-9CB8-472B-8224-B9BE9EFFF385}"/>
      </w:docPartPr>
      <w:docPartBody>
        <w:p w:rsidR="000302DC" w:rsidRDefault="000302DC" w:rsidP="000302DC">
          <w:pPr>
            <w:pStyle w:val="7B9210DC7ED54A7BA6C41DB52B9D1712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B9B5C69865884B9AB0EE3EB6F24FCE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9C9800-23C1-40B4-AF01-B59AAB0C9C9E}"/>
      </w:docPartPr>
      <w:docPartBody>
        <w:p w:rsidR="000302DC" w:rsidRDefault="000302DC" w:rsidP="000302DC">
          <w:pPr>
            <w:pStyle w:val="B9B5C69865884B9AB0EE3EB6F24FCE3F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76F976483420499DA54340D494EE2D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D1DFD3-5D7D-4247-8448-B24622760904}"/>
      </w:docPartPr>
      <w:docPartBody>
        <w:p w:rsidR="000302DC" w:rsidRDefault="000302DC" w:rsidP="000302DC">
          <w:pPr>
            <w:pStyle w:val="76F976483420499DA54340D494EE2D7F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13C90478EBEA45E88D86913CF8E9D6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73A04E-C693-4D04-8DED-79ED951AA0E2}"/>
      </w:docPartPr>
      <w:docPartBody>
        <w:p w:rsidR="000302DC" w:rsidRDefault="000302DC" w:rsidP="000302DC">
          <w:pPr>
            <w:pStyle w:val="13C90478EBEA45E88D86913CF8E9D608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C88CEDE603C4801A7AA8D5CA06E6A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23022D-EA8A-4CEA-8AD7-65F2A5597D15}"/>
      </w:docPartPr>
      <w:docPartBody>
        <w:p w:rsidR="000302DC" w:rsidRDefault="000302DC" w:rsidP="000302DC">
          <w:pPr>
            <w:pStyle w:val="AC88CEDE603C4801A7AA8D5CA06E6A72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4A22E5DBEC4A44CD9AC1F342F1E056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96E057-598F-4BAE-B46D-BA2B06847300}"/>
      </w:docPartPr>
      <w:docPartBody>
        <w:p w:rsidR="000302DC" w:rsidRDefault="000302DC" w:rsidP="000302DC">
          <w:pPr>
            <w:pStyle w:val="4A22E5DBEC4A44CD9AC1F342F1E056D0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8519ABBC99654C64BF1337104E977E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C60E15-2BED-4EF0-97FE-778AF2B2F326}"/>
      </w:docPartPr>
      <w:docPartBody>
        <w:p w:rsidR="000302DC" w:rsidRDefault="000302DC" w:rsidP="000302DC">
          <w:pPr>
            <w:pStyle w:val="8519ABBC99654C64BF1337104E977E50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EC13A62830654E1CA436EC2164B4D0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895AD8-E36B-4876-B598-E32CD07DC8AB}"/>
      </w:docPartPr>
      <w:docPartBody>
        <w:p w:rsidR="000302DC" w:rsidRDefault="000302DC" w:rsidP="000302DC">
          <w:pPr>
            <w:pStyle w:val="EC13A62830654E1CA436EC2164B4D012"/>
          </w:pPr>
          <w:r w:rsidRPr="00C46C22">
            <w:rPr>
              <w:rStyle w:val="a3"/>
            </w:rPr>
            <w:t>Место для ввода даты.</w:t>
          </w:r>
        </w:p>
      </w:docPartBody>
    </w:docPart>
    <w:docPart>
      <w:docPartPr>
        <w:name w:val="B87BCD0B048D45829CD1D2922280EA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717513-58B6-49E9-BDA0-A13F0AD1B362}"/>
      </w:docPartPr>
      <w:docPartBody>
        <w:p w:rsidR="000302DC" w:rsidRDefault="000302DC" w:rsidP="000302DC">
          <w:pPr>
            <w:pStyle w:val="B87BCD0B048D45829CD1D2922280EA0F"/>
          </w:pPr>
          <w:r w:rsidRPr="00F41F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AF8884E01C0F43C1B39A6EFB8A2A3C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236320-8514-4B09-9895-A3A68DD8AE20}"/>
      </w:docPartPr>
      <w:docPartBody>
        <w:p w:rsidR="000302DC" w:rsidRDefault="000302DC" w:rsidP="000302DC">
          <w:pPr>
            <w:pStyle w:val="AF8884E01C0F43C1B39A6EFB8A2A3C15"/>
          </w:pPr>
          <w:r w:rsidRPr="0057077C">
            <w:rPr>
              <w:rStyle w:val="a3"/>
              <w:rFonts w:eastAsia="Calibri"/>
            </w:rPr>
            <w:t>Выберите элемент.</w:t>
          </w:r>
        </w:p>
      </w:docPartBody>
    </w:docPart>
    <w:docPart>
      <w:docPartPr>
        <w:name w:val="6C23A68FEFD94F1E8CF1F8CFF5F9E9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2B5BF-8A70-4FED-9050-483E98CAF6C6}"/>
      </w:docPartPr>
      <w:docPartBody>
        <w:p w:rsidR="000302DC" w:rsidRDefault="000302DC" w:rsidP="000302DC">
          <w:pPr>
            <w:pStyle w:val="6C23A68FEFD94F1E8CF1F8CFF5F9E9EE"/>
          </w:pPr>
          <w:r w:rsidRPr="00F41F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58E1D9CF29CE47398D9D1A92547904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655BDC-DF72-45C5-9794-B130CF81989F}"/>
      </w:docPartPr>
      <w:docPartBody>
        <w:p w:rsidR="000302DC" w:rsidRDefault="000302DC" w:rsidP="000302DC">
          <w:pPr>
            <w:pStyle w:val="58E1D9CF29CE47398D9D1A9254790412"/>
          </w:pPr>
          <w:r w:rsidRPr="00F41F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B9F05086274A43CB9A1AE26FF18366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82C045-CEBA-4D17-99B8-182F2F3533DD}"/>
      </w:docPartPr>
      <w:docPartBody>
        <w:p w:rsidR="000302DC" w:rsidRDefault="000302DC" w:rsidP="000302DC">
          <w:pPr>
            <w:pStyle w:val="B9F05086274A43CB9A1AE26FF183661F"/>
          </w:pPr>
          <w:r w:rsidRPr="00F41F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8115FD9F87546D48ABA68AABE5909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6A4443-F780-4880-96D5-5FED5F74CBDF}"/>
      </w:docPartPr>
      <w:docPartBody>
        <w:p w:rsidR="000302DC" w:rsidRDefault="000302DC" w:rsidP="000302DC">
          <w:pPr>
            <w:pStyle w:val="18115FD9F87546D48ABA68AABE590979"/>
          </w:pPr>
          <w:r w:rsidRPr="00F41F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E748C58170C4C09987BB11FC25F60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833F46-D6BE-4631-9EF3-BFAB74A3C4F6}"/>
      </w:docPartPr>
      <w:docPartBody>
        <w:p w:rsidR="000302DC" w:rsidRDefault="000302DC" w:rsidP="000302DC">
          <w:pPr>
            <w:pStyle w:val="1E748C58170C4C09987BB11FC25F6065"/>
          </w:pPr>
          <w:r w:rsidRPr="00F41F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0C9A0FC62BA64E06B59A97D77AB1A7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0F0134-263A-45AE-ACC9-1CF7BF8EECD2}"/>
      </w:docPartPr>
      <w:docPartBody>
        <w:p w:rsidR="000302DC" w:rsidRDefault="000302DC" w:rsidP="000302DC">
          <w:pPr>
            <w:pStyle w:val="0C9A0FC62BA64E06B59A97D77AB1A7A8"/>
          </w:pPr>
          <w:r w:rsidRPr="00F41F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74030CA7EE6743E7ACF2ED5FE61C49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87BA60-0542-4AA5-93C0-F87DCA450228}"/>
      </w:docPartPr>
      <w:docPartBody>
        <w:p w:rsidR="000302DC" w:rsidRDefault="000302DC" w:rsidP="000302DC">
          <w:pPr>
            <w:pStyle w:val="74030CA7EE6743E7ACF2ED5FE61C49C2"/>
          </w:pPr>
          <w:r w:rsidRPr="00F41FEF">
            <w:rPr>
              <w:rStyle w:val="a3"/>
            </w:rPr>
            <w:t>Выберите элемент.</w:t>
          </w:r>
        </w:p>
      </w:docPartBody>
    </w:docPart>
    <w:docPart>
      <w:docPartPr>
        <w:name w:val="1A0A338552FF4CA6A5BADDFA7A33FD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388F56-3D69-4A8E-A7C7-04BE6F67F240}"/>
      </w:docPartPr>
      <w:docPartBody>
        <w:p w:rsidR="000302DC" w:rsidRDefault="000302DC" w:rsidP="000302DC">
          <w:pPr>
            <w:pStyle w:val="1A0A338552FF4CA6A5BADDFA7A33FD70"/>
          </w:pPr>
          <w:r w:rsidRPr="00F41F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9B44D55C674E56B6130C7F3EC5D4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F290A4-8DFD-4A4E-BF93-26664FEE1296}"/>
      </w:docPartPr>
      <w:docPartBody>
        <w:p w:rsidR="000302DC" w:rsidRDefault="000302DC" w:rsidP="000302DC">
          <w:pPr>
            <w:pStyle w:val="DE9B44D55C674E56B6130C7F3EC5D4FE"/>
          </w:pPr>
          <w:r w:rsidRPr="00F41F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73185E7EDAAF4709AE4C3D18E4F8BF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326A56-36A2-4ADE-B6AC-2B985F6BBE14}"/>
      </w:docPartPr>
      <w:docPartBody>
        <w:p w:rsidR="000302DC" w:rsidRDefault="000302DC" w:rsidP="000302DC">
          <w:pPr>
            <w:pStyle w:val="73185E7EDAAF4709AE4C3D18E4F8BF03"/>
          </w:pPr>
          <w:r w:rsidRPr="009C08AD">
            <w:rPr>
              <w:rStyle w:val="a3"/>
            </w:rPr>
            <w:t>Место для ввода текста.</w:t>
          </w:r>
        </w:p>
      </w:docPartBody>
    </w:docPart>
    <w:docPart>
      <w:docPartPr>
        <w:name w:val="0922AE406C8842D1A9A1CC437623F8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487641-CE64-4A2D-8FF3-4CC0941C5A2F}"/>
      </w:docPartPr>
      <w:docPartBody>
        <w:p w:rsidR="000302DC" w:rsidRDefault="000302DC" w:rsidP="000302DC">
          <w:pPr>
            <w:pStyle w:val="0922AE406C8842D1A9A1CC437623F835"/>
          </w:pPr>
          <w:r w:rsidRPr="000C6D56">
            <w:rPr>
              <w:rStyle w:val="a3"/>
            </w:rPr>
            <w:t>Место для ввода текста.</w:t>
          </w:r>
        </w:p>
      </w:docPartBody>
    </w:docPart>
    <w:docPart>
      <w:docPartPr>
        <w:name w:val="006CFD8A1DB040D58870B46705B732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C33567-5B0C-41C9-8117-C7ECC39F2E53}"/>
      </w:docPartPr>
      <w:docPartBody>
        <w:p w:rsidR="000302DC" w:rsidRDefault="000302DC" w:rsidP="000302DC">
          <w:pPr>
            <w:pStyle w:val="006CFD8A1DB040D58870B46705B732F2"/>
          </w:pPr>
          <w:r w:rsidRPr="00F6605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D51B25577E8445CAEF1661C270764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E6E614-9411-4075-86CF-643D2F9A10C1}"/>
      </w:docPartPr>
      <w:docPartBody>
        <w:p w:rsidR="000302DC" w:rsidRDefault="000302DC" w:rsidP="000302DC">
          <w:pPr>
            <w:pStyle w:val="AD51B25577E8445CAEF1661C2707641C"/>
          </w:pPr>
          <w:r w:rsidRPr="009C08AD">
            <w:rPr>
              <w:rStyle w:val="a3"/>
            </w:rPr>
            <w:t>Место для ввода текста.</w:t>
          </w:r>
        </w:p>
      </w:docPartBody>
    </w:docPart>
    <w:docPart>
      <w:docPartPr>
        <w:name w:val="C5A35167F44145A8B92C05292067CE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1B7EE1-5CAD-4B5B-86D1-25E668508A1F}"/>
      </w:docPartPr>
      <w:docPartBody>
        <w:p w:rsidR="000302DC" w:rsidRDefault="000302DC" w:rsidP="000302DC">
          <w:pPr>
            <w:pStyle w:val="C5A35167F44145A8B92C05292067CED5"/>
          </w:pPr>
          <w:r w:rsidRPr="00F41F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0427D1AF3D0D4E31BEFDB862D8858B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544454-F3C2-41B8-B15C-953470E94A83}"/>
      </w:docPartPr>
      <w:docPartBody>
        <w:p w:rsidR="000302DC" w:rsidRDefault="000302DC" w:rsidP="000302DC">
          <w:pPr>
            <w:pStyle w:val="0427D1AF3D0D4E31BEFDB862D8858B59"/>
          </w:pPr>
          <w:r w:rsidRPr="00F41F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DAE1C6CF63FC4825902DC6E57325D4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DAC6F8-1405-4846-9F5B-8FE8E8273359}"/>
      </w:docPartPr>
      <w:docPartBody>
        <w:p w:rsidR="000302DC" w:rsidRDefault="000302DC" w:rsidP="000302DC">
          <w:pPr>
            <w:pStyle w:val="DAE1C6CF63FC4825902DC6E57325D4DA"/>
          </w:pPr>
          <w:r w:rsidRPr="009C08AD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tone Sans Medium/SemiBol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ET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2DC"/>
    <w:rsid w:val="000241F7"/>
    <w:rsid w:val="000302DC"/>
    <w:rsid w:val="001D5709"/>
    <w:rsid w:val="00290B5F"/>
    <w:rsid w:val="00416E59"/>
    <w:rsid w:val="00897C6D"/>
    <w:rsid w:val="00B1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97C6D"/>
    <w:rPr>
      <w:color w:val="808080"/>
    </w:rPr>
  </w:style>
  <w:style w:type="paragraph" w:customStyle="1" w:styleId="06E481384ACF4EC3BED1822DB32E5ACF">
    <w:name w:val="06E481384ACF4EC3BED1822DB32E5ACF"/>
    <w:rsid w:val="000302DC"/>
  </w:style>
  <w:style w:type="paragraph" w:customStyle="1" w:styleId="5C26DFBAD4434402A7F9E50F88F7D301">
    <w:name w:val="5C26DFBAD4434402A7F9E50F88F7D301"/>
    <w:rsid w:val="000302DC"/>
  </w:style>
  <w:style w:type="paragraph" w:customStyle="1" w:styleId="909E69E9C251407986480D92A24EB529">
    <w:name w:val="909E69E9C251407986480D92A24EB529"/>
    <w:rsid w:val="000302DC"/>
  </w:style>
  <w:style w:type="paragraph" w:customStyle="1" w:styleId="91D3A89BE82248A2BB5F78DD2870AC58">
    <w:name w:val="91D3A89BE82248A2BB5F78DD2870AC58"/>
    <w:rsid w:val="000302DC"/>
  </w:style>
  <w:style w:type="paragraph" w:customStyle="1" w:styleId="DEE949C5A0D949D5A2BCE38C7C7DA77A">
    <w:name w:val="DEE949C5A0D949D5A2BCE38C7C7DA77A"/>
    <w:rsid w:val="000302DC"/>
  </w:style>
  <w:style w:type="paragraph" w:customStyle="1" w:styleId="7CDEA0B60E16425B91F35F80DA54F6D7">
    <w:name w:val="7CDEA0B60E16425B91F35F80DA54F6D7"/>
    <w:rsid w:val="000302DC"/>
  </w:style>
  <w:style w:type="paragraph" w:customStyle="1" w:styleId="CFFBF2C335BF4D0CBB722D1AE2923BC1">
    <w:name w:val="CFFBF2C335BF4D0CBB722D1AE2923BC1"/>
    <w:rsid w:val="000302DC"/>
  </w:style>
  <w:style w:type="paragraph" w:customStyle="1" w:styleId="10FDF78571A1437D9CF5CDEE1B7B50EB">
    <w:name w:val="10FDF78571A1437D9CF5CDEE1B7B50EB"/>
    <w:rsid w:val="000302DC"/>
  </w:style>
  <w:style w:type="paragraph" w:customStyle="1" w:styleId="83FD2E5D4E7B4C039313BAF02C73C840">
    <w:name w:val="83FD2E5D4E7B4C039313BAF02C73C840"/>
    <w:rsid w:val="000302DC"/>
  </w:style>
  <w:style w:type="paragraph" w:customStyle="1" w:styleId="A3F76BC434F142D0B7DE6A797BE1753A">
    <w:name w:val="A3F76BC434F142D0B7DE6A797BE1753A"/>
    <w:rsid w:val="000302DC"/>
  </w:style>
  <w:style w:type="paragraph" w:customStyle="1" w:styleId="A4E109F642CC4DB89893FC672D14EEB7">
    <w:name w:val="A4E109F642CC4DB89893FC672D14EEB7"/>
    <w:rsid w:val="000302DC"/>
  </w:style>
  <w:style w:type="paragraph" w:customStyle="1" w:styleId="8AA10A3B9D6E473B9E52677B8C9F98FB">
    <w:name w:val="8AA10A3B9D6E473B9E52677B8C9F98FB"/>
    <w:rsid w:val="000302DC"/>
  </w:style>
  <w:style w:type="paragraph" w:customStyle="1" w:styleId="FEA0EC6935D34F20B8B76FFB5AD453E2">
    <w:name w:val="FEA0EC6935D34F20B8B76FFB5AD453E2"/>
    <w:rsid w:val="000302DC"/>
  </w:style>
  <w:style w:type="paragraph" w:customStyle="1" w:styleId="CD2A11818B544EC49D1624C9D5292723">
    <w:name w:val="CD2A11818B544EC49D1624C9D5292723"/>
    <w:rsid w:val="000302DC"/>
  </w:style>
  <w:style w:type="paragraph" w:customStyle="1" w:styleId="8C6793E4DBAD4F7880342D7E33A9BA41">
    <w:name w:val="8C6793E4DBAD4F7880342D7E33A9BA41"/>
    <w:rsid w:val="000302DC"/>
  </w:style>
  <w:style w:type="paragraph" w:customStyle="1" w:styleId="3C3D780E33114A0393172F0D4666914F">
    <w:name w:val="3C3D780E33114A0393172F0D4666914F"/>
    <w:rsid w:val="000302DC"/>
  </w:style>
  <w:style w:type="paragraph" w:customStyle="1" w:styleId="9AD0A63D537245158A73A23F7121D266">
    <w:name w:val="9AD0A63D537245158A73A23F7121D266"/>
    <w:rsid w:val="000302DC"/>
  </w:style>
  <w:style w:type="paragraph" w:customStyle="1" w:styleId="24CC6A43F80E4BCBA8D4973C559D4DFF">
    <w:name w:val="24CC6A43F80E4BCBA8D4973C559D4DFF"/>
    <w:rsid w:val="000302DC"/>
  </w:style>
  <w:style w:type="paragraph" w:customStyle="1" w:styleId="8B0E99870BC64910AC2D201DE51086B0">
    <w:name w:val="8B0E99870BC64910AC2D201DE51086B0"/>
    <w:rsid w:val="000302DC"/>
  </w:style>
  <w:style w:type="paragraph" w:customStyle="1" w:styleId="F2937214D99A4332952399860BB20E12">
    <w:name w:val="F2937214D99A4332952399860BB20E12"/>
    <w:rsid w:val="000302DC"/>
  </w:style>
  <w:style w:type="paragraph" w:customStyle="1" w:styleId="3D25594169F64EE2B5D5811A7A81528A">
    <w:name w:val="3D25594169F64EE2B5D5811A7A81528A"/>
    <w:rsid w:val="000302DC"/>
  </w:style>
  <w:style w:type="paragraph" w:customStyle="1" w:styleId="A5743B2BD3954023B7C11E5D031CCC41">
    <w:name w:val="A5743B2BD3954023B7C11E5D031CCC41"/>
    <w:rsid w:val="000302DC"/>
  </w:style>
  <w:style w:type="paragraph" w:customStyle="1" w:styleId="96C64CFB4CB04A6DB9D1534AF0FB4703">
    <w:name w:val="96C64CFB4CB04A6DB9D1534AF0FB4703"/>
    <w:rsid w:val="000302DC"/>
  </w:style>
  <w:style w:type="paragraph" w:customStyle="1" w:styleId="A9A626F2CF9542AFBE2E7DF12EAD1013">
    <w:name w:val="A9A626F2CF9542AFBE2E7DF12EAD1013"/>
    <w:rsid w:val="000302DC"/>
  </w:style>
  <w:style w:type="paragraph" w:customStyle="1" w:styleId="568BA831551C4C1192096268D420866B">
    <w:name w:val="568BA831551C4C1192096268D420866B"/>
    <w:rsid w:val="000302DC"/>
  </w:style>
  <w:style w:type="paragraph" w:customStyle="1" w:styleId="555E2D36D11E49BDA434C6CF2A3DED2B">
    <w:name w:val="555E2D36D11E49BDA434C6CF2A3DED2B"/>
    <w:rsid w:val="000302DC"/>
  </w:style>
  <w:style w:type="paragraph" w:customStyle="1" w:styleId="DC4FE47521A44506B0AFA7CC1817EF94">
    <w:name w:val="DC4FE47521A44506B0AFA7CC1817EF94"/>
    <w:rsid w:val="000302DC"/>
  </w:style>
  <w:style w:type="paragraph" w:customStyle="1" w:styleId="7B9210DC7ED54A7BA6C41DB52B9D1712">
    <w:name w:val="7B9210DC7ED54A7BA6C41DB52B9D1712"/>
    <w:rsid w:val="000302DC"/>
  </w:style>
  <w:style w:type="paragraph" w:customStyle="1" w:styleId="B9B5C69865884B9AB0EE3EB6F24FCE3F">
    <w:name w:val="B9B5C69865884B9AB0EE3EB6F24FCE3F"/>
    <w:rsid w:val="000302DC"/>
  </w:style>
  <w:style w:type="paragraph" w:customStyle="1" w:styleId="114F78C70EF24AD3920134E71E8DF973">
    <w:name w:val="114F78C70EF24AD3920134E71E8DF973"/>
    <w:rsid w:val="000302DC"/>
  </w:style>
  <w:style w:type="paragraph" w:customStyle="1" w:styleId="CE206921DCF04CD88F6C6CA367EAD83E">
    <w:name w:val="CE206921DCF04CD88F6C6CA367EAD83E"/>
    <w:rsid w:val="000302DC"/>
  </w:style>
  <w:style w:type="paragraph" w:customStyle="1" w:styleId="76F976483420499DA54340D494EE2D7F">
    <w:name w:val="76F976483420499DA54340D494EE2D7F"/>
    <w:rsid w:val="000302DC"/>
  </w:style>
  <w:style w:type="paragraph" w:customStyle="1" w:styleId="13C90478EBEA45E88D86913CF8E9D608">
    <w:name w:val="13C90478EBEA45E88D86913CF8E9D608"/>
    <w:rsid w:val="000302DC"/>
  </w:style>
  <w:style w:type="paragraph" w:customStyle="1" w:styleId="AC88CEDE603C4801A7AA8D5CA06E6A72">
    <w:name w:val="AC88CEDE603C4801A7AA8D5CA06E6A72"/>
    <w:rsid w:val="000302DC"/>
  </w:style>
  <w:style w:type="paragraph" w:customStyle="1" w:styleId="4A22E5DBEC4A44CD9AC1F342F1E056D0">
    <w:name w:val="4A22E5DBEC4A44CD9AC1F342F1E056D0"/>
    <w:rsid w:val="000302DC"/>
  </w:style>
  <w:style w:type="paragraph" w:customStyle="1" w:styleId="8519ABBC99654C64BF1337104E977E50">
    <w:name w:val="8519ABBC99654C64BF1337104E977E50"/>
    <w:rsid w:val="000302DC"/>
  </w:style>
  <w:style w:type="paragraph" w:customStyle="1" w:styleId="32F498BE285E4AA8A303E3FC3A2E6C30">
    <w:name w:val="32F498BE285E4AA8A303E3FC3A2E6C30"/>
    <w:rsid w:val="000302DC"/>
  </w:style>
  <w:style w:type="paragraph" w:customStyle="1" w:styleId="0E15CE8B19844CED94A987A3862A4969">
    <w:name w:val="0E15CE8B19844CED94A987A3862A4969"/>
    <w:rsid w:val="000302DC"/>
  </w:style>
  <w:style w:type="paragraph" w:customStyle="1" w:styleId="78CC7A08801C474F83C558D3CA4452F5">
    <w:name w:val="78CC7A08801C474F83C558D3CA4452F5"/>
    <w:rsid w:val="000302DC"/>
  </w:style>
  <w:style w:type="paragraph" w:customStyle="1" w:styleId="A2F8A2DA753B408FA88C87031915E0B0">
    <w:name w:val="A2F8A2DA753B408FA88C87031915E0B0"/>
    <w:rsid w:val="000302DC"/>
  </w:style>
  <w:style w:type="paragraph" w:customStyle="1" w:styleId="8A9AB2FB5CC54948B67E3234DB84DF87">
    <w:name w:val="8A9AB2FB5CC54948B67E3234DB84DF87"/>
    <w:rsid w:val="000302DC"/>
  </w:style>
  <w:style w:type="paragraph" w:customStyle="1" w:styleId="F0E358E31D7F4AD6ACB93C9FD160E485">
    <w:name w:val="F0E358E31D7F4AD6ACB93C9FD160E485"/>
    <w:rsid w:val="000302DC"/>
  </w:style>
  <w:style w:type="paragraph" w:customStyle="1" w:styleId="EACB9F7A456D41E886B1EC5CB599A494">
    <w:name w:val="EACB9F7A456D41E886B1EC5CB599A494"/>
    <w:rsid w:val="000302DC"/>
  </w:style>
  <w:style w:type="paragraph" w:customStyle="1" w:styleId="A6889672B73640FB8812A2BC203CB1DB">
    <w:name w:val="A6889672B73640FB8812A2BC203CB1DB"/>
    <w:rsid w:val="000302DC"/>
  </w:style>
  <w:style w:type="paragraph" w:customStyle="1" w:styleId="00C2449AB3FD48D496D663AF04EC8D09">
    <w:name w:val="00C2449AB3FD48D496D663AF04EC8D09"/>
    <w:rsid w:val="000302DC"/>
  </w:style>
  <w:style w:type="paragraph" w:customStyle="1" w:styleId="BF1BACE3D6E7497CB41D21B06CE46A4D">
    <w:name w:val="BF1BACE3D6E7497CB41D21B06CE46A4D"/>
    <w:rsid w:val="000302DC"/>
  </w:style>
  <w:style w:type="paragraph" w:customStyle="1" w:styleId="E635694CE9294D818CA8D0F5CE057766">
    <w:name w:val="E635694CE9294D818CA8D0F5CE057766"/>
    <w:rsid w:val="000302DC"/>
  </w:style>
  <w:style w:type="paragraph" w:customStyle="1" w:styleId="E8C417C020964580B587FAA0479F655D">
    <w:name w:val="E8C417C020964580B587FAA0479F655D"/>
    <w:rsid w:val="000302DC"/>
  </w:style>
  <w:style w:type="paragraph" w:customStyle="1" w:styleId="3E19D6A04E50410EBB2F917A76DEEBE5">
    <w:name w:val="3E19D6A04E50410EBB2F917A76DEEBE5"/>
    <w:rsid w:val="000302DC"/>
  </w:style>
  <w:style w:type="paragraph" w:customStyle="1" w:styleId="5E0EBE6800514862A5BF4F10029ABAC7">
    <w:name w:val="5E0EBE6800514862A5BF4F10029ABAC7"/>
    <w:rsid w:val="000302DC"/>
  </w:style>
  <w:style w:type="paragraph" w:customStyle="1" w:styleId="D08DF7A335044C07A47F26318D57AA68">
    <w:name w:val="D08DF7A335044C07A47F26318D57AA68"/>
    <w:rsid w:val="000302DC"/>
  </w:style>
  <w:style w:type="paragraph" w:customStyle="1" w:styleId="5E6069A0FE934018988EEAB5E8A2B912">
    <w:name w:val="5E6069A0FE934018988EEAB5E8A2B912"/>
    <w:rsid w:val="000302DC"/>
  </w:style>
  <w:style w:type="paragraph" w:customStyle="1" w:styleId="53EC23EDAB1C46BF9D6CE6D2CFB8FAF0">
    <w:name w:val="53EC23EDAB1C46BF9D6CE6D2CFB8FAF0"/>
    <w:rsid w:val="000302DC"/>
  </w:style>
  <w:style w:type="paragraph" w:customStyle="1" w:styleId="BF18ACC0CCA94912AF297186CC312BC6">
    <w:name w:val="BF18ACC0CCA94912AF297186CC312BC6"/>
    <w:rsid w:val="000302DC"/>
  </w:style>
  <w:style w:type="paragraph" w:customStyle="1" w:styleId="10C21C9476D348D0A1C3E247E6875636">
    <w:name w:val="10C21C9476D348D0A1C3E247E6875636"/>
    <w:rsid w:val="000302DC"/>
  </w:style>
  <w:style w:type="paragraph" w:customStyle="1" w:styleId="72D7D4C5136D445BB08B34FCF5F26920">
    <w:name w:val="72D7D4C5136D445BB08B34FCF5F26920"/>
    <w:rsid w:val="000302DC"/>
  </w:style>
  <w:style w:type="paragraph" w:customStyle="1" w:styleId="D4D196B6083D43F282852415067D16C0">
    <w:name w:val="D4D196B6083D43F282852415067D16C0"/>
    <w:rsid w:val="000302DC"/>
  </w:style>
  <w:style w:type="paragraph" w:customStyle="1" w:styleId="FB1C08985D664424B295338F6246FCF4">
    <w:name w:val="FB1C08985D664424B295338F6246FCF4"/>
    <w:rsid w:val="000302DC"/>
  </w:style>
  <w:style w:type="paragraph" w:customStyle="1" w:styleId="7B8FF958F3B0449F8B2256CD44B8B957">
    <w:name w:val="7B8FF958F3B0449F8B2256CD44B8B957"/>
    <w:rsid w:val="000302DC"/>
  </w:style>
  <w:style w:type="paragraph" w:customStyle="1" w:styleId="48DCC530B85C430784A9961EE1F5317C">
    <w:name w:val="48DCC530B85C430784A9961EE1F5317C"/>
    <w:rsid w:val="000302DC"/>
  </w:style>
  <w:style w:type="paragraph" w:customStyle="1" w:styleId="79B3A0CB0892410C8C6F70ED078608C2">
    <w:name w:val="79B3A0CB0892410C8C6F70ED078608C2"/>
    <w:rsid w:val="000302DC"/>
  </w:style>
  <w:style w:type="paragraph" w:customStyle="1" w:styleId="4237221098F84D519B3D64010D6DB822">
    <w:name w:val="4237221098F84D519B3D64010D6DB822"/>
    <w:rsid w:val="000302DC"/>
  </w:style>
  <w:style w:type="paragraph" w:customStyle="1" w:styleId="47B5F650763E4BA386701C9BB9457143">
    <w:name w:val="47B5F650763E4BA386701C9BB9457143"/>
    <w:rsid w:val="000302DC"/>
  </w:style>
  <w:style w:type="paragraph" w:customStyle="1" w:styleId="297DD02A39194A26A8DF20A0C25545C4">
    <w:name w:val="297DD02A39194A26A8DF20A0C25545C4"/>
    <w:rsid w:val="000302DC"/>
  </w:style>
  <w:style w:type="paragraph" w:customStyle="1" w:styleId="F6D092EA25904EEDADA25C44BC483795">
    <w:name w:val="F6D092EA25904EEDADA25C44BC483795"/>
    <w:rsid w:val="000302DC"/>
  </w:style>
  <w:style w:type="paragraph" w:customStyle="1" w:styleId="70F2A6938BAD4516BE873905F9494717">
    <w:name w:val="70F2A6938BAD4516BE873905F9494717"/>
    <w:rsid w:val="000302DC"/>
  </w:style>
  <w:style w:type="paragraph" w:customStyle="1" w:styleId="73763AA42A1949399106A413B228ED36">
    <w:name w:val="73763AA42A1949399106A413B228ED36"/>
    <w:rsid w:val="000302DC"/>
  </w:style>
  <w:style w:type="paragraph" w:customStyle="1" w:styleId="A11E6516A89F40FF8394F66BB7D0D621">
    <w:name w:val="A11E6516A89F40FF8394F66BB7D0D621"/>
    <w:rsid w:val="000302DC"/>
  </w:style>
  <w:style w:type="paragraph" w:customStyle="1" w:styleId="4617154C694146789BF4E595B2E17FDD">
    <w:name w:val="4617154C694146789BF4E595B2E17FDD"/>
    <w:rsid w:val="000302DC"/>
  </w:style>
  <w:style w:type="paragraph" w:customStyle="1" w:styleId="7B2494025735462C8F9C1605684DC954">
    <w:name w:val="7B2494025735462C8F9C1605684DC954"/>
    <w:rsid w:val="000302DC"/>
  </w:style>
  <w:style w:type="paragraph" w:customStyle="1" w:styleId="3F09DD83148B4A9DA4BBAE470A3724AC">
    <w:name w:val="3F09DD83148B4A9DA4BBAE470A3724AC"/>
    <w:rsid w:val="000302DC"/>
  </w:style>
  <w:style w:type="paragraph" w:customStyle="1" w:styleId="C9783EE84506448BBB89AC677CFF6832">
    <w:name w:val="C9783EE84506448BBB89AC677CFF6832"/>
    <w:rsid w:val="000302DC"/>
  </w:style>
  <w:style w:type="paragraph" w:customStyle="1" w:styleId="0DE27DBE04BC48CA956CD6E0F6924705">
    <w:name w:val="0DE27DBE04BC48CA956CD6E0F6924705"/>
    <w:rsid w:val="000302DC"/>
  </w:style>
  <w:style w:type="paragraph" w:customStyle="1" w:styleId="3917E59523754542AAE5251D404ACB93">
    <w:name w:val="3917E59523754542AAE5251D404ACB93"/>
    <w:rsid w:val="000302DC"/>
  </w:style>
  <w:style w:type="paragraph" w:customStyle="1" w:styleId="3FE1641F109645D191348DCCD2E67FB0">
    <w:name w:val="3FE1641F109645D191348DCCD2E67FB0"/>
    <w:rsid w:val="000302DC"/>
  </w:style>
  <w:style w:type="paragraph" w:customStyle="1" w:styleId="403922A007E940F7B10305852BC1E440">
    <w:name w:val="403922A007E940F7B10305852BC1E440"/>
    <w:rsid w:val="000302DC"/>
  </w:style>
  <w:style w:type="paragraph" w:customStyle="1" w:styleId="C0BA3317DC414DA7B322B4834F3E5746">
    <w:name w:val="C0BA3317DC414DA7B322B4834F3E5746"/>
    <w:rsid w:val="000302DC"/>
  </w:style>
  <w:style w:type="paragraph" w:customStyle="1" w:styleId="58CA9FF0EE8B4D05BB5D802A454FE642">
    <w:name w:val="58CA9FF0EE8B4D05BB5D802A454FE642"/>
    <w:rsid w:val="000302DC"/>
  </w:style>
  <w:style w:type="paragraph" w:customStyle="1" w:styleId="5FC0D970557B4E6093E4B81EC6FDAA22">
    <w:name w:val="5FC0D970557B4E6093E4B81EC6FDAA22"/>
    <w:rsid w:val="000302DC"/>
  </w:style>
  <w:style w:type="paragraph" w:customStyle="1" w:styleId="381A289E26F24C539ABF839CECC4B9D0">
    <w:name w:val="381A289E26F24C539ABF839CECC4B9D0"/>
    <w:rsid w:val="000302DC"/>
  </w:style>
  <w:style w:type="paragraph" w:customStyle="1" w:styleId="8B1C2CA9FDD944E18D4C79AC302F3545">
    <w:name w:val="8B1C2CA9FDD944E18D4C79AC302F3545"/>
    <w:rsid w:val="000302DC"/>
  </w:style>
  <w:style w:type="paragraph" w:customStyle="1" w:styleId="F09E193F80E94B71A3CA716193309ED4">
    <w:name w:val="F09E193F80E94B71A3CA716193309ED4"/>
    <w:rsid w:val="000302DC"/>
  </w:style>
  <w:style w:type="paragraph" w:customStyle="1" w:styleId="6D7D6897392847789877EF054A97B46A">
    <w:name w:val="6D7D6897392847789877EF054A97B46A"/>
    <w:rsid w:val="000302DC"/>
  </w:style>
  <w:style w:type="paragraph" w:customStyle="1" w:styleId="5E40B9D148BA4F7CB9987F8A58ABA480">
    <w:name w:val="5E40B9D148BA4F7CB9987F8A58ABA480"/>
    <w:rsid w:val="000302DC"/>
  </w:style>
  <w:style w:type="paragraph" w:customStyle="1" w:styleId="51DA073647894858B484090D35C901E4">
    <w:name w:val="51DA073647894858B484090D35C901E4"/>
    <w:rsid w:val="000302DC"/>
  </w:style>
  <w:style w:type="paragraph" w:customStyle="1" w:styleId="45EDC672CA8D40B58C5DB9D5F0EDD8A6">
    <w:name w:val="45EDC672CA8D40B58C5DB9D5F0EDD8A6"/>
    <w:rsid w:val="000302DC"/>
  </w:style>
  <w:style w:type="paragraph" w:customStyle="1" w:styleId="B5B9D9F4A3EF40F7B21604DAE09241D5">
    <w:name w:val="B5B9D9F4A3EF40F7B21604DAE09241D5"/>
    <w:rsid w:val="000302DC"/>
  </w:style>
  <w:style w:type="paragraph" w:customStyle="1" w:styleId="0D88532B3C3540D0BA311C5AF411339E">
    <w:name w:val="0D88532B3C3540D0BA311C5AF411339E"/>
    <w:rsid w:val="000302DC"/>
  </w:style>
  <w:style w:type="paragraph" w:customStyle="1" w:styleId="DA07C9187796490B8842773B036B0540">
    <w:name w:val="DA07C9187796490B8842773B036B0540"/>
    <w:rsid w:val="000302DC"/>
  </w:style>
  <w:style w:type="paragraph" w:customStyle="1" w:styleId="2127A5AA60DC42C3B28ABFD9D12DA050">
    <w:name w:val="2127A5AA60DC42C3B28ABFD9D12DA050"/>
    <w:rsid w:val="000302DC"/>
  </w:style>
  <w:style w:type="paragraph" w:customStyle="1" w:styleId="3CC667521FC64BCE9F17A8C8F291F786">
    <w:name w:val="3CC667521FC64BCE9F17A8C8F291F786"/>
    <w:rsid w:val="000302DC"/>
  </w:style>
  <w:style w:type="paragraph" w:customStyle="1" w:styleId="49F346699C0B4CB4A27CF6E64847A1E2">
    <w:name w:val="49F346699C0B4CB4A27CF6E64847A1E2"/>
    <w:rsid w:val="000302DC"/>
  </w:style>
  <w:style w:type="paragraph" w:customStyle="1" w:styleId="00197608B83946109F480CF2396E1BE5">
    <w:name w:val="00197608B83946109F480CF2396E1BE5"/>
    <w:rsid w:val="000302DC"/>
  </w:style>
  <w:style w:type="paragraph" w:customStyle="1" w:styleId="F0917E466F7B43448D7B90E308EDB963">
    <w:name w:val="F0917E466F7B43448D7B90E308EDB963"/>
    <w:rsid w:val="000302DC"/>
  </w:style>
  <w:style w:type="paragraph" w:customStyle="1" w:styleId="1FCD169FC49F49108CA91BCC9D2179E0">
    <w:name w:val="1FCD169FC49F49108CA91BCC9D2179E0"/>
    <w:rsid w:val="000302DC"/>
  </w:style>
  <w:style w:type="paragraph" w:customStyle="1" w:styleId="134450428BA74AD590A52BDE6D60DC08">
    <w:name w:val="134450428BA74AD590A52BDE6D60DC08"/>
    <w:rsid w:val="000302DC"/>
  </w:style>
  <w:style w:type="paragraph" w:customStyle="1" w:styleId="EC13A62830654E1CA436EC2164B4D012">
    <w:name w:val="EC13A62830654E1CA436EC2164B4D012"/>
    <w:rsid w:val="000302DC"/>
  </w:style>
  <w:style w:type="paragraph" w:customStyle="1" w:styleId="B87BCD0B048D45829CD1D2922280EA0F">
    <w:name w:val="B87BCD0B048D45829CD1D2922280EA0F"/>
    <w:rsid w:val="000302DC"/>
  </w:style>
  <w:style w:type="paragraph" w:customStyle="1" w:styleId="AF8884E01C0F43C1B39A6EFB8A2A3C15">
    <w:name w:val="AF8884E01C0F43C1B39A6EFB8A2A3C15"/>
    <w:rsid w:val="000302DC"/>
  </w:style>
  <w:style w:type="paragraph" w:customStyle="1" w:styleId="6C23A68FEFD94F1E8CF1F8CFF5F9E9EE">
    <w:name w:val="6C23A68FEFD94F1E8CF1F8CFF5F9E9EE"/>
    <w:rsid w:val="000302DC"/>
  </w:style>
  <w:style w:type="paragraph" w:customStyle="1" w:styleId="58E1D9CF29CE47398D9D1A9254790412">
    <w:name w:val="58E1D9CF29CE47398D9D1A9254790412"/>
    <w:rsid w:val="000302DC"/>
  </w:style>
  <w:style w:type="paragraph" w:customStyle="1" w:styleId="B9F05086274A43CB9A1AE26FF183661F">
    <w:name w:val="B9F05086274A43CB9A1AE26FF183661F"/>
    <w:rsid w:val="000302DC"/>
  </w:style>
  <w:style w:type="paragraph" w:customStyle="1" w:styleId="18115FD9F87546D48ABA68AABE590979">
    <w:name w:val="18115FD9F87546D48ABA68AABE590979"/>
    <w:rsid w:val="000302DC"/>
  </w:style>
  <w:style w:type="paragraph" w:customStyle="1" w:styleId="BC8ABB7C82A14799A95920E141DDE570">
    <w:name w:val="BC8ABB7C82A14799A95920E141DDE570"/>
    <w:rsid w:val="000302DC"/>
  </w:style>
  <w:style w:type="paragraph" w:customStyle="1" w:styleId="5C20E8158DB44C818E1CF7CA1138B8F6">
    <w:name w:val="5C20E8158DB44C818E1CF7CA1138B8F6"/>
    <w:rsid w:val="000302DC"/>
  </w:style>
  <w:style w:type="paragraph" w:customStyle="1" w:styleId="1AC0EE1D4A7F45A8B68AAAEDA6B984A6">
    <w:name w:val="1AC0EE1D4A7F45A8B68AAAEDA6B984A6"/>
    <w:rsid w:val="000302DC"/>
  </w:style>
  <w:style w:type="paragraph" w:customStyle="1" w:styleId="2F36D88CD24048FDB1CA1A4AFF2A7462">
    <w:name w:val="2F36D88CD24048FDB1CA1A4AFF2A7462"/>
    <w:rsid w:val="000302DC"/>
  </w:style>
  <w:style w:type="paragraph" w:customStyle="1" w:styleId="D9C942A4C9504D8D848E079FA58F3803">
    <w:name w:val="D9C942A4C9504D8D848E079FA58F3803"/>
    <w:rsid w:val="000302DC"/>
  </w:style>
  <w:style w:type="paragraph" w:customStyle="1" w:styleId="F3388303EFB845FC898A3620893AE713">
    <w:name w:val="F3388303EFB845FC898A3620893AE713"/>
    <w:rsid w:val="000302DC"/>
  </w:style>
  <w:style w:type="paragraph" w:customStyle="1" w:styleId="5C43499E72CE4CDE8840D6981BB8200C">
    <w:name w:val="5C43499E72CE4CDE8840D6981BB8200C"/>
    <w:rsid w:val="000302DC"/>
  </w:style>
  <w:style w:type="paragraph" w:customStyle="1" w:styleId="6D1977CE2DB945178273D5BBA3426F9C">
    <w:name w:val="6D1977CE2DB945178273D5BBA3426F9C"/>
    <w:rsid w:val="000302DC"/>
  </w:style>
  <w:style w:type="paragraph" w:customStyle="1" w:styleId="39A01AF41D944A8094A6065E89310935">
    <w:name w:val="39A01AF41D944A8094A6065E89310935"/>
    <w:rsid w:val="000302DC"/>
  </w:style>
  <w:style w:type="paragraph" w:customStyle="1" w:styleId="29B0015D6B4D4CE8A459FB44F1FF5971">
    <w:name w:val="29B0015D6B4D4CE8A459FB44F1FF5971"/>
    <w:rsid w:val="000302DC"/>
  </w:style>
  <w:style w:type="paragraph" w:customStyle="1" w:styleId="08272CB11C4B4D47AE922682E0AC1FA4">
    <w:name w:val="08272CB11C4B4D47AE922682E0AC1FA4"/>
    <w:rsid w:val="000302DC"/>
  </w:style>
  <w:style w:type="paragraph" w:customStyle="1" w:styleId="8019254F45B24E11AC7189894519DD66">
    <w:name w:val="8019254F45B24E11AC7189894519DD66"/>
    <w:rsid w:val="000302DC"/>
  </w:style>
  <w:style w:type="paragraph" w:customStyle="1" w:styleId="023DA6BF08F64760A1E22660C601A8D7">
    <w:name w:val="023DA6BF08F64760A1E22660C601A8D7"/>
    <w:rsid w:val="000302DC"/>
  </w:style>
  <w:style w:type="paragraph" w:customStyle="1" w:styleId="8C6FCF333DC244988C78AE01EDBA948F">
    <w:name w:val="8C6FCF333DC244988C78AE01EDBA948F"/>
    <w:rsid w:val="000302DC"/>
  </w:style>
  <w:style w:type="paragraph" w:customStyle="1" w:styleId="1E748C58170C4C09987BB11FC25F6065">
    <w:name w:val="1E748C58170C4C09987BB11FC25F6065"/>
    <w:rsid w:val="000302DC"/>
  </w:style>
  <w:style w:type="paragraph" w:customStyle="1" w:styleId="0C9A0FC62BA64E06B59A97D77AB1A7A8">
    <w:name w:val="0C9A0FC62BA64E06B59A97D77AB1A7A8"/>
    <w:rsid w:val="000302DC"/>
  </w:style>
  <w:style w:type="paragraph" w:customStyle="1" w:styleId="74030CA7EE6743E7ACF2ED5FE61C49C2">
    <w:name w:val="74030CA7EE6743E7ACF2ED5FE61C49C2"/>
    <w:rsid w:val="000302DC"/>
  </w:style>
  <w:style w:type="paragraph" w:customStyle="1" w:styleId="1A0A338552FF4CA6A5BADDFA7A33FD70">
    <w:name w:val="1A0A338552FF4CA6A5BADDFA7A33FD70"/>
    <w:rsid w:val="000302DC"/>
  </w:style>
  <w:style w:type="paragraph" w:customStyle="1" w:styleId="DE9B44D55C674E56B6130C7F3EC5D4FE">
    <w:name w:val="DE9B44D55C674E56B6130C7F3EC5D4FE"/>
    <w:rsid w:val="000302DC"/>
  </w:style>
  <w:style w:type="paragraph" w:customStyle="1" w:styleId="73185E7EDAAF4709AE4C3D18E4F8BF03">
    <w:name w:val="73185E7EDAAF4709AE4C3D18E4F8BF03"/>
    <w:rsid w:val="000302DC"/>
  </w:style>
  <w:style w:type="paragraph" w:customStyle="1" w:styleId="0922AE406C8842D1A9A1CC437623F835">
    <w:name w:val="0922AE406C8842D1A9A1CC437623F835"/>
    <w:rsid w:val="000302DC"/>
  </w:style>
  <w:style w:type="paragraph" w:customStyle="1" w:styleId="5BEE71DCECD043C29D42D412A20418C1">
    <w:name w:val="5BEE71DCECD043C29D42D412A20418C1"/>
    <w:rsid w:val="000302DC"/>
  </w:style>
  <w:style w:type="paragraph" w:customStyle="1" w:styleId="A53DA267BD7E4EE498A99E8AB394AAD0">
    <w:name w:val="A53DA267BD7E4EE498A99E8AB394AAD0"/>
    <w:rsid w:val="000302DC"/>
  </w:style>
  <w:style w:type="paragraph" w:customStyle="1" w:styleId="CB305EB2220D4A69831B052D17592C69">
    <w:name w:val="CB305EB2220D4A69831B052D17592C69"/>
    <w:rsid w:val="000302DC"/>
  </w:style>
  <w:style w:type="paragraph" w:customStyle="1" w:styleId="006CFD8A1DB040D58870B46705B732F2">
    <w:name w:val="006CFD8A1DB040D58870B46705B732F2"/>
    <w:rsid w:val="000302DC"/>
  </w:style>
  <w:style w:type="paragraph" w:customStyle="1" w:styleId="AD51B25577E8445CAEF1661C2707641C">
    <w:name w:val="AD51B25577E8445CAEF1661C2707641C"/>
    <w:rsid w:val="000302DC"/>
  </w:style>
  <w:style w:type="paragraph" w:customStyle="1" w:styleId="C5A35167F44145A8B92C05292067CED5">
    <w:name w:val="C5A35167F44145A8B92C05292067CED5"/>
    <w:rsid w:val="000302DC"/>
  </w:style>
  <w:style w:type="paragraph" w:customStyle="1" w:styleId="0427D1AF3D0D4E31BEFDB862D8858B59">
    <w:name w:val="0427D1AF3D0D4E31BEFDB862D8858B59"/>
    <w:rsid w:val="000302DC"/>
  </w:style>
  <w:style w:type="paragraph" w:customStyle="1" w:styleId="DAE1C6CF63FC4825902DC6E57325D4DA">
    <w:name w:val="DAE1C6CF63FC4825902DC6E57325D4DA"/>
    <w:rsid w:val="000302DC"/>
  </w:style>
  <w:style w:type="paragraph" w:customStyle="1" w:styleId="244E83F0949A4E5D9C42A8F2F9D85972">
    <w:name w:val="244E83F0949A4E5D9C42A8F2F9D85972"/>
    <w:rsid w:val="000302DC"/>
  </w:style>
  <w:style w:type="paragraph" w:customStyle="1" w:styleId="15689AF2C98747678E1FCFFC8D2E470F">
    <w:name w:val="15689AF2C98747678E1FCFFC8D2E470F"/>
    <w:rsid w:val="000302DC"/>
  </w:style>
  <w:style w:type="paragraph" w:customStyle="1" w:styleId="7BE640647E8C43CFA2F58F3A1EF86519">
    <w:name w:val="7BE640647E8C43CFA2F58F3A1EF86519"/>
    <w:rsid w:val="000302DC"/>
  </w:style>
  <w:style w:type="paragraph" w:customStyle="1" w:styleId="E1D0823634CE4FF28B27B82A70534855">
    <w:name w:val="E1D0823634CE4FF28B27B82A70534855"/>
    <w:rsid w:val="000302DC"/>
  </w:style>
  <w:style w:type="paragraph" w:customStyle="1" w:styleId="3EFE18DACDD3435F87C635ACC8907D52">
    <w:name w:val="3EFE18DACDD3435F87C635ACC8907D52"/>
    <w:rsid w:val="000302DC"/>
  </w:style>
  <w:style w:type="paragraph" w:customStyle="1" w:styleId="F39B5DEEE4CD43619BD94FAECEF155BA">
    <w:name w:val="F39B5DEEE4CD43619BD94FAECEF155BA"/>
    <w:rsid w:val="000302DC"/>
  </w:style>
  <w:style w:type="paragraph" w:customStyle="1" w:styleId="399D3C44FF4F4FAEB5BACE94C669A85D">
    <w:name w:val="399D3C44FF4F4FAEB5BACE94C669A85D"/>
    <w:rsid w:val="000302DC"/>
  </w:style>
  <w:style w:type="paragraph" w:customStyle="1" w:styleId="0E21A44832334139958FD2D7887F0C32">
    <w:name w:val="0E21A44832334139958FD2D7887F0C32"/>
    <w:rsid w:val="000302DC"/>
  </w:style>
  <w:style w:type="paragraph" w:customStyle="1" w:styleId="62F2A81346154654BB21967B364C66C4">
    <w:name w:val="62F2A81346154654BB21967B364C66C4"/>
    <w:rsid w:val="000302DC"/>
  </w:style>
  <w:style w:type="paragraph" w:customStyle="1" w:styleId="D01053CBA8CA42DB873CFDEB36924F6A">
    <w:name w:val="D01053CBA8CA42DB873CFDEB36924F6A"/>
    <w:rsid w:val="000302DC"/>
  </w:style>
  <w:style w:type="paragraph" w:customStyle="1" w:styleId="68366ECFB02E46A1AE2867AF150B6525">
    <w:name w:val="68366ECFB02E46A1AE2867AF150B6525"/>
    <w:rsid w:val="000302DC"/>
  </w:style>
  <w:style w:type="paragraph" w:customStyle="1" w:styleId="D498555B458A448EB8EAFF9E1A5B054A">
    <w:name w:val="D498555B458A448EB8EAFF9E1A5B054A"/>
    <w:rsid w:val="000302DC"/>
  </w:style>
  <w:style w:type="paragraph" w:customStyle="1" w:styleId="4DC22B34E1CE4A99915A14600D772062">
    <w:name w:val="4DC22B34E1CE4A99915A14600D772062"/>
    <w:rsid w:val="00897C6D"/>
  </w:style>
  <w:style w:type="paragraph" w:customStyle="1" w:styleId="CD03B12BFCF0490083B3A00759A2977E">
    <w:name w:val="CD03B12BFCF0490083B3A00759A2977E"/>
    <w:rsid w:val="00897C6D"/>
  </w:style>
  <w:style w:type="paragraph" w:customStyle="1" w:styleId="A34F21C6764943618F41D42C11C740FD">
    <w:name w:val="A34F21C6764943618F41D42C11C740FD"/>
    <w:rsid w:val="00897C6D"/>
  </w:style>
  <w:style w:type="paragraph" w:customStyle="1" w:styleId="88883496DD9D42E0949B649FD29A4206">
    <w:name w:val="88883496DD9D42E0949B649FD29A4206"/>
    <w:rsid w:val="00897C6D"/>
  </w:style>
  <w:style w:type="paragraph" w:customStyle="1" w:styleId="DC2DFE4AEB694E2DBE3A51517806C704">
    <w:name w:val="DC2DFE4AEB694E2DBE3A51517806C704"/>
    <w:rsid w:val="00897C6D"/>
  </w:style>
  <w:style w:type="paragraph" w:customStyle="1" w:styleId="121A10EB44C1483E8FDCC4E352E7B981">
    <w:name w:val="121A10EB44C1483E8FDCC4E352E7B981"/>
    <w:rsid w:val="00897C6D"/>
  </w:style>
  <w:style w:type="paragraph" w:customStyle="1" w:styleId="90ED78ABFA4244D4BF8513DA107AF986">
    <w:name w:val="90ED78ABFA4244D4BF8513DA107AF986"/>
    <w:rsid w:val="00897C6D"/>
  </w:style>
  <w:style w:type="paragraph" w:customStyle="1" w:styleId="BCB6DFAA94A942D2833FD778CFB96546">
    <w:name w:val="BCB6DFAA94A942D2833FD778CFB96546"/>
    <w:rsid w:val="00897C6D"/>
  </w:style>
  <w:style w:type="paragraph" w:customStyle="1" w:styleId="97B42F994CE145CEA0F114D8EC3CA611">
    <w:name w:val="97B42F994CE145CEA0F114D8EC3CA611"/>
    <w:rsid w:val="00897C6D"/>
  </w:style>
  <w:style w:type="paragraph" w:customStyle="1" w:styleId="FFC3DFBC0AE84D9A897FDCFFCA57EE99">
    <w:name w:val="FFC3DFBC0AE84D9A897FDCFFCA57EE99"/>
    <w:rsid w:val="00897C6D"/>
  </w:style>
  <w:style w:type="paragraph" w:customStyle="1" w:styleId="DB3DA43D52604673BCDA739EF3EDF857">
    <w:name w:val="DB3DA43D52604673BCDA739EF3EDF857"/>
    <w:rsid w:val="00897C6D"/>
  </w:style>
  <w:style w:type="paragraph" w:customStyle="1" w:styleId="ED9812403BFA40B38F3593AD74296871">
    <w:name w:val="ED9812403BFA40B38F3593AD74296871"/>
    <w:rsid w:val="00897C6D"/>
  </w:style>
  <w:style w:type="paragraph" w:customStyle="1" w:styleId="4CD833C31FCB43F3811316510F3A02AA">
    <w:name w:val="4CD833C31FCB43F3811316510F3A02AA"/>
    <w:rsid w:val="00897C6D"/>
  </w:style>
  <w:style w:type="paragraph" w:customStyle="1" w:styleId="73E224C62B794AEB9618898D72CF84DB">
    <w:name w:val="73E224C62B794AEB9618898D72CF84DB"/>
    <w:rsid w:val="00897C6D"/>
  </w:style>
  <w:style w:type="paragraph" w:customStyle="1" w:styleId="919090CCC43A4BB9BE74317EF0D9183B">
    <w:name w:val="919090CCC43A4BB9BE74317EF0D9183B"/>
    <w:rsid w:val="00897C6D"/>
  </w:style>
  <w:style w:type="paragraph" w:customStyle="1" w:styleId="1AEC752100BF40048EE558BA19524E04">
    <w:name w:val="1AEC752100BF40048EE558BA19524E04"/>
    <w:rsid w:val="00897C6D"/>
  </w:style>
  <w:style w:type="paragraph" w:customStyle="1" w:styleId="AC13F0E35C72494A8C9880A980BD9BA0">
    <w:name w:val="AC13F0E35C72494A8C9880A980BD9BA0"/>
    <w:rsid w:val="00897C6D"/>
  </w:style>
  <w:style w:type="paragraph" w:customStyle="1" w:styleId="FEC301A0246B46259CE502395C44C3FC">
    <w:name w:val="FEC301A0246B46259CE502395C44C3FC"/>
    <w:rsid w:val="00897C6D"/>
  </w:style>
  <w:style w:type="paragraph" w:customStyle="1" w:styleId="BBC31AB2D57B416C9D3EBE7FBCF572AE">
    <w:name w:val="BBC31AB2D57B416C9D3EBE7FBCF572AE"/>
    <w:rsid w:val="00897C6D"/>
  </w:style>
  <w:style w:type="paragraph" w:customStyle="1" w:styleId="CFA97288F8EE496EBA55ABBC51E7E540">
    <w:name w:val="CFA97288F8EE496EBA55ABBC51E7E540"/>
    <w:rsid w:val="00897C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rticles xmlns="9461B509-A22A-42BA-A27E-E824C9B81BCD">
      <Value>2605</Value>
    </Articles>
    <SecurityTemplate xmlns="9461B509-A22A-42BA-A27E-E824C9B81BCD">false</SecurityTemplate>
    <AllCats xmlns="9461B509-A22A-42BA-A27E-E824C9B81BCD">false</AllCats>
    <TemplateState xmlns="9461B509-A22A-42BA-A27E-E824C9B81BCD">Актуальный</TemplateState>
    <Services xmlns="9461B509-A22A-42BA-A27E-E824C9B81BCD"/>
    <ArticleIDs xmlns="9461B509-A22A-42BA-A27E-E824C9B81BCD">2605</ArticleIDs>
    <AllGroupAccounts xmlns="9461B509-A22A-42BA-A27E-E824C9B81BCD">true</AllGroupAccounts>
    <TemplateLinkedUID xmlns="9461B509-A22A-42BA-A27E-E824C9B81BCD">8cac8103-d934-4911-b4e2-1050e75ecfd2</TemplateLinkedUID>
    <TemplateUID xmlns="9461B509-A22A-42BA-A27E-E824C9B81BCD">8cac8103-d934-4911-b4e2-1050e75ecfd2</TemplateUID>
    <GroupAccounts xmlns="9461B509-A22A-42BA-A27E-E824C9B81BCD"/>
  </documentManagement>
</p:properties>
</file>

<file path=customXml/item2.xml><?xml version="1.0" encoding="utf-8"?>
<?mso-contentType ?>
<FormUrls xmlns="http://schemas.microsoft.com/sharepoint/v3/contenttype/forms/url">
  <Display>_layouts/15/Megafon.MegaContract.Portal/SAP/TemplateEditor.aspx?Mode=Display</Display>
  <Edit>_layouts/15/Megafon.MegaContract.Portal/SAP/TemplateEditor.aspx?Mode=Edit</Edit>
</FormUrl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Шаблон договора" ma:contentTypeID="0x0101000B6505029B93445FBEFD3544C0940BAB0054F8005DEC8B0C41950750940A3E4D74" ma:contentTypeVersion="0" ma:contentTypeDescription="" ma:contentTypeScope="" ma:versionID="3da64bdffe40225bb6003973a89f5920">
  <xsd:schema xmlns:xsd="http://www.w3.org/2001/XMLSchema" xmlns:xs="http://www.w3.org/2001/XMLSchema" xmlns:p="http://schemas.microsoft.com/office/2006/metadata/properties" xmlns:ns2="9461B509-A22A-42BA-A27E-E824C9B81BCD" targetNamespace="http://schemas.microsoft.com/office/2006/metadata/properties" ma:root="true" ma:fieldsID="c2104bfc6e8f61e678a455457844a6c7" ns2:_="">
    <xsd:import namespace="9461B509-A22A-42BA-A27E-E824C9B81BCD"/>
    <xsd:element name="properties">
      <xsd:complexType>
        <xsd:sequence>
          <xsd:element name="documentManagement">
            <xsd:complexType>
              <xsd:all>
                <xsd:element ref="ns2:Articles" minOccurs="0"/>
                <xsd:element ref="ns2:SecurityTemplate" minOccurs="0"/>
                <xsd:element ref="ns2:TemplateUID" minOccurs="0"/>
                <xsd:element ref="ns2:TemplateLinkedUID" minOccurs="0"/>
                <xsd:element ref="ns2:AllGroupAccounts" minOccurs="0"/>
                <xsd:element ref="ns2:GroupAccounts" minOccurs="0"/>
                <xsd:element ref="ns2:AllCats" minOccurs="0"/>
                <xsd:element ref="ns2:Services" minOccurs="0"/>
                <xsd:element ref="ns2:TemplateState" minOccurs="0"/>
                <xsd:element ref="ns2:ArticleI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61B509-A22A-42BA-A27E-E824C9B81BCD" elementFormDefault="qualified">
    <xsd:import namespace="http://schemas.microsoft.com/office/2006/documentManagement/types"/>
    <xsd:import namespace="http://schemas.microsoft.com/office/infopath/2007/PartnerControls"/>
    <xsd:element name="Articles" ma:index="8" nillable="true" ma:displayName="Статьи" ma:description="" ma:list="{321D2F95-F091-4993-B541-0640E004D130}" ma:internalName="Articles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ecurityTemplate" ma:index="9" nillable="true" ma:displayName="Защищенный шаблон" ma:default="0" ma:internalName="SecurityTemplate">
      <xsd:simpleType>
        <xsd:restriction base="dms:Boolean"/>
      </xsd:simpleType>
    </xsd:element>
    <xsd:element name="TemplateUID" ma:index="10" nillable="true" ma:displayName="Идентификатор шаблона" ma:indexed="true" ma:internalName="TemplateUID" ma:readOnly="true">
      <xsd:simpleType>
        <xsd:restriction base="dms:Unknown"/>
      </xsd:simpleType>
    </xsd:element>
    <xsd:element name="TemplateLinkedUID" ma:index="11" nillable="true" ma:displayName="Идентификатор связи шаблонов" ma:internalName="TemplateLinkedUID" ma:readOnly="true">
      <xsd:simpleType>
        <xsd:restriction base="dms:Unknown"/>
      </xsd:simpleType>
    </xsd:element>
    <xsd:element name="AllGroupAccounts" ma:index="12" nillable="true" ma:displayName="Все ФС" ma:default="0" ma:internalName="AllGroupAccounts">
      <xsd:simpleType>
        <xsd:restriction base="dms:Boolean"/>
      </xsd:simpleType>
    </xsd:element>
    <xsd:element name="GroupAccounts" ma:index="13" nillable="true" ma:displayName="Функциональные сферы" ma:description="" ma:list="{3753a18c-d55d-4996-b2b9-3b40db621116}" ma:internalName="GroupAccounts" ma:showField="GroupAccountName" ma:web="{e01b9603-9ecd-4a58-8559-7d8a61542f2b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AllCats" ma:index="14" nillable="true" ma:displayName="Все услуги" ma:default="0" ma:internalName="AllCats">
      <xsd:simpleType>
        <xsd:restriction base="dms:Boolean"/>
      </xsd:simpleType>
    </xsd:element>
    <xsd:element name="Services" ma:index="15" nillable="true" ma:displayName="Список услуг" ma:description="" ma:list="{de8cdee1-30d4-483a-bc7f-6d44b7952a26}" ma:internalName="Services" ma:showField="ServiceName" ma:web="{e01b9603-9ecd-4a58-8559-7d8a61542f2b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e" ma:index="16" nillable="true" ma:displayName="Статус шаблона" ma:default="Актуальный" ma:internalName="TemplateState">
      <xsd:simpleType>
        <xsd:restriction base="dms:Choice">
          <xsd:enumeration value="Черновик"/>
          <xsd:enumeration value="Актуальный"/>
          <xsd:enumeration value="Устарел"/>
        </xsd:restriction>
      </xsd:simpleType>
    </xsd:element>
    <xsd:element name="ArticleIDs" ma:index="17" nillable="true" ma:displayName="ArticleIDs" ma:internalName="ArticleIDs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axOccurs="1" ma:index="7" ma:displayName="Название шаблона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4A594B-2192-41FC-BDF1-C99CACBCDEEB}">
  <ds:schemaRefs>
    <ds:schemaRef ds:uri="http://schemas.microsoft.com/office/2006/metadata/properties"/>
    <ds:schemaRef ds:uri="http://schemas.microsoft.com/office/infopath/2007/PartnerControls"/>
    <ds:schemaRef ds:uri="9461B509-A22A-42BA-A27E-E824C9B81BCD"/>
  </ds:schemaRefs>
</ds:datastoreItem>
</file>

<file path=customXml/itemProps2.xml><?xml version="1.0" encoding="utf-8"?>
<ds:datastoreItem xmlns:ds="http://schemas.openxmlformats.org/officeDocument/2006/customXml" ds:itemID="{FF30FB09-4D07-4631-AAA8-0BB12C14FC2C}">
  <ds:schemaRefs>
    <ds:schemaRef ds:uri="http://schemas.microsoft.com/sharepoint/v3/contenttype/forms/url"/>
  </ds:schemaRefs>
</ds:datastoreItem>
</file>

<file path=customXml/itemProps3.xml><?xml version="1.0" encoding="utf-8"?>
<ds:datastoreItem xmlns:ds="http://schemas.openxmlformats.org/officeDocument/2006/customXml" ds:itemID="{04246766-5504-4EC9-8EE0-97E54B8870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61B509-A22A-42BA-A27E-E824C9B81B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1236D7-C8C7-4D7C-B55D-9931238ABA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14741</Words>
  <Characters>84026</Characters>
  <Application>Microsoft Office Word</Application>
  <DocSecurity>0</DocSecurity>
  <Lines>700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Типовой Госконтракт 44-ФЗ на фиксированные услуги связи_09.2022   </vt:lpstr>
    </vt:vector>
  </TitlesOfParts>
  <Company>ПАО "МегаФон"</Company>
  <LinksUpToDate>false</LinksUpToDate>
  <CharactersWithSpaces>98570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Типовой Госконтракт 44-ФЗ на фиксированные услуги связи_09.2022   </dc:title>
  <dc:creator>Шишкина Елена (NW)</dc:creator>
  <cp:lastModifiedBy>User</cp:lastModifiedBy>
  <cp:revision>11</cp:revision>
  <cp:lastPrinted>2024-02-22T07:38:00Z</cp:lastPrinted>
  <dcterms:created xsi:type="dcterms:W3CDTF">2023-11-16T12:55:00Z</dcterms:created>
  <dcterms:modified xsi:type="dcterms:W3CDTF">2024-02-22T08:51:00Z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0x0101000B6505029B93445FBEFD3544C0940BAB0054F8005DEC8B0C41950750940A3E4D74</vt:lpwstr>
  </property>
  <property fmtid="{D5CDD505-2E9C-101B-9397-08002B2CF9AE}" pid="3" name="TemplateUID">
    <vt:lpwstr>8cac8103-d934-4911-b4e2-1050e75ecfd2</vt:lpwstr>
  </property>
</Properties>
</file>