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9FF" w:rsidRDefault="00EB0760">
      <w:pPr>
        <w:tabs>
          <w:tab w:val="left" w:pos="2655"/>
        </w:tabs>
        <w:spacing w:line="276" w:lineRule="auto"/>
        <w:jc w:val="center"/>
        <w:rPr>
          <w:rFonts w:ascii="Times New Roman" w:hAnsi="Times New Roman"/>
          <w:b/>
          <w:sz w:val="22"/>
        </w:rPr>
      </w:pPr>
      <w:r>
        <w:rPr>
          <w:rFonts w:ascii="Times New Roman" w:hAnsi="Times New Roman"/>
          <w:b/>
          <w:sz w:val="22"/>
        </w:rPr>
        <w:t>КОНТРАКТ № ___</w:t>
      </w:r>
    </w:p>
    <w:p w:rsidR="00E479FF" w:rsidRDefault="00E479FF">
      <w:pPr>
        <w:pStyle w:val="a6"/>
        <w:spacing w:after="0" w:line="276" w:lineRule="auto"/>
        <w:ind w:firstLine="709"/>
        <w:jc w:val="both"/>
        <w:rPr>
          <w:sz w:val="22"/>
        </w:rPr>
      </w:pPr>
    </w:p>
    <w:p w:rsidR="00E479FF" w:rsidRDefault="00EB0760">
      <w:pPr>
        <w:pStyle w:val="a6"/>
        <w:spacing w:after="0" w:line="276" w:lineRule="auto"/>
        <w:jc w:val="both"/>
        <w:rPr>
          <w:sz w:val="22"/>
        </w:rPr>
      </w:pPr>
      <w:r>
        <w:rPr>
          <w:sz w:val="22"/>
        </w:rPr>
        <w:t>г. Санкт-Петербург</w:t>
      </w:r>
      <w:r>
        <w:rPr>
          <w:sz w:val="22"/>
        </w:rPr>
        <w:tab/>
        <w:t xml:space="preserve">     </w:t>
      </w:r>
      <w:r>
        <w:rPr>
          <w:sz w:val="22"/>
        </w:rPr>
        <w:tab/>
      </w:r>
      <w:r>
        <w:rPr>
          <w:sz w:val="22"/>
        </w:rPr>
        <w:tab/>
      </w:r>
      <w:r>
        <w:rPr>
          <w:sz w:val="22"/>
        </w:rPr>
        <w:tab/>
      </w:r>
      <w:r>
        <w:rPr>
          <w:sz w:val="22"/>
        </w:rPr>
        <w:tab/>
      </w:r>
      <w:r>
        <w:rPr>
          <w:sz w:val="22"/>
        </w:rPr>
        <w:tab/>
        <w:t xml:space="preserve">                                                ____ 202</w:t>
      </w:r>
      <w:r w:rsidR="00573652">
        <w:rPr>
          <w:sz w:val="22"/>
        </w:rPr>
        <w:t>4</w:t>
      </w:r>
      <w:r>
        <w:rPr>
          <w:sz w:val="22"/>
        </w:rPr>
        <w:t xml:space="preserve"> г. </w:t>
      </w:r>
    </w:p>
    <w:p w:rsidR="00E479FF" w:rsidRDefault="00E479FF">
      <w:pPr>
        <w:spacing w:line="276" w:lineRule="auto"/>
        <w:ind w:firstLine="709"/>
        <w:jc w:val="both"/>
        <w:rPr>
          <w:rFonts w:ascii="Times New Roman" w:hAnsi="Times New Roman"/>
          <w:sz w:val="22"/>
        </w:rPr>
      </w:pPr>
    </w:p>
    <w:p w:rsidR="00E479FF" w:rsidRDefault="00573652">
      <w:pPr>
        <w:widowControl/>
        <w:jc w:val="both"/>
        <w:rPr>
          <w:rFonts w:ascii="Times New Roman" w:hAnsi="Times New Roman"/>
        </w:rPr>
      </w:pPr>
      <w:r>
        <w:rPr>
          <w:rFonts w:ascii="Times New Roman" w:hAnsi="Times New Roman"/>
        </w:rPr>
        <w:t xml:space="preserve">Санкт-Петербургское государственное </w:t>
      </w:r>
      <w:r w:rsidR="00EB0760">
        <w:rPr>
          <w:rFonts w:ascii="Times New Roman" w:hAnsi="Times New Roman"/>
        </w:rPr>
        <w:t>бюджетное профессиональное образовательное учреждение «Санкт-Петербургское Музыкальное училище имени М.П. Мусоргского» (СПб ГБПОУ «Санкт-Петербургское музыкальное училище имени М.П. Мусоргского») в лице директора Серова Юрия Эдуардовича, действующего на основании Устава, с одной стороны, именуемое в дальнейшем «Зак</w:t>
      </w:r>
      <w:r>
        <w:rPr>
          <w:rFonts w:ascii="Times New Roman" w:hAnsi="Times New Roman"/>
        </w:rPr>
        <w:t>азчик», и ______________ (</w:t>
      </w:r>
      <w:r w:rsidR="00EB0760">
        <w:rPr>
          <w:rFonts w:ascii="Times New Roman" w:hAnsi="Times New Roman"/>
        </w:rPr>
        <w:t>_____________), именуемое в дальнейшем «Исполнитель», в лице ____________, действующего на основании</w:t>
      </w:r>
      <w:r>
        <w:rPr>
          <w:rFonts w:ascii="Times New Roman" w:hAnsi="Times New Roman"/>
        </w:rPr>
        <w:t>_______</w:t>
      </w:r>
      <w:r w:rsidR="00EB0760">
        <w:rPr>
          <w:rFonts w:ascii="Times New Roman" w:hAnsi="Times New Roman"/>
        </w:rPr>
        <w:t>, с другой стороны, совместно именуемые в дальнейшем «Стороны», заключили настоящий контракт (далее - Контракт) о нижеследующем:</w:t>
      </w:r>
    </w:p>
    <w:p w:rsidR="00E479FF" w:rsidRDefault="00E479FF">
      <w:pPr>
        <w:spacing w:line="276" w:lineRule="auto"/>
        <w:ind w:firstLine="709"/>
        <w:jc w:val="both"/>
        <w:rPr>
          <w:rFonts w:ascii="Times New Roman" w:hAnsi="Times New Roman"/>
          <w:sz w:val="22"/>
        </w:rPr>
      </w:pPr>
    </w:p>
    <w:p w:rsidR="00E479FF" w:rsidRDefault="00EB0760">
      <w:pPr>
        <w:pStyle w:val="aff5"/>
        <w:numPr>
          <w:ilvl w:val="0"/>
          <w:numId w:val="1"/>
        </w:numPr>
        <w:spacing w:line="276" w:lineRule="auto"/>
        <w:ind w:left="0" w:firstLine="709"/>
        <w:contextualSpacing w:val="0"/>
        <w:jc w:val="center"/>
        <w:rPr>
          <w:rFonts w:ascii="Times New Roman" w:hAnsi="Times New Roman"/>
          <w:b/>
          <w:sz w:val="22"/>
        </w:rPr>
      </w:pPr>
      <w:r>
        <w:rPr>
          <w:rFonts w:ascii="Times New Roman" w:hAnsi="Times New Roman"/>
          <w:b/>
          <w:sz w:val="22"/>
        </w:rPr>
        <w:t>Предмет Контракта</w:t>
      </w:r>
    </w:p>
    <w:p w:rsidR="00E479FF" w:rsidRDefault="00EB0760">
      <w:pPr>
        <w:pStyle w:val="aff5"/>
        <w:numPr>
          <w:ilvl w:val="1"/>
          <w:numId w:val="1"/>
        </w:numPr>
        <w:spacing w:line="276" w:lineRule="auto"/>
        <w:ind w:left="0" w:firstLine="709"/>
        <w:contextualSpacing w:val="0"/>
        <w:jc w:val="both"/>
        <w:rPr>
          <w:rFonts w:ascii="Times New Roman" w:hAnsi="Times New Roman"/>
          <w:sz w:val="22"/>
        </w:rPr>
      </w:pPr>
      <w:r>
        <w:rPr>
          <w:rFonts w:ascii="Times New Roman" w:hAnsi="Times New Roman"/>
          <w:sz w:val="22"/>
        </w:rPr>
        <w:t xml:space="preserve">Исполнитель принимает на себя оказание услуг по ремонту </w:t>
      </w:r>
      <w:r w:rsidR="00573652">
        <w:rPr>
          <w:rFonts w:ascii="Times New Roman" w:hAnsi="Times New Roman"/>
          <w:sz w:val="22"/>
        </w:rPr>
        <w:t xml:space="preserve">музыкального инструмента </w:t>
      </w:r>
      <w:r w:rsidR="00657F1B">
        <w:rPr>
          <w:rFonts w:ascii="Times New Roman" w:hAnsi="Times New Roman"/>
          <w:sz w:val="22"/>
        </w:rPr>
        <w:t>(</w:t>
      </w:r>
      <w:r w:rsidR="00573652">
        <w:rPr>
          <w:rFonts w:ascii="Times New Roman" w:hAnsi="Times New Roman"/>
          <w:sz w:val="22"/>
        </w:rPr>
        <w:t>бас-</w:t>
      </w:r>
      <w:r w:rsidR="009D4273">
        <w:rPr>
          <w:rFonts w:ascii="Times New Roman" w:hAnsi="Times New Roman"/>
          <w:sz w:val="22"/>
        </w:rPr>
        <w:t>балалайка</w:t>
      </w:r>
      <w:r w:rsidR="00657F1B">
        <w:rPr>
          <w:rFonts w:ascii="Times New Roman" w:hAnsi="Times New Roman"/>
          <w:sz w:val="22"/>
        </w:rPr>
        <w:t>)</w:t>
      </w:r>
      <w:r>
        <w:rPr>
          <w:rFonts w:ascii="Times New Roman" w:hAnsi="Times New Roman"/>
          <w:sz w:val="22"/>
        </w:rPr>
        <w:t xml:space="preserve"> в соответствии с заданием Заказчика в установленные Контрактом сроки, а Заказчик обязуется оплатить оказанные услуги в соответствии с условиями настоящего Контракта.</w:t>
      </w:r>
    </w:p>
    <w:p w:rsidR="00E479FF" w:rsidRDefault="00EB0760">
      <w:pPr>
        <w:pStyle w:val="aff5"/>
        <w:numPr>
          <w:ilvl w:val="1"/>
          <w:numId w:val="1"/>
        </w:numPr>
        <w:spacing w:line="276" w:lineRule="auto"/>
        <w:ind w:left="0" w:firstLine="709"/>
        <w:contextualSpacing w:val="0"/>
        <w:jc w:val="both"/>
        <w:rPr>
          <w:rFonts w:ascii="Times New Roman" w:hAnsi="Times New Roman"/>
          <w:sz w:val="22"/>
        </w:rPr>
      </w:pPr>
      <w:r>
        <w:rPr>
          <w:rFonts w:ascii="Times New Roman" w:hAnsi="Times New Roman"/>
          <w:sz w:val="22"/>
        </w:rPr>
        <w:t>Требования к оказываемым услугам, являющимся предметом настоящего Контракта, определяются Заказчиком в Приложении № 1 к настоящему Контракту.</w:t>
      </w:r>
    </w:p>
    <w:p w:rsidR="00E479FF" w:rsidRDefault="00653EC6">
      <w:pPr>
        <w:pStyle w:val="aff5"/>
        <w:numPr>
          <w:ilvl w:val="1"/>
          <w:numId w:val="1"/>
        </w:numPr>
        <w:spacing w:line="276" w:lineRule="auto"/>
        <w:ind w:left="0" w:firstLine="709"/>
        <w:contextualSpacing w:val="0"/>
        <w:jc w:val="both"/>
        <w:rPr>
          <w:rFonts w:ascii="Times New Roman" w:hAnsi="Times New Roman"/>
          <w:sz w:val="22"/>
        </w:rPr>
      </w:pPr>
      <w:r>
        <w:rPr>
          <w:rFonts w:ascii="Times New Roman" w:hAnsi="Times New Roman"/>
          <w:sz w:val="22"/>
        </w:rPr>
        <w:t>Место оказания услуг указывает Исполнитель.</w:t>
      </w:r>
      <w:r w:rsidR="00EB0760">
        <w:rPr>
          <w:rFonts w:ascii="Times New Roman" w:hAnsi="Times New Roman"/>
          <w:sz w:val="22"/>
        </w:rPr>
        <w:t xml:space="preserve">  </w:t>
      </w:r>
    </w:p>
    <w:p w:rsidR="00E479FF" w:rsidRDefault="00E479FF">
      <w:pPr>
        <w:pStyle w:val="afff4"/>
        <w:spacing w:line="276" w:lineRule="auto"/>
        <w:ind w:firstLine="709"/>
        <w:jc w:val="center"/>
        <w:rPr>
          <w:sz w:val="22"/>
        </w:rPr>
      </w:pPr>
    </w:p>
    <w:p w:rsidR="00E479FF" w:rsidRDefault="00EB0760">
      <w:pPr>
        <w:pStyle w:val="afff4"/>
        <w:numPr>
          <w:ilvl w:val="0"/>
          <w:numId w:val="1"/>
        </w:numPr>
        <w:spacing w:line="276" w:lineRule="auto"/>
        <w:ind w:left="0" w:firstLine="0"/>
        <w:jc w:val="center"/>
        <w:rPr>
          <w:b/>
          <w:sz w:val="22"/>
        </w:rPr>
      </w:pPr>
      <w:r>
        <w:rPr>
          <w:b/>
          <w:sz w:val="22"/>
        </w:rPr>
        <w:t>Цена Контракта, порядок расчетов</w:t>
      </w:r>
    </w:p>
    <w:p w:rsidR="00E479FF" w:rsidRDefault="00EB0760">
      <w:pPr>
        <w:pStyle w:val="aff5"/>
        <w:numPr>
          <w:ilvl w:val="1"/>
          <w:numId w:val="1"/>
        </w:numPr>
        <w:spacing w:line="276" w:lineRule="auto"/>
        <w:ind w:left="0" w:firstLine="709"/>
        <w:contextualSpacing w:val="0"/>
        <w:jc w:val="both"/>
        <w:rPr>
          <w:rFonts w:ascii="Times New Roman" w:hAnsi="Times New Roman"/>
          <w:b/>
          <w:sz w:val="22"/>
        </w:rPr>
      </w:pPr>
      <w:r>
        <w:rPr>
          <w:rFonts w:ascii="Times New Roman" w:hAnsi="Times New Roman"/>
          <w:sz w:val="22"/>
        </w:rPr>
        <w:t xml:space="preserve">Стоимость услуг по настоящему Контракту составляет </w:t>
      </w:r>
      <w:r>
        <w:rPr>
          <w:rFonts w:ascii="Times New Roman" w:hAnsi="Times New Roman"/>
          <w:b/>
          <w:sz w:val="22"/>
        </w:rPr>
        <w:t xml:space="preserve">____________ (__________) рублей___ копеек, в том числе НДС </w:t>
      </w:r>
      <w:r>
        <w:rPr>
          <w:rFonts w:ascii="Times New Roman" w:hAnsi="Times New Roman"/>
          <w:b/>
          <w:i/>
          <w:sz w:val="22"/>
        </w:rPr>
        <w:t>или НДС не облагается</w:t>
      </w:r>
    </w:p>
    <w:p w:rsidR="00E479FF" w:rsidRDefault="00EB0760">
      <w:pPr>
        <w:pStyle w:val="aff5"/>
        <w:numPr>
          <w:ilvl w:val="1"/>
          <w:numId w:val="1"/>
        </w:numPr>
        <w:spacing w:line="276" w:lineRule="auto"/>
        <w:ind w:left="0" w:firstLine="709"/>
        <w:contextualSpacing w:val="0"/>
        <w:jc w:val="both"/>
        <w:rPr>
          <w:rFonts w:ascii="Times New Roman" w:hAnsi="Times New Roman"/>
          <w:sz w:val="22"/>
        </w:rPr>
      </w:pPr>
      <w:r>
        <w:rPr>
          <w:rFonts w:ascii="Times New Roman" w:hAnsi="Times New Roman"/>
          <w:sz w:val="22"/>
        </w:rPr>
        <w:t>Цена Контракта является твердой и определяется на весь срок его исполнения.</w:t>
      </w:r>
      <w:r>
        <w:rPr>
          <w:rFonts w:ascii="Times New Roman" w:hAnsi="Times New Roman"/>
          <w:sz w:val="22"/>
        </w:rPr>
        <w:tab/>
      </w:r>
    </w:p>
    <w:p w:rsidR="00E479FF" w:rsidRDefault="00EB0760">
      <w:pPr>
        <w:ind w:firstLine="567"/>
        <w:jc w:val="both"/>
        <w:rPr>
          <w:rFonts w:ascii="Times New Roman" w:hAnsi="Times New Roman"/>
        </w:rPr>
      </w:pPr>
      <w:bookmarkStart w:id="0" w:name="_Hlk69900804"/>
      <w:r>
        <w:rPr>
          <w:rFonts w:ascii="Times New Roman" w:hAnsi="Times New Roman"/>
        </w:rPr>
        <w:t>Цена Контракта включает в себя включает в себя все затраты Исполнителя, связанные с исполнением Контракта, стоимость комплектующих, а также все расходы на страхование, уплату налогов, пошлин, сборов и других обязательных платежей.</w:t>
      </w:r>
    </w:p>
    <w:p w:rsidR="00E479FF" w:rsidRDefault="00EB0760">
      <w:pPr>
        <w:pStyle w:val="aff5"/>
        <w:numPr>
          <w:ilvl w:val="1"/>
          <w:numId w:val="1"/>
        </w:numPr>
        <w:spacing w:line="276" w:lineRule="auto"/>
        <w:ind w:left="0" w:firstLine="709"/>
        <w:contextualSpacing w:val="0"/>
        <w:jc w:val="both"/>
        <w:rPr>
          <w:rFonts w:ascii="Times New Roman" w:hAnsi="Times New Roman"/>
          <w:sz w:val="22"/>
        </w:rPr>
      </w:pPr>
      <w:r>
        <w:rPr>
          <w:rFonts w:ascii="Times New Roman" w:hAnsi="Times New Roman"/>
          <w:sz w:val="22"/>
        </w:rPr>
        <w:t xml:space="preserve">Оплата услуг производится Заказчиком без авансирования (предварительной оплаты) за фактически оказанные услуги в срок не более </w:t>
      </w:r>
      <w:r w:rsidR="00573652">
        <w:rPr>
          <w:rFonts w:ascii="Times New Roman" w:hAnsi="Times New Roman"/>
          <w:sz w:val="22"/>
        </w:rPr>
        <w:t>10</w:t>
      </w:r>
      <w:r>
        <w:rPr>
          <w:rFonts w:ascii="Times New Roman" w:hAnsi="Times New Roman"/>
          <w:sz w:val="22"/>
        </w:rPr>
        <w:t xml:space="preserve"> (</w:t>
      </w:r>
      <w:r w:rsidR="00573652">
        <w:rPr>
          <w:rFonts w:ascii="Times New Roman" w:hAnsi="Times New Roman"/>
          <w:sz w:val="22"/>
        </w:rPr>
        <w:t>десяти</w:t>
      </w:r>
      <w:r>
        <w:rPr>
          <w:rFonts w:ascii="Times New Roman" w:hAnsi="Times New Roman"/>
          <w:sz w:val="22"/>
        </w:rPr>
        <w:t>) рабочих дней с даты подписания Заказчиком акта приемки оказанных услуг, а также на основании счета и счета-фактуры</w:t>
      </w:r>
      <w:bookmarkEnd w:id="0"/>
      <w:r>
        <w:rPr>
          <w:rStyle w:val="af9"/>
          <w:rFonts w:ascii="Times New Roman" w:hAnsi="Times New Roman"/>
          <w:sz w:val="22"/>
        </w:rPr>
        <w:footnoteReference w:id="1"/>
      </w:r>
      <w:r>
        <w:rPr>
          <w:rFonts w:ascii="Times New Roman" w:hAnsi="Times New Roman"/>
          <w:sz w:val="22"/>
        </w:rPr>
        <w:t>.</w:t>
      </w:r>
    </w:p>
    <w:p w:rsidR="00E479FF" w:rsidRDefault="00EB0760">
      <w:pPr>
        <w:ind w:firstLine="709"/>
        <w:jc w:val="both"/>
        <w:rPr>
          <w:rFonts w:ascii="Times New Roman" w:hAnsi="Times New Roman"/>
          <w:sz w:val="22"/>
        </w:rPr>
      </w:pPr>
      <w:r>
        <w:rPr>
          <w:rFonts w:ascii="Times New Roman" w:hAnsi="Times New Roman"/>
          <w:sz w:val="22"/>
        </w:rPr>
        <w:t>Источник финансирования – Средства бюджетных учр</w:t>
      </w:r>
      <w:r w:rsidR="00573652">
        <w:rPr>
          <w:rFonts w:ascii="Times New Roman" w:hAnsi="Times New Roman"/>
          <w:sz w:val="22"/>
        </w:rPr>
        <w:t>еждений, субсидии на госзадания</w:t>
      </w:r>
      <w:r>
        <w:rPr>
          <w:rFonts w:ascii="Times New Roman" w:hAnsi="Times New Roman"/>
          <w:sz w:val="22"/>
        </w:rPr>
        <w:t>.</w:t>
      </w:r>
    </w:p>
    <w:p w:rsidR="00E479FF" w:rsidRDefault="00EB0760">
      <w:pPr>
        <w:pStyle w:val="ConsPlusNormal"/>
        <w:widowControl/>
        <w:numPr>
          <w:ilvl w:val="1"/>
          <w:numId w:val="1"/>
        </w:numPr>
        <w:spacing w:line="276" w:lineRule="auto"/>
        <w:ind w:left="0" w:firstLine="709"/>
        <w:jc w:val="both"/>
        <w:rPr>
          <w:rFonts w:ascii="Times New Roman" w:hAnsi="Times New Roman"/>
        </w:rPr>
      </w:pPr>
      <w:r>
        <w:rPr>
          <w:rFonts w:ascii="Times New Roman" w:hAnsi="Times New Roman"/>
        </w:rPr>
        <w:t>По соглашению Сторон цена Контракта может быть снижена без изменения предусмотренных Контрактом объемов услуг, качества оказываемых услуг и иных условий Контракта.</w:t>
      </w:r>
    </w:p>
    <w:p w:rsidR="00E479FF" w:rsidRDefault="00EB0760">
      <w:pPr>
        <w:pStyle w:val="ConsPlusNormal"/>
        <w:widowControl/>
        <w:numPr>
          <w:ilvl w:val="1"/>
          <w:numId w:val="1"/>
        </w:numPr>
        <w:spacing w:line="276" w:lineRule="auto"/>
        <w:ind w:left="0" w:firstLine="709"/>
        <w:jc w:val="both"/>
        <w:rPr>
          <w:rFonts w:ascii="Times New Roman" w:hAnsi="Times New Roman"/>
        </w:rPr>
      </w:pPr>
      <w:r>
        <w:rPr>
          <w:rFonts w:ascii="Times New Roman" w:hAnsi="Times New Roman"/>
        </w:rPr>
        <w:t>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w:t>
      </w:r>
    </w:p>
    <w:p w:rsidR="00E479FF" w:rsidRDefault="00E479FF">
      <w:pPr>
        <w:spacing w:line="276" w:lineRule="auto"/>
        <w:ind w:firstLine="709"/>
        <w:jc w:val="center"/>
        <w:rPr>
          <w:rFonts w:ascii="Times New Roman" w:hAnsi="Times New Roman"/>
          <w:b/>
          <w:sz w:val="22"/>
        </w:rPr>
      </w:pPr>
    </w:p>
    <w:p w:rsidR="00E479FF" w:rsidRDefault="00EB0760">
      <w:pPr>
        <w:pStyle w:val="aff5"/>
        <w:numPr>
          <w:ilvl w:val="0"/>
          <w:numId w:val="1"/>
        </w:numPr>
        <w:spacing w:line="276" w:lineRule="auto"/>
        <w:ind w:left="0" w:firstLine="709"/>
        <w:contextualSpacing w:val="0"/>
        <w:jc w:val="center"/>
        <w:rPr>
          <w:rFonts w:ascii="Times New Roman" w:hAnsi="Times New Roman"/>
          <w:b/>
          <w:sz w:val="22"/>
        </w:rPr>
      </w:pPr>
      <w:r>
        <w:rPr>
          <w:rFonts w:ascii="Times New Roman" w:hAnsi="Times New Roman"/>
          <w:b/>
          <w:sz w:val="22"/>
        </w:rPr>
        <w:t>Срок (период) оказания услуг</w:t>
      </w:r>
    </w:p>
    <w:p w:rsidR="00E479FF" w:rsidRDefault="00EB0760">
      <w:pPr>
        <w:pStyle w:val="aff5"/>
        <w:numPr>
          <w:ilvl w:val="1"/>
          <w:numId w:val="1"/>
        </w:numPr>
        <w:spacing w:line="276" w:lineRule="auto"/>
        <w:ind w:left="0" w:firstLine="709"/>
        <w:contextualSpacing w:val="0"/>
        <w:jc w:val="both"/>
        <w:rPr>
          <w:rFonts w:ascii="Times New Roman" w:hAnsi="Times New Roman"/>
          <w:sz w:val="22"/>
        </w:rPr>
      </w:pPr>
      <w:r>
        <w:rPr>
          <w:rFonts w:ascii="Times New Roman" w:hAnsi="Times New Roman"/>
          <w:sz w:val="22"/>
        </w:rPr>
        <w:t>Срок оказания услуг: в течении 3</w:t>
      </w:r>
      <w:r w:rsidR="00653EC6">
        <w:rPr>
          <w:rFonts w:ascii="Times New Roman" w:hAnsi="Times New Roman"/>
          <w:sz w:val="22"/>
        </w:rPr>
        <w:t>5</w:t>
      </w:r>
      <w:r>
        <w:rPr>
          <w:rFonts w:ascii="Times New Roman" w:hAnsi="Times New Roman"/>
          <w:sz w:val="22"/>
        </w:rPr>
        <w:t xml:space="preserve"> (тридцати</w:t>
      </w:r>
      <w:r w:rsidR="00653EC6">
        <w:rPr>
          <w:rFonts w:ascii="Times New Roman" w:hAnsi="Times New Roman"/>
          <w:sz w:val="22"/>
        </w:rPr>
        <w:t xml:space="preserve"> пяти</w:t>
      </w:r>
      <w:r>
        <w:rPr>
          <w:rFonts w:ascii="Times New Roman" w:hAnsi="Times New Roman"/>
          <w:sz w:val="22"/>
        </w:rPr>
        <w:t>) календарных дней с даты подписания Контракта. Исполнитель вправе оказать услуги досрочно.</w:t>
      </w:r>
    </w:p>
    <w:p w:rsidR="00E479FF" w:rsidRDefault="00E479FF">
      <w:pPr>
        <w:spacing w:line="276" w:lineRule="auto"/>
        <w:ind w:firstLine="709"/>
        <w:jc w:val="both"/>
        <w:rPr>
          <w:rFonts w:ascii="Times New Roman" w:hAnsi="Times New Roman"/>
          <w:sz w:val="22"/>
        </w:rPr>
      </w:pPr>
    </w:p>
    <w:p w:rsidR="00E479FF" w:rsidRDefault="00EB0760">
      <w:pPr>
        <w:pStyle w:val="aff5"/>
        <w:numPr>
          <w:ilvl w:val="0"/>
          <w:numId w:val="1"/>
        </w:numPr>
        <w:spacing w:line="276" w:lineRule="auto"/>
        <w:ind w:left="0" w:firstLine="0"/>
        <w:contextualSpacing w:val="0"/>
        <w:jc w:val="center"/>
        <w:rPr>
          <w:rFonts w:ascii="Times New Roman" w:hAnsi="Times New Roman"/>
          <w:b/>
          <w:sz w:val="22"/>
        </w:rPr>
      </w:pPr>
      <w:r>
        <w:rPr>
          <w:rFonts w:ascii="Times New Roman" w:hAnsi="Times New Roman"/>
          <w:b/>
          <w:sz w:val="22"/>
        </w:rPr>
        <w:t xml:space="preserve">Порядок и срок приемки результатов исполнения Контракта, </w:t>
      </w:r>
    </w:p>
    <w:p w:rsidR="00E479FF" w:rsidRDefault="00EB0760">
      <w:pPr>
        <w:spacing w:line="276" w:lineRule="auto"/>
        <w:jc w:val="center"/>
        <w:rPr>
          <w:rFonts w:ascii="Times New Roman" w:hAnsi="Times New Roman"/>
          <w:b/>
          <w:sz w:val="22"/>
        </w:rPr>
      </w:pPr>
      <w:r>
        <w:rPr>
          <w:rFonts w:ascii="Times New Roman" w:hAnsi="Times New Roman"/>
          <w:b/>
          <w:sz w:val="22"/>
        </w:rPr>
        <w:t xml:space="preserve">отдельного этапа его исполнения, </w:t>
      </w:r>
    </w:p>
    <w:p w:rsidR="00E479FF" w:rsidRDefault="00EB0760">
      <w:pPr>
        <w:spacing w:line="276" w:lineRule="auto"/>
        <w:jc w:val="center"/>
        <w:rPr>
          <w:rFonts w:ascii="Times New Roman" w:hAnsi="Times New Roman"/>
          <w:b/>
          <w:sz w:val="22"/>
        </w:rPr>
      </w:pPr>
      <w:r>
        <w:rPr>
          <w:rFonts w:ascii="Times New Roman" w:hAnsi="Times New Roman"/>
          <w:b/>
          <w:sz w:val="22"/>
        </w:rPr>
        <w:lastRenderedPageBreak/>
        <w:t>оформление результатов приемки оказанных услуг</w:t>
      </w:r>
    </w:p>
    <w:p w:rsidR="00E479FF" w:rsidRDefault="00E479FF">
      <w:pPr>
        <w:spacing w:line="276" w:lineRule="auto"/>
        <w:jc w:val="center"/>
        <w:rPr>
          <w:rFonts w:ascii="Times New Roman" w:hAnsi="Times New Roman"/>
          <w:b/>
          <w:sz w:val="22"/>
        </w:rPr>
      </w:pPr>
    </w:p>
    <w:p w:rsidR="00E479FF" w:rsidRDefault="00EB0760">
      <w:pPr>
        <w:spacing w:line="276" w:lineRule="auto"/>
        <w:ind w:firstLine="567"/>
        <w:jc w:val="both"/>
        <w:rPr>
          <w:rFonts w:ascii="Times New Roman" w:hAnsi="Times New Roman"/>
          <w:sz w:val="22"/>
        </w:rPr>
      </w:pPr>
      <w:r>
        <w:rPr>
          <w:rFonts w:ascii="Times New Roman" w:hAnsi="Times New Roman"/>
          <w:sz w:val="22"/>
        </w:rPr>
        <w:t>4.1.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 и готовит отчет о результатах исполнения Контракта.</w:t>
      </w:r>
    </w:p>
    <w:p w:rsidR="00E479FF" w:rsidRDefault="00EB0760">
      <w:pPr>
        <w:spacing w:line="276" w:lineRule="auto"/>
        <w:ind w:firstLine="567"/>
        <w:jc w:val="both"/>
        <w:rPr>
          <w:rFonts w:ascii="Times New Roman" w:hAnsi="Times New Roman"/>
          <w:sz w:val="22"/>
        </w:rPr>
      </w:pPr>
      <w:r>
        <w:rPr>
          <w:rFonts w:ascii="Times New Roman" w:hAnsi="Times New Roman"/>
          <w:sz w:val="22"/>
        </w:rPr>
        <w:t>Для приемки результатов исполнения Контракта, отдельного этапа его исполнения Заказчик вправе создать приемочную комиссию.</w:t>
      </w:r>
    </w:p>
    <w:p w:rsidR="00E479FF" w:rsidRDefault="00EB0760">
      <w:pPr>
        <w:spacing w:line="276" w:lineRule="auto"/>
        <w:ind w:firstLine="567"/>
        <w:jc w:val="both"/>
        <w:rPr>
          <w:rFonts w:ascii="Times New Roman" w:hAnsi="Times New Roman"/>
          <w:sz w:val="22"/>
        </w:rPr>
      </w:pPr>
      <w:r>
        <w:rPr>
          <w:rFonts w:ascii="Times New Roman" w:hAnsi="Times New Roman"/>
          <w:sz w:val="22"/>
        </w:rPr>
        <w:t xml:space="preserve">Ответственное лицо Заказчика или приемочная комиссия в течение 5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оказания услуг условиям Контракта. </w:t>
      </w:r>
    </w:p>
    <w:p w:rsidR="00E479FF" w:rsidRDefault="00EB0760">
      <w:pPr>
        <w:spacing w:line="276" w:lineRule="auto"/>
        <w:ind w:firstLine="567"/>
        <w:jc w:val="both"/>
        <w:rPr>
          <w:rFonts w:ascii="Times New Roman" w:hAnsi="Times New Roman"/>
          <w:sz w:val="22"/>
        </w:rPr>
      </w:pPr>
      <w:r>
        <w:rPr>
          <w:rFonts w:ascii="Times New Roman" w:hAnsi="Times New Roman"/>
          <w:sz w:val="22"/>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 В случае если заказчик не привлекает экспертов, экспертные организации для приемки товаров, работ, услуг, то 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товара, работы, услуги. Отдельный документ о проведенной экспертизе не составляется.</w:t>
      </w:r>
    </w:p>
    <w:p w:rsidR="00E479FF" w:rsidRDefault="00EB0760">
      <w:pPr>
        <w:spacing w:line="276" w:lineRule="auto"/>
        <w:ind w:firstLine="567"/>
        <w:jc w:val="both"/>
        <w:rPr>
          <w:rFonts w:ascii="Times New Roman" w:hAnsi="Times New Roman"/>
          <w:sz w:val="22"/>
        </w:rPr>
      </w:pPr>
      <w:r>
        <w:rPr>
          <w:rFonts w:ascii="Times New Roman" w:hAnsi="Times New Roman"/>
          <w:sz w:val="22"/>
        </w:rPr>
        <w:t>4.2. Порядок осуществления приемки оказанных услуг:</w:t>
      </w:r>
    </w:p>
    <w:p w:rsidR="00E479FF" w:rsidRDefault="00EB0760">
      <w:pPr>
        <w:spacing w:line="276" w:lineRule="auto"/>
        <w:ind w:firstLine="567"/>
        <w:jc w:val="both"/>
        <w:rPr>
          <w:rFonts w:ascii="Times New Roman" w:hAnsi="Times New Roman"/>
          <w:sz w:val="22"/>
        </w:rPr>
      </w:pPr>
      <w:r>
        <w:rPr>
          <w:rFonts w:ascii="Times New Roman" w:hAnsi="Times New Roman"/>
          <w:sz w:val="22"/>
        </w:rPr>
        <w:t xml:space="preserve">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w:t>
      </w:r>
    </w:p>
    <w:p w:rsidR="00E479FF" w:rsidRDefault="00EB0760">
      <w:pPr>
        <w:spacing w:line="276" w:lineRule="auto"/>
        <w:ind w:firstLine="567"/>
        <w:jc w:val="both"/>
        <w:rPr>
          <w:rFonts w:ascii="Times New Roman" w:hAnsi="Times New Roman"/>
          <w:sz w:val="22"/>
        </w:rPr>
      </w:pPr>
      <w:r>
        <w:rPr>
          <w:rFonts w:ascii="Times New Roman" w:hAnsi="Times New Roman"/>
          <w:sz w:val="22"/>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rsidR="00E479FF" w:rsidRDefault="00EB0760">
      <w:pPr>
        <w:spacing w:line="276" w:lineRule="auto"/>
        <w:ind w:firstLine="567"/>
        <w:jc w:val="both"/>
        <w:rPr>
          <w:rFonts w:ascii="Times New Roman" w:hAnsi="Times New Roman"/>
          <w:sz w:val="22"/>
        </w:rPr>
      </w:pPr>
      <w:r>
        <w:rPr>
          <w:rFonts w:ascii="Times New Roman" w:hAnsi="Times New Roman"/>
          <w:sz w:val="22"/>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rsidR="00E479FF" w:rsidRDefault="00EB0760">
      <w:pPr>
        <w:spacing w:line="276" w:lineRule="auto"/>
        <w:ind w:firstLine="567"/>
        <w:jc w:val="both"/>
        <w:rPr>
          <w:rFonts w:ascii="Times New Roman" w:hAnsi="Times New Roman"/>
          <w:sz w:val="22"/>
        </w:rPr>
      </w:pPr>
      <w:r>
        <w:rPr>
          <w:rFonts w:ascii="Times New Roman" w:hAnsi="Times New Roman"/>
          <w:sz w:val="22"/>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rsidR="00E479FF" w:rsidRDefault="00EB0760">
      <w:pPr>
        <w:spacing w:line="276" w:lineRule="auto"/>
        <w:ind w:firstLine="567"/>
        <w:jc w:val="both"/>
        <w:rPr>
          <w:rFonts w:ascii="Times New Roman" w:hAnsi="Times New Roman"/>
          <w:sz w:val="22"/>
        </w:rPr>
      </w:pPr>
      <w:r>
        <w:rPr>
          <w:rFonts w:ascii="Times New Roman" w:hAnsi="Times New Roman"/>
          <w:sz w:val="22"/>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rsidR="00E479FF" w:rsidRDefault="00EB0760">
      <w:pPr>
        <w:spacing w:line="276" w:lineRule="auto"/>
        <w:ind w:firstLine="567"/>
        <w:jc w:val="both"/>
        <w:rPr>
          <w:rFonts w:ascii="Times New Roman" w:hAnsi="Times New Roman"/>
          <w:sz w:val="22"/>
        </w:rPr>
      </w:pPr>
      <w:r>
        <w:rPr>
          <w:rFonts w:ascii="Times New Roman" w:hAnsi="Times New Roman"/>
          <w:sz w:val="22"/>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rsidR="00E479FF" w:rsidRDefault="00EB0760">
      <w:pPr>
        <w:spacing w:line="276" w:lineRule="auto"/>
        <w:ind w:firstLine="567"/>
        <w:jc w:val="both"/>
        <w:rPr>
          <w:rFonts w:ascii="Times New Roman" w:hAnsi="Times New Roman"/>
          <w:sz w:val="22"/>
        </w:rPr>
      </w:pPr>
      <w:r>
        <w:rPr>
          <w:rFonts w:ascii="Times New Roman" w:hAnsi="Times New Roman"/>
          <w:sz w:val="22"/>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rsidR="00E479FF" w:rsidRDefault="00EB0760">
      <w:pPr>
        <w:spacing w:line="276" w:lineRule="auto"/>
        <w:ind w:firstLine="567"/>
        <w:jc w:val="both"/>
        <w:rPr>
          <w:rFonts w:ascii="Times New Roman" w:hAnsi="Times New Roman"/>
          <w:sz w:val="22"/>
        </w:rPr>
      </w:pPr>
      <w:r>
        <w:rPr>
          <w:rFonts w:ascii="Times New Roman" w:hAnsi="Times New Roman"/>
          <w:sz w:val="22"/>
        </w:rPr>
        <w:t>4.2.6. После устранения Исполнителем выявленных в ходе приемки недостатков, Заказчик, в течение 5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rsidR="00E479FF" w:rsidRDefault="00EB0760">
      <w:pPr>
        <w:spacing w:line="276" w:lineRule="auto"/>
        <w:ind w:firstLine="567"/>
        <w:jc w:val="both"/>
        <w:rPr>
          <w:rFonts w:ascii="Times New Roman" w:hAnsi="Times New Roman"/>
          <w:sz w:val="22"/>
        </w:rPr>
      </w:pPr>
      <w:r>
        <w:rPr>
          <w:rFonts w:ascii="Times New Roman" w:hAnsi="Times New Roman"/>
          <w:sz w:val="22"/>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rsidR="00E479FF" w:rsidRDefault="00E479FF">
      <w:pPr>
        <w:pStyle w:val="aff5"/>
        <w:spacing w:line="276" w:lineRule="auto"/>
        <w:ind w:left="0" w:firstLine="709"/>
        <w:jc w:val="both"/>
        <w:rPr>
          <w:rFonts w:ascii="Times New Roman" w:hAnsi="Times New Roman"/>
          <w:b/>
          <w:sz w:val="22"/>
        </w:rPr>
      </w:pPr>
    </w:p>
    <w:p w:rsidR="00E479FF" w:rsidRDefault="00EB0760">
      <w:pPr>
        <w:pStyle w:val="aff5"/>
        <w:numPr>
          <w:ilvl w:val="0"/>
          <w:numId w:val="1"/>
        </w:numPr>
        <w:spacing w:line="276" w:lineRule="auto"/>
        <w:ind w:left="0" w:firstLine="709"/>
        <w:contextualSpacing w:val="0"/>
        <w:jc w:val="center"/>
        <w:rPr>
          <w:rFonts w:ascii="Times New Roman" w:hAnsi="Times New Roman"/>
          <w:b/>
          <w:sz w:val="22"/>
        </w:rPr>
      </w:pPr>
      <w:r>
        <w:rPr>
          <w:rFonts w:ascii="Times New Roman" w:hAnsi="Times New Roman"/>
          <w:b/>
          <w:sz w:val="22"/>
        </w:rPr>
        <w:t>Права и обязанности Сторон</w:t>
      </w:r>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r>
        <w:rPr>
          <w:rFonts w:ascii="Times New Roman" w:hAnsi="Times New Roman"/>
          <w:sz w:val="22"/>
        </w:rPr>
        <w:lastRenderedPageBreak/>
        <w:t>Заказчик обязан:</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 xml:space="preserve">Осуществить приемку оказанных услуг в порядке, установленном разделом 4 настоящего Контракта. </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 xml:space="preserve">В случае подписания акта приемки оказанных услуг, произвести оплату оказанных услуг в объемах и в сроки, установленные настоящим Контрактом. </w:t>
      </w:r>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r>
        <w:rPr>
          <w:rFonts w:ascii="Times New Roman" w:hAnsi="Times New Roman"/>
          <w:sz w:val="22"/>
        </w:rPr>
        <w:t>Заказчик вправе:</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Требовать надлежащего исполнения обязательств в соответствии с условиями Контракта.</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Требовать представления надлежащим образом оформленных отчетных и финансовых документов, подтверждающих исполнение обязательств.</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Запрашивать у Исполнителя информацию о ходе и состоянии исполнения обязательств по Контракту.</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Осуществлять контроль за порядком и сроками оказания услуг, не вмешиваясь в оперативно-хозяйственную деятельность Исполнителя.</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Отказаться от принятия и оплаты оказанных услуг, не соответствующих требованиям Контракта.</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Принять решение об одностороннем отказе от исполнения Контракта.</w:t>
      </w:r>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r>
        <w:rPr>
          <w:rFonts w:ascii="Times New Roman" w:hAnsi="Times New Roman"/>
          <w:sz w:val="22"/>
        </w:rPr>
        <w:t>Исполнитель обязан:</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Исполнить обязательства по Контракту в полном объеме, надлежащего качества и в установленные Контрактом сроки.</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Исполнять указания Заказчика, полученные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Передать Заказчику надлежащим образом оформленные отчетные, финансовые и иные документы в порядке и в сроки, установленные Контрактом.</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Не раскрывать третьим лицам без письменного согласия Заказчика количество, объем, характер оказываемых услуг и условия их оплаты.</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Соблюдать конфиденциальность в отношении всей информации, ставшей известной Исполнителю в связи с исполнением обязательств по Контракту.</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Незамедлительно уведомлять Заказчика обо всех созданных в процессе исполнения Контракта объектах интеллектуальной собственности.</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Обеспечить выполнение необходимых мероприятий по технике безопасности в ходе оказания услуг.</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Устранить выявленные недостатки в оказанных услугах в порядке и сроки, установленные Контрактом.</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 xml:space="preserve">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w:t>
      </w:r>
      <w:r>
        <w:rPr>
          <w:rFonts w:ascii="Times New Roman" w:hAnsi="Times New Roman"/>
          <w:sz w:val="22"/>
        </w:rPr>
        <w:lastRenderedPageBreak/>
        <w:t xml:space="preserve">представителей в ходе исполнения обязательств по Контракту. </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В случае привлечения к исполнению обязательств по Контракту третьих лиц (соисполнителей) на основании заключенного договора, незамедлительно уведомить об этом Заказчика.</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Нести ответственность перед Заказчиком за действия привлекаемых третьих лиц (соисполнителей).</w:t>
      </w:r>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r>
        <w:rPr>
          <w:rFonts w:ascii="Times New Roman" w:hAnsi="Times New Roman"/>
          <w:sz w:val="22"/>
        </w:rPr>
        <w:t>Исполнитель вправе:</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 xml:space="preserve">Требовать подписания документов об исполнении им обязательств по Контракту от Заказчика. </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Требовать оплаты оказанных услуг в случае надлежащего исполнения своих обязательств по Контракту.</w:t>
      </w:r>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r>
        <w:rPr>
          <w:rFonts w:ascii="Times New Roman" w:hAnsi="Times New Roman"/>
          <w:sz w:val="22"/>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rsidR="00E479FF" w:rsidRDefault="00E479FF">
      <w:pPr>
        <w:spacing w:line="276" w:lineRule="auto"/>
        <w:ind w:firstLine="567"/>
        <w:jc w:val="both"/>
        <w:rPr>
          <w:rFonts w:ascii="Times New Roman" w:hAnsi="Times New Roman"/>
          <w:sz w:val="22"/>
        </w:rPr>
      </w:pPr>
    </w:p>
    <w:p w:rsidR="00E479FF" w:rsidRDefault="00EB0760">
      <w:pPr>
        <w:pStyle w:val="aff5"/>
        <w:numPr>
          <w:ilvl w:val="0"/>
          <w:numId w:val="1"/>
        </w:numPr>
        <w:spacing w:line="276" w:lineRule="auto"/>
        <w:ind w:left="0" w:firstLine="567"/>
        <w:contextualSpacing w:val="0"/>
        <w:jc w:val="center"/>
        <w:rPr>
          <w:rFonts w:ascii="Times New Roman" w:hAnsi="Times New Roman"/>
          <w:b/>
          <w:sz w:val="22"/>
        </w:rPr>
      </w:pPr>
      <w:r>
        <w:rPr>
          <w:rFonts w:ascii="Times New Roman" w:hAnsi="Times New Roman"/>
          <w:b/>
          <w:sz w:val="22"/>
        </w:rPr>
        <w:t xml:space="preserve">Ответственность Сторон </w:t>
      </w:r>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r>
        <w:rPr>
          <w:rFonts w:ascii="Times New Roman" w:hAnsi="Times New Roman"/>
          <w:sz w:val="22"/>
        </w:rPr>
        <w:t>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r>
        <w:rPr>
          <w:rFonts w:ascii="Times New Roman" w:hAnsi="Times New Roman"/>
          <w:sz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E479FF" w:rsidRDefault="00EB0760">
      <w:pPr>
        <w:spacing w:line="276" w:lineRule="auto"/>
        <w:ind w:firstLine="567"/>
        <w:jc w:val="both"/>
        <w:rPr>
          <w:rFonts w:ascii="Times New Roman" w:hAnsi="Times New Roman"/>
          <w:sz w:val="22"/>
        </w:rPr>
      </w:pPr>
      <w:r>
        <w:rPr>
          <w:rFonts w:ascii="Times New Roman" w:hAnsi="Times New Roman"/>
          <w:sz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E479FF" w:rsidRDefault="00EB0760">
      <w:pPr>
        <w:spacing w:line="276" w:lineRule="auto"/>
        <w:ind w:firstLine="567"/>
        <w:jc w:val="both"/>
        <w:rPr>
          <w:rFonts w:ascii="Times New Roman" w:hAnsi="Times New Roman"/>
          <w:sz w:val="22"/>
        </w:rPr>
      </w:pPr>
      <w:r>
        <w:rPr>
          <w:rFonts w:ascii="Times New Roman" w:hAnsi="Times New Roman"/>
          <w:sz w:val="22"/>
        </w:rPr>
        <w:t>1000 рублей, если цена контракта не превышает 3 млн. рублей (включительно);</w:t>
      </w:r>
    </w:p>
    <w:p w:rsidR="00E479FF" w:rsidRDefault="00EB0760">
      <w:pPr>
        <w:spacing w:line="276" w:lineRule="auto"/>
        <w:ind w:firstLine="567"/>
        <w:jc w:val="both"/>
        <w:rPr>
          <w:rFonts w:ascii="Times New Roman" w:hAnsi="Times New Roman"/>
          <w:sz w:val="22"/>
        </w:rPr>
      </w:pPr>
      <w:r>
        <w:rPr>
          <w:rFonts w:ascii="Times New Roman" w:hAnsi="Times New Roman"/>
          <w:sz w:val="22"/>
        </w:rPr>
        <w:t>5000 рублей, если цена контракта составляет от 3 млн. рублей до 50 млн. рублей (включительно).</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r>
        <w:rPr>
          <w:rFonts w:ascii="Times New Roman" w:hAnsi="Times New Roman"/>
          <w:sz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w:t>
      </w:r>
      <w:r>
        <w:rPr>
          <w:rFonts w:ascii="Times New Roman" w:hAnsi="Times New Roman"/>
          <w:sz w:val="22"/>
        </w:rPr>
        <w:lastRenderedPageBreak/>
        <w:t xml:space="preserve">начисления пени. </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E479FF" w:rsidRDefault="00EB0760">
      <w:pPr>
        <w:spacing w:line="276" w:lineRule="auto"/>
        <w:ind w:firstLine="567"/>
        <w:jc w:val="both"/>
        <w:rPr>
          <w:rFonts w:ascii="Times New Roman" w:hAnsi="Times New Roman"/>
          <w:sz w:val="22"/>
        </w:rPr>
      </w:pPr>
      <w:r>
        <w:rPr>
          <w:rFonts w:ascii="Times New Roman" w:hAnsi="Times New Roman"/>
          <w:sz w:val="22"/>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E479FF" w:rsidRDefault="00EB0760">
      <w:pPr>
        <w:spacing w:line="276" w:lineRule="auto"/>
        <w:ind w:firstLine="567"/>
        <w:jc w:val="both"/>
        <w:rPr>
          <w:rFonts w:ascii="Times New Roman" w:hAnsi="Times New Roman"/>
          <w:sz w:val="22"/>
        </w:rPr>
      </w:pPr>
      <w:r>
        <w:rPr>
          <w:rFonts w:ascii="Times New Roman" w:hAnsi="Times New Roman"/>
          <w:sz w:val="22"/>
        </w:rPr>
        <w:t>10 процентов цены контракта (этапа) в случае, если цена контракта (этапа) не превышает   3 млн. рублей;</w:t>
      </w:r>
    </w:p>
    <w:p w:rsidR="00E479FF" w:rsidRDefault="00EB0760">
      <w:pPr>
        <w:spacing w:line="276" w:lineRule="auto"/>
        <w:ind w:firstLine="567"/>
        <w:jc w:val="both"/>
        <w:rPr>
          <w:rFonts w:ascii="Times New Roman" w:hAnsi="Times New Roman"/>
          <w:sz w:val="22"/>
        </w:rPr>
      </w:pPr>
      <w:r>
        <w:rPr>
          <w:rFonts w:ascii="Times New Roman" w:hAnsi="Times New Roman"/>
          <w:sz w:val="22"/>
        </w:rPr>
        <w:t>5 процентов цены контракта (этапа) в случае, если цена контракта (этапа) составляет от 3 млн. рублей до 50 млн. рублей (включительно).</w:t>
      </w:r>
    </w:p>
    <w:p w:rsidR="00E479FF" w:rsidRDefault="00EB0760">
      <w:pPr>
        <w:spacing w:line="276" w:lineRule="auto"/>
        <w:ind w:firstLine="567"/>
        <w:jc w:val="both"/>
        <w:rPr>
          <w:rFonts w:ascii="Times New Roman" w:hAnsi="Times New Roman"/>
          <w:sz w:val="22"/>
        </w:rPr>
      </w:pPr>
      <w:r>
        <w:rPr>
          <w:rFonts w:ascii="Times New Roman" w:hAnsi="Times New Roman"/>
          <w:sz w:val="22"/>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rsidR="00E479FF" w:rsidRDefault="00EB0760">
      <w:pPr>
        <w:spacing w:line="276" w:lineRule="auto"/>
        <w:ind w:firstLine="567"/>
        <w:jc w:val="both"/>
        <w:rPr>
          <w:rFonts w:ascii="Times New Roman" w:hAnsi="Times New Roman"/>
          <w:sz w:val="22"/>
        </w:rPr>
      </w:pPr>
      <w:r>
        <w:rPr>
          <w:rFonts w:ascii="Times New Roman" w:hAnsi="Times New Roman"/>
          <w:sz w:val="22"/>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E479FF" w:rsidRDefault="00EB0760">
      <w:pPr>
        <w:spacing w:line="276" w:lineRule="auto"/>
        <w:ind w:firstLine="567"/>
        <w:jc w:val="both"/>
        <w:rPr>
          <w:rFonts w:ascii="Times New Roman" w:hAnsi="Times New Roman"/>
          <w:sz w:val="22"/>
        </w:rPr>
      </w:pPr>
      <w:r>
        <w:rPr>
          <w:rFonts w:ascii="Times New Roman" w:hAnsi="Times New Roman"/>
          <w:sz w:val="22"/>
        </w:rPr>
        <w:t>а) в случае, если цена контракта не превышает начальную (максимальную) цену контракта:</w:t>
      </w:r>
    </w:p>
    <w:p w:rsidR="00E479FF" w:rsidRDefault="00EB0760">
      <w:pPr>
        <w:spacing w:line="276" w:lineRule="auto"/>
        <w:ind w:firstLine="567"/>
        <w:jc w:val="both"/>
        <w:rPr>
          <w:rFonts w:ascii="Times New Roman" w:hAnsi="Times New Roman"/>
          <w:sz w:val="22"/>
        </w:rPr>
      </w:pPr>
      <w:r>
        <w:rPr>
          <w:rFonts w:ascii="Times New Roman" w:hAnsi="Times New Roman"/>
          <w:sz w:val="22"/>
        </w:rPr>
        <w:t>10 процентов начальной (максимальной) цены контракта, если цена контракта не превышает 3 млн. рублей;</w:t>
      </w:r>
    </w:p>
    <w:p w:rsidR="00E479FF" w:rsidRDefault="00EB0760">
      <w:pPr>
        <w:spacing w:line="276" w:lineRule="auto"/>
        <w:ind w:firstLine="567"/>
        <w:jc w:val="both"/>
        <w:rPr>
          <w:rFonts w:ascii="Times New Roman" w:hAnsi="Times New Roman"/>
          <w:sz w:val="22"/>
        </w:rPr>
      </w:pPr>
      <w:r>
        <w:rPr>
          <w:rFonts w:ascii="Times New Roman" w:hAnsi="Times New Roman"/>
          <w:sz w:val="22"/>
        </w:rPr>
        <w:t>5 процентов начальной (максимальной) цены контракта, если цена контракта составляет от 3 млн. рублей до 50 млн. рублей (включительно);</w:t>
      </w:r>
    </w:p>
    <w:p w:rsidR="00E479FF" w:rsidRDefault="00EB0760">
      <w:pPr>
        <w:spacing w:line="276" w:lineRule="auto"/>
        <w:ind w:firstLine="567"/>
        <w:jc w:val="both"/>
        <w:rPr>
          <w:rFonts w:ascii="Times New Roman" w:hAnsi="Times New Roman"/>
          <w:sz w:val="22"/>
        </w:rPr>
      </w:pPr>
      <w:r>
        <w:rPr>
          <w:rFonts w:ascii="Times New Roman" w:hAnsi="Times New Roman"/>
          <w:sz w:val="22"/>
        </w:rPr>
        <w:t>б) в случае, если цена контракта превышает начальную (максимальную) цену контракта:</w:t>
      </w:r>
    </w:p>
    <w:p w:rsidR="00E479FF" w:rsidRDefault="00EB0760">
      <w:pPr>
        <w:spacing w:line="276" w:lineRule="auto"/>
        <w:ind w:firstLine="567"/>
        <w:jc w:val="both"/>
        <w:rPr>
          <w:rFonts w:ascii="Times New Roman" w:hAnsi="Times New Roman"/>
          <w:sz w:val="22"/>
        </w:rPr>
      </w:pPr>
      <w:r>
        <w:rPr>
          <w:rFonts w:ascii="Times New Roman" w:hAnsi="Times New Roman"/>
          <w:sz w:val="22"/>
        </w:rPr>
        <w:t>10 процентов цены контракта, если цена контракта не превышает 3 млн. рублей;</w:t>
      </w:r>
    </w:p>
    <w:p w:rsidR="00E479FF" w:rsidRDefault="00EB0760">
      <w:pPr>
        <w:spacing w:line="276" w:lineRule="auto"/>
        <w:ind w:firstLine="567"/>
        <w:jc w:val="both"/>
        <w:rPr>
          <w:rFonts w:ascii="Times New Roman" w:hAnsi="Times New Roman"/>
          <w:sz w:val="22"/>
        </w:rPr>
      </w:pPr>
      <w:r>
        <w:rPr>
          <w:rFonts w:ascii="Times New Roman" w:hAnsi="Times New Roman"/>
          <w:sz w:val="22"/>
        </w:rPr>
        <w:t xml:space="preserve">5 процентов цены контракта, если цена контракта составляет от 3 млн. рублей до 50 млн. рублей (включительно).  </w:t>
      </w:r>
    </w:p>
    <w:p w:rsidR="00E479FF" w:rsidRDefault="00EB0760">
      <w:pPr>
        <w:spacing w:line="276" w:lineRule="auto"/>
        <w:ind w:firstLine="567"/>
        <w:jc w:val="both"/>
        <w:rPr>
          <w:rFonts w:ascii="Times New Roman" w:hAnsi="Times New Roman"/>
          <w:sz w:val="22"/>
        </w:rPr>
      </w:pPr>
      <w:r>
        <w:rPr>
          <w:rFonts w:ascii="Times New Roman" w:hAnsi="Times New Roman"/>
          <w:sz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479FF" w:rsidRDefault="00EB0760">
      <w:pPr>
        <w:spacing w:line="276" w:lineRule="auto"/>
        <w:ind w:firstLine="567"/>
        <w:jc w:val="both"/>
        <w:rPr>
          <w:rFonts w:ascii="Times New Roman" w:hAnsi="Times New Roman"/>
          <w:sz w:val="22"/>
        </w:rPr>
      </w:pPr>
      <w:r>
        <w:rPr>
          <w:rFonts w:ascii="Times New Roman" w:hAnsi="Times New Roman"/>
          <w:sz w:val="22"/>
        </w:rPr>
        <w:t>1000 рублей, если цена контракта не превышает 3 млн. рублей;</w:t>
      </w:r>
    </w:p>
    <w:p w:rsidR="00E479FF" w:rsidRDefault="00EB0760">
      <w:pPr>
        <w:spacing w:line="276" w:lineRule="auto"/>
        <w:ind w:firstLine="567"/>
        <w:jc w:val="both"/>
        <w:rPr>
          <w:rFonts w:ascii="Times New Roman" w:hAnsi="Times New Roman"/>
          <w:sz w:val="22"/>
        </w:rPr>
      </w:pPr>
      <w:r>
        <w:rPr>
          <w:rFonts w:ascii="Times New Roman" w:hAnsi="Times New Roman"/>
          <w:sz w:val="22"/>
        </w:rPr>
        <w:t>5000 рублей, если цена контракта составляет от 3 млн. рублей до 50 млн. рублей (включительно).</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r>
        <w:rPr>
          <w:rFonts w:ascii="Times New Roman" w:hAnsi="Times New Roman"/>
          <w:sz w:val="22"/>
        </w:rPr>
        <w:t>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r>
        <w:rPr>
          <w:rFonts w:ascii="Times New Roman" w:hAnsi="Times New Roman"/>
          <w:sz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r>
        <w:rPr>
          <w:rFonts w:ascii="Times New Roman" w:hAnsi="Times New Roman"/>
          <w:sz w:val="22"/>
        </w:rPr>
        <w:lastRenderedPageBreak/>
        <w:t>Уплата неустойки (штрафа, пени) не освобождает Стороны от выполнения принятых обязательств.</w:t>
      </w:r>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r>
        <w:rPr>
          <w:rFonts w:ascii="Times New Roman" w:hAnsi="Times New Roman"/>
          <w:sz w:val="22"/>
        </w:rPr>
        <w:t>Указанная в настоящем разделе неустойка (штрафы, пени) взимается за каждое нарушение в отдельности.</w:t>
      </w:r>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r>
        <w:rPr>
          <w:rFonts w:ascii="Times New Roman" w:hAnsi="Times New Roman"/>
          <w:sz w:val="22"/>
        </w:rPr>
        <w:t>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479FF" w:rsidRDefault="00E479FF">
      <w:pPr>
        <w:spacing w:line="276" w:lineRule="auto"/>
        <w:ind w:firstLine="567"/>
        <w:jc w:val="both"/>
        <w:rPr>
          <w:rFonts w:ascii="Times New Roman" w:hAnsi="Times New Roman"/>
          <w:sz w:val="22"/>
        </w:rPr>
      </w:pPr>
    </w:p>
    <w:p w:rsidR="00E479FF" w:rsidRDefault="00EB0760">
      <w:pPr>
        <w:pStyle w:val="aff5"/>
        <w:numPr>
          <w:ilvl w:val="0"/>
          <w:numId w:val="1"/>
        </w:numPr>
        <w:spacing w:line="276" w:lineRule="auto"/>
        <w:ind w:left="0" w:firstLine="0"/>
        <w:contextualSpacing w:val="0"/>
        <w:jc w:val="center"/>
        <w:rPr>
          <w:rFonts w:ascii="Times New Roman" w:hAnsi="Times New Roman"/>
          <w:b/>
          <w:sz w:val="22"/>
        </w:rPr>
      </w:pPr>
      <w:r>
        <w:rPr>
          <w:rFonts w:ascii="Times New Roman" w:hAnsi="Times New Roman"/>
          <w:b/>
          <w:sz w:val="22"/>
        </w:rPr>
        <w:t>Срок действия Контракта</w:t>
      </w:r>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r>
        <w:rPr>
          <w:rFonts w:ascii="Times New Roman" w:hAnsi="Times New Roman"/>
          <w:sz w:val="22"/>
        </w:rPr>
        <w:t>Настоящий Контракт действует с момента его заключения и до выполнения Сторонами принятых по Контракту обязательств,</w:t>
      </w:r>
      <w:r w:rsidR="00573652">
        <w:rPr>
          <w:rFonts w:ascii="Times New Roman" w:hAnsi="Times New Roman"/>
          <w:sz w:val="22"/>
        </w:rPr>
        <w:t xml:space="preserve"> но не позднее «31» декабря 2024</w:t>
      </w:r>
      <w:r>
        <w:rPr>
          <w:rFonts w:ascii="Times New Roman" w:hAnsi="Times New Roman"/>
          <w:sz w:val="22"/>
        </w:rPr>
        <w:t xml:space="preserve"> года.</w:t>
      </w:r>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r>
        <w:rPr>
          <w:rFonts w:ascii="Times New Roman" w:hAnsi="Times New Roman"/>
          <w:sz w:val="22"/>
        </w:rPr>
        <w:t>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rsidR="00E479FF" w:rsidRDefault="00E479FF">
      <w:pPr>
        <w:spacing w:line="276" w:lineRule="auto"/>
        <w:ind w:firstLine="567"/>
        <w:jc w:val="both"/>
        <w:rPr>
          <w:rFonts w:ascii="Times New Roman" w:hAnsi="Times New Roman"/>
          <w:sz w:val="22"/>
        </w:rPr>
      </w:pPr>
    </w:p>
    <w:p w:rsidR="00E479FF" w:rsidRDefault="00EB0760">
      <w:pPr>
        <w:pStyle w:val="aff5"/>
        <w:numPr>
          <w:ilvl w:val="0"/>
          <w:numId w:val="1"/>
        </w:numPr>
        <w:spacing w:line="276" w:lineRule="auto"/>
        <w:ind w:left="0" w:firstLine="567"/>
        <w:contextualSpacing w:val="0"/>
        <w:jc w:val="center"/>
        <w:rPr>
          <w:rFonts w:ascii="Times New Roman" w:hAnsi="Times New Roman"/>
          <w:b/>
          <w:sz w:val="22"/>
        </w:rPr>
      </w:pPr>
      <w:r>
        <w:rPr>
          <w:rFonts w:ascii="Times New Roman" w:hAnsi="Times New Roman"/>
          <w:b/>
          <w:sz w:val="22"/>
        </w:rPr>
        <w:t>Порядок изменения и расторжения Контракта</w:t>
      </w:r>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r>
        <w:rPr>
          <w:rFonts w:ascii="Times New Roman" w:hAnsi="Times New Roman"/>
          <w:sz w:val="22"/>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r>
        <w:rPr>
          <w:rFonts w:ascii="Times New Roman" w:hAnsi="Times New Roman"/>
          <w:sz w:val="22"/>
        </w:rPr>
        <w:t xml:space="preserve">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r>
        <w:rPr>
          <w:rFonts w:ascii="Times New Roman" w:hAnsi="Times New Roman"/>
          <w:sz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r>
        <w:rPr>
          <w:rFonts w:ascii="Times New Roman" w:hAnsi="Times New Roman"/>
          <w:sz w:val="22"/>
        </w:rPr>
        <w:t xml:space="preserve">Решение об одностороннем отказе от исполнения Контракта принимается Заказчиком в следующих случаях: </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Если в ходе исполнения Контракта будет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Если Исполнитель в течение 3 рабочих дней не приступил к оказанию услуг.</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При неоднократном (два и более раза) невыполнении письменных указаний Заказчика в рамках условий настоящего Контракта.</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Если Исполнитель оказывает услуги настолько медленно, что окончание их к сроку становится явно невозможным.</w:t>
      </w:r>
    </w:p>
    <w:p w:rsidR="00E479FF" w:rsidRDefault="00EB0760">
      <w:pPr>
        <w:pStyle w:val="aff5"/>
        <w:numPr>
          <w:ilvl w:val="2"/>
          <w:numId w:val="1"/>
        </w:numPr>
        <w:spacing w:line="276" w:lineRule="auto"/>
        <w:ind w:left="0" w:firstLine="567"/>
        <w:contextualSpacing w:val="0"/>
        <w:jc w:val="both"/>
        <w:rPr>
          <w:rFonts w:ascii="Times New Roman" w:hAnsi="Times New Roman"/>
          <w:sz w:val="22"/>
        </w:rPr>
      </w:pPr>
      <w:r>
        <w:rPr>
          <w:rFonts w:ascii="Times New Roman" w:hAnsi="Times New Roman"/>
          <w:sz w:val="22"/>
        </w:rPr>
        <w:t>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r>
        <w:rPr>
          <w:rFonts w:ascii="Times New Roman" w:hAnsi="Times New Roman"/>
          <w:sz w:val="22"/>
        </w:rPr>
        <w:t xml:space="preserve">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w:t>
      </w:r>
      <w:r>
        <w:rPr>
          <w:rFonts w:ascii="Times New Roman" w:hAnsi="Times New Roman"/>
          <w:sz w:val="22"/>
        </w:rPr>
        <w:lastRenderedPageBreak/>
        <w:t>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r>
        <w:rPr>
          <w:rFonts w:ascii="Times New Roman" w:hAnsi="Times New Roman"/>
          <w:sz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bookmarkStart w:id="1" w:name="P12E0"/>
      <w:bookmarkEnd w:id="1"/>
      <w:r>
        <w:rPr>
          <w:rFonts w:ascii="Times New Roman" w:hAnsi="Times New Roman"/>
          <w:sz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E2"/>
      <w:bookmarkStart w:id="3" w:name="P12F6"/>
      <w:bookmarkEnd w:id="2"/>
      <w:bookmarkEnd w:id="3"/>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r>
        <w:rPr>
          <w:rFonts w:ascii="Times New Roman" w:hAnsi="Times New Roman"/>
          <w:sz w:val="22"/>
        </w:rPr>
        <w:t>Информация об Исполнителе,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bookmarkStart w:id="4" w:name="P12F8"/>
      <w:bookmarkStart w:id="5" w:name="P12FA"/>
      <w:bookmarkStart w:id="6" w:name="P12FC"/>
      <w:bookmarkStart w:id="7" w:name="P12FE"/>
      <w:bookmarkEnd w:id="4"/>
      <w:bookmarkEnd w:id="5"/>
      <w:bookmarkEnd w:id="6"/>
      <w:bookmarkEnd w:id="7"/>
      <w:r>
        <w:rPr>
          <w:rFonts w:ascii="Times New Roman" w:hAnsi="Times New Roman"/>
          <w:sz w:val="22"/>
        </w:rPr>
        <w:t xml:space="preserve">Исполнитель вправе принять решение об одностороннем отказе от исполнения Контракта по основаниям, предусмотренным </w:t>
      </w:r>
      <w:hyperlink r:id="rId7" w:history="1">
        <w:r>
          <w:rPr>
            <w:rFonts w:ascii="Times New Roman" w:hAnsi="Times New Roman"/>
            <w:sz w:val="22"/>
          </w:rPr>
          <w:t>Гражданским кодексом Российской Федерации</w:t>
        </w:r>
      </w:hyperlink>
      <w:r>
        <w:rPr>
          <w:rFonts w:ascii="Times New Roman" w:hAnsi="Times New Roman"/>
          <w:sz w:val="22"/>
        </w:rPr>
        <w:t xml:space="preserve"> для одностороннего отказа от исполнения отдельных видов обязательств.</w:t>
      </w:r>
      <w:bookmarkStart w:id="8" w:name="P1300"/>
      <w:bookmarkEnd w:id="8"/>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r>
        <w:rPr>
          <w:rFonts w:ascii="Times New Roman" w:hAnsi="Times New Roman"/>
          <w:sz w:val="22"/>
        </w:rPr>
        <w:t xml:space="preserve">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bookmarkStart w:id="9" w:name="P1302"/>
      <w:bookmarkEnd w:id="9"/>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r>
        <w:rPr>
          <w:rFonts w:ascii="Times New Roman" w:hAnsi="Times New Roman"/>
          <w:sz w:val="22"/>
        </w:rPr>
        <w:t>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bookmarkStart w:id="10" w:name="P1304"/>
      <w:bookmarkEnd w:id="10"/>
      <w:r>
        <w:rPr>
          <w:rFonts w:ascii="Times New Roman" w:hAnsi="Times New Roman"/>
          <w:sz w:val="22"/>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E479FF" w:rsidRDefault="00E479FF">
      <w:pPr>
        <w:spacing w:line="276" w:lineRule="auto"/>
        <w:ind w:firstLine="567"/>
        <w:jc w:val="both"/>
        <w:rPr>
          <w:rFonts w:ascii="Times New Roman" w:hAnsi="Times New Roman"/>
          <w:sz w:val="22"/>
        </w:rPr>
      </w:pPr>
    </w:p>
    <w:p w:rsidR="00E479FF" w:rsidRDefault="00EB0760">
      <w:pPr>
        <w:pStyle w:val="aff5"/>
        <w:numPr>
          <w:ilvl w:val="0"/>
          <w:numId w:val="1"/>
        </w:numPr>
        <w:spacing w:line="276" w:lineRule="auto"/>
        <w:ind w:left="0" w:firstLine="567"/>
        <w:contextualSpacing w:val="0"/>
        <w:jc w:val="center"/>
        <w:rPr>
          <w:rFonts w:ascii="Times New Roman" w:hAnsi="Times New Roman"/>
          <w:b/>
          <w:sz w:val="22"/>
        </w:rPr>
      </w:pPr>
      <w:r>
        <w:rPr>
          <w:rFonts w:ascii="Times New Roman" w:hAnsi="Times New Roman"/>
          <w:b/>
          <w:sz w:val="22"/>
        </w:rPr>
        <w:t>Обстоятельства непреодолимой силы (форс-мажор)</w:t>
      </w:r>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r>
        <w:rPr>
          <w:rFonts w:ascii="Times New Roman" w:hAnsi="Times New Roman"/>
          <w:sz w:val="22"/>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r>
        <w:rPr>
          <w:rFonts w:ascii="Times New Roman" w:hAnsi="Times New Roman"/>
          <w:sz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E479FF" w:rsidRDefault="00EB0760">
      <w:pPr>
        <w:spacing w:line="276" w:lineRule="auto"/>
        <w:ind w:firstLine="567"/>
        <w:jc w:val="both"/>
        <w:rPr>
          <w:rFonts w:ascii="Times New Roman" w:hAnsi="Times New Roman"/>
          <w:sz w:val="22"/>
        </w:rPr>
      </w:pPr>
      <w:r>
        <w:rPr>
          <w:rFonts w:ascii="Times New Roman" w:hAnsi="Times New Roman"/>
          <w:sz w:val="22"/>
        </w:rPr>
        <w:t xml:space="preserve"> </w:t>
      </w:r>
    </w:p>
    <w:p w:rsidR="00E479FF" w:rsidRDefault="00EB0760">
      <w:pPr>
        <w:pStyle w:val="aff5"/>
        <w:numPr>
          <w:ilvl w:val="0"/>
          <w:numId w:val="1"/>
        </w:numPr>
        <w:spacing w:line="276" w:lineRule="auto"/>
        <w:ind w:left="0" w:firstLine="0"/>
        <w:contextualSpacing w:val="0"/>
        <w:jc w:val="center"/>
        <w:rPr>
          <w:rFonts w:ascii="Times New Roman" w:hAnsi="Times New Roman"/>
          <w:b/>
          <w:sz w:val="22"/>
        </w:rPr>
      </w:pPr>
      <w:r>
        <w:rPr>
          <w:rFonts w:ascii="Times New Roman" w:hAnsi="Times New Roman"/>
          <w:b/>
          <w:sz w:val="22"/>
        </w:rPr>
        <w:t>Порядок рассмотрения споров</w:t>
      </w:r>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r>
        <w:rPr>
          <w:rFonts w:ascii="Times New Roman" w:hAnsi="Times New Roman"/>
          <w:sz w:val="22"/>
        </w:rPr>
        <w:t xml:space="preserve">Стороны принимают все меры к тому, чтобы любые спорные вопросы, разногласия </w:t>
      </w:r>
      <w:r>
        <w:rPr>
          <w:rFonts w:ascii="Times New Roman" w:hAnsi="Times New Roman"/>
          <w:sz w:val="22"/>
        </w:rPr>
        <w:lastRenderedPageBreak/>
        <w:t>либо претензии, касающиеся исполнения настоящего Контракта, были урегулированы путем переговоров.</w:t>
      </w:r>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r>
        <w:rPr>
          <w:rFonts w:ascii="Times New Roman" w:hAnsi="Times New Roman"/>
          <w:sz w:val="22"/>
        </w:rPr>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E479FF" w:rsidRDefault="00E479FF">
      <w:pPr>
        <w:pStyle w:val="afff4"/>
        <w:spacing w:line="276" w:lineRule="auto"/>
        <w:ind w:firstLine="567"/>
        <w:jc w:val="center"/>
        <w:rPr>
          <w:b/>
          <w:caps/>
          <w:sz w:val="22"/>
        </w:rPr>
      </w:pPr>
    </w:p>
    <w:p w:rsidR="00E479FF" w:rsidRDefault="00EB0760">
      <w:pPr>
        <w:pStyle w:val="afff4"/>
        <w:numPr>
          <w:ilvl w:val="0"/>
          <w:numId w:val="1"/>
        </w:numPr>
        <w:spacing w:line="276" w:lineRule="auto"/>
        <w:ind w:left="0" w:firstLine="567"/>
        <w:jc w:val="center"/>
        <w:rPr>
          <w:b/>
          <w:sz w:val="22"/>
        </w:rPr>
      </w:pPr>
      <w:r>
        <w:rPr>
          <w:b/>
          <w:caps/>
          <w:sz w:val="22"/>
        </w:rPr>
        <w:t>А</w:t>
      </w:r>
      <w:r>
        <w:rPr>
          <w:b/>
          <w:sz w:val="22"/>
        </w:rPr>
        <w:t>нтикоррупционная оговорка</w:t>
      </w:r>
    </w:p>
    <w:p w:rsidR="00E479FF" w:rsidRDefault="00EB0760">
      <w:pPr>
        <w:pStyle w:val="afff4"/>
        <w:numPr>
          <w:ilvl w:val="1"/>
          <w:numId w:val="1"/>
        </w:numPr>
        <w:spacing w:line="276" w:lineRule="auto"/>
        <w:ind w:left="0" w:firstLine="567"/>
        <w:rPr>
          <w:sz w:val="22"/>
        </w:rPr>
      </w:pPr>
      <w:r>
        <w:rPr>
          <w:sz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479FF" w:rsidRDefault="00EB0760">
      <w:pPr>
        <w:pStyle w:val="afff4"/>
        <w:numPr>
          <w:ilvl w:val="2"/>
          <w:numId w:val="1"/>
        </w:numPr>
        <w:spacing w:line="276" w:lineRule="auto"/>
        <w:ind w:left="0" w:firstLine="567"/>
        <w:rPr>
          <w:sz w:val="22"/>
        </w:rPr>
      </w:pPr>
      <w:r>
        <w:rPr>
          <w:sz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479FF" w:rsidRDefault="00EB0760">
      <w:pPr>
        <w:pStyle w:val="afff4"/>
        <w:numPr>
          <w:ilvl w:val="2"/>
          <w:numId w:val="1"/>
        </w:numPr>
        <w:spacing w:line="276" w:lineRule="auto"/>
        <w:ind w:left="0" w:firstLine="567"/>
        <w:rPr>
          <w:sz w:val="22"/>
        </w:rPr>
      </w:pPr>
      <w:r>
        <w:rPr>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479FF" w:rsidRDefault="00EB0760">
      <w:pPr>
        <w:pStyle w:val="afff4"/>
        <w:numPr>
          <w:ilvl w:val="2"/>
          <w:numId w:val="1"/>
        </w:numPr>
        <w:spacing w:line="276" w:lineRule="auto"/>
        <w:ind w:left="0" w:firstLine="567"/>
        <w:rPr>
          <w:sz w:val="22"/>
        </w:rPr>
      </w:pPr>
      <w:r>
        <w:rPr>
          <w:sz w:val="22"/>
        </w:rPr>
        <w:t>Не совершать иных действий, нарушающих антикоррупционное законодательство Российской Федерации.</w:t>
      </w:r>
    </w:p>
    <w:p w:rsidR="00E479FF" w:rsidRDefault="00E479FF">
      <w:pPr>
        <w:pStyle w:val="afff4"/>
        <w:spacing w:line="276" w:lineRule="auto"/>
        <w:ind w:firstLine="567"/>
        <w:rPr>
          <w:sz w:val="22"/>
        </w:rPr>
      </w:pPr>
    </w:p>
    <w:p w:rsidR="00E479FF" w:rsidRDefault="00EB0760">
      <w:pPr>
        <w:pStyle w:val="aff5"/>
        <w:numPr>
          <w:ilvl w:val="0"/>
          <w:numId w:val="1"/>
        </w:numPr>
        <w:spacing w:line="276" w:lineRule="auto"/>
        <w:ind w:left="0" w:firstLine="709"/>
        <w:contextualSpacing w:val="0"/>
        <w:jc w:val="center"/>
        <w:rPr>
          <w:rFonts w:ascii="Times New Roman" w:hAnsi="Times New Roman"/>
          <w:b/>
          <w:sz w:val="22"/>
        </w:rPr>
      </w:pPr>
      <w:r>
        <w:rPr>
          <w:rFonts w:ascii="Times New Roman" w:hAnsi="Times New Roman"/>
          <w:b/>
          <w:sz w:val="22"/>
        </w:rPr>
        <w:t>Прочие условия</w:t>
      </w:r>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r>
        <w:rPr>
          <w:rFonts w:ascii="Times New Roman" w:hAnsi="Times New Roman"/>
          <w:sz w:val="22"/>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w:t>
      </w:r>
      <w:r w:rsidR="00573652">
        <w:rPr>
          <w:rFonts w:ascii="Times New Roman" w:hAnsi="Times New Roman"/>
          <w:sz w:val="22"/>
        </w:rPr>
        <w:t>ия электронных площадок Сторон (</w:t>
      </w:r>
      <w:r>
        <w:rPr>
          <w:rFonts w:ascii="Times New Roman" w:hAnsi="Times New Roman"/>
          <w:sz w:val="22"/>
        </w:rPr>
        <w:t>а также по соглашению Сторон в 2 (двух) экземплярах на бумажном носителе для каждой стороны</w:t>
      </w:r>
      <w:r w:rsidR="00573652">
        <w:rPr>
          <w:rFonts w:ascii="Times New Roman" w:hAnsi="Times New Roman"/>
          <w:sz w:val="22"/>
        </w:rPr>
        <w:t>)</w:t>
      </w:r>
      <w:r>
        <w:rPr>
          <w:rFonts w:ascii="Times New Roman" w:hAnsi="Times New Roman"/>
          <w:sz w:val="22"/>
        </w:rPr>
        <w:t>.</w:t>
      </w:r>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r>
        <w:rPr>
          <w:rFonts w:ascii="Times New Roman" w:hAnsi="Times New Roman"/>
          <w:sz w:val="22"/>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r>
        <w:rPr>
          <w:rFonts w:ascii="Times New Roman" w:hAnsi="Times New Roman"/>
          <w:sz w:val="22"/>
        </w:rPr>
        <w:t>По вопросам, не предусмотренным настоящим Контрактом, Стороны руководствуются действующим законодательством Российской Федерации.</w:t>
      </w:r>
    </w:p>
    <w:p w:rsidR="00E479FF" w:rsidRDefault="00EB0760">
      <w:pPr>
        <w:pStyle w:val="aff5"/>
        <w:numPr>
          <w:ilvl w:val="1"/>
          <w:numId w:val="1"/>
        </w:numPr>
        <w:spacing w:line="276" w:lineRule="auto"/>
        <w:ind w:left="0" w:firstLine="567"/>
        <w:contextualSpacing w:val="0"/>
        <w:jc w:val="both"/>
        <w:rPr>
          <w:rFonts w:ascii="Times New Roman" w:hAnsi="Times New Roman"/>
          <w:sz w:val="22"/>
        </w:rPr>
      </w:pPr>
      <w:r>
        <w:rPr>
          <w:rFonts w:ascii="Times New Roman" w:hAnsi="Times New Roman"/>
          <w:sz w:val="22"/>
        </w:rPr>
        <w:t>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E479FF" w:rsidRDefault="00E479FF">
      <w:pPr>
        <w:spacing w:line="276" w:lineRule="auto"/>
        <w:ind w:firstLine="709"/>
        <w:jc w:val="center"/>
        <w:rPr>
          <w:rFonts w:ascii="Times New Roman" w:hAnsi="Times New Roman"/>
          <w:b/>
          <w:sz w:val="22"/>
        </w:rPr>
      </w:pPr>
    </w:p>
    <w:p w:rsidR="00E479FF" w:rsidRDefault="00EB0760">
      <w:pPr>
        <w:pStyle w:val="aff5"/>
        <w:numPr>
          <w:ilvl w:val="0"/>
          <w:numId w:val="1"/>
        </w:numPr>
        <w:spacing w:line="276" w:lineRule="auto"/>
        <w:ind w:left="0" w:firstLine="709"/>
        <w:contextualSpacing w:val="0"/>
        <w:jc w:val="center"/>
        <w:rPr>
          <w:rFonts w:ascii="Times New Roman" w:hAnsi="Times New Roman"/>
          <w:b/>
          <w:sz w:val="22"/>
        </w:rPr>
      </w:pPr>
      <w:r>
        <w:rPr>
          <w:rFonts w:ascii="Times New Roman" w:hAnsi="Times New Roman"/>
          <w:b/>
          <w:sz w:val="22"/>
        </w:rPr>
        <w:t>Приложения к Контракту</w:t>
      </w:r>
    </w:p>
    <w:p w:rsidR="00E479FF" w:rsidRDefault="00EB0760">
      <w:pPr>
        <w:pStyle w:val="2b"/>
        <w:numPr>
          <w:ilvl w:val="1"/>
          <w:numId w:val="1"/>
        </w:numPr>
        <w:spacing w:after="0" w:line="276" w:lineRule="auto"/>
        <w:ind w:left="0" w:firstLine="709"/>
        <w:rPr>
          <w:rFonts w:ascii="Times New Roman" w:hAnsi="Times New Roman"/>
        </w:rPr>
      </w:pPr>
      <w:r>
        <w:rPr>
          <w:rFonts w:ascii="Times New Roman" w:hAnsi="Times New Roman"/>
        </w:rPr>
        <w:t>К настоящему Контракту прилагаются и являются его неотъемлемой частью:</w:t>
      </w:r>
    </w:p>
    <w:p w:rsidR="00E479FF" w:rsidRDefault="00EB0760">
      <w:pPr>
        <w:pStyle w:val="2b"/>
        <w:numPr>
          <w:ilvl w:val="2"/>
          <w:numId w:val="1"/>
        </w:numPr>
        <w:spacing w:after="0" w:line="276" w:lineRule="auto"/>
        <w:ind w:left="0" w:firstLine="709"/>
        <w:rPr>
          <w:rFonts w:ascii="Times New Roman" w:hAnsi="Times New Roman"/>
        </w:rPr>
      </w:pPr>
      <w:r>
        <w:rPr>
          <w:rFonts w:ascii="Times New Roman" w:hAnsi="Times New Roman"/>
        </w:rPr>
        <w:t>Приложение № 1 – перечень необходимых работ</w:t>
      </w:r>
    </w:p>
    <w:p w:rsidR="00E479FF" w:rsidRDefault="00EB0760">
      <w:pPr>
        <w:pStyle w:val="2b"/>
        <w:numPr>
          <w:ilvl w:val="2"/>
          <w:numId w:val="1"/>
        </w:numPr>
        <w:spacing w:after="0" w:line="276" w:lineRule="auto"/>
        <w:ind w:left="0" w:firstLine="709"/>
        <w:rPr>
          <w:rFonts w:ascii="Times New Roman" w:hAnsi="Times New Roman"/>
        </w:rPr>
      </w:pPr>
      <w:r>
        <w:rPr>
          <w:rFonts w:ascii="Times New Roman" w:hAnsi="Times New Roman"/>
        </w:rPr>
        <w:t>Приложение № 2 – Расчет цены Контракта</w:t>
      </w:r>
    </w:p>
    <w:p w:rsidR="00E479FF" w:rsidRDefault="00E479FF">
      <w:pPr>
        <w:spacing w:line="276" w:lineRule="auto"/>
        <w:ind w:firstLine="709"/>
        <w:jc w:val="center"/>
        <w:rPr>
          <w:rFonts w:ascii="Times New Roman" w:hAnsi="Times New Roman"/>
          <w:b/>
          <w:sz w:val="22"/>
        </w:rPr>
      </w:pPr>
    </w:p>
    <w:p w:rsidR="00E479FF" w:rsidRDefault="00EB0760">
      <w:pPr>
        <w:pStyle w:val="aff5"/>
        <w:numPr>
          <w:ilvl w:val="0"/>
          <w:numId w:val="1"/>
        </w:numPr>
        <w:spacing w:line="276" w:lineRule="auto"/>
        <w:ind w:left="0" w:firstLine="709"/>
        <w:contextualSpacing w:val="0"/>
        <w:jc w:val="center"/>
        <w:rPr>
          <w:rFonts w:ascii="Times New Roman" w:hAnsi="Times New Roman"/>
          <w:b/>
          <w:sz w:val="22"/>
        </w:rPr>
      </w:pPr>
      <w:r>
        <w:rPr>
          <w:rFonts w:ascii="Times New Roman" w:hAnsi="Times New Roman"/>
          <w:b/>
          <w:sz w:val="22"/>
        </w:rPr>
        <w:t>Юридические адреса, реквизиты и подписи Сторон</w:t>
      </w:r>
    </w:p>
    <w:p w:rsidR="00E479FF" w:rsidRDefault="00E479FF">
      <w:pPr>
        <w:pStyle w:val="aff5"/>
        <w:ind w:left="0"/>
        <w:contextualSpacing w:val="0"/>
        <w:rPr>
          <w:rFonts w:ascii="Times New Roman" w:hAnsi="Times New Roman"/>
          <w:b/>
          <w:sz w:val="22"/>
        </w:rPr>
      </w:pPr>
    </w:p>
    <w:tbl>
      <w:tblPr>
        <w:tblW w:w="0" w:type="auto"/>
        <w:tblLayout w:type="fixed"/>
        <w:tblLook w:val="04A0" w:firstRow="1" w:lastRow="0" w:firstColumn="1" w:lastColumn="0" w:noHBand="0" w:noVBand="1"/>
      </w:tblPr>
      <w:tblGrid>
        <w:gridCol w:w="5023"/>
        <w:gridCol w:w="4616"/>
      </w:tblGrid>
      <w:tr w:rsidR="00E479FF" w:rsidTr="00657F1B">
        <w:tc>
          <w:tcPr>
            <w:tcW w:w="5023" w:type="dxa"/>
          </w:tcPr>
          <w:p w:rsidR="00E479FF" w:rsidRDefault="00EB0760">
            <w:pPr>
              <w:spacing w:line="276" w:lineRule="auto"/>
              <w:rPr>
                <w:rFonts w:ascii="Times New Roman" w:hAnsi="Times New Roman"/>
                <w:i/>
                <w:sz w:val="22"/>
              </w:rPr>
            </w:pPr>
            <w:r>
              <w:rPr>
                <w:rFonts w:ascii="Times New Roman" w:hAnsi="Times New Roman"/>
                <w:i/>
                <w:sz w:val="22"/>
              </w:rPr>
              <w:t>Заказчик:</w:t>
            </w:r>
          </w:p>
        </w:tc>
        <w:tc>
          <w:tcPr>
            <w:tcW w:w="4616" w:type="dxa"/>
          </w:tcPr>
          <w:p w:rsidR="00E479FF" w:rsidRDefault="00EB0760">
            <w:pPr>
              <w:spacing w:line="276" w:lineRule="auto"/>
              <w:ind w:right="176"/>
              <w:contextualSpacing/>
              <w:rPr>
                <w:rFonts w:ascii="Times New Roman" w:hAnsi="Times New Roman"/>
                <w:i/>
                <w:sz w:val="22"/>
              </w:rPr>
            </w:pPr>
            <w:r>
              <w:rPr>
                <w:rFonts w:ascii="Times New Roman" w:hAnsi="Times New Roman"/>
                <w:i/>
                <w:sz w:val="22"/>
              </w:rPr>
              <w:t>Исполнитель:</w:t>
            </w:r>
          </w:p>
        </w:tc>
      </w:tr>
      <w:tr w:rsidR="00E479FF" w:rsidTr="00657F1B">
        <w:tc>
          <w:tcPr>
            <w:tcW w:w="5023" w:type="dxa"/>
          </w:tcPr>
          <w:p w:rsidR="00E479FF" w:rsidRDefault="00EB0760">
            <w:pPr>
              <w:widowControl/>
              <w:rPr>
                <w:rFonts w:ascii="Times New Roman" w:hAnsi="Times New Roman"/>
                <w:b/>
                <w:sz w:val="22"/>
              </w:rPr>
            </w:pPr>
            <w:r>
              <w:rPr>
                <w:rFonts w:ascii="Times New Roman" w:hAnsi="Times New Roman"/>
                <w:b/>
                <w:sz w:val="22"/>
              </w:rPr>
              <w:t>Санкт-Петербургское государственное бюджетное профессиональное образовательное учреждение «Санкт-Петербургское музыкальное училище имени М.П.</w:t>
            </w:r>
            <w:r w:rsidR="00657F1B">
              <w:rPr>
                <w:rFonts w:ascii="Times New Roman" w:hAnsi="Times New Roman"/>
                <w:b/>
                <w:sz w:val="22"/>
              </w:rPr>
              <w:t xml:space="preserve"> </w:t>
            </w:r>
            <w:r>
              <w:rPr>
                <w:rFonts w:ascii="Times New Roman" w:hAnsi="Times New Roman"/>
                <w:b/>
                <w:sz w:val="22"/>
              </w:rPr>
              <w:t>Мусоргского»</w:t>
            </w:r>
          </w:p>
          <w:p w:rsidR="00E479FF" w:rsidRDefault="00EB0760">
            <w:pPr>
              <w:widowControl/>
              <w:ind w:left="64"/>
              <w:rPr>
                <w:rFonts w:ascii="Times New Roman" w:hAnsi="Times New Roman"/>
                <w:sz w:val="22"/>
              </w:rPr>
            </w:pPr>
            <w:r>
              <w:rPr>
                <w:rFonts w:ascii="Times New Roman" w:hAnsi="Times New Roman"/>
                <w:sz w:val="22"/>
              </w:rPr>
              <w:t>Адрес: Санкт-Петербург, 191028, ул. Моховая, д. 36</w:t>
            </w:r>
          </w:p>
          <w:p w:rsidR="00657F1B" w:rsidRDefault="00EB0760">
            <w:pPr>
              <w:widowControl/>
              <w:ind w:left="64"/>
              <w:rPr>
                <w:rFonts w:ascii="Times New Roman" w:hAnsi="Times New Roman"/>
                <w:sz w:val="22"/>
              </w:rPr>
            </w:pPr>
            <w:r>
              <w:rPr>
                <w:rFonts w:ascii="Times New Roman" w:hAnsi="Times New Roman"/>
                <w:sz w:val="22"/>
              </w:rPr>
              <w:t>ИНН 7825134223</w:t>
            </w:r>
          </w:p>
          <w:p w:rsidR="00E479FF" w:rsidRDefault="00657F1B">
            <w:pPr>
              <w:widowControl/>
              <w:ind w:left="64"/>
              <w:rPr>
                <w:rFonts w:ascii="Times New Roman" w:hAnsi="Times New Roman"/>
                <w:sz w:val="22"/>
              </w:rPr>
            </w:pPr>
            <w:r>
              <w:rPr>
                <w:rFonts w:ascii="Times New Roman" w:hAnsi="Times New Roman"/>
                <w:sz w:val="22"/>
              </w:rPr>
              <w:t>КПП 784101001</w:t>
            </w:r>
          </w:p>
          <w:p w:rsidR="00E479FF" w:rsidRDefault="00EB0760">
            <w:pPr>
              <w:rPr>
                <w:rFonts w:ascii="Times New Roman" w:hAnsi="Times New Roman"/>
                <w:sz w:val="22"/>
              </w:rPr>
            </w:pPr>
            <w:r>
              <w:rPr>
                <w:rFonts w:ascii="Times New Roman" w:hAnsi="Times New Roman"/>
                <w:sz w:val="22"/>
              </w:rPr>
              <w:lastRenderedPageBreak/>
              <w:t>Северо-Западное ГУ Банка России//УФК по г. Санкт-Петербургу,</w:t>
            </w:r>
            <w:r w:rsidR="00657F1B">
              <w:rPr>
                <w:rFonts w:ascii="Times New Roman" w:hAnsi="Times New Roman"/>
                <w:sz w:val="22"/>
              </w:rPr>
              <w:t xml:space="preserve"> </w:t>
            </w:r>
            <w:r>
              <w:rPr>
                <w:rFonts w:ascii="Times New Roman" w:hAnsi="Times New Roman"/>
                <w:sz w:val="22"/>
              </w:rPr>
              <w:t xml:space="preserve">г. Санкт-Петербург </w:t>
            </w:r>
          </w:p>
          <w:p w:rsidR="00E479FF" w:rsidRDefault="00657F1B">
            <w:pPr>
              <w:rPr>
                <w:rFonts w:ascii="Times New Roman" w:hAnsi="Times New Roman"/>
                <w:sz w:val="22"/>
              </w:rPr>
            </w:pPr>
            <w:r>
              <w:rPr>
                <w:rFonts w:ascii="Times New Roman" w:hAnsi="Times New Roman"/>
                <w:sz w:val="22"/>
              </w:rPr>
              <w:t>БИК</w:t>
            </w:r>
            <w:r w:rsidR="00EB0760">
              <w:rPr>
                <w:rFonts w:ascii="Times New Roman" w:hAnsi="Times New Roman"/>
                <w:sz w:val="22"/>
              </w:rPr>
              <w:t xml:space="preserve"> 014030106</w:t>
            </w:r>
          </w:p>
          <w:p w:rsidR="00E479FF" w:rsidRDefault="00EB0760">
            <w:pPr>
              <w:rPr>
                <w:rFonts w:ascii="Times New Roman" w:hAnsi="Times New Roman"/>
                <w:sz w:val="22"/>
              </w:rPr>
            </w:pPr>
            <w:r>
              <w:rPr>
                <w:rFonts w:ascii="Times New Roman" w:hAnsi="Times New Roman"/>
                <w:sz w:val="22"/>
              </w:rPr>
              <w:t>к</w:t>
            </w:r>
            <w:r w:rsidR="00657F1B">
              <w:rPr>
                <w:rFonts w:ascii="Times New Roman" w:hAnsi="Times New Roman"/>
                <w:sz w:val="22"/>
              </w:rPr>
              <w:t>/с</w:t>
            </w:r>
            <w:r>
              <w:rPr>
                <w:rFonts w:ascii="Times New Roman" w:hAnsi="Times New Roman"/>
                <w:sz w:val="22"/>
              </w:rPr>
              <w:t xml:space="preserve"> 40102810945370000005</w:t>
            </w:r>
          </w:p>
          <w:p w:rsidR="00E479FF" w:rsidRDefault="00EB0760">
            <w:pPr>
              <w:rPr>
                <w:rFonts w:ascii="Times New Roman" w:hAnsi="Times New Roman"/>
                <w:sz w:val="22"/>
              </w:rPr>
            </w:pPr>
            <w:r>
              <w:rPr>
                <w:rFonts w:ascii="Times New Roman" w:hAnsi="Times New Roman"/>
                <w:sz w:val="22"/>
              </w:rPr>
              <w:t>Комитет финансов Санкт-Петербурга</w:t>
            </w:r>
            <w:r w:rsidR="00657F1B">
              <w:rPr>
                <w:rFonts w:ascii="Times New Roman" w:hAnsi="Times New Roman"/>
                <w:sz w:val="22"/>
              </w:rPr>
              <w:t xml:space="preserve"> </w:t>
            </w:r>
            <w:r>
              <w:rPr>
                <w:rFonts w:ascii="Times New Roman" w:hAnsi="Times New Roman"/>
                <w:sz w:val="22"/>
              </w:rPr>
              <w:t xml:space="preserve">(Санкт-Петербургское государственное бюджетное </w:t>
            </w:r>
            <w:r w:rsidR="00657F1B">
              <w:rPr>
                <w:rFonts w:ascii="Times New Roman" w:hAnsi="Times New Roman"/>
                <w:sz w:val="22"/>
              </w:rPr>
              <w:t>п</w:t>
            </w:r>
            <w:r>
              <w:rPr>
                <w:rFonts w:ascii="Times New Roman" w:hAnsi="Times New Roman"/>
                <w:sz w:val="22"/>
              </w:rPr>
              <w:t xml:space="preserve">рофессиональное образовательное учреждение «Санкт-Петербургское музыкальное училище имени М.П. Мусоргского») </w:t>
            </w:r>
          </w:p>
          <w:p w:rsidR="00E479FF" w:rsidRDefault="00657F1B">
            <w:pPr>
              <w:rPr>
                <w:rFonts w:ascii="Times New Roman" w:hAnsi="Times New Roman"/>
                <w:sz w:val="22"/>
              </w:rPr>
            </w:pPr>
            <w:r>
              <w:rPr>
                <w:rFonts w:ascii="Times New Roman" w:hAnsi="Times New Roman"/>
                <w:sz w:val="22"/>
              </w:rPr>
              <w:t xml:space="preserve">Номер счета </w:t>
            </w:r>
            <w:r w:rsidR="00EB0760">
              <w:rPr>
                <w:rFonts w:ascii="Times New Roman" w:hAnsi="Times New Roman"/>
                <w:sz w:val="22"/>
              </w:rPr>
              <w:t>03224643400000007200</w:t>
            </w:r>
          </w:p>
          <w:p w:rsidR="00E479FF" w:rsidRDefault="00EB0760">
            <w:pPr>
              <w:widowControl/>
              <w:rPr>
                <w:rFonts w:ascii="Times New Roman" w:hAnsi="Times New Roman"/>
                <w:sz w:val="22"/>
              </w:rPr>
            </w:pPr>
            <w:r>
              <w:rPr>
                <w:rFonts w:ascii="Times New Roman" w:hAnsi="Times New Roman"/>
                <w:sz w:val="22"/>
              </w:rPr>
              <w:t>info@musorgsky.spb.ru</w:t>
            </w:r>
          </w:p>
          <w:p w:rsidR="00E479FF" w:rsidRDefault="00EB0760">
            <w:pPr>
              <w:widowControl/>
              <w:rPr>
                <w:rFonts w:ascii="Times New Roman" w:hAnsi="Times New Roman"/>
                <w:sz w:val="22"/>
              </w:rPr>
            </w:pPr>
            <w:r>
              <w:rPr>
                <w:rFonts w:ascii="Times New Roman" w:hAnsi="Times New Roman"/>
                <w:sz w:val="22"/>
              </w:rPr>
              <w:t xml:space="preserve">ОГРН 1037843056811 </w:t>
            </w:r>
          </w:p>
          <w:p w:rsidR="00657F1B" w:rsidRDefault="00EB0760">
            <w:pPr>
              <w:widowControl/>
              <w:rPr>
                <w:rFonts w:ascii="Times New Roman" w:hAnsi="Times New Roman"/>
                <w:sz w:val="22"/>
              </w:rPr>
            </w:pPr>
            <w:r>
              <w:rPr>
                <w:rFonts w:ascii="Times New Roman" w:hAnsi="Times New Roman"/>
                <w:sz w:val="22"/>
              </w:rPr>
              <w:t>ОКПО 02178682</w:t>
            </w:r>
          </w:p>
          <w:p w:rsidR="00657F1B" w:rsidRDefault="00657F1B" w:rsidP="00657F1B">
            <w:pPr>
              <w:widowControl/>
              <w:rPr>
                <w:rFonts w:ascii="Times New Roman" w:hAnsi="Times New Roman"/>
                <w:sz w:val="22"/>
              </w:rPr>
            </w:pPr>
            <w:r>
              <w:rPr>
                <w:rFonts w:ascii="Times New Roman" w:hAnsi="Times New Roman"/>
                <w:sz w:val="22"/>
              </w:rPr>
              <w:t xml:space="preserve">ОКТМО </w:t>
            </w:r>
            <w:r w:rsidR="00EB0760">
              <w:rPr>
                <w:rFonts w:ascii="Times New Roman" w:hAnsi="Times New Roman"/>
                <w:sz w:val="22"/>
              </w:rPr>
              <w:t>40910000</w:t>
            </w:r>
          </w:p>
          <w:p w:rsidR="00E479FF" w:rsidRDefault="00EB0760" w:rsidP="00657F1B">
            <w:pPr>
              <w:widowControl/>
              <w:rPr>
                <w:rFonts w:ascii="Times New Roman" w:hAnsi="Times New Roman"/>
                <w:sz w:val="22"/>
              </w:rPr>
            </w:pPr>
            <w:r>
              <w:rPr>
                <w:rFonts w:ascii="Times New Roman" w:hAnsi="Times New Roman"/>
                <w:sz w:val="22"/>
              </w:rPr>
              <w:t>(812) 273-03-39 канцелярия</w:t>
            </w:r>
          </w:p>
          <w:p w:rsidR="00E479FF" w:rsidRDefault="00E479FF">
            <w:pPr>
              <w:rPr>
                <w:rFonts w:ascii="Times New Roman" w:hAnsi="Times New Roman"/>
                <w:sz w:val="22"/>
              </w:rPr>
            </w:pPr>
          </w:p>
        </w:tc>
        <w:tc>
          <w:tcPr>
            <w:tcW w:w="4616" w:type="dxa"/>
          </w:tcPr>
          <w:p w:rsidR="00E479FF" w:rsidRDefault="00E479FF">
            <w:pPr>
              <w:spacing w:line="276" w:lineRule="auto"/>
              <w:ind w:right="176"/>
              <w:contextualSpacing/>
              <w:rPr>
                <w:rFonts w:ascii="Times New Roman" w:hAnsi="Times New Roman"/>
                <w:sz w:val="22"/>
              </w:rPr>
            </w:pPr>
          </w:p>
        </w:tc>
      </w:tr>
      <w:tr w:rsidR="00E479FF" w:rsidTr="00657F1B">
        <w:tc>
          <w:tcPr>
            <w:tcW w:w="5023" w:type="dxa"/>
          </w:tcPr>
          <w:p w:rsidR="00E479FF" w:rsidRDefault="00EB0760">
            <w:pPr>
              <w:widowControl/>
              <w:rPr>
                <w:rFonts w:ascii="Times New Roman" w:hAnsi="Times New Roman"/>
                <w:sz w:val="22"/>
              </w:rPr>
            </w:pPr>
            <w:r>
              <w:rPr>
                <w:rFonts w:ascii="Times New Roman" w:hAnsi="Times New Roman"/>
                <w:sz w:val="22"/>
              </w:rPr>
              <w:lastRenderedPageBreak/>
              <w:t>Директор</w:t>
            </w:r>
          </w:p>
          <w:p w:rsidR="00E479FF" w:rsidRDefault="00EB0760">
            <w:pPr>
              <w:widowControl/>
              <w:rPr>
                <w:rFonts w:ascii="Times New Roman" w:hAnsi="Times New Roman"/>
                <w:sz w:val="22"/>
              </w:rPr>
            </w:pPr>
            <w:r>
              <w:rPr>
                <w:rFonts w:ascii="Times New Roman" w:hAnsi="Times New Roman"/>
                <w:sz w:val="22"/>
              </w:rPr>
              <w:t>____________ Серов Ю. Э.</w:t>
            </w:r>
          </w:p>
          <w:p w:rsidR="00E479FF" w:rsidRDefault="00E479FF">
            <w:pPr>
              <w:spacing w:line="276" w:lineRule="auto"/>
              <w:rPr>
                <w:rFonts w:ascii="Times New Roman" w:hAnsi="Times New Roman"/>
                <w:sz w:val="22"/>
              </w:rPr>
            </w:pPr>
          </w:p>
        </w:tc>
        <w:tc>
          <w:tcPr>
            <w:tcW w:w="4616" w:type="dxa"/>
          </w:tcPr>
          <w:p w:rsidR="00E479FF" w:rsidRDefault="00E479FF">
            <w:pPr>
              <w:rPr>
                <w:rFonts w:ascii="Times New Roman" w:hAnsi="Times New Roman"/>
                <w:sz w:val="22"/>
              </w:rPr>
            </w:pPr>
          </w:p>
          <w:p w:rsidR="00E479FF" w:rsidRDefault="00EB0760">
            <w:pPr>
              <w:rPr>
                <w:rFonts w:ascii="Times New Roman" w:hAnsi="Times New Roman"/>
                <w:sz w:val="22"/>
              </w:rPr>
            </w:pPr>
            <w:r>
              <w:rPr>
                <w:rFonts w:ascii="Times New Roman" w:hAnsi="Times New Roman"/>
                <w:sz w:val="22"/>
              </w:rPr>
              <w:t>_______________</w:t>
            </w:r>
          </w:p>
          <w:p w:rsidR="00E479FF" w:rsidRDefault="00E479FF">
            <w:pPr>
              <w:rPr>
                <w:rFonts w:ascii="Times New Roman" w:hAnsi="Times New Roman"/>
                <w:sz w:val="22"/>
              </w:rPr>
            </w:pPr>
          </w:p>
        </w:tc>
      </w:tr>
      <w:tr w:rsidR="00E479FF" w:rsidTr="00657F1B">
        <w:trPr>
          <w:trHeight w:val="356"/>
        </w:trPr>
        <w:tc>
          <w:tcPr>
            <w:tcW w:w="5023" w:type="dxa"/>
          </w:tcPr>
          <w:p w:rsidR="00E479FF" w:rsidRDefault="00EB0760">
            <w:pPr>
              <w:spacing w:line="276" w:lineRule="auto"/>
              <w:ind w:firstLine="709"/>
              <w:jc w:val="center"/>
              <w:rPr>
                <w:rFonts w:ascii="Times New Roman" w:hAnsi="Times New Roman"/>
                <w:i/>
                <w:color w:val="BFBFBF" w:themeColor="background1" w:themeShade="BF"/>
                <w:sz w:val="22"/>
              </w:rPr>
            </w:pPr>
            <w:r>
              <w:rPr>
                <w:rFonts w:ascii="Times New Roman" w:hAnsi="Times New Roman"/>
                <w:i/>
                <w:color w:val="BFBFBF" w:themeColor="background1" w:themeShade="BF"/>
                <w:sz w:val="22"/>
              </w:rPr>
              <w:t>(ПОДПИСАНО ЭП)</w:t>
            </w:r>
          </w:p>
        </w:tc>
        <w:tc>
          <w:tcPr>
            <w:tcW w:w="4616" w:type="dxa"/>
          </w:tcPr>
          <w:p w:rsidR="00E479FF" w:rsidRDefault="00EB0760">
            <w:pPr>
              <w:spacing w:line="276" w:lineRule="auto"/>
              <w:ind w:firstLine="709"/>
              <w:jc w:val="center"/>
              <w:rPr>
                <w:rFonts w:ascii="Times New Roman" w:hAnsi="Times New Roman"/>
                <w:i/>
                <w:color w:val="BFBFBF" w:themeColor="background1" w:themeShade="BF"/>
                <w:sz w:val="22"/>
              </w:rPr>
            </w:pPr>
            <w:r>
              <w:rPr>
                <w:rFonts w:ascii="Times New Roman" w:hAnsi="Times New Roman"/>
                <w:i/>
                <w:color w:val="BFBFBF" w:themeColor="background1" w:themeShade="BF"/>
                <w:sz w:val="22"/>
              </w:rPr>
              <w:t>(ПОДПИСАНО ЭП)</w:t>
            </w:r>
          </w:p>
        </w:tc>
      </w:tr>
    </w:tbl>
    <w:p w:rsidR="00E479FF" w:rsidRDefault="00EB0760">
      <w:pPr>
        <w:jc w:val="right"/>
        <w:rPr>
          <w:rFonts w:ascii="Times New Roman" w:hAnsi="Times New Roman"/>
          <w:sz w:val="22"/>
        </w:rPr>
      </w:pPr>
      <w:r>
        <w:rPr>
          <w:rFonts w:ascii="Times New Roman" w:hAnsi="Times New Roman"/>
          <w:sz w:val="22"/>
        </w:rPr>
        <w:t xml:space="preserve"> </w:t>
      </w:r>
      <w:r>
        <w:rPr>
          <w:rFonts w:ascii="Times New Roman" w:hAnsi="Times New Roman"/>
          <w:sz w:val="22"/>
        </w:rPr>
        <w:br w:type="page"/>
      </w:r>
      <w:r>
        <w:rPr>
          <w:rFonts w:ascii="Times New Roman" w:hAnsi="Times New Roman"/>
          <w:sz w:val="22"/>
        </w:rPr>
        <w:lastRenderedPageBreak/>
        <w:t xml:space="preserve">Приложение № 1 к контракту </w:t>
      </w:r>
    </w:p>
    <w:p w:rsidR="00E479FF" w:rsidRDefault="00EB0760">
      <w:pPr>
        <w:jc w:val="right"/>
        <w:rPr>
          <w:rFonts w:ascii="Times New Roman" w:hAnsi="Times New Roman"/>
          <w:sz w:val="22"/>
        </w:rPr>
      </w:pPr>
      <w:r>
        <w:rPr>
          <w:rFonts w:ascii="Times New Roman" w:hAnsi="Times New Roman"/>
          <w:sz w:val="22"/>
        </w:rPr>
        <w:t>№ ___</w:t>
      </w:r>
    </w:p>
    <w:p w:rsidR="00E479FF" w:rsidRDefault="00EB0760">
      <w:pPr>
        <w:ind w:firstLine="5760"/>
        <w:jc w:val="right"/>
        <w:rPr>
          <w:rFonts w:ascii="Times New Roman" w:hAnsi="Times New Roman"/>
          <w:sz w:val="22"/>
        </w:rPr>
      </w:pPr>
      <w:r>
        <w:rPr>
          <w:rFonts w:ascii="Times New Roman" w:hAnsi="Times New Roman"/>
          <w:sz w:val="22"/>
        </w:rPr>
        <w:t>от ___________ г.</w:t>
      </w:r>
    </w:p>
    <w:p w:rsidR="00E479FF" w:rsidRDefault="00E479FF">
      <w:pPr>
        <w:ind w:firstLine="3544"/>
        <w:rPr>
          <w:rFonts w:ascii="Times New Roman" w:hAnsi="Times New Roman"/>
          <w:sz w:val="22"/>
        </w:rPr>
      </w:pPr>
    </w:p>
    <w:p w:rsidR="00E479FF" w:rsidRDefault="00EB0760">
      <w:pPr>
        <w:jc w:val="center"/>
        <w:rPr>
          <w:rFonts w:ascii="Times New Roman" w:hAnsi="Times New Roman"/>
          <w:sz w:val="22"/>
        </w:rPr>
      </w:pPr>
      <w:r>
        <w:rPr>
          <w:rFonts w:ascii="Times New Roman" w:hAnsi="Times New Roman"/>
          <w:sz w:val="22"/>
        </w:rPr>
        <w:t>Перечень необходимых работ</w:t>
      </w:r>
    </w:p>
    <w:p w:rsidR="00E479FF" w:rsidRDefault="00E479FF">
      <w:pPr>
        <w:spacing w:line="276" w:lineRule="auto"/>
        <w:rPr>
          <w:rFonts w:ascii="Times New Roman" w:hAnsi="Times New Roman"/>
          <w:b/>
          <w:sz w:val="22"/>
        </w:rPr>
      </w:pPr>
    </w:p>
    <w:tbl>
      <w:tblPr>
        <w:tblStyle w:val="2fb"/>
        <w:tblW w:w="9752" w:type="dxa"/>
        <w:tblInd w:w="-5" w:type="dxa"/>
        <w:tblLayout w:type="fixed"/>
        <w:tblLook w:val="04A0" w:firstRow="1" w:lastRow="0" w:firstColumn="1" w:lastColumn="0" w:noHBand="0" w:noVBand="1"/>
      </w:tblPr>
      <w:tblGrid>
        <w:gridCol w:w="445"/>
        <w:gridCol w:w="9307"/>
      </w:tblGrid>
      <w:tr w:rsidR="009D4273" w:rsidTr="009D4273">
        <w:tc>
          <w:tcPr>
            <w:tcW w:w="445" w:type="dxa"/>
          </w:tcPr>
          <w:p w:rsidR="009D4273" w:rsidRDefault="009D4273">
            <w:pPr>
              <w:widowControl/>
              <w:spacing w:line="276" w:lineRule="auto"/>
              <w:jc w:val="center"/>
              <w:rPr>
                <w:rFonts w:ascii="Times New Roman" w:hAnsi="Times New Roman"/>
                <w:b/>
              </w:rPr>
            </w:pPr>
            <w:r>
              <w:rPr>
                <w:rFonts w:ascii="Times New Roman" w:hAnsi="Times New Roman"/>
                <w:b/>
              </w:rPr>
              <w:t>№</w:t>
            </w:r>
          </w:p>
        </w:tc>
        <w:tc>
          <w:tcPr>
            <w:tcW w:w="9307" w:type="dxa"/>
          </w:tcPr>
          <w:p w:rsidR="009D4273" w:rsidRDefault="009D4273">
            <w:pPr>
              <w:widowControl/>
              <w:spacing w:line="276" w:lineRule="auto"/>
              <w:jc w:val="center"/>
              <w:rPr>
                <w:rFonts w:ascii="Times New Roman" w:hAnsi="Times New Roman"/>
                <w:b/>
              </w:rPr>
            </w:pPr>
            <w:r>
              <w:rPr>
                <w:rFonts w:ascii="Times New Roman" w:hAnsi="Times New Roman"/>
                <w:b/>
              </w:rPr>
              <w:t>Наименование работ</w:t>
            </w:r>
          </w:p>
        </w:tc>
      </w:tr>
      <w:tr w:rsidR="009D4273" w:rsidTr="009D4273">
        <w:trPr>
          <w:trHeight w:val="251"/>
        </w:trPr>
        <w:tc>
          <w:tcPr>
            <w:tcW w:w="445" w:type="dxa"/>
          </w:tcPr>
          <w:p w:rsidR="009D4273" w:rsidRDefault="009D4273">
            <w:pPr>
              <w:widowControl/>
              <w:spacing w:line="276" w:lineRule="auto"/>
              <w:jc w:val="both"/>
              <w:rPr>
                <w:rFonts w:ascii="Times New Roman" w:hAnsi="Times New Roman"/>
              </w:rPr>
            </w:pPr>
            <w:r>
              <w:rPr>
                <w:rFonts w:ascii="Times New Roman" w:hAnsi="Times New Roman"/>
              </w:rPr>
              <w:t>1</w:t>
            </w:r>
          </w:p>
        </w:tc>
        <w:tc>
          <w:tcPr>
            <w:tcW w:w="9307" w:type="dxa"/>
          </w:tcPr>
          <w:p w:rsidR="009D4273" w:rsidRDefault="009D4273">
            <w:pPr>
              <w:widowControl/>
              <w:spacing w:line="276" w:lineRule="auto"/>
              <w:jc w:val="both"/>
              <w:rPr>
                <w:rFonts w:ascii="Times New Roman" w:hAnsi="Times New Roman"/>
              </w:rPr>
            </w:pPr>
            <w:r>
              <w:rPr>
                <w:rFonts w:ascii="Times New Roman" w:hAnsi="Times New Roman"/>
              </w:rPr>
              <w:t>Ремонт головки грифа</w:t>
            </w:r>
          </w:p>
        </w:tc>
      </w:tr>
      <w:tr w:rsidR="009D4273" w:rsidTr="009D4273">
        <w:trPr>
          <w:trHeight w:val="304"/>
        </w:trPr>
        <w:tc>
          <w:tcPr>
            <w:tcW w:w="445" w:type="dxa"/>
          </w:tcPr>
          <w:p w:rsidR="009D4273" w:rsidRDefault="009D4273" w:rsidP="00387DF4">
            <w:pPr>
              <w:widowControl/>
              <w:spacing w:line="276" w:lineRule="auto"/>
              <w:jc w:val="both"/>
              <w:rPr>
                <w:rFonts w:ascii="Times New Roman" w:hAnsi="Times New Roman"/>
              </w:rPr>
            </w:pPr>
            <w:r>
              <w:rPr>
                <w:rFonts w:ascii="Times New Roman" w:hAnsi="Times New Roman"/>
              </w:rPr>
              <w:t>2</w:t>
            </w:r>
          </w:p>
        </w:tc>
        <w:tc>
          <w:tcPr>
            <w:tcW w:w="9307" w:type="dxa"/>
          </w:tcPr>
          <w:p w:rsidR="009D4273" w:rsidRDefault="009D4273" w:rsidP="00387DF4">
            <w:pPr>
              <w:widowControl/>
              <w:spacing w:line="276" w:lineRule="auto"/>
              <w:jc w:val="both"/>
              <w:rPr>
                <w:rFonts w:ascii="Times New Roman" w:hAnsi="Times New Roman"/>
              </w:rPr>
            </w:pPr>
            <w:r>
              <w:rPr>
                <w:rFonts w:ascii="Times New Roman" w:hAnsi="Times New Roman"/>
              </w:rPr>
              <w:t>Восстановление верхнего клеца со вскрытием части деки и снятием накладки</w:t>
            </w:r>
          </w:p>
        </w:tc>
      </w:tr>
      <w:tr w:rsidR="009D4273" w:rsidTr="009D4273">
        <w:trPr>
          <w:trHeight w:val="206"/>
        </w:trPr>
        <w:tc>
          <w:tcPr>
            <w:tcW w:w="445" w:type="dxa"/>
          </w:tcPr>
          <w:p w:rsidR="009D4273" w:rsidRDefault="009D4273" w:rsidP="00387DF4">
            <w:pPr>
              <w:widowControl/>
              <w:spacing w:line="276" w:lineRule="auto"/>
              <w:jc w:val="both"/>
              <w:rPr>
                <w:rFonts w:ascii="Times New Roman" w:hAnsi="Times New Roman"/>
              </w:rPr>
            </w:pPr>
            <w:r>
              <w:rPr>
                <w:rFonts w:ascii="Times New Roman" w:hAnsi="Times New Roman"/>
              </w:rPr>
              <w:t>3</w:t>
            </w:r>
          </w:p>
        </w:tc>
        <w:tc>
          <w:tcPr>
            <w:tcW w:w="9307" w:type="dxa"/>
          </w:tcPr>
          <w:p w:rsidR="009D4273" w:rsidRDefault="009D4273" w:rsidP="00387DF4">
            <w:pPr>
              <w:widowControl/>
              <w:spacing w:line="276" w:lineRule="auto"/>
              <w:jc w:val="both"/>
              <w:rPr>
                <w:rFonts w:ascii="Times New Roman" w:hAnsi="Times New Roman"/>
              </w:rPr>
            </w:pPr>
            <w:r>
              <w:rPr>
                <w:rFonts w:ascii="Times New Roman" w:hAnsi="Times New Roman"/>
              </w:rPr>
              <w:t>Восстановление пазошипового соединения ручки грифа и корпуса, вклеивание грифа</w:t>
            </w:r>
          </w:p>
        </w:tc>
      </w:tr>
      <w:tr w:rsidR="009D4273" w:rsidTr="009D4273">
        <w:trPr>
          <w:trHeight w:val="152"/>
        </w:trPr>
        <w:tc>
          <w:tcPr>
            <w:tcW w:w="445" w:type="dxa"/>
          </w:tcPr>
          <w:p w:rsidR="009D4273" w:rsidRDefault="009D4273" w:rsidP="00387DF4">
            <w:pPr>
              <w:widowControl/>
              <w:spacing w:line="276" w:lineRule="auto"/>
              <w:jc w:val="both"/>
              <w:rPr>
                <w:rFonts w:ascii="Times New Roman" w:hAnsi="Times New Roman"/>
              </w:rPr>
            </w:pPr>
            <w:r>
              <w:rPr>
                <w:rFonts w:ascii="Times New Roman" w:hAnsi="Times New Roman"/>
              </w:rPr>
              <w:t>4</w:t>
            </w:r>
          </w:p>
        </w:tc>
        <w:tc>
          <w:tcPr>
            <w:tcW w:w="9307" w:type="dxa"/>
          </w:tcPr>
          <w:p w:rsidR="009D4273" w:rsidRDefault="009D4273" w:rsidP="00387DF4">
            <w:pPr>
              <w:widowControl/>
              <w:spacing w:line="276" w:lineRule="auto"/>
              <w:jc w:val="both"/>
              <w:rPr>
                <w:rFonts w:ascii="Times New Roman" w:hAnsi="Times New Roman"/>
              </w:rPr>
            </w:pPr>
            <w:r>
              <w:rPr>
                <w:rFonts w:ascii="Times New Roman" w:hAnsi="Times New Roman"/>
              </w:rPr>
              <w:t>Восстановление угла деки</w:t>
            </w:r>
          </w:p>
        </w:tc>
      </w:tr>
      <w:tr w:rsidR="009D4273" w:rsidTr="009D4273">
        <w:trPr>
          <w:trHeight w:val="152"/>
        </w:trPr>
        <w:tc>
          <w:tcPr>
            <w:tcW w:w="445" w:type="dxa"/>
          </w:tcPr>
          <w:p w:rsidR="009D4273" w:rsidRDefault="009D4273" w:rsidP="00387DF4">
            <w:pPr>
              <w:widowControl/>
              <w:spacing w:line="276" w:lineRule="auto"/>
              <w:jc w:val="both"/>
              <w:rPr>
                <w:rFonts w:ascii="Times New Roman" w:hAnsi="Times New Roman"/>
              </w:rPr>
            </w:pPr>
            <w:r>
              <w:rPr>
                <w:rFonts w:ascii="Times New Roman" w:hAnsi="Times New Roman"/>
              </w:rPr>
              <w:t>5</w:t>
            </w:r>
          </w:p>
        </w:tc>
        <w:tc>
          <w:tcPr>
            <w:tcW w:w="9307" w:type="dxa"/>
          </w:tcPr>
          <w:p w:rsidR="009D4273" w:rsidRDefault="009D4273" w:rsidP="00387DF4">
            <w:pPr>
              <w:widowControl/>
              <w:spacing w:line="276" w:lineRule="auto"/>
              <w:jc w:val="both"/>
              <w:rPr>
                <w:rFonts w:ascii="Times New Roman" w:hAnsi="Times New Roman"/>
              </w:rPr>
            </w:pPr>
            <w:r>
              <w:rPr>
                <w:rFonts w:ascii="Times New Roman" w:hAnsi="Times New Roman"/>
              </w:rPr>
              <w:t>Ремонт и укрепление задинки</w:t>
            </w:r>
          </w:p>
        </w:tc>
      </w:tr>
      <w:tr w:rsidR="009D4273" w:rsidTr="009D4273">
        <w:trPr>
          <w:trHeight w:val="152"/>
        </w:trPr>
        <w:tc>
          <w:tcPr>
            <w:tcW w:w="445" w:type="dxa"/>
          </w:tcPr>
          <w:p w:rsidR="009D4273" w:rsidRDefault="009D4273" w:rsidP="00387DF4">
            <w:pPr>
              <w:widowControl/>
              <w:spacing w:line="276" w:lineRule="auto"/>
              <w:jc w:val="both"/>
              <w:rPr>
                <w:rFonts w:ascii="Times New Roman" w:hAnsi="Times New Roman"/>
              </w:rPr>
            </w:pPr>
            <w:r>
              <w:rPr>
                <w:rFonts w:ascii="Times New Roman" w:hAnsi="Times New Roman"/>
              </w:rPr>
              <w:t>6</w:t>
            </w:r>
          </w:p>
        </w:tc>
        <w:tc>
          <w:tcPr>
            <w:tcW w:w="9307" w:type="dxa"/>
          </w:tcPr>
          <w:p w:rsidR="009D4273" w:rsidRDefault="009D4273" w:rsidP="00387DF4">
            <w:pPr>
              <w:widowControl/>
              <w:spacing w:line="276" w:lineRule="auto"/>
              <w:jc w:val="both"/>
              <w:rPr>
                <w:rFonts w:ascii="Times New Roman" w:hAnsi="Times New Roman"/>
              </w:rPr>
            </w:pPr>
            <w:r>
              <w:rPr>
                <w:rFonts w:ascii="Times New Roman" w:hAnsi="Times New Roman"/>
              </w:rPr>
              <w:t>Изготовление и монтаж шпиля</w:t>
            </w:r>
          </w:p>
        </w:tc>
      </w:tr>
      <w:tr w:rsidR="009D4273" w:rsidTr="009D4273">
        <w:trPr>
          <w:trHeight w:val="152"/>
        </w:trPr>
        <w:tc>
          <w:tcPr>
            <w:tcW w:w="445" w:type="dxa"/>
          </w:tcPr>
          <w:p w:rsidR="009D4273" w:rsidRDefault="009D4273" w:rsidP="00387DF4">
            <w:pPr>
              <w:widowControl/>
              <w:spacing w:line="276" w:lineRule="auto"/>
              <w:jc w:val="both"/>
              <w:rPr>
                <w:rFonts w:ascii="Times New Roman" w:hAnsi="Times New Roman"/>
              </w:rPr>
            </w:pPr>
            <w:r>
              <w:rPr>
                <w:rFonts w:ascii="Times New Roman" w:hAnsi="Times New Roman"/>
              </w:rPr>
              <w:t>7</w:t>
            </w:r>
          </w:p>
        </w:tc>
        <w:tc>
          <w:tcPr>
            <w:tcW w:w="9307" w:type="dxa"/>
          </w:tcPr>
          <w:p w:rsidR="009D4273" w:rsidRDefault="009D4273" w:rsidP="00387DF4">
            <w:pPr>
              <w:widowControl/>
              <w:spacing w:line="276" w:lineRule="auto"/>
              <w:jc w:val="both"/>
              <w:rPr>
                <w:rFonts w:ascii="Times New Roman" w:hAnsi="Times New Roman"/>
              </w:rPr>
            </w:pPr>
            <w:r>
              <w:rPr>
                <w:rFonts w:ascii="Times New Roman" w:hAnsi="Times New Roman"/>
              </w:rPr>
              <w:t>Изготовление и монтаж кнопок для струн</w:t>
            </w:r>
          </w:p>
        </w:tc>
      </w:tr>
      <w:tr w:rsidR="009D4273" w:rsidTr="009D4273">
        <w:trPr>
          <w:trHeight w:val="152"/>
        </w:trPr>
        <w:tc>
          <w:tcPr>
            <w:tcW w:w="445" w:type="dxa"/>
          </w:tcPr>
          <w:p w:rsidR="009D4273" w:rsidRDefault="009D4273" w:rsidP="00387DF4">
            <w:pPr>
              <w:widowControl/>
              <w:spacing w:line="276" w:lineRule="auto"/>
              <w:jc w:val="both"/>
              <w:rPr>
                <w:rFonts w:ascii="Times New Roman" w:hAnsi="Times New Roman"/>
              </w:rPr>
            </w:pPr>
            <w:r>
              <w:rPr>
                <w:rFonts w:ascii="Times New Roman" w:hAnsi="Times New Roman"/>
              </w:rPr>
              <w:t>8</w:t>
            </w:r>
          </w:p>
        </w:tc>
        <w:tc>
          <w:tcPr>
            <w:tcW w:w="9307" w:type="dxa"/>
          </w:tcPr>
          <w:p w:rsidR="009D4273" w:rsidRDefault="009D4273" w:rsidP="00387DF4">
            <w:pPr>
              <w:widowControl/>
              <w:spacing w:line="276" w:lineRule="auto"/>
              <w:jc w:val="both"/>
              <w:rPr>
                <w:rFonts w:ascii="Times New Roman" w:hAnsi="Times New Roman"/>
              </w:rPr>
            </w:pPr>
            <w:r>
              <w:rPr>
                <w:rFonts w:ascii="Times New Roman" w:hAnsi="Times New Roman"/>
              </w:rPr>
              <w:t>Ремонт множественных трещин корпуса</w:t>
            </w:r>
          </w:p>
        </w:tc>
      </w:tr>
      <w:tr w:rsidR="009D4273" w:rsidTr="009D4273">
        <w:trPr>
          <w:trHeight w:val="152"/>
        </w:trPr>
        <w:tc>
          <w:tcPr>
            <w:tcW w:w="445" w:type="dxa"/>
          </w:tcPr>
          <w:p w:rsidR="009D4273" w:rsidRDefault="009D4273" w:rsidP="00387DF4">
            <w:pPr>
              <w:widowControl/>
              <w:spacing w:line="276" w:lineRule="auto"/>
              <w:jc w:val="both"/>
              <w:rPr>
                <w:rFonts w:ascii="Times New Roman" w:hAnsi="Times New Roman"/>
              </w:rPr>
            </w:pPr>
            <w:r>
              <w:rPr>
                <w:rFonts w:ascii="Times New Roman" w:hAnsi="Times New Roman"/>
              </w:rPr>
              <w:t>9</w:t>
            </w:r>
          </w:p>
        </w:tc>
        <w:tc>
          <w:tcPr>
            <w:tcW w:w="9307" w:type="dxa"/>
          </w:tcPr>
          <w:p w:rsidR="009D4273" w:rsidRDefault="009D4273" w:rsidP="00387DF4">
            <w:pPr>
              <w:widowControl/>
              <w:spacing w:line="276" w:lineRule="auto"/>
              <w:jc w:val="both"/>
              <w:rPr>
                <w:rFonts w:ascii="Times New Roman" w:hAnsi="Times New Roman"/>
              </w:rPr>
            </w:pPr>
            <w:r>
              <w:rPr>
                <w:rFonts w:ascii="Times New Roman" w:hAnsi="Times New Roman"/>
              </w:rPr>
              <w:t>Ремонт колковой механики</w:t>
            </w:r>
          </w:p>
        </w:tc>
      </w:tr>
    </w:tbl>
    <w:p w:rsidR="00E479FF" w:rsidRDefault="00E479FF">
      <w:pPr>
        <w:tabs>
          <w:tab w:val="left" w:pos="1089"/>
        </w:tabs>
        <w:rPr>
          <w:rFonts w:ascii="Times New Roman" w:hAnsi="Times New Roman"/>
          <w:b/>
          <w:sz w:val="22"/>
        </w:rPr>
      </w:pPr>
    </w:p>
    <w:p w:rsidR="00E479FF" w:rsidRDefault="00E479FF">
      <w:pPr>
        <w:tabs>
          <w:tab w:val="left" w:pos="1089"/>
        </w:tabs>
        <w:rPr>
          <w:rFonts w:ascii="Times New Roman" w:hAnsi="Times New Roman"/>
          <w:b/>
          <w:sz w:val="22"/>
        </w:rPr>
      </w:pPr>
    </w:p>
    <w:p w:rsidR="00E479FF" w:rsidRDefault="00E479FF">
      <w:pPr>
        <w:tabs>
          <w:tab w:val="left" w:pos="1089"/>
        </w:tabs>
        <w:rPr>
          <w:rFonts w:ascii="Times New Roman" w:hAnsi="Times New Roman"/>
          <w:b/>
          <w:sz w:val="22"/>
        </w:rPr>
      </w:pPr>
    </w:p>
    <w:p w:rsidR="00E479FF" w:rsidRDefault="00E479FF">
      <w:pPr>
        <w:tabs>
          <w:tab w:val="left" w:pos="1089"/>
        </w:tabs>
        <w:rPr>
          <w:rFonts w:ascii="Times New Roman" w:hAnsi="Times New Roman"/>
          <w:b/>
          <w:sz w:val="22"/>
        </w:rPr>
      </w:pPr>
    </w:p>
    <w:p w:rsidR="00E479FF" w:rsidRDefault="00E479FF">
      <w:pPr>
        <w:jc w:val="center"/>
        <w:rPr>
          <w:rFonts w:ascii="Times New Roman" w:hAnsi="Times New Roman"/>
          <w:b/>
          <w:sz w:val="22"/>
        </w:rPr>
      </w:pPr>
    </w:p>
    <w:p w:rsidR="00E479FF" w:rsidRDefault="00E479FF">
      <w:pPr>
        <w:jc w:val="center"/>
        <w:rPr>
          <w:rFonts w:ascii="Times New Roman" w:hAnsi="Times New Roman"/>
          <w:b/>
          <w:sz w:val="22"/>
        </w:rPr>
      </w:pPr>
    </w:p>
    <w:p w:rsidR="00E479FF" w:rsidRDefault="00E479FF">
      <w:pPr>
        <w:sectPr w:rsidR="00E479FF">
          <w:footerReference w:type="default" r:id="rId8"/>
          <w:pgSz w:w="11906" w:h="16838"/>
          <w:pgMar w:top="720" w:right="1133" w:bottom="720" w:left="1134" w:header="0" w:footer="567" w:gutter="0"/>
          <w:cols w:space="720"/>
        </w:sectPr>
      </w:pPr>
    </w:p>
    <w:p w:rsidR="00E479FF" w:rsidRDefault="00EB0760">
      <w:pPr>
        <w:jc w:val="right"/>
        <w:rPr>
          <w:rFonts w:ascii="Times New Roman" w:hAnsi="Times New Roman"/>
          <w:sz w:val="22"/>
        </w:rPr>
      </w:pPr>
      <w:r>
        <w:rPr>
          <w:rFonts w:ascii="Times New Roman" w:hAnsi="Times New Roman"/>
          <w:sz w:val="22"/>
        </w:rPr>
        <w:lastRenderedPageBreak/>
        <w:t xml:space="preserve">Приложение № 2 к контракту </w:t>
      </w:r>
    </w:p>
    <w:p w:rsidR="00E479FF" w:rsidRDefault="00EB0760">
      <w:pPr>
        <w:jc w:val="right"/>
        <w:rPr>
          <w:rFonts w:ascii="Times New Roman" w:hAnsi="Times New Roman"/>
          <w:sz w:val="22"/>
        </w:rPr>
      </w:pPr>
      <w:r>
        <w:rPr>
          <w:rFonts w:ascii="Times New Roman" w:hAnsi="Times New Roman"/>
          <w:sz w:val="22"/>
        </w:rPr>
        <w:t>№ _____</w:t>
      </w:r>
    </w:p>
    <w:p w:rsidR="00E479FF" w:rsidRDefault="00E479FF">
      <w:pPr>
        <w:jc w:val="center"/>
        <w:rPr>
          <w:rFonts w:ascii="Times New Roman" w:hAnsi="Times New Roman"/>
          <w:sz w:val="22"/>
        </w:rPr>
      </w:pPr>
    </w:p>
    <w:p w:rsidR="00E479FF" w:rsidRDefault="00EB0760">
      <w:pPr>
        <w:jc w:val="center"/>
        <w:rPr>
          <w:rFonts w:ascii="Times New Roman" w:hAnsi="Times New Roman"/>
          <w:b/>
          <w:sz w:val="22"/>
        </w:rPr>
      </w:pPr>
      <w:r>
        <w:rPr>
          <w:rFonts w:ascii="Times New Roman" w:hAnsi="Times New Roman"/>
          <w:b/>
          <w:sz w:val="22"/>
        </w:rPr>
        <w:t>Перечень и стоимость услуг</w:t>
      </w:r>
    </w:p>
    <w:p w:rsidR="00E479FF" w:rsidRDefault="00E479FF">
      <w:pPr>
        <w:jc w:val="center"/>
        <w:rPr>
          <w:rFonts w:ascii="Times New Roman" w:hAnsi="Times New Roman"/>
          <w:b/>
          <w:sz w:val="22"/>
        </w:rPr>
      </w:pPr>
    </w:p>
    <w:tbl>
      <w:tblPr>
        <w:tblStyle w:val="affff9"/>
        <w:tblW w:w="0" w:type="auto"/>
        <w:tblLayout w:type="fixed"/>
        <w:tblLook w:val="04A0" w:firstRow="1" w:lastRow="0" w:firstColumn="1" w:lastColumn="0" w:noHBand="0" w:noVBand="1"/>
      </w:tblPr>
      <w:tblGrid>
        <w:gridCol w:w="536"/>
        <w:gridCol w:w="4102"/>
        <w:gridCol w:w="825"/>
        <w:gridCol w:w="1118"/>
        <w:gridCol w:w="1548"/>
        <w:gridCol w:w="1794"/>
      </w:tblGrid>
      <w:tr w:rsidR="00E479FF">
        <w:tc>
          <w:tcPr>
            <w:tcW w:w="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479FF" w:rsidRDefault="00EB0760">
            <w:pPr>
              <w:pStyle w:val="aff9"/>
              <w:tabs>
                <w:tab w:val="left" w:pos="708"/>
              </w:tabs>
              <w:jc w:val="center"/>
              <w:rPr>
                <w:sz w:val="22"/>
              </w:rPr>
            </w:pPr>
            <w:r>
              <w:rPr>
                <w:sz w:val="22"/>
              </w:rPr>
              <w:t>№ п/п</w:t>
            </w:r>
          </w:p>
        </w:tc>
        <w:tc>
          <w:tcPr>
            <w:tcW w:w="41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479FF" w:rsidRDefault="00EB0760">
            <w:pPr>
              <w:pStyle w:val="aff9"/>
              <w:tabs>
                <w:tab w:val="left" w:pos="708"/>
              </w:tabs>
              <w:jc w:val="center"/>
              <w:rPr>
                <w:sz w:val="22"/>
              </w:rPr>
            </w:pPr>
            <w:r>
              <w:rPr>
                <w:sz w:val="22"/>
              </w:rPr>
              <w:t>Наименование услуги</w:t>
            </w:r>
          </w:p>
        </w:tc>
        <w:tc>
          <w:tcPr>
            <w:tcW w:w="8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479FF" w:rsidRDefault="00EB0760">
            <w:pPr>
              <w:pStyle w:val="aff9"/>
              <w:tabs>
                <w:tab w:val="left" w:pos="708"/>
              </w:tabs>
              <w:jc w:val="center"/>
              <w:rPr>
                <w:sz w:val="22"/>
              </w:rPr>
            </w:pPr>
            <w:r>
              <w:rPr>
                <w:sz w:val="22"/>
              </w:rPr>
              <w:t>Ед. изм.</w:t>
            </w:r>
          </w:p>
        </w:tc>
        <w:tc>
          <w:tcPr>
            <w:tcW w:w="1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479FF" w:rsidRDefault="00EB0760">
            <w:pPr>
              <w:pStyle w:val="aff9"/>
              <w:tabs>
                <w:tab w:val="left" w:pos="708"/>
              </w:tabs>
              <w:jc w:val="center"/>
              <w:rPr>
                <w:sz w:val="22"/>
              </w:rPr>
            </w:pPr>
            <w:r>
              <w:rPr>
                <w:sz w:val="22"/>
              </w:rPr>
              <w:t>Количество</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479FF" w:rsidRDefault="00EB0760">
            <w:pPr>
              <w:pStyle w:val="aff9"/>
              <w:tabs>
                <w:tab w:val="left" w:pos="708"/>
              </w:tabs>
              <w:jc w:val="center"/>
              <w:rPr>
                <w:sz w:val="22"/>
              </w:rPr>
            </w:pPr>
            <w:r>
              <w:rPr>
                <w:sz w:val="22"/>
              </w:rPr>
              <w:t xml:space="preserve">Цена, руб. </w:t>
            </w:r>
          </w:p>
        </w:tc>
        <w:tc>
          <w:tcPr>
            <w:tcW w:w="17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479FF" w:rsidRDefault="00EB0760">
            <w:pPr>
              <w:pStyle w:val="aff9"/>
              <w:tabs>
                <w:tab w:val="left" w:pos="708"/>
              </w:tabs>
              <w:jc w:val="center"/>
              <w:rPr>
                <w:sz w:val="22"/>
              </w:rPr>
            </w:pPr>
            <w:r>
              <w:rPr>
                <w:sz w:val="22"/>
              </w:rPr>
              <w:t xml:space="preserve">Сумма, руб. </w:t>
            </w:r>
          </w:p>
        </w:tc>
      </w:tr>
      <w:tr w:rsidR="00E479FF">
        <w:tc>
          <w:tcPr>
            <w:tcW w:w="5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479FF" w:rsidRDefault="00EB0760">
            <w:pPr>
              <w:pStyle w:val="aff9"/>
              <w:tabs>
                <w:tab w:val="left" w:pos="708"/>
              </w:tabs>
              <w:jc w:val="center"/>
              <w:rPr>
                <w:sz w:val="22"/>
              </w:rPr>
            </w:pPr>
            <w:r>
              <w:rPr>
                <w:sz w:val="22"/>
              </w:rPr>
              <w:t>1</w:t>
            </w:r>
          </w:p>
        </w:tc>
        <w:tc>
          <w:tcPr>
            <w:tcW w:w="41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479FF" w:rsidRPr="00387DF4" w:rsidRDefault="00EB0760" w:rsidP="009D4273">
            <w:pPr>
              <w:jc w:val="center"/>
              <w:rPr>
                <w:rFonts w:ascii="Times New Roman" w:hAnsi="Times New Roman"/>
                <w:szCs w:val="24"/>
              </w:rPr>
            </w:pPr>
            <w:r>
              <w:rPr>
                <w:rFonts w:ascii="Times New Roman" w:hAnsi="Times New Roman"/>
                <w:szCs w:val="24"/>
              </w:rPr>
              <w:t>Оказание услуг</w:t>
            </w:r>
            <w:r w:rsidR="00573652" w:rsidRPr="00387DF4">
              <w:rPr>
                <w:rFonts w:ascii="Times New Roman" w:hAnsi="Times New Roman"/>
                <w:szCs w:val="24"/>
              </w:rPr>
              <w:t xml:space="preserve"> по ремонту музыкального инструмента </w:t>
            </w:r>
            <w:r w:rsidR="00657F1B">
              <w:rPr>
                <w:rFonts w:ascii="Times New Roman" w:hAnsi="Times New Roman"/>
                <w:szCs w:val="24"/>
              </w:rPr>
              <w:t>(</w:t>
            </w:r>
            <w:r w:rsidR="00573652" w:rsidRPr="00387DF4">
              <w:rPr>
                <w:rFonts w:ascii="Times New Roman" w:hAnsi="Times New Roman"/>
                <w:szCs w:val="24"/>
              </w:rPr>
              <w:t>бас-</w:t>
            </w:r>
            <w:r w:rsidR="009D4273">
              <w:rPr>
                <w:rFonts w:ascii="Times New Roman" w:hAnsi="Times New Roman"/>
                <w:szCs w:val="24"/>
              </w:rPr>
              <w:t>балалайка</w:t>
            </w:r>
            <w:r w:rsidR="00657F1B">
              <w:rPr>
                <w:rFonts w:ascii="Times New Roman" w:hAnsi="Times New Roman"/>
                <w:szCs w:val="24"/>
              </w:rPr>
              <w:t>)</w:t>
            </w:r>
            <w:bookmarkStart w:id="11" w:name="_GoBack"/>
            <w:bookmarkEnd w:id="11"/>
          </w:p>
        </w:tc>
        <w:tc>
          <w:tcPr>
            <w:tcW w:w="8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479FF" w:rsidRDefault="00387DF4" w:rsidP="00387DF4">
            <w:pPr>
              <w:pStyle w:val="aff9"/>
              <w:tabs>
                <w:tab w:val="left" w:pos="708"/>
              </w:tabs>
              <w:jc w:val="center"/>
              <w:rPr>
                <w:sz w:val="24"/>
              </w:rPr>
            </w:pPr>
            <w:r>
              <w:rPr>
                <w:sz w:val="22"/>
              </w:rPr>
              <w:t xml:space="preserve">Усл. </w:t>
            </w:r>
            <w:r w:rsidR="00EB0760">
              <w:rPr>
                <w:sz w:val="22"/>
              </w:rPr>
              <w:t>ед.</w:t>
            </w:r>
          </w:p>
        </w:tc>
        <w:tc>
          <w:tcPr>
            <w:tcW w:w="11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479FF" w:rsidRDefault="00EB0760">
            <w:pPr>
              <w:pStyle w:val="aff9"/>
              <w:tabs>
                <w:tab w:val="left" w:pos="708"/>
              </w:tabs>
              <w:jc w:val="center"/>
              <w:rPr>
                <w:sz w:val="22"/>
              </w:rPr>
            </w:pPr>
            <w:r>
              <w:rPr>
                <w:sz w:val="22"/>
              </w:rPr>
              <w:t>1</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479FF" w:rsidRDefault="00E479FF">
            <w:pPr>
              <w:pStyle w:val="aff9"/>
              <w:tabs>
                <w:tab w:val="left" w:pos="708"/>
              </w:tabs>
              <w:jc w:val="center"/>
              <w:rPr>
                <w:sz w:val="22"/>
              </w:rPr>
            </w:pPr>
          </w:p>
        </w:tc>
        <w:tc>
          <w:tcPr>
            <w:tcW w:w="17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479FF" w:rsidRDefault="00E479FF">
            <w:pPr>
              <w:pStyle w:val="aff9"/>
              <w:tabs>
                <w:tab w:val="left" w:pos="708"/>
              </w:tabs>
              <w:jc w:val="center"/>
              <w:rPr>
                <w:sz w:val="22"/>
              </w:rPr>
            </w:pPr>
          </w:p>
        </w:tc>
      </w:tr>
      <w:tr w:rsidR="00E479FF">
        <w:tc>
          <w:tcPr>
            <w:tcW w:w="8129"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479FF" w:rsidRDefault="00EB0760">
            <w:pPr>
              <w:pStyle w:val="aff9"/>
              <w:tabs>
                <w:tab w:val="left" w:pos="708"/>
              </w:tabs>
              <w:jc w:val="right"/>
              <w:rPr>
                <w:b/>
                <w:sz w:val="22"/>
              </w:rPr>
            </w:pPr>
            <w:r>
              <w:rPr>
                <w:b/>
                <w:sz w:val="22"/>
              </w:rPr>
              <w:t>Итого:</w:t>
            </w:r>
          </w:p>
        </w:tc>
        <w:tc>
          <w:tcPr>
            <w:tcW w:w="17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479FF" w:rsidRDefault="00E479FF">
            <w:pPr>
              <w:pStyle w:val="aff9"/>
              <w:tabs>
                <w:tab w:val="left" w:pos="708"/>
              </w:tabs>
              <w:jc w:val="center"/>
              <w:rPr>
                <w:b/>
                <w:sz w:val="22"/>
              </w:rPr>
            </w:pPr>
          </w:p>
        </w:tc>
      </w:tr>
      <w:tr w:rsidR="00E479FF">
        <w:tc>
          <w:tcPr>
            <w:tcW w:w="8129"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479FF" w:rsidRDefault="00E479FF">
            <w:pPr>
              <w:pStyle w:val="aff9"/>
              <w:tabs>
                <w:tab w:val="left" w:pos="708"/>
              </w:tabs>
              <w:jc w:val="right"/>
              <w:rPr>
                <w:sz w:val="22"/>
                <w:highlight w:val="yellow"/>
              </w:rPr>
            </w:pPr>
          </w:p>
        </w:tc>
        <w:tc>
          <w:tcPr>
            <w:tcW w:w="17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479FF" w:rsidRDefault="00E479FF">
            <w:pPr>
              <w:pStyle w:val="aff9"/>
              <w:tabs>
                <w:tab w:val="left" w:pos="708"/>
              </w:tabs>
              <w:jc w:val="center"/>
              <w:rPr>
                <w:sz w:val="22"/>
              </w:rPr>
            </w:pPr>
          </w:p>
        </w:tc>
      </w:tr>
    </w:tbl>
    <w:p w:rsidR="00E479FF" w:rsidRDefault="00EB0760">
      <w:pPr>
        <w:pStyle w:val="aff5"/>
        <w:spacing w:line="276" w:lineRule="auto"/>
        <w:ind w:left="709"/>
        <w:contextualSpacing w:val="0"/>
        <w:jc w:val="both"/>
        <w:rPr>
          <w:rFonts w:ascii="Times New Roman" w:hAnsi="Times New Roman"/>
          <w:b/>
          <w:sz w:val="22"/>
        </w:rPr>
      </w:pPr>
      <w:r>
        <w:rPr>
          <w:rFonts w:ascii="Times New Roman" w:hAnsi="Times New Roman"/>
          <w:sz w:val="22"/>
        </w:rPr>
        <w:t xml:space="preserve">Итого </w:t>
      </w:r>
      <w:r>
        <w:rPr>
          <w:rFonts w:ascii="Times New Roman" w:hAnsi="Times New Roman"/>
          <w:b/>
          <w:sz w:val="22"/>
        </w:rPr>
        <w:t xml:space="preserve">____________________________ </w:t>
      </w:r>
    </w:p>
    <w:p w:rsidR="00E479FF" w:rsidRDefault="00E479FF">
      <w:pPr>
        <w:jc w:val="center"/>
        <w:rPr>
          <w:rFonts w:ascii="Times New Roman" w:hAnsi="Times New Roman"/>
          <w:sz w:val="22"/>
        </w:rPr>
      </w:pPr>
    </w:p>
    <w:p w:rsidR="00E479FF" w:rsidRDefault="00E479FF">
      <w:pPr>
        <w:jc w:val="center"/>
        <w:rPr>
          <w:rFonts w:ascii="Times New Roman" w:hAnsi="Times New Roman"/>
          <w:sz w:val="22"/>
        </w:rPr>
      </w:pPr>
    </w:p>
    <w:p w:rsidR="00E479FF" w:rsidRDefault="00E479FF">
      <w:pPr>
        <w:spacing w:line="276" w:lineRule="auto"/>
        <w:jc w:val="right"/>
        <w:outlineLvl w:val="3"/>
        <w:rPr>
          <w:rFonts w:ascii="Times New Roman" w:hAnsi="Times New Roman"/>
          <w:sz w:val="22"/>
        </w:rPr>
      </w:pPr>
    </w:p>
    <w:p w:rsidR="00E479FF" w:rsidRDefault="00E479FF">
      <w:pPr>
        <w:spacing w:line="276" w:lineRule="auto"/>
        <w:jc w:val="right"/>
        <w:outlineLvl w:val="3"/>
        <w:rPr>
          <w:rFonts w:ascii="Times New Roman" w:hAnsi="Times New Roman"/>
          <w:sz w:val="22"/>
        </w:rPr>
      </w:pPr>
    </w:p>
    <w:p w:rsidR="00E479FF" w:rsidRDefault="00E479FF">
      <w:pPr>
        <w:spacing w:line="276" w:lineRule="auto"/>
        <w:jc w:val="right"/>
        <w:rPr>
          <w:rFonts w:ascii="Times New Roman" w:hAnsi="Times New Roman"/>
          <w:sz w:val="22"/>
        </w:rPr>
      </w:pPr>
    </w:p>
    <w:p w:rsidR="00E479FF" w:rsidRDefault="00E479FF">
      <w:pPr>
        <w:widowControl/>
        <w:spacing w:line="276" w:lineRule="auto"/>
        <w:jc w:val="center"/>
        <w:rPr>
          <w:rFonts w:ascii="Times New Roman" w:hAnsi="Times New Roman"/>
          <w:color w:val="000000" w:themeColor="text1"/>
          <w:sz w:val="22"/>
        </w:rPr>
      </w:pPr>
    </w:p>
    <w:tbl>
      <w:tblPr>
        <w:tblW w:w="0" w:type="auto"/>
        <w:tblLayout w:type="fixed"/>
        <w:tblLook w:val="04A0" w:firstRow="1" w:lastRow="0" w:firstColumn="1" w:lastColumn="0" w:noHBand="0" w:noVBand="1"/>
      </w:tblPr>
      <w:tblGrid>
        <w:gridCol w:w="5174"/>
        <w:gridCol w:w="4132"/>
      </w:tblGrid>
      <w:tr w:rsidR="00E479FF">
        <w:trPr>
          <w:trHeight w:val="104"/>
        </w:trPr>
        <w:tc>
          <w:tcPr>
            <w:tcW w:w="5174" w:type="dxa"/>
          </w:tcPr>
          <w:p w:rsidR="00E479FF" w:rsidRDefault="00EB0760">
            <w:pPr>
              <w:spacing w:line="276" w:lineRule="auto"/>
              <w:rPr>
                <w:rFonts w:ascii="Times New Roman" w:hAnsi="Times New Roman"/>
                <w:i/>
                <w:sz w:val="22"/>
              </w:rPr>
            </w:pPr>
            <w:r>
              <w:rPr>
                <w:rFonts w:ascii="Times New Roman" w:hAnsi="Times New Roman"/>
                <w:i/>
                <w:sz w:val="22"/>
              </w:rPr>
              <w:t>Заказчик:</w:t>
            </w:r>
          </w:p>
        </w:tc>
        <w:tc>
          <w:tcPr>
            <w:tcW w:w="4132" w:type="dxa"/>
          </w:tcPr>
          <w:p w:rsidR="00E479FF" w:rsidRDefault="00EB0760">
            <w:pPr>
              <w:spacing w:line="276" w:lineRule="auto"/>
              <w:ind w:right="176"/>
              <w:contextualSpacing/>
              <w:rPr>
                <w:rFonts w:ascii="Times New Roman" w:hAnsi="Times New Roman"/>
                <w:i/>
                <w:sz w:val="22"/>
              </w:rPr>
            </w:pPr>
            <w:r>
              <w:rPr>
                <w:rFonts w:ascii="Times New Roman" w:hAnsi="Times New Roman"/>
                <w:i/>
                <w:sz w:val="22"/>
              </w:rPr>
              <w:t>Исполнитель:</w:t>
            </w:r>
          </w:p>
        </w:tc>
      </w:tr>
      <w:tr w:rsidR="00E479FF">
        <w:trPr>
          <w:trHeight w:val="2022"/>
        </w:trPr>
        <w:tc>
          <w:tcPr>
            <w:tcW w:w="5174" w:type="dxa"/>
          </w:tcPr>
          <w:p w:rsidR="00E479FF" w:rsidRDefault="00EB0760">
            <w:pPr>
              <w:widowControl/>
              <w:rPr>
                <w:rFonts w:ascii="Times New Roman" w:hAnsi="Times New Roman"/>
                <w:b/>
                <w:sz w:val="22"/>
              </w:rPr>
            </w:pPr>
            <w:r>
              <w:rPr>
                <w:rFonts w:ascii="Times New Roman" w:hAnsi="Times New Roman"/>
                <w:b/>
                <w:sz w:val="22"/>
              </w:rPr>
              <w:t>Санкт-Петербургское государственное бюджетное профессиональное образовательное учреждение «Санкт-Петербургское музыкальное училище имени М.П.</w:t>
            </w:r>
            <w:r w:rsidR="00387DF4">
              <w:rPr>
                <w:rFonts w:ascii="Times New Roman" w:hAnsi="Times New Roman"/>
                <w:b/>
                <w:sz w:val="22"/>
              </w:rPr>
              <w:t xml:space="preserve"> </w:t>
            </w:r>
            <w:r>
              <w:rPr>
                <w:rFonts w:ascii="Times New Roman" w:hAnsi="Times New Roman"/>
                <w:b/>
                <w:sz w:val="22"/>
              </w:rPr>
              <w:t>Мусоргского»</w:t>
            </w:r>
          </w:p>
          <w:p w:rsidR="00E479FF" w:rsidRDefault="00E479FF">
            <w:pPr>
              <w:widowControl/>
              <w:rPr>
                <w:rFonts w:ascii="Times New Roman" w:hAnsi="Times New Roman"/>
                <w:sz w:val="22"/>
              </w:rPr>
            </w:pPr>
          </w:p>
          <w:p w:rsidR="00E479FF" w:rsidRDefault="00EB0760">
            <w:pPr>
              <w:widowControl/>
              <w:rPr>
                <w:rFonts w:ascii="Times New Roman" w:hAnsi="Times New Roman"/>
                <w:sz w:val="22"/>
              </w:rPr>
            </w:pPr>
            <w:r>
              <w:rPr>
                <w:rFonts w:ascii="Times New Roman" w:hAnsi="Times New Roman"/>
                <w:sz w:val="22"/>
              </w:rPr>
              <w:t>Директор</w:t>
            </w:r>
          </w:p>
          <w:p w:rsidR="00E479FF" w:rsidRDefault="00E479FF">
            <w:pPr>
              <w:widowControl/>
              <w:rPr>
                <w:rFonts w:ascii="Times New Roman" w:hAnsi="Times New Roman"/>
                <w:sz w:val="22"/>
              </w:rPr>
            </w:pPr>
          </w:p>
          <w:p w:rsidR="00E479FF" w:rsidRDefault="00EB0760">
            <w:pPr>
              <w:widowControl/>
              <w:rPr>
                <w:rFonts w:ascii="Times New Roman" w:hAnsi="Times New Roman"/>
                <w:sz w:val="22"/>
              </w:rPr>
            </w:pPr>
            <w:r>
              <w:rPr>
                <w:rFonts w:ascii="Times New Roman" w:hAnsi="Times New Roman"/>
                <w:sz w:val="22"/>
              </w:rPr>
              <w:t>____________ Серов Ю. Э.</w:t>
            </w:r>
          </w:p>
          <w:p w:rsidR="00E479FF" w:rsidRDefault="00EB0760">
            <w:pPr>
              <w:widowControl/>
              <w:rPr>
                <w:rFonts w:ascii="Times New Roman" w:hAnsi="Times New Roman"/>
                <w:sz w:val="22"/>
              </w:rPr>
            </w:pPr>
            <w:r>
              <w:rPr>
                <w:rFonts w:ascii="Times New Roman" w:hAnsi="Times New Roman"/>
                <w:sz w:val="22"/>
              </w:rPr>
              <w:t>Подписано ЭЦП</w:t>
            </w:r>
          </w:p>
        </w:tc>
        <w:tc>
          <w:tcPr>
            <w:tcW w:w="4132" w:type="dxa"/>
          </w:tcPr>
          <w:p w:rsidR="00E479FF" w:rsidRDefault="00EB0760">
            <w:pPr>
              <w:spacing w:line="276" w:lineRule="auto"/>
              <w:ind w:right="176"/>
              <w:contextualSpacing/>
              <w:rPr>
                <w:rFonts w:ascii="Times New Roman" w:hAnsi="Times New Roman"/>
                <w:sz w:val="22"/>
              </w:rPr>
            </w:pPr>
            <w:r>
              <w:rPr>
                <w:rFonts w:ascii="Times New Roman" w:hAnsi="Times New Roman"/>
                <w:sz w:val="22"/>
              </w:rPr>
              <w:br/>
            </w:r>
          </w:p>
          <w:p w:rsidR="00E479FF" w:rsidRDefault="00E479FF">
            <w:pPr>
              <w:spacing w:line="276" w:lineRule="auto"/>
              <w:ind w:right="176"/>
              <w:contextualSpacing/>
              <w:rPr>
                <w:rFonts w:ascii="Times New Roman" w:hAnsi="Times New Roman"/>
                <w:sz w:val="22"/>
              </w:rPr>
            </w:pPr>
          </w:p>
          <w:p w:rsidR="00E479FF" w:rsidRDefault="00E479FF">
            <w:pPr>
              <w:spacing w:line="276" w:lineRule="auto"/>
              <w:ind w:right="176"/>
              <w:contextualSpacing/>
              <w:rPr>
                <w:rFonts w:ascii="Times New Roman" w:hAnsi="Times New Roman"/>
                <w:sz w:val="22"/>
              </w:rPr>
            </w:pPr>
          </w:p>
          <w:p w:rsidR="00E479FF" w:rsidRDefault="00E479FF">
            <w:pPr>
              <w:spacing w:line="276" w:lineRule="auto"/>
              <w:ind w:right="176"/>
              <w:contextualSpacing/>
              <w:rPr>
                <w:rFonts w:ascii="Times New Roman" w:hAnsi="Times New Roman"/>
                <w:sz w:val="22"/>
              </w:rPr>
            </w:pPr>
          </w:p>
          <w:p w:rsidR="00E479FF" w:rsidRDefault="00E479FF">
            <w:pPr>
              <w:spacing w:line="276" w:lineRule="auto"/>
              <w:ind w:right="176"/>
              <w:contextualSpacing/>
              <w:rPr>
                <w:rFonts w:ascii="Times New Roman" w:hAnsi="Times New Roman"/>
                <w:sz w:val="22"/>
              </w:rPr>
            </w:pPr>
          </w:p>
          <w:p w:rsidR="00E479FF" w:rsidRDefault="00EB0760">
            <w:pPr>
              <w:rPr>
                <w:rFonts w:ascii="Times New Roman" w:hAnsi="Times New Roman"/>
                <w:sz w:val="22"/>
              </w:rPr>
            </w:pPr>
            <w:r>
              <w:rPr>
                <w:rFonts w:ascii="Times New Roman" w:hAnsi="Times New Roman"/>
                <w:sz w:val="22"/>
              </w:rPr>
              <w:t xml:space="preserve">_______________ </w:t>
            </w:r>
          </w:p>
          <w:p w:rsidR="00E479FF" w:rsidRDefault="00E479FF">
            <w:pPr>
              <w:spacing w:line="276" w:lineRule="auto"/>
              <w:ind w:right="176"/>
              <w:contextualSpacing/>
              <w:rPr>
                <w:rFonts w:ascii="Times New Roman" w:hAnsi="Times New Roman"/>
                <w:sz w:val="22"/>
              </w:rPr>
            </w:pPr>
          </w:p>
          <w:p w:rsidR="00E479FF" w:rsidRDefault="00E479FF">
            <w:pPr>
              <w:spacing w:line="276" w:lineRule="auto"/>
              <w:ind w:right="176"/>
              <w:contextualSpacing/>
              <w:rPr>
                <w:rFonts w:ascii="Times New Roman" w:hAnsi="Times New Roman"/>
                <w:sz w:val="22"/>
              </w:rPr>
            </w:pPr>
          </w:p>
        </w:tc>
      </w:tr>
    </w:tbl>
    <w:p w:rsidR="00E479FF" w:rsidRDefault="00E479FF">
      <w:pPr>
        <w:rPr>
          <w:sz w:val="22"/>
        </w:rPr>
      </w:pPr>
    </w:p>
    <w:sectPr w:rsidR="00E479FF">
      <w:footerReference w:type="default" r:id="rId9"/>
      <w:pgSz w:w="11906" w:h="16838"/>
      <w:pgMar w:top="1135" w:right="849" w:bottom="1440" w:left="1134" w:header="0" w:footer="56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1B3C" w:rsidRDefault="00EB0760">
      <w:r>
        <w:separator/>
      </w:r>
    </w:p>
  </w:endnote>
  <w:endnote w:type="continuationSeparator" w:id="0">
    <w:p w:rsidR="00CF1B3C" w:rsidRDefault="00EB0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OpenSymbol">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79FF" w:rsidRDefault="00EB0760">
    <w:pPr>
      <w:framePr w:wrap="around" w:vAnchor="text" w:hAnchor="margin" w:xAlign="right" w:y="1"/>
    </w:pPr>
    <w:r>
      <w:fldChar w:fldCharType="begin"/>
    </w:r>
    <w:r>
      <w:instrText xml:space="preserve">PAGE </w:instrText>
    </w:r>
    <w:r>
      <w:fldChar w:fldCharType="separate"/>
    </w:r>
    <w:r w:rsidR="00657F1B">
      <w:rPr>
        <w:noProof/>
      </w:rPr>
      <w:t>2</w:t>
    </w:r>
    <w:r>
      <w:fldChar w:fldCharType="end"/>
    </w:r>
  </w:p>
  <w:p w:rsidR="00E479FF" w:rsidRDefault="00E479FF">
    <w:pPr>
      <w:pStyle w:val="ae"/>
      <w:jc w:val="righ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79FF" w:rsidRDefault="00EB0760">
    <w:pPr>
      <w:framePr w:wrap="around" w:vAnchor="text" w:hAnchor="margin" w:xAlign="right" w:y="1"/>
    </w:pPr>
    <w:r>
      <w:fldChar w:fldCharType="begin"/>
    </w:r>
    <w:r>
      <w:instrText xml:space="preserve">PAGE </w:instrText>
    </w:r>
    <w:r>
      <w:fldChar w:fldCharType="separate"/>
    </w:r>
    <w:r w:rsidR="00657F1B">
      <w:rPr>
        <w:noProof/>
      </w:rPr>
      <w:t>11</w:t>
    </w:r>
    <w:r>
      <w:fldChar w:fldCharType="end"/>
    </w:r>
  </w:p>
  <w:p w:rsidR="00E479FF" w:rsidRDefault="00E479FF">
    <w:pPr>
      <w:pStyle w:val="ae"/>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1B3C" w:rsidRDefault="00EB0760">
      <w:r>
        <w:separator/>
      </w:r>
    </w:p>
  </w:footnote>
  <w:footnote w:type="continuationSeparator" w:id="0">
    <w:p w:rsidR="00CF1B3C" w:rsidRDefault="00EB0760">
      <w:r>
        <w:continuationSeparator/>
      </w:r>
    </w:p>
  </w:footnote>
  <w:footnote w:id="1">
    <w:p w:rsidR="00E479FF" w:rsidRDefault="00EB0760">
      <w:pPr>
        <w:pStyle w:val="Footnote"/>
      </w:pPr>
      <w:r>
        <w:rPr>
          <w:vertAlign w:val="superscript"/>
        </w:rPr>
        <w:footnoteRef/>
      </w:r>
      <w:r>
        <w:rPr>
          <w:i/>
          <w:sz w:val="18"/>
        </w:rPr>
        <w:t>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A535F"/>
    <w:multiLevelType w:val="multilevel"/>
    <w:tmpl w:val="776C08E4"/>
    <w:lvl w:ilvl="0">
      <w:start w:val="1"/>
      <w:numFmt w:val="decimal"/>
      <w:lvlText w:val="%1."/>
      <w:lvlJc w:val="left"/>
      <w:pPr>
        <w:ind w:left="720" w:hanging="360"/>
      </w:pPr>
    </w:lvl>
    <w:lvl w:ilvl="1">
      <w:start w:val="1"/>
      <w:numFmt w:val="decimal"/>
      <w:lvlText w:val="%1.%2."/>
      <w:lvlJc w:val="left"/>
      <w:pPr>
        <w:ind w:left="1617" w:hanging="1050"/>
      </w:pPr>
      <w:rPr>
        <w:b w:val="0"/>
        <w:sz w:val="24"/>
      </w:rPr>
    </w:lvl>
    <w:lvl w:ilvl="2">
      <w:start w:val="1"/>
      <w:numFmt w:val="decimal"/>
      <w:lvlText w:val="%1.%2.%3."/>
      <w:lvlJc w:val="left"/>
      <w:pPr>
        <w:ind w:left="1824" w:hanging="1050"/>
      </w:pPr>
      <w:rPr>
        <w:rFonts w:ascii="Times New Roman" w:hAnsi="Times New Roman"/>
        <w:sz w:val="24"/>
      </w:rPr>
    </w:lvl>
    <w:lvl w:ilvl="3">
      <w:start w:val="1"/>
      <w:numFmt w:val="decimal"/>
      <w:lvlText w:val="%1.%2.%3.%4."/>
      <w:lvlJc w:val="left"/>
      <w:pPr>
        <w:ind w:left="2031" w:hanging="105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800"/>
      </w:pPr>
    </w:lvl>
  </w:abstractNum>
  <w:abstractNum w:abstractNumId="1" w15:restartNumberingAfterBreak="0">
    <w:nsid w:val="2A4F5181"/>
    <w:multiLevelType w:val="multilevel"/>
    <w:tmpl w:val="0B40ED6A"/>
    <w:lvl w:ilvl="0">
      <w:start w:val="11"/>
      <w:numFmt w:val="decimal"/>
      <w:pStyle w:val="2"/>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 w15:restartNumberingAfterBreak="0">
    <w:nsid w:val="2A6A69BE"/>
    <w:multiLevelType w:val="multilevel"/>
    <w:tmpl w:val="DD78FB32"/>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38930DA6"/>
    <w:multiLevelType w:val="multilevel"/>
    <w:tmpl w:val="9E4C555A"/>
    <w:lvl w:ilvl="0">
      <w:start w:val="1"/>
      <w:numFmt w:val="decimal"/>
      <w:pStyle w:val="1"/>
      <w:lvlText w:val="%1."/>
      <w:lvlJc w:val="left"/>
      <w:pPr>
        <w:ind w:left="928" w:hanging="360"/>
      </w:pPr>
    </w:lvl>
    <w:lvl w:ilvl="1">
      <w:start w:val="1"/>
      <w:numFmt w:val="lowerLetter"/>
      <w:pStyle w:val="20"/>
      <w:lvlText w:val="%2."/>
      <w:lvlJc w:val="left"/>
      <w:pPr>
        <w:ind w:left="1620" w:hanging="360"/>
      </w:pPr>
    </w:lvl>
    <w:lvl w:ilvl="2">
      <w:start w:val="1"/>
      <w:numFmt w:val="lowerRoman"/>
      <w:lvlText w:val="%3."/>
      <w:lvlJc w:val="right"/>
      <w:pPr>
        <w:ind w:left="2340" w:hanging="180"/>
      </w:pPr>
    </w:lvl>
    <w:lvl w:ilvl="3">
      <w:start w:val="1"/>
      <w:numFmt w:val="decimal"/>
      <w:pStyle w:val="4"/>
      <w:lvlText w:val="%4."/>
      <w:lvlJc w:val="left"/>
      <w:pPr>
        <w:ind w:left="3060" w:hanging="360"/>
      </w:pPr>
    </w:lvl>
    <w:lvl w:ilvl="4">
      <w:start w:val="1"/>
      <w:numFmt w:val="lowerLetter"/>
      <w:lvlText w:val="%5."/>
      <w:lvlJc w:val="left"/>
      <w:pPr>
        <w:ind w:left="3780" w:hanging="360"/>
      </w:pPr>
    </w:lvl>
    <w:lvl w:ilvl="5">
      <w:start w:val="1"/>
      <w:numFmt w:val="lowerRoman"/>
      <w:pStyle w:val="6"/>
      <w:lvlText w:val="%6."/>
      <w:lvlJc w:val="right"/>
      <w:pPr>
        <w:ind w:left="4500" w:hanging="180"/>
      </w:pPr>
    </w:lvl>
    <w:lvl w:ilvl="6">
      <w:start w:val="1"/>
      <w:numFmt w:val="decimal"/>
      <w:pStyle w:val="7"/>
      <w:lvlText w:val="%7."/>
      <w:lvlJc w:val="left"/>
      <w:pPr>
        <w:ind w:left="5220" w:hanging="360"/>
      </w:pPr>
    </w:lvl>
    <w:lvl w:ilvl="7">
      <w:start w:val="1"/>
      <w:numFmt w:val="lowerLetter"/>
      <w:lvlText w:val="%8."/>
      <w:lvlJc w:val="left"/>
      <w:pPr>
        <w:ind w:left="5940" w:hanging="360"/>
      </w:pPr>
    </w:lvl>
    <w:lvl w:ilvl="8">
      <w:start w:val="1"/>
      <w:numFmt w:val="lowerRoman"/>
      <w:pStyle w:val="9"/>
      <w:lvlText w:val="%9."/>
      <w:lvlJc w:val="right"/>
      <w:pPr>
        <w:ind w:left="6660" w:hanging="180"/>
      </w:pPr>
    </w:lvl>
  </w:abstractNum>
  <w:abstractNum w:abstractNumId="4" w15:restartNumberingAfterBreak="0">
    <w:nsid w:val="6EB27AF4"/>
    <w:multiLevelType w:val="multilevel"/>
    <w:tmpl w:val="76A400CE"/>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479FF"/>
    <w:rsid w:val="00387DF4"/>
    <w:rsid w:val="00573652"/>
    <w:rsid w:val="00653EC6"/>
    <w:rsid w:val="00657F1B"/>
    <w:rsid w:val="00690F06"/>
    <w:rsid w:val="009D4273"/>
    <w:rsid w:val="00CF1B3C"/>
    <w:rsid w:val="00E479FF"/>
    <w:rsid w:val="00EB07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A7E9C"/>
  <w15:docId w15:val="{E5D85009-DA86-4F5B-9C8C-AA5353F8B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lang w:val="ru-RU" w:eastAsia="ru-RU" w:bidi="ar-SA"/>
      </w:rPr>
    </w:rPrDefault>
    <w:pPrDefault>
      <w:pPr>
        <w:spacing w:line="276" w:lineRule="auto"/>
        <w:ind w:firstLine="709"/>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0"/>
    <w:qFormat/>
    <w:pPr>
      <w:widowControl w:val="0"/>
      <w:spacing w:line="240" w:lineRule="auto"/>
      <w:ind w:firstLine="0"/>
      <w:jc w:val="left"/>
    </w:pPr>
    <w:rPr>
      <w:rFonts w:ascii="Courier New" w:hAnsi="Courier New"/>
      <w:sz w:val="24"/>
    </w:rPr>
  </w:style>
  <w:style w:type="paragraph" w:styleId="1">
    <w:name w:val="heading 1"/>
    <w:basedOn w:val="a"/>
    <w:next w:val="a"/>
    <w:link w:val="11"/>
    <w:uiPriority w:val="9"/>
    <w:qFormat/>
    <w:pPr>
      <w:keepNext/>
      <w:widowControl/>
      <w:numPr>
        <w:numId w:val="3"/>
      </w:numPr>
      <w:spacing w:before="240"/>
      <w:jc w:val="center"/>
      <w:outlineLvl w:val="0"/>
    </w:pPr>
    <w:rPr>
      <w:rFonts w:ascii="Times New Roman" w:hAnsi="Times New Roman"/>
    </w:rPr>
  </w:style>
  <w:style w:type="paragraph" w:styleId="20">
    <w:name w:val="heading 2"/>
    <w:basedOn w:val="a"/>
    <w:next w:val="a"/>
    <w:link w:val="21"/>
    <w:uiPriority w:val="9"/>
    <w:qFormat/>
    <w:pPr>
      <w:keepNext/>
      <w:widowControl/>
      <w:numPr>
        <w:ilvl w:val="1"/>
        <w:numId w:val="3"/>
      </w:numPr>
      <w:spacing w:before="20" w:line="252" w:lineRule="auto"/>
      <w:ind w:left="0" w:firstLine="709"/>
      <w:jc w:val="both"/>
      <w:outlineLvl w:val="1"/>
    </w:pPr>
    <w:rPr>
      <w:rFonts w:ascii="Times New Roman" w:hAnsi="Times New Roman"/>
      <w:u w:val="single"/>
    </w:rPr>
  </w:style>
  <w:style w:type="paragraph" w:styleId="30">
    <w:name w:val="heading 3"/>
    <w:basedOn w:val="a"/>
    <w:next w:val="a"/>
    <w:link w:val="31"/>
    <w:uiPriority w:val="9"/>
    <w:qFormat/>
    <w:pPr>
      <w:keepNext/>
      <w:widowControl/>
      <w:spacing w:before="240" w:after="60"/>
      <w:outlineLvl w:val="2"/>
    </w:pPr>
    <w:rPr>
      <w:rFonts w:ascii="Calibri Light" w:hAnsi="Calibri Light"/>
      <w:b/>
      <w:sz w:val="26"/>
    </w:rPr>
  </w:style>
  <w:style w:type="paragraph" w:styleId="4">
    <w:name w:val="heading 4"/>
    <w:basedOn w:val="a"/>
    <w:next w:val="a"/>
    <w:link w:val="40"/>
    <w:uiPriority w:val="9"/>
    <w:qFormat/>
    <w:pPr>
      <w:keepNext/>
      <w:widowControl/>
      <w:numPr>
        <w:ilvl w:val="3"/>
        <w:numId w:val="3"/>
      </w:numPr>
      <w:tabs>
        <w:tab w:val="left" w:pos="4395"/>
        <w:tab w:val="left" w:pos="4962"/>
        <w:tab w:val="left" w:pos="6237"/>
      </w:tabs>
      <w:jc w:val="center"/>
      <w:outlineLvl w:val="3"/>
    </w:pPr>
    <w:rPr>
      <w:rFonts w:ascii="Times New Roman" w:hAnsi="Times New Roman"/>
    </w:rPr>
  </w:style>
  <w:style w:type="paragraph" w:styleId="5">
    <w:name w:val="heading 5"/>
    <w:basedOn w:val="a"/>
    <w:next w:val="a"/>
    <w:link w:val="50"/>
    <w:uiPriority w:val="9"/>
    <w:qFormat/>
    <w:pPr>
      <w:keepNext/>
      <w:widowControl/>
      <w:jc w:val="center"/>
      <w:outlineLvl w:val="4"/>
    </w:pPr>
    <w:rPr>
      <w:rFonts w:ascii="Times New Roman" w:hAnsi="Times New Roman"/>
      <w:b/>
      <w:sz w:val="16"/>
    </w:rPr>
  </w:style>
  <w:style w:type="paragraph" w:styleId="6">
    <w:name w:val="heading 6"/>
    <w:basedOn w:val="a"/>
    <w:next w:val="a"/>
    <w:link w:val="60"/>
    <w:uiPriority w:val="9"/>
    <w:qFormat/>
    <w:pPr>
      <w:widowControl/>
      <w:numPr>
        <w:ilvl w:val="5"/>
        <w:numId w:val="3"/>
      </w:numPr>
      <w:spacing w:before="240" w:after="60"/>
      <w:outlineLvl w:val="5"/>
    </w:pPr>
    <w:rPr>
      <w:rFonts w:ascii="Times New Roman" w:hAnsi="Times New Roman"/>
      <w:b/>
      <w:sz w:val="22"/>
    </w:rPr>
  </w:style>
  <w:style w:type="paragraph" w:styleId="7">
    <w:name w:val="heading 7"/>
    <w:basedOn w:val="a"/>
    <w:next w:val="a"/>
    <w:link w:val="70"/>
    <w:uiPriority w:val="9"/>
    <w:qFormat/>
    <w:pPr>
      <w:widowControl/>
      <w:numPr>
        <w:ilvl w:val="6"/>
        <w:numId w:val="3"/>
      </w:numPr>
      <w:spacing w:before="240" w:after="60"/>
      <w:outlineLvl w:val="6"/>
    </w:pPr>
    <w:rPr>
      <w:rFonts w:ascii="Times New Roman" w:hAnsi="Times New Roman"/>
    </w:rPr>
  </w:style>
  <w:style w:type="paragraph" w:styleId="8">
    <w:name w:val="heading 8"/>
    <w:basedOn w:val="a"/>
    <w:next w:val="a"/>
    <w:link w:val="80"/>
    <w:uiPriority w:val="9"/>
    <w:qFormat/>
    <w:pPr>
      <w:keepNext/>
      <w:widowControl/>
      <w:jc w:val="center"/>
      <w:outlineLvl w:val="7"/>
    </w:pPr>
    <w:rPr>
      <w:rFonts w:ascii="Times New Roman" w:hAnsi="Times New Roman"/>
      <w:b/>
      <w:spacing w:val="4"/>
    </w:rPr>
  </w:style>
  <w:style w:type="paragraph" w:styleId="9">
    <w:name w:val="heading 9"/>
    <w:basedOn w:val="a"/>
    <w:next w:val="a"/>
    <w:link w:val="90"/>
    <w:uiPriority w:val="9"/>
    <w:qFormat/>
    <w:pPr>
      <w:keepNext/>
      <w:widowControl/>
      <w:numPr>
        <w:ilvl w:val="8"/>
        <w:numId w:val="3"/>
      </w:numPr>
      <w:tabs>
        <w:tab w:val="left" w:pos="4395"/>
        <w:tab w:val="left" w:pos="4962"/>
        <w:tab w:val="left" w:pos="6237"/>
      </w:tabs>
      <w:ind w:left="0" w:firstLine="567"/>
      <w:jc w:val="right"/>
      <w:outlineLvl w:val="8"/>
    </w:pPr>
    <w:rPr>
      <w:rFonts w:ascii="Times New Roman" w:hAnsi="Times New Roman"/>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Обычный1"/>
    <w:rPr>
      <w:rFonts w:ascii="Courier New" w:hAnsi="Courier New"/>
      <w:sz w:val="24"/>
    </w:rPr>
  </w:style>
  <w:style w:type="paragraph" w:customStyle="1" w:styleId="WW8Num6z7">
    <w:name w:val="WW8Num6z7"/>
    <w:link w:val="WW8Num6z70"/>
  </w:style>
  <w:style w:type="character" w:customStyle="1" w:styleId="WW8Num6z70">
    <w:name w:val="WW8Num6z7"/>
    <w:link w:val="WW8Num6z7"/>
  </w:style>
  <w:style w:type="paragraph" w:customStyle="1" w:styleId="apple-converted-space">
    <w:name w:val="apple-converted-space"/>
    <w:link w:val="apple-converted-space0"/>
  </w:style>
  <w:style w:type="character" w:customStyle="1" w:styleId="apple-converted-space0">
    <w:name w:val="apple-converted-space"/>
    <w:link w:val="apple-converted-space"/>
  </w:style>
  <w:style w:type="paragraph" w:customStyle="1" w:styleId="WW8Num18z3">
    <w:name w:val="WW8Num18z3"/>
    <w:link w:val="WW8Num18z30"/>
  </w:style>
  <w:style w:type="character" w:customStyle="1" w:styleId="WW8Num18z30">
    <w:name w:val="WW8Num18z3"/>
    <w:link w:val="WW8Num18z3"/>
  </w:style>
  <w:style w:type="paragraph" w:customStyle="1" w:styleId="WW8Num15z2">
    <w:name w:val="WW8Num15z2"/>
    <w:link w:val="WW8Num15z20"/>
    <w:rPr>
      <w:b/>
    </w:rPr>
  </w:style>
  <w:style w:type="character" w:customStyle="1" w:styleId="WW8Num15z20">
    <w:name w:val="WW8Num15z2"/>
    <w:link w:val="WW8Num15z2"/>
    <w:rPr>
      <w:b/>
    </w:rPr>
  </w:style>
  <w:style w:type="paragraph" w:styleId="22">
    <w:name w:val="toc 2"/>
    <w:next w:val="a"/>
    <w:link w:val="23"/>
    <w:uiPriority w:val="39"/>
    <w:pPr>
      <w:ind w:left="200" w:firstLine="0"/>
      <w:jc w:val="left"/>
    </w:pPr>
    <w:rPr>
      <w:rFonts w:ascii="XO Thames" w:hAnsi="XO Thames"/>
      <w:sz w:val="28"/>
    </w:rPr>
  </w:style>
  <w:style w:type="character" w:customStyle="1" w:styleId="23">
    <w:name w:val="Оглавление 2 Знак"/>
    <w:link w:val="22"/>
    <w:rPr>
      <w:rFonts w:ascii="XO Thames" w:hAnsi="XO Thames"/>
      <w:sz w:val="28"/>
    </w:rPr>
  </w:style>
  <w:style w:type="paragraph" w:customStyle="1" w:styleId="WW8Num1z6">
    <w:name w:val="WW8Num1z6"/>
    <w:link w:val="WW8Num1z60"/>
  </w:style>
  <w:style w:type="character" w:customStyle="1" w:styleId="WW8Num1z60">
    <w:name w:val="WW8Num1z6"/>
    <w:link w:val="WW8Num1z6"/>
  </w:style>
  <w:style w:type="paragraph" w:customStyle="1" w:styleId="WW8Num16z6">
    <w:name w:val="WW8Num16z6"/>
    <w:link w:val="WW8Num16z60"/>
  </w:style>
  <w:style w:type="character" w:customStyle="1" w:styleId="WW8Num16z60">
    <w:name w:val="WW8Num16z6"/>
    <w:link w:val="WW8Num16z6"/>
  </w:style>
  <w:style w:type="paragraph" w:customStyle="1" w:styleId="WW8Num1z0">
    <w:name w:val="WW8Num1z0"/>
    <w:link w:val="WW8Num1z00"/>
  </w:style>
  <w:style w:type="character" w:customStyle="1" w:styleId="WW8Num1z00">
    <w:name w:val="WW8Num1z0"/>
    <w:link w:val="WW8Num1z0"/>
  </w:style>
  <w:style w:type="paragraph" w:customStyle="1" w:styleId="WW8Num18z7">
    <w:name w:val="WW8Num18z7"/>
    <w:link w:val="WW8Num18z70"/>
  </w:style>
  <w:style w:type="character" w:customStyle="1" w:styleId="WW8Num18z70">
    <w:name w:val="WW8Num18z7"/>
    <w:link w:val="WW8Num18z7"/>
  </w:style>
  <w:style w:type="paragraph" w:customStyle="1" w:styleId="24">
    <w:name w:val="Стиль2"/>
    <w:basedOn w:val="2"/>
    <w:link w:val="25"/>
    <w:pPr>
      <w:keepNext/>
      <w:keepLines/>
      <w:widowControl w:val="0"/>
      <w:tabs>
        <w:tab w:val="left" w:pos="576"/>
      </w:tabs>
      <w:spacing w:after="60"/>
      <w:jc w:val="both"/>
    </w:pPr>
    <w:rPr>
      <w:b/>
    </w:rPr>
  </w:style>
  <w:style w:type="character" w:customStyle="1" w:styleId="25">
    <w:name w:val="Стиль2"/>
    <w:basedOn w:val="26"/>
    <w:link w:val="24"/>
    <w:rPr>
      <w:rFonts w:ascii="Times New Roman" w:hAnsi="Times New Roman"/>
      <w:b/>
      <w:color w:val="000000"/>
      <w:sz w:val="24"/>
    </w:rPr>
  </w:style>
  <w:style w:type="paragraph" w:customStyle="1" w:styleId="WW8Num11z6">
    <w:name w:val="WW8Num11z6"/>
    <w:link w:val="WW8Num11z60"/>
  </w:style>
  <w:style w:type="character" w:customStyle="1" w:styleId="WW8Num11z60">
    <w:name w:val="WW8Num11z6"/>
    <w:link w:val="WW8Num11z6"/>
  </w:style>
  <w:style w:type="paragraph" w:styleId="41">
    <w:name w:val="toc 4"/>
    <w:next w:val="a"/>
    <w:link w:val="42"/>
    <w:uiPriority w:val="39"/>
    <w:pPr>
      <w:ind w:left="600" w:firstLine="0"/>
      <w:jc w:val="left"/>
    </w:pPr>
    <w:rPr>
      <w:rFonts w:ascii="XO Thames" w:hAnsi="XO Thames"/>
      <w:sz w:val="28"/>
    </w:rPr>
  </w:style>
  <w:style w:type="character" w:customStyle="1" w:styleId="42">
    <w:name w:val="Оглавление 4 Знак"/>
    <w:link w:val="41"/>
    <w:rPr>
      <w:rFonts w:ascii="XO Thames" w:hAnsi="XO Thames"/>
      <w:sz w:val="28"/>
    </w:rPr>
  </w:style>
  <w:style w:type="character" w:customStyle="1" w:styleId="70">
    <w:name w:val="Заголовок 7 Знак"/>
    <w:basedOn w:val="10"/>
    <w:link w:val="7"/>
    <w:rPr>
      <w:rFonts w:ascii="Times New Roman" w:hAnsi="Times New Roman"/>
      <w:color w:val="000000"/>
      <w:sz w:val="24"/>
    </w:rPr>
  </w:style>
  <w:style w:type="paragraph" w:customStyle="1" w:styleId="12">
    <w:name w:val="Знак Знак1"/>
    <w:link w:val="13"/>
    <w:rPr>
      <w:rFonts w:ascii="Tahoma" w:hAnsi="Tahoma"/>
      <w:sz w:val="16"/>
    </w:rPr>
  </w:style>
  <w:style w:type="character" w:customStyle="1" w:styleId="13">
    <w:name w:val="Знак Знак1"/>
    <w:link w:val="12"/>
    <w:rPr>
      <w:rFonts w:ascii="Tahoma" w:hAnsi="Tahoma"/>
      <w:sz w:val="16"/>
    </w:rPr>
  </w:style>
  <w:style w:type="paragraph" w:customStyle="1" w:styleId="WW8Num16z1">
    <w:name w:val="WW8Num16z1"/>
    <w:link w:val="WW8Num16z10"/>
  </w:style>
  <w:style w:type="character" w:customStyle="1" w:styleId="WW8Num16z10">
    <w:name w:val="WW8Num16z1"/>
    <w:link w:val="WW8Num16z1"/>
  </w:style>
  <w:style w:type="paragraph" w:customStyle="1" w:styleId="a3">
    <w:name w:val="Подпись к таблице + Не курсив"/>
    <w:link w:val="a4"/>
    <w:rPr>
      <w:i/>
      <w:sz w:val="21"/>
    </w:rPr>
  </w:style>
  <w:style w:type="character" w:customStyle="1" w:styleId="a4">
    <w:name w:val="Подпись к таблице + Не курсив"/>
    <w:link w:val="a3"/>
    <w:rPr>
      <w:rFonts w:ascii="Times New Roman" w:hAnsi="Times New Roman"/>
      <w:b w:val="0"/>
      <w:i/>
      <w:smallCaps w:val="0"/>
      <w:strike w:val="0"/>
      <w:color w:val="000000"/>
      <w:spacing w:val="0"/>
      <w:sz w:val="21"/>
      <w:u w:val="none"/>
    </w:rPr>
  </w:style>
  <w:style w:type="paragraph" w:customStyle="1" w:styleId="27">
    <w:name w:val="Основной текст (2) + Не курсив"/>
    <w:link w:val="28"/>
    <w:rPr>
      <w:i/>
      <w:sz w:val="21"/>
    </w:rPr>
  </w:style>
  <w:style w:type="character" w:customStyle="1" w:styleId="28">
    <w:name w:val="Основной текст (2) + Не курсив"/>
    <w:link w:val="27"/>
    <w:rPr>
      <w:rFonts w:ascii="Times New Roman" w:hAnsi="Times New Roman"/>
      <w:b w:val="0"/>
      <w:i/>
      <w:smallCaps w:val="0"/>
      <w:strike w:val="0"/>
      <w:color w:val="000000"/>
      <w:spacing w:val="0"/>
      <w:sz w:val="21"/>
      <w:u w:val="none"/>
    </w:rPr>
  </w:style>
  <w:style w:type="paragraph" w:customStyle="1" w:styleId="WW8Num15z1">
    <w:name w:val="WW8Num15z1"/>
    <w:link w:val="WW8Num15z10"/>
    <w:rPr>
      <w:rFonts w:ascii="Courier New" w:hAnsi="Courier New"/>
      <w:b/>
    </w:rPr>
  </w:style>
  <w:style w:type="character" w:customStyle="1" w:styleId="WW8Num15z10">
    <w:name w:val="WW8Num15z1"/>
    <w:link w:val="WW8Num15z1"/>
    <w:rPr>
      <w:rFonts w:ascii="Courier New" w:hAnsi="Courier New"/>
      <w:b/>
    </w:rPr>
  </w:style>
  <w:style w:type="paragraph" w:styleId="61">
    <w:name w:val="toc 6"/>
    <w:next w:val="a"/>
    <w:link w:val="62"/>
    <w:uiPriority w:val="39"/>
    <w:pPr>
      <w:ind w:left="1000" w:firstLine="0"/>
      <w:jc w:val="left"/>
    </w:pPr>
    <w:rPr>
      <w:rFonts w:ascii="XO Thames" w:hAnsi="XO Thames"/>
      <w:sz w:val="28"/>
    </w:rPr>
  </w:style>
  <w:style w:type="character" w:customStyle="1" w:styleId="62">
    <w:name w:val="Оглавление 6 Знак"/>
    <w:link w:val="61"/>
    <w:rPr>
      <w:rFonts w:ascii="XO Thames" w:hAnsi="XO Thames"/>
      <w:sz w:val="28"/>
    </w:rPr>
  </w:style>
  <w:style w:type="paragraph" w:styleId="a5">
    <w:name w:val="caption"/>
    <w:basedOn w:val="14"/>
    <w:next w:val="a6"/>
    <w:link w:val="a7"/>
    <w:rPr>
      <w:sz w:val="56"/>
    </w:rPr>
  </w:style>
  <w:style w:type="character" w:customStyle="1" w:styleId="a7">
    <w:name w:val="Название объекта Знак"/>
    <w:basedOn w:val="15"/>
    <w:link w:val="a5"/>
    <w:rPr>
      <w:rFonts w:ascii="Times New Roman" w:hAnsi="Times New Roman"/>
      <w:b/>
      <w:color w:val="000000"/>
      <w:sz w:val="56"/>
    </w:rPr>
  </w:style>
  <w:style w:type="paragraph" w:customStyle="1" w:styleId="a8">
    <w:name w:val="Маркеры списка"/>
    <w:link w:val="a9"/>
    <w:rPr>
      <w:rFonts w:ascii="OpenSymbol" w:hAnsi="OpenSymbol"/>
    </w:rPr>
  </w:style>
  <w:style w:type="character" w:customStyle="1" w:styleId="a9">
    <w:name w:val="Маркеры списка"/>
    <w:link w:val="a8"/>
    <w:rPr>
      <w:rFonts w:ascii="OpenSymbol" w:hAnsi="OpenSymbol"/>
    </w:rPr>
  </w:style>
  <w:style w:type="paragraph" w:styleId="71">
    <w:name w:val="toc 7"/>
    <w:next w:val="a"/>
    <w:link w:val="72"/>
    <w:uiPriority w:val="39"/>
    <w:pPr>
      <w:ind w:left="1200" w:firstLine="0"/>
      <w:jc w:val="left"/>
    </w:pPr>
    <w:rPr>
      <w:rFonts w:ascii="XO Thames" w:hAnsi="XO Thames"/>
      <w:sz w:val="28"/>
    </w:rPr>
  </w:style>
  <w:style w:type="character" w:customStyle="1" w:styleId="72">
    <w:name w:val="Оглавление 7 Знак"/>
    <w:link w:val="71"/>
    <w:rPr>
      <w:rFonts w:ascii="XO Thames" w:hAnsi="XO Thames"/>
      <w:sz w:val="28"/>
    </w:rPr>
  </w:style>
  <w:style w:type="paragraph" w:customStyle="1" w:styleId="WW8Num19z4">
    <w:name w:val="WW8Num19z4"/>
    <w:link w:val="WW8Num19z40"/>
  </w:style>
  <w:style w:type="character" w:customStyle="1" w:styleId="WW8Num19z40">
    <w:name w:val="WW8Num19z4"/>
    <w:link w:val="WW8Num19z4"/>
  </w:style>
  <w:style w:type="paragraph" w:customStyle="1" w:styleId="WW8Num11z0">
    <w:name w:val="WW8Num11z0"/>
    <w:link w:val="WW8Num11z00"/>
    <w:rPr>
      <w:sz w:val="22"/>
    </w:rPr>
  </w:style>
  <w:style w:type="character" w:customStyle="1" w:styleId="WW8Num11z00">
    <w:name w:val="WW8Num11z0"/>
    <w:link w:val="WW8Num11z0"/>
    <w:rPr>
      <w:b w:val="0"/>
      <w:sz w:val="22"/>
    </w:rPr>
  </w:style>
  <w:style w:type="paragraph" w:customStyle="1" w:styleId="xl32">
    <w:name w:val="xl32"/>
    <w:basedOn w:val="a"/>
    <w:link w:val="xl320"/>
    <w:pPr>
      <w:widowControl/>
      <w:spacing w:before="280" w:after="280"/>
    </w:pPr>
    <w:rPr>
      <w:rFonts w:ascii="Times New Roman" w:hAnsi="Times New Roman"/>
      <w:sz w:val="18"/>
    </w:rPr>
  </w:style>
  <w:style w:type="character" w:customStyle="1" w:styleId="xl320">
    <w:name w:val="xl32"/>
    <w:basedOn w:val="10"/>
    <w:link w:val="xl32"/>
    <w:rPr>
      <w:rFonts w:ascii="Times New Roman" w:hAnsi="Times New Roman"/>
      <w:color w:val="000000"/>
      <w:sz w:val="18"/>
    </w:rPr>
  </w:style>
  <w:style w:type="paragraph" w:customStyle="1" w:styleId="ListLabel1">
    <w:name w:val="ListLabel 1"/>
    <w:link w:val="ListLabel10"/>
    <w:rPr>
      <w:b/>
    </w:rPr>
  </w:style>
  <w:style w:type="character" w:customStyle="1" w:styleId="ListLabel10">
    <w:name w:val="ListLabel 1"/>
    <w:link w:val="ListLabel1"/>
    <w:rPr>
      <w:b/>
    </w:rPr>
  </w:style>
  <w:style w:type="paragraph" w:customStyle="1" w:styleId="WW8Num6z0">
    <w:name w:val="WW8Num6z0"/>
    <w:link w:val="WW8Num6z00"/>
    <w:rPr>
      <w:rFonts w:ascii="Symbol" w:hAnsi="Symbol"/>
      <w:sz w:val="24"/>
    </w:rPr>
  </w:style>
  <w:style w:type="character" w:customStyle="1" w:styleId="WW8Num6z00">
    <w:name w:val="WW8Num6z0"/>
    <w:link w:val="WW8Num6z0"/>
    <w:rPr>
      <w:rFonts w:ascii="Symbol" w:hAnsi="Symbol"/>
      <w:sz w:val="24"/>
    </w:rPr>
  </w:style>
  <w:style w:type="paragraph" w:customStyle="1" w:styleId="blk">
    <w:name w:val="blk"/>
    <w:link w:val="blk0"/>
  </w:style>
  <w:style w:type="character" w:customStyle="1" w:styleId="blk0">
    <w:name w:val="blk"/>
    <w:link w:val="blk"/>
  </w:style>
  <w:style w:type="paragraph" w:customStyle="1" w:styleId="WW8Num18z2">
    <w:name w:val="WW8Num18z2"/>
    <w:link w:val="WW8Num18z20"/>
    <w:rPr>
      <w:b/>
    </w:rPr>
  </w:style>
  <w:style w:type="character" w:customStyle="1" w:styleId="WW8Num18z20">
    <w:name w:val="WW8Num18z2"/>
    <w:link w:val="WW8Num18z2"/>
    <w:rPr>
      <w:b/>
    </w:rPr>
  </w:style>
  <w:style w:type="paragraph" w:customStyle="1" w:styleId="aa">
    <w:name w:val="Содержимое таблицы"/>
    <w:basedOn w:val="a"/>
    <w:link w:val="ab"/>
    <w:pPr>
      <w:widowControl/>
    </w:pPr>
    <w:rPr>
      <w:rFonts w:ascii="Times New Roman" w:hAnsi="Times New Roman"/>
    </w:rPr>
  </w:style>
  <w:style w:type="character" w:customStyle="1" w:styleId="ab">
    <w:name w:val="Содержимое таблицы"/>
    <w:basedOn w:val="10"/>
    <w:link w:val="aa"/>
    <w:rPr>
      <w:rFonts w:ascii="Times New Roman" w:hAnsi="Times New Roman"/>
      <w:color w:val="000000"/>
      <w:sz w:val="24"/>
    </w:rPr>
  </w:style>
  <w:style w:type="character" w:customStyle="1" w:styleId="31">
    <w:name w:val="Заголовок 3 Знак"/>
    <w:basedOn w:val="10"/>
    <w:link w:val="30"/>
    <w:rPr>
      <w:rFonts w:ascii="Calibri Light" w:hAnsi="Calibri Light"/>
      <w:b/>
      <w:color w:val="000000"/>
      <w:sz w:val="26"/>
    </w:rPr>
  </w:style>
  <w:style w:type="paragraph" w:customStyle="1" w:styleId="WW8Num14z6">
    <w:name w:val="WW8Num14z6"/>
    <w:link w:val="WW8Num14z60"/>
  </w:style>
  <w:style w:type="character" w:customStyle="1" w:styleId="WW8Num14z60">
    <w:name w:val="WW8Num14z6"/>
    <w:link w:val="WW8Num14z6"/>
  </w:style>
  <w:style w:type="paragraph" w:customStyle="1" w:styleId="32">
    <w:name w:val="Знак Знак3"/>
    <w:link w:val="33"/>
    <w:rPr>
      <w:rFonts w:ascii="Courier New" w:hAnsi="Courier New"/>
    </w:rPr>
  </w:style>
  <w:style w:type="character" w:customStyle="1" w:styleId="33">
    <w:name w:val="Знак Знак3"/>
    <w:link w:val="32"/>
    <w:rPr>
      <w:rFonts w:ascii="Courier New" w:hAnsi="Courier New"/>
    </w:rPr>
  </w:style>
  <w:style w:type="paragraph" w:customStyle="1" w:styleId="WW8Num21z0">
    <w:name w:val="WW8Num21z0"/>
    <w:link w:val="WW8Num21z00"/>
    <w:rPr>
      <w:b/>
    </w:rPr>
  </w:style>
  <w:style w:type="character" w:customStyle="1" w:styleId="WW8Num21z00">
    <w:name w:val="WW8Num21z0"/>
    <w:link w:val="WW8Num21z0"/>
    <w:rPr>
      <w:b/>
    </w:rPr>
  </w:style>
  <w:style w:type="paragraph" w:customStyle="1" w:styleId="ac">
    <w:name w:val="Основной текст + Курсив"/>
    <w:link w:val="ad"/>
    <w:rPr>
      <w:i/>
      <w:sz w:val="21"/>
    </w:rPr>
  </w:style>
  <w:style w:type="character" w:customStyle="1" w:styleId="ad">
    <w:name w:val="Основной текст + Курсив"/>
    <w:link w:val="ac"/>
    <w:rPr>
      <w:rFonts w:ascii="Times New Roman" w:hAnsi="Times New Roman"/>
      <w:b w:val="0"/>
      <w:i/>
      <w:smallCaps w:val="0"/>
      <w:strike w:val="0"/>
      <w:color w:val="000000"/>
      <w:spacing w:val="0"/>
      <w:sz w:val="21"/>
      <w:u w:val="none"/>
    </w:rPr>
  </w:style>
  <w:style w:type="paragraph" w:customStyle="1" w:styleId="toc10">
    <w:name w:val="toc 10"/>
    <w:next w:val="a"/>
    <w:link w:val="toc100"/>
    <w:pPr>
      <w:ind w:left="1800" w:firstLine="0"/>
      <w:jc w:val="left"/>
    </w:pPr>
    <w:rPr>
      <w:rFonts w:ascii="XO Thames" w:hAnsi="XO Thames"/>
      <w:sz w:val="28"/>
    </w:rPr>
  </w:style>
  <w:style w:type="character" w:customStyle="1" w:styleId="toc100">
    <w:name w:val="toc 10"/>
    <w:link w:val="toc10"/>
    <w:rPr>
      <w:rFonts w:ascii="XO Thames" w:hAnsi="XO Thames"/>
      <w:sz w:val="28"/>
    </w:rPr>
  </w:style>
  <w:style w:type="paragraph" w:customStyle="1" w:styleId="xl26">
    <w:name w:val="xl26"/>
    <w:basedOn w:val="a"/>
    <w:link w:val="xl260"/>
    <w:pPr>
      <w:widowControl/>
      <w:spacing w:before="280" w:after="280"/>
      <w:jc w:val="center"/>
    </w:pPr>
    <w:rPr>
      <w:rFonts w:ascii="Times New Roman" w:hAnsi="Times New Roman"/>
      <w:b/>
    </w:rPr>
  </w:style>
  <w:style w:type="character" w:customStyle="1" w:styleId="xl260">
    <w:name w:val="xl26"/>
    <w:basedOn w:val="10"/>
    <w:link w:val="xl26"/>
    <w:rPr>
      <w:rFonts w:ascii="Times New Roman" w:hAnsi="Times New Roman"/>
      <w:b/>
      <w:color w:val="000000"/>
      <w:sz w:val="24"/>
    </w:rPr>
  </w:style>
  <w:style w:type="paragraph" w:customStyle="1" w:styleId="ConsPlusNormal">
    <w:name w:val="ConsPlusNormal"/>
    <w:link w:val="ConsPlusNormal0"/>
    <w:pPr>
      <w:widowControl w:val="0"/>
      <w:spacing w:line="240" w:lineRule="auto"/>
      <w:ind w:firstLine="0"/>
      <w:jc w:val="left"/>
    </w:pPr>
    <w:rPr>
      <w:rFonts w:ascii="Calibri" w:hAnsi="Calibri"/>
      <w:sz w:val="22"/>
    </w:rPr>
  </w:style>
  <w:style w:type="character" w:customStyle="1" w:styleId="ConsPlusNormal0">
    <w:name w:val="ConsPlusNormal"/>
    <w:link w:val="ConsPlusNormal"/>
    <w:rPr>
      <w:rFonts w:ascii="Calibri" w:hAnsi="Calibri"/>
      <w:color w:val="000000"/>
      <w:sz w:val="22"/>
    </w:rPr>
  </w:style>
  <w:style w:type="paragraph" w:customStyle="1" w:styleId="WW8Num16z7">
    <w:name w:val="WW8Num16z7"/>
    <w:link w:val="WW8Num16z70"/>
  </w:style>
  <w:style w:type="character" w:customStyle="1" w:styleId="WW8Num16z70">
    <w:name w:val="WW8Num16z7"/>
    <w:link w:val="WW8Num16z7"/>
  </w:style>
  <w:style w:type="paragraph" w:customStyle="1" w:styleId="WW8Num21z4">
    <w:name w:val="WW8Num21z4"/>
    <w:link w:val="WW8Num21z40"/>
  </w:style>
  <w:style w:type="character" w:customStyle="1" w:styleId="WW8Num21z40">
    <w:name w:val="WW8Num21z4"/>
    <w:link w:val="WW8Num21z4"/>
  </w:style>
  <w:style w:type="paragraph" w:customStyle="1" w:styleId="WW8Num12z3">
    <w:name w:val="WW8Num12z3"/>
    <w:link w:val="WW8Num12z30"/>
  </w:style>
  <w:style w:type="character" w:customStyle="1" w:styleId="WW8Num12z30">
    <w:name w:val="WW8Num12z3"/>
    <w:link w:val="WW8Num12z3"/>
  </w:style>
  <w:style w:type="paragraph" w:customStyle="1" w:styleId="WW8Num2z0">
    <w:name w:val="WW8Num2z0"/>
    <w:link w:val="WW8Num2z00"/>
  </w:style>
  <w:style w:type="character" w:customStyle="1" w:styleId="WW8Num2z00">
    <w:name w:val="WW8Num2z0"/>
    <w:link w:val="WW8Num2z0"/>
  </w:style>
  <w:style w:type="paragraph" w:customStyle="1" w:styleId="WW8Num16z3">
    <w:name w:val="WW8Num16z3"/>
    <w:link w:val="WW8Num16z30"/>
  </w:style>
  <w:style w:type="character" w:customStyle="1" w:styleId="WW8Num16z30">
    <w:name w:val="WW8Num16z3"/>
    <w:link w:val="WW8Num16z3"/>
  </w:style>
  <w:style w:type="paragraph" w:styleId="ae">
    <w:name w:val="footer"/>
    <w:basedOn w:val="a"/>
    <w:link w:val="af"/>
    <w:pPr>
      <w:tabs>
        <w:tab w:val="center" w:pos="4677"/>
        <w:tab w:val="right" w:pos="9355"/>
      </w:tabs>
    </w:pPr>
  </w:style>
  <w:style w:type="character" w:customStyle="1" w:styleId="af">
    <w:name w:val="Нижний колонтитул Знак"/>
    <w:basedOn w:val="10"/>
    <w:link w:val="ae"/>
    <w:rPr>
      <w:rFonts w:ascii="Courier New" w:hAnsi="Courier New"/>
      <w:sz w:val="24"/>
    </w:rPr>
  </w:style>
  <w:style w:type="paragraph" w:customStyle="1" w:styleId="WW8Num2z8">
    <w:name w:val="WW8Num2z8"/>
    <w:link w:val="WW8Num2z80"/>
  </w:style>
  <w:style w:type="character" w:customStyle="1" w:styleId="WW8Num2z80">
    <w:name w:val="WW8Num2z8"/>
    <w:link w:val="WW8Num2z8"/>
  </w:style>
  <w:style w:type="paragraph" w:styleId="34">
    <w:name w:val="Body Text 3"/>
    <w:basedOn w:val="a"/>
    <w:link w:val="35"/>
    <w:pPr>
      <w:widowControl/>
      <w:spacing w:after="120"/>
    </w:pPr>
    <w:rPr>
      <w:rFonts w:ascii="Times New Roman" w:hAnsi="Times New Roman"/>
      <w:sz w:val="16"/>
    </w:rPr>
  </w:style>
  <w:style w:type="character" w:customStyle="1" w:styleId="35">
    <w:name w:val="Основной текст 3 Знак"/>
    <w:basedOn w:val="10"/>
    <w:link w:val="34"/>
    <w:rPr>
      <w:rFonts w:ascii="Times New Roman" w:hAnsi="Times New Roman"/>
      <w:color w:val="000000"/>
      <w:sz w:val="16"/>
    </w:rPr>
  </w:style>
  <w:style w:type="paragraph" w:customStyle="1" w:styleId="29">
    <w:name w:val="Основной шрифт абзаца2"/>
    <w:link w:val="2a"/>
  </w:style>
  <w:style w:type="character" w:customStyle="1" w:styleId="2a">
    <w:name w:val="Основной шрифт абзаца2"/>
    <w:link w:val="29"/>
  </w:style>
  <w:style w:type="paragraph" w:customStyle="1" w:styleId="WW8Num21z2">
    <w:name w:val="WW8Num21z2"/>
    <w:link w:val="WW8Num21z20"/>
  </w:style>
  <w:style w:type="character" w:customStyle="1" w:styleId="WW8Num21z20">
    <w:name w:val="WW8Num21z2"/>
    <w:link w:val="WW8Num21z2"/>
  </w:style>
  <w:style w:type="paragraph" w:customStyle="1" w:styleId="WW8Num20z2">
    <w:name w:val="WW8Num20z2"/>
    <w:link w:val="WW8Num20z20"/>
    <w:rPr>
      <w:b/>
    </w:rPr>
  </w:style>
  <w:style w:type="character" w:customStyle="1" w:styleId="WW8Num20z20">
    <w:name w:val="WW8Num20z2"/>
    <w:link w:val="WW8Num20z2"/>
    <w:rPr>
      <w:b/>
    </w:rPr>
  </w:style>
  <w:style w:type="paragraph" w:customStyle="1" w:styleId="16">
    <w:name w:val="Замещающий текст1"/>
    <w:basedOn w:val="36"/>
    <w:link w:val="af0"/>
    <w:rPr>
      <w:color w:val="808080"/>
    </w:rPr>
  </w:style>
  <w:style w:type="character" w:styleId="af0">
    <w:name w:val="Placeholder Text"/>
    <w:basedOn w:val="a0"/>
    <w:link w:val="16"/>
    <w:rPr>
      <w:color w:val="808080"/>
    </w:rPr>
  </w:style>
  <w:style w:type="paragraph" w:customStyle="1" w:styleId="WW8Num16z4">
    <w:name w:val="WW8Num16z4"/>
    <w:link w:val="WW8Num16z40"/>
  </w:style>
  <w:style w:type="character" w:customStyle="1" w:styleId="WW8Num16z40">
    <w:name w:val="WW8Num16z4"/>
    <w:link w:val="WW8Num16z4"/>
  </w:style>
  <w:style w:type="paragraph" w:customStyle="1" w:styleId="120">
    <w:name w:val="Знак Знак12"/>
    <w:link w:val="121"/>
    <w:rPr>
      <w:sz w:val="24"/>
      <w:u w:val="single"/>
    </w:rPr>
  </w:style>
  <w:style w:type="character" w:customStyle="1" w:styleId="121">
    <w:name w:val="Знак Знак12"/>
    <w:link w:val="120"/>
    <w:rPr>
      <w:sz w:val="24"/>
      <w:u w:val="single"/>
    </w:rPr>
  </w:style>
  <w:style w:type="paragraph" w:customStyle="1" w:styleId="WW8Num2z3">
    <w:name w:val="WW8Num2z3"/>
    <w:link w:val="WW8Num2z30"/>
  </w:style>
  <w:style w:type="character" w:customStyle="1" w:styleId="WW8Num2z30">
    <w:name w:val="WW8Num2z3"/>
    <w:link w:val="WW8Num2z3"/>
  </w:style>
  <w:style w:type="paragraph" w:customStyle="1" w:styleId="WW8Num11z5">
    <w:name w:val="WW8Num11z5"/>
    <w:link w:val="WW8Num11z50"/>
  </w:style>
  <w:style w:type="character" w:customStyle="1" w:styleId="WW8Num11z50">
    <w:name w:val="WW8Num11z5"/>
    <w:link w:val="WW8Num11z5"/>
  </w:style>
  <w:style w:type="paragraph" w:customStyle="1" w:styleId="WW8Num14z8">
    <w:name w:val="WW8Num14z8"/>
    <w:link w:val="WW8Num14z80"/>
  </w:style>
  <w:style w:type="character" w:customStyle="1" w:styleId="WW8Num14z80">
    <w:name w:val="WW8Num14z8"/>
    <w:link w:val="WW8Num14z8"/>
  </w:style>
  <w:style w:type="paragraph" w:customStyle="1" w:styleId="WW8Num5z1">
    <w:name w:val="WW8Num5z1"/>
    <w:link w:val="WW8Num5z10"/>
  </w:style>
  <w:style w:type="character" w:customStyle="1" w:styleId="WW8Num5z10">
    <w:name w:val="WW8Num5z1"/>
    <w:link w:val="WW8Num5z1"/>
  </w:style>
  <w:style w:type="paragraph" w:customStyle="1" w:styleId="210">
    <w:name w:val="Основной текст с отступом 21"/>
    <w:basedOn w:val="a"/>
    <w:link w:val="211"/>
    <w:pPr>
      <w:widowControl/>
      <w:spacing w:after="120" w:line="480" w:lineRule="auto"/>
      <w:ind w:left="283"/>
    </w:pPr>
    <w:rPr>
      <w:rFonts w:ascii="Times New Roman" w:hAnsi="Times New Roman"/>
    </w:rPr>
  </w:style>
  <w:style w:type="character" w:customStyle="1" w:styleId="211">
    <w:name w:val="Основной текст с отступом 21"/>
    <w:basedOn w:val="10"/>
    <w:link w:val="210"/>
    <w:rPr>
      <w:rFonts w:ascii="Times New Roman" w:hAnsi="Times New Roman"/>
      <w:color w:val="000000"/>
      <w:sz w:val="24"/>
    </w:rPr>
  </w:style>
  <w:style w:type="character" w:customStyle="1" w:styleId="90">
    <w:name w:val="Заголовок 9 Знак"/>
    <w:basedOn w:val="10"/>
    <w:link w:val="9"/>
    <w:rPr>
      <w:rFonts w:ascii="Times New Roman" w:hAnsi="Times New Roman"/>
      <w:b/>
      <w:color w:val="000000"/>
      <w:sz w:val="24"/>
    </w:rPr>
  </w:style>
  <w:style w:type="paragraph" w:customStyle="1" w:styleId="WW8Num21z6">
    <w:name w:val="WW8Num21z6"/>
    <w:link w:val="WW8Num21z60"/>
  </w:style>
  <w:style w:type="character" w:customStyle="1" w:styleId="WW8Num21z60">
    <w:name w:val="WW8Num21z6"/>
    <w:link w:val="WW8Num21z6"/>
  </w:style>
  <w:style w:type="paragraph" w:customStyle="1" w:styleId="WW8Num10z2">
    <w:name w:val="WW8Num10z2"/>
    <w:link w:val="WW8Num10z20"/>
  </w:style>
  <w:style w:type="character" w:customStyle="1" w:styleId="WW8Num10z20">
    <w:name w:val="WW8Num10z2"/>
    <w:link w:val="WW8Num10z2"/>
  </w:style>
  <w:style w:type="paragraph" w:customStyle="1" w:styleId="17">
    <w:name w:val="Колонтитул1"/>
    <w:basedOn w:val="a"/>
    <w:link w:val="18"/>
    <w:pPr>
      <w:spacing w:line="0" w:lineRule="atLeast"/>
    </w:pPr>
    <w:rPr>
      <w:rFonts w:ascii="Times New Roman" w:hAnsi="Times New Roman"/>
      <w:sz w:val="21"/>
    </w:rPr>
  </w:style>
  <w:style w:type="character" w:customStyle="1" w:styleId="18">
    <w:name w:val="Колонтитул1"/>
    <w:basedOn w:val="10"/>
    <w:link w:val="17"/>
    <w:rPr>
      <w:rFonts w:ascii="Times New Roman" w:hAnsi="Times New Roman"/>
      <w:sz w:val="21"/>
    </w:rPr>
  </w:style>
  <w:style w:type="paragraph" w:styleId="af1">
    <w:name w:val="endnote text"/>
    <w:basedOn w:val="a"/>
    <w:link w:val="af2"/>
    <w:pPr>
      <w:widowControl/>
    </w:pPr>
    <w:rPr>
      <w:rFonts w:ascii="Times New Roman" w:hAnsi="Times New Roman"/>
      <w:sz w:val="20"/>
    </w:rPr>
  </w:style>
  <w:style w:type="character" w:customStyle="1" w:styleId="af2">
    <w:name w:val="Текст концевой сноски Знак"/>
    <w:basedOn w:val="10"/>
    <w:link w:val="af1"/>
    <w:rPr>
      <w:rFonts w:ascii="Times New Roman" w:hAnsi="Times New Roman"/>
      <w:color w:val="000000"/>
      <w:sz w:val="20"/>
    </w:rPr>
  </w:style>
  <w:style w:type="paragraph" w:customStyle="1" w:styleId="WW8Num14z7">
    <w:name w:val="WW8Num14z7"/>
    <w:link w:val="WW8Num14z70"/>
  </w:style>
  <w:style w:type="character" w:customStyle="1" w:styleId="WW8Num14z70">
    <w:name w:val="WW8Num14z7"/>
    <w:link w:val="WW8Num14z7"/>
  </w:style>
  <w:style w:type="paragraph" w:customStyle="1" w:styleId="WW8Num21z5">
    <w:name w:val="WW8Num21z5"/>
    <w:link w:val="WW8Num21z50"/>
  </w:style>
  <w:style w:type="character" w:customStyle="1" w:styleId="WW8Num21z50">
    <w:name w:val="WW8Num21z5"/>
    <w:link w:val="WW8Num21z5"/>
  </w:style>
  <w:style w:type="paragraph" w:customStyle="1" w:styleId="WW8Num4z0">
    <w:name w:val="WW8Num4z0"/>
    <w:link w:val="WW8Num4z00"/>
    <w:rPr>
      <w:b/>
      <w:i/>
      <w:sz w:val="24"/>
    </w:rPr>
  </w:style>
  <w:style w:type="character" w:customStyle="1" w:styleId="WW8Num4z00">
    <w:name w:val="WW8Num4z0"/>
    <w:link w:val="WW8Num4z0"/>
    <w:rPr>
      <w:rFonts w:ascii="Times New Roman" w:hAnsi="Times New Roman"/>
      <w:b/>
      <w:i/>
      <w:sz w:val="24"/>
    </w:rPr>
  </w:style>
  <w:style w:type="paragraph" w:customStyle="1" w:styleId="WW8Num10z3">
    <w:name w:val="WW8Num10z3"/>
    <w:link w:val="WW8Num10z30"/>
  </w:style>
  <w:style w:type="character" w:customStyle="1" w:styleId="WW8Num10z30">
    <w:name w:val="WW8Num10z3"/>
    <w:link w:val="WW8Num10z3"/>
  </w:style>
  <w:style w:type="paragraph" w:customStyle="1" w:styleId="WW8Num22z0">
    <w:name w:val="WW8Num22z0"/>
    <w:link w:val="WW8Num22z00"/>
    <w:rPr>
      <w:b/>
    </w:rPr>
  </w:style>
  <w:style w:type="character" w:customStyle="1" w:styleId="WW8Num22z00">
    <w:name w:val="WW8Num22z0"/>
    <w:link w:val="WW8Num22z0"/>
    <w:rPr>
      <w:b/>
    </w:rPr>
  </w:style>
  <w:style w:type="paragraph" w:customStyle="1" w:styleId="WW8Num6z4">
    <w:name w:val="WW8Num6z4"/>
    <w:link w:val="WW8Num6z40"/>
  </w:style>
  <w:style w:type="character" w:customStyle="1" w:styleId="WW8Num6z40">
    <w:name w:val="WW8Num6z4"/>
    <w:link w:val="WW8Num6z4"/>
  </w:style>
  <w:style w:type="paragraph" w:styleId="af3">
    <w:name w:val="Balloon Text"/>
    <w:basedOn w:val="a"/>
    <w:link w:val="af4"/>
    <w:rPr>
      <w:rFonts w:ascii="Segoe UI" w:hAnsi="Segoe UI"/>
      <w:sz w:val="18"/>
    </w:rPr>
  </w:style>
  <w:style w:type="character" w:customStyle="1" w:styleId="af4">
    <w:name w:val="Текст выноски Знак"/>
    <w:basedOn w:val="10"/>
    <w:link w:val="af3"/>
    <w:rPr>
      <w:rFonts w:ascii="Segoe UI" w:hAnsi="Segoe UI"/>
      <w:sz w:val="18"/>
    </w:rPr>
  </w:style>
  <w:style w:type="paragraph" w:customStyle="1" w:styleId="WW8Num1z8">
    <w:name w:val="WW8Num1z8"/>
    <w:link w:val="WW8Num1z80"/>
  </w:style>
  <w:style w:type="character" w:customStyle="1" w:styleId="WW8Num1z80">
    <w:name w:val="WW8Num1z8"/>
    <w:link w:val="WW8Num1z8"/>
  </w:style>
  <w:style w:type="paragraph" w:customStyle="1" w:styleId="af5">
    <w:name w:val="Знак Знак Знак Знак Знак Знак Знак"/>
    <w:basedOn w:val="a"/>
    <w:link w:val="af6"/>
    <w:pPr>
      <w:spacing w:after="160" w:line="240" w:lineRule="exact"/>
      <w:jc w:val="right"/>
    </w:pPr>
    <w:rPr>
      <w:rFonts w:ascii="Times New Roman" w:hAnsi="Times New Roman"/>
      <w:sz w:val="20"/>
    </w:rPr>
  </w:style>
  <w:style w:type="character" w:customStyle="1" w:styleId="af6">
    <w:name w:val="Знак Знак Знак Знак Знак Знак Знак"/>
    <w:basedOn w:val="10"/>
    <w:link w:val="af5"/>
    <w:rPr>
      <w:rFonts w:ascii="Times New Roman" w:hAnsi="Times New Roman"/>
      <w:color w:val="000000"/>
      <w:sz w:val="20"/>
    </w:rPr>
  </w:style>
  <w:style w:type="paragraph" w:customStyle="1" w:styleId="WW8Num2z4">
    <w:name w:val="WW8Num2z4"/>
    <w:link w:val="WW8Num2z40"/>
  </w:style>
  <w:style w:type="character" w:customStyle="1" w:styleId="WW8Num2z40">
    <w:name w:val="WW8Num2z4"/>
    <w:link w:val="WW8Num2z4"/>
  </w:style>
  <w:style w:type="paragraph" w:customStyle="1" w:styleId="WW8Num11z8">
    <w:name w:val="WW8Num11z8"/>
    <w:link w:val="WW8Num11z80"/>
  </w:style>
  <w:style w:type="character" w:customStyle="1" w:styleId="WW8Num11z80">
    <w:name w:val="WW8Num11z8"/>
    <w:link w:val="WW8Num11z8"/>
  </w:style>
  <w:style w:type="paragraph" w:styleId="2b">
    <w:name w:val="Body Text 2"/>
    <w:basedOn w:val="a"/>
    <w:link w:val="2c"/>
    <w:pPr>
      <w:widowControl/>
      <w:spacing w:after="120" w:line="480" w:lineRule="auto"/>
    </w:pPr>
    <w:rPr>
      <w:rFonts w:ascii="Calibri" w:hAnsi="Calibri"/>
      <w:sz w:val="22"/>
    </w:rPr>
  </w:style>
  <w:style w:type="character" w:customStyle="1" w:styleId="2c">
    <w:name w:val="Основной текст 2 Знак"/>
    <w:basedOn w:val="10"/>
    <w:link w:val="2b"/>
    <w:rPr>
      <w:rFonts w:ascii="Calibri" w:hAnsi="Calibri"/>
      <w:color w:val="000000"/>
      <w:sz w:val="22"/>
    </w:rPr>
  </w:style>
  <w:style w:type="paragraph" w:customStyle="1" w:styleId="2d">
    <w:name w:val="Указатель2"/>
    <w:basedOn w:val="a"/>
    <w:link w:val="2e"/>
    <w:pPr>
      <w:widowControl/>
    </w:pPr>
    <w:rPr>
      <w:rFonts w:ascii="Times New Roman" w:hAnsi="Times New Roman"/>
    </w:rPr>
  </w:style>
  <w:style w:type="character" w:customStyle="1" w:styleId="2e">
    <w:name w:val="Указатель2"/>
    <w:basedOn w:val="10"/>
    <w:link w:val="2d"/>
    <w:rPr>
      <w:rFonts w:ascii="Times New Roman" w:hAnsi="Times New Roman"/>
      <w:color w:val="000000"/>
      <w:sz w:val="24"/>
    </w:rPr>
  </w:style>
  <w:style w:type="paragraph" w:customStyle="1" w:styleId="37">
    <w:name w:val="Стиль3 Знак Знак"/>
    <w:basedOn w:val="2f"/>
    <w:link w:val="38"/>
    <w:pPr>
      <w:widowControl w:val="0"/>
      <w:tabs>
        <w:tab w:val="left" w:pos="227"/>
      </w:tabs>
      <w:spacing w:after="0" w:line="240" w:lineRule="auto"/>
      <w:ind w:left="0"/>
      <w:jc w:val="both"/>
    </w:pPr>
  </w:style>
  <w:style w:type="character" w:customStyle="1" w:styleId="38">
    <w:name w:val="Стиль3 Знак Знак"/>
    <w:basedOn w:val="2f0"/>
    <w:link w:val="37"/>
    <w:rPr>
      <w:rFonts w:ascii="Times New Roman" w:hAnsi="Times New Roman"/>
      <w:color w:val="000000"/>
      <w:sz w:val="24"/>
    </w:rPr>
  </w:style>
  <w:style w:type="paragraph" w:customStyle="1" w:styleId="3">
    <w:name w:val="Стиль3"/>
    <w:basedOn w:val="210"/>
    <w:link w:val="39"/>
    <w:pPr>
      <w:widowControl w:val="0"/>
      <w:numPr>
        <w:numId w:val="4"/>
      </w:numPr>
      <w:tabs>
        <w:tab w:val="left" w:pos="360"/>
      </w:tabs>
      <w:spacing w:after="0" w:line="240" w:lineRule="auto"/>
      <w:ind w:left="283" w:firstLine="0"/>
      <w:jc w:val="both"/>
    </w:pPr>
  </w:style>
  <w:style w:type="character" w:customStyle="1" w:styleId="39">
    <w:name w:val="Стиль3"/>
    <w:basedOn w:val="211"/>
    <w:link w:val="3"/>
    <w:rPr>
      <w:rFonts w:ascii="Times New Roman" w:hAnsi="Times New Roman"/>
      <w:color w:val="000000"/>
      <w:sz w:val="24"/>
    </w:rPr>
  </w:style>
  <w:style w:type="paragraph" w:customStyle="1" w:styleId="af7">
    <w:name w:val="Пункты"/>
    <w:basedOn w:val="20"/>
    <w:link w:val="af8"/>
    <w:pPr>
      <w:numPr>
        <w:ilvl w:val="0"/>
        <w:numId w:val="0"/>
      </w:numPr>
      <w:tabs>
        <w:tab w:val="left" w:pos="1134"/>
        <w:tab w:val="left" w:pos="1484"/>
      </w:tabs>
      <w:spacing w:before="120" w:line="240" w:lineRule="auto"/>
      <w:ind w:left="2276" w:hanging="432"/>
    </w:pPr>
    <w:rPr>
      <w:u w:val="none"/>
    </w:rPr>
  </w:style>
  <w:style w:type="character" w:customStyle="1" w:styleId="af8">
    <w:name w:val="Пункты"/>
    <w:basedOn w:val="21"/>
    <w:link w:val="af7"/>
    <w:rPr>
      <w:rFonts w:ascii="Times New Roman" w:hAnsi="Times New Roman"/>
      <w:color w:val="000000"/>
      <w:sz w:val="24"/>
      <w:u w:val="none"/>
    </w:rPr>
  </w:style>
  <w:style w:type="paragraph" w:customStyle="1" w:styleId="212">
    <w:name w:val="Основной текст 21"/>
    <w:basedOn w:val="a"/>
    <w:link w:val="213"/>
    <w:pPr>
      <w:widowControl/>
      <w:spacing w:line="360" w:lineRule="auto"/>
      <w:jc w:val="both"/>
    </w:pPr>
    <w:rPr>
      <w:rFonts w:ascii="Arial" w:hAnsi="Arial"/>
    </w:rPr>
  </w:style>
  <w:style w:type="character" w:customStyle="1" w:styleId="213">
    <w:name w:val="Основной текст 21"/>
    <w:basedOn w:val="10"/>
    <w:link w:val="212"/>
    <w:rPr>
      <w:rFonts w:ascii="Arial" w:hAnsi="Arial"/>
      <w:color w:val="000000"/>
      <w:sz w:val="24"/>
    </w:rPr>
  </w:style>
  <w:style w:type="paragraph" w:customStyle="1" w:styleId="WW8Num2z6">
    <w:name w:val="WW8Num2z6"/>
    <w:link w:val="WW8Num2z60"/>
  </w:style>
  <w:style w:type="character" w:customStyle="1" w:styleId="WW8Num2z60">
    <w:name w:val="WW8Num2z6"/>
    <w:link w:val="WW8Num2z6"/>
  </w:style>
  <w:style w:type="paragraph" w:customStyle="1" w:styleId="WW8Num18z8">
    <w:name w:val="WW8Num18z8"/>
    <w:link w:val="WW8Num18z80"/>
  </w:style>
  <w:style w:type="character" w:customStyle="1" w:styleId="WW8Num18z80">
    <w:name w:val="WW8Num18z8"/>
    <w:link w:val="WW8Num18z8"/>
  </w:style>
  <w:style w:type="paragraph" w:customStyle="1" w:styleId="WW8Num11z1">
    <w:name w:val="WW8Num11z1"/>
    <w:link w:val="WW8Num11z10"/>
  </w:style>
  <w:style w:type="character" w:customStyle="1" w:styleId="WW8Num11z10">
    <w:name w:val="WW8Num11z1"/>
    <w:link w:val="WW8Num11z1"/>
  </w:style>
  <w:style w:type="paragraph" w:customStyle="1" w:styleId="WW-">
    <w:name w:val="WW-Символы концевой сноски"/>
    <w:link w:val="WW-0"/>
  </w:style>
  <w:style w:type="character" w:customStyle="1" w:styleId="WW-0">
    <w:name w:val="WW-Символы концевой сноски"/>
    <w:link w:val="WW-"/>
  </w:style>
  <w:style w:type="paragraph" w:customStyle="1" w:styleId="WW8Num18z1">
    <w:name w:val="WW8Num18z1"/>
    <w:link w:val="WW8Num18z10"/>
  </w:style>
  <w:style w:type="character" w:customStyle="1" w:styleId="WW8Num18z10">
    <w:name w:val="WW8Num18z1"/>
    <w:link w:val="WW8Num18z1"/>
  </w:style>
  <w:style w:type="paragraph" w:customStyle="1" w:styleId="WW8Num10z0">
    <w:name w:val="WW8Num10z0"/>
    <w:link w:val="WW8Num10z00"/>
    <w:rPr>
      <w:rFonts w:ascii="Symbol" w:hAnsi="Symbol"/>
      <w:sz w:val="22"/>
    </w:rPr>
  </w:style>
  <w:style w:type="character" w:customStyle="1" w:styleId="WW8Num10z00">
    <w:name w:val="WW8Num10z0"/>
    <w:link w:val="WW8Num10z0"/>
    <w:rPr>
      <w:rFonts w:ascii="Symbol" w:hAnsi="Symbol"/>
      <w:sz w:val="22"/>
    </w:rPr>
  </w:style>
  <w:style w:type="paragraph" w:customStyle="1" w:styleId="Heading">
    <w:name w:val="Heading"/>
    <w:link w:val="Heading0"/>
    <w:pPr>
      <w:spacing w:line="240" w:lineRule="auto"/>
      <w:ind w:firstLine="0"/>
      <w:jc w:val="left"/>
    </w:pPr>
    <w:rPr>
      <w:rFonts w:ascii="Arial" w:hAnsi="Arial"/>
      <w:b/>
      <w:sz w:val="22"/>
    </w:rPr>
  </w:style>
  <w:style w:type="character" w:customStyle="1" w:styleId="Heading0">
    <w:name w:val="Heading"/>
    <w:link w:val="Heading"/>
    <w:rPr>
      <w:rFonts w:ascii="Arial" w:hAnsi="Arial"/>
      <w:b/>
      <w:color w:val="000000"/>
      <w:sz w:val="22"/>
    </w:rPr>
  </w:style>
  <w:style w:type="paragraph" w:customStyle="1" w:styleId="WW8Num10z7">
    <w:name w:val="WW8Num10z7"/>
    <w:link w:val="WW8Num10z70"/>
  </w:style>
  <w:style w:type="character" w:customStyle="1" w:styleId="WW8Num10z70">
    <w:name w:val="WW8Num10z7"/>
    <w:link w:val="WW8Num10z7"/>
  </w:style>
  <w:style w:type="paragraph" w:customStyle="1" w:styleId="nobr">
    <w:name w:val="nobr"/>
    <w:basedOn w:val="36"/>
    <w:link w:val="nobr0"/>
  </w:style>
  <w:style w:type="character" w:customStyle="1" w:styleId="nobr0">
    <w:name w:val="nobr"/>
    <w:basedOn w:val="a0"/>
    <w:link w:val="nobr"/>
  </w:style>
  <w:style w:type="paragraph" w:customStyle="1" w:styleId="ListLabel5">
    <w:name w:val="ListLabel 5"/>
    <w:link w:val="ListLabel50"/>
    <w:rPr>
      <w:sz w:val="22"/>
    </w:rPr>
  </w:style>
  <w:style w:type="character" w:customStyle="1" w:styleId="ListLabel50">
    <w:name w:val="ListLabel 5"/>
    <w:link w:val="ListLabel5"/>
    <w:rPr>
      <w:sz w:val="22"/>
    </w:rPr>
  </w:style>
  <w:style w:type="paragraph" w:customStyle="1" w:styleId="WW8Num10z5">
    <w:name w:val="WW8Num10z5"/>
    <w:link w:val="WW8Num10z50"/>
  </w:style>
  <w:style w:type="character" w:customStyle="1" w:styleId="WW8Num10z50">
    <w:name w:val="WW8Num10z5"/>
    <w:link w:val="WW8Num10z5"/>
  </w:style>
  <w:style w:type="paragraph" w:customStyle="1" w:styleId="WW8Num1z4">
    <w:name w:val="WW8Num1z4"/>
    <w:link w:val="WW8Num1z40"/>
  </w:style>
  <w:style w:type="character" w:customStyle="1" w:styleId="WW8Num1z40">
    <w:name w:val="WW8Num1z4"/>
    <w:link w:val="WW8Num1z4"/>
  </w:style>
  <w:style w:type="paragraph" w:customStyle="1" w:styleId="WW8Num16z2">
    <w:name w:val="WW8Num16z2"/>
    <w:link w:val="WW8Num16z20"/>
  </w:style>
  <w:style w:type="character" w:customStyle="1" w:styleId="WW8Num16z20">
    <w:name w:val="WW8Num16z2"/>
    <w:link w:val="WW8Num16z2"/>
  </w:style>
  <w:style w:type="paragraph" w:customStyle="1" w:styleId="WW8Num7z1">
    <w:name w:val="WW8Num7z1"/>
    <w:link w:val="WW8Num7z10"/>
    <w:rPr>
      <w:rFonts w:ascii="OpenSymbol" w:hAnsi="OpenSymbol"/>
    </w:rPr>
  </w:style>
  <w:style w:type="character" w:customStyle="1" w:styleId="WW8Num7z10">
    <w:name w:val="WW8Num7z1"/>
    <w:link w:val="WW8Num7z1"/>
    <w:rPr>
      <w:rFonts w:ascii="OpenSymbol" w:hAnsi="OpenSymbol"/>
    </w:rPr>
  </w:style>
  <w:style w:type="paragraph" w:customStyle="1" w:styleId="19">
    <w:name w:val="Обычный1"/>
    <w:link w:val="1a"/>
    <w:pPr>
      <w:spacing w:line="240" w:lineRule="auto"/>
      <w:ind w:firstLine="0"/>
      <w:jc w:val="left"/>
    </w:pPr>
    <w:rPr>
      <w:sz w:val="25"/>
    </w:rPr>
  </w:style>
  <w:style w:type="character" w:customStyle="1" w:styleId="1a">
    <w:name w:val="Обычный1"/>
    <w:link w:val="19"/>
    <w:rPr>
      <w:color w:val="000000"/>
      <w:sz w:val="25"/>
    </w:rPr>
  </w:style>
  <w:style w:type="paragraph" w:customStyle="1" w:styleId="1b">
    <w:name w:val="Основной текст1"/>
    <w:link w:val="1c"/>
    <w:rPr>
      <w:sz w:val="21"/>
    </w:rPr>
  </w:style>
  <w:style w:type="character" w:customStyle="1" w:styleId="1c">
    <w:name w:val="Основной текст1"/>
    <w:link w:val="1b"/>
    <w:rPr>
      <w:rFonts w:ascii="Times New Roman" w:hAnsi="Times New Roman"/>
      <w:b w:val="0"/>
      <w:i w:val="0"/>
      <w:smallCaps w:val="0"/>
      <w:strike w:val="0"/>
      <w:color w:val="000000"/>
      <w:spacing w:val="0"/>
      <w:sz w:val="21"/>
      <w:u w:val="none"/>
    </w:rPr>
  </w:style>
  <w:style w:type="paragraph" w:customStyle="1" w:styleId="1d">
    <w:name w:val="Основной шрифт абзаца1"/>
    <w:link w:val="1e"/>
  </w:style>
  <w:style w:type="character" w:customStyle="1" w:styleId="1e">
    <w:name w:val="Основной шрифт абзаца1"/>
    <w:link w:val="1d"/>
  </w:style>
  <w:style w:type="paragraph" w:customStyle="1" w:styleId="WW8Num10z6">
    <w:name w:val="WW8Num10z6"/>
    <w:link w:val="WW8Num10z60"/>
  </w:style>
  <w:style w:type="character" w:customStyle="1" w:styleId="WW8Num10z60">
    <w:name w:val="WW8Num10z6"/>
    <w:link w:val="WW8Num10z6"/>
  </w:style>
  <w:style w:type="paragraph" w:customStyle="1" w:styleId="WW8Num12z1">
    <w:name w:val="WW8Num12z1"/>
    <w:link w:val="WW8Num12z10"/>
  </w:style>
  <w:style w:type="character" w:customStyle="1" w:styleId="WW8Num12z10">
    <w:name w:val="WW8Num12z1"/>
    <w:link w:val="WW8Num12z1"/>
  </w:style>
  <w:style w:type="paragraph" w:customStyle="1" w:styleId="WW8Num9z2">
    <w:name w:val="WW8Num9z2"/>
    <w:link w:val="WW8Num9z20"/>
  </w:style>
  <w:style w:type="character" w:customStyle="1" w:styleId="WW8Num9z20">
    <w:name w:val="WW8Num9z2"/>
    <w:link w:val="WW8Num9z2"/>
  </w:style>
  <w:style w:type="paragraph" w:customStyle="1" w:styleId="WW8Num12z7">
    <w:name w:val="WW8Num12z7"/>
    <w:link w:val="WW8Num12z70"/>
  </w:style>
  <w:style w:type="character" w:customStyle="1" w:styleId="WW8Num12z70">
    <w:name w:val="WW8Num12z7"/>
    <w:link w:val="WW8Num12z7"/>
  </w:style>
  <w:style w:type="paragraph" w:customStyle="1" w:styleId="43">
    <w:name w:val="çàãîëîâîê 4"/>
    <w:basedOn w:val="a"/>
    <w:next w:val="a"/>
    <w:link w:val="44"/>
    <w:pPr>
      <w:keepNext/>
      <w:widowControl/>
      <w:jc w:val="center"/>
    </w:pPr>
    <w:rPr>
      <w:rFonts w:ascii="Times New Roman" w:hAnsi="Times New Roman"/>
      <w:b/>
    </w:rPr>
  </w:style>
  <w:style w:type="character" w:customStyle="1" w:styleId="44">
    <w:name w:val="çàãîëîâîê 4"/>
    <w:basedOn w:val="10"/>
    <w:link w:val="43"/>
    <w:rPr>
      <w:rFonts w:ascii="Times New Roman" w:hAnsi="Times New Roman"/>
      <w:b/>
      <w:color w:val="000000"/>
      <w:sz w:val="24"/>
    </w:rPr>
  </w:style>
  <w:style w:type="paragraph" w:customStyle="1" w:styleId="s1">
    <w:name w:val="s1"/>
    <w:link w:val="s10"/>
  </w:style>
  <w:style w:type="character" w:customStyle="1" w:styleId="s10">
    <w:name w:val="s1"/>
    <w:link w:val="s1"/>
  </w:style>
  <w:style w:type="paragraph" w:customStyle="1" w:styleId="WW8Num11z7">
    <w:name w:val="WW8Num11z7"/>
    <w:link w:val="WW8Num11z70"/>
  </w:style>
  <w:style w:type="character" w:customStyle="1" w:styleId="WW8Num11z70">
    <w:name w:val="WW8Num11z7"/>
    <w:link w:val="WW8Num11z7"/>
  </w:style>
  <w:style w:type="paragraph" w:customStyle="1" w:styleId="14pt0pt">
    <w:name w:val="Основной текст + 14 pt;Интервал 0 pt"/>
    <w:link w:val="14pt0pt0"/>
    <w:rPr>
      <w:spacing w:val="10"/>
      <w:sz w:val="28"/>
    </w:rPr>
  </w:style>
  <w:style w:type="character" w:customStyle="1" w:styleId="14pt0pt0">
    <w:name w:val="Основной текст + 14 pt;Интервал 0 pt"/>
    <w:link w:val="14pt0pt"/>
    <w:rPr>
      <w:rFonts w:ascii="Times New Roman" w:hAnsi="Times New Roman"/>
      <w:b w:val="0"/>
      <w:i w:val="0"/>
      <w:smallCaps w:val="0"/>
      <w:strike w:val="0"/>
      <w:color w:val="000000"/>
      <w:spacing w:val="10"/>
      <w:sz w:val="28"/>
      <w:u w:val="none"/>
    </w:rPr>
  </w:style>
  <w:style w:type="paragraph" w:styleId="3a">
    <w:name w:val="toc 3"/>
    <w:next w:val="a"/>
    <w:link w:val="3b"/>
    <w:uiPriority w:val="39"/>
    <w:pPr>
      <w:ind w:left="400" w:firstLine="0"/>
      <w:jc w:val="left"/>
    </w:pPr>
    <w:rPr>
      <w:rFonts w:ascii="XO Thames" w:hAnsi="XO Thames"/>
      <w:sz w:val="28"/>
    </w:rPr>
  </w:style>
  <w:style w:type="character" w:customStyle="1" w:styleId="3b">
    <w:name w:val="Оглавление 3 Знак"/>
    <w:link w:val="3a"/>
    <w:rPr>
      <w:rFonts w:ascii="XO Thames" w:hAnsi="XO Thames"/>
      <w:sz w:val="28"/>
    </w:rPr>
  </w:style>
  <w:style w:type="paragraph" w:customStyle="1" w:styleId="WW8Num11z2">
    <w:name w:val="WW8Num11z2"/>
    <w:link w:val="WW8Num11z20"/>
  </w:style>
  <w:style w:type="character" w:customStyle="1" w:styleId="WW8Num11z20">
    <w:name w:val="WW8Num11z2"/>
    <w:link w:val="WW8Num11z2"/>
  </w:style>
  <w:style w:type="paragraph" w:customStyle="1" w:styleId="WW8Num9z7">
    <w:name w:val="WW8Num9z7"/>
    <w:link w:val="WW8Num9z70"/>
  </w:style>
  <w:style w:type="character" w:customStyle="1" w:styleId="WW8Num9z70">
    <w:name w:val="WW8Num9z7"/>
    <w:link w:val="WW8Num9z7"/>
  </w:style>
  <w:style w:type="paragraph" w:customStyle="1" w:styleId="WW8Num12z0">
    <w:name w:val="WW8Num12z0"/>
    <w:link w:val="WW8Num12z00"/>
    <w:rPr>
      <w:rFonts w:ascii="Symbol" w:hAnsi="Symbol"/>
      <w:sz w:val="22"/>
    </w:rPr>
  </w:style>
  <w:style w:type="character" w:customStyle="1" w:styleId="WW8Num12z00">
    <w:name w:val="WW8Num12z0"/>
    <w:link w:val="WW8Num12z0"/>
    <w:rPr>
      <w:rFonts w:ascii="Symbol" w:hAnsi="Symbol"/>
      <w:sz w:val="22"/>
    </w:rPr>
  </w:style>
  <w:style w:type="paragraph" w:customStyle="1" w:styleId="110">
    <w:name w:val="Заголовок №11"/>
    <w:basedOn w:val="a"/>
    <w:link w:val="111"/>
    <w:pPr>
      <w:spacing w:before="300" w:after="300" w:line="0" w:lineRule="atLeast"/>
      <w:jc w:val="center"/>
      <w:outlineLvl w:val="0"/>
    </w:pPr>
    <w:rPr>
      <w:rFonts w:ascii="Times New Roman" w:hAnsi="Times New Roman"/>
      <w:sz w:val="21"/>
    </w:rPr>
  </w:style>
  <w:style w:type="character" w:customStyle="1" w:styleId="111">
    <w:name w:val="Заголовок №11"/>
    <w:basedOn w:val="10"/>
    <w:link w:val="110"/>
    <w:rPr>
      <w:rFonts w:ascii="Times New Roman" w:hAnsi="Times New Roman"/>
      <w:sz w:val="21"/>
    </w:rPr>
  </w:style>
  <w:style w:type="paragraph" w:customStyle="1" w:styleId="headertext">
    <w:name w:val="headertext"/>
    <w:basedOn w:val="a"/>
    <w:link w:val="headertext0"/>
    <w:pPr>
      <w:widowControl/>
      <w:spacing w:before="280" w:after="280"/>
    </w:pPr>
    <w:rPr>
      <w:rFonts w:ascii="Times New Roman" w:hAnsi="Times New Roman"/>
    </w:rPr>
  </w:style>
  <w:style w:type="character" w:customStyle="1" w:styleId="headertext0">
    <w:name w:val="headertext"/>
    <w:basedOn w:val="10"/>
    <w:link w:val="headertext"/>
    <w:rPr>
      <w:rFonts w:ascii="Times New Roman" w:hAnsi="Times New Roman"/>
      <w:color w:val="000000"/>
      <w:sz w:val="24"/>
    </w:rPr>
  </w:style>
  <w:style w:type="paragraph" w:customStyle="1" w:styleId="112">
    <w:name w:val="заголовок 11"/>
    <w:basedOn w:val="a"/>
    <w:next w:val="a"/>
    <w:link w:val="113"/>
    <w:pPr>
      <w:keepNext/>
      <w:widowControl/>
      <w:jc w:val="center"/>
    </w:pPr>
    <w:rPr>
      <w:rFonts w:ascii="Times New Roman" w:hAnsi="Times New Roman"/>
    </w:rPr>
  </w:style>
  <w:style w:type="character" w:customStyle="1" w:styleId="113">
    <w:name w:val="заголовок 11"/>
    <w:basedOn w:val="10"/>
    <w:link w:val="112"/>
    <w:rPr>
      <w:rFonts w:ascii="Times New Roman" w:hAnsi="Times New Roman"/>
      <w:color w:val="000000"/>
      <w:sz w:val="24"/>
    </w:rPr>
  </w:style>
  <w:style w:type="paragraph" w:customStyle="1" w:styleId="WW8Num18z4">
    <w:name w:val="WW8Num18z4"/>
    <w:link w:val="WW8Num18z40"/>
  </w:style>
  <w:style w:type="character" w:customStyle="1" w:styleId="WW8Num18z40">
    <w:name w:val="WW8Num18z4"/>
    <w:link w:val="WW8Num18z4"/>
  </w:style>
  <w:style w:type="paragraph" w:customStyle="1" w:styleId="ListLabel2">
    <w:name w:val="ListLabel 2"/>
    <w:link w:val="ListLabel20"/>
  </w:style>
  <w:style w:type="character" w:customStyle="1" w:styleId="ListLabel20">
    <w:name w:val="ListLabel 2"/>
    <w:link w:val="ListLabel2"/>
  </w:style>
  <w:style w:type="paragraph" w:customStyle="1" w:styleId="WW8Num12z4">
    <w:name w:val="WW8Num12z4"/>
    <w:link w:val="WW8Num12z40"/>
  </w:style>
  <w:style w:type="character" w:customStyle="1" w:styleId="WW8Num12z40">
    <w:name w:val="WW8Num12z4"/>
    <w:link w:val="WW8Num12z4"/>
  </w:style>
  <w:style w:type="paragraph" w:customStyle="1" w:styleId="1f">
    <w:name w:val="Знак сноски1"/>
    <w:link w:val="af9"/>
    <w:rPr>
      <w:vertAlign w:val="superscript"/>
    </w:rPr>
  </w:style>
  <w:style w:type="character" w:styleId="af9">
    <w:name w:val="footnote reference"/>
    <w:link w:val="1f"/>
    <w:rPr>
      <w:vertAlign w:val="superscript"/>
    </w:rPr>
  </w:style>
  <w:style w:type="paragraph" w:customStyle="1" w:styleId="afa">
    <w:name w:val="Таблицы (моноширинный)"/>
    <w:basedOn w:val="a"/>
    <w:next w:val="a"/>
    <w:link w:val="afb"/>
    <w:pPr>
      <w:jc w:val="both"/>
    </w:pPr>
    <w:rPr>
      <w:sz w:val="20"/>
    </w:rPr>
  </w:style>
  <w:style w:type="character" w:customStyle="1" w:styleId="afb">
    <w:name w:val="Таблицы (моноширинный)"/>
    <w:basedOn w:val="10"/>
    <w:link w:val="afa"/>
    <w:rPr>
      <w:rFonts w:ascii="Courier New" w:hAnsi="Courier New"/>
      <w:color w:val="000000"/>
      <w:sz w:val="20"/>
    </w:rPr>
  </w:style>
  <w:style w:type="paragraph" w:styleId="2f1">
    <w:name w:val="envelope return"/>
    <w:basedOn w:val="a"/>
    <w:link w:val="2f2"/>
    <w:rPr>
      <w:rFonts w:asciiTheme="majorHAnsi" w:hAnsiTheme="majorHAnsi"/>
    </w:rPr>
  </w:style>
  <w:style w:type="character" w:customStyle="1" w:styleId="2f2">
    <w:name w:val="Обратный адрес 2 Знак"/>
    <w:basedOn w:val="10"/>
    <w:link w:val="2f1"/>
    <w:rPr>
      <w:rFonts w:asciiTheme="majorHAnsi" w:hAnsiTheme="majorHAnsi"/>
      <w:sz w:val="24"/>
    </w:rPr>
  </w:style>
  <w:style w:type="paragraph" w:customStyle="1" w:styleId="WW8Num6z3">
    <w:name w:val="WW8Num6z3"/>
    <w:link w:val="WW8Num6z30"/>
  </w:style>
  <w:style w:type="character" w:customStyle="1" w:styleId="WW8Num6z30">
    <w:name w:val="WW8Num6z3"/>
    <w:link w:val="WW8Num6z3"/>
  </w:style>
  <w:style w:type="paragraph" w:customStyle="1" w:styleId="1f0">
    <w:name w:val="Абзац списка1"/>
    <w:basedOn w:val="a"/>
    <w:link w:val="1f1"/>
    <w:pPr>
      <w:widowControl/>
      <w:ind w:left="720"/>
    </w:pPr>
    <w:rPr>
      <w:rFonts w:ascii="Times New Roman" w:hAnsi="Times New Roman"/>
    </w:rPr>
  </w:style>
  <w:style w:type="character" w:customStyle="1" w:styleId="1f1">
    <w:name w:val="Абзац списка1"/>
    <w:basedOn w:val="10"/>
    <w:link w:val="1f0"/>
    <w:rPr>
      <w:rFonts w:ascii="Times New Roman" w:hAnsi="Times New Roman"/>
      <w:color w:val="000000"/>
      <w:sz w:val="24"/>
    </w:rPr>
  </w:style>
  <w:style w:type="paragraph" w:customStyle="1" w:styleId="p3">
    <w:name w:val="p3"/>
    <w:basedOn w:val="a"/>
    <w:link w:val="p30"/>
    <w:pPr>
      <w:widowControl/>
      <w:spacing w:before="280" w:after="280"/>
    </w:pPr>
    <w:rPr>
      <w:rFonts w:ascii="Times New Roman" w:hAnsi="Times New Roman"/>
    </w:rPr>
  </w:style>
  <w:style w:type="character" w:customStyle="1" w:styleId="p30">
    <w:name w:val="p3"/>
    <w:basedOn w:val="10"/>
    <w:link w:val="p3"/>
    <w:rPr>
      <w:rFonts w:ascii="Times New Roman" w:hAnsi="Times New Roman"/>
      <w:color w:val="000000"/>
      <w:sz w:val="24"/>
    </w:rPr>
  </w:style>
  <w:style w:type="paragraph" w:customStyle="1" w:styleId="WW8Num1z2">
    <w:name w:val="WW8Num1z2"/>
    <w:link w:val="WW8Num1z20"/>
  </w:style>
  <w:style w:type="character" w:customStyle="1" w:styleId="WW8Num1z20">
    <w:name w:val="WW8Num1z2"/>
    <w:link w:val="WW8Num1z2"/>
  </w:style>
  <w:style w:type="paragraph" w:customStyle="1" w:styleId="1f2">
    <w:name w:val="Заголовок №1"/>
    <w:link w:val="1f3"/>
    <w:rPr>
      <w:sz w:val="21"/>
      <w:u w:val="single"/>
    </w:rPr>
  </w:style>
  <w:style w:type="character" w:customStyle="1" w:styleId="1f3">
    <w:name w:val="Заголовок №1"/>
    <w:link w:val="1f2"/>
    <w:rPr>
      <w:rFonts w:ascii="Times New Roman" w:hAnsi="Times New Roman"/>
      <w:b w:val="0"/>
      <w:i w:val="0"/>
      <w:smallCaps w:val="0"/>
      <w:strike w:val="0"/>
      <w:color w:val="000000"/>
      <w:spacing w:val="0"/>
      <w:sz w:val="21"/>
      <w:u w:val="single"/>
    </w:rPr>
  </w:style>
  <w:style w:type="paragraph" w:styleId="afc">
    <w:name w:val="Normal (Web)"/>
    <w:basedOn w:val="a"/>
    <w:link w:val="afd"/>
    <w:pPr>
      <w:widowControl/>
      <w:spacing w:before="280" w:after="280"/>
    </w:pPr>
    <w:rPr>
      <w:rFonts w:ascii="Times New Roman" w:hAnsi="Times New Roman"/>
    </w:rPr>
  </w:style>
  <w:style w:type="character" w:customStyle="1" w:styleId="afd">
    <w:name w:val="Обычный (веб) Знак"/>
    <w:basedOn w:val="10"/>
    <w:link w:val="afc"/>
    <w:rPr>
      <w:rFonts w:ascii="Times New Roman" w:hAnsi="Times New Roman"/>
      <w:color w:val="000000"/>
      <w:sz w:val="24"/>
    </w:rPr>
  </w:style>
  <w:style w:type="paragraph" w:customStyle="1" w:styleId="western">
    <w:name w:val="western"/>
    <w:basedOn w:val="a"/>
    <w:link w:val="western0"/>
    <w:pPr>
      <w:widowControl/>
      <w:spacing w:before="280" w:after="280"/>
    </w:pPr>
    <w:rPr>
      <w:rFonts w:ascii="Times New Roman" w:hAnsi="Times New Roman"/>
    </w:rPr>
  </w:style>
  <w:style w:type="character" w:customStyle="1" w:styleId="western0">
    <w:name w:val="western"/>
    <w:basedOn w:val="10"/>
    <w:link w:val="western"/>
    <w:rPr>
      <w:rFonts w:ascii="Times New Roman" w:hAnsi="Times New Roman"/>
      <w:color w:val="000000"/>
      <w:sz w:val="24"/>
    </w:rPr>
  </w:style>
  <w:style w:type="paragraph" w:customStyle="1" w:styleId="1f4">
    <w:name w:val="Знак сноски1"/>
    <w:link w:val="1f5"/>
    <w:rPr>
      <w:vertAlign w:val="superscript"/>
    </w:rPr>
  </w:style>
  <w:style w:type="character" w:customStyle="1" w:styleId="1f5">
    <w:name w:val="Знак сноски1"/>
    <w:link w:val="1f4"/>
    <w:rPr>
      <w:vertAlign w:val="superscript"/>
    </w:rPr>
  </w:style>
  <w:style w:type="paragraph" w:customStyle="1" w:styleId="1f6">
    <w:name w:val="Стиль1"/>
    <w:basedOn w:val="a"/>
    <w:link w:val="1f7"/>
    <w:pPr>
      <w:keepNext/>
      <w:keepLines/>
      <w:tabs>
        <w:tab w:val="left" w:pos="720"/>
        <w:tab w:val="left" w:pos="3312"/>
      </w:tabs>
      <w:spacing w:after="60"/>
      <w:ind w:left="720" w:hanging="360"/>
    </w:pPr>
    <w:rPr>
      <w:rFonts w:ascii="Times New Roman" w:hAnsi="Times New Roman"/>
      <w:b/>
      <w:sz w:val="28"/>
    </w:rPr>
  </w:style>
  <w:style w:type="character" w:customStyle="1" w:styleId="1f7">
    <w:name w:val="Стиль1"/>
    <w:basedOn w:val="10"/>
    <w:link w:val="1f6"/>
    <w:rPr>
      <w:rFonts w:ascii="Times New Roman" w:hAnsi="Times New Roman"/>
      <w:b/>
      <w:color w:val="000000"/>
      <w:sz w:val="28"/>
    </w:rPr>
  </w:style>
  <w:style w:type="paragraph" w:customStyle="1" w:styleId="WW8Num21z3">
    <w:name w:val="WW8Num21z3"/>
    <w:link w:val="WW8Num21z30"/>
  </w:style>
  <w:style w:type="character" w:customStyle="1" w:styleId="WW8Num21z30">
    <w:name w:val="WW8Num21z3"/>
    <w:link w:val="WW8Num21z3"/>
  </w:style>
  <w:style w:type="paragraph" w:customStyle="1" w:styleId="91">
    <w:name w:val="Знак Знак9"/>
    <w:link w:val="92"/>
    <w:rPr>
      <w:sz w:val="24"/>
    </w:rPr>
  </w:style>
  <w:style w:type="character" w:customStyle="1" w:styleId="92">
    <w:name w:val="Знак Знак9"/>
    <w:link w:val="91"/>
    <w:rPr>
      <w:sz w:val="24"/>
    </w:rPr>
  </w:style>
  <w:style w:type="paragraph" w:customStyle="1" w:styleId="93">
    <w:name w:val="Знак Знак9 Знак Знак"/>
    <w:basedOn w:val="a"/>
    <w:link w:val="94"/>
    <w:pPr>
      <w:widowControl/>
      <w:spacing w:before="280" w:after="280"/>
    </w:pPr>
    <w:rPr>
      <w:rFonts w:ascii="Tahoma" w:hAnsi="Tahoma"/>
      <w:sz w:val="20"/>
    </w:rPr>
  </w:style>
  <w:style w:type="character" w:customStyle="1" w:styleId="94">
    <w:name w:val="Знак Знак9 Знак Знак"/>
    <w:basedOn w:val="10"/>
    <w:link w:val="93"/>
    <w:rPr>
      <w:rFonts w:ascii="Tahoma" w:hAnsi="Tahoma"/>
      <w:color w:val="000000"/>
      <w:sz w:val="20"/>
    </w:rPr>
  </w:style>
  <w:style w:type="paragraph" w:customStyle="1" w:styleId="afe">
    <w:name w:val="Подпись к таблице"/>
    <w:basedOn w:val="a"/>
    <w:link w:val="aff"/>
    <w:pPr>
      <w:spacing w:line="0" w:lineRule="atLeast"/>
    </w:pPr>
    <w:rPr>
      <w:rFonts w:ascii="Times New Roman" w:hAnsi="Times New Roman"/>
      <w:i/>
      <w:sz w:val="21"/>
    </w:rPr>
  </w:style>
  <w:style w:type="character" w:customStyle="1" w:styleId="aff">
    <w:name w:val="Подпись к таблице"/>
    <w:basedOn w:val="10"/>
    <w:link w:val="afe"/>
    <w:rPr>
      <w:rFonts w:ascii="Times New Roman" w:hAnsi="Times New Roman"/>
      <w:i/>
      <w:sz w:val="21"/>
    </w:rPr>
  </w:style>
  <w:style w:type="paragraph" w:customStyle="1" w:styleId="WW8Num1z1">
    <w:name w:val="WW8Num1z1"/>
    <w:link w:val="WW8Num1z10"/>
  </w:style>
  <w:style w:type="character" w:customStyle="1" w:styleId="WW8Num1z10">
    <w:name w:val="WW8Num1z1"/>
    <w:link w:val="WW8Num1z1"/>
  </w:style>
  <w:style w:type="paragraph" w:customStyle="1" w:styleId="WW8Num9z4">
    <w:name w:val="WW8Num9z4"/>
    <w:link w:val="WW8Num9z40"/>
  </w:style>
  <w:style w:type="character" w:customStyle="1" w:styleId="WW8Num9z40">
    <w:name w:val="WW8Num9z4"/>
    <w:link w:val="WW8Num9z4"/>
  </w:style>
  <w:style w:type="character" w:customStyle="1" w:styleId="50">
    <w:name w:val="Заголовок 5 Знак"/>
    <w:basedOn w:val="10"/>
    <w:link w:val="5"/>
    <w:rPr>
      <w:rFonts w:ascii="Times New Roman" w:hAnsi="Times New Roman"/>
      <w:b/>
      <w:color w:val="000000"/>
      <w:sz w:val="16"/>
    </w:rPr>
  </w:style>
  <w:style w:type="paragraph" w:customStyle="1" w:styleId="WW8Num2z5">
    <w:name w:val="WW8Num2z5"/>
    <w:link w:val="WW8Num2z50"/>
  </w:style>
  <w:style w:type="character" w:customStyle="1" w:styleId="WW8Num2z50">
    <w:name w:val="WW8Num2z5"/>
    <w:link w:val="WW8Num2z5"/>
  </w:style>
  <w:style w:type="paragraph" w:customStyle="1" w:styleId="WW8Num9z1">
    <w:name w:val="WW8Num9z1"/>
    <w:link w:val="WW8Num9z10"/>
  </w:style>
  <w:style w:type="character" w:customStyle="1" w:styleId="WW8Num9z10">
    <w:name w:val="WW8Num9z1"/>
    <w:link w:val="WW8Num9z1"/>
  </w:style>
  <w:style w:type="paragraph" w:customStyle="1" w:styleId="WW8Num9z6">
    <w:name w:val="WW8Num9z6"/>
    <w:link w:val="WW8Num9z60"/>
  </w:style>
  <w:style w:type="character" w:customStyle="1" w:styleId="WW8Num9z60">
    <w:name w:val="WW8Num9z6"/>
    <w:link w:val="WW8Num9z6"/>
  </w:style>
  <w:style w:type="paragraph" w:customStyle="1" w:styleId="1f8">
    <w:name w:val="Знак концевой сноски1"/>
    <w:link w:val="aff0"/>
    <w:rPr>
      <w:vertAlign w:val="superscript"/>
    </w:rPr>
  </w:style>
  <w:style w:type="character" w:styleId="aff0">
    <w:name w:val="endnote reference"/>
    <w:link w:val="1f8"/>
    <w:rPr>
      <w:vertAlign w:val="superscript"/>
    </w:rPr>
  </w:style>
  <w:style w:type="paragraph" w:customStyle="1" w:styleId="1f9">
    <w:name w:val="Просмотренная гиперссылка1"/>
    <w:link w:val="aff1"/>
    <w:rPr>
      <w:color w:val="0000FF"/>
      <w:u w:val="single"/>
    </w:rPr>
  </w:style>
  <w:style w:type="character" w:styleId="aff1">
    <w:name w:val="FollowedHyperlink"/>
    <w:link w:val="1f9"/>
    <w:rPr>
      <w:color w:val="0000FF"/>
      <w:u w:val="single"/>
    </w:rPr>
  </w:style>
  <w:style w:type="paragraph" w:customStyle="1" w:styleId="aff2">
    <w:name w:val="Заголовок таблицы"/>
    <w:basedOn w:val="aa"/>
    <w:link w:val="aff3"/>
    <w:pPr>
      <w:jc w:val="center"/>
    </w:pPr>
    <w:rPr>
      <w:b/>
    </w:rPr>
  </w:style>
  <w:style w:type="character" w:customStyle="1" w:styleId="aff3">
    <w:name w:val="Заголовок таблицы"/>
    <w:basedOn w:val="ab"/>
    <w:link w:val="aff2"/>
    <w:rPr>
      <w:rFonts w:ascii="Times New Roman" w:hAnsi="Times New Roman"/>
      <w:b/>
      <w:color w:val="000000"/>
      <w:sz w:val="24"/>
    </w:rPr>
  </w:style>
  <w:style w:type="paragraph" w:styleId="2">
    <w:name w:val="List Number 2"/>
    <w:basedOn w:val="a"/>
    <w:link w:val="26"/>
    <w:pPr>
      <w:widowControl/>
      <w:numPr>
        <w:numId w:val="5"/>
      </w:numPr>
      <w:tabs>
        <w:tab w:val="left" w:pos="3312"/>
      </w:tabs>
    </w:pPr>
    <w:rPr>
      <w:rFonts w:ascii="Times New Roman" w:hAnsi="Times New Roman"/>
    </w:rPr>
  </w:style>
  <w:style w:type="character" w:customStyle="1" w:styleId="26">
    <w:name w:val="Нумерованный список 2 Знак"/>
    <w:basedOn w:val="10"/>
    <w:link w:val="2"/>
    <w:rPr>
      <w:rFonts w:ascii="Times New Roman" w:hAnsi="Times New Roman"/>
      <w:color w:val="000000"/>
      <w:sz w:val="24"/>
    </w:rPr>
  </w:style>
  <w:style w:type="paragraph" w:customStyle="1" w:styleId="WW8Num12z5">
    <w:name w:val="WW8Num12z5"/>
    <w:link w:val="WW8Num12z50"/>
  </w:style>
  <w:style w:type="character" w:customStyle="1" w:styleId="WW8Num12z50">
    <w:name w:val="WW8Num12z5"/>
    <w:link w:val="WW8Num12z5"/>
  </w:style>
  <w:style w:type="paragraph" w:customStyle="1" w:styleId="Normal1">
    <w:name w:val="Normal1"/>
    <w:link w:val="Normal10"/>
    <w:pPr>
      <w:widowControl w:val="0"/>
      <w:spacing w:line="240" w:lineRule="auto"/>
      <w:ind w:firstLine="720"/>
      <w:jc w:val="left"/>
    </w:pPr>
  </w:style>
  <w:style w:type="character" w:customStyle="1" w:styleId="Normal10">
    <w:name w:val="Normal1"/>
    <w:link w:val="Normal1"/>
    <w:rPr>
      <w:color w:val="000000"/>
    </w:rPr>
  </w:style>
  <w:style w:type="character" w:customStyle="1" w:styleId="11">
    <w:name w:val="Заголовок 1 Знак"/>
    <w:basedOn w:val="10"/>
    <w:link w:val="1"/>
    <w:rPr>
      <w:rFonts w:ascii="Times New Roman" w:hAnsi="Times New Roman"/>
      <w:sz w:val="24"/>
    </w:rPr>
  </w:style>
  <w:style w:type="paragraph" w:customStyle="1" w:styleId="WW8Num15z0">
    <w:name w:val="WW8Num15z0"/>
    <w:link w:val="WW8Num15z00"/>
    <w:rPr>
      <w:b/>
    </w:rPr>
  </w:style>
  <w:style w:type="character" w:customStyle="1" w:styleId="WW8Num15z00">
    <w:name w:val="WW8Num15z0"/>
    <w:link w:val="WW8Num15z0"/>
    <w:rPr>
      <w:b/>
    </w:rPr>
  </w:style>
  <w:style w:type="paragraph" w:customStyle="1" w:styleId="310">
    <w:name w:val="Основной текст 31"/>
    <w:basedOn w:val="a"/>
    <w:link w:val="311"/>
    <w:pPr>
      <w:widowControl/>
      <w:spacing w:line="360" w:lineRule="auto"/>
    </w:pPr>
    <w:rPr>
      <w:rFonts w:ascii="Arial" w:hAnsi="Arial"/>
      <w:sz w:val="22"/>
    </w:rPr>
  </w:style>
  <w:style w:type="character" w:customStyle="1" w:styleId="311">
    <w:name w:val="Основной текст 31"/>
    <w:basedOn w:val="10"/>
    <w:link w:val="310"/>
    <w:rPr>
      <w:rFonts w:ascii="Arial" w:hAnsi="Arial"/>
      <w:color w:val="000000"/>
      <w:sz w:val="22"/>
    </w:rPr>
  </w:style>
  <w:style w:type="paragraph" w:customStyle="1" w:styleId="WW8Num10z1">
    <w:name w:val="WW8Num10z1"/>
    <w:link w:val="WW8Num10z10"/>
  </w:style>
  <w:style w:type="character" w:customStyle="1" w:styleId="WW8Num10z10">
    <w:name w:val="WW8Num10z1"/>
    <w:link w:val="WW8Num10z1"/>
  </w:style>
  <w:style w:type="paragraph" w:customStyle="1" w:styleId="WW8Num16z5">
    <w:name w:val="WW8Num16z5"/>
    <w:link w:val="WW8Num16z50"/>
  </w:style>
  <w:style w:type="character" w:customStyle="1" w:styleId="WW8Num16z50">
    <w:name w:val="WW8Num16z5"/>
    <w:link w:val="WW8Num16z5"/>
  </w:style>
  <w:style w:type="paragraph" w:customStyle="1" w:styleId="ListLabel6">
    <w:name w:val="ListLabel 6"/>
    <w:link w:val="ListLabel60"/>
    <w:rPr>
      <w:sz w:val="22"/>
    </w:rPr>
  </w:style>
  <w:style w:type="character" w:customStyle="1" w:styleId="ListLabel60">
    <w:name w:val="ListLabel 6"/>
    <w:link w:val="ListLabel6"/>
    <w:rPr>
      <w:b w:val="0"/>
      <w:sz w:val="22"/>
    </w:rPr>
  </w:style>
  <w:style w:type="paragraph" w:customStyle="1" w:styleId="114">
    <w:name w:val="Заголовок 1 Знак1"/>
    <w:link w:val="115"/>
    <w:rPr>
      <w:rFonts w:ascii="Arial" w:hAnsi="Arial"/>
      <w:b/>
      <w:sz w:val="28"/>
    </w:rPr>
  </w:style>
  <w:style w:type="character" w:customStyle="1" w:styleId="115">
    <w:name w:val="Заголовок 1 Знак1"/>
    <w:link w:val="114"/>
    <w:rPr>
      <w:rFonts w:ascii="Arial" w:hAnsi="Arial"/>
      <w:b/>
      <w:sz w:val="28"/>
    </w:rPr>
  </w:style>
  <w:style w:type="paragraph" w:customStyle="1" w:styleId="WW8Num9z8">
    <w:name w:val="WW8Num9z8"/>
    <w:link w:val="WW8Num9z80"/>
  </w:style>
  <w:style w:type="character" w:customStyle="1" w:styleId="WW8Num9z80">
    <w:name w:val="WW8Num9z8"/>
    <w:link w:val="WW8Num9z8"/>
  </w:style>
  <w:style w:type="paragraph" w:customStyle="1" w:styleId="14">
    <w:name w:val="Заголовок1"/>
    <w:basedOn w:val="a"/>
    <w:next w:val="a6"/>
    <w:link w:val="15"/>
    <w:pPr>
      <w:widowControl/>
      <w:jc w:val="center"/>
    </w:pPr>
    <w:rPr>
      <w:rFonts w:ascii="Times New Roman" w:hAnsi="Times New Roman"/>
      <w:b/>
      <w:sz w:val="28"/>
    </w:rPr>
  </w:style>
  <w:style w:type="character" w:customStyle="1" w:styleId="15">
    <w:name w:val="Заголовок1"/>
    <w:basedOn w:val="10"/>
    <w:link w:val="14"/>
    <w:rPr>
      <w:rFonts w:ascii="Times New Roman" w:hAnsi="Times New Roman"/>
      <w:b/>
      <w:color w:val="000000"/>
      <w:sz w:val="28"/>
    </w:rPr>
  </w:style>
  <w:style w:type="paragraph" w:customStyle="1" w:styleId="1fa">
    <w:name w:val="Гиперссылка1"/>
    <w:link w:val="aff4"/>
    <w:rPr>
      <w:color w:val="0000FF"/>
      <w:u w:val="single"/>
    </w:rPr>
  </w:style>
  <w:style w:type="character" w:styleId="aff4">
    <w:name w:val="Hyperlink"/>
    <w:link w:val="1fa"/>
    <w:rPr>
      <w:color w:val="0000FF"/>
      <w:u w:val="single"/>
    </w:rPr>
  </w:style>
  <w:style w:type="paragraph" w:customStyle="1" w:styleId="Footnote">
    <w:name w:val="Footnote"/>
    <w:basedOn w:val="a"/>
    <w:link w:val="Footnote0"/>
    <w:pPr>
      <w:widowControl/>
      <w:spacing w:after="60"/>
      <w:jc w:val="both"/>
    </w:pPr>
    <w:rPr>
      <w:rFonts w:ascii="Times New Roman" w:hAnsi="Times New Roman"/>
      <w:sz w:val="20"/>
    </w:rPr>
  </w:style>
  <w:style w:type="character" w:customStyle="1" w:styleId="Footnote0">
    <w:name w:val="Footnote"/>
    <w:basedOn w:val="10"/>
    <w:link w:val="Footnote"/>
    <w:rPr>
      <w:rFonts w:ascii="Times New Roman" w:hAnsi="Times New Roman"/>
      <w:color w:val="000000"/>
      <w:sz w:val="20"/>
    </w:rPr>
  </w:style>
  <w:style w:type="paragraph" w:customStyle="1" w:styleId="WW8Num18z6">
    <w:name w:val="WW8Num18z6"/>
    <w:link w:val="WW8Num18z60"/>
  </w:style>
  <w:style w:type="character" w:customStyle="1" w:styleId="WW8Num18z60">
    <w:name w:val="WW8Num18z6"/>
    <w:link w:val="WW8Num18z6"/>
  </w:style>
  <w:style w:type="character" w:customStyle="1" w:styleId="80">
    <w:name w:val="Заголовок 8 Знак"/>
    <w:basedOn w:val="10"/>
    <w:link w:val="8"/>
    <w:rPr>
      <w:rFonts w:ascii="Times New Roman" w:hAnsi="Times New Roman"/>
      <w:b/>
      <w:color w:val="000000"/>
      <w:spacing w:val="4"/>
      <w:sz w:val="24"/>
    </w:rPr>
  </w:style>
  <w:style w:type="paragraph" w:styleId="1fb">
    <w:name w:val="toc 1"/>
    <w:next w:val="a"/>
    <w:link w:val="1fc"/>
    <w:uiPriority w:val="39"/>
    <w:pPr>
      <w:ind w:firstLine="0"/>
      <w:jc w:val="left"/>
    </w:pPr>
    <w:rPr>
      <w:rFonts w:ascii="XO Thames" w:hAnsi="XO Thames"/>
      <w:b/>
      <w:sz w:val="28"/>
    </w:rPr>
  </w:style>
  <w:style w:type="character" w:customStyle="1" w:styleId="1fc">
    <w:name w:val="Оглавление 1 Знак"/>
    <w:link w:val="1fb"/>
    <w:rPr>
      <w:rFonts w:ascii="XO Thames" w:hAnsi="XO Thames"/>
      <w:b/>
      <w:sz w:val="28"/>
    </w:rPr>
  </w:style>
  <w:style w:type="paragraph" w:styleId="aff5">
    <w:name w:val="List Paragraph"/>
    <w:basedOn w:val="a"/>
    <w:link w:val="aff6"/>
    <w:pPr>
      <w:ind w:left="720"/>
      <w:contextualSpacing/>
    </w:pPr>
  </w:style>
  <w:style w:type="character" w:customStyle="1" w:styleId="aff6">
    <w:name w:val="Абзац списка Знак"/>
    <w:basedOn w:val="10"/>
    <w:link w:val="aff5"/>
    <w:rPr>
      <w:rFonts w:ascii="Courier New" w:hAnsi="Courier New"/>
      <w:sz w:val="24"/>
    </w:rPr>
  </w:style>
  <w:style w:type="paragraph" w:customStyle="1" w:styleId="1fd">
    <w:name w:val="Указатель1"/>
    <w:basedOn w:val="a"/>
    <w:link w:val="1fe"/>
    <w:pPr>
      <w:widowControl/>
    </w:pPr>
    <w:rPr>
      <w:rFonts w:ascii="Times New Roman" w:hAnsi="Times New Roman"/>
    </w:rPr>
  </w:style>
  <w:style w:type="character" w:customStyle="1" w:styleId="1fe">
    <w:name w:val="Указатель1"/>
    <w:basedOn w:val="10"/>
    <w:link w:val="1fd"/>
    <w:rPr>
      <w:rFonts w:ascii="Times New Roman" w:hAnsi="Times New Roman"/>
      <w:color w:val="000000"/>
      <w:sz w:val="24"/>
    </w:rPr>
  </w:style>
  <w:style w:type="paragraph" w:customStyle="1" w:styleId="WW8Num19z7">
    <w:name w:val="WW8Num19z7"/>
    <w:link w:val="WW8Num19z70"/>
  </w:style>
  <w:style w:type="character" w:customStyle="1" w:styleId="WW8Num19z70">
    <w:name w:val="WW8Num19z7"/>
    <w:link w:val="WW8Num19z7"/>
  </w:style>
  <w:style w:type="paragraph" w:customStyle="1" w:styleId="HeaderandFooter">
    <w:name w:val="Header and Footer"/>
    <w:link w:val="HeaderandFooter0"/>
    <w:pPr>
      <w:spacing w:line="240" w:lineRule="auto"/>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styleId="aff7">
    <w:name w:val="No Spacing"/>
    <w:link w:val="aff8"/>
    <w:pPr>
      <w:spacing w:line="240" w:lineRule="auto"/>
      <w:ind w:firstLine="0"/>
      <w:jc w:val="left"/>
    </w:pPr>
    <w:rPr>
      <w:rFonts w:asciiTheme="minorHAnsi" w:hAnsiTheme="minorHAnsi"/>
      <w:sz w:val="22"/>
    </w:rPr>
  </w:style>
  <w:style w:type="character" w:customStyle="1" w:styleId="aff8">
    <w:name w:val="Без интервала Знак"/>
    <w:link w:val="aff7"/>
    <w:rPr>
      <w:rFonts w:asciiTheme="minorHAnsi" w:hAnsiTheme="minorHAnsi"/>
      <w:color w:val="000000"/>
      <w:sz w:val="22"/>
    </w:rPr>
  </w:style>
  <w:style w:type="paragraph" w:customStyle="1" w:styleId="WW8Num14z4">
    <w:name w:val="WW8Num14z4"/>
    <w:link w:val="WW8Num14z40"/>
  </w:style>
  <w:style w:type="character" w:customStyle="1" w:styleId="WW8Num14z40">
    <w:name w:val="WW8Num14z4"/>
    <w:link w:val="WW8Num14z4"/>
  </w:style>
  <w:style w:type="paragraph" w:customStyle="1" w:styleId="1ff">
    <w:name w:val="Текст1"/>
    <w:basedOn w:val="a"/>
    <w:link w:val="1ff0"/>
    <w:pPr>
      <w:widowControl/>
      <w:ind w:firstLine="567"/>
      <w:jc w:val="both"/>
    </w:pPr>
    <w:rPr>
      <w:sz w:val="20"/>
    </w:rPr>
  </w:style>
  <w:style w:type="character" w:customStyle="1" w:styleId="1ff0">
    <w:name w:val="Текст1"/>
    <w:basedOn w:val="10"/>
    <w:link w:val="1ff"/>
    <w:rPr>
      <w:rFonts w:ascii="Courier New" w:hAnsi="Courier New"/>
      <w:color w:val="000000"/>
      <w:sz w:val="20"/>
    </w:rPr>
  </w:style>
  <w:style w:type="paragraph" w:customStyle="1" w:styleId="WW8Num9z0">
    <w:name w:val="WW8Num9z0"/>
    <w:link w:val="WW8Num9z00"/>
    <w:rPr>
      <w:rFonts w:ascii="Symbol" w:hAnsi="Symbol"/>
      <w:sz w:val="22"/>
    </w:rPr>
  </w:style>
  <w:style w:type="character" w:customStyle="1" w:styleId="WW8Num9z00">
    <w:name w:val="WW8Num9z0"/>
    <w:link w:val="WW8Num9z0"/>
    <w:rPr>
      <w:rFonts w:ascii="Symbol" w:hAnsi="Symbol"/>
      <w:sz w:val="22"/>
    </w:rPr>
  </w:style>
  <w:style w:type="paragraph" w:customStyle="1" w:styleId="WW8Num6z1">
    <w:name w:val="WW8Num6z1"/>
    <w:link w:val="WW8Num6z10"/>
  </w:style>
  <w:style w:type="character" w:customStyle="1" w:styleId="WW8Num6z10">
    <w:name w:val="WW8Num6z1"/>
    <w:link w:val="WW8Num6z1"/>
  </w:style>
  <w:style w:type="paragraph" w:customStyle="1" w:styleId="headertexttopleveltextcentertext">
    <w:name w:val="headertext topleveltext centertext"/>
    <w:basedOn w:val="a"/>
    <w:link w:val="headertexttopleveltextcentertext0"/>
    <w:pPr>
      <w:widowControl/>
      <w:spacing w:before="280" w:after="280"/>
    </w:pPr>
    <w:rPr>
      <w:rFonts w:ascii="Times New Roman" w:hAnsi="Times New Roman"/>
    </w:rPr>
  </w:style>
  <w:style w:type="character" w:customStyle="1" w:styleId="headertexttopleveltextcentertext0">
    <w:name w:val="headertext topleveltext centertext"/>
    <w:basedOn w:val="10"/>
    <w:link w:val="headertexttopleveltextcentertext"/>
    <w:rPr>
      <w:rFonts w:ascii="Times New Roman" w:hAnsi="Times New Roman"/>
      <w:color w:val="000000"/>
      <w:sz w:val="24"/>
    </w:rPr>
  </w:style>
  <w:style w:type="paragraph" w:customStyle="1" w:styleId="WW8Num18z5">
    <w:name w:val="WW8Num18z5"/>
    <w:link w:val="WW8Num18z50"/>
  </w:style>
  <w:style w:type="character" w:customStyle="1" w:styleId="WW8Num18z50">
    <w:name w:val="WW8Num18z5"/>
    <w:link w:val="WW8Num18z5"/>
  </w:style>
  <w:style w:type="paragraph" w:customStyle="1" w:styleId="45">
    <w:name w:val="Знак Знак4"/>
    <w:link w:val="46"/>
    <w:rPr>
      <w:sz w:val="24"/>
    </w:rPr>
  </w:style>
  <w:style w:type="character" w:customStyle="1" w:styleId="46">
    <w:name w:val="Знак Знак4"/>
    <w:link w:val="45"/>
    <w:rPr>
      <w:sz w:val="24"/>
    </w:rPr>
  </w:style>
  <w:style w:type="paragraph" w:styleId="aff9">
    <w:name w:val="header"/>
    <w:basedOn w:val="a"/>
    <w:link w:val="affa"/>
    <w:pPr>
      <w:widowControl/>
      <w:tabs>
        <w:tab w:val="center" w:pos="4153"/>
        <w:tab w:val="right" w:pos="8306"/>
      </w:tabs>
    </w:pPr>
    <w:rPr>
      <w:rFonts w:ascii="Times New Roman" w:hAnsi="Times New Roman"/>
      <w:sz w:val="20"/>
    </w:rPr>
  </w:style>
  <w:style w:type="character" w:customStyle="1" w:styleId="affa">
    <w:name w:val="Верхний колонтитул Знак"/>
    <w:basedOn w:val="10"/>
    <w:link w:val="aff9"/>
    <w:rPr>
      <w:rFonts w:ascii="Times New Roman" w:hAnsi="Times New Roman"/>
      <w:color w:val="000000"/>
      <w:sz w:val="20"/>
    </w:rPr>
  </w:style>
  <w:style w:type="paragraph" w:styleId="affb">
    <w:name w:val="annotation text"/>
    <w:basedOn w:val="a"/>
    <w:link w:val="affc"/>
    <w:rPr>
      <w:sz w:val="20"/>
    </w:rPr>
  </w:style>
  <w:style w:type="character" w:customStyle="1" w:styleId="affc">
    <w:name w:val="Текст примечания Знак"/>
    <w:basedOn w:val="10"/>
    <w:link w:val="affb"/>
    <w:rPr>
      <w:rFonts w:ascii="Courier New" w:hAnsi="Courier New"/>
      <w:sz w:val="20"/>
    </w:rPr>
  </w:style>
  <w:style w:type="paragraph" w:customStyle="1" w:styleId="WW8Num6z6">
    <w:name w:val="WW8Num6z6"/>
    <w:link w:val="WW8Num6z60"/>
  </w:style>
  <w:style w:type="character" w:customStyle="1" w:styleId="WW8Num6z60">
    <w:name w:val="WW8Num6z6"/>
    <w:link w:val="WW8Num6z6"/>
  </w:style>
  <w:style w:type="paragraph" w:styleId="95">
    <w:name w:val="toc 9"/>
    <w:next w:val="a"/>
    <w:link w:val="96"/>
    <w:uiPriority w:val="39"/>
    <w:pPr>
      <w:ind w:left="1600" w:firstLine="0"/>
      <w:jc w:val="left"/>
    </w:pPr>
    <w:rPr>
      <w:rFonts w:ascii="XO Thames" w:hAnsi="XO Thames"/>
      <w:sz w:val="28"/>
    </w:rPr>
  </w:style>
  <w:style w:type="character" w:customStyle="1" w:styleId="96">
    <w:name w:val="Оглавление 9 Знак"/>
    <w:link w:val="95"/>
    <w:rPr>
      <w:rFonts w:ascii="XO Thames" w:hAnsi="XO Thames"/>
      <w:sz w:val="28"/>
    </w:rPr>
  </w:style>
  <w:style w:type="paragraph" w:styleId="2f">
    <w:name w:val="Body Text Indent 2"/>
    <w:basedOn w:val="a"/>
    <w:link w:val="2f0"/>
    <w:pPr>
      <w:widowControl/>
      <w:spacing w:after="120" w:line="480" w:lineRule="auto"/>
      <w:ind w:left="283"/>
    </w:pPr>
    <w:rPr>
      <w:rFonts w:ascii="Times New Roman" w:hAnsi="Times New Roman"/>
    </w:rPr>
  </w:style>
  <w:style w:type="character" w:customStyle="1" w:styleId="2f0">
    <w:name w:val="Основной текст с отступом 2 Знак"/>
    <w:basedOn w:val="10"/>
    <w:link w:val="2f"/>
    <w:rPr>
      <w:rFonts w:ascii="Times New Roman" w:hAnsi="Times New Roman"/>
      <w:color w:val="000000"/>
      <w:sz w:val="24"/>
    </w:rPr>
  </w:style>
  <w:style w:type="paragraph" w:customStyle="1" w:styleId="affd">
    <w:name w:val="Символ сноски"/>
    <w:link w:val="affe"/>
    <w:rPr>
      <w:vertAlign w:val="superscript"/>
    </w:rPr>
  </w:style>
  <w:style w:type="character" w:customStyle="1" w:styleId="affe">
    <w:name w:val="Символ сноски"/>
    <w:link w:val="affd"/>
    <w:rPr>
      <w:vertAlign w:val="superscript"/>
    </w:rPr>
  </w:style>
  <w:style w:type="paragraph" w:customStyle="1" w:styleId="2f3">
    <w:name w:val="Основной текст2"/>
    <w:basedOn w:val="a"/>
    <w:link w:val="2f4"/>
    <w:pPr>
      <w:spacing w:line="274" w:lineRule="exact"/>
      <w:jc w:val="both"/>
    </w:pPr>
    <w:rPr>
      <w:rFonts w:ascii="Times New Roman" w:hAnsi="Times New Roman"/>
      <w:sz w:val="21"/>
    </w:rPr>
  </w:style>
  <w:style w:type="character" w:customStyle="1" w:styleId="2f4">
    <w:name w:val="Основной текст2"/>
    <w:basedOn w:val="10"/>
    <w:link w:val="2f3"/>
    <w:rPr>
      <w:rFonts w:ascii="Times New Roman" w:hAnsi="Times New Roman"/>
      <w:sz w:val="21"/>
    </w:rPr>
  </w:style>
  <w:style w:type="paragraph" w:customStyle="1" w:styleId="ConsPlusTitle">
    <w:name w:val="ConsPlusTitle"/>
    <w:link w:val="ConsPlusTitle0"/>
    <w:pPr>
      <w:spacing w:line="240" w:lineRule="auto"/>
      <w:ind w:firstLine="0"/>
      <w:jc w:val="left"/>
    </w:pPr>
    <w:rPr>
      <w:b/>
      <w:sz w:val="28"/>
    </w:rPr>
  </w:style>
  <w:style w:type="character" w:customStyle="1" w:styleId="ConsPlusTitle0">
    <w:name w:val="ConsPlusTitle"/>
    <w:link w:val="ConsPlusTitle"/>
    <w:rPr>
      <w:b/>
      <w:color w:val="000000"/>
      <w:sz w:val="28"/>
    </w:rPr>
  </w:style>
  <w:style w:type="paragraph" w:customStyle="1" w:styleId="WW8Num16z8">
    <w:name w:val="WW8Num16z8"/>
    <w:link w:val="WW8Num16z80"/>
  </w:style>
  <w:style w:type="character" w:customStyle="1" w:styleId="WW8Num16z80">
    <w:name w:val="WW8Num16z8"/>
    <w:link w:val="WW8Num16z8"/>
  </w:style>
  <w:style w:type="paragraph" w:customStyle="1" w:styleId="WW8Num6z5">
    <w:name w:val="WW8Num6z5"/>
    <w:link w:val="WW8Num6z50"/>
  </w:style>
  <w:style w:type="character" w:customStyle="1" w:styleId="WW8Num6z50">
    <w:name w:val="WW8Num6z5"/>
    <w:link w:val="WW8Num6z5"/>
  </w:style>
  <w:style w:type="paragraph" w:customStyle="1" w:styleId="Heading1">
    <w:name w:val="Heading #1_"/>
    <w:link w:val="Heading10"/>
    <w:rPr>
      <w:b/>
      <w:sz w:val="51"/>
    </w:rPr>
  </w:style>
  <w:style w:type="character" w:customStyle="1" w:styleId="Heading10">
    <w:name w:val="Heading #1_"/>
    <w:link w:val="Heading1"/>
    <w:rPr>
      <w:b/>
      <w:sz w:val="51"/>
    </w:rPr>
  </w:style>
  <w:style w:type="paragraph" w:customStyle="1" w:styleId="WW8Num19z8">
    <w:name w:val="WW8Num19z8"/>
    <w:link w:val="WW8Num19z80"/>
  </w:style>
  <w:style w:type="character" w:customStyle="1" w:styleId="WW8Num19z80">
    <w:name w:val="WW8Num19z8"/>
    <w:link w:val="WW8Num19z8"/>
  </w:style>
  <w:style w:type="paragraph" w:customStyle="1" w:styleId="afff">
    <w:name w:val="Колонтитул"/>
    <w:link w:val="afff0"/>
    <w:rPr>
      <w:sz w:val="21"/>
    </w:rPr>
  </w:style>
  <w:style w:type="character" w:customStyle="1" w:styleId="afff0">
    <w:name w:val="Колонтитул"/>
    <w:link w:val="afff"/>
    <w:rPr>
      <w:rFonts w:ascii="Times New Roman" w:hAnsi="Times New Roman"/>
      <w:b w:val="0"/>
      <w:i w:val="0"/>
      <w:smallCaps w:val="0"/>
      <w:strike w:val="0"/>
      <w:color w:val="000000"/>
      <w:spacing w:val="0"/>
      <w:sz w:val="21"/>
      <w:u w:val="none"/>
    </w:rPr>
  </w:style>
  <w:style w:type="paragraph" w:customStyle="1" w:styleId="WW8Num4z2">
    <w:name w:val="WW8Num4z2"/>
    <w:link w:val="WW8Num4z20"/>
  </w:style>
  <w:style w:type="character" w:customStyle="1" w:styleId="WW8Num4z20">
    <w:name w:val="WW8Num4z2"/>
    <w:link w:val="WW8Num4z2"/>
    <w:rPr>
      <w:i w:val="0"/>
    </w:rPr>
  </w:style>
  <w:style w:type="paragraph" w:customStyle="1" w:styleId="WW8Num14z0">
    <w:name w:val="WW8Num14z0"/>
    <w:link w:val="WW8Num14z00"/>
    <w:rPr>
      <w:b/>
    </w:rPr>
  </w:style>
  <w:style w:type="character" w:customStyle="1" w:styleId="WW8Num14z00">
    <w:name w:val="WW8Num14z0"/>
    <w:link w:val="WW8Num14z0"/>
    <w:rPr>
      <w:b/>
    </w:rPr>
  </w:style>
  <w:style w:type="paragraph" w:customStyle="1" w:styleId="WW8Num14z1">
    <w:name w:val="WW8Num14z1"/>
    <w:link w:val="WW8Num14z10"/>
    <w:rPr>
      <w:rFonts w:ascii="Courier New" w:hAnsi="Courier New"/>
      <w:b/>
    </w:rPr>
  </w:style>
  <w:style w:type="character" w:customStyle="1" w:styleId="WW8Num14z10">
    <w:name w:val="WW8Num14z1"/>
    <w:link w:val="WW8Num14z1"/>
    <w:rPr>
      <w:rFonts w:ascii="Courier New" w:hAnsi="Courier New"/>
      <w:b/>
    </w:rPr>
  </w:style>
  <w:style w:type="paragraph" w:styleId="81">
    <w:name w:val="toc 8"/>
    <w:next w:val="a"/>
    <w:link w:val="82"/>
    <w:uiPriority w:val="39"/>
    <w:pPr>
      <w:ind w:left="1400" w:firstLine="0"/>
      <w:jc w:val="left"/>
    </w:pPr>
    <w:rPr>
      <w:rFonts w:ascii="XO Thames" w:hAnsi="XO Thames"/>
      <w:sz w:val="28"/>
    </w:rPr>
  </w:style>
  <w:style w:type="character" w:customStyle="1" w:styleId="82">
    <w:name w:val="Оглавление 8 Знак"/>
    <w:link w:val="81"/>
    <w:rPr>
      <w:rFonts w:ascii="XO Thames" w:hAnsi="XO Thames"/>
      <w:sz w:val="28"/>
    </w:rPr>
  </w:style>
  <w:style w:type="paragraph" w:customStyle="1" w:styleId="WW8Num13z0">
    <w:name w:val="WW8Num13z0"/>
    <w:link w:val="WW8Num13z00"/>
    <w:rPr>
      <w:b/>
    </w:rPr>
  </w:style>
  <w:style w:type="character" w:customStyle="1" w:styleId="WW8Num13z00">
    <w:name w:val="WW8Num13z0"/>
    <w:link w:val="WW8Num13z0"/>
    <w:rPr>
      <w:b/>
    </w:rPr>
  </w:style>
  <w:style w:type="paragraph" w:customStyle="1" w:styleId="WW8Num19z2">
    <w:name w:val="WW8Num19z2"/>
    <w:link w:val="WW8Num19z20"/>
    <w:rPr>
      <w:b/>
    </w:rPr>
  </w:style>
  <w:style w:type="character" w:customStyle="1" w:styleId="WW8Num19z20">
    <w:name w:val="WW8Num19z2"/>
    <w:link w:val="WW8Num19z2"/>
    <w:rPr>
      <w:b/>
    </w:rPr>
  </w:style>
  <w:style w:type="paragraph" w:customStyle="1" w:styleId="WW8Num6z2">
    <w:name w:val="WW8Num6z2"/>
    <w:link w:val="WW8Num6z20"/>
  </w:style>
  <w:style w:type="character" w:customStyle="1" w:styleId="WW8Num6z20">
    <w:name w:val="WW8Num6z2"/>
    <w:link w:val="WW8Num6z2"/>
  </w:style>
  <w:style w:type="paragraph" w:customStyle="1" w:styleId="WW8Num12z6">
    <w:name w:val="WW8Num12z6"/>
    <w:link w:val="WW8Num12z60"/>
  </w:style>
  <w:style w:type="character" w:customStyle="1" w:styleId="WW8Num12z60">
    <w:name w:val="WW8Num12z6"/>
    <w:link w:val="WW8Num12z6"/>
  </w:style>
  <w:style w:type="paragraph" w:customStyle="1" w:styleId="WW8Num19z5">
    <w:name w:val="WW8Num19z5"/>
    <w:link w:val="WW8Num19z50"/>
  </w:style>
  <w:style w:type="character" w:customStyle="1" w:styleId="WW8Num19z50">
    <w:name w:val="WW8Num19z5"/>
    <w:link w:val="WW8Num19z5"/>
  </w:style>
  <w:style w:type="paragraph" w:customStyle="1" w:styleId="312">
    <w:name w:val="Основной текст с отступом 31"/>
    <w:basedOn w:val="a"/>
    <w:link w:val="313"/>
    <w:pPr>
      <w:widowControl/>
      <w:ind w:firstLine="709"/>
      <w:jc w:val="both"/>
    </w:pPr>
    <w:rPr>
      <w:rFonts w:ascii="Times New Roman" w:hAnsi="Times New Roman"/>
      <w:sz w:val="20"/>
    </w:rPr>
  </w:style>
  <w:style w:type="character" w:customStyle="1" w:styleId="313">
    <w:name w:val="Основной текст с отступом 31"/>
    <w:basedOn w:val="10"/>
    <w:link w:val="312"/>
    <w:rPr>
      <w:rFonts w:ascii="Times New Roman" w:hAnsi="Times New Roman"/>
      <w:color w:val="000000"/>
      <w:sz w:val="20"/>
    </w:rPr>
  </w:style>
  <w:style w:type="paragraph" w:customStyle="1" w:styleId="ConsNormal">
    <w:name w:val="ConsNormal"/>
    <w:link w:val="ConsNormal0"/>
    <w:pPr>
      <w:spacing w:line="240" w:lineRule="auto"/>
      <w:ind w:firstLine="720"/>
      <w:jc w:val="left"/>
    </w:pPr>
    <w:rPr>
      <w:rFonts w:ascii="Arial" w:hAnsi="Arial"/>
    </w:rPr>
  </w:style>
  <w:style w:type="character" w:customStyle="1" w:styleId="ConsNormal0">
    <w:name w:val="ConsNormal"/>
    <w:link w:val="ConsNormal"/>
    <w:rPr>
      <w:rFonts w:ascii="Arial" w:hAnsi="Arial"/>
      <w:color w:val="000000"/>
    </w:rPr>
  </w:style>
  <w:style w:type="paragraph" w:styleId="a6">
    <w:name w:val="Body Text"/>
    <w:basedOn w:val="a"/>
    <w:link w:val="afff1"/>
    <w:pPr>
      <w:widowControl/>
      <w:spacing w:after="120"/>
    </w:pPr>
    <w:rPr>
      <w:rFonts w:ascii="Times New Roman" w:hAnsi="Times New Roman"/>
    </w:rPr>
  </w:style>
  <w:style w:type="character" w:customStyle="1" w:styleId="afff1">
    <w:name w:val="Основной текст Знак"/>
    <w:basedOn w:val="10"/>
    <w:link w:val="a6"/>
    <w:rPr>
      <w:rFonts w:ascii="Times New Roman" w:hAnsi="Times New Roman"/>
      <w:color w:val="000000"/>
      <w:sz w:val="24"/>
    </w:rPr>
  </w:style>
  <w:style w:type="paragraph" w:customStyle="1" w:styleId="1ff1">
    <w:name w:val="Знак концевой сноски1"/>
    <w:link w:val="1ff2"/>
    <w:rPr>
      <w:vertAlign w:val="superscript"/>
    </w:rPr>
  </w:style>
  <w:style w:type="character" w:customStyle="1" w:styleId="1ff2">
    <w:name w:val="Знак концевой сноски1"/>
    <w:link w:val="1ff1"/>
    <w:rPr>
      <w:vertAlign w:val="superscript"/>
    </w:rPr>
  </w:style>
  <w:style w:type="paragraph" w:customStyle="1" w:styleId="2f5">
    <w:name w:val="Знак Знак2"/>
    <w:link w:val="2f6"/>
    <w:rPr>
      <w:sz w:val="24"/>
    </w:rPr>
  </w:style>
  <w:style w:type="character" w:customStyle="1" w:styleId="2f6">
    <w:name w:val="Знак Знак2"/>
    <w:link w:val="2f5"/>
    <w:rPr>
      <w:sz w:val="24"/>
    </w:rPr>
  </w:style>
  <w:style w:type="paragraph" w:customStyle="1" w:styleId="WW8Num21z1">
    <w:name w:val="WW8Num21z1"/>
    <w:link w:val="WW8Num21z10"/>
  </w:style>
  <w:style w:type="character" w:customStyle="1" w:styleId="WW8Num21z10">
    <w:name w:val="WW8Num21z1"/>
    <w:link w:val="WW8Num21z1"/>
  </w:style>
  <w:style w:type="paragraph" w:customStyle="1" w:styleId="ListLabel3">
    <w:name w:val="ListLabel 3"/>
    <w:link w:val="ListLabel30"/>
  </w:style>
  <w:style w:type="character" w:customStyle="1" w:styleId="ListLabel30">
    <w:name w:val="ListLabel 3"/>
    <w:link w:val="ListLabel3"/>
    <w:rPr>
      <w:color w:val="000000"/>
    </w:rPr>
  </w:style>
  <w:style w:type="paragraph" w:customStyle="1" w:styleId="WW8Num10z8">
    <w:name w:val="WW8Num10z8"/>
    <w:link w:val="WW8Num10z80"/>
  </w:style>
  <w:style w:type="character" w:customStyle="1" w:styleId="WW8Num10z80">
    <w:name w:val="WW8Num10z8"/>
    <w:link w:val="WW8Num10z8"/>
  </w:style>
  <w:style w:type="paragraph" w:customStyle="1" w:styleId="afff2">
    <w:name w:val="Осно"/>
    <w:basedOn w:val="a"/>
    <w:link w:val="afff3"/>
    <w:pPr>
      <w:ind w:firstLine="709"/>
      <w:jc w:val="both"/>
    </w:pPr>
    <w:rPr>
      <w:rFonts w:ascii="Times New Roman" w:hAnsi="Times New Roman"/>
    </w:rPr>
  </w:style>
  <w:style w:type="character" w:customStyle="1" w:styleId="afff3">
    <w:name w:val="Осно"/>
    <w:basedOn w:val="10"/>
    <w:link w:val="afff2"/>
    <w:rPr>
      <w:rFonts w:ascii="Times New Roman" w:hAnsi="Times New Roman"/>
      <w:color w:val="000000"/>
      <w:sz w:val="24"/>
    </w:rPr>
  </w:style>
  <w:style w:type="paragraph" w:customStyle="1" w:styleId="WW8Num12z8">
    <w:name w:val="WW8Num12z8"/>
    <w:link w:val="WW8Num12z80"/>
  </w:style>
  <w:style w:type="character" w:customStyle="1" w:styleId="WW8Num12z80">
    <w:name w:val="WW8Num12z8"/>
    <w:link w:val="WW8Num12z8"/>
  </w:style>
  <w:style w:type="paragraph" w:customStyle="1" w:styleId="WW8Num19z0">
    <w:name w:val="WW8Num19z0"/>
    <w:link w:val="WW8Num19z00"/>
    <w:rPr>
      <w:rFonts w:ascii="Courier New" w:hAnsi="Courier New"/>
    </w:rPr>
  </w:style>
  <w:style w:type="character" w:customStyle="1" w:styleId="WW8Num19z00">
    <w:name w:val="WW8Num19z0"/>
    <w:link w:val="WW8Num19z0"/>
    <w:rPr>
      <w:rFonts w:ascii="Courier New" w:hAnsi="Courier New"/>
      <w:color w:val="000000"/>
    </w:rPr>
  </w:style>
  <w:style w:type="paragraph" w:customStyle="1" w:styleId="WW8Num16z0">
    <w:name w:val="WW8Num16z0"/>
    <w:link w:val="WW8Num16z00"/>
    <w:rPr>
      <w:b/>
    </w:rPr>
  </w:style>
  <w:style w:type="character" w:customStyle="1" w:styleId="WW8Num16z00">
    <w:name w:val="WW8Num16z0"/>
    <w:link w:val="WW8Num16z0"/>
    <w:rPr>
      <w:b/>
    </w:rPr>
  </w:style>
  <w:style w:type="paragraph" w:customStyle="1" w:styleId="WW8Num14z2">
    <w:name w:val="WW8Num14z2"/>
    <w:link w:val="WW8Num14z20"/>
  </w:style>
  <w:style w:type="character" w:customStyle="1" w:styleId="WW8Num14z20">
    <w:name w:val="WW8Num14z2"/>
    <w:link w:val="WW8Num14z2"/>
  </w:style>
  <w:style w:type="paragraph" w:customStyle="1" w:styleId="WW8Num21z7">
    <w:name w:val="WW8Num21z7"/>
    <w:link w:val="WW8Num21z70"/>
  </w:style>
  <w:style w:type="character" w:customStyle="1" w:styleId="WW8Num21z70">
    <w:name w:val="WW8Num21z7"/>
    <w:link w:val="WW8Num21z7"/>
  </w:style>
  <w:style w:type="paragraph" w:customStyle="1" w:styleId="WW8Num2z1">
    <w:name w:val="WW8Num2z1"/>
    <w:link w:val="WW8Num2z10"/>
  </w:style>
  <w:style w:type="character" w:customStyle="1" w:styleId="WW8Num2z10">
    <w:name w:val="WW8Num2z1"/>
    <w:link w:val="WW8Num2z1"/>
  </w:style>
  <w:style w:type="paragraph" w:styleId="afff4">
    <w:name w:val="Body Text Indent"/>
    <w:basedOn w:val="a"/>
    <w:link w:val="afff5"/>
    <w:pPr>
      <w:widowControl/>
      <w:ind w:firstLine="360"/>
      <w:jc w:val="both"/>
    </w:pPr>
    <w:rPr>
      <w:rFonts w:ascii="Times New Roman" w:hAnsi="Times New Roman"/>
    </w:rPr>
  </w:style>
  <w:style w:type="character" w:customStyle="1" w:styleId="afff5">
    <w:name w:val="Основной текст с отступом Знак"/>
    <w:basedOn w:val="10"/>
    <w:link w:val="afff4"/>
    <w:rPr>
      <w:rFonts w:ascii="Times New Roman" w:hAnsi="Times New Roman"/>
      <w:color w:val="000000"/>
      <w:sz w:val="24"/>
    </w:rPr>
  </w:style>
  <w:style w:type="paragraph" w:customStyle="1" w:styleId="WW8Num19z3">
    <w:name w:val="WW8Num19z3"/>
    <w:link w:val="WW8Num19z30"/>
  </w:style>
  <w:style w:type="character" w:customStyle="1" w:styleId="WW8Num19z30">
    <w:name w:val="WW8Num19z3"/>
    <w:link w:val="WW8Num19z3"/>
  </w:style>
  <w:style w:type="paragraph" w:customStyle="1" w:styleId="ConsNonformat">
    <w:name w:val="ConsNonformat"/>
    <w:link w:val="ConsNonformat0"/>
    <w:pPr>
      <w:widowControl w:val="0"/>
      <w:spacing w:line="240" w:lineRule="auto"/>
      <w:ind w:right="19772" w:firstLine="0"/>
      <w:jc w:val="left"/>
    </w:pPr>
    <w:rPr>
      <w:rFonts w:ascii="Courier New" w:hAnsi="Courier New"/>
    </w:rPr>
  </w:style>
  <w:style w:type="character" w:customStyle="1" w:styleId="ConsNonformat0">
    <w:name w:val="ConsNonformat"/>
    <w:link w:val="ConsNonformat"/>
    <w:rPr>
      <w:rFonts w:ascii="Courier New" w:hAnsi="Courier New"/>
      <w:color w:val="000000"/>
    </w:rPr>
  </w:style>
  <w:style w:type="paragraph" w:customStyle="1" w:styleId="WW8Num14z5">
    <w:name w:val="WW8Num14z5"/>
    <w:link w:val="WW8Num14z50"/>
  </w:style>
  <w:style w:type="character" w:customStyle="1" w:styleId="WW8Num14z50">
    <w:name w:val="WW8Num14z5"/>
    <w:link w:val="WW8Num14z5"/>
  </w:style>
  <w:style w:type="paragraph" w:styleId="51">
    <w:name w:val="toc 5"/>
    <w:next w:val="a"/>
    <w:link w:val="52"/>
    <w:uiPriority w:val="39"/>
    <w:pPr>
      <w:ind w:left="800" w:firstLine="0"/>
      <w:jc w:val="left"/>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WW8Num3z0">
    <w:name w:val="WW8Num3z0"/>
    <w:link w:val="WW8Num3z00"/>
  </w:style>
  <w:style w:type="character" w:customStyle="1" w:styleId="WW8Num3z00">
    <w:name w:val="WW8Num3z0"/>
    <w:link w:val="WW8Num3z0"/>
  </w:style>
  <w:style w:type="paragraph" w:customStyle="1" w:styleId="WW8Num17z0">
    <w:name w:val="WW8Num17z0"/>
    <w:link w:val="WW8Num17z00"/>
    <w:rPr>
      <w:b/>
    </w:rPr>
  </w:style>
  <w:style w:type="character" w:customStyle="1" w:styleId="WW8Num17z00">
    <w:name w:val="WW8Num17z0"/>
    <w:link w:val="WW8Num17z0"/>
    <w:rPr>
      <w:b/>
    </w:rPr>
  </w:style>
  <w:style w:type="paragraph" w:customStyle="1" w:styleId="WW8Num1z3">
    <w:name w:val="WW8Num1z3"/>
    <w:link w:val="WW8Num1z30"/>
  </w:style>
  <w:style w:type="character" w:customStyle="1" w:styleId="WW8Num1z30">
    <w:name w:val="WW8Num1z3"/>
    <w:link w:val="WW8Num1z3"/>
  </w:style>
  <w:style w:type="paragraph" w:customStyle="1" w:styleId="WW8Num10z4">
    <w:name w:val="WW8Num10z4"/>
    <w:link w:val="WW8Num10z40"/>
  </w:style>
  <w:style w:type="character" w:customStyle="1" w:styleId="WW8Num10z40">
    <w:name w:val="WW8Num10z4"/>
    <w:link w:val="WW8Num10z4"/>
  </w:style>
  <w:style w:type="paragraph" w:customStyle="1" w:styleId="2f7">
    <w:name w:val="Абзац списка2"/>
    <w:basedOn w:val="a"/>
    <w:link w:val="2f8"/>
    <w:pPr>
      <w:widowControl/>
      <w:ind w:left="720"/>
    </w:pPr>
    <w:rPr>
      <w:rFonts w:ascii="Times New Roman" w:hAnsi="Times New Roman"/>
    </w:rPr>
  </w:style>
  <w:style w:type="character" w:customStyle="1" w:styleId="2f8">
    <w:name w:val="Абзац списка2"/>
    <w:basedOn w:val="10"/>
    <w:link w:val="2f7"/>
    <w:rPr>
      <w:rFonts w:ascii="Times New Roman" w:hAnsi="Times New Roman"/>
      <w:color w:val="000000"/>
      <w:sz w:val="24"/>
    </w:rPr>
  </w:style>
  <w:style w:type="paragraph" w:customStyle="1" w:styleId="afff6">
    <w:name w:val="Знак Знак"/>
    <w:link w:val="afff7"/>
    <w:rPr>
      <w:b/>
      <w:sz w:val="28"/>
    </w:rPr>
  </w:style>
  <w:style w:type="character" w:customStyle="1" w:styleId="afff7">
    <w:name w:val="Знак Знак"/>
    <w:link w:val="afff6"/>
    <w:rPr>
      <w:b/>
      <w:sz w:val="28"/>
    </w:rPr>
  </w:style>
  <w:style w:type="paragraph" w:customStyle="1" w:styleId="WW8Num7z0">
    <w:name w:val="WW8Num7z0"/>
    <w:link w:val="WW8Num7z00"/>
    <w:rPr>
      <w:rFonts w:ascii="Symbol" w:hAnsi="Symbol"/>
    </w:rPr>
  </w:style>
  <w:style w:type="character" w:customStyle="1" w:styleId="WW8Num7z00">
    <w:name w:val="WW8Num7z0"/>
    <w:link w:val="WW8Num7z0"/>
    <w:rPr>
      <w:rFonts w:ascii="Symbol" w:hAnsi="Symbol"/>
    </w:rPr>
  </w:style>
  <w:style w:type="paragraph" w:customStyle="1" w:styleId="Heading11">
    <w:name w:val="Heading #1"/>
    <w:basedOn w:val="a"/>
    <w:link w:val="Heading12"/>
    <w:pPr>
      <w:widowControl/>
      <w:spacing w:before="3720" w:after="240" w:line="240" w:lineRule="atLeast"/>
      <w:jc w:val="center"/>
    </w:pPr>
    <w:rPr>
      <w:rFonts w:ascii="Times New Roman" w:hAnsi="Times New Roman"/>
      <w:b/>
      <w:sz w:val="51"/>
    </w:rPr>
  </w:style>
  <w:style w:type="character" w:customStyle="1" w:styleId="Heading12">
    <w:name w:val="Heading #1"/>
    <w:basedOn w:val="10"/>
    <w:link w:val="Heading11"/>
    <w:rPr>
      <w:rFonts w:ascii="Times New Roman" w:hAnsi="Times New Roman"/>
      <w:b/>
      <w:color w:val="000000"/>
      <w:sz w:val="51"/>
    </w:rPr>
  </w:style>
  <w:style w:type="paragraph" w:customStyle="1" w:styleId="13pt">
    <w:name w:val="Основной текст + 13 pt"/>
    <w:link w:val="13pt0"/>
    <w:rPr>
      <w:sz w:val="26"/>
    </w:rPr>
  </w:style>
  <w:style w:type="character" w:customStyle="1" w:styleId="13pt0">
    <w:name w:val="Основной текст + 13 pt"/>
    <w:link w:val="13pt"/>
    <w:rPr>
      <w:rFonts w:ascii="Times New Roman" w:hAnsi="Times New Roman"/>
      <w:b w:val="0"/>
      <w:i w:val="0"/>
      <w:smallCaps w:val="0"/>
      <w:strike w:val="0"/>
      <w:color w:val="000000"/>
      <w:spacing w:val="0"/>
      <w:sz w:val="26"/>
      <w:u w:val="none"/>
    </w:rPr>
  </w:style>
  <w:style w:type="paragraph" w:customStyle="1" w:styleId="afff8">
    <w:name w:val="Подпись письма"/>
    <w:basedOn w:val="a"/>
    <w:link w:val="afff9"/>
    <w:pPr>
      <w:widowControl/>
      <w:tabs>
        <w:tab w:val="left" w:pos="720"/>
        <w:tab w:val="right" w:pos="9639"/>
      </w:tabs>
    </w:pPr>
    <w:rPr>
      <w:rFonts w:ascii="Times New Roman CYR" w:hAnsi="Times New Roman CYR"/>
    </w:rPr>
  </w:style>
  <w:style w:type="character" w:customStyle="1" w:styleId="afff9">
    <w:name w:val="Подпись письма"/>
    <w:basedOn w:val="10"/>
    <w:link w:val="afff8"/>
    <w:rPr>
      <w:rFonts w:ascii="Times New Roman CYR" w:hAnsi="Times New Roman CYR"/>
      <w:color w:val="000000"/>
      <w:sz w:val="24"/>
    </w:rPr>
  </w:style>
  <w:style w:type="paragraph" w:customStyle="1" w:styleId="36">
    <w:name w:val="Основной шрифт абзаца3"/>
  </w:style>
  <w:style w:type="paragraph" w:customStyle="1" w:styleId="WW8Num12z2">
    <w:name w:val="WW8Num12z2"/>
    <w:link w:val="WW8Num12z20"/>
  </w:style>
  <w:style w:type="character" w:customStyle="1" w:styleId="WW8Num12z20">
    <w:name w:val="WW8Num12z2"/>
    <w:link w:val="WW8Num12z2"/>
  </w:style>
  <w:style w:type="paragraph" w:customStyle="1" w:styleId="WW8Num19z6">
    <w:name w:val="WW8Num19z6"/>
    <w:link w:val="WW8Num19z60"/>
  </w:style>
  <w:style w:type="character" w:customStyle="1" w:styleId="WW8Num19z60">
    <w:name w:val="WW8Num19z6"/>
    <w:link w:val="WW8Num19z6"/>
  </w:style>
  <w:style w:type="paragraph" w:customStyle="1" w:styleId="pj">
    <w:name w:val="pj"/>
    <w:basedOn w:val="a"/>
    <w:link w:val="pj0"/>
    <w:pPr>
      <w:widowControl/>
      <w:spacing w:before="280" w:after="280"/>
    </w:pPr>
    <w:rPr>
      <w:rFonts w:ascii="Times New Roman" w:hAnsi="Times New Roman"/>
    </w:rPr>
  </w:style>
  <w:style w:type="character" w:customStyle="1" w:styleId="pj0">
    <w:name w:val="pj"/>
    <w:basedOn w:val="10"/>
    <w:link w:val="pj"/>
    <w:rPr>
      <w:rFonts w:ascii="Times New Roman" w:hAnsi="Times New Roman"/>
      <w:color w:val="000000"/>
      <w:sz w:val="24"/>
    </w:rPr>
  </w:style>
  <w:style w:type="paragraph" w:customStyle="1" w:styleId="WW8Num14z3">
    <w:name w:val="WW8Num14z3"/>
    <w:link w:val="WW8Num14z30"/>
  </w:style>
  <w:style w:type="character" w:customStyle="1" w:styleId="WW8Num14z30">
    <w:name w:val="WW8Num14z3"/>
    <w:link w:val="WW8Num14z3"/>
  </w:style>
  <w:style w:type="paragraph" w:customStyle="1" w:styleId="WW8Num11z4">
    <w:name w:val="WW8Num11z4"/>
    <w:link w:val="WW8Num11z40"/>
  </w:style>
  <w:style w:type="character" w:customStyle="1" w:styleId="WW8Num11z40">
    <w:name w:val="WW8Num11z4"/>
    <w:link w:val="WW8Num11z4"/>
  </w:style>
  <w:style w:type="paragraph" w:customStyle="1" w:styleId="WW8Num18z0">
    <w:name w:val="WW8Num18z0"/>
    <w:link w:val="WW8Num18z00"/>
    <w:rPr>
      <w:rFonts w:ascii="Courier New" w:hAnsi="Courier New"/>
      <w:highlight w:val="green"/>
    </w:rPr>
  </w:style>
  <w:style w:type="character" w:customStyle="1" w:styleId="WW8Num18z00">
    <w:name w:val="WW8Num18z0"/>
    <w:link w:val="WW8Num18z0"/>
    <w:rPr>
      <w:rFonts w:ascii="Courier New" w:hAnsi="Courier New"/>
      <w:highlight w:val="green"/>
    </w:rPr>
  </w:style>
  <w:style w:type="paragraph" w:styleId="afffa">
    <w:name w:val="Subtitle"/>
    <w:basedOn w:val="a"/>
    <w:next w:val="a6"/>
    <w:link w:val="afffb"/>
    <w:uiPriority w:val="11"/>
    <w:qFormat/>
    <w:pPr>
      <w:widowControl/>
      <w:ind w:firstLine="567"/>
      <w:jc w:val="center"/>
    </w:pPr>
    <w:rPr>
      <w:rFonts w:ascii="Times New Roman" w:hAnsi="Times New Roman"/>
      <w:b/>
    </w:rPr>
  </w:style>
  <w:style w:type="character" w:customStyle="1" w:styleId="afffb">
    <w:name w:val="Подзаголовок Знак"/>
    <w:basedOn w:val="10"/>
    <w:link w:val="afffa"/>
    <w:rPr>
      <w:rFonts w:ascii="Times New Roman" w:hAnsi="Times New Roman"/>
      <w:b/>
      <w:color w:val="000000"/>
      <w:sz w:val="24"/>
    </w:rPr>
  </w:style>
  <w:style w:type="paragraph" w:styleId="afffc">
    <w:name w:val="annotation subject"/>
    <w:basedOn w:val="affb"/>
    <w:next w:val="affb"/>
    <w:link w:val="afffd"/>
    <w:rPr>
      <w:b/>
    </w:rPr>
  </w:style>
  <w:style w:type="character" w:customStyle="1" w:styleId="afffd">
    <w:name w:val="Тема примечания Знак"/>
    <w:basedOn w:val="affc"/>
    <w:link w:val="afffc"/>
    <w:rPr>
      <w:rFonts w:ascii="Courier New" w:hAnsi="Courier New"/>
      <w:b/>
      <w:sz w:val="20"/>
    </w:rPr>
  </w:style>
  <w:style w:type="paragraph" w:customStyle="1" w:styleId="WW8Num4z1">
    <w:name w:val="WW8Num4z1"/>
    <w:link w:val="WW8Num4z10"/>
  </w:style>
  <w:style w:type="character" w:customStyle="1" w:styleId="WW8Num4z10">
    <w:name w:val="WW8Num4z1"/>
    <w:link w:val="WW8Num4z1"/>
  </w:style>
  <w:style w:type="paragraph" w:customStyle="1" w:styleId="WW8Num21z8">
    <w:name w:val="WW8Num21z8"/>
    <w:link w:val="WW8Num21z80"/>
  </w:style>
  <w:style w:type="character" w:customStyle="1" w:styleId="WW8Num21z80">
    <w:name w:val="WW8Num21z8"/>
    <w:link w:val="WW8Num21z8"/>
  </w:style>
  <w:style w:type="paragraph" w:customStyle="1" w:styleId="1ff3">
    <w:name w:val="Знак примечания1"/>
    <w:link w:val="afffe"/>
    <w:rPr>
      <w:sz w:val="16"/>
    </w:rPr>
  </w:style>
  <w:style w:type="character" w:styleId="afffe">
    <w:name w:val="annotation reference"/>
    <w:link w:val="1ff3"/>
    <w:rPr>
      <w:sz w:val="16"/>
    </w:rPr>
  </w:style>
  <w:style w:type="paragraph" w:customStyle="1" w:styleId="WW8Num11z3">
    <w:name w:val="WW8Num11z3"/>
    <w:link w:val="WW8Num11z30"/>
  </w:style>
  <w:style w:type="character" w:customStyle="1" w:styleId="WW8Num11z30">
    <w:name w:val="WW8Num11z3"/>
    <w:link w:val="WW8Num11z3"/>
  </w:style>
  <w:style w:type="paragraph" w:customStyle="1" w:styleId="WW8Num6z8">
    <w:name w:val="WW8Num6z8"/>
    <w:link w:val="WW8Num6z80"/>
  </w:style>
  <w:style w:type="character" w:customStyle="1" w:styleId="WW8Num6z80">
    <w:name w:val="WW8Num6z8"/>
    <w:link w:val="WW8Num6z8"/>
  </w:style>
  <w:style w:type="paragraph" w:customStyle="1" w:styleId="WW8Num9z5">
    <w:name w:val="WW8Num9z5"/>
    <w:link w:val="WW8Num9z50"/>
  </w:style>
  <w:style w:type="character" w:customStyle="1" w:styleId="WW8Num9z50">
    <w:name w:val="WW8Num9z5"/>
    <w:link w:val="WW8Num9z5"/>
  </w:style>
  <w:style w:type="paragraph" w:customStyle="1" w:styleId="WW8Num3z1">
    <w:name w:val="WW8Num3z1"/>
    <w:link w:val="WW8Num3z10"/>
    <w:rPr>
      <w:b/>
      <w:i/>
      <w:sz w:val="24"/>
    </w:rPr>
  </w:style>
  <w:style w:type="character" w:customStyle="1" w:styleId="WW8Num3z10">
    <w:name w:val="WW8Num3z1"/>
    <w:link w:val="WW8Num3z1"/>
    <w:rPr>
      <w:rFonts w:ascii="Times New Roman" w:hAnsi="Times New Roman"/>
      <w:b/>
      <w:i/>
      <w:sz w:val="24"/>
    </w:rPr>
  </w:style>
  <w:style w:type="paragraph" w:customStyle="1" w:styleId="WW8Num8z0">
    <w:name w:val="WW8Num8z0"/>
    <w:link w:val="WW8Num8z00"/>
    <w:rPr>
      <w:b/>
      <w:sz w:val="24"/>
    </w:rPr>
  </w:style>
  <w:style w:type="character" w:customStyle="1" w:styleId="WW8Num8z00">
    <w:name w:val="WW8Num8z0"/>
    <w:link w:val="WW8Num8z0"/>
    <w:rPr>
      <w:rFonts w:ascii="Times New Roman" w:hAnsi="Times New Roman"/>
      <w:b/>
      <w:sz w:val="24"/>
    </w:rPr>
  </w:style>
  <w:style w:type="paragraph" w:customStyle="1" w:styleId="WW8Num5z2">
    <w:name w:val="WW8Num5z2"/>
    <w:link w:val="WW8Num5z20"/>
  </w:style>
  <w:style w:type="character" w:customStyle="1" w:styleId="WW8Num5z20">
    <w:name w:val="WW8Num5z2"/>
    <w:link w:val="WW8Num5z2"/>
    <w:rPr>
      <w:i w:val="0"/>
    </w:rPr>
  </w:style>
  <w:style w:type="paragraph" w:customStyle="1" w:styleId="WW8Num2z7">
    <w:name w:val="WW8Num2z7"/>
    <w:link w:val="WW8Num2z70"/>
  </w:style>
  <w:style w:type="character" w:customStyle="1" w:styleId="WW8Num2z70">
    <w:name w:val="WW8Num2z7"/>
    <w:link w:val="WW8Num2z7"/>
  </w:style>
  <w:style w:type="paragraph" w:styleId="affff">
    <w:name w:val="Title"/>
    <w:next w:val="a"/>
    <w:link w:val="affff0"/>
    <w:uiPriority w:val="10"/>
    <w:qFormat/>
    <w:pPr>
      <w:spacing w:before="567" w:after="567"/>
      <w:jc w:val="center"/>
    </w:pPr>
    <w:rPr>
      <w:rFonts w:ascii="XO Thames" w:hAnsi="XO Thames"/>
      <w:b/>
      <w:caps/>
      <w:sz w:val="40"/>
    </w:rPr>
  </w:style>
  <w:style w:type="character" w:customStyle="1" w:styleId="affff0">
    <w:name w:val="Заголовок Знак"/>
    <w:link w:val="affff"/>
    <w:rPr>
      <w:rFonts w:ascii="XO Thames" w:hAnsi="XO Thames"/>
      <w:b/>
      <w:caps/>
      <w:sz w:val="40"/>
    </w:rPr>
  </w:style>
  <w:style w:type="character" w:customStyle="1" w:styleId="40">
    <w:name w:val="Заголовок 4 Знак"/>
    <w:basedOn w:val="10"/>
    <w:link w:val="4"/>
    <w:rPr>
      <w:rFonts w:ascii="Times New Roman" w:hAnsi="Times New Roman"/>
      <w:color w:val="000000"/>
      <w:sz w:val="24"/>
    </w:rPr>
  </w:style>
  <w:style w:type="paragraph" w:customStyle="1" w:styleId="ConsPlusNonformat">
    <w:name w:val="ConsPlusNonformat"/>
    <w:link w:val="ConsPlusNonformat0"/>
    <w:pPr>
      <w:widowControl w:val="0"/>
      <w:tabs>
        <w:tab w:val="left" w:pos="720"/>
      </w:tabs>
      <w:spacing w:line="240" w:lineRule="auto"/>
      <w:ind w:firstLine="0"/>
      <w:jc w:val="left"/>
    </w:pPr>
    <w:rPr>
      <w:rFonts w:ascii="Courier New" w:hAnsi="Courier New"/>
    </w:rPr>
  </w:style>
  <w:style w:type="character" w:customStyle="1" w:styleId="ConsPlusNonformat0">
    <w:name w:val="ConsPlusNonformat"/>
    <w:link w:val="ConsPlusNonformat"/>
    <w:rPr>
      <w:rFonts w:ascii="Courier New" w:hAnsi="Courier New"/>
      <w:color w:val="000000"/>
    </w:rPr>
  </w:style>
  <w:style w:type="paragraph" w:customStyle="1" w:styleId="affff1">
    <w:name w:val="Блочная цитата"/>
    <w:basedOn w:val="a"/>
    <w:link w:val="affff2"/>
    <w:pPr>
      <w:widowControl/>
      <w:spacing w:after="283"/>
      <w:ind w:left="567" w:right="567"/>
    </w:pPr>
    <w:rPr>
      <w:rFonts w:ascii="Times New Roman" w:hAnsi="Times New Roman"/>
    </w:rPr>
  </w:style>
  <w:style w:type="character" w:customStyle="1" w:styleId="affff2">
    <w:name w:val="Блочная цитата"/>
    <w:basedOn w:val="10"/>
    <w:link w:val="affff1"/>
    <w:rPr>
      <w:rFonts w:ascii="Times New Roman" w:hAnsi="Times New Roman"/>
      <w:color w:val="000000"/>
      <w:sz w:val="24"/>
    </w:rPr>
  </w:style>
  <w:style w:type="paragraph" w:customStyle="1" w:styleId="1ff4">
    <w:name w:val="Название объекта1"/>
    <w:basedOn w:val="a"/>
    <w:link w:val="1ff5"/>
    <w:pPr>
      <w:widowControl/>
      <w:spacing w:before="120" w:after="120"/>
    </w:pPr>
    <w:rPr>
      <w:rFonts w:ascii="Times New Roman" w:hAnsi="Times New Roman"/>
      <w:i/>
    </w:rPr>
  </w:style>
  <w:style w:type="character" w:customStyle="1" w:styleId="1ff5">
    <w:name w:val="Название объекта1"/>
    <w:basedOn w:val="10"/>
    <w:link w:val="1ff4"/>
    <w:rPr>
      <w:rFonts w:ascii="Times New Roman" w:hAnsi="Times New Roman"/>
      <w:i/>
      <w:color w:val="000000"/>
      <w:sz w:val="24"/>
    </w:rPr>
  </w:style>
  <w:style w:type="paragraph" w:styleId="affff3">
    <w:name w:val="List"/>
    <w:basedOn w:val="a6"/>
    <w:link w:val="affff4"/>
    <w:pPr>
      <w:spacing w:after="0"/>
      <w:jc w:val="both"/>
    </w:pPr>
  </w:style>
  <w:style w:type="character" w:customStyle="1" w:styleId="affff4">
    <w:name w:val="Список Знак"/>
    <w:basedOn w:val="afff1"/>
    <w:link w:val="affff3"/>
    <w:rPr>
      <w:rFonts w:ascii="Times New Roman" w:hAnsi="Times New Roman"/>
      <w:color w:val="000000"/>
      <w:sz w:val="24"/>
    </w:rPr>
  </w:style>
  <w:style w:type="paragraph" w:customStyle="1" w:styleId="WW8Num19z1">
    <w:name w:val="WW8Num19z1"/>
    <w:link w:val="WW8Num19z10"/>
    <w:rPr>
      <w:rFonts w:ascii="Courier New" w:hAnsi="Courier New"/>
      <w:b/>
    </w:rPr>
  </w:style>
  <w:style w:type="character" w:customStyle="1" w:styleId="WW8Num19z10">
    <w:name w:val="WW8Num19z1"/>
    <w:link w:val="WW8Num19z1"/>
    <w:rPr>
      <w:rFonts w:ascii="Courier New" w:hAnsi="Courier New"/>
      <w:b/>
    </w:rPr>
  </w:style>
  <w:style w:type="paragraph" w:customStyle="1" w:styleId="ConsPlusCell">
    <w:name w:val="ConsPlusCell"/>
    <w:link w:val="ConsPlusCell0"/>
    <w:pPr>
      <w:spacing w:line="240" w:lineRule="auto"/>
      <w:ind w:firstLine="0"/>
      <w:jc w:val="left"/>
    </w:pPr>
    <w:rPr>
      <w:sz w:val="24"/>
    </w:rPr>
  </w:style>
  <w:style w:type="character" w:customStyle="1" w:styleId="ConsPlusCell0">
    <w:name w:val="ConsPlusCell"/>
    <w:link w:val="ConsPlusCell"/>
    <w:rPr>
      <w:color w:val="000000"/>
      <w:sz w:val="24"/>
    </w:rPr>
  </w:style>
  <w:style w:type="paragraph" w:customStyle="1" w:styleId="WW8Num13z2">
    <w:name w:val="WW8Num13z2"/>
    <w:link w:val="WW8Num13z20"/>
    <w:rPr>
      <w:b/>
    </w:rPr>
  </w:style>
  <w:style w:type="character" w:customStyle="1" w:styleId="WW8Num13z20">
    <w:name w:val="WW8Num13z2"/>
    <w:link w:val="WW8Num13z2"/>
    <w:rPr>
      <w:b/>
    </w:rPr>
  </w:style>
  <w:style w:type="paragraph" w:customStyle="1" w:styleId="WW8Num20z0">
    <w:name w:val="WW8Num20z0"/>
    <w:link w:val="WW8Num20z00"/>
    <w:rPr>
      <w:rFonts w:ascii="Courier New" w:hAnsi="Courier New"/>
      <w:sz w:val="24"/>
    </w:rPr>
  </w:style>
  <w:style w:type="character" w:customStyle="1" w:styleId="WW8Num20z00">
    <w:name w:val="WW8Num20z0"/>
    <w:link w:val="WW8Num20z0"/>
    <w:rPr>
      <w:rFonts w:ascii="Courier New" w:hAnsi="Courier New"/>
      <w:color w:val="000000"/>
      <w:sz w:val="24"/>
    </w:rPr>
  </w:style>
  <w:style w:type="paragraph" w:customStyle="1" w:styleId="2f9">
    <w:name w:val="Обычный2"/>
    <w:link w:val="2fa"/>
    <w:pPr>
      <w:widowControl w:val="0"/>
      <w:spacing w:line="240" w:lineRule="auto"/>
      <w:ind w:firstLine="720"/>
      <w:jc w:val="left"/>
    </w:pPr>
  </w:style>
  <w:style w:type="character" w:customStyle="1" w:styleId="2fa">
    <w:name w:val="Обычный2"/>
    <w:link w:val="2f9"/>
    <w:rPr>
      <w:color w:val="000000"/>
    </w:rPr>
  </w:style>
  <w:style w:type="paragraph" w:customStyle="1" w:styleId="affff5">
    <w:name w:val="Символы концевой сноски"/>
    <w:link w:val="affff6"/>
    <w:rPr>
      <w:vertAlign w:val="superscript"/>
    </w:rPr>
  </w:style>
  <w:style w:type="character" w:customStyle="1" w:styleId="affff6">
    <w:name w:val="Символы концевой сноски"/>
    <w:link w:val="affff5"/>
    <w:rPr>
      <w:vertAlign w:val="superscript"/>
    </w:rPr>
  </w:style>
  <w:style w:type="character" w:customStyle="1" w:styleId="21">
    <w:name w:val="Заголовок 2 Знак"/>
    <w:basedOn w:val="10"/>
    <w:link w:val="20"/>
    <w:rPr>
      <w:rFonts w:ascii="Times New Roman" w:hAnsi="Times New Roman"/>
      <w:color w:val="000000"/>
      <w:sz w:val="24"/>
      <w:u w:val="single"/>
    </w:rPr>
  </w:style>
  <w:style w:type="paragraph" w:customStyle="1" w:styleId="WW8Num1z5">
    <w:name w:val="WW8Num1z5"/>
    <w:link w:val="WW8Num1z50"/>
  </w:style>
  <w:style w:type="character" w:customStyle="1" w:styleId="WW8Num1z50">
    <w:name w:val="WW8Num1z5"/>
    <w:link w:val="WW8Num1z5"/>
  </w:style>
  <w:style w:type="paragraph" w:customStyle="1" w:styleId="WW8Num9z3">
    <w:name w:val="WW8Num9z3"/>
    <w:link w:val="WW8Num9z30"/>
  </w:style>
  <w:style w:type="character" w:customStyle="1" w:styleId="WW8Num9z30">
    <w:name w:val="WW8Num9z3"/>
    <w:link w:val="WW8Num9z3"/>
  </w:style>
  <w:style w:type="paragraph" w:customStyle="1" w:styleId="WW8Num2z2">
    <w:name w:val="WW8Num2z2"/>
    <w:link w:val="WW8Num2z20"/>
  </w:style>
  <w:style w:type="character" w:customStyle="1" w:styleId="WW8Num2z20">
    <w:name w:val="WW8Num2z2"/>
    <w:link w:val="WW8Num2z2"/>
  </w:style>
  <w:style w:type="paragraph" w:customStyle="1" w:styleId="affff7">
    <w:name w:val="Содержимое врезки"/>
    <w:basedOn w:val="a"/>
    <w:link w:val="affff8"/>
    <w:pPr>
      <w:widowControl/>
    </w:pPr>
    <w:rPr>
      <w:rFonts w:ascii="Times New Roman" w:hAnsi="Times New Roman"/>
    </w:rPr>
  </w:style>
  <w:style w:type="character" w:customStyle="1" w:styleId="affff8">
    <w:name w:val="Содержимое врезки"/>
    <w:basedOn w:val="10"/>
    <w:link w:val="affff7"/>
    <w:rPr>
      <w:rFonts w:ascii="Times New Roman" w:hAnsi="Times New Roman"/>
      <w:color w:val="000000"/>
      <w:sz w:val="24"/>
    </w:rPr>
  </w:style>
  <w:style w:type="paragraph" w:customStyle="1" w:styleId="WW8Num1z7">
    <w:name w:val="WW8Num1z7"/>
    <w:link w:val="WW8Num1z70"/>
  </w:style>
  <w:style w:type="character" w:customStyle="1" w:styleId="WW8Num1z70">
    <w:name w:val="WW8Num1z7"/>
    <w:link w:val="WW8Num1z7"/>
  </w:style>
  <w:style w:type="character" w:customStyle="1" w:styleId="60">
    <w:name w:val="Заголовок 6 Знак"/>
    <w:basedOn w:val="10"/>
    <w:link w:val="6"/>
    <w:rPr>
      <w:rFonts w:ascii="Times New Roman" w:hAnsi="Times New Roman"/>
      <w:b/>
      <w:color w:val="000000"/>
      <w:sz w:val="22"/>
    </w:rPr>
  </w:style>
  <w:style w:type="paragraph" w:customStyle="1" w:styleId="WW8Num5z0">
    <w:name w:val="WW8Num5z0"/>
    <w:link w:val="WW8Num5z00"/>
    <w:rPr>
      <w:b/>
    </w:rPr>
  </w:style>
  <w:style w:type="character" w:customStyle="1" w:styleId="WW8Num5z00">
    <w:name w:val="WW8Num5z0"/>
    <w:link w:val="WW8Num5z0"/>
    <w:rPr>
      <w:b/>
    </w:rPr>
  </w:style>
  <w:style w:type="paragraph" w:customStyle="1" w:styleId="WW8Num20z1">
    <w:name w:val="WW8Num20z1"/>
    <w:link w:val="WW8Num20z10"/>
    <w:rPr>
      <w:rFonts w:ascii="Courier New" w:hAnsi="Courier New"/>
      <w:b/>
    </w:rPr>
  </w:style>
  <w:style w:type="character" w:customStyle="1" w:styleId="WW8Num20z10">
    <w:name w:val="WW8Num20z1"/>
    <w:link w:val="WW8Num20z1"/>
    <w:rPr>
      <w:rFonts w:ascii="Courier New" w:hAnsi="Courier New"/>
      <w:b/>
    </w:rPr>
  </w:style>
  <w:style w:type="table" w:customStyle="1" w:styleId="2fb">
    <w:name w:val="Сетка таблицы2"/>
    <w:basedOn w:val="a1"/>
    <w:pPr>
      <w:spacing w:line="240" w:lineRule="auto"/>
      <w:ind w:firstLine="0"/>
      <w:jc w:val="left"/>
    </w:pPr>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6">
    <w:name w:val="Сетка таблицы1"/>
    <w:basedOn w:val="a1"/>
    <w:pPr>
      <w:spacing w:line="240" w:lineRule="auto"/>
      <w:ind w:firstLine="0"/>
      <w:jc w:val="left"/>
    </w:pPr>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9">
    <w:name w:val="Table Grid"/>
    <w:basedOn w:val="a1"/>
    <w:pPr>
      <w:spacing w:line="240" w:lineRule="auto"/>
      <w:ind w:firstLine="0"/>
      <w:jc w:val="left"/>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kodeks://link/d?nd=9027690&amp;prevdoc=49901183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11</Pages>
  <Words>4299</Words>
  <Characters>24506</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Решетникова Наталья</dc:creator>
  <cp:lastModifiedBy>Наталья</cp:lastModifiedBy>
  <cp:revision>3</cp:revision>
  <dcterms:created xsi:type="dcterms:W3CDTF">2024-02-16T09:07:00Z</dcterms:created>
  <dcterms:modified xsi:type="dcterms:W3CDTF">2024-02-26T12:46:00Z</dcterms:modified>
</cp:coreProperties>
</file>