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D2B" w:rsidRPr="00082A31" w:rsidRDefault="001E0D2B" w:rsidP="001E0D2B">
      <w:pPr>
        <w:ind w:firstLine="709"/>
        <w:jc w:val="center"/>
        <w:outlineLvl w:val="0"/>
        <w:rPr>
          <w:b/>
          <w:bCs/>
          <w:sz w:val="22"/>
          <w:szCs w:val="22"/>
        </w:rPr>
      </w:pPr>
      <w:r w:rsidRPr="00082A31">
        <w:rPr>
          <w:b/>
          <w:bCs/>
          <w:sz w:val="22"/>
          <w:szCs w:val="22"/>
        </w:rPr>
        <w:t>Расчет (начальной) максимальной цены контракта</w:t>
      </w:r>
    </w:p>
    <w:p w:rsidR="001E0D2B" w:rsidRPr="00082A31" w:rsidRDefault="001E0D2B" w:rsidP="001E0D2B">
      <w:pPr>
        <w:ind w:firstLine="709"/>
        <w:jc w:val="center"/>
        <w:outlineLvl w:val="0"/>
        <w:rPr>
          <w:b/>
          <w:bCs/>
          <w:sz w:val="22"/>
          <w:szCs w:val="22"/>
        </w:rPr>
      </w:pPr>
    </w:p>
    <w:p w:rsidR="00693ED0" w:rsidRPr="00082A31" w:rsidRDefault="00271EB4" w:rsidP="00271EB4">
      <w:pPr>
        <w:ind w:firstLine="426"/>
        <w:jc w:val="both"/>
        <w:rPr>
          <w:bCs/>
          <w:sz w:val="22"/>
          <w:szCs w:val="22"/>
        </w:rPr>
      </w:pPr>
      <w:r w:rsidRPr="00082A31">
        <w:rPr>
          <w:bCs/>
          <w:sz w:val="22"/>
          <w:szCs w:val="22"/>
        </w:rPr>
        <w:t>1. Начальная (максимальная) цена контракта определена и обоснована заказчиком посредством применения</w:t>
      </w:r>
      <w:r w:rsidR="00693ED0" w:rsidRPr="00082A31">
        <w:rPr>
          <w:bCs/>
          <w:sz w:val="22"/>
          <w:szCs w:val="22"/>
        </w:rPr>
        <w:t>:</w:t>
      </w:r>
    </w:p>
    <w:p w:rsidR="00A05257" w:rsidRPr="00082A31" w:rsidRDefault="00693ED0" w:rsidP="00271EB4">
      <w:pPr>
        <w:ind w:firstLine="426"/>
        <w:jc w:val="both"/>
        <w:rPr>
          <w:bCs/>
          <w:sz w:val="22"/>
          <w:szCs w:val="22"/>
        </w:rPr>
      </w:pPr>
      <w:r w:rsidRPr="00082A31">
        <w:rPr>
          <w:bCs/>
          <w:sz w:val="22"/>
          <w:szCs w:val="22"/>
        </w:rPr>
        <w:t>1.1</w:t>
      </w:r>
      <w:r w:rsidR="00271EB4" w:rsidRPr="00082A31">
        <w:rPr>
          <w:bCs/>
          <w:sz w:val="22"/>
          <w:szCs w:val="22"/>
        </w:rPr>
        <w:t xml:space="preserve"> нормативного метода на основании Распоряжения Комитета по государственному заказу Санкт-Петербурга от 31.05.2018 N 100-р "Об утверждении значений потребительских свойств (в том числе характеристик качества) и иных характеристик (в том числе предельных цен) отдельн</w:t>
      </w:r>
      <w:r w:rsidRPr="00082A31">
        <w:rPr>
          <w:bCs/>
          <w:sz w:val="22"/>
          <w:szCs w:val="22"/>
        </w:rPr>
        <w:t>ых видов товаров, работ, услуг";</w:t>
      </w:r>
    </w:p>
    <w:p w:rsidR="00693ED0" w:rsidRPr="00082A31" w:rsidRDefault="00693ED0" w:rsidP="00271EB4">
      <w:pPr>
        <w:ind w:firstLine="426"/>
        <w:jc w:val="both"/>
        <w:rPr>
          <w:bCs/>
          <w:sz w:val="22"/>
          <w:szCs w:val="22"/>
        </w:rPr>
      </w:pPr>
      <w:r w:rsidRPr="00082A31">
        <w:rPr>
          <w:bCs/>
          <w:sz w:val="22"/>
          <w:szCs w:val="22"/>
        </w:rPr>
        <w:t>1.2. метода сопоставимых рыночных цен (анализа рынка),</w:t>
      </w:r>
      <w:r w:rsidR="00082A31" w:rsidRPr="00082A31">
        <w:rPr>
          <w:bCs/>
          <w:sz w:val="22"/>
          <w:szCs w:val="22"/>
        </w:rPr>
        <w:t xml:space="preserve"> на основании информации Реестра товаров для обеспечения нужд Санкт-Петербурга Санкт-Петербургского государственного бюджетного учреждения «Центр ценообразования, нормирования и мониторинга закупок» (Реестр товаров на I квартал 2024 года в количестве 5017 товарных позиций);</w:t>
      </w:r>
    </w:p>
    <w:p w:rsidR="00693ED0" w:rsidRPr="00082A31" w:rsidRDefault="00693ED0" w:rsidP="00693ED0">
      <w:pPr>
        <w:ind w:firstLine="426"/>
        <w:jc w:val="both"/>
        <w:rPr>
          <w:bCs/>
          <w:sz w:val="22"/>
          <w:szCs w:val="22"/>
        </w:rPr>
      </w:pPr>
      <w:r w:rsidRPr="00082A31">
        <w:rPr>
          <w:bCs/>
          <w:sz w:val="22"/>
          <w:szCs w:val="22"/>
        </w:rPr>
        <w:t>в соответствии с положениями ст. 22 Федерального закона от 05.04.2013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02.10.2013 № 567.</w:t>
      </w:r>
    </w:p>
    <w:p w:rsidR="00271EB4" w:rsidRPr="00082A31" w:rsidRDefault="00271EB4" w:rsidP="00271EB4">
      <w:pPr>
        <w:ind w:firstLine="426"/>
        <w:jc w:val="both"/>
        <w:rPr>
          <w:bCs/>
          <w:sz w:val="22"/>
          <w:szCs w:val="22"/>
        </w:rPr>
      </w:pPr>
      <w:r w:rsidRPr="00082A31">
        <w:rPr>
          <w:bCs/>
          <w:sz w:val="22"/>
          <w:szCs w:val="22"/>
        </w:rPr>
        <w:t>2. Цена контракта формируется участником закупки на основании прилагаемого Заказчиком расчета начальной (максимальной) цены контракта с учетом расходов на доставку товара, осуществление погрузочно-разгрузочных работ, с учетом расходов на перевозку, страхование, уплату таможенных пошлин, налогов и других обязательных платежей.</w:t>
      </w:r>
    </w:p>
    <w:p w:rsidR="00271EB4" w:rsidRPr="00082A31" w:rsidRDefault="00271EB4" w:rsidP="00271EB4">
      <w:pPr>
        <w:ind w:firstLine="426"/>
        <w:jc w:val="both"/>
        <w:rPr>
          <w:bCs/>
          <w:sz w:val="22"/>
          <w:szCs w:val="22"/>
        </w:rPr>
      </w:pPr>
      <w:r w:rsidRPr="00082A31">
        <w:rPr>
          <w:bCs/>
          <w:sz w:val="22"/>
          <w:szCs w:val="22"/>
        </w:rPr>
        <w:t>3. Цена за единицу товара рассчитывается как начальная (максимальная) цена единицы товара, уменьшенная на предложенное участником закупки понижение относительно начальной (максимальной) цены контракта.</w:t>
      </w:r>
    </w:p>
    <w:p w:rsidR="00271EB4" w:rsidRPr="00082A31" w:rsidRDefault="00271EB4" w:rsidP="00271EB4">
      <w:pPr>
        <w:ind w:firstLine="426"/>
        <w:jc w:val="both"/>
        <w:rPr>
          <w:bCs/>
          <w:sz w:val="22"/>
          <w:szCs w:val="22"/>
        </w:rPr>
      </w:pPr>
      <w:r w:rsidRPr="00082A31">
        <w:rPr>
          <w:bCs/>
          <w:sz w:val="22"/>
          <w:szCs w:val="22"/>
        </w:rPr>
        <w:t>4. В случае если победитель не является плательщиком НДС (в том числе находится на упрощенной системе налогообложения), расчеты за единицу товара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w:t>
      </w:r>
    </w:p>
    <w:p w:rsidR="00271EB4" w:rsidRPr="00082A31" w:rsidRDefault="00271EB4" w:rsidP="00271EB4">
      <w:pPr>
        <w:ind w:firstLine="426"/>
        <w:jc w:val="both"/>
        <w:rPr>
          <w:bCs/>
          <w:sz w:val="22"/>
          <w:szCs w:val="22"/>
        </w:rPr>
      </w:pPr>
      <w:r w:rsidRPr="00082A31">
        <w:rPr>
          <w:bCs/>
          <w:sz w:val="22"/>
          <w:szCs w:val="22"/>
        </w:rPr>
        <w:t>5.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и Контрактом.</w:t>
      </w:r>
    </w:p>
    <w:p w:rsidR="00C043D7" w:rsidRPr="00082A31" w:rsidRDefault="00271EB4" w:rsidP="00271EB4">
      <w:pPr>
        <w:ind w:firstLine="426"/>
        <w:jc w:val="both"/>
        <w:rPr>
          <w:bCs/>
          <w:sz w:val="22"/>
          <w:szCs w:val="22"/>
        </w:rPr>
      </w:pPr>
      <w:r w:rsidRPr="00082A31">
        <w:rPr>
          <w:bCs/>
          <w:sz w:val="22"/>
          <w:szCs w:val="22"/>
        </w:rPr>
        <w:t>6. Валюта, используемая при формировании начальной (максимальной) цены контракта, (начальной цены единицы товара, работы, услуги), цены заявки на участие в электронном аукционе и расчетов с поставщиками (исполнителями, подрядчиками), - рубль Российской Федерации.</w:t>
      </w:r>
    </w:p>
    <w:p w:rsidR="00271EB4" w:rsidRPr="00082A31" w:rsidRDefault="00271EB4" w:rsidP="00271EB4">
      <w:pPr>
        <w:ind w:firstLine="426"/>
        <w:jc w:val="both"/>
        <w:rPr>
          <w:bCs/>
          <w:sz w:val="22"/>
          <w:szCs w:val="22"/>
        </w:rPr>
      </w:pPr>
    </w:p>
    <w:p w:rsidR="00271EB4" w:rsidRPr="00082A31" w:rsidRDefault="00271EB4" w:rsidP="00271EB4">
      <w:pPr>
        <w:ind w:firstLine="426"/>
        <w:jc w:val="both"/>
        <w:rPr>
          <w:bCs/>
          <w:sz w:val="22"/>
          <w:szCs w:val="22"/>
        </w:rPr>
      </w:pPr>
    </w:p>
    <w:p w:rsidR="00C043D7" w:rsidRPr="00140889" w:rsidRDefault="00C043D7" w:rsidP="001E0D2B">
      <w:pPr>
        <w:ind w:firstLine="426"/>
        <w:jc w:val="both"/>
        <w:rPr>
          <w:sz w:val="22"/>
          <w:szCs w:val="22"/>
        </w:rPr>
        <w:sectPr w:rsidR="00C043D7" w:rsidRPr="00140889" w:rsidSect="004B2EBE">
          <w:footerReference w:type="even" r:id="rId7"/>
          <w:footerReference w:type="default" r:id="rId8"/>
          <w:headerReference w:type="first" r:id="rId9"/>
          <w:pgSz w:w="11906" w:h="16838"/>
          <w:pgMar w:top="1134" w:right="850" w:bottom="1134" w:left="1701" w:header="708" w:footer="708" w:gutter="0"/>
          <w:cols w:space="708"/>
          <w:docGrid w:linePitch="360"/>
        </w:sectPr>
      </w:pPr>
    </w:p>
    <w:p w:rsidR="00FF7B27" w:rsidRPr="00082A31" w:rsidRDefault="00693ED0" w:rsidP="00A90D02">
      <w:pPr>
        <w:tabs>
          <w:tab w:val="num" w:pos="540"/>
        </w:tabs>
        <w:ind w:firstLine="567"/>
        <w:jc w:val="both"/>
        <w:rPr>
          <w:bCs/>
          <w:sz w:val="22"/>
          <w:szCs w:val="22"/>
        </w:rPr>
      </w:pPr>
      <w:r w:rsidRPr="00082A31">
        <w:rPr>
          <w:bCs/>
          <w:sz w:val="22"/>
          <w:szCs w:val="22"/>
        </w:rPr>
        <w:lastRenderedPageBreak/>
        <w:t>Цена на товар</w:t>
      </w:r>
      <w:r w:rsidR="00A90D02" w:rsidRPr="00082A31">
        <w:rPr>
          <w:bCs/>
          <w:sz w:val="22"/>
          <w:szCs w:val="22"/>
        </w:rPr>
        <w:t xml:space="preserve"> в соответствии с</w:t>
      </w:r>
      <w:r w:rsidR="00FF7B27" w:rsidRPr="00082A31">
        <w:rPr>
          <w:bCs/>
          <w:sz w:val="22"/>
          <w:szCs w:val="22"/>
        </w:rPr>
        <w:t xml:space="preserve"> Распоряжения Комитета по государственному заказу Санкт-Петербурга от 31.05.2018 N 100-р</w:t>
      </w:r>
      <w:r w:rsidRPr="00082A31">
        <w:rPr>
          <w:bCs/>
          <w:sz w:val="22"/>
          <w:szCs w:val="22"/>
        </w:rPr>
        <w:t xml:space="preserve"> </w:t>
      </w:r>
      <w:r w:rsidR="00FF7B27" w:rsidRPr="00082A31">
        <w:rPr>
          <w:bCs/>
          <w:sz w:val="22"/>
          <w:szCs w:val="22"/>
        </w:rPr>
        <w:t>"Об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r w:rsidRPr="00082A31">
        <w:rPr>
          <w:bCs/>
          <w:sz w:val="22"/>
          <w:szCs w:val="22"/>
        </w:rPr>
        <w:t>.</w:t>
      </w:r>
    </w:p>
    <w:p w:rsidR="009F4A1B" w:rsidRDefault="009F4A1B" w:rsidP="00A90D02">
      <w:pPr>
        <w:ind w:firstLine="567"/>
        <w:jc w:val="both"/>
        <w:rPr>
          <w:sz w:val="22"/>
          <w:szCs w:val="22"/>
        </w:rPr>
      </w:pPr>
    </w:p>
    <w:tbl>
      <w:tblPr>
        <w:tblStyle w:val="191"/>
        <w:tblW w:w="14742" w:type="dxa"/>
        <w:tblInd w:w="108" w:type="dxa"/>
        <w:tblLayout w:type="fixed"/>
        <w:tblLook w:val="04A0"/>
      </w:tblPr>
      <w:tblGrid>
        <w:gridCol w:w="851"/>
        <w:gridCol w:w="5953"/>
        <w:gridCol w:w="2552"/>
        <w:gridCol w:w="704"/>
        <w:gridCol w:w="708"/>
        <w:gridCol w:w="2273"/>
        <w:gridCol w:w="1701"/>
      </w:tblGrid>
      <w:tr w:rsidR="00A90D02" w:rsidRPr="006D441B" w:rsidTr="006D441B">
        <w:tc>
          <w:tcPr>
            <w:tcW w:w="851" w:type="dxa"/>
            <w:vAlign w:val="center"/>
          </w:tcPr>
          <w:p w:rsidR="00A90D02" w:rsidRPr="006D441B" w:rsidRDefault="00A90D02" w:rsidP="006D2E5C">
            <w:pPr>
              <w:jc w:val="center"/>
              <w:rPr>
                <w:rFonts w:eastAsia="Calibri"/>
              </w:rPr>
            </w:pPr>
            <w:r w:rsidRPr="006D441B">
              <w:rPr>
                <w:rFonts w:eastAsia="Calibri"/>
              </w:rPr>
              <w:t xml:space="preserve">Номер </w:t>
            </w:r>
            <w:proofErr w:type="spellStart"/>
            <w:proofErr w:type="gramStart"/>
            <w:r w:rsidRPr="006D441B">
              <w:rPr>
                <w:rFonts w:eastAsia="Calibri"/>
              </w:rPr>
              <w:t>п</w:t>
            </w:r>
            <w:proofErr w:type="spellEnd"/>
            <w:proofErr w:type="gramEnd"/>
            <w:r w:rsidRPr="006D441B">
              <w:rPr>
                <w:rFonts w:eastAsia="Calibri"/>
              </w:rPr>
              <w:t>/</w:t>
            </w:r>
            <w:proofErr w:type="spellStart"/>
            <w:r w:rsidRPr="006D441B">
              <w:rPr>
                <w:rFonts w:eastAsia="Calibri"/>
              </w:rPr>
              <w:t>п</w:t>
            </w:r>
            <w:proofErr w:type="spellEnd"/>
          </w:p>
        </w:tc>
        <w:tc>
          <w:tcPr>
            <w:tcW w:w="5953" w:type="dxa"/>
            <w:vAlign w:val="center"/>
          </w:tcPr>
          <w:p w:rsidR="00A90D02" w:rsidRPr="006D441B" w:rsidRDefault="00A90D02" w:rsidP="006D2E5C">
            <w:pPr>
              <w:jc w:val="center"/>
              <w:rPr>
                <w:rFonts w:eastAsia="Calibri"/>
              </w:rPr>
            </w:pPr>
            <w:r w:rsidRPr="006D441B">
              <w:rPr>
                <w:rFonts w:eastAsia="Calibri"/>
              </w:rPr>
              <w:t>Наименование</w:t>
            </w:r>
          </w:p>
        </w:tc>
        <w:tc>
          <w:tcPr>
            <w:tcW w:w="2552" w:type="dxa"/>
            <w:vAlign w:val="center"/>
          </w:tcPr>
          <w:p w:rsidR="00A90D02" w:rsidRPr="006D441B" w:rsidRDefault="00A90D02" w:rsidP="006D2E5C">
            <w:pPr>
              <w:jc w:val="center"/>
            </w:pPr>
            <w:r w:rsidRPr="006D441B">
              <w:t xml:space="preserve">№ по Приложению №2 к </w:t>
            </w:r>
            <w:proofErr w:type="spellStart"/>
            <w:r w:rsidRPr="006D441B">
              <w:t>ППр</w:t>
            </w:r>
            <w:proofErr w:type="spellEnd"/>
            <w:r w:rsidRPr="006D441B">
              <w:t xml:space="preserve"> СПб №489</w:t>
            </w:r>
          </w:p>
        </w:tc>
        <w:tc>
          <w:tcPr>
            <w:tcW w:w="704" w:type="dxa"/>
            <w:vAlign w:val="center"/>
          </w:tcPr>
          <w:p w:rsidR="00A90D02" w:rsidRPr="006D441B" w:rsidRDefault="00A90D02" w:rsidP="006D2E5C">
            <w:pPr>
              <w:jc w:val="center"/>
            </w:pPr>
            <w:r w:rsidRPr="006D441B">
              <w:t xml:space="preserve">Ед. </w:t>
            </w:r>
            <w:proofErr w:type="spellStart"/>
            <w:r w:rsidRPr="006D441B">
              <w:t>изм</w:t>
            </w:r>
            <w:proofErr w:type="spellEnd"/>
          </w:p>
        </w:tc>
        <w:tc>
          <w:tcPr>
            <w:tcW w:w="708" w:type="dxa"/>
            <w:vAlign w:val="center"/>
          </w:tcPr>
          <w:p w:rsidR="00A90D02" w:rsidRPr="006D441B" w:rsidRDefault="00A90D02" w:rsidP="006D2E5C">
            <w:pPr>
              <w:jc w:val="center"/>
            </w:pPr>
            <w:r w:rsidRPr="006D441B">
              <w:t>Кол-во</w:t>
            </w:r>
          </w:p>
        </w:tc>
        <w:tc>
          <w:tcPr>
            <w:tcW w:w="2273" w:type="dxa"/>
            <w:vAlign w:val="center"/>
          </w:tcPr>
          <w:p w:rsidR="00A90D02" w:rsidRPr="006D441B" w:rsidRDefault="00A90D02" w:rsidP="006D2E5C">
            <w:pPr>
              <w:jc w:val="center"/>
              <w:rPr>
                <w:rFonts w:eastAsia="Calibri"/>
              </w:rPr>
            </w:pPr>
            <w:r w:rsidRPr="006D441B">
              <w:rPr>
                <w:rFonts w:eastAsia="Calibri"/>
              </w:rPr>
              <w:t xml:space="preserve">Цена, согласно </w:t>
            </w:r>
            <w:r w:rsidRPr="006D441B">
              <w:t xml:space="preserve">Приложению №2 к </w:t>
            </w:r>
            <w:proofErr w:type="spellStart"/>
            <w:r w:rsidRPr="006D441B">
              <w:t>ППр</w:t>
            </w:r>
            <w:proofErr w:type="spellEnd"/>
            <w:r w:rsidRPr="006D441B">
              <w:t xml:space="preserve"> СПб №489</w:t>
            </w:r>
          </w:p>
        </w:tc>
        <w:tc>
          <w:tcPr>
            <w:tcW w:w="1701" w:type="dxa"/>
            <w:vAlign w:val="center"/>
          </w:tcPr>
          <w:p w:rsidR="00A90D02" w:rsidRPr="006D441B" w:rsidRDefault="00A90D02" w:rsidP="006D2E5C">
            <w:pPr>
              <w:jc w:val="center"/>
              <w:rPr>
                <w:rFonts w:eastAsia="Calibri"/>
              </w:rPr>
            </w:pPr>
            <w:r w:rsidRPr="006D441B">
              <w:rPr>
                <w:rFonts w:eastAsia="Calibri"/>
              </w:rPr>
              <w:t>Стоимость, руб.</w:t>
            </w:r>
          </w:p>
        </w:tc>
      </w:tr>
      <w:tr w:rsidR="00C56BDB" w:rsidRPr="006D441B" w:rsidTr="006D441B">
        <w:tc>
          <w:tcPr>
            <w:tcW w:w="851" w:type="dxa"/>
            <w:vAlign w:val="center"/>
          </w:tcPr>
          <w:p w:rsidR="00C56BDB" w:rsidRPr="006D441B" w:rsidRDefault="00C56BDB" w:rsidP="00A90D02">
            <w:pPr>
              <w:pStyle w:val="aff6"/>
              <w:numPr>
                <w:ilvl w:val="0"/>
                <w:numId w:val="6"/>
              </w:numPr>
              <w:spacing w:after="160" w:line="259" w:lineRule="auto"/>
              <w:jc w:val="center"/>
              <w:rPr>
                <w:rFonts w:eastAsia="Calibri"/>
                <w:sz w:val="20"/>
                <w:szCs w:val="20"/>
              </w:rPr>
            </w:pPr>
          </w:p>
        </w:tc>
        <w:tc>
          <w:tcPr>
            <w:tcW w:w="5953" w:type="dxa"/>
            <w:vAlign w:val="center"/>
          </w:tcPr>
          <w:p w:rsidR="00C56BDB" w:rsidRPr="006D441B" w:rsidRDefault="00693ED0" w:rsidP="006D2E5C">
            <w:pPr>
              <w:jc w:val="center"/>
              <w:rPr>
                <w:color w:val="000000"/>
              </w:rPr>
            </w:pPr>
            <w:r w:rsidRPr="006D441B">
              <w:rPr>
                <w:color w:val="000000"/>
              </w:rPr>
              <w:t>Видеокамеры цифровые. Пояснение по требуемой продукции: камера видеонаблюдения</w:t>
            </w:r>
          </w:p>
          <w:p w:rsidR="00693ED0" w:rsidRPr="006D441B" w:rsidRDefault="00693ED0" w:rsidP="006D2E5C">
            <w:pPr>
              <w:jc w:val="center"/>
              <w:rPr>
                <w:color w:val="000000"/>
              </w:rPr>
            </w:pPr>
            <w:r w:rsidRPr="006D441B">
              <w:rPr>
                <w:color w:val="000000"/>
              </w:rPr>
              <w:t xml:space="preserve">(код </w:t>
            </w:r>
            <w:proofErr w:type="spellStart"/>
            <w:r w:rsidRPr="006D441B">
              <w:rPr>
                <w:color w:val="000000"/>
              </w:rPr>
              <w:t>ккн</w:t>
            </w:r>
            <w:proofErr w:type="spellEnd"/>
            <w:r w:rsidRPr="006D441B">
              <w:rPr>
                <w:color w:val="000000"/>
              </w:rPr>
              <w:t xml:space="preserve"> 26.70.13.000-104)</w:t>
            </w:r>
          </w:p>
        </w:tc>
        <w:tc>
          <w:tcPr>
            <w:tcW w:w="2552" w:type="dxa"/>
            <w:vAlign w:val="center"/>
          </w:tcPr>
          <w:p w:rsidR="00C56BDB" w:rsidRPr="006D441B" w:rsidRDefault="00693ED0" w:rsidP="00693ED0">
            <w:pPr>
              <w:jc w:val="center"/>
              <w:rPr>
                <w:rFonts w:eastAsia="Calibri"/>
              </w:rPr>
            </w:pPr>
            <w:r w:rsidRPr="006D441B">
              <w:rPr>
                <w:rFonts w:eastAsia="Calibri"/>
              </w:rPr>
              <w:t>553</w:t>
            </w:r>
          </w:p>
        </w:tc>
        <w:tc>
          <w:tcPr>
            <w:tcW w:w="704" w:type="dxa"/>
            <w:vAlign w:val="center"/>
          </w:tcPr>
          <w:p w:rsidR="00C56BDB" w:rsidRPr="006D441B" w:rsidRDefault="00C56BDB" w:rsidP="006D2E5C">
            <w:pPr>
              <w:jc w:val="center"/>
            </w:pPr>
            <w:r w:rsidRPr="006D441B">
              <w:rPr>
                <w:rFonts w:eastAsia="Calibri"/>
              </w:rPr>
              <w:t>Шт.</w:t>
            </w:r>
          </w:p>
        </w:tc>
        <w:tc>
          <w:tcPr>
            <w:tcW w:w="708" w:type="dxa"/>
            <w:vAlign w:val="center"/>
          </w:tcPr>
          <w:p w:rsidR="00C56BDB" w:rsidRPr="006D441B" w:rsidRDefault="00693ED0" w:rsidP="006D2E5C">
            <w:pPr>
              <w:jc w:val="center"/>
            </w:pPr>
            <w:r w:rsidRPr="006D441B">
              <w:rPr>
                <w:rFonts w:eastAsia="Calibri"/>
              </w:rPr>
              <w:t>2</w:t>
            </w:r>
          </w:p>
        </w:tc>
        <w:tc>
          <w:tcPr>
            <w:tcW w:w="2273" w:type="dxa"/>
            <w:vAlign w:val="center"/>
          </w:tcPr>
          <w:p w:rsidR="00C56BDB" w:rsidRPr="006D441B" w:rsidRDefault="00693ED0">
            <w:pPr>
              <w:jc w:val="right"/>
              <w:divId w:val="1095175224"/>
              <w:rPr>
                <w:color w:val="000000"/>
              </w:rPr>
            </w:pPr>
            <w:r w:rsidRPr="006D441B">
              <w:rPr>
                <w:color w:val="000000"/>
              </w:rPr>
              <w:t>9</w:t>
            </w:r>
            <w:r w:rsidR="006D441B" w:rsidRPr="006D441B">
              <w:rPr>
                <w:color w:val="000000"/>
              </w:rPr>
              <w:t xml:space="preserve"> </w:t>
            </w:r>
            <w:r w:rsidRPr="006D441B">
              <w:rPr>
                <w:color w:val="000000"/>
              </w:rPr>
              <w:t>970,00</w:t>
            </w:r>
          </w:p>
        </w:tc>
        <w:tc>
          <w:tcPr>
            <w:tcW w:w="1701" w:type="dxa"/>
            <w:vAlign w:val="center"/>
          </w:tcPr>
          <w:p w:rsidR="00C56BDB" w:rsidRPr="006D441B" w:rsidRDefault="006D441B">
            <w:pPr>
              <w:jc w:val="right"/>
              <w:divId w:val="557085875"/>
              <w:rPr>
                <w:color w:val="000000"/>
              </w:rPr>
            </w:pPr>
            <w:r w:rsidRPr="006D441B">
              <w:rPr>
                <w:color w:val="000000"/>
              </w:rPr>
              <w:t>19 940,00</w:t>
            </w:r>
          </w:p>
        </w:tc>
      </w:tr>
    </w:tbl>
    <w:p w:rsidR="00A90D02" w:rsidRDefault="00A90D02" w:rsidP="00A90D02">
      <w:pPr>
        <w:ind w:firstLine="567"/>
        <w:jc w:val="both"/>
        <w:rPr>
          <w:sz w:val="22"/>
          <w:szCs w:val="22"/>
        </w:rPr>
      </w:pPr>
    </w:p>
    <w:p w:rsidR="00693ED0" w:rsidRPr="00082A31" w:rsidRDefault="006D441B" w:rsidP="006D441B">
      <w:pPr>
        <w:ind w:firstLine="567"/>
        <w:jc w:val="both"/>
        <w:rPr>
          <w:sz w:val="22"/>
          <w:szCs w:val="22"/>
        </w:rPr>
      </w:pPr>
      <w:r w:rsidRPr="00082A31">
        <w:rPr>
          <w:sz w:val="22"/>
          <w:szCs w:val="22"/>
        </w:rPr>
        <w:t>Цена на товар согласно информации Реестра товаров для обеспечения нужд Санкт-Петербурга Санкт-Петербургского государственного бюджетного учреждения «Центр ценообразования, нормирования и мониторинга закупок» (</w:t>
      </w:r>
      <w:hyperlink r:id="rId10" w:history="1">
        <w:r w:rsidRPr="00082A31">
          <w:rPr>
            <w:rStyle w:val="a4"/>
            <w:color w:val="2F5A93"/>
            <w:sz w:val="22"/>
            <w:szCs w:val="22"/>
            <w:shd w:val="clear" w:color="auto" w:fill="FFFFFF"/>
          </w:rPr>
          <w:t>Реестр товаров на I квартал 2024 года в количестве 5017 товарных позиций.</w:t>
        </w:r>
      </w:hyperlink>
      <w:r w:rsidRPr="00082A31">
        <w:rPr>
          <w:sz w:val="22"/>
          <w:szCs w:val="22"/>
        </w:rPr>
        <w:t>).</w:t>
      </w:r>
    </w:p>
    <w:p w:rsidR="006D441B" w:rsidRDefault="006D441B" w:rsidP="00A90D02">
      <w:pPr>
        <w:ind w:firstLine="567"/>
        <w:jc w:val="both"/>
        <w:rPr>
          <w:sz w:val="22"/>
          <w:szCs w:val="22"/>
        </w:rPr>
      </w:pPr>
    </w:p>
    <w:tbl>
      <w:tblPr>
        <w:tblW w:w="14755" w:type="dxa"/>
        <w:tblInd w:w="95" w:type="dxa"/>
        <w:tblLayout w:type="fixed"/>
        <w:tblLook w:val="04A0"/>
      </w:tblPr>
      <w:tblGrid>
        <w:gridCol w:w="722"/>
        <w:gridCol w:w="567"/>
        <w:gridCol w:w="1843"/>
        <w:gridCol w:w="1985"/>
        <w:gridCol w:w="1275"/>
        <w:gridCol w:w="3120"/>
        <w:gridCol w:w="992"/>
        <w:gridCol w:w="709"/>
        <w:gridCol w:w="709"/>
        <w:gridCol w:w="850"/>
        <w:gridCol w:w="708"/>
        <w:gridCol w:w="1275"/>
      </w:tblGrid>
      <w:tr w:rsidR="006D441B" w:rsidRPr="006D441B" w:rsidTr="00440AA6">
        <w:trPr>
          <w:trHeight w:val="1020"/>
        </w:trPr>
        <w:tc>
          <w:tcPr>
            <w:tcW w:w="128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D441B" w:rsidRPr="006D441B" w:rsidRDefault="006D441B" w:rsidP="006D441B">
            <w:pPr>
              <w:widowControl/>
              <w:autoSpaceDE/>
              <w:autoSpaceDN/>
              <w:adjustRightInd/>
              <w:jc w:val="center"/>
            </w:pPr>
            <w:r w:rsidRPr="006D441B">
              <w:t>Код ККН</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jc w:val="center"/>
            </w:pPr>
            <w:r w:rsidRPr="006D441B">
              <w:t>Наименование ККН</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jc w:val="center"/>
            </w:pPr>
            <w:r w:rsidRPr="006D441B">
              <w:t>Характеристики товара</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jc w:val="center"/>
            </w:pPr>
            <w:r w:rsidRPr="006D441B">
              <w:t>Единица измерения</w:t>
            </w:r>
          </w:p>
        </w:tc>
        <w:tc>
          <w:tcPr>
            <w:tcW w:w="3120" w:type="dxa"/>
            <w:tcBorders>
              <w:top w:val="single" w:sz="4" w:space="0" w:color="auto"/>
              <w:left w:val="nil"/>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jc w:val="center"/>
            </w:pPr>
            <w:r w:rsidRPr="006D441B">
              <w:t>Источник ценовой информации</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jc w:val="center"/>
            </w:pPr>
            <w:r w:rsidRPr="006D441B">
              <w:t>Цена, включая НДС, руб.</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jc w:val="center"/>
            </w:pPr>
            <w:r w:rsidRPr="006D441B">
              <w:t>Среднеквадратичное отклонение</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jc w:val="center"/>
            </w:pPr>
            <w:r w:rsidRPr="006D441B">
              <w:t>Коэффициент вариации</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jc w:val="center"/>
            </w:pPr>
            <w:r w:rsidRPr="006D441B">
              <w:t xml:space="preserve">Средняя </w:t>
            </w:r>
            <w:proofErr w:type="gramStart"/>
            <w:r w:rsidRPr="006D441B">
              <w:t>цена</w:t>
            </w:r>
            <w:proofErr w:type="gramEnd"/>
            <w:r w:rsidRPr="006D441B">
              <w:t xml:space="preserve"> включая НДС, руб.</w:t>
            </w:r>
          </w:p>
        </w:tc>
        <w:tc>
          <w:tcPr>
            <w:tcW w:w="708" w:type="dxa"/>
            <w:tcBorders>
              <w:top w:val="single" w:sz="4" w:space="0" w:color="auto"/>
              <w:left w:val="nil"/>
              <w:bottom w:val="single" w:sz="4" w:space="0" w:color="auto"/>
              <w:right w:val="single" w:sz="4" w:space="0" w:color="auto"/>
            </w:tcBorders>
            <w:vAlign w:val="center"/>
          </w:tcPr>
          <w:p w:rsidR="006D441B" w:rsidRPr="006D441B" w:rsidRDefault="006D441B" w:rsidP="006D441B">
            <w:pPr>
              <w:widowControl/>
              <w:autoSpaceDE/>
              <w:autoSpaceDN/>
              <w:adjustRightInd/>
              <w:jc w:val="center"/>
            </w:pPr>
            <w:r>
              <w:t xml:space="preserve">Кол-во </w:t>
            </w:r>
          </w:p>
        </w:tc>
        <w:tc>
          <w:tcPr>
            <w:tcW w:w="1275" w:type="dxa"/>
            <w:tcBorders>
              <w:top w:val="single" w:sz="4" w:space="0" w:color="auto"/>
              <w:left w:val="nil"/>
              <w:bottom w:val="single" w:sz="4" w:space="0" w:color="auto"/>
              <w:right w:val="single" w:sz="4" w:space="0" w:color="auto"/>
            </w:tcBorders>
            <w:vAlign w:val="center"/>
          </w:tcPr>
          <w:p w:rsidR="006D441B" w:rsidRPr="006D441B" w:rsidRDefault="006D441B" w:rsidP="006D441B">
            <w:pPr>
              <w:widowControl/>
              <w:autoSpaceDE/>
              <w:autoSpaceDN/>
              <w:adjustRightInd/>
              <w:jc w:val="center"/>
            </w:pPr>
            <w:r w:rsidRPr="006D441B">
              <w:rPr>
                <w:rFonts w:eastAsia="Calibri"/>
              </w:rPr>
              <w:t>Стоимость, руб.</w:t>
            </w:r>
          </w:p>
        </w:tc>
      </w:tr>
      <w:tr w:rsidR="006D441B" w:rsidRPr="006D441B" w:rsidTr="00440AA6">
        <w:trPr>
          <w:trHeight w:val="300"/>
        </w:trPr>
        <w:tc>
          <w:tcPr>
            <w:tcW w:w="7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jc w:val="center"/>
            </w:pPr>
            <w:r w:rsidRPr="006D441B">
              <w:t>26.20.21.110</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jc w:val="center"/>
            </w:pPr>
            <w:r w:rsidRPr="006D441B">
              <w:t>024</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pPr>
            <w:r w:rsidRPr="006D441B">
              <w:t>Накопитель данных внутренний тип 29</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pPr>
            <w:r w:rsidRPr="006D441B">
              <w:t>Форм фактор: 3,5 дюйм</w:t>
            </w:r>
            <w:r w:rsidRPr="006D441B">
              <w:br/>
              <w:t>Тип устройства: HDD</w:t>
            </w:r>
            <w:r w:rsidRPr="006D441B">
              <w:br/>
              <w:t>Объем накопителя: ≥ 6000 ГБАЙТ</w:t>
            </w:r>
            <w:r w:rsidRPr="006D441B">
              <w:br/>
              <w:t>Наличие интерфейсов: SATA III</w:t>
            </w:r>
            <w:r w:rsidRPr="006D441B">
              <w:br/>
              <w:t>Защита от обесточивания: Да; Нет</w:t>
            </w:r>
            <w:r w:rsidRPr="006D441B">
              <w:br/>
              <w:t>Скорость вращения (RPM): ≥ 5000 ОБ/МИН</w:t>
            </w:r>
            <w:r w:rsidRPr="006D441B">
              <w:br/>
              <w:t>Объем буферной памяти: ≥ 64; ≥ 128; ≥ 256 МБАЙТ</w:t>
            </w:r>
            <w:r w:rsidRPr="006D441B">
              <w:br/>
            </w:r>
            <w:r w:rsidRPr="006D441B">
              <w:lastRenderedPageBreak/>
              <w:t>Скорость чтения: ≥ 50 МБАЙТ/</w:t>
            </w:r>
            <w:proofErr w:type="gramStart"/>
            <w:r w:rsidRPr="006D441B">
              <w:t>С</w:t>
            </w:r>
            <w:proofErr w:type="gramEnd"/>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jc w:val="center"/>
            </w:pPr>
            <w:proofErr w:type="gramStart"/>
            <w:r w:rsidRPr="006D441B">
              <w:lastRenderedPageBreak/>
              <w:t>ШТ</w:t>
            </w:r>
            <w:proofErr w:type="gramEnd"/>
          </w:p>
        </w:tc>
        <w:tc>
          <w:tcPr>
            <w:tcW w:w="3120" w:type="dxa"/>
            <w:tcBorders>
              <w:top w:val="single" w:sz="4" w:space="0" w:color="auto"/>
              <w:left w:val="nil"/>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pPr>
            <w:r w:rsidRPr="006D441B">
              <w:t>1781152943023000138 от 19.05.2023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jc w:val="center"/>
            </w:pPr>
            <w:r w:rsidRPr="006D441B">
              <w:t>10875,82</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jc w:val="center"/>
            </w:pPr>
            <w:r w:rsidRPr="006D441B">
              <w:t>1769,63</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jc w:val="center"/>
            </w:pPr>
            <w:r w:rsidRPr="006D441B">
              <w:t>13,93</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jc w:val="center"/>
            </w:pPr>
            <w:r w:rsidRPr="006D441B">
              <w:t>12706,21</w:t>
            </w:r>
          </w:p>
        </w:tc>
        <w:tc>
          <w:tcPr>
            <w:tcW w:w="708" w:type="dxa"/>
            <w:vMerge w:val="restart"/>
            <w:tcBorders>
              <w:top w:val="single" w:sz="4" w:space="0" w:color="auto"/>
              <w:left w:val="single" w:sz="4" w:space="0" w:color="auto"/>
              <w:right w:val="single" w:sz="4" w:space="0" w:color="auto"/>
            </w:tcBorders>
            <w:vAlign w:val="center"/>
          </w:tcPr>
          <w:p w:rsidR="006D441B" w:rsidRPr="006D441B" w:rsidRDefault="006D441B" w:rsidP="006D441B">
            <w:pPr>
              <w:widowControl/>
              <w:autoSpaceDE/>
              <w:autoSpaceDN/>
              <w:adjustRightInd/>
              <w:jc w:val="center"/>
            </w:pPr>
            <w:r>
              <w:t>2</w:t>
            </w:r>
          </w:p>
        </w:tc>
        <w:tc>
          <w:tcPr>
            <w:tcW w:w="1275" w:type="dxa"/>
            <w:vMerge w:val="restart"/>
            <w:tcBorders>
              <w:top w:val="single" w:sz="4" w:space="0" w:color="auto"/>
              <w:left w:val="single" w:sz="4" w:space="0" w:color="auto"/>
              <w:right w:val="single" w:sz="4" w:space="0" w:color="auto"/>
            </w:tcBorders>
            <w:vAlign w:val="center"/>
          </w:tcPr>
          <w:p w:rsidR="006D441B" w:rsidRPr="006D441B" w:rsidRDefault="006D441B" w:rsidP="006D441B">
            <w:pPr>
              <w:widowControl/>
              <w:autoSpaceDE/>
              <w:autoSpaceDN/>
              <w:adjustRightInd/>
              <w:jc w:val="center"/>
            </w:pPr>
            <w:r>
              <w:t>25 412,42</w:t>
            </w:r>
          </w:p>
        </w:tc>
      </w:tr>
      <w:tr w:rsidR="006D441B" w:rsidRPr="006D441B" w:rsidTr="00440AA6">
        <w:trPr>
          <w:trHeight w:val="300"/>
        </w:trPr>
        <w:tc>
          <w:tcPr>
            <w:tcW w:w="722"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3120" w:type="dxa"/>
            <w:tcBorders>
              <w:top w:val="nil"/>
              <w:left w:val="nil"/>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pPr>
            <w:r w:rsidRPr="006D441B">
              <w:t>Экранная копия от 29.11.2023 № 04-9873/23-0-0</w:t>
            </w:r>
          </w:p>
        </w:tc>
        <w:tc>
          <w:tcPr>
            <w:tcW w:w="992" w:type="dxa"/>
            <w:tcBorders>
              <w:top w:val="nil"/>
              <w:left w:val="nil"/>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jc w:val="center"/>
            </w:pPr>
            <w:r w:rsidRPr="006D441B">
              <w:t>14899,00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708" w:type="dxa"/>
            <w:vMerge/>
            <w:tcBorders>
              <w:left w:val="single" w:sz="4" w:space="0" w:color="auto"/>
              <w:right w:val="single" w:sz="4" w:space="0" w:color="auto"/>
            </w:tcBorders>
            <w:vAlign w:val="center"/>
          </w:tcPr>
          <w:p w:rsidR="006D441B" w:rsidRPr="006D441B" w:rsidRDefault="006D441B" w:rsidP="006D441B">
            <w:pPr>
              <w:widowControl/>
              <w:autoSpaceDE/>
              <w:autoSpaceDN/>
              <w:adjustRightInd/>
            </w:pPr>
          </w:p>
        </w:tc>
        <w:tc>
          <w:tcPr>
            <w:tcW w:w="1275" w:type="dxa"/>
            <w:vMerge/>
            <w:tcBorders>
              <w:left w:val="single" w:sz="4" w:space="0" w:color="auto"/>
              <w:right w:val="single" w:sz="4" w:space="0" w:color="auto"/>
            </w:tcBorders>
            <w:vAlign w:val="center"/>
          </w:tcPr>
          <w:p w:rsidR="006D441B" w:rsidRPr="006D441B" w:rsidRDefault="006D441B" w:rsidP="006D441B">
            <w:pPr>
              <w:widowControl/>
              <w:autoSpaceDE/>
              <w:autoSpaceDN/>
              <w:adjustRightInd/>
            </w:pPr>
          </w:p>
        </w:tc>
      </w:tr>
      <w:tr w:rsidR="006D441B" w:rsidRPr="006D441B" w:rsidTr="00440AA6">
        <w:trPr>
          <w:trHeight w:val="300"/>
        </w:trPr>
        <w:tc>
          <w:tcPr>
            <w:tcW w:w="722"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3120" w:type="dxa"/>
            <w:tcBorders>
              <w:top w:val="nil"/>
              <w:left w:val="nil"/>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pPr>
            <w:r w:rsidRPr="006D441B">
              <w:t>Экранная копия от 29.11.2023 № 04-9884/23-0-0</w:t>
            </w:r>
          </w:p>
        </w:tc>
        <w:tc>
          <w:tcPr>
            <w:tcW w:w="992" w:type="dxa"/>
            <w:tcBorders>
              <w:top w:val="nil"/>
              <w:left w:val="nil"/>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jc w:val="center"/>
            </w:pPr>
            <w:r w:rsidRPr="006D441B">
              <w:t>11760,00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708" w:type="dxa"/>
            <w:vMerge/>
            <w:tcBorders>
              <w:left w:val="single" w:sz="4" w:space="0" w:color="auto"/>
              <w:right w:val="single" w:sz="4" w:space="0" w:color="auto"/>
            </w:tcBorders>
            <w:vAlign w:val="center"/>
          </w:tcPr>
          <w:p w:rsidR="006D441B" w:rsidRPr="006D441B" w:rsidRDefault="006D441B" w:rsidP="006D441B">
            <w:pPr>
              <w:widowControl/>
              <w:autoSpaceDE/>
              <w:autoSpaceDN/>
              <w:adjustRightInd/>
            </w:pPr>
          </w:p>
        </w:tc>
        <w:tc>
          <w:tcPr>
            <w:tcW w:w="1275" w:type="dxa"/>
            <w:vMerge/>
            <w:tcBorders>
              <w:left w:val="single" w:sz="4" w:space="0" w:color="auto"/>
              <w:right w:val="single" w:sz="4" w:space="0" w:color="auto"/>
            </w:tcBorders>
            <w:vAlign w:val="center"/>
          </w:tcPr>
          <w:p w:rsidR="006D441B" w:rsidRPr="006D441B" w:rsidRDefault="006D441B" w:rsidP="006D441B">
            <w:pPr>
              <w:widowControl/>
              <w:autoSpaceDE/>
              <w:autoSpaceDN/>
              <w:adjustRightInd/>
            </w:pPr>
          </w:p>
        </w:tc>
      </w:tr>
      <w:tr w:rsidR="006D441B" w:rsidRPr="006D441B" w:rsidTr="00440AA6">
        <w:trPr>
          <w:trHeight w:val="300"/>
        </w:trPr>
        <w:tc>
          <w:tcPr>
            <w:tcW w:w="722"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3120" w:type="dxa"/>
            <w:tcBorders>
              <w:top w:val="nil"/>
              <w:left w:val="nil"/>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pPr>
            <w:r w:rsidRPr="006D441B">
              <w:t>Ответ на запрос от 28.11.2023 № 04-9577/23-0-0</w:t>
            </w:r>
          </w:p>
        </w:tc>
        <w:tc>
          <w:tcPr>
            <w:tcW w:w="992" w:type="dxa"/>
            <w:tcBorders>
              <w:top w:val="nil"/>
              <w:left w:val="nil"/>
              <w:bottom w:val="single" w:sz="4" w:space="0" w:color="auto"/>
              <w:right w:val="single" w:sz="4" w:space="0" w:color="auto"/>
            </w:tcBorders>
            <w:shd w:val="clear" w:color="auto" w:fill="auto"/>
            <w:vAlign w:val="center"/>
            <w:hideMark/>
          </w:tcPr>
          <w:p w:rsidR="006D441B" w:rsidRPr="006D441B" w:rsidRDefault="006D441B" w:rsidP="006D441B">
            <w:pPr>
              <w:widowControl/>
              <w:autoSpaceDE/>
              <w:autoSpaceDN/>
              <w:adjustRightInd/>
              <w:jc w:val="center"/>
            </w:pPr>
            <w:r w:rsidRPr="006D441B">
              <w:t>13290,00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D441B" w:rsidRPr="006D441B" w:rsidRDefault="006D441B" w:rsidP="006D441B">
            <w:pPr>
              <w:widowControl/>
              <w:autoSpaceDE/>
              <w:autoSpaceDN/>
              <w:adjustRightInd/>
            </w:pPr>
          </w:p>
        </w:tc>
        <w:tc>
          <w:tcPr>
            <w:tcW w:w="708" w:type="dxa"/>
            <w:vMerge/>
            <w:tcBorders>
              <w:left w:val="single" w:sz="4" w:space="0" w:color="auto"/>
              <w:bottom w:val="single" w:sz="4" w:space="0" w:color="auto"/>
              <w:right w:val="single" w:sz="4" w:space="0" w:color="auto"/>
            </w:tcBorders>
            <w:vAlign w:val="center"/>
          </w:tcPr>
          <w:p w:rsidR="006D441B" w:rsidRPr="006D441B" w:rsidRDefault="006D441B" w:rsidP="006D441B">
            <w:pPr>
              <w:widowControl/>
              <w:autoSpaceDE/>
              <w:autoSpaceDN/>
              <w:adjustRightInd/>
            </w:pPr>
          </w:p>
        </w:tc>
        <w:tc>
          <w:tcPr>
            <w:tcW w:w="1275" w:type="dxa"/>
            <w:vMerge/>
            <w:tcBorders>
              <w:left w:val="single" w:sz="4" w:space="0" w:color="auto"/>
              <w:bottom w:val="single" w:sz="4" w:space="0" w:color="auto"/>
              <w:right w:val="single" w:sz="4" w:space="0" w:color="auto"/>
            </w:tcBorders>
            <w:vAlign w:val="center"/>
          </w:tcPr>
          <w:p w:rsidR="006D441B" w:rsidRPr="006D441B" w:rsidRDefault="006D441B" w:rsidP="006D441B">
            <w:pPr>
              <w:widowControl/>
              <w:autoSpaceDE/>
              <w:autoSpaceDN/>
              <w:adjustRightInd/>
            </w:pPr>
          </w:p>
        </w:tc>
      </w:tr>
    </w:tbl>
    <w:p w:rsidR="006D441B" w:rsidRDefault="006D441B" w:rsidP="00A90D02">
      <w:pPr>
        <w:ind w:firstLine="567"/>
        <w:jc w:val="both"/>
        <w:rPr>
          <w:sz w:val="22"/>
          <w:szCs w:val="22"/>
        </w:rPr>
      </w:pPr>
    </w:p>
    <w:p w:rsidR="00693ED0" w:rsidRPr="00082A31" w:rsidRDefault="006D441B" w:rsidP="00A90D02">
      <w:pPr>
        <w:ind w:firstLine="567"/>
        <w:jc w:val="both"/>
        <w:rPr>
          <w:sz w:val="22"/>
          <w:szCs w:val="22"/>
        </w:rPr>
      </w:pPr>
      <w:r w:rsidRPr="00082A31">
        <w:rPr>
          <w:sz w:val="22"/>
          <w:szCs w:val="22"/>
        </w:rPr>
        <w:t xml:space="preserve">С учетом полученной информации, </w:t>
      </w:r>
      <w:r w:rsidR="00440AA6" w:rsidRPr="00082A31">
        <w:rPr>
          <w:bCs/>
          <w:sz w:val="22"/>
          <w:szCs w:val="22"/>
        </w:rPr>
        <w:t>начальная (максимальная) цена контракта составит 45 352 рубля 42 копейки (сорок пять тысяч триста пятьдесят два рубля 42 копейки).</w:t>
      </w:r>
    </w:p>
    <w:p w:rsidR="00FF7B27" w:rsidRPr="00082A31" w:rsidRDefault="00FF7B27" w:rsidP="00FF7B27">
      <w:pPr>
        <w:jc w:val="right"/>
        <w:rPr>
          <w:sz w:val="22"/>
          <w:szCs w:val="22"/>
        </w:rPr>
      </w:pPr>
    </w:p>
    <w:p w:rsidR="00271EB4" w:rsidRPr="00082A31" w:rsidRDefault="00271EB4" w:rsidP="00EB76F5">
      <w:pPr>
        <w:jc w:val="both"/>
        <w:rPr>
          <w:sz w:val="22"/>
          <w:szCs w:val="22"/>
        </w:rPr>
      </w:pPr>
      <w:r w:rsidRPr="00082A31">
        <w:rPr>
          <w:sz w:val="22"/>
          <w:szCs w:val="22"/>
        </w:rPr>
        <w:t>СОСТАВИЛ:</w:t>
      </w:r>
    </w:p>
    <w:p w:rsidR="00FA69C8" w:rsidRPr="00082A31" w:rsidRDefault="00FA69C8" w:rsidP="00271EB4">
      <w:pPr>
        <w:ind w:firstLine="426"/>
        <w:jc w:val="both"/>
        <w:rPr>
          <w:sz w:val="22"/>
          <w:szCs w:val="22"/>
        </w:rPr>
      </w:pPr>
    </w:p>
    <w:p w:rsidR="00EB76F5" w:rsidRPr="00082A31" w:rsidRDefault="008D7A40" w:rsidP="00FA69C8">
      <w:pPr>
        <w:jc w:val="both"/>
        <w:rPr>
          <w:sz w:val="22"/>
          <w:szCs w:val="22"/>
        </w:rPr>
      </w:pPr>
      <w:r w:rsidRPr="00082A31">
        <w:rPr>
          <w:sz w:val="22"/>
          <w:szCs w:val="22"/>
        </w:rPr>
        <w:t>Специалист по закупкам</w:t>
      </w:r>
      <w:r w:rsidR="00EB76F5" w:rsidRPr="00082A31">
        <w:rPr>
          <w:sz w:val="22"/>
          <w:szCs w:val="22"/>
        </w:rPr>
        <w:tab/>
      </w:r>
      <w:r w:rsidR="00EB76F5" w:rsidRPr="00082A31">
        <w:rPr>
          <w:sz w:val="22"/>
          <w:szCs w:val="22"/>
        </w:rPr>
        <w:tab/>
      </w:r>
      <w:r w:rsidR="00FA69C8" w:rsidRPr="00082A31">
        <w:rPr>
          <w:sz w:val="22"/>
          <w:szCs w:val="22"/>
        </w:rPr>
        <w:t xml:space="preserve">                                                 </w:t>
      </w:r>
      <w:r w:rsidR="00EB76F5" w:rsidRPr="00082A31">
        <w:rPr>
          <w:sz w:val="22"/>
          <w:szCs w:val="22"/>
        </w:rPr>
        <w:t>Агапов</w:t>
      </w:r>
      <w:r w:rsidR="00EB5811" w:rsidRPr="00082A31">
        <w:rPr>
          <w:sz w:val="22"/>
          <w:szCs w:val="22"/>
        </w:rPr>
        <w:t xml:space="preserve"> С.Н.</w:t>
      </w:r>
    </w:p>
    <w:sectPr w:rsidR="00EB76F5" w:rsidRPr="00082A31" w:rsidSect="006D441B">
      <w:pgSz w:w="16838" w:h="11906" w:orient="landscape"/>
      <w:pgMar w:top="1418"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7F8F" w:rsidRDefault="00787F8F">
      <w:r>
        <w:separator/>
      </w:r>
    </w:p>
  </w:endnote>
  <w:endnote w:type="continuationSeparator" w:id="0">
    <w:p w:rsidR="00787F8F" w:rsidRDefault="00787F8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DF0" w:rsidRDefault="00922C79" w:rsidP="008E4E2A">
    <w:pPr>
      <w:pStyle w:val="ad"/>
      <w:framePr w:wrap="around" w:vAnchor="text" w:hAnchor="margin" w:xAlign="right" w:y="1"/>
      <w:rPr>
        <w:rStyle w:val="af9"/>
      </w:rPr>
    </w:pPr>
    <w:r>
      <w:rPr>
        <w:rStyle w:val="af9"/>
      </w:rPr>
      <w:fldChar w:fldCharType="begin"/>
    </w:r>
    <w:r w:rsidR="00C16E2D">
      <w:rPr>
        <w:rStyle w:val="af9"/>
      </w:rPr>
      <w:instrText xml:space="preserve">PAGE  </w:instrText>
    </w:r>
    <w:r>
      <w:rPr>
        <w:rStyle w:val="af9"/>
      </w:rPr>
      <w:fldChar w:fldCharType="end"/>
    </w:r>
  </w:p>
  <w:p w:rsidR="00077DF0" w:rsidRDefault="00077DF0" w:rsidP="009A3D1B">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DF0" w:rsidRPr="009A3D1B" w:rsidRDefault="00922C79" w:rsidP="008E4E2A">
    <w:pPr>
      <w:pStyle w:val="ad"/>
      <w:framePr w:wrap="around" w:vAnchor="text" w:hAnchor="margin" w:xAlign="right" w:y="1"/>
      <w:rPr>
        <w:rStyle w:val="af9"/>
        <w:sz w:val="20"/>
        <w:szCs w:val="20"/>
      </w:rPr>
    </w:pPr>
    <w:r w:rsidRPr="009A3D1B">
      <w:rPr>
        <w:rStyle w:val="af9"/>
        <w:sz w:val="20"/>
        <w:szCs w:val="20"/>
      </w:rPr>
      <w:fldChar w:fldCharType="begin"/>
    </w:r>
    <w:r w:rsidR="00C16E2D" w:rsidRPr="009A3D1B">
      <w:rPr>
        <w:rStyle w:val="af9"/>
        <w:sz w:val="20"/>
        <w:szCs w:val="20"/>
      </w:rPr>
      <w:instrText xml:space="preserve">PAGE  </w:instrText>
    </w:r>
    <w:r w:rsidRPr="009A3D1B">
      <w:rPr>
        <w:rStyle w:val="af9"/>
        <w:sz w:val="20"/>
        <w:szCs w:val="20"/>
      </w:rPr>
      <w:fldChar w:fldCharType="separate"/>
    </w:r>
    <w:r w:rsidR="00082A31">
      <w:rPr>
        <w:rStyle w:val="af9"/>
        <w:noProof/>
        <w:sz w:val="20"/>
        <w:szCs w:val="20"/>
      </w:rPr>
      <w:t>1</w:t>
    </w:r>
    <w:r w:rsidRPr="009A3D1B">
      <w:rPr>
        <w:rStyle w:val="af9"/>
        <w:sz w:val="20"/>
        <w:szCs w:val="20"/>
      </w:rPr>
      <w:fldChar w:fldCharType="end"/>
    </w:r>
  </w:p>
  <w:p w:rsidR="00077DF0" w:rsidRPr="009A3D1B" w:rsidRDefault="00077DF0" w:rsidP="009A3D1B">
    <w:pPr>
      <w:pStyle w:val="ad"/>
      <w:ind w:right="360"/>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7F8F" w:rsidRDefault="00787F8F">
      <w:r>
        <w:separator/>
      </w:r>
    </w:p>
  </w:footnote>
  <w:footnote w:type="continuationSeparator" w:id="0">
    <w:p w:rsidR="00787F8F" w:rsidRDefault="00787F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DF0" w:rsidRPr="00047D87" w:rsidRDefault="00077DF0">
    <w:pPr>
      <w:pStyle w:val="ab"/>
      <w:framePr w:wrap="auto" w:vAnchor="text" w:hAnchor="margin" w:xAlign="right" w:y="1"/>
      <w:rPr>
        <w:rStyle w:val="af9"/>
        <w:sz w:val="20"/>
        <w:szCs w:val="20"/>
      </w:rPr>
    </w:pPr>
  </w:p>
  <w:p w:rsidR="00077DF0" w:rsidRPr="000E539F" w:rsidRDefault="00077DF0" w:rsidP="000E539F">
    <w:pPr>
      <w:pStyle w:val="ab"/>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2">
    <w:nsid w:val="2FDE10D8"/>
    <w:multiLevelType w:val="hybridMultilevel"/>
    <w:tmpl w:val="E88A9A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C70BD7"/>
    <w:multiLevelType w:val="hybridMultilevel"/>
    <w:tmpl w:val="B018F8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9DF2FAC"/>
    <w:multiLevelType w:val="hybridMultilevel"/>
    <w:tmpl w:val="5916F38C"/>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 w:numId="6">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1E0D2B"/>
    <w:rsid w:val="00001353"/>
    <w:rsid w:val="00006FB1"/>
    <w:rsid w:val="000253FB"/>
    <w:rsid w:val="00036B36"/>
    <w:rsid w:val="0007503A"/>
    <w:rsid w:val="00077DF0"/>
    <w:rsid w:val="00082A31"/>
    <w:rsid w:val="000E6007"/>
    <w:rsid w:val="00140889"/>
    <w:rsid w:val="001C1E6A"/>
    <w:rsid w:val="001D7EFB"/>
    <w:rsid w:val="001E0D2B"/>
    <w:rsid w:val="001E57F7"/>
    <w:rsid w:val="00212EF6"/>
    <w:rsid w:val="0021727E"/>
    <w:rsid w:val="00232D82"/>
    <w:rsid w:val="00271EB4"/>
    <w:rsid w:val="002E0B1C"/>
    <w:rsid w:val="00310A4A"/>
    <w:rsid w:val="00364C11"/>
    <w:rsid w:val="0039093D"/>
    <w:rsid w:val="00434608"/>
    <w:rsid w:val="00440AA6"/>
    <w:rsid w:val="00484434"/>
    <w:rsid w:val="004B2EBE"/>
    <w:rsid w:val="004D2549"/>
    <w:rsid w:val="004D5688"/>
    <w:rsid w:val="004E7F71"/>
    <w:rsid w:val="00504A75"/>
    <w:rsid w:val="00565ADB"/>
    <w:rsid w:val="006031BE"/>
    <w:rsid w:val="00693ED0"/>
    <w:rsid w:val="006C18C3"/>
    <w:rsid w:val="006D441B"/>
    <w:rsid w:val="006F27ED"/>
    <w:rsid w:val="00741153"/>
    <w:rsid w:val="00787F8F"/>
    <w:rsid w:val="00790AE9"/>
    <w:rsid w:val="008246BE"/>
    <w:rsid w:val="00826804"/>
    <w:rsid w:val="008A0436"/>
    <w:rsid w:val="008D35F1"/>
    <w:rsid w:val="008D7A40"/>
    <w:rsid w:val="008F4241"/>
    <w:rsid w:val="00922C79"/>
    <w:rsid w:val="0096527E"/>
    <w:rsid w:val="009F4A1B"/>
    <w:rsid w:val="00A05257"/>
    <w:rsid w:val="00A214BD"/>
    <w:rsid w:val="00A42632"/>
    <w:rsid w:val="00A47C11"/>
    <w:rsid w:val="00A90D02"/>
    <w:rsid w:val="00AB1D12"/>
    <w:rsid w:val="00AE0BCE"/>
    <w:rsid w:val="00B852BA"/>
    <w:rsid w:val="00BA7330"/>
    <w:rsid w:val="00BB564E"/>
    <w:rsid w:val="00C03267"/>
    <w:rsid w:val="00C043D7"/>
    <w:rsid w:val="00C16E2D"/>
    <w:rsid w:val="00C44C04"/>
    <w:rsid w:val="00C56BDB"/>
    <w:rsid w:val="00C71F98"/>
    <w:rsid w:val="00C7619A"/>
    <w:rsid w:val="00C84825"/>
    <w:rsid w:val="00C93F05"/>
    <w:rsid w:val="00CD3906"/>
    <w:rsid w:val="00CD750C"/>
    <w:rsid w:val="00D77773"/>
    <w:rsid w:val="00DB324D"/>
    <w:rsid w:val="00DB35F4"/>
    <w:rsid w:val="00DE0B96"/>
    <w:rsid w:val="00E021EC"/>
    <w:rsid w:val="00E11CD5"/>
    <w:rsid w:val="00E208D5"/>
    <w:rsid w:val="00E42499"/>
    <w:rsid w:val="00EB5811"/>
    <w:rsid w:val="00EB76F5"/>
    <w:rsid w:val="00F44C49"/>
    <w:rsid w:val="00F64FD9"/>
    <w:rsid w:val="00F66789"/>
    <w:rsid w:val="00FA69C8"/>
    <w:rsid w:val="00FF7B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0D2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0">
    <w:name w:val="heading 1"/>
    <w:aliases w:val="H1,h1,Глава 1, Знак"/>
    <w:basedOn w:val="a"/>
    <w:next w:val="a"/>
    <w:link w:val="11"/>
    <w:qFormat/>
    <w:rsid w:val="004B2EBE"/>
    <w:pPr>
      <w:keepNext/>
      <w:widowControl/>
      <w:autoSpaceDE/>
      <w:autoSpaceDN/>
      <w:adjustRightInd/>
      <w:spacing w:before="240" w:after="60"/>
      <w:jc w:val="center"/>
      <w:outlineLvl w:val="0"/>
    </w:pPr>
    <w:rPr>
      <w:b/>
      <w:kern w:val="28"/>
      <w:sz w:val="36"/>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4B2EBE"/>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
    <w:next w:val="a"/>
    <w:link w:val="310"/>
    <w:qFormat/>
    <w:rsid w:val="004B2EBE"/>
    <w:pPr>
      <w:keepNext/>
      <w:widowControl/>
      <w:autoSpaceDE/>
      <w:autoSpaceDN/>
      <w:adjustRightInd/>
      <w:spacing w:before="240" w:after="60"/>
      <w:jc w:val="both"/>
      <w:outlineLvl w:val="2"/>
    </w:pPr>
    <w:rPr>
      <w:rFonts w:ascii="Arial" w:hAnsi="Arial"/>
      <w:b/>
      <w:sz w:val="24"/>
    </w:rPr>
  </w:style>
  <w:style w:type="paragraph" w:styleId="4">
    <w:name w:val="heading 4"/>
    <w:aliases w:val="Параграф"/>
    <w:basedOn w:val="a"/>
    <w:next w:val="a"/>
    <w:link w:val="40"/>
    <w:qFormat/>
    <w:rsid w:val="004B2EBE"/>
    <w:pPr>
      <w:keepNext/>
      <w:spacing w:before="240" w:after="60"/>
      <w:outlineLvl w:val="3"/>
    </w:pPr>
    <w:rPr>
      <w:b/>
      <w:bCs/>
      <w:sz w:val="28"/>
      <w:szCs w:val="28"/>
    </w:rPr>
  </w:style>
  <w:style w:type="paragraph" w:styleId="5">
    <w:name w:val="heading 5"/>
    <w:aliases w:val="_Подпункт"/>
    <w:basedOn w:val="a"/>
    <w:next w:val="a"/>
    <w:link w:val="50"/>
    <w:qFormat/>
    <w:rsid w:val="004B2EBE"/>
    <w:pPr>
      <w:spacing w:before="240" w:after="60"/>
      <w:outlineLvl w:val="4"/>
    </w:pPr>
    <w:rPr>
      <w:rFonts w:ascii="Arial" w:hAnsi="Arial"/>
      <w:b/>
      <w:bCs/>
      <w:i/>
      <w:iCs/>
      <w:sz w:val="26"/>
      <w:szCs w:val="26"/>
    </w:rPr>
  </w:style>
  <w:style w:type="paragraph" w:styleId="6">
    <w:name w:val="heading 6"/>
    <w:basedOn w:val="a"/>
    <w:next w:val="a"/>
    <w:link w:val="60"/>
    <w:qFormat/>
    <w:rsid w:val="004B2EBE"/>
    <w:pPr>
      <w:spacing w:before="240" w:after="60"/>
      <w:outlineLvl w:val="5"/>
    </w:pPr>
    <w:rPr>
      <w:b/>
      <w:bCs/>
      <w:sz w:val="22"/>
      <w:szCs w:val="22"/>
    </w:rPr>
  </w:style>
  <w:style w:type="paragraph" w:styleId="7">
    <w:name w:val="heading 7"/>
    <w:aliases w:val="PIM 7"/>
    <w:basedOn w:val="a"/>
    <w:next w:val="a"/>
    <w:link w:val="70"/>
    <w:qFormat/>
    <w:rsid w:val="004B2EBE"/>
    <w:pPr>
      <w:widowControl/>
      <w:autoSpaceDE/>
      <w:autoSpaceDN/>
      <w:adjustRightInd/>
      <w:spacing w:before="240" w:after="60"/>
      <w:jc w:val="both"/>
      <w:outlineLvl w:val="6"/>
    </w:pPr>
    <w:rPr>
      <w:rFonts w:ascii="Arial" w:hAnsi="Arial"/>
    </w:rPr>
  </w:style>
  <w:style w:type="paragraph" w:styleId="8">
    <w:name w:val="heading 8"/>
    <w:aliases w:val="Legal Level 1.1.1."/>
    <w:basedOn w:val="a"/>
    <w:next w:val="a"/>
    <w:link w:val="80"/>
    <w:qFormat/>
    <w:rsid w:val="004B2EBE"/>
    <w:pPr>
      <w:widowControl/>
      <w:autoSpaceDE/>
      <w:autoSpaceDN/>
      <w:adjustRightInd/>
      <w:spacing w:before="240" w:after="60"/>
      <w:jc w:val="both"/>
      <w:outlineLvl w:val="7"/>
    </w:pPr>
    <w:rPr>
      <w:rFonts w:ascii="Arial" w:hAnsi="Arial"/>
      <w:i/>
    </w:rPr>
  </w:style>
  <w:style w:type="paragraph" w:styleId="9">
    <w:name w:val="heading 9"/>
    <w:basedOn w:val="a"/>
    <w:next w:val="a"/>
    <w:link w:val="90"/>
    <w:qFormat/>
    <w:rsid w:val="004B2EBE"/>
    <w:pPr>
      <w:widowControl/>
      <w:autoSpaceDE/>
      <w:autoSpaceDN/>
      <w:adjustRightInd/>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E0D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Заголовок 1 Знак"/>
    <w:aliases w:val="H1 Знак,h1 Знак,Глава 1 Знак, Знак Знак"/>
    <w:basedOn w:val="a0"/>
    <w:link w:val="10"/>
    <w:rsid w:val="004B2EBE"/>
    <w:rPr>
      <w:rFonts w:ascii="Times New Roman" w:eastAsia="Times New Roman" w:hAnsi="Times New Roman" w:cs="Times New Roman"/>
      <w:b/>
      <w:kern w:val="28"/>
      <w:sz w:val="36"/>
      <w:szCs w:val="20"/>
    </w:rPr>
  </w:style>
  <w:style w:type="character" w:customStyle="1" w:styleId="22">
    <w:name w:val="Заголовок 2 Знак"/>
    <w:basedOn w:val="a0"/>
    <w:uiPriority w:val="9"/>
    <w:semiHidden/>
    <w:rsid w:val="004B2EBE"/>
    <w:rPr>
      <w:rFonts w:asciiTheme="majorHAnsi" w:eastAsiaTheme="majorEastAsia" w:hAnsiTheme="majorHAnsi" w:cstheme="majorBidi"/>
      <w:color w:val="2F5496" w:themeColor="accent1" w:themeShade="BF"/>
      <w:sz w:val="26"/>
      <w:szCs w:val="26"/>
      <w:lang w:eastAsia="ru-RU"/>
    </w:rPr>
  </w:style>
  <w:style w:type="character" w:customStyle="1" w:styleId="33">
    <w:name w:val="Заголовок 3 Знак"/>
    <w:aliases w:val="h3 Знак1,Gliederung3 Char Знак1,Gliederung3 Знак1,H3 Знак1"/>
    <w:basedOn w:val="a0"/>
    <w:semiHidden/>
    <w:rsid w:val="004B2EBE"/>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aliases w:val="Параграф Знак"/>
    <w:basedOn w:val="a0"/>
    <w:link w:val="4"/>
    <w:rsid w:val="004B2EBE"/>
    <w:rPr>
      <w:rFonts w:ascii="Times New Roman" w:eastAsia="Times New Roman" w:hAnsi="Times New Roman" w:cs="Times New Roman"/>
      <w:b/>
      <w:bCs/>
      <w:sz w:val="28"/>
      <w:szCs w:val="28"/>
    </w:rPr>
  </w:style>
  <w:style w:type="character" w:customStyle="1" w:styleId="50">
    <w:name w:val="Заголовок 5 Знак"/>
    <w:aliases w:val="_Подпункт Знак"/>
    <w:basedOn w:val="a0"/>
    <w:link w:val="5"/>
    <w:rsid w:val="004B2EBE"/>
    <w:rPr>
      <w:rFonts w:ascii="Arial" w:eastAsia="Times New Roman" w:hAnsi="Arial" w:cs="Times New Roman"/>
      <w:b/>
      <w:bCs/>
      <w:i/>
      <w:iCs/>
      <w:sz w:val="26"/>
      <w:szCs w:val="26"/>
    </w:rPr>
  </w:style>
  <w:style w:type="character" w:customStyle="1" w:styleId="60">
    <w:name w:val="Заголовок 6 Знак"/>
    <w:basedOn w:val="a0"/>
    <w:link w:val="6"/>
    <w:rsid w:val="004B2EBE"/>
    <w:rPr>
      <w:rFonts w:ascii="Times New Roman" w:eastAsia="Times New Roman" w:hAnsi="Times New Roman" w:cs="Times New Roman"/>
      <w:b/>
      <w:bCs/>
    </w:rPr>
  </w:style>
  <w:style w:type="character" w:customStyle="1" w:styleId="70">
    <w:name w:val="Заголовок 7 Знак"/>
    <w:aliases w:val="PIM 7 Знак"/>
    <w:basedOn w:val="a0"/>
    <w:link w:val="7"/>
    <w:rsid w:val="004B2EBE"/>
    <w:rPr>
      <w:rFonts w:ascii="Arial" w:eastAsia="Times New Roman" w:hAnsi="Arial" w:cs="Times New Roman"/>
      <w:sz w:val="20"/>
      <w:szCs w:val="20"/>
    </w:rPr>
  </w:style>
  <w:style w:type="character" w:customStyle="1" w:styleId="80">
    <w:name w:val="Заголовок 8 Знак"/>
    <w:aliases w:val="Legal Level 1.1.1. Знак"/>
    <w:basedOn w:val="a0"/>
    <w:link w:val="8"/>
    <w:rsid w:val="004B2EBE"/>
    <w:rPr>
      <w:rFonts w:ascii="Arial" w:eastAsia="Times New Roman" w:hAnsi="Arial" w:cs="Times New Roman"/>
      <w:i/>
      <w:sz w:val="20"/>
      <w:szCs w:val="20"/>
    </w:rPr>
  </w:style>
  <w:style w:type="character" w:customStyle="1" w:styleId="90">
    <w:name w:val="Заголовок 9 Знак"/>
    <w:basedOn w:val="a0"/>
    <w:link w:val="9"/>
    <w:rsid w:val="004B2EBE"/>
    <w:rPr>
      <w:rFonts w:ascii="Arial" w:eastAsia="Times New Roman" w:hAnsi="Arial" w:cs="Times New Roman"/>
      <w:b/>
      <w:i/>
      <w:sz w:val="18"/>
      <w:szCs w:val="20"/>
    </w:rPr>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4B2EBE"/>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4B2EBE"/>
    <w:rPr>
      <w:rFonts w:ascii="Arial" w:eastAsia="Times New Roman" w:hAnsi="Arial" w:cs="Times New Roman"/>
      <w:b/>
      <w:sz w:val="24"/>
      <w:szCs w:val="20"/>
    </w:rPr>
  </w:style>
  <w:style w:type="paragraph" w:customStyle="1" w:styleId="12">
    <w:name w:val="Знак Знак1 Знак"/>
    <w:basedOn w:val="a"/>
    <w:rsid w:val="004B2EBE"/>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0"/>
    <w:rsid w:val="004B2EBE"/>
  </w:style>
  <w:style w:type="character" w:styleId="a4">
    <w:name w:val="Hyperlink"/>
    <w:uiPriority w:val="99"/>
    <w:unhideWhenUsed/>
    <w:rsid w:val="004B2EBE"/>
    <w:rPr>
      <w:color w:val="0000FF"/>
      <w:u w:val="single"/>
    </w:rPr>
  </w:style>
  <w:style w:type="paragraph" w:customStyle="1" w:styleId="13">
    <w:name w:val="Обычный (веб)1"/>
    <w:aliases w:val="Обычный (Web)1"/>
    <w:basedOn w:val="a"/>
    <w:next w:val="a5"/>
    <w:link w:val="a6"/>
    <w:qFormat/>
    <w:rsid w:val="004B2EBE"/>
    <w:pPr>
      <w:shd w:val="clear" w:color="auto" w:fill="FFFFFF"/>
      <w:ind w:left="72"/>
      <w:jc w:val="center"/>
    </w:pPr>
    <w:rPr>
      <w:rFonts w:asciiTheme="minorHAnsi" w:eastAsiaTheme="minorHAnsi" w:hAnsiTheme="minorHAnsi" w:cstheme="minorBidi"/>
      <w:bCs/>
      <w:color w:val="000000"/>
      <w:spacing w:val="13"/>
      <w:sz w:val="24"/>
      <w:szCs w:val="22"/>
      <w:lang w:eastAsia="en-US"/>
    </w:rPr>
  </w:style>
  <w:style w:type="paragraph" w:styleId="14">
    <w:name w:val="toc 1"/>
    <w:basedOn w:val="a"/>
    <w:next w:val="a"/>
    <w:autoRedefine/>
    <w:uiPriority w:val="39"/>
    <w:unhideWhenUsed/>
    <w:rsid w:val="004B2EBE"/>
    <w:pPr>
      <w:spacing w:before="120" w:after="120"/>
    </w:pPr>
    <w:rPr>
      <w:b/>
      <w:bCs/>
      <w:caps/>
    </w:rPr>
  </w:style>
  <w:style w:type="paragraph" w:styleId="30">
    <w:name w:val="List Bullet 3"/>
    <w:basedOn w:val="a"/>
    <w:autoRedefine/>
    <w:unhideWhenUsed/>
    <w:rsid w:val="004B2EBE"/>
    <w:pPr>
      <w:widowControl/>
      <w:numPr>
        <w:ilvl w:val="1"/>
        <w:numId w:val="1"/>
      </w:numPr>
      <w:tabs>
        <w:tab w:val="num" w:pos="926"/>
      </w:tabs>
      <w:autoSpaceDE/>
      <w:autoSpaceDN/>
      <w:adjustRightInd/>
      <w:spacing w:after="60"/>
      <w:ind w:left="926" w:hanging="360"/>
      <w:jc w:val="both"/>
    </w:pPr>
    <w:rPr>
      <w:sz w:val="24"/>
    </w:rPr>
  </w:style>
  <w:style w:type="character" w:customStyle="1" w:styleId="a6">
    <w:name w:val="Название Знак"/>
    <w:link w:val="13"/>
    <w:rsid w:val="004B2EBE"/>
    <w:rPr>
      <w:bCs/>
      <w:color w:val="000000"/>
      <w:spacing w:val="13"/>
      <w:sz w:val="24"/>
      <w:shd w:val="clear" w:color="auto" w:fill="FFFFFF"/>
    </w:rPr>
  </w:style>
  <w:style w:type="character" w:customStyle="1" w:styleId="23">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7"/>
    <w:locked/>
    <w:rsid w:val="004B2EBE"/>
    <w:rPr>
      <w:sz w:val="24"/>
      <w:szCs w:val="24"/>
    </w:rPr>
  </w:style>
  <w:style w:type="paragraph" w:styleId="a7">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3"/>
    <w:unhideWhenUsed/>
    <w:rsid w:val="004B2EBE"/>
    <w:pPr>
      <w:widowControl/>
      <w:autoSpaceDE/>
      <w:autoSpaceDN/>
      <w:adjustRightInd/>
      <w:spacing w:before="100" w:beforeAutospacing="1" w:after="100" w:afterAutospacing="1"/>
    </w:pPr>
    <w:rPr>
      <w:rFonts w:asciiTheme="minorHAnsi" w:eastAsiaTheme="minorHAnsi" w:hAnsiTheme="minorHAnsi" w:cstheme="minorBidi"/>
      <w:sz w:val="24"/>
      <w:szCs w:val="24"/>
      <w:lang w:eastAsia="en-US"/>
    </w:rPr>
  </w:style>
  <w:style w:type="character" w:customStyle="1" w:styleId="a8">
    <w:name w:val="Основной текст Знак"/>
    <w:basedOn w:val="a0"/>
    <w:rsid w:val="004B2EBE"/>
    <w:rPr>
      <w:rFonts w:ascii="Times New Roman" w:eastAsia="Times New Roman" w:hAnsi="Times New Roman" w:cs="Times New Roman"/>
      <w:sz w:val="20"/>
      <w:szCs w:val="20"/>
      <w:lang w:eastAsia="ru-RU"/>
    </w:rPr>
  </w:style>
  <w:style w:type="paragraph" w:styleId="a9">
    <w:name w:val="Body Text Indent"/>
    <w:aliases w:val="текст"/>
    <w:basedOn w:val="a"/>
    <w:link w:val="aa"/>
    <w:unhideWhenUsed/>
    <w:rsid w:val="004B2EBE"/>
    <w:pPr>
      <w:widowControl/>
      <w:autoSpaceDE/>
      <w:autoSpaceDN/>
      <w:adjustRightInd/>
      <w:ind w:left="5760"/>
      <w:jc w:val="both"/>
    </w:pPr>
    <w:rPr>
      <w:sz w:val="24"/>
      <w:szCs w:val="24"/>
    </w:rPr>
  </w:style>
  <w:style w:type="character" w:customStyle="1" w:styleId="aa">
    <w:name w:val="Основной текст с отступом Знак"/>
    <w:aliases w:val="текст Знак"/>
    <w:basedOn w:val="a0"/>
    <w:link w:val="a9"/>
    <w:rsid w:val="004B2EBE"/>
    <w:rPr>
      <w:rFonts w:ascii="Times New Roman" w:eastAsia="Times New Roman" w:hAnsi="Times New Roman" w:cs="Times New Roman"/>
      <w:sz w:val="24"/>
      <w:szCs w:val="24"/>
    </w:rPr>
  </w:style>
  <w:style w:type="paragraph" w:styleId="34">
    <w:name w:val="Body Text 3"/>
    <w:basedOn w:val="a"/>
    <w:link w:val="35"/>
    <w:unhideWhenUsed/>
    <w:rsid w:val="004B2EBE"/>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rPr>
  </w:style>
  <w:style w:type="character" w:customStyle="1" w:styleId="35">
    <w:name w:val="Основной текст 3 Знак"/>
    <w:basedOn w:val="a0"/>
    <w:link w:val="34"/>
    <w:rsid w:val="004B2EBE"/>
    <w:rPr>
      <w:rFonts w:ascii="Times New Roman" w:eastAsia="Times New Roman" w:hAnsi="Times New Roman" w:cs="Times New Roman"/>
      <w:b/>
      <w:i/>
      <w:szCs w:val="24"/>
    </w:rPr>
  </w:style>
  <w:style w:type="paragraph" w:customStyle="1" w:styleId="1">
    <w:name w:val="Стиль1"/>
    <w:basedOn w:val="a"/>
    <w:rsid w:val="004B2EBE"/>
    <w:pPr>
      <w:keepNext/>
      <w:keepLines/>
      <w:numPr>
        <w:numId w:val="2"/>
      </w:numPr>
      <w:suppressLineNumbers/>
      <w:suppressAutoHyphens/>
      <w:autoSpaceDE/>
      <w:autoSpaceDN/>
      <w:adjustRightInd/>
      <w:spacing w:after="60"/>
      <w:jc w:val="both"/>
    </w:pPr>
    <w:rPr>
      <w:b/>
      <w:sz w:val="28"/>
      <w:szCs w:val="24"/>
    </w:rPr>
  </w:style>
  <w:style w:type="paragraph" w:customStyle="1" w:styleId="24">
    <w:name w:val="Стиль2"/>
    <w:basedOn w:val="25"/>
    <w:rsid w:val="004B2EBE"/>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5">
    <w:name w:val="List Number 2"/>
    <w:basedOn w:val="a"/>
    <w:uiPriority w:val="99"/>
    <w:unhideWhenUsed/>
    <w:rsid w:val="004B2EBE"/>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
    <w:rsid w:val="004B2EBE"/>
    <w:pPr>
      <w:numPr>
        <w:ilvl w:val="2"/>
        <w:numId w:val="2"/>
      </w:numPr>
      <w:autoSpaceDE/>
      <w:autoSpaceDN/>
      <w:jc w:val="both"/>
    </w:pPr>
    <w:rPr>
      <w:sz w:val="24"/>
    </w:rPr>
  </w:style>
  <w:style w:type="character" w:customStyle="1" w:styleId="ConsNormal">
    <w:name w:val="ConsNormal Знак"/>
    <w:link w:val="ConsNormal0"/>
    <w:locked/>
    <w:rsid w:val="004B2EBE"/>
    <w:rPr>
      <w:rFonts w:ascii="Arial" w:hAnsi="Arial" w:cs="Arial"/>
      <w:lang w:eastAsia="ru-RU"/>
    </w:rPr>
  </w:style>
  <w:style w:type="paragraph" w:customStyle="1" w:styleId="ConsNormal0">
    <w:name w:val="ConsNormal"/>
    <w:link w:val="ConsNormal"/>
    <w:rsid w:val="004B2EBE"/>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
    <w:name w:val="Стиль3"/>
    <w:basedOn w:val="26"/>
    <w:rsid w:val="004B2EBE"/>
    <w:pPr>
      <w:widowControl w:val="0"/>
      <w:numPr>
        <w:numId w:val="1"/>
      </w:numPr>
      <w:adjustRightInd w:val="0"/>
      <w:spacing w:after="0" w:line="240" w:lineRule="auto"/>
    </w:pPr>
    <w:rPr>
      <w:szCs w:val="20"/>
    </w:rPr>
  </w:style>
  <w:style w:type="paragraph" w:styleId="26">
    <w:name w:val="Body Text Indent 2"/>
    <w:aliases w:val="Знак"/>
    <w:basedOn w:val="a"/>
    <w:link w:val="27"/>
    <w:uiPriority w:val="99"/>
    <w:unhideWhenUsed/>
    <w:rsid w:val="004B2EBE"/>
    <w:pPr>
      <w:widowControl/>
      <w:autoSpaceDE/>
      <w:autoSpaceDN/>
      <w:adjustRightInd/>
      <w:spacing w:after="120" w:line="480" w:lineRule="auto"/>
      <w:ind w:left="283"/>
      <w:jc w:val="both"/>
    </w:pPr>
    <w:rPr>
      <w:sz w:val="24"/>
      <w:szCs w:val="24"/>
    </w:rPr>
  </w:style>
  <w:style w:type="character" w:customStyle="1" w:styleId="27">
    <w:name w:val="Основной текст с отступом 2 Знак"/>
    <w:aliases w:val="Знак Знак8"/>
    <w:basedOn w:val="a0"/>
    <w:link w:val="26"/>
    <w:uiPriority w:val="99"/>
    <w:rsid w:val="004B2EBE"/>
    <w:rPr>
      <w:rFonts w:ascii="Times New Roman" w:eastAsia="Times New Roman" w:hAnsi="Times New Roman" w:cs="Times New Roman"/>
      <w:sz w:val="24"/>
      <w:szCs w:val="24"/>
    </w:rPr>
  </w:style>
  <w:style w:type="paragraph" w:customStyle="1" w:styleId="ConsPlusNormal">
    <w:name w:val="ConsPlusNormal"/>
    <w:rsid w:val="004B2EB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6"/>
    <w:link w:val="37"/>
    <w:rsid w:val="004B2EBE"/>
    <w:pPr>
      <w:widowControl w:val="0"/>
      <w:tabs>
        <w:tab w:val="num" w:pos="227"/>
      </w:tabs>
      <w:adjustRightInd w:val="0"/>
      <w:spacing w:after="0" w:line="240" w:lineRule="auto"/>
      <w:ind w:left="0"/>
    </w:pPr>
    <w:rPr>
      <w:szCs w:val="20"/>
    </w:rPr>
  </w:style>
  <w:style w:type="character" w:customStyle="1" w:styleId="37">
    <w:name w:val="Стиль3 Знак Знак Знак"/>
    <w:link w:val="36"/>
    <w:locked/>
    <w:rsid w:val="004B2EBE"/>
    <w:rPr>
      <w:rFonts w:ascii="Times New Roman" w:eastAsia="Times New Roman" w:hAnsi="Times New Roman" w:cs="Times New Roman"/>
      <w:sz w:val="24"/>
      <w:szCs w:val="20"/>
      <w:lang w:eastAsia="ru-RU"/>
    </w:rPr>
  </w:style>
  <w:style w:type="paragraph" w:customStyle="1" w:styleId="110">
    <w:name w:val="заголовок 11"/>
    <w:basedOn w:val="a"/>
    <w:next w:val="a"/>
    <w:rsid w:val="004B2EBE"/>
    <w:pPr>
      <w:keepNext/>
      <w:widowControl/>
      <w:autoSpaceDE/>
      <w:autoSpaceDN/>
      <w:adjustRightInd/>
      <w:jc w:val="center"/>
    </w:pPr>
    <w:rPr>
      <w:sz w:val="24"/>
    </w:rPr>
  </w:style>
  <w:style w:type="paragraph" w:customStyle="1" w:styleId="Default">
    <w:name w:val="Default"/>
    <w:rsid w:val="004B2EB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b">
    <w:name w:val="header"/>
    <w:basedOn w:val="a"/>
    <w:link w:val="ac"/>
    <w:unhideWhenUsed/>
    <w:rsid w:val="004B2EBE"/>
    <w:pPr>
      <w:widowControl/>
      <w:tabs>
        <w:tab w:val="center" w:pos="4677"/>
        <w:tab w:val="right" w:pos="9355"/>
      </w:tabs>
      <w:autoSpaceDE/>
      <w:autoSpaceDN/>
      <w:adjustRightInd/>
      <w:jc w:val="both"/>
    </w:pPr>
    <w:rPr>
      <w:sz w:val="24"/>
      <w:szCs w:val="24"/>
    </w:rPr>
  </w:style>
  <w:style w:type="character" w:customStyle="1" w:styleId="ac">
    <w:name w:val="Верхний колонтитул Знак"/>
    <w:basedOn w:val="a0"/>
    <w:link w:val="ab"/>
    <w:rsid w:val="004B2EBE"/>
    <w:rPr>
      <w:rFonts w:ascii="Times New Roman" w:eastAsia="Times New Roman" w:hAnsi="Times New Roman" w:cs="Times New Roman"/>
      <w:sz w:val="24"/>
      <w:szCs w:val="24"/>
    </w:rPr>
  </w:style>
  <w:style w:type="paragraph" w:styleId="ad">
    <w:name w:val="footer"/>
    <w:basedOn w:val="a"/>
    <w:link w:val="ae"/>
    <w:uiPriority w:val="99"/>
    <w:unhideWhenUsed/>
    <w:rsid w:val="004B2EBE"/>
    <w:pPr>
      <w:widowControl/>
      <w:tabs>
        <w:tab w:val="center" w:pos="4677"/>
        <w:tab w:val="right" w:pos="9355"/>
      </w:tabs>
      <w:autoSpaceDE/>
      <w:autoSpaceDN/>
      <w:adjustRightInd/>
      <w:jc w:val="both"/>
    </w:pPr>
    <w:rPr>
      <w:sz w:val="24"/>
      <w:szCs w:val="24"/>
    </w:rPr>
  </w:style>
  <w:style w:type="character" w:customStyle="1" w:styleId="ae">
    <w:name w:val="Нижний колонтитул Знак"/>
    <w:basedOn w:val="a0"/>
    <w:link w:val="ad"/>
    <w:uiPriority w:val="99"/>
    <w:rsid w:val="004B2EBE"/>
    <w:rPr>
      <w:rFonts w:ascii="Times New Roman" w:eastAsia="Times New Roman" w:hAnsi="Times New Roman" w:cs="Times New Roman"/>
      <w:sz w:val="24"/>
      <w:szCs w:val="24"/>
    </w:rPr>
  </w:style>
  <w:style w:type="paragraph" w:styleId="28">
    <w:name w:val="Body Text 2"/>
    <w:basedOn w:val="a"/>
    <w:link w:val="210"/>
    <w:unhideWhenUsed/>
    <w:rsid w:val="004B2EBE"/>
    <w:pPr>
      <w:widowControl/>
      <w:autoSpaceDE/>
      <w:autoSpaceDN/>
      <w:adjustRightInd/>
      <w:spacing w:after="120" w:line="480" w:lineRule="auto"/>
      <w:jc w:val="both"/>
    </w:pPr>
    <w:rPr>
      <w:sz w:val="24"/>
      <w:szCs w:val="24"/>
    </w:rPr>
  </w:style>
  <w:style w:type="character" w:customStyle="1" w:styleId="29">
    <w:name w:val="Основной текст 2 Знак"/>
    <w:basedOn w:val="a0"/>
    <w:uiPriority w:val="99"/>
    <w:semiHidden/>
    <w:rsid w:val="004B2EBE"/>
    <w:rPr>
      <w:rFonts w:ascii="Times New Roman" w:eastAsia="Times New Roman" w:hAnsi="Times New Roman" w:cs="Times New Roman"/>
      <w:sz w:val="20"/>
      <w:szCs w:val="20"/>
      <w:lang w:eastAsia="ru-RU"/>
    </w:rPr>
  </w:style>
  <w:style w:type="character" w:customStyle="1" w:styleId="210">
    <w:name w:val="Основной текст 2 Знак1"/>
    <w:link w:val="28"/>
    <w:rsid w:val="004B2EBE"/>
    <w:rPr>
      <w:rFonts w:ascii="Times New Roman" w:eastAsia="Times New Roman" w:hAnsi="Times New Roman" w:cs="Times New Roman"/>
      <w:sz w:val="24"/>
      <w:szCs w:val="24"/>
    </w:rPr>
  </w:style>
  <w:style w:type="paragraph" w:customStyle="1" w:styleId="15">
    <w:name w:val="Знак Знак Знак Знак Знак Знак Знак Знак Знак Знак Знак Знак Знак Знак1"/>
    <w:basedOn w:val="a"/>
    <w:rsid w:val="004B2EBE"/>
    <w:pPr>
      <w:autoSpaceDE/>
      <w:autoSpaceDN/>
      <w:spacing w:after="160" w:line="240" w:lineRule="exact"/>
      <w:jc w:val="right"/>
    </w:pPr>
    <w:rPr>
      <w:lang w:val="en-GB" w:eastAsia="en-US"/>
    </w:rPr>
  </w:style>
  <w:style w:type="paragraph" w:styleId="af">
    <w:name w:val="Balloon Text"/>
    <w:aliases w:val="Текст выноски Знак1,Текст выноски Знак Знак"/>
    <w:basedOn w:val="a"/>
    <w:link w:val="af0"/>
    <w:rsid w:val="004B2EBE"/>
    <w:pPr>
      <w:widowControl/>
      <w:autoSpaceDE/>
      <w:autoSpaceDN/>
      <w:adjustRightInd/>
    </w:pPr>
    <w:rPr>
      <w:rFonts w:ascii="Tahoma" w:hAnsi="Tahoma"/>
      <w:sz w:val="16"/>
      <w:szCs w:val="16"/>
    </w:rPr>
  </w:style>
  <w:style w:type="character" w:customStyle="1" w:styleId="af0">
    <w:name w:val="Текст выноски Знак"/>
    <w:aliases w:val="Текст выноски Знак1 Знак1,Текст выноски Знак Знак Знак1"/>
    <w:basedOn w:val="a0"/>
    <w:link w:val="af"/>
    <w:rsid w:val="004B2EBE"/>
    <w:rPr>
      <w:rFonts w:ascii="Tahoma" w:eastAsia="Times New Roman" w:hAnsi="Tahoma" w:cs="Times New Roman"/>
      <w:sz w:val="16"/>
      <w:szCs w:val="16"/>
    </w:rPr>
  </w:style>
  <w:style w:type="paragraph" w:customStyle="1" w:styleId="ConsNonformat">
    <w:name w:val="ConsNonformat"/>
    <w:rsid w:val="004B2EB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4B2EBE"/>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4B2EBE"/>
    <w:rPr>
      <w:rFonts w:ascii="Arial" w:eastAsia="Times New Roman" w:hAnsi="Arial" w:cs="Arial"/>
      <w:sz w:val="20"/>
      <w:szCs w:val="20"/>
      <w:lang w:eastAsia="ru-RU"/>
    </w:rPr>
  </w:style>
  <w:style w:type="paragraph" w:customStyle="1" w:styleId="211">
    <w:name w:val="Основной текст 21"/>
    <w:basedOn w:val="a"/>
    <w:link w:val="212"/>
    <w:rsid w:val="004B2EBE"/>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4B2EBE"/>
    <w:rPr>
      <w:rFonts w:ascii="Arial" w:eastAsia="Times New Roman" w:hAnsi="Arial" w:cs="Arial"/>
      <w:sz w:val="24"/>
      <w:szCs w:val="24"/>
      <w:lang w:eastAsia="ru-RU"/>
    </w:rPr>
  </w:style>
  <w:style w:type="paragraph" w:customStyle="1" w:styleId="ConsCell">
    <w:name w:val="ConsCell"/>
    <w:rsid w:val="004B2EBE"/>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6">
    <w:name w:val="Основной текст с отступом1"/>
    <w:basedOn w:val="a"/>
    <w:rsid w:val="004B2EBE"/>
    <w:pPr>
      <w:spacing w:after="120"/>
      <w:ind w:left="283"/>
    </w:pPr>
    <w:rPr>
      <w:rFonts w:ascii="Arial" w:hAnsi="Arial" w:cs="Arial"/>
      <w:sz w:val="18"/>
      <w:szCs w:val="18"/>
    </w:rPr>
  </w:style>
  <w:style w:type="paragraph" w:customStyle="1" w:styleId="ConsPlusNonformat">
    <w:name w:val="ConsPlusNonformat"/>
    <w:rsid w:val="004B2EB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B2EBE"/>
    <w:pPr>
      <w:autoSpaceDE w:val="0"/>
      <w:autoSpaceDN w:val="0"/>
      <w:adjustRightInd w:val="0"/>
      <w:spacing w:after="0" w:line="240" w:lineRule="auto"/>
    </w:pPr>
    <w:rPr>
      <w:rFonts w:ascii="Arial" w:eastAsia="Times New Roman" w:hAnsi="Arial" w:cs="Arial"/>
      <w:sz w:val="20"/>
      <w:szCs w:val="20"/>
      <w:lang w:eastAsia="ru-RU"/>
    </w:rPr>
  </w:style>
  <w:style w:type="paragraph" w:styleId="af1">
    <w:name w:val="Date"/>
    <w:basedOn w:val="a"/>
    <w:next w:val="a"/>
    <w:link w:val="af2"/>
    <w:rsid w:val="004B2EBE"/>
    <w:pPr>
      <w:widowControl/>
      <w:autoSpaceDE/>
      <w:autoSpaceDN/>
      <w:adjustRightInd/>
      <w:spacing w:after="60"/>
      <w:jc w:val="both"/>
    </w:pPr>
    <w:rPr>
      <w:sz w:val="24"/>
      <w:szCs w:val="24"/>
    </w:rPr>
  </w:style>
  <w:style w:type="character" w:customStyle="1" w:styleId="af2">
    <w:name w:val="Дата Знак"/>
    <w:basedOn w:val="a0"/>
    <w:link w:val="af1"/>
    <w:rsid w:val="004B2EBE"/>
    <w:rPr>
      <w:rFonts w:ascii="Times New Roman" w:eastAsia="Times New Roman" w:hAnsi="Times New Roman" w:cs="Times New Roman"/>
      <w:sz w:val="24"/>
      <w:szCs w:val="24"/>
    </w:rPr>
  </w:style>
  <w:style w:type="paragraph" w:customStyle="1" w:styleId="xl40">
    <w:name w:val="xl40"/>
    <w:basedOn w:val="a"/>
    <w:rsid w:val="004B2EB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3">
    <w:name w:val="FollowedHyperlink"/>
    <w:uiPriority w:val="99"/>
    <w:rsid w:val="004B2EBE"/>
    <w:rPr>
      <w:color w:val="800080"/>
      <w:u w:val="single"/>
    </w:rPr>
  </w:style>
  <w:style w:type="paragraph" w:customStyle="1" w:styleId="font5">
    <w:name w:val="font5"/>
    <w:basedOn w:val="a"/>
    <w:rsid w:val="004B2EBE"/>
    <w:pPr>
      <w:widowControl/>
      <w:autoSpaceDE/>
      <w:autoSpaceDN/>
      <w:adjustRightInd/>
      <w:spacing w:before="100" w:beforeAutospacing="1" w:after="100" w:afterAutospacing="1"/>
    </w:pPr>
    <w:rPr>
      <w:b/>
      <w:bCs/>
      <w:sz w:val="22"/>
      <w:szCs w:val="22"/>
    </w:rPr>
  </w:style>
  <w:style w:type="paragraph" w:customStyle="1" w:styleId="xl26">
    <w:name w:val="xl26"/>
    <w:basedOn w:val="a"/>
    <w:rsid w:val="004B2EBE"/>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
    <w:rsid w:val="004B2EBE"/>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
    <w:rsid w:val="004B2EBE"/>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
    <w:rsid w:val="004B2EBE"/>
    <w:pPr>
      <w:widowControl/>
      <w:autoSpaceDE/>
      <w:autoSpaceDN/>
      <w:adjustRightInd/>
      <w:spacing w:before="100" w:beforeAutospacing="1" w:after="100" w:afterAutospacing="1"/>
      <w:textAlignment w:val="center"/>
    </w:pPr>
    <w:rPr>
      <w:b/>
      <w:bCs/>
    </w:rPr>
  </w:style>
  <w:style w:type="paragraph" w:customStyle="1" w:styleId="xl30">
    <w:name w:val="xl30"/>
    <w:basedOn w:val="a"/>
    <w:rsid w:val="004B2EBE"/>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
    <w:rsid w:val="004B2EBE"/>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
    <w:rsid w:val="004B2EBE"/>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
    <w:rsid w:val="004B2EBE"/>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
    <w:rsid w:val="004B2EBE"/>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
    <w:rsid w:val="004B2EBE"/>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
    <w:rsid w:val="004B2EBE"/>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
    <w:rsid w:val="004B2EBE"/>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
    <w:rsid w:val="004B2EBE"/>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
    <w:rsid w:val="004B2EBE"/>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
    <w:rsid w:val="004B2EBE"/>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
    <w:rsid w:val="004B2EBE"/>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
    <w:rsid w:val="004B2EBE"/>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
    <w:rsid w:val="004B2EBE"/>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
    <w:rsid w:val="004B2EBE"/>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
    <w:rsid w:val="004B2EBE"/>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
    <w:rsid w:val="004B2EBE"/>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
    <w:rsid w:val="004B2EBE"/>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
    <w:rsid w:val="004B2EBE"/>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
    <w:rsid w:val="004B2EBE"/>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
    <w:rsid w:val="004B2EBE"/>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
    <w:rsid w:val="004B2EBE"/>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
    <w:rsid w:val="004B2EBE"/>
    <w:pPr>
      <w:widowControl/>
      <w:autoSpaceDE/>
      <w:autoSpaceDN/>
      <w:adjustRightInd/>
      <w:spacing w:before="100" w:beforeAutospacing="1" w:after="100" w:afterAutospacing="1"/>
      <w:jc w:val="center"/>
    </w:pPr>
    <w:rPr>
      <w:b/>
      <w:bCs/>
      <w:sz w:val="18"/>
      <w:szCs w:val="18"/>
    </w:rPr>
  </w:style>
  <w:style w:type="paragraph" w:customStyle="1" w:styleId="xl76">
    <w:name w:val="xl76"/>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
    <w:rsid w:val="004B2EB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
    <w:rsid w:val="004B2EBE"/>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
    <w:rsid w:val="004B2EBE"/>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
    <w:rsid w:val="004B2EBE"/>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
    <w:rsid w:val="004B2EBE"/>
    <w:pPr>
      <w:widowControl/>
      <w:autoSpaceDE/>
      <w:autoSpaceDN/>
      <w:adjustRightInd/>
      <w:ind w:firstLine="567"/>
      <w:jc w:val="both"/>
    </w:pPr>
    <w:rPr>
      <w:sz w:val="24"/>
      <w:szCs w:val="24"/>
    </w:rPr>
  </w:style>
  <w:style w:type="paragraph" w:styleId="af4">
    <w:name w:val="footnote text"/>
    <w:aliases w:val="Footnote Text Char Знак,Знак8 Знак,Текст сноски Знак Знак, Знак8 Знак Знак, Знак6 Знак,Знак8 Знак Знак,Знак6 Знак"/>
    <w:basedOn w:val="a"/>
    <w:link w:val="17"/>
    <w:rsid w:val="004B2EBE"/>
    <w:pPr>
      <w:widowControl/>
      <w:autoSpaceDE/>
      <w:autoSpaceDN/>
      <w:adjustRightInd/>
    </w:pPr>
  </w:style>
  <w:style w:type="character" w:customStyle="1" w:styleId="af5">
    <w:name w:val="Текст сноски Знак"/>
    <w:aliases w:val="Footnote Text Char Знак1,Footnote Text Char Знак Знак"/>
    <w:basedOn w:val="a0"/>
    <w:rsid w:val="004B2EBE"/>
    <w:rPr>
      <w:rFonts w:ascii="Times New Roman" w:eastAsia="Times New Roman" w:hAnsi="Times New Roman" w:cs="Times New Roman"/>
      <w:sz w:val="20"/>
      <w:szCs w:val="20"/>
      <w:lang w:eastAsia="ru-RU"/>
    </w:rPr>
  </w:style>
  <w:style w:type="character" w:customStyle="1" w:styleId="17">
    <w:name w:val="Текст сноски Знак1"/>
    <w:aliases w:val="Footnote Text Char Знак Знак1,Знак8 Знак Знак1,Текст сноски Знак Знак Знак, Знак8 Знак Знак Знак, Знак6 Знак Знак,Знак8 Знак Знак Знак,Знак6 Знак Знак"/>
    <w:basedOn w:val="a0"/>
    <w:link w:val="af4"/>
    <w:rsid w:val="004B2EBE"/>
    <w:rPr>
      <w:rFonts w:ascii="Times New Roman" w:eastAsia="Times New Roman" w:hAnsi="Times New Roman" w:cs="Times New Roman"/>
      <w:sz w:val="20"/>
      <w:szCs w:val="20"/>
      <w:lang w:eastAsia="ru-RU"/>
    </w:rPr>
  </w:style>
  <w:style w:type="paragraph" w:customStyle="1" w:styleId="DefinitionList">
    <w:name w:val="Definition List"/>
    <w:basedOn w:val="a"/>
    <w:next w:val="DefinitionTerm"/>
    <w:rsid w:val="004B2EBE"/>
    <w:pPr>
      <w:autoSpaceDE/>
      <w:autoSpaceDN/>
      <w:adjustRightInd/>
      <w:ind w:left="360"/>
    </w:pPr>
    <w:rPr>
      <w:sz w:val="24"/>
      <w:szCs w:val="24"/>
    </w:rPr>
  </w:style>
  <w:style w:type="paragraph" w:customStyle="1" w:styleId="DefinitionTerm">
    <w:name w:val="Definition Term"/>
    <w:basedOn w:val="a"/>
    <w:next w:val="DefinitionList"/>
    <w:rsid w:val="004B2EBE"/>
    <w:pPr>
      <w:autoSpaceDE/>
      <w:autoSpaceDN/>
      <w:adjustRightInd/>
    </w:pPr>
    <w:rPr>
      <w:sz w:val="24"/>
      <w:szCs w:val="24"/>
    </w:rPr>
  </w:style>
  <w:style w:type="paragraph" w:customStyle="1" w:styleId="iaaaiu1">
    <w:name w:val="ia?a?aiu1"/>
    <w:basedOn w:val="af6"/>
    <w:rsid w:val="004B2EBE"/>
    <w:pPr>
      <w:widowControl/>
      <w:tabs>
        <w:tab w:val="left" w:pos="-1134"/>
      </w:tabs>
      <w:autoSpaceDE/>
      <w:autoSpaceDN/>
      <w:adjustRightInd/>
      <w:ind w:left="1191" w:hanging="227"/>
      <w:jc w:val="both"/>
    </w:pPr>
    <w:rPr>
      <w:rFonts w:ascii="Times New Roman" w:hAnsi="Times New Roman"/>
      <w:sz w:val="24"/>
      <w:szCs w:val="24"/>
    </w:rPr>
  </w:style>
  <w:style w:type="paragraph" w:styleId="af6">
    <w:name w:val="Plain Text"/>
    <w:basedOn w:val="a"/>
    <w:link w:val="af7"/>
    <w:rsid w:val="004B2EBE"/>
    <w:rPr>
      <w:rFonts w:ascii="Courier New" w:hAnsi="Courier New"/>
    </w:rPr>
  </w:style>
  <w:style w:type="character" w:customStyle="1" w:styleId="af7">
    <w:name w:val="Текст Знак"/>
    <w:basedOn w:val="a0"/>
    <w:link w:val="af6"/>
    <w:rsid w:val="004B2EBE"/>
    <w:rPr>
      <w:rFonts w:ascii="Courier New" w:eastAsia="Times New Roman" w:hAnsi="Courier New" w:cs="Times New Roman"/>
      <w:sz w:val="20"/>
      <w:szCs w:val="20"/>
    </w:rPr>
  </w:style>
  <w:style w:type="paragraph" w:styleId="af8">
    <w:name w:val="List Number"/>
    <w:basedOn w:val="a"/>
    <w:rsid w:val="004B2EBE"/>
    <w:pPr>
      <w:widowControl/>
      <w:tabs>
        <w:tab w:val="num" w:pos="360"/>
      </w:tabs>
      <w:autoSpaceDE/>
      <w:autoSpaceDN/>
      <w:adjustRightInd/>
      <w:ind w:left="360" w:hanging="360"/>
      <w:jc w:val="both"/>
    </w:pPr>
    <w:rPr>
      <w:sz w:val="24"/>
      <w:szCs w:val="24"/>
    </w:rPr>
  </w:style>
  <w:style w:type="paragraph" w:styleId="38">
    <w:name w:val="Body Text Indent 3"/>
    <w:aliases w:val="Знак2"/>
    <w:basedOn w:val="a"/>
    <w:link w:val="39"/>
    <w:rsid w:val="004B2EBE"/>
    <w:pPr>
      <w:spacing w:after="120"/>
      <w:ind w:left="283"/>
    </w:pPr>
    <w:rPr>
      <w:rFonts w:ascii="Arial" w:hAnsi="Arial"/>
      <w:sz w:val="16"/>
      <w:szCs w:val="16"/>
    </w:rPr>
  </w:style>
  <w:style w:type="character" w:customStyle="1" w:styleId="39">
    <w:name w:val="Основной текст с отступом 3 Знак"/>
    <w:aliases w:val="Знак2 Знак"/>
    <w:basedOn w:val="a0"/>
    <w:link w:val="38"/>
    <w:rsid w:val="004B2EBE"/>
    <w:rPr>
      <w:rFonts w:ascii="Arial" w:eastAsia="Times New Roman" w:hAnsi="Arial" w:cs="Times New Roman"/>
      <w:sz w:val="16"/>
      <w:szCs w:val="16"/>
    </w:rPr>
  </w:style>
  <w:style w:type="paragraph" w:customStyle="1" w:styleId="xl23">
    <w:name w:val="xl23"/>
    <w:basedOn w:val="a"/>
    <w:rsid w:val="004B2EBE"/>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
    <w:rsid w:val="004B2EBE"/>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
    <w:rsid w:val="004B2EBE"/>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
    <w:rsid w:val="004B2EBE"/>
    <w:pPr>
      <w:autoSpaceDE/>
      <w:autoSpaceDN/>
      <w:adjustRightInd/>
      <w:spacing w:before="120"/>
    </w:pPr>
    <w:rPr>
      <w:rFonts w:ascii="Arial" w:hAnsi="Arial" w:cs="Arial"/>
      <w:b/>
      <w:bCs/>
      <w:sz w:val="24"/>
      <w:szCs w:val="24"/>
    </w:rPr>
  </w:style>
  <w:style w:type="character" w:styleId="af9">
    <w:name w:val="page number"/>
    <w:basedOn w:val="a0"/>
    <w:rsid w:val="004B2EBE"/>
  </w:style>
  <w:style w:type="character" w:styleId="HTML">
    <w:name w:val="HTML Typewriter"/>
    <w:rsid w:val="004B2EBE"/>
    <w:rPr>
      <w:rFonts w:ascii="Arial Unicode MS" w:eastAsia="Times New Roman" w:hAnsi="Courier New" w:cs="Arial Unicode MS"/>
      <w:sz w:val="20"/>
      <w:szCs w:val="20"/>
    </w:rPr>
  </w:style>
  <w:style w:type="paragraph" w:customStyle="1" w:styleId="18">
    <w:name w:val="заголовок 1"/>
    <w:basedOn w:val="a"/>
    <w:next w:val="a"/>
    <w:rsid w:val="004B2EBE"/>
    <w:pPr>
      <w:keepNext/>
      <w:widowControl/>
      <w:suppressAutoHyphens/>
      <w:adjustRightInd/>
      <w:jc w:val="center"/>
    </w:pPr>
    <w:rPr>
      <w:b/>
      <w:bCs/>
      <w:caps/>
      <w:kern w:val="28"/>
      <w:sz w:val="24"/>
      <w:szCs w:val="24"/>
    </w:rPr>
  </w:style>
  <w:style w:type="paragraph" w:customStyle="1" w:styleId="FR2">
    <w:name w:val="FR2"/>
    <w:rsid w:val="004B2EBE"/>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a">
    <w:name w:val="Стиль"/>
    <w:basedOn w:val="a"/>
    <w:next w:val="afb"/>
    <w:rsid w:val="004B2EBE"/>
    <w:pPr>
      <w:widowControl/>
      <w:autoSpaceDE/>
      <w:autoSpaceDN/>
      <w:adjustRightInd/>
      <w:spacing w:before="100" w:beforeAutospacing="1" w:after="100" w:afterAutospacing="1"/>
    </w:pPr>
    <w:rPr>
      <w:sz w:val="24"/>
      <w:szCs w:val="24"/>
    </w:rPr>
  </w:style>
  <w:style w:type="character" w:styleId="afc">
    <w:name w:val="Strong"/>
    <w:qFormat/>
    <w:rsid w:val="004B2EBE"/>
    <w:rPr>
      <w:b/>
      <w:bCs/>
    </w:rPr>
  </w:style>
  <w:style w:type="paragraph" w:styleId="afd">
    <w:name w:val="Subtitle"/>
    <w:basedOn w:val="a"/>
    <w:link w:val="afe"/>
    <w:qFormat/>
    <w:rsid w:val="004B2EBE"/>
    <w:pPr>
      <w:widowControl/>
      <w:autoSpaceDE/>
      <w:autoSpaceDN/>
      <w:adjustRightInd/>
      <w:jc w:val="center"/>
    </w:pPr>
    <w:rPr>
      <w:rFonts w:ascii="Arial" w:hAnsi="Arial"/>
      <w:b/>
      <w:i/>
      <w:sz w:val="22"/>
    </w:rPr>
  </w:style>
  <w:style w:type="character" w:customStyle="1" w:styleId="afe">
    <w:name w:val="Подзаголовок Знак"/>
    <w:basedOn w:val="a0"/>
    <w:link w:val="afd"/>
    <w:rsid w:val="004B2EBE"/>
    <w:rPr>
      <w:rFonts w:ascii="Arial" w:eastAsia="Times New Roman" w:hAnsi="Arial" w:cs="Times New Roman"/>
      <w:b/>
      <w:i/>
      <w:szCs w:val="20"/>
    </w:rPr>
  </w:style>
  <w:style w:type="paragraph" w:customStyle="1" w:styleId="aff">
    <w:name w:val="Знак Знак"/>
    <w:basedOn w:val="a"/>
    <w:rsid w:val="004B2EBE"/>
    <w:pPr>
      <w:autoSpaceDE/>
      <w:autoSpaceDN/>
      <w:spacing w:after="160" w:line="240" w:lineRule="exact"/>
      <w:jc w:val="right"/>
    </w:pPr>
    <w:rPr>
      <w:lang w:val="en-GB" w:eastAsia="en-US"/>
    </w:rPr>
  </w:style>
  <w:style w:type="paragraph" w:customStyle="1" w:styleId="Char">
    <w:name w:val="Char Знак Знак Знак Знак Знак"/>
    <w:basedOn w:val="a"/>
    <w:rsid w:val="004B2EBE"/>
    <w:pPr>
      <w:autoSpaceDE/>
      <w:autoSpaceDN/>
      <w:spacing w:after="160" w:line="240" w:lineRule="exact"/>
      <w:jc w:val="right"/>
    </w:pPr>
    <w:rPr>
      <w:lang w:val="en-GB" w:eastAsia="en-US"/>
    </w:rPr>
  </w:style>
  <w:style w:type="paragraph" w:styleId="2a">
    <w:name w:val="List 2"/>
    <w:basedOn w:val="a"/>
    <w:rsid w:val="004B2EBE"/>
    <w:pPr>
      <w:autoSpaceDE/>
      <w:autoSpaceDN/>
      <w:adjustRightInd/>
      <w:spacing w:line="340" w:lineRule="auto"/>
      <w:ind w:left="566" w:hanging="283"/>
    </w:pPr>
  </w:style>
  <w:style w:type="paragraph" w:styleId="3a">
    <w:name w:val="List 3"/>
    <w:basedOn w:val="a"/>
    <w:rsid w:val="004B2EBE"/>
    <w:pPr>
      <w:autoSpaceDE/>
      <w:autoSpaceDN/>
      <w:adjustRightInd/>
      <w:spacing w:line="340" w:lineRule="auto"/>
      <w:ind w:left="849" w:hanging="283"/>
    </w:pPr>
  </w:style>
  <w:style w:type="paragraph" w:styleId="2">
    <w:name w:val="List Bullet 2"/>
    <w:basedOn w:val="a"/>
    <w:autoRedefine/>
    <w:rsid w:val="004B2EBE"/>
    <w:pPr>
      <w:numPr>
        <w:numId w:val="3"/>
      </w:numPr>
      <w:autoSpaceDE/>
      <w:autoSpaceDN/>
      <w:adjustRightInd/>
      <w:spacing w:line="340" w:lineRule="auto"/>
    </w:pPr>
  </w:style>
  <w:style w:type="paragraph" w:styleId="2b">
    <w:name w:val="List Continue 2"/>
    <w:basedOn w:val="a"/>
    <w:rsid w:val="004B2EBE"/>
    <w:pPr>
      <w:autoSpaceDE/>
      <w:autoSpaceDN/>
      <w:adjustRightInd/>
      <w:spacing w:after="120" w:line="340" w:lineRule="auto"/>
      <w:ind w:left="566"/>
    </w:pPr>
  </w:style>
  <w:style w:type="paragraph" w:customStyle="1" w:styleId="111">
    <w:name w:val="Знак Знак Знак Знак Знак1 Знак Знак Знак1 Знак"/>
    <w:basedOn w:val="a"/>
    <w:rsid w:val="004B2EBE"/>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
    <w:rsid w:val="004B2EBE"/>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
    <w:rsid w:val="004B2EBE"/>
    <w:pPr>
      <w:autoSpaceDE/>
      <w:autoSpaceDN/>
      <w:spacing w:after="160" w:line="240" w:lineRule="exact"/>
      <w:jc w:val="right"/>
    </w:pPr>
    <w:rPr>
      <w:lang w:val="en-GB" w:eastAsia="en-US"/>
    </w:rPr>
  </w:style>
  <w:style w:type="paragraph" w:customStyle="1" w:styleId="aff0">
    <w:name w:val="Знак Знак Знак Знак Знак 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aff1">
    <w:name w:val="Знак Знак Знак Знак Знак Знак"/>
    <w:basedOn w:val="a"/>
    <w:rsid w:val="004B2EBE"/>
    <w:pPr>
      <w:autoSpaceDE/>
      <w:autoSpaceDN/>
      <w:spacing w:after="160" w:line="240" w:lineRule="exact"/>
      <w:jc w:val="right"/>
    </w:pPr>
    <w:rPr>
      <w:lang w:val="en-GB" w:eastAsia="en-US"/>
    </w:rPr>
  </w:style>
  <w:style w:type="paragraph" w:customStyle="1" w:styleId="aff2">
    <w:name w:val="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
    <w:rsid w:val="004B2EBE"/>
    <w:pPr>
      <w:autoSpaceDE/>
      <w:autoSpaceDN/>
      <w:spacing w:after="160" w:line="240" w:lineRule="exact"/>
      <w:jc w:val="right"/>
    </w:pPr>
    <w:rPr>
      <w:lang w:val="en-GB" w:eastAsia="en-US"/>
    </w:rPr>
  </w:style>
  <w:style w:type="character" w:customStyle="1" w:styleId="ConsNormal1">
    <w:name w:val="ConsNormal Знак Знак"/>
    <w:rsid w:val="004B2EBE"/>
    <w:rPr>
      <w:rFonts w:ascii="Arial" w:hAnsi="Arial" w:cs="Arial"/>
      <w:sz w:val="22"/>
      <w:szCs w:val="22"/>
      <w:lang w:val="ru-RU" w:eastAsia="ru-RU" w:bidi="ar-SA"/>
    </w:rPr>
  </w:style>
  <w:style w:type="paragraph" w:customStyle="1" w:styleId="19">
    <w:name w:val="Знак Знак Знак1 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aff3">
    <w:name w:val="Знак Знак 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aff4">
    <w:name w:val="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4B2EBE"/>
    <w:pPr>
      <w:autoSpaceDE/>
      <w:autoSpaceDN/>
      <w:spacing w:after="160" w:line="240" w:lineRule="exact"/>
      <w:jc w:val="right"/>
    </w:pPr>
    <w:rPr>
      <w:lang w:val="en-GB" w:eastAsia="en-US"/>
    </w:rPr>
  </w:style>
  <w:style w:type="paragraph" w:styleId="aff5">
    <w:name w:val="No Spacing"/>
    <w:qFormat/>
    <w:rsid w:val="004B2EBE"/>
    <w:pPr>
      <w:spacing w:after="0" w:line="240" w:lineRule="auto"/>
    </w:pPr>
    <w:rPr>
      <w:rFonts w:ascii="Calibri" w:eastAsia="Times New Roman" w:hAnsi="Calibri" w:cs="Times New Roman"/>
      <w:lang w:eastAsia="ru-RU"/>
    </w:rPr>
  </w:style>
  <w:style w:type="paragraph" w:customStyle="1" w:styleId="116">
    <w:name w:val="Знак11"/>
    <w:basedOn w:val="a"/>
    <w:rsid w:val="004B2EBE"/>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4B2EBE"/>
    <w:pPr>
      <w:autoSpaceDE/>
      <w:autoSpaceDN/>
      <w:spacing w:after="160" w:line="240" w:lineRule="exact"/>
      <w:jc w:val="right"/>
    </w:pPr>
    <w:rPr>
      <w:lang w:val="en-GB" w:eastAsia="en-US"/>
    </w:rPr>
  </w:style>
  <w:style w:type="paragraph" w:customStyle="1" w:styleId="220">
    <w:name w:val="Основной текст 22"/>
    <w:basedOn w:val="a"/>
    <w:rsid w:val="004B2EBE"/>
    <w:pPr>
      <w:autoSpaceDE/>
      <w:autoSpaceDN/>
      <w:adjustRightInd/>
      <w:ind w:firstLine="720"/>
      <w:jc w:val="center"/>
    </w:pPr>
    <w:rPr>
      <w:b/>
      <w:snapToGrid w:val="0"/>
      <w:sz w:val="22"/>
    </w:rPr>
  </w:style>
  <w:style w:type="paragraph" w:styleId="aff6">
    <w:name w:val="List Paragraph"/>
    <w:basedOn w:val="a"/>
    <w:link w:val="aff7"/>
    <w:uiPriority w:val="34"/>
    <w:qFormat/>
    <w:rsid w:val="004B2EBE"/>
    <w:pPr>
      <w:widowControl/>
      <w:autoSpaceDE/>
      <w:autoSpaceDN/>
      <w:adjustRightInd/>
      <w:ind w:left="720"/>
      <w:contextualSpacing/>
      <w:jc w:val="both"/>
    </w:pPr>
    <w:rPr>
      <w:sz w:val="24"/>
      <w:szCs w:val="24"/>
    </w:rPr>
  </w:style>
  <w:style w:type="character" w:styleId="aff8">
    <w:name w:val="footnote reference"/>
    <w:rsid w:val="004B2EBE"/>
    <w:rPr>
      <w:vertAlign w:val="superscript"/>
    </w:rPr>
  </w:style>
  <w:style w:type="paragraph" w:customStyle="1" w:styleId="1a">
    <w:name w:val="Знак Знак Знак Знак Знак Знак Знак Знак1 Знак Знак Знак Знак Знак"/>
    <w:basedOn w:val="a"/>
    <w:rsid w:val="004B2EBE"/>
    <w:pPr>
      <w:autoSpaceDE/>
      <w:autoSpaceDN/>
      <w:spacing w:after="160" w:line="240" w:lineRule="exact"/>
      <w:jc w:val="right"/>
    </w:pPr>
    <w:rPr>
      <w:rFonts w:ascii="Arial" w:hAnsi="Arial" w:cs="Arial"/>
      <w:lang w:val="en-GB" w:eastAsia="en-US"/>
    </w:rPr>
  </w:style>
  <w:style w:type="paragraph" w:customStyle="1" w:styleId="71">
    <w:name w:val="Знак7"/>
    <w:basedOn w:val="a"/>
    <w:rsid w:val="004B2EBE"/>
    <w:pPr>
      <w:autoSpaceDE/>
      <w:autoSpaceDN/>
      <w:spacing w:after="160" w:line="240" w:lineRule="exact"/>
      <w:jc w:val="right"/>
    </w:pPr>
    <w:rPr>
      <w:lang w:val="en-GB" w:eastAsia="en-US"/>
    </w:rPr>
  </w:style>
  <w:style w:type="paragraph" w:customStyle="1" w:styleId="Style10">
    <w:name w:val="Style10"/>
    <w:basedOn w:val="a"/>
    <w:rsid w:val="004B2EBE"/>
    <w:pPr>
      <w:spacing w:line="255" w:lineRule="exact"/>
      <w:jc w:val="both"/>
    </w:pPr>
    <w:rPr>
      <w:sz w:val="24"/>
      <w:szCs w:val="24"/>
    </w:rPr>
  </w:style>
  <w:style w:type="character" w:customStyle="1" w:styleId="FontStyle19">
    <w:name w:val="Font Style19"/>
    <w:rsid w:val="004B2EBE"/>
    <w:rPr>
      <w:rFonts w:ascii="Times New Roman" w:hAnsi="Times New Roman" w:cs="Times New Roman"/>
      <w:sz w:val="20"/>
      <w:szCs w:val="20"/>
    </w:rPr>
  </w:style>
  <w:style w:type="paragraph" w:customStyle="1" w:styleId="118">
    <w:name w:val="Знак1 Знак Знак Знак1"/>
    <w:basedOn w:val="a"/>
    <w:rsid w:val="004B2EBE"/>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1b">
    <w:name w:val="Знак Знак Знак Знак Знак1 Знак Знак Знак Знак 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1c">
    <w:name w:val="Знак Знак Знак1 Знак Знак Знак Знак"/>
    <w:basedOn w:val="a"/>
    <w:rsid w:val="004B2EBE"/>
    <w:pPr>
      <w:autoSpaceDE/>
      <w:autoSpaceDN/>
      <w:spacing w:after="160" w:line="240" w:lineRule="exact"/>
      <w:jc w:val="right"/>
    </w:pPr>
    <w:rPr>
      <w:lang w:val="en-GB" w:eastAsia="en-US"/>
    </w:rPr>
  </w:style>
  <w:style w:type="paragraph" w:customStyle="1" w:styleId="aff9">
    <w:name w:val="Знак Знак Знак Знак Знак"/>
    <w:basedOn w:val="a"/>
    <w:rsid w:val="004B2EBE"/>
    <w:pPr>
      <w:autoSpaceDE/>
      <w:autoSpaceDN/>
      <w:spacing w:after="160" w:line="240" w:lineRule="exact"/>
      <w:jc w:val="right"/>
    </w:pPr>
    <w:rPr>
      <w:lang w:val="en-GB" w:eastAsia="en-US"/>
    </w:rPr>
  </w:style>
  <w:style w:type="paragraph" w:customStyle="1" w:styleId="affa">
    <w:name w:val="Знак Знак Знак Знак Знак Знак Знак Знак Знак Знак Знак Знак 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1 Знак"/>
    <w:basedOn w:val="a"/>
    <w:rsid w:val="004B2EBE"/>
    <w:pPr>
      <w:autoSpaceDE/>
      <w:autoSpaceDN/>
      <w:spacing w:after="160" w:line="240" w:lineRule="exact"/>
      <w:jc w:val="right"/>
    </w:pPr>
    <w:rPr>
      <w:lang w:val="en-GB" w:eastAsia="en-US"/>
    </w:rPr>
  </w:style>
  <w:style w:type="paragraph" w:customStyle="1" w:styleId="1e">
    <w:name w:val="Знак Знак Знак1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1f">
    <w:name w:val="Знак Знак Знак Знак Знак1 Знак Знак Знак Знак 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Style1">
    <w:name w:val="Style1"/>
    <w:basedOn w:val="a"/>
    <w:rsid w:val="004B2EBE"/>
    <w:pPr>
      <w:spacing w:line="328" w:lineRule="exact"/>
      <w:jc w:val="center"/>
    </w:pPr>
    <w:rPr>
      <w:sz w:val="24"/>
      <w:szCs w:val="24"/>
    </w:rPr>
  </w:style>
  <w:style w:type="paragraph" w:customStyle="1" w:styleId="Style2">
    <w:name w:val="Style2"/>
    <w:basedOn w:val="a"/>
    <w:rsid w:val="004B2EBE"/>
    <w:rPr>
      <w:sz w:val="24"/>
      <w:szCs w:val="24"/>
    </w:rPr>
  </w:style>
  <w:style w:type="paragraph" w:customStyle="1" w:styleId="Style4">
    <w:name w:val="Style4"/>
    <w:basedOn w:val="a"/>
    <w:rsid w:val="004B2EBE"/>
    <w:rPr>
      <w:sz w:val="24"/>
      <w:szCs w:val="24"/>
    </w:rPr>
  </w:style>
  <w:style w:type="paragraph" w:customStyle="1" w:styleId="Style5">
    <w:name w:val="Style5"/>
    <w:basedOn w:val="a"/>
    <w:rsid w:val="004B2EBE"/>
    <w:pPr>
      <w:spacing w:line="256" w:lineRule="exact"/>
      <w:jc w:val="center"/>
    </w:pPr>
    <w:rPr>
      <w:sz w:val="24"/>
      <w:szCs w:val="24"/>
    </w:rPr>
  </w:style>
  <w:style w:type="paragraph" w:customStyle="1" w:styleId="Style6">
    <w:name w:val="Style6"/>
    <w:basedOn w:val="a"/>
    <w:rsid w:val="004B2EBE"/>
    <w:pPr>
      <w:spacing w:line="262" w:lineRule="exact"/>
    </w:pPr>
    <w:rPr>
      <w:sz w:val="24"/>
      <w:szCs w:val="24"/>
    </w:rPr>
  </w:style>
  <w:style w:type="paragraph" w:customStyle="1" w:styleId="Style7">
    <w:name w:val="Style7"/>
    <w:basedOn w:val="a"/>
    <w:rsid w:val="004B2EBE"/>
    <w:rPr>
      <w:sz w:val="24"/>
      <w:szCs w:val="24"/>
    </w:rPr>
  </w:style>
  <w:style w:type="paragraph" w:customStyle="1" w:styleId="Style11">
    <w:name w:val="Style11"/>
    <w:basedOn w:val="a"/>
    <w:rsid w:val="004B2EBE"/>
    <w:rPr>
      <w:sz w:val="24"/>
      <w:szCs w:val="24"/>
    </w:rPr>
  </w:style>
  <w:style w:type="paragraph" w:customStyle="1" w:styleId="Style14">
    <w:name w:val="Style14"/>
    <w:basedOn w:val="a"/>
    <w:rsid w:val="004B2EBE"/>
    <w:pPr>
      <w:spacing w:line="276" w:lineRule="exact"/>
      <w:jc w:val="both"/>
    </w:pPr>
    <w:rPr>
      <w:sz w:val="24"/>
      <w:szCs w:val="24"/>
    </w:rPr>
  </w:style>
  <w:style w:type="character" w:customStyle="1" w:styleId="FontStyle16">
    <w:name w:val="Font Style16"/>
    <w:rsid w:val="004B2EBE"/>
    <w:rPr>
      <w:rFonts w:ascii="Times New Roman" w:hAnsi="Times New Roman" w:cs="Times New Roman"/>
      <w:spacing w:val="10"/>
      <w:sz w:val="26"/>
      <w:szCs w:val="26"/>
    </w:rPr>
  </w:style>
  <w:style w:type="character" w:customStyle="1" w:styleId="FontStyle17">
    <w:name w:val="Font Style17"/>
    <w:rsid w:val="004B2EBE"/>
    <w:rPr>
      <w:rFonts w:ascii="Times New Roman" w:hAnsi="Times New Roman" w:cs="Times New Roman"/>
      <w:b/>
      <w:bCs/>
      <w:sz w:val="26"/>
      <w:szCs w:val="26"/>
    </w:rPr>
  </w:style>
  <w:style w:type="character" w:customStyle="1" w:styleId="FontStyle18">
    <w:name w:val="Font Style18"/>
    <w:rsid w:val="004B2EBE"/>
    <w:rPr>
      <w:rFonts w:ascii="Times New Roman" w:hAnsi="Times New Roman" w:cs="Times New Roman"/>
      <w:sz w:val="10"/>
      <w:szCs w:val="10"/>
    </w:rPr>
  </w:style>
  <w:style w:type="character" w:customStyle="1" w:styleId="FontStyle20">
    <w:name w:val="Font Style20"/>
    <w:rsid w:val="004B2EBE"/>
    <w:rPr>
      <w:rFonts w:ascii="Times New Roman" w:hAnsi="Times New Roman" w:cs="Times New Roman"/>
      <w:b/>
      <w:bCs/>
      <w:sz w:val="12"/>
      <w:szCs w:val="12"/>
    </w:rPr>
  </w:style>
  <w:style w:type="character" w:customStyle="1" w:styleId="FontStyle21">
    <w:name w:val="Font Style21"/>
    <w:rsid w:val="004B2EBE"/>
    <w:rPr>
      <w:rFonts w:ascii="Times New Roman" w:hAnsi="Times New Roman" w:cs="Times New Roman"/>
      <w:b/>
      <w:bCs/>
      <w:sz w:val="20"/>
      <w:szCs w:val="20"/>
    </w:rPr>
  </w:style>
  <w:style w:type="character" w:customStyle="1" w:styleId="FontStyle22">
    <w:name w:val="Font Style22"/>
    <w:rsid w:val="004B2EBE"/>
    <w:rPr>
      <w:rFonts w:ascii="Times New Roman" w:hAnsi="Times New Roman" w:cs="Times New Roman"/>
      <w:b/>
      <w:bCs/>
      <w:sz w:val="20"/>
      <w:szCs w:val="20"/>
    </w:rPr>
  </w:style>
  <w:style w:type="character" w:customStyle="1" w:styleId="FontStyle23">
    <w:name w:val="Font Style23"/>
    <w:rsid w:val="004B2EBE"/>
    <w:rPr>
      <w:rFonts w:ascii="Times New Roman" w:hAnsi="Times New Roman" w:cs="Times New Roman"/>
      <w:sz w:val="8"/>
      <w:szCs w:val="8"/>
    </w:rPr>
  </w:style>
  <w:style w:type="paragraph" w:customStyle="1" w:styleId="affb">
    <w:name w:val="Знак Знак Знак"/>
    <w:basedOn w:val="a"/>
    <w:rsid w:val="004B2EBE"/>
    <w:pPr>
      <w:autoSpaceDE/>
      <w:autoSpaceDN/>
      <w:spacing w:after="160" w:line="240" w:lineRule="exact"/>
      <w:jc w:val="right"/>
    </w:pPr>
    <w:rPr>
      <w:lang w:val="en-GB" w:eastAsia="en-US"/>
    </w:rPr>
  </w:style>
  <w:style w:type="character" w:customStyle="1" w:styleId="1f0">
    <w:name w:val="Знак Знак1"/>
    <w:locked/>
    <w:rsid w:val="004B2EBE"/>
    <w:rPr>
      <w:rFonts w:ascii="Arial" w:hAnsi="Arial" w:cs="Arial"/>
      <w:sz w:val="18"/>
      <w:szCs w:val="18"/>
      <w:lang w:val="ru-RU" w:eastAsia="ru-RU" w:bidi="ar-SA"/>
    </w:rPr>
  </w:style>
  <w:style w:type="paragraph" w:customStyle="1" w:styleId="affc">
    <w:name w:val="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ConsPlusTitle">
    <w:name w:val="ConsPlusTitle"/>
    <w:rsid w:val="004B2EBE"/>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d">
    <w:name w:val="Знак Знак Знак Знак Знак Знак"/>
    <w:basedOn w:val="a"/>
    <w:rsid w:val="004B2EBE"/>
    <w:pPr>
      <w:autoSpaceDE/>
      <w:autoSpaceDN/>
      <w:spacing w:after="160" w:line="240" w:lineRule="exact"/>
      <w:jc w:val="right"/>
    </w:pPr>
    <w:rPr>
      <w:lang w:val="en-GB" w:eastAsia="en-US"/>
    </w:rPr>
  </w:style>
  <w:style w:type="character" w:customStyle="1" w:styleId="bold">
    <w:name w:val="bold"/>
    <w:basedOn w:val="a0"/>
    <w:rsid w:val="004B2EBE"/>
  </w:style>
  <w:style w:type="paragraph" w:customStyle="1" w:styleId="FR1">
    <w:name w:val="FR1"/>
    <w:rsid w:val="004B2EBE"/>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4B2EBE"/>
    <w:rPr>
      <w:rFonts w:ascii="Tahoma" w:hAnsi="Tahoma" w:cs="Tahoma"/>
      <w:sz w:val="16"/>
      <w:szCs w:val="16"/>
      <w:lang w:val="ru-RU" w:eastAsia="ru-RU" w:bidi="ar-SA"/>
    </w:rPr>
  </w:style>
  <w:style w:type="paragraph" w:styleId="affe">
    <w:name w:val="Document Map"/>
    <w:basedOn w:val="a"/>
    <w:link w:val="afff"/>
    <w:rsid w:val="004B2EBE"/>
    <w:pPr>
      <w:widowControl/>
      <w:shd w:val="clear" w:color="auto" w:fill="000080"/>
      <w:autoSpaceDE/>
      <w:autoSpaceDN/>
      <w:adjustRightInd/>
    </w:pPr>
    <w:rPr>
      <w:rFonts w:ascii="Tahoma" w:hAnsi="Tahoma"/>
    </w:rPr>
  </w:style>
  <w:style w:type="character" w:customStyle="1" w:styleId="afff">
    <w:name w:val="Схема документа Знак"/>
    <w:basedOn w:val="a0"/>
    <w:link w:val="affe"/>
    <w:rsid w:val="004B2EBE"/>
    <w:rPr>
      <w:rFonts w:ascii="Tahoma" w:eastAsia="Times New Roman" w:hAnsi="Tahoma" w:cs="Times New Roman"/>
      <w:sz w:val="20"/>
      <w:szCs w:val="20"/>
      <w:shd w:val="clear" w:color="auto" w:fill="000080"/>
    </w:rPr>
  </w:style>
  <w:style w:type="character" w:customStyle="1" w:styleId="afff0">
    <w:name w:val="Знак Знак Знак Знак"/>
    <w:rsid w:val="004B2EBE"/>
    <w:rPr>
      <w:rFonts w:ascii="Tahoma" w:hAnsi="Tahoma" w:cs="Tahoma"/>
      <w:sz w:val="16"/>
      <w:szCs w:val="16"/>
      <w:lang w:val="ru-RU" w:eastAsia="ru-RU" w:bidi="ar-SA"/>
    </w:rPr>
  </w:style>
  <w:style w:type="paragraph" w:customStyle="1" w:styleId="1f1">
    <w:name w:val="Знак1"/>
    <w:basedOn w:val="a"/>
    <w:rsid w:val="004B2EBE"/>
    <w:pPr>
      <w:autoSpaceDE/>
      <w:autoSpaceDN/>
      <w:spacing w:after="160" w:line="240" w:lineRule="exact"/>
      <w:jc w:val="right"/>
    </w:pPr>
    <w:rPr>
      <w:lang w:val="en-GB" w:eastAsia="en-US"/>
    </w:rPr>
  </w:style>
  <w:style w:type="paragraph" w:customStyle="1" w:styleId="1f2">
    <w:name w:val="Знак Знак Знак1 Знак Знак"/>
    <w:basedOn w:val="a"/>
    <w:rsid w:val="004B2EBE"/>
    <w:pPr>
      <w:autoSpaceDE/>
      <w:autoSpaceDN/>
      <w:spacing w:after="160" w:line="240" w:lineRule="exact"/>
      <w:jc w:val="right"/>
    </w:pPr>
    <w:rPr>
      <w:lang w:val="en-GB" w:eastAsia="en-US"/>
    </w:rPr>
  </w:style>
  <w:style w:type="paragraph" w:customStyle="1" w:styleId="1f3">
    <w:name w:val="Знак Знак Знак Знак Знак Знак Знак Знак Знак1 Знак Знак Знак Знак Знак Знак"/>
    <w:basedOn w:val="a"/>
    <w:rsid w:val="004B2EBE"/>
    <w:pPr>
      <w:autoSpaceDE/>
      <w:autoSpaceDN/>
      <w:spacing w:after="160" w:line="240" w:lineRule="exact"/>
      <w:jc w:val="right"/>
    </w:pPr>
    <w:rPr>
      <w:lang w:val="en-GB" w:eastAsia="en-US"/>
    </w:rPr>
  </w:style>
  <w:style w:type="paragraph" w:customStyle="1" w:styleId="xl22">
    <w:name w:val="xl22"/>
    <w:basedOn w:val="a"/>
    <w:rsid w:val="004B2EBE"/>
    <w:pPr>
      <w:widowControl/>
      <w:autoSpaceDE/>
      <w:autoSpaceDN/>
      <w:adjustRightInd/>
      <w:spacing w:before="100" w:beforeAutospacing="1" w:after="100" w:afterAutospacing="1"/>
    </w:pPr>
    <w:rPr>
      <w:sz w:val="22"/>
      <w:szCs w:val="22"/>
    </w:rPr>
  </w:style>
  <w:style w:type="paragraph" w:customStyle="1" w:styleId="222">
    <w:name w:val="222"/>
    <w:basedOn w:val="a"/>
    <w:rsid w:val="004B2EBE"/>
    <w:pPr>
      <w:widowControl/>
      <w:autoSpaceDE/>
      <w:autoSpaceDN/>
      <w:adjustRightInd/>
      <w:ind w:left="851"/>
    </w:pPr>
    <w:rPr>
      <w:rFonts w:ascii="Times New Roman CYR" w:hAnsi="Times New Roman CYR"/>
    </w:rPr>
  </w:style>
  <w:style w:type="paragraph" w:customStyle="1" w:styleId="afff1">
    <w:name w:val="Знак Знак Знак Знак Знак 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afff2">
    <w:name w:val="Знак Знак Знак Знак Знак Знак Знак Знак 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Preformat">
    <w:name w:val="Preformat"/>
    <w:rsid w:val="004B2EB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4">
    <w:name w:val="Обычный1"/>
    <w:rsid w:val="004B2EBE"/>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3">
    <w:name w:val="Знак Знак 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1f5">
    <w:name w:val="Знак Знак Знак Знак Знак Знак Знак Знак Знак Знак Знак Знак Знак Знак1 Знак"/>
    <w:basedOn w:val="a"/>
    <w:rsid w:val="004B2EBE"/>
    <w:pPr>
      <w:autoSpaceDE/>
      <w:autoSpaceDN/>
      <w:spacing w:after="160" w:line="240" w:lineRule="exact"/>
      <w:jc w:val="right"/>
    </w:pPr>
    <w:rPr>
      <w:lang w:val="en-GB" w:eastAsia="en-US"/>
    </w:rPr>
  </w:style>
  <w:style w:type="paragraph" w:styleId="2d">
    <w:name w:val="toc 2"/>
    <w:basedOn w:val="a"/>
    <w:next w:val="a"/>
    <w:autoRedefine/>
    <w:uiPriority w:val="39"/>
    <w:rsid w:val="004B2EBE"/>
    <w:pPr>
      <w:tabs>
        <w:tab w:val="right" w:leader="dot" w:pos="9911"/>
      </w:tabs>
      <w:spacing w:line="480" w:lineRule="auto"/>
    </w:pPr>
    <w:rPr>
      <w:smallCaps/>
    </w:rPr>
  </w:style>
  <w:style w:type="paragraph" w:styleId="3b">
    <w:name w:val="toc 3"/>
    <w:basedOn w:val="a"/>
    <w:next w:val="a"/>
    <w:autoRedefine/>
    <w:uiPriority w:val="39"/>
    <w:rsid w:val="004B2EBE"/>
    <w:pPr>
      <w:ind w:left="400"/>
    </w:pPr>
    <w:rPr>
      <w:i/>
      <w:iCs/>
    </w:rPr>
  </w:style>
  <w:style w:type="paragraph" w:styleId="41">
    <w:name w:val="toc 4"/>
    <w:basedOn w:val="a"/>
    <w:next w:val="a"/>
    <w:autoRedefine/>
    <w:semiHidden/>
    <w:rsid w:val="004B2EBE"/>
    <w:pPr>
      <w:ind w:left="600"/>
    </w:pPr>
    <w:rPr>
      <w:sz w:val="18"/>
      <w:szCs w:val="18"/>
    </w:rPr>
  </w:style>
  <w:style w:type="paragraph" w:styleId="51">
    <w:name w:val="toc 5"/>
    <w:basedOn w:val="a"/>
    <w:next w:val="a"/>
    <w:autoRedefine/>
    <w:semiHidden/>
    <w:rsid w:val="004B2EBE"/>
    <w:pPr>
      <w:ind w:left="800"/>
    </w:pPr>
    <w:rPr>
      <w:sz w:val="18"/>
      <w:szCs w:val="18"/>
    </w:rPr>
  </w:style>
  <w:style w:type="paragraph" w:styleId="61">
    <w:name w:val="toc 6"/>
    <w:basedOn w:val="a"/>
    <w:next w:val="a"/>
    <w:autoRedefine/>
    <w:semiHidden/>
    <w:rsid w:val="004B2EBE"/>
    <w:pPr>
      <w:ind w:left="1000"/>
    </w:pPr>
    <w:rPr>
      <w:sz w:val="18"/>
      <w:szCs w:val="18"/>
    </w:rPr>
  </w:style>
  <w:style w:type="paragraph" w:styleId="72">
    <w:name w:val="toc 7"/>
    <w:basedOn w:val="a"/>
    <w:next w:val="a"/>
    <w:autoRedefine/>
    <w:semiHidden/>
    <w:rsid w:val="004B2EBE"/>
    <w:pPr>
      <w:ind w:left="1200"/>
    </w:pPr>
    <w:rPr>
      <w:sz w:val="18"/>
      <w:szCs w:val="18"/>
    </w:rPr>
  </w:style>
  <w:style w:type="paragraph" w:styleId="81">
    <w:name w:val="toc 8"/>
    <w:basedOn w:val="a"/>
    <w:next w:val="a"/>
    <w:autoRedefine/>
    <w:semiHidden/>
    <w:rsid w:val="004B2EBE"/>
    <w:pPr>
      <w:ind w:left="1400"/>
    </w:pPr>
    <w:rPr>
      <w:sz w:val="18"/>
      <w:szCs w:val="18"/>
    </w:rPr>
  </w:style>
  <w:style w:type="paragraph" w:styleId="91">
    <w:name w:val="toc 9"/>
    <w:basedOn w:val="a"/>
    <w:next w:val="a"/>
    <w:autoRedefine/>
    <w:semiHidden/>
    <w:rsid w:val="004B2EBE"/>
    <w:pPr>
      <w:ind w:left="1600"/>
    </w:pPr>
    <w:rPr>
      <w:sz w:val="18"/>
      <w:szCs w:val="18"/>
    </w:rPr>
  </w:style>
  <w:style w:type="paragraph" w:customStyle="1" w:styleId="2e">
    <w:name w:val="Знак Знак Знак Знак Знак2 Знак"/>
    <w:basedOn w:val="a"/>
    <w:rsid w:val="004B2EBE"/>
    <w:pPr>
      <w:autoSpaceDE/>
      <w:autoSpaceDN/>
      <w:spacing w:after="160" w:line="240" w:lineRule="exact"/>
      <w:jc w:val="right"/>
    </w:pPr>
    <w:rPr>
      <w:rFonts w:ascii="Arial" w:hAnsi="Arial" w:cs="Arial"/>
      <w:lang w:val="en-GB" w:eastAsia="en-US"/>
    </w:rPr>
  </w:style>
  <w:style w:type="character" w:customStyle="1" w:styleId="1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4B2EBE"/>
    <w:rPr>
      <w:rFonts w:ascii="Arial" w:hAnsi="Arial" w:cs="Arial"/>
      <w:sz w:val="18"/>
      <w:szCs w:val="18"/>
      <w:lang w:val="ru-RU" w:eastAsia="ru-RU" w:bidi="ar-SA"/>
    </w:rPr>
  </w:style>
  <w:style w:type="paragraph" w:customStyle="1" w:styleId="213">
    <w:name w:val="Знак Знак Знак Знак Знак2 Знак Знак Знак1 Знак"/>
    <w:basedOn w:val="a"/>
    <w:rsid w:val="004B2EBE"/>
    <w:pPr>
      <w:autoSpaceDE/>
      <w:autoSpaceDN/>
      <w:spacing w:after="160" w:line="240" w:lineRule="exact"/>
      <w:jc w:val="right"/>
    </w:pPr>
    <w:rPr>
      <w:rFonts w:ascii="Arial" w:hAnsi="Arial" w:cs="Arial"/>
      <w:lang w:val="en-GB" w:eastAsia="en-US"/>
    </w:rPr>
  </w:style>
  <w:style w:type="paragraph" w:customStyle="1" w:styleId="2f">
    <w:name w:val="Знак Знак Знак Знак Знак2 Знак Знак Знак Знак Знак Знак Знак Знак Знак Знак Знак"/>
    <w:basedOn w:val="a"/>
    <w:rsid w:val="004B2EBE"/>
    <w:pPr>
      <w:autoSpaceDE/>
      <w:autoSpaceDN/>
      <w:spacing w:after="160" w:line="240" w:lineRule="exact"/>
      <w:jc w:val="right"/>
    </w:pPr>
    <w:rPr>
      <w:rFonts w:ascii="Arial" w:hAnsi="Arial" w:cs="Arial"/>
      <w:lang w:val="en-GB" w:eastAsia="en-US"/>
    </w:rPr>
  </w:style>
  <w:style w:type="paragraph" w:customStyle="1" w:styleId="2f0">
    <w:name w:val="заголовок 2"/>
    <w:basedOn w:val="a"/>
    <w:next w:val="a"/>
    <w:rsid w:val="004B2EBE"/>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7">
    <w:name w:val="Знак1 Знак"/>
    <w:aliases w:val="Основной текст 2 Знак Знак Знак"/>
    <w:locked/>
    <w:rsid w:val="004B2EBE"/>
    <w:rPr>
      <w:rFonts w:ascii="Arial" w:hAnsi="Arial" w:cs="Arial"/>
      <w:sz w:val="18"/>
      <w:szCs w:val="18"/>
    </w:rPr>
  </w:style>
  <w:style w:type="paragraph" w:styleId="afff4">
    <w:name w:val="caption"/>
    <w:basedOn w:val="a"/>
    <w:next w:val="a"/>
    <w:qFormat/>
    <w:rsid w:val="004B2EBE"/>
    <w:pPr>
      <w:widowControl/>
      <w:autoSpaceDE/>
      <w:autoSpaceDN/>
      <w:adjustRightInd/>
      <w:jc w:val="center"/>
    </w:pPr>
    <w:rPr>
      <w:b/>
      <w:sz w:val="18"/>
    </w:rPr>
  </w:style>
  <w:style w:type="character" w:customStyle="1" w:styleId="afff5">
    <w:name w:val="Знак Знак"/>
    <w:rsid w:val="004B2EBE"/>
    <w:rPr>
      <w:sz w:val="24"/>
      <w:szCs w:val="24"/>
    </w:rPr>
  </w:style>
  <w:style w:type="paragraph" w:customStyle="1" w:styleId="1f8">
    <w:name w:val="Знак Знак1 Знак"/>
    <w:basedOn w:val="a"/>
    <w:rsid w:val="004B2EBE"/>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4B2EBE"/>
    <w:rPr>
      <w:rFonts w:cs="Times New Roman"/>
    </w:rPr>
  </w:style>
  <w:style w:type="paragraph" w:customStyle="1" w:styleId="p4">
    <w:name w:val="p4"/>
    <w:basedOn w:val="a"/>
    <w:rsid w:val="004B2EBE"/>
    <w:pPr>
      <w:widowControl/>
      <w:autoSpaceDE/>
      <w:autoSpaceDN/>
      <w:adjustRightInd/>
      <w:spacing w:before="100" w:beforeAutospacing="1" w:after="100" w:afterAutospacing="1"/>
    </w:pPr>
    <w:rPr>
      <w:sz w:val="24"/>
      <w:szCs w:val="24"/>
    </w:rPr>
  </w:style>
  <w:style w:type="character" w:customStyle="1" w:styleId="s3">
    <w:name w:val="s3"/>
    <w:basedOn w:val="a0"/>
    <w:rsid w:val="004B2EBE"/>
  </w:style>
  <w:style w:type="character" w:customStyle="1" w:styleId="s1">
    <w:name w:val="s1"/>
    <w:basedOn w:val="a0"/>
    <w:rsid w:val="004B2EBE"/>
  </w:style>
  <w:style w:type="paragraph" w:customStyle="1" w:styleId="p3">
    <w:name w:val="p3"/>
    <w:basedOn w:val="a"/>
    <w:rsid w:val="004B2EBE"/>
    <w:pPr>
      <w:widowControl/>
      <w:autoSpaceDE/>
      <w:autoSpaceDN/>
      <w:adjustRightInd/>
      <w:spacing w:before="100" w:beforeAutospacing="1" w:after="100" w:afterAutospacing="1"/>
    </w:pPr>
    <w:rPr>
      <w:sz w:val="24"/>
      <w:szCs w:val="24"/>
    </w:rPr>
  </w:style>
  <w:style w:type="character" w:customStyle="1" w:styleId="blk">
    <w:name w:val="blk"/>
    <w:rsid w:val="004B2EBE"/>
    <w:rPr>
      <w:rFonts w:cs="Times New Roman"/>
    </w:rPr>
  </w:style>
  <w:style w:type="character" w:customStyle="1" w:styleId="Heading1Char">
    <w:name w:val="Heading 1 Char"/>
    <w:locked/>
    <w:rsid w:val="004B2EB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B2EBE"/>
    <w:rPr>
      <w:rFonts w:cs="Times New Roman"/>
      <w:b/>
      <w:bCs/>
      <w:sz w:val="24"/>
      <w:szCs w:val="24"/>
      <w:lang w:val="ru-RU" w:eastAsia="ru-RU"/>
    </w:rPr>
  </w:style>
  <w:style w:type="character" w:customStyle="1" w:styleId="180">
    <w:name w:val="Знак Знак18"/>
    <w:locked/>
    <w:rsid w:val="004B2EBE"/>
    <w:rPr>
      <w:i/>
      <w:iCs/>
      <w:sz w:val="22"/>
      <w:szCs w:val="22"/>
    </w:rPr>
  </w:style>
  <w:style w:type="character" w:customStyle="1" w:styleId="190">
    <w:name w:val="Знак Знак19"/>
    <w:locked/>
    <w:rsid w:val="004B2EBE"/>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4B2EBE"/>
    <w:rPr>
      <w:rFonts w:ascii="Arial" w:hAnsi="Arial" w:cs="Arial"/>
      <w:b/>
      <w:bCs/>
      <w:i/>
      <w:iCs/>
      <w:sz w:val="28"/>
      <w:szCs w:val="28"/>
      <w:lang w:val="ru-RU" w:eastAsia="ru-RU"/>
    </w:rPr>
  </w:style>
  <w:style w:type="paragraph" w:customStyle="1" w:styleId="StyleFirstline127cm">
    <w:name w:val="Style First line:  127 cm"/>
    <w:basedOn w:val="a"/>
    <w:rsid w:val="004B2EBE"/>
    <w:pPr>
      <w:widowControl/>
      <w:autoSpaceDE/>
      <w:autoSpaceDN/>
      <w:adjustRightInd/>
      <w:spacing w:before="120"/>
      <w:ind w:firstLine="720"/>
      <w:jc w:val="both"/>
    </w:pPr>
    <w:rPr>
      <w:rFonts w:ascii="Arial" w:hAnsi="Arial" w:cs="Arial"/>
      <w:sz w:val="24"/>
      <w:szCs w:val="24"/>
      <w:lang w:eastAsia="en-US"/>
    </w:rPr>
  </w:style>
  <w:style w:type="character" w:customStyle="1" w:styleId="afff6">
    <w:name w:val="текст Знак Знак"/>
    <w:locked/>
    <w:rsid w:val="004B2EBE"/>
    <w:rPr>
      <w:rFonts w:cs="Times New Roman"/>
      <w:sz w:val="24"/>
      <w:szCs w:val="24"/>
      <w:lang w:val="ru-RU" w:eastAsia="ru-RU"/>
    </w:rPr>
  </w:style>
  <w:style w:type="paragraph" w:customStyle="1" w:styleId="2-11">
    <w:name w:val="2-11"/>
    <w:basedOn w:val="a"/>
    <w:rsid w:val="004B2EBE"/>
    <w:pPr>
      <w:widowControl/>
      <w:autoSpaceDE/>
      <w:autoSpaceDN/>
      <w:adjustRightInd/>
      <w:spacing w:after="60"/>
      <w:jc w:val="both"/>
    </w:pPr>
    <w:rPr>
      <w:sz w:val="24"/>
      <w:szCs w:val="24"/>
    </w:rPr>
  </w:style>
  <w:style w:type="character" w:customStyle="1" w:styleId="230">
    <w:name w:val="Знак2 Знак Знак3"/>
    <w:locked/>
    <w:rsid w:val="004B2EBE"/>
    <w:rPr>
      <w:rFonts w:cs="Times New Roman"/>
      <w:sz w:val="24"/>
      <w:szCs w:val="24"/>
      <w:lang w:val="ru-RU" w:eastAsia="ru-RU"/>
    </w:rPr>
  </w:style>
  <w:style w:type="paragraph" w:customStyle="1" w:styleId="3c">
    <w:name w:val="3"/>
    <w:basedOn w:val="a"/>
    <w:rsid w:val="004B2EBE"/>
    <w:pPr>
      <w:widowControl/>
      <w:autoSpaceDE/>
      <w:autoSpaceDN/>
      <w:adjustRightInd/>
      <w:jc w:val="both"/>
    </w:pPr>
    <w:rPr>
      <w:sz w:val="24"/>
      <w:szCs w:val="24"/>
    </w:rPr>
  </w:style>
  <w:style w:type="paragraph" w:styleId="afff7">
    <w:name w:val="List Bullet"/>
    <w:basedOn w:val="a"/>
    <w:autoRedefine/>
    <w:rsid w:val="004B2EBE"/>
    <w:pPr>
      <w:autoSpaceDE/>
      <w:autoSpaceDN/>
      <w:adjustRightInd/>
      <w:spacing w:after="60"/>
      <w:jc w:val="both"/>
    </w:pPr>
    <w:rPr>
      <w:color w:val="000000"/>
      <w:sz w:val="24"/>
      <w:szCs w:val="24"/>
    </w:rPr>
  </w:style>
  <w:style w:type="paragraph" w:customStyle="1" w:styleId="afff8">
    <w:name w:val="МП"/>
    <w:basedOn w:val="a"/>
    <w:rsid w:val="004B2EBE"/>
    <w:pPr>
      <w:widowControl/>
      <w:overflowPunct w:val="0"/>
      <w:spacing w:after="120"/>
      <w:jc w:val="center"/>
      <w:textAlignment w:val="baseline"/>
    </w:pPr>
    <w:rPr>
      <w:rFonts w:ascii="Arial" w:hAnsi="Arial" w:cs="Arial"/>
      <w:b/>
      <w:bCs/>
      <w:sz w:val="24"/>
      <w:szCs w:val="24"/>
    </w:rPr>
  </w:style>
  <w:style w:type="paragraph" w:customStyle="1" w:styleId="afff9">
    <w:name w:val="Готовый"/>
    <w:basedOn w:val="a"/>
    <w:rsid w:val="004B2EBE"/>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2">
    <w:name w:val="заголовок 6"/>
    <w:basedOn w:val="a"/>
    <w:next w:val="a"/>
    <w:rsid w:val="004B2EBE"/>
    <w:pPr>
      <w:keepNext/>
      <w:widowControl/>
      <w:autoSpaceDE/>
      <w:autoSpaceDN/>
      <w:adjustRightInd/>
    </w:pPr>
    <w:rPr>
      <w:sz w:val="24"/>
      <w:szCs w:val="24"/>
    </w:rPr>
  </w:style>
  <w:style w:type="character" w:customStyle="1" w:styleId="propvalue">
    <w:name w:val="propvalue"/>
    <w:rsid w:val="004B2EBE"/>
    <w:rPr>
      <w:rFonts w:cs="Times New Roman"/>
      <w:color w:val="800000"/>
    </w:rPr>
  </w:style>
  <w:style w:type="character" w:customStyle="1" w:styleId="HeaderChar">
    <w:name w:val="Header Char"/>
    <w:locked/>
    <w:rsid w:val="004B2EBE"/>
    <w:rPr>
      <w:rFonts w:cs="Times New Roman"/>
      <w:sz w:val="24"/>
      <w:szCs w:val="24"/>
      <w:lang w:val="ru-RU" w:eastAsia="ru-RU"/>
    </w:rPr>
  </w:style>
  <w:style w:type="paragraph" w:styleId="42">
    <w:name w:val="List Bullet 4"/>
    <w:basedOn w:val="a"/>
    <w:autoRedefine/>
    <w:rsid w:val="004B2EBE"/>
    <w:pPr>
      <w:widowControl/>
      <w:tabs>
        <w:tab w:val="num" w:pos="1209"/>
      </w:tabs>
      <w:autoSpaceDE/>
      <w:autoSpaceDN/>
      <w:adjustRightInd/>
      <w:spacing w:after="60"/>
      <w:ind w:left="1209" w:hanging="360"/>
      <w:jc w:val="both"/>
    </w:pPr>
    <w:rPr>
      <w:sz w:val="24"/>
      <w:szCs w:val="24"/>
    </w:rPr>
  </w:style>
  <w:style w:type="paragraph" w:styleId="52">
    <w:name w:val="List Bullet 5"/>
    <w:basedOn w:val="a"/>
    <w:autoRedefine/>
    <w:rsid w:val="004B2EBE"/>
    <w:pPr>
      <w:widowControl/>
      <w:tabs>
        <w:tab w:val="num" w:pos="1492"/>
      </w:tabs>
      <w:autoSpaceDE/>
      <w:autoSpaceDN/>
      <w:adjustRightInd/>
      <w:spacing w:after="60"/>
      <w:ind w:left="1492" w:hanging="360"/>
      <w:jc w:val="both"/>
    </w:pPr>
    <w:rPr>
      <w:sz w:val="24"/>
      <w:szCs w:val="24"/>
    </w:rPr>
  </w:style>
  <w:style w:type="paragraph" w:styleId="3d">
    <w:name w:val="List Number 3"/>
    <w:basedOn w:val="a"/>
    <w:rsid w:val="004B2EBE"/>
    <w:pPr>
      <w:widowControl/>
      <w:tabs>
        <w:tab w:val="num" w:pos="926"/>
      </w:tabs>
      <w:autoSpaceDE/>
      <w:autoSpaceDN/>
      <w:adjustRightInd/>
      <w:spacing w:after="60"/>
      <w:ind w:left="926" w:hanging="360"/>
      <w:jc w:val="both"/>
    </w:pPr>
    <w:rPr>
      <w:sz w:val="24"/>
      <w:szCs w:val="24"/>
    </w:rPr>
  </w:style>
  <w:style w:type="paragraph" w:styleId="43">
    <w:name w:val="List Number 4"/>
    <w:basedOn w:val="a"/>
    <w:rsid w:val="004B2EBE"/>
    <w:pPr>
      <w:widowControl/>
      <w:tabs>
        <w:tab w:val="num" w:pos="1209"/>
      </w:tabs>
      <w:autoSpaceDE/>
      <w:autoSpaceDN/>
      <w:adjustRightInd/>
      <w:spacing w:after="60"/>
      <w:ind w:left="1209" w:hanging="360"/>
      <w:jc w:val="both"/>
    </w:pPr>
    <w:rPr>
      <w:sz w:val="24"/>
      <w:szCs w:val="24"/>
    </w:rPr>
  </w:style>
  <w:style w:type="paragraph" w:styleId="53">
    <w:name w:val="List Number 5"/>
    <w:basedOn w:val="a"/>
    <w:rsid w:val="004B2EBE"/>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8"/>
    <w:rsid w:val="004B2EBE"/>
    <w:pPr>
      <w:tabs>
        <w:tab w:val="num" w:pos="360"/>
      </w:tabs>
      <w:spacing w:before="180" w:after="60" w:line="240" w:lineRule="auto"/>
      <w:ind w:left="360" w:hanging="360"/>
    </w:pPr>
    <w:rPr>
      <w:b/>
      <w:bCs/>
    </w:rPr>
  </w:style>
  <w:style w:type="paragraph" w:customStyle="1" w:styleId="afffa">
    <w:name w:val="Ãîòîâûé"/>
    <w:basedOn w:val="a"/>
    <w:rsid w:val="004B2EBE"/>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f9">
    <w:name w:val="Обычный1"/>
    <w:rsid w:val="004B2EBE"/>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
    <w:rsid w:val="004B2EBE"/>
    <w:pPr>
      <w:widowControl/>
      <w:autoSpaceDE/>
      <w:autoSpaceDN/>
      <w:adjustRightInd/>
    </w:pPr>
    <w:rPr>
      <w:rFonts w:ascii="Times New Roman CYR" w:hAnsi="Times New Roman CYR" w:cs="Times New Roman CYR"/>
    </w:rPr>
  </w:style>
  <w:style w:type="character" w:customStyle="1" w:styleId="FontStyle46">
    <w:name w:val="Font Style46"/>
    <w:rsid w:val="004B2EBE"/>
    <w:rPr>
      <w:rFonts w:ascii="Times New Roman" w:hAnsi="Times New Roman" w:cs="Times New Roman"/>
      <w:sz w:val="26"/>
      <w:szCs w:val="26"/>
    </w:rPr>
  </w:style>
  <w:style w:type="paragraph" w:styleId="HTML0">
    <w:name w:val="HTML Preformatted"/>
    <w:basedOn w:val="a"/>
    <w:link w:val="HTML1"/>
    <w:rsid w:val="004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character" w:customStyle="1" w:styleId="HTML1">
    <w:name w:val="Стандартный HTML Знак"/>
    <w:basedOn w:val="a0"/>
    <w:link w:val="HTML0"/>
    <w:rsid w:val="004B2EBE"/>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4B2EBE"/>
    <w:pPr>
      <w:widowControl/>
      <w:overflowPunct w:val="0"/>
      <w:ind w:firstLine="567"/>
      <w:jc w:val="both"/>
      <w:textAlignment w:val="baseline"/>
    </w:pPr>
    <w:rPr>
      <w:sz w:val="24"/>
      <w:szCs w:val="24"/>
      <w:lang w:val="en-US"/>
    </w:rPr>
  </w:style>
  <w:style w:type="paragraph" w:customStyle="1" w:styleId="2f2">
    <w:name w:val="Обычный2"/>
    <w:rsid w:val="004B2EBE"/>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4B2EBE"/>
    <w:rPr>
      <w:rFonts w:cs="Times New Roman"/>
      <w:b/>
      <w:bCs/>
      <w:sz w:val="20"/>
      <w:szCs w:val="20"/>
    </w:rPr>
  </w:style>
  <w:style w:type="paragraph" w:styleId="afffb">
    <w:name w:val="Note Heading"/>
    <w:basedOn w:val="a"/>
    <w:next w:val="a"/>
    <w:link w:val="afffc"/>
    <w:rsid w:val="004B2EBE"/>
    <w:pPr>
      <w:widowControl/>
      <w:autoSpaceDE/>
      <w:autoSpaceDN/>
      <w:adjustRightInd/>
      <w:spacing w:after="60"/>
      <w:jc w:val="both"/>
    </w:pPr>
    <w:rPr>
      <w:sz w:val="24"/>
      <w:szCs w:val="24"/>
    </w:rPr>
  </w:style>
  <w:style w:type="character" w:customStyle="1" w:styleId="afffc">
    <w:name w:val="Заголовок записки Знак"/>
    <w:basedOn w:val="a0"/>
    <w:link w:val="afffb"/>
    <w:rsid w:val="004B2EBE"/>
    <w:rPr>
      <w:rFonts w:ascii="Times New Roman" w:eastAsia="Times New Roman" w:hAnsi="Times New Roman" w:cs="Times New Roman"/>
      <w:sz w:val="24"/>
      <w:szCs w:val="24"/>
      <w:lang w:eastAsia="ru-RU"/>
    </w:rPr>
  </w:style>
  <w:style w:type="paragraph" w:customStyle="1" w:styleId="Simlple">
    <w:name w:val="Simlple"/>
    <w:basedOn w:val="a"/>
    <w:rsid w:val="004B2EBE"/>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4B2EBE"/>
    <w:pPr>
      <w:tabs>
        <w:tab w:val="num" w:pos="720"/>
      </w:tabs>
      <w:ind w:firstLine="567"/>
    </w:pPr>
  </w:style>
  <w:style w:type="character" w:customStyle="1" w:styleId="73">
    <w:name w:val="Знак Знак7"/>
    <w:locked/>
    <w:rsid w:val="004B2EBE"/>
    <w:rPr>
      <w:rFonts w:cs="Times New Roman"/>
      <w:b/>
      <w:bCs/>
      <w:i/>
      <w:iCs/>
      <w:snapToGrid w:val="0"/>
      <w:sz w:val="24"/>
      <w:szCs w:val="24"/>
      <w:lang w:val="ru-RU" w:eastAsia="ru-RU"/>
    </w:rPr>
  </w:style>
  <w:style w:type="character" w:customStyle="1" w:styleId="3e">
    <w:name w:val="Знак Знак3"/>
    <w:rsid w:val="004B2EBE"/>
    <w:rPr>
      <w:rFonts w:cs="Times New Roman"/>
      <w:b/>
      <w:bCs/>
      <w:i/>
      <w:iCs/>
      <w:snapToGrid w:val="0"/>
      <w:sz w:val="28"/>
      <w:szCs w:val="28"/>
    </w:rPr>
  </w:style>
  <w:style w:type="paragraph" w:customStyle="1" w:styleId="bulletin">
    <w:name w:val="bulletin"/>
    <w:basedOn w:val="26"/>
    <w:rsid w:val="004B2EBE"/>
    <w:pPr>
      <w:spacing w:after="0" w:line="240" w:lineRule="auto"/>
      <w:ind w:left="0"/>
      <w:jc w:val="left"/>
    </w:pPr>
    <w:rPr>
      <w:sz w:val="22"/>
      <w:szCs w:val="22"/>
      <w:lang w:eastAsia="en-US"/>
    </w:rPr>
  </w:style>
  <w:style w:type="paragraph" w:customStyle="1" w:styleId="ListBul2">
    <w:name w:val="ListBul2"/>
    <w:basedOn w:val="afff7"/>
    <w:rsid w:val="004B2EB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4B2EBE"/>
    <w:pPr>
      <w:widowControl/>
      <w:autoSpaceDE/>
      <w:autoSpaceDN/>
      <w:adjustRightInd/>
    </w:pPr>
    <w:rPr>
      <w:rFonts w:ascii="Times New Roman CYR" w:hAnsi="Times New Roman CYR" w:cs="Times New Roman CYR"/>
      <w:b/>
      <w:bCs/>
    </w:rPr>
  </w:style>
  <w:style w:type="character" w:customStyle="1" w:styleId="54">
    <w:name w:val="Знак Знак5"/>
    <w:rsid w:val="004B2EBE"/>
    <w:rPr>
      <w:rFonts w:cs="Times New Roman"/>
      <w:sz w:val="24"/>
      <w:szCs w:val="24"/>
    </w:rPr>
  </w:style>
  <w:style w:type="paragraph" w:customStyle="1" w:styleId="1fa">
    <w:name w:val="Абзац списка1"/>
    <w:basedOn w:val="a"/>
    <w:rsid w:val="004B2EBE"/>
    <w:pPr>
      <w:widowControl/>
      <w:autoSpaceDE/>
      <w:autoSpaceDN/>
      <w:adjustRightInd/>
      <w:spacing w:after="200" w:line="276" w:lineRule="auto"/>
      <w:ind w:left="720"/>
    </w:pPr>
    <w:rPr>
      <w:rFonts w:ascii="Calibri" w:hAnsi="Calibri" w:cs="Calibri"/>
      <w:sz w:val="22"/>
      <w:szCs w:val="22"/>
    </w:rPr>
  </w:style>
  <w:style w:type="character" w:customStyle="1" w:styleId="44">
    <w:name w:val="Знак Знак4"/>
    <w:rsid w:val="004B2EBE"/>
    <w:rPr>
      <w:rFonts w:cs="Times New Roman"/>
      <w:b/>
      <w:bCs/>
      <w:sz w:val="28"/>
      <w:szCs w:val="28"/>
    </w:rPr>
  </w:style>
  <w:style w:type="paragraph" w:styleId="afffd">
    <w:name w:val="Body Text First Indent"/>
    <w:basedOn w:val="a7"/>
    <w:link w:val="afffe"/>
    <w:rsid w:val="004B2EBE"/>
    <w:pPr>
      <w:spacing w:before="0" w:beforeAutospacing="0" w:after="120" w:afterAutospacing="0"/>
      <w:ind w:firstLine="210"/>
    </w:pPr>
    <w:rPr>
      <w:sz w:val="20"/>
      <w:szCs w:val="20"/>
    </w:rPr>
  </w:style>
  <w:style w:type="character" w:customStyle="1" w:styleId="afffe">
    <w:name w:val="Красная строка Знак"/>
    <w:basedOn w:val="a8"/>
    <w:link w:val="afffd"/>
    <w:rsid w:val="004B2EBE"/>
    <w:rPr>
      <w:rFonts w:ascii="Times New Roman" w:eastAsia="Times New Roman" w:hAnsi="Times New Roman" w:cs="Times New Roman"/>
      <w:sz w:val="20"/>
      <w:szCs w:val="20"/>
      <w:lang w:eastAsia="ru-RU"/>
    </w:rPr>
  </w:style>
  <w:style w:type="paragraph" w:styleId="affff">
    <w:name w:val="List"/>
    <w:basedOn w:val="a"/>
    <w:rsid w:val="004B2EBE"/>
    <w:pPr>
      <w:widowControl/>
      <w:autoSpaceDE/>
      <w:autoSpaceDN/>
      <w:adjustRightInd/>
      <w:ind w:left="283" w:hanging="283"/>
    </w:pPr>
    <w:rPr>
      <w:lang w:val="en-GB"/>
    </w:rPr>
  </w:style>
  <w:style w:type="paragraph" w:styleId="2f3">
    <w:name w:val="Body Text First Indent 2"/>
    <w:basedOn w:val="a9"/>
    <w:link w:val="2f4"/>
    <w:rsid w:val="004B2EBE"/>
    <w:pPr>
      <w:tabs>
        <w:tab w:val="num" w:pos="0"/>
      </w:tabs>
      <w:spacing w:after="120"/>
      <w:ind w:left="283" w:firstLine="210"/>
      <w:jc w:val="left"/>
    </w:pPr>
    <w:rPr>
      <w:sz w:val="20"/>
      <w:szCs w:val="20"/>
      <w:lang w:val="en-GB"/>
    </w:rPr>
  </w:style>
  <w:style w:type="character" w:customStyle="1" w:styleId="2f4">
    <w:name w:val="Красная строка 2 Знак"/>
    <w:basedOn w:val="aa"/>
    <w:link w:val="2f3"/>
    <w:rsid w:val="004B2EBE"/>
    <w:rPr>
      <w:rFonts w:ascii="Times New Roman" w:eastAsia="Times New Roman" w:hAnsi="Times New Roman" w:cs="Times New Roman"/>
      <w:sz w:val="20"/>
      <w:szCs w:val="20"/>
      <w:lang w:val="en-GB"/>
    </w:rPr>
  </w:style>
  <w:style w:type="paragraph" w:customStyle="1" w:styleId="2f5">
    <w:name w:val="ШТ Назв.2"/>
    <w:basedOn w:val="a"/>
    <w:rsid w:val="004B2EBE"/>
    <w:pPr>
      <w:widowControl/>
      <w:autoSpaceDE/>
      <w:autoSpaceDN/>
      <w:adjustRightInd/>
      <w:spacing w:before="60"/>
      <w:jc w:val="center"/>
    </w:pPr>
    <w:rPr>
      <w:b/>
      <w:bCs/>
      <w:noProof/>
      <w:sz w:val="24"/>
      <w:szCs w:val="24"/>
      <w:lang w:val="en-US" w:eastAsia="en-US"/>
    </w:rPr>
  </w:style>
  <w:style w:type="character" w:customStyle="1" w:styleId="2f6">
    <w:name w:val="Знак2 Знак Знак"/>
    <w:rsid w:val="004B2EBE"/>
    <w:rPr>
      <w:rFonts w:cs="Times New Roman"/>
      <w:sz w:val="24"/>
      <w:szCs w:val="24"/>
    </w:rPr>
  </w:style>
  <w:style w:type="paragraph" w:customStyle="1" w:styleId="style40">
    <w:name w:val="style4"/>
    <w:basedOn w:val="a"/>
    <w:rsid w:val="004B2EBE"/>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4B2EBE"/>
    <w:rPr>
      <w:rFonts w:cs="Times New Roman"/>
      <w:lang w:val="ru-RU" w:eastAsia="ru-RU"/>
    </w:rPr>
  </w:style>
  <w:style w:type="character" w:customStyle="1" w:styleId="text">
    <w:name w:val="text"/>
    <w:rsid w:val="004B2EBE"/>
    <w:rPr>
      <w:rFonts w:cs="Times New Roman"/>
    </w:rPr>
  </w:style>
  <w:style w:type="character" w:customStyle="1" w:styleId="63">
    <w:name w:val="Знак Знак6"/>
    <w:locked/>
    <w:rsid w:val="004B2EBE"/>
    <w:rPr>
      <w:rFonts w:cs="Times New Roman"/>
      <w:sz w:val="24"/>
      <w:szCs w:val="24"/>
      <w:lang w:val="ru-RU" w:eastAsia="ru-RU"/>
    </w:rPr>
  </w:style>
  <w:style w:type="character" w:customStyle="1" w:styleId="2f7">
    <w:name w:val="Знак Знак2"/>
    <w:locked/>
    <w:rsid w:val="004B2EBE"/>
    <w:rPr>
      <w:rFonts w:cs="Times New Roman"/>
      <w:sz w:val="24"/>
      <w:szCs w:val="24"/>
      <w:lang w:val="ru-RU" w:eastAsia="ru-RU"/>
    </w:rPr>
  </w:style>
  <w:style w:type="character" w:customStyle="1" w:styleId="215">
    <w:name w:val="Знак2 Знак Знак1"/>
    <w:locked/>
    <w:rsid w:val="004B2EBE"/>
    <w:rPr>
      <w:rFonts w:cs="Times New Roman"/>
      <w:sz w:val="24"/>
      <w:szCs w:val="24"/>
      <w:lang w:val="ru-RU" w:eastAsia="ru-RU"/>
    </w:rPr>
  </w:style>
  <w:style w:type="character" w:customStyle="1" w:styleId="710">
    <w:name w:val="Знак Знак71"/>
    <w:locked/>
    <w:rsid w:val="004B2EBE"/>
    <w:rPr>
      <w:rFonts w:cs="Times New Roman"/>
      <w:b/>
      <w:bCs/>
      <w:i/>
      <w:iCs/>
      <w:snapToGrid w:val="0"/>
      <w:sz w:val="24"/>
      <w:szCs w:val="24"/>
      <w:lang w:val="ru-RU" w:eastAsia="ru-RU"/>
    </w:rPr>
  </w:style>
  <w:style w:type="character" w:customStyle="1" w:styleId="311">
    <w:name w:val="Знак Знак31"/>
    <w:rsid w:val="004B2EBE"/>
    <w:rPr>
      <w:rFonts w:cs="Times New Roman"/>
      <w:b/>
      <w:bCs/>
      <w:i/>
      <w:iCs/>
      <w:snapToGrid w:val="0"/>
      <w:sz w:val="28"/>
      <w:szCs w:val="28"/>
    </w:rPr>
  </w:style>
  <w:style w:type="character" w:customStyle="1" w:styleId="510">
    <w:name w:val="Знак Знак51"/>
    <w:rsid w:val="004B2EBE"/>
    <w:rPr>
      <w:rFonts w:cs="Times New Roman"/>
      <w:sz w:val="24"/>
      <w:szCs w:val="24"/>
    </w:rPr>
  </w:style>
  <w:style w:type="character" w:customStyle="1" w:styleId="410">
    <w:name w:val="Знак Знак41"/>
    <w:rsid w:val="004B2EBE"/>
    <w:rPr>
      <w:rFonts w:cs="Times New Roman"/>
      <w:b/>
      <w:bCs/>
      <w:sz w:val="28"/>
      <w:szCs w:val="28"/>
    </w:rPr>
  </w:style>
  <w:style w:type="character" w:customStyle="1" w:styleId="221">
    <w:name w:val="Знак2 Знак Знак2"/>
    <w:rsid w:val="004B2EBE"/>
    <w:rPr>
      <w:rFonts w:cs="Times New Roman"/>
      <w:sz w:val="24"/>
      <w:szCs w:val="24"/>
    </w:rPr>
  </w:style>
  <w:style w:type="character" w:styleId="affff0">
    <w:name w:val="Emphasis"/>
    <w:qFormat/>
    <w:rsid w:val="004B2EBE"/>
    <w:rPr>
      <w:rFonts w:cs="Times New Roman"/>
      <w:i/>
      <w:iCs/>
    </w:rPr>
  </w:style>
  <w:style w:type="paragraph" w:customStyle="1" w:styleId="desc2">
    <w:name w:val="desc2"/>
    <w:basedOn w:val="a"/>
    <w:rsid w:val="004B2EBE"/>
    <w:pPr>
      <w:widowControl/>
      <w:autoSpaceDE/>
      <w:autoSpaceDN/>
      <w:adjustRightInd/>
      <w:spacing w:before="100" w:beforeAutospacing="1" w:after="100" w:afterAutospacing="1"/>
    </w:pPr>
    <w:rPr>
      <w:sz w:val="24"/>
      <w:szCs w:val="24"/>
    </w:rPr>
  </w:style>
  <w:style w:type="character" w:customStyle="1" w:styleId="ter">
    <w:name w:val="ter"/>
    <w:rsid w:val="004B2EBE"/>
    <w:rPr>
      <w:rFonts w:cs="Times New Roman"/>
    </w:rPr>
  </w:style>
  <w:style w:type="character" w:customStyle="1" w:styleId="nobr">
    <w:name w:val="nobr"/>
    <w:rsid w:val="004B2EBE"/>
    <w:rPr>
      <w:rFonts w:cs="Times New Roman"/>
    </w:rPr>
  </w:style>
  <w:style w:type="character" w:customStyle="1" w:styleId="2110">
    <w:name w:val="Знак2 Знак Знак11"/>
    <w:rsid w:val="004B2EBE"/>
    <w:rPr>
      <w:rFonts w:cs="Times New Roman"/>
      <w:sz w:val="24"/>
      <w:szCs w:val="24"/>
      <w:lang w:val="ru-RU" w:eastAsia="ru-RU"/>
    </w:rPr>
  </w:style>
  <w:style w:type="paragraph" w:customStyle="1" w:styleId="11a">
    <w:name w:val="Обычный + 11 пт"/>
    <w:aliases w:val="полужирный,Серый 100%"/>
    <w:basedOn w:val="a"/>
    <w:rsid w:val="004B2EBE"/>
    <w:pPr>
      <w:widowControl/>
      <w:autoSpaceDE/>
      <w:autoSpaceDN/>
      <w:adjustRightInd/>
      <w:jc w:val="center"/>
      <w:outlineLvl w:val="1"/>
    </w:pPr>
    <w:rPr>
      <w:b/>
      <w:bCs/>
      <w:color w:val="333333"/>
      <w:sz w:val="22"/>
      <w:szCs w:val="22"/>
    </w:rPr>
  </w:style>
  <w:style w:type="paragraph" w:customStyle="1" w:styleId="1fb">
    <w:name w:val="Абзац списка1"/>
    <w:basedOn w:val="a"/>
    <w:rsid w:val="004B2EBE"/>
    <w:pPr>
      <w:widowControl/>
      <w:autoSpaceDE/>
      <w:autoSpaceDN/>
      <w:adjustRightInd/>
      <w:ind w:left="720"/>
    </w:pPr>
    <w:rPr>
      <w:sz w:val="24"/>
      <w:szCs w:val="24"/>
    </w:rPr>
  </w:style>
  <w:style w:type="character" w:customStyle="1" w:styleId="120">
    <w:name w:val="Знак Знак12"/>
    <w:locked/>
    <w:rsid w:val="004B2EBE"/>
    <w:rPr>
      <w:rFonts w:ascii="Arial" w:hAnsi="Arial" w:cs="Arial"/>
      <w:b/>
      <w:bCs/>
      <w:kern w:val="32"/>
      <w:sz w:val="32"/>
      <w:szCs w:val="32"/>
      <w:lang w:val="ru-RU" w:eastAsia="ru-RU"/>
    </w:rPr>
  </w:style>
  <w:style w:type="character" w:customStyle="1" w:styleId="11b">
    <w:name w:val="Знак Знак11"/>
    <w:locked/>
    <w:rsid w:val="004B2EBE"/>
    <w:rPr>
      <w:rFonts w:ascii="Arial" w:hAnsi="Arial" w:cs="Arial"/>
      <w:b/>
      <w:bCs/>
      <w:i/>
      <w:iCs/>
      <w:sz w:val="28"/>
      <w:szCs w:val="28"/>
      <w:lang w:val="ru-RU" w:eastAsia="ru-RU"/>
    </w:rPr>
  </w:style>
  <w:style w:type="character" w:customStyle="1" w:styleId="100">
    <w:name w:val="Знак Знак10"/>
    <w:rsid w:val="004B2EBE"/>
    <w:rPr>
      <w:rFonts w:ascii="Arial" w:hAnsi="Arial" w:cs="Arial"/>
      <w:b/>
      <w:bCs/>
      <w:sz w:val="26"/>
      <w:szCs w:val="26"/>
      <w:lang w:val="ru-RU" w:eastAsia="ru-RU"/>
    </w:rPr>
  </w:style>
  <w:style w:type="character" w:customStyle="1" w:styleId="label">
    <w:name w:val="label"/>
    <w:rsid w:val="004B2EBE"/>
    <w:rPr>
      <w:rFonts w:cs="Times New Roman"/>
    </w:rPr>
  </w:style>
  <w:style w:type="paragraph" w:customStyle="1" w:styleId="affff1">
    <w:name w:val="Обычный.Нормальный абзац"/>
    <w:rsid w:val="004B2EB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4B2EBE"/>
    <w:pPr>
      <w:widowControl/>
      <w:suppressAutoHyphens/>
      <w:autoSpaceDE/>
      <w:autoSpaceDN/>
      <w:adjustRightInd/>
      <w:ind w:left="426"/>
    </w:pPr>
    <w:rPr>
      <w:sz w:val="24"/>
      <w:szCs w:val="24"/>
      <w:lang w:eastAsia="ar-SA"/>
    </w:rPr>
  </w:style>
  <w:style w:type="paragraph" w:customStyle="1" w:styleId="Heading">
    <w:name w:val="Heading"/>
    <w:rsid w:val="004B2EBE"/>
    <w:pPr>
      <w:spacing w:after="0" w:line="240" w:lineRule="auto"/>
    </w:pPr>
    <w:rPr>
      <w:rFonts w:ascii="Arial" w:eastAsia="Times New Roman" w:hAnsi="Arial" w:cs="Arial"/>
      <w:b/>
      <w:bCs/>
      <w:lang w:eastAsia="ru-RU"/>
    </w:rPr>
  </w:style>
  <w:style w:type="paragraph" w:customStyle="1" w:styleId="Char0">
    <w:name w:val="Char Знак Знак"/>
    <w:basedOn w:val="a"/>
    <w:rsid w:val="004B2EBE"/>
    <w:pPr>
      <w:autoSpaceDE/>
      <w:autoSpaceDN/>
      <w:spacing w:after="160" w:line="240" w:lineRule="exact"/>
      <w:jc w:val="right"/>
    </w:pPr>
    <w:rPr>
      <w:rFonts w:ascii="Arial" w:hAnsi="Arial" w:cs="Arial"/>
      <w:lang w:val="en-GB" w:eastAsia="en-US"/>
    </w:rPr>
  </w:style>
  <w:style w:type="paragraph" w:customStyle="1" w:styleId="2f8">
    <w:name w:val="Абзац списка2"/>
    <w:basedOn w:val="a"/>
    <w:rsid w:val="004B2EBE"/>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
    <w:rsid w:val="004B2EBE"/>
    <w:rPr>
      <w:rFonts w:eastAsia="Calibri"/>
      <w:sz w:val="24"/>
      <w:szCs w:val="24"/>
    </w:rPr>
  </w:style>
  <w:style w:type="character" w:customStyle="1" w:styleId="apple-converted-space">
    <w:name w:val="apple-converted-space"/>
    <w:basedOn w:val="a0"/>
    <w:rsid w:val="004B2EBE"/>
  </w:style>
  <w:style w:type="character" w:styleId="affff2">
    <w:name w:val="annotation reference"/>
    <w:rsid w:val="004B2EBE"/>
    <w:rPr>
      <w:sz w:val="16"/>
      <w:szCs w:val="16"/>
    </w:rPr>
  </w:style>
  <w:style w:type="paragraph" w:styleId="affff3">
    <w:name w:val="annotation text"/>
    <w:basedOn w:val="a"/>
    <w:link w:val="affff4"/>
    <w:rsid w:val="004B2EBE"/>
  </w:style>
  <w:style w:type="character" w:customStyle="1" w:styleId="affff4">
    <w:name w:val="Текст примечания Знак"/>
    <w:basedOn w:val="a0"/>
    <w:link w:val="affff3"/>
    <w:rsid w:val="004B2EBE"/>
    <w:rPr>
      <w:rFonts w:ascii="Times New Roman" w:eastAsia="Times New Roman" w:hAnsi="Times New Roman" w:cs="Times New Roman"/>
      <w:sz w:val="20"/>
      <w:szCs w:val="20"/>
      <w:lang w:eastAsia="ru-RU"/>
    </w:rPr>
  </w:style>
  <w:style w:type="paragraph" w:styleId="affff5">
    <w:name w:val="annotation subject"/>
    <w:basedOn w:val="affff3"/>
    <w:next w:val="affff3"/>
    <w:link w:val="affff6"/>
    <w:rsid w:val="004B2EBE"/>
    <w:rPr>
      <w:b/>
      <w:bCs/>
    </w:rPr>
  </w:style>
  <w:style w:type="character" w:customStyle="1" w:styleId="affff6">
    <w:name w:val="Тема примечания Знак"/>
    <w:basedOn w:val="affff4"/>
    <w:link w:val="affff5"/>
    <w:rsid w:val="004B2EBE"/>
    <w:rPr>
      <w:rFonts w:ascii="Times New Roman" w:eastAsia="Times New Roman" w:hAnsi="Times New Roman" w:cs="Times New Roman"/>
      <w:b/>
      <w:bCs/>
      <w:sz w:val="20"/>
      <w:szCs w:val="20"/>
      <w:lang w:eastAsia="ru-RU"/>
    </w:rPr>
  </w:style>
  <w:style w:type="paragraph" w:styleId="affff7">
    <w:name w:val="endnote text"/>
    <w:basedOn w:val="a"/>
    <w:link w:val="affff8"/>
    <w:rsid w:val="004B2EBE"/>
  </w:style>
  <w:style w:type="character" w:customStyle="1" w:styleId="affff8">
    <w:name w:val="Текст концевой сноски Знак"/>
    <w:basedOn w:val="a0"/>
    <w:link w:val="affff7"/>
    <w:rsid w:val="004B2EBE"/>
    <w:rPr>
      <w:rFonts w:ascii="Times New Roman" w:eastAsia="Times New Roman" w:hAnsi="Times New Roman" w:cs="Times New Roman"/>
      <w:sz w:val="20"/>
      <w:szCs w:val="20"/>
      <w:lang w:eastAsia="ru-RU"/>
    </w:rPr>
  </w:style>
  <w:style w:type="character" w:styleId="affff9">
    <w:name w:val="endnote reference"/>
    <w:rsid w:val="004B2EBE"/>
    <w:rPr>
      <w:vertAlign w:val="superscript"/>
    </w:rPr>
  </w:style>
  <w:style w:type="character" w:customStyle="1" w:styleId="u">
    <w:name w:val="u"/>
    <w:rsid w:val="004B2EBE"/>
  </w:style>
  <w:style w:type="paragraph" w:styleId="affffa">
    <w:name w:val="Revision"/>
    <w:hidden/>
    <w:uiPriority w:val="99"/>
    <w:semiHidden/>
    <w:rsid w:val="004B2EBE"/>
    <w:pPr>
      <w:spacing w:after="0" w:line="240" w:lineRule="auto"/>
    </w:pPr>
    <w:rPr>
      <w:rFonts w:ascii="Times New Roman" w:eastAsia="Times New Roman" w:hAnsi="Times New Roman" w:cs="Times New Roman"/>
      <w:sz w:val="20"/>
      <w:szCs w:val="20"/>
      <w:lang w:eastAsia="ru-RU"/>
    </w:rPr>
  </w:style>
  <w:style w:type="paragraph" w:styleId="afb">
    <w:name w:val="Normal (Web)"/>
    <w:basedOn w:val="a"/>
    <w:uiPriority w:val="99"/>
    <w:semiHidden/>
    <w:unhideWhenUsed/>
    <w:rsid w:val="004B2EBE"/>
    <w:rPr>
      <w:sz w:val="24"/>
      <w:szCs w:val="24"/>
    </w:rPr>
  </w:style>
  <w:style w:type="paragraph" w:styleId="a5">
    <w:name w:val="Title"/>
    <w:basedOn w:val="a"/>
    <w:next w:val="a"/>
    <w:link w:val="1fc"/>
    <w:uiPriority w:val="10"/>
    <w:qFormat/>
    <w:rsid w:val="004B2EBE"/>
    <w:pPr>
      <w:contextualSpacing/>
    </w:pPr>
    <w:rPr>
      <w:rFonts w:asciiTheme="majorHAnsi" w:eastAsiaTheme="majorEastAsia" w:hAnsiTheme="majorHAnsi" w:cstheme="majorBidi"/>
      <w:spacing w:val="-10"/>
      <w:kern w:val="28"/>
      <w:sz w:val="56"/>
      <w:szCs w:val="56"/>
    </w:rPr>
  </w:style>
  <w:style w:type="character" w:customStyle="1" w:styleId="1fc">
    <w:name w:val="Название Знак1"/>
    <w:basedOn w:val="a0"/>
    <w:link w:val="a5"/>
    <w:uiPriority w:val="10"/>
    <w:rsid w:val="004B2EBE"/>
    <w:rPr>
      <w:rFonts w:asciiTheme="majorHAnsi" w:eastAsiaTheme="majorEastAsia" w:hAnsiTheme="majorHAnsi" w:cstheme="majorBidi"/>
      <w:spacing w:val="-10"/>
      <w:kern w:val="28"/>
      <w:sz w:val="56"/>
      <w:szCs w:val="56"/>
      <w:lang w:eastAsia="ru-RU"/>
    </w:rPr>
  </w:style>
  <w:style w:type="paragraph" w:customStyle="1" w:styleId="msonormal0">
    <w:name w:val="msonormal"/>
    <w:basedOn w:val="a"/>
    <w:rsid w:val="002E0B1C"/>
    <w:pPr>
      <w:widowControl/>
      <w:autoSpaceDE/>
      <w:autoSpaceDN/>
      <w:adjustRightInd/>
      <w:spacing w:before="100" w:beforeAutospacing="1" w:after="100" w:afterAutospacing="1"/>
    </w:pPr>
    <w:rPr>
      <w:sz w:val="24"/>
      <w:szCs w:val="24"/>
    </w:rPr>
  </w:style>
  <w:style w:type="paragraph" w:customStyle="1" w:styleId="font6">
    <w:name w:val="font6"/>
    <w:basedOn w:val="a"/>
    <w:rsid w:val="002E0B1C"/>
    <w:pPr>
      <w:widowControl/>
      <w:autoSpaceDE/>
      <w:autoSpaceDN/>
      <w:adjustRightInd/>
      <w:spacing w:before="100" w:beforeAutospacing="1" w:after="100" w:afterAutospacing="1"/>
    </w:pPr>
    <w:rPr>
      <w:i/>
      <w:iCs/>
      <w:color w:val="FF0000"/>
    </w:rPr>
  </w:style>
  <w:style w:type="paragraph" w:customStyle="1" w:styleId="xl84">
    <w:name w:val="xl84"/>
    <w:basedOn w:val="a"/>
    <w:rsid w:val="002E0B1C"/>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85">
    <w:name w:val="xl85"/>
    <w:basedOn w:val="a"/>
    <w:rsid w:val="002E0B1C"/>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86">
    <w:name w:val="xl86"/>
    <w:basedOn w:val="a"/>
    <w:rsid w:val="002E0B1C"/>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color w:val="000000"/>
      <w:sz w:val="16"/>
      <w:szCs w:val="16"/>
    </w:rPr>
  </w:style>
  <w:style w:type="paragraph" w:customStyle="1" w:styleId="xl87">
    <w:name w:val="xl87"/>
    <w:basedOn w:val="a"/>
    <w:rsid w:val="002E0B1C"/>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88">
    <w:name w:val="xl88"/>
    <w:basedOn w:val="a"/>
    <w:rsid w:val="002E0B1C"/>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color w:val="000000"/>
      <w:sz w:val="16"/>
      <w:szCs w:val="16"/>
    </w:rPr>
  </w:style>
  <w:style w:type="paragraph" w:customStyle="1" w:styleId="xl89">
    <w:name w:val="xl89"/>
    <w:basedOn w:val="a"/>
    <w:rsid w:val="002E0B1C"/>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b/>
      <w:bCs/>
      <w:sz w:val="16"/>
      <w:szCs w:val="16"/>
    </w:rPr>
  </w:style>
  <w:style w:type="paragraph" w:customStyle="1" w:styleId="xl90">
    <w:name w:val="xl90"/>
    <w:basedOn w:val="a"/>
    <w:rsid w:val="002E0B1C"/>
    <w:pPr>
      <w:widowControl/>
      <w:pBdr>
        <w:top w:val="single" w:sz="4" w:space="0" w:color="auto"/>
        <w:left w:val="single" w:sz="4" w:space="0" w:color="auto"/>
        <w:bottom w:val="single" w:sz="4" w:space="0" w:color="auto"/>
      </w:pBdr>
      <w:shd w:val="clear" w:color="000000" w:fill="FFFF00"/>
      <w:autoSpaceDE/>
      <w:autoSpaceDN/>
      <w:adjustRightInd/>
      <w:spacing w:before="100" w:beforeAutospacing="1" w:after="100" w:afterAutospacing="1"/>
      <w:jc w:val="center"/>
    </w:pPr>
    <w:rPr>
      <w:b/>
      <w:bCs/>
      <w:color w:val="000000"/>
      <w:sz w:val="24"/>
      <w:szCs w:val="24"/>
    </w:rPr>
  </w:style>
  <w:style w:type="paragraph" w:customStyle="1" w:styleId="xl91">
    <w:name w:val="xl91"/>
    <w:basedOn w:val="a"/>
    <w:rsid w:val="002E0B1C"/>
    <w:pPr>
      <w:widowControl/>
      <w:pBdr>
        <w:top w:val="single" w:sz="4" w:space="0" w:color="auto"/>
        <w:bottom w:val="single" w:sz="4" w:space="0" w:color="auto"/>
      </w:pBdr>
      <w:shd w:val="clear" w:color="000000" w:fill="FFFF00"/>
      <w:autoSpaceDE/>
      <w:autoSpaceDN/>
      <w:adjustRightInd/>
      <w:spacing w:before="100" w:beforeAutospacing="1" w:after="100" w:afterAutospacing="1"/>
      <w:jc w:val="center"/>
    </w:pPr>
    <w:rPr>
      <w:b/>
      <w:bCs/>
      <w:color w:val="000000"/>
      <w:sz w:val="24"/>
      <w:szCs w:val="24"/>
    </w:rPr>
  </w:style>
  <w:style w:type="paragraph" w:customStyle="1" w:styleId="xl92">
    <w:name w:val="xl92"/>
    <w:basedOn w:val="a"/>
    <w:rsid w:val="002E0B1C"/>
    <w:pPr>
      <w:widowControl/>
      <w:pBdr>
        <w:top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color w:val="000000"/>
      <w:sz w:val="24"/>
      <w:szCs w:val="24"/>
    </w:rPr>
  </w:style>
  <w:style w:type="paragraph" w:customStyle="1" w:styleId="xl93">
    <w:name w:val="xl93"/>
    <w:basedOn w:val="a"/>
    <w:rsid w:val="002E0B1C"/>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94">
    <w:name w:val="xl94"/>
    <w:basedOn w:val="a"/>
    <w:rsid w:val="002E0B1C"/>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95">
    <w:name w:val="xl95"/>
    <w:basedOn w:val="a"/>
    <w:rsid w:val="002E0B1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color w:val="000000"/>
      <w:sz w:val="24"/>
      <w:szCs w:val="24"/>
    </w:rPr>
  </w:style>
  <w:style w:type="paragraph" w:customStyle="1" w:styleId="xl96">
    <w:name w:val="xl96"/>
    <w:basedOn w:val="a"/>
    <w:rsid w:val="002E0B1C"/>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b/>
      <w:bCs/>
      <w:color w:val="000000"/>
    </w:rPr>
  </w:style>
  <w:style w:type="paragraph" w:customStyle="1" w:styleId="xl97">
    <w:name w:val="xl97"/>
    <w:basedOn w:val="a"/>
    <w:rsid w:val="002E0B1C"/>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color w:val="000000"/>
    </w:rPr>
  </w:style>
  <w:style w:type="paragraph" w:customStyle="1" w:styleId="xl98">
    <w:name w:val="xl98"/>
    <w:basedOn w:val="a"/>
    <w:rsid w:val="002E0B1C"/>
    <w:pPr>
      <w:widowControl/>
      <w:pBdr>
        <w:lef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99">
    <w:name w:val="xl99"/>
    <w:basedOn w:val="a"/>
    <w:rsid w:val="002E0B1C"/>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00">
    <w:name w:val="xl100"/>
    <w:basedOn w:val="a"/>
    <w:rsid w:val="002E0B1C"/>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01">
    <w:name w:val="xl101"/>
    <w:basedOn w:val="a"/>
    <w:rsid w:val="002E0B1C"/>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02">
    <w:name w:val="xl102"/>
    <w:basedOn w:val="a"/>
    <w:rsid w:val="002E0B1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103">
    <w:name w:val="xl103"/>
    <w:basedOn w:val="a"/>
    <w:rsid w:val="002E0B1C"/>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pPr>
    <w:rPr>
      <w:b/>
      <w:bCs/>
      <w:color w:val="000000"/>
      <w:sz w:val="16"/>
      <w:szCs w:val="16"/>
    </w:rPr>
  </w:style>
  <w:style w:type="paragraph" w:customStyle="1" w:styleId="xl104">
    <w:name w:val="xl104"/>
    <w:basedOn w:val="a"/>
    <w:rsid w:val="002E0B1C"/>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pPr>
    <w:rPr>
      <w:b/>
      <w:bCs/>
      <w:color w:val="000000"/>
      <w:sz w:val="16"/>
      <w:szCs w:val="16"/>
    </w:rPr>
  </w:style>
  <w:style w:type="paragraph" w:customStyle="1" w:styleId="xl105">
    <w:name w:val="xl105"/>
    <w:basedOn w:val="a"/>
    <w:rsid w:val="002E0B1C"/>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color w:val="000000"/>
      <w:sz w:val="16"/>
      <w:szCs w:val="16"/>
    </w:rPr>
  </w:style>
  <w:style w:type="paragraph" w:customStyle="1" w:styleId="xl106">
    <w:name w:val="xl106"/>
    <w:basedOn w:val="a"/>
    <w:rsid w:val="002E0B1C"/>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pPr>
    <w:rPr>
      <w:color w:val="000000"/>
      <w:sz w:val="16"/>
      <w:szCs w:val="16"/>
    </w:rPr>
  </w:style>
  <w:style w:type="paragraph" w:customStyle="1" w:styleId="xl107">
    <w:name w:val="xl107"/>
    <w:basedOn w:val="a"/>
    <w:rsid w:val="002E0B1C"/>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pPr>
    <w:rPr>
      <w:color w:val="000000"/>
      <w:sz w:val="16"/>
      <w:szCs w:val="16"/>
    </w:rPr>
  </w:style>
  <w:style w:type="paragraph" w:customStyle="1" w:styleId="xl108">
    <w:name w:val="xl108"/>
    <w:basedOn w:val="a"/>
    <w:rsid w:val="002E0B1C"/>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pPr>
    <w:rPr>
      <w:color w:val="000000"/>
      <w:sz w:val="16"/>
      <w:szCs w:val="16"/>
    </w:rPr>
  </w:style>
  <w:style w:type="paragraph" w:customStyle="1" w:styleId="xl109">
    <w:name w:val="xl109"/>
    <w:basedOn w:val="a"/>
    <w:rsid w:val="002E0B1C"/>
    <w:pPr>
      <w:widowControl/>
      <w:pBdr>
        <w:top w:val="single" w:sz="4" w:space="0" w:color="auto"/>
        <w:bottom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0">
    <w:name w:val="xl110"/>
    <w:basedOn w:val="a"/>
    <w:rsid w:val="002E0B1C"/>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sz w:val="16"/>
      <w:szCs w:val="16"/>
    </w:rPr>
  </w:style>
  <w:style w:type="paragraph" w:customStyle="1" w:styleId="xl111">
    <w:name w:val="xl111"/>
    <w:basedOn w:val="a"/>
    <w:rsid w:val="002E0B1C"/>
    <w:pPr>
      <w:widowControl/>
      <w:pBdr>
        <w:top w:val="single" w:sz="4" w:space="0" w:color="auto"/>
        <w:bottom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2">
    <w:name w:val="xl112"/>
    <w:basedOn w:val="a"/>
    <w:rsid w:val="002E0B1C"/>
    <w:pPr>
      <w:widowControl/>
      <w:pBdr>
        <w:top w:val="single" w:sz="4" w:space="0" w:color="auto"/>
        <w:bottom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3">
    <w:name w:val="xl113"/>
    <w:basedOn w:val="a"/>
    <w:rsid w:val="002E0B1C"/>
    <w:pPr>
      <w:widowControl/>
      <w:pBdr>
        <w:top w:val="single" w:sz="4" w:space="0" w:color="auto"/>
        <w:bottom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4">
    <w:name w:val="xl114"/>
    <w:basedOn w:val="a"/>
    <w:rsid w:val="002E0B1C"/>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5">
    <w:name w:val="xl115"/>
    <w:basedOn w:val="a"/>
    <w:rsid w:val="002E0B1C"/>
    <w:pPr>
      <w:widowControl/>
      <w:autoSpaceDE/>
      <w:autoSpaceDN/>
      <w:adjustRightInd/>
      <w:spacing w:before="100" w:beforeAutospacing="1" w:after="100" w:afterAutospacing="1"/>
    </w:pPr>
    <w:rPr>
      <w:sz w:val="24"/>
      <w:szCs w:val="24"/>
    </w:rPr>
  </w:style>
  <w:style w:type="paragraph" w:customStyle="1" w:styleId="xl116">
    <w:name w:val="xl116"/>
    <w:basedOn w:val="a"/>
    <w:rsid w:val="0021727E"/>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7">
    <w:name w:val="xl117"/>
    <w:basedOn w:val="a"/>
    <w:rsid w:val="0021727E"/>
    <w:pPr>
      <w:widowControl/>
      <w:autoSpaceDE/>
      <w:autoSpaceDN/>
      <w:adjustRightInd/>
      <w:spacing w:before="100" w:beforeAutospacing="1" w:after="100" w:afterAutospacing="1"/>
    </w:pPr>
    <w:rPr>
      <w:sz w:val="24"/>
      <w:szCs w:val="24"/>
    </w:rPr>
  </w:style>
  <w:style w:type="character" w:customStyle="1" w:styleId="aff7">
    <w:name w:val="Абзац списка Знак"/>
    <w:link w:val="aff6"/>
    <w:uiPriority w:val="34"/>
    <w:locked/>
    <w:rsid w:val="00FF7B27"/>
    <w:rPr>
      <w:rFonts w:ascii="Times New Roman" w:eastAsia="Times New Roman" w:hAnsi="Times New Roman" w:cs="Times New Roman"/>
      <w:sz w:val="24"/>
      <w:szCs w:val="24"/>
      <w:lang w:eastAsia="ru-RU"/>
    </w:rPr>
  </w:style>
  <w:style w:type="table" w:customStyle="1" w:styleId="191">
    <w:name w:val="Сетка таблицы19"/>
    <w:basedOn w:val="a1"/>
    <w:uiPriority w:val="59"/>
    <w:rsid w:val="00A90D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35902">
      <w:marLeft w:val="0"/>
      <w:marRight w:val="0"/>
      <w:marTop w:val="0"/>
      <w:marBottom w:val="0"/>
      <w:divBdr>
        <w:top w:val="none" w:sz="0" w:space="0" w:color="auto"/>
        <w:left w:val="none" w:sz="0" w:space="0" w:color="auto"/>
        <w:bottom w:val="none" w:sz="0" w:space="0" w:color="auto"/>
        <w:right w:val="none" w:sz="0" w:space="0" w:color="auto"/>
      </w:divBdr>
    </w:div>
    <w:div w:id="9064465">
      <w:marLeft w:val="0"/>
      <w:marRight w:val="0"/>
      <w:marTop w:val="0"/>
      <w:marBottom w:val="0"/>
      <w:divBdr>
        <w:top w:val="none" w:sz="0" w:space="0" w:color="auto"/>
        <w:left w:val="none" w:sz="0" w:space="0" w:color="auto"/>
        <w:bottom w:val="none" w:sz="0" w:space="0" w:color="auto"/>
        <w:right w:val="none" w:sz="0" w:space="0" w:color="auto"/>
      </w:divBdr>
    </w:div>
    <w:div w:id="15547503">
      <w:marLeft w:val="0"/>
      <w:marRight w:val="0"/>
      <w:marTop w:val="0"/>
      <w:marBottom w:val="0"/>
      <w:divBdr>
        <w:top w:val="none" w:sz="0" w:space="0" w:color="auto"/>
        <w:left w:val="none" w:sz="0" w:space="0" w:color="auto"/>
        <w:bottom w:val="none" w:sz="0" w:space="0" w:color="auto"/>
        <w:right w:val="none" w:sz="0" w:space="0" w:color="auto"/>
      </w:divBdr>
    </w:div>
    <w:div w:id="18969715">
      <w:marLeft w:val="0"/>
      <w:marRight w:val="0"/>
      <w:marTop w:val="0"/>
      <w:marBottom w:val="0"/>
      <w:divBdr>
        <w:top w:val="none" w:sz="0" w:space="0" w:color="auto"/>
        <w:left w:val="none" w:sz="0" w:space="0" w:color="auto"/>
        <w:bottom w:val="none" w:sz="0" w:space="0" w:color="auto"/>
        <w:right w:val="none" w:sz="0" w:space="0" w:color="auto"/>
      </w:divBdr>
    </w:div>
    <w:div w:id="23871458">
      <w:marLeft w:val="0"/>
      <w:marRight w:val="0"/>
      <w:marTop w:val="0"/>
      <w:marBottom w:val="0"/>
      <w:divBdr>
        <w:top w:val="none" w:sz="0" w:space="0" w:color="auto"/>
        <w:left w:val="none" w:sz="0" w:space="0" w:color="auto"/>
        <w:bottom w:val="none" w:sz="0" w:space="0" w:color="auto"/>
        <w:right w:val="none" w:sz="0" w:space="0" w:color="auto"/>
      </w:divBdr>
    </w:div>
    <w:div w:id="31998994">
      <w:marLeft w:val="0"/>
      <w:marRight w:val="0"/>
      <w:marTop w:val="0"/>
      <w:marBottom w:val="0"/>
      <w:divBdr>
        <w:top w:val="none" w:sz="0" w:space="0" w:color="auto"/>
        <w:left w:val="none" w:sz="0" w:space="0" w:color="auto"/>
        <w:bottom w:val="none" w:sz="0" w:space="0" w:color="auto"/>
        <w:right w:val="none" w:sz="0" w:space="0" w:color="auto"/>
      </w:divBdr>
    </w:div>
    <w:div w:id="35397146">
      <w:marLeft w:val="0"/>
      <w:marRight w:val="0"/>
      <w:marTop w:val="0"/>
      <w:marBottom w:val="0"/>
      <w:divBdr>
        <w:top w:val="none" w:sz="0" w:space="0" w:color="auto"/>
        <w:left w:val="none" w:sz="0" w:space="0" w:color="auto"/>
        <w:bottom w:val="none" w:sz="0" w:space="0" w:color="auto"/>
        <w:right w:val="none" w:sz="0" w:space="0" w:color="auto"/>
      </w:divBdr>
      <w:divsChild>
        <w:div w:id="1814054941">
          <w:marLeft w:val="0"/>
          <w:marRight w:val="0"/>
          <w:marTop w:val="0"/>
          <w:marBottom w:val="0"/>
          <w:divBdr>
            <w:top w:val="none" w:sz="0" w:space="0" w:color="auto"/>
            <w:left w:val="none" w:sz="0" w:space="0" w:color="auto"/>
            <w:bottom w:val="none" w:sz="0" w:space="0" w:color="auto"/>
            <w:right w:val="none" w:sz="0" w:space="0" w:color="auto"/>
          </w:divBdr>
        </w:div>
      </w:divsChild>
    </w:div>
    <w:div w:id="41249686">
      <w:marLeft w:val="0"/>
      <w:marRight w:val="0"/>
      <w:marTop w:val="0"/>
      <w:marBottom w:val="0"/>
      <w:divBdr>
        <w:top w:val="none" w:sz="0" w:space="0" w:color="auto"/>
        <w:left w:val="none" w:sz="0" w:space="0" w:color="auto"/>
        <w:bottom w:val="none" w:sz="0" w:space="0" w:color="auto"/>
        <w:right w:val="none" w:sz="0" w:space="0" w:color="auto"/>
      </w:divBdr>
    </w:div>
    <w:div w:id="55515330">
      <w:marLeft w:val="0"/>
      <w:marRight w:val="0"/>
      <w:marTop w:val="0"/>
      <w:marBottom w:val="0"/>
      <w:divBdr>
        <w:top w:val="none" w:sz="0" w:space="0" w:color="auto"/>
        <w:left w:val="none" w:sz="0" w:space="0" w:color="auto"/>
        <w:bottom w:val="none" w:sz="0" w:space="0" w:color="auto"/>
        <w:right w:val="none" w:sz="0" w:space="0" w:color="auto"/>
      </w:divBdr>
    </w:div>
    <w:div w:id="56825632">
      <w:marLeft w:val="0"/>
      <w:marRight w:val="0"/>
      <w:marTop w:val="0"/>
      <w:marBottom w:val="0"/>
      <w:divBdr>
        <w:top w:val="none" w:sz="0" w:space="0" w:color="auto"/>
        <w:left w:val="none" w:sz="0" w:space="0" w:color="auto"/>
        <w:bottom w:val="none" w:sz="0" w:space="0" w:color="auto"/>
        <w:right w:val="none" w:sz="0" w:space="0" w:color="auto"/>
      </w:divBdr>
    </w:div>
    <w:div w:id="64376513">
      <w:marLeft w:val="0"/>
      <w:marRight w:val="0"/>
      <w:marTop w:val="0"/>
      <w:marBottom w:val="0"/>
      <w:divBdr>
        <w:top w:val="none" w:sz="0" w:space="0" w:color="auto"/>
        <w:left w:val="none" w:sz="0" w:space="0" w:color="auto"/>
        <w:bottom w:val="none" w:sz="0" w:space="0" w:color="auto"/>
        <w:right w:val="none" w:sz="0" w:space="0" w:color="auto"/>
      </w:divBdr>
    </w:div>
    <w:div w:id="68380987">
      <w:bodyDiv w:val="1"/>
      <w:marLeft w:val="0"/>
      <w:marRight w:val="0"/>
      <w:marTop w:val="0"/>
      <w:marBottom w:val="0"/>
      <w:divBdr>
        <w:top w:val="none" w:sz="0" w:space="0" w:color="auto"/>
        <w:left w:val="none" w:sz="0" w:space="0" w:color="auto"/>
        <w:bottom w:val="none" w:sz="0" w:space="0" w:color="auto"/>
        <w:right w:val="none" w:sz="0" w:space="0" w:color="auto"/>
      </w:divBdr>
    </w:div>
    <w:div w:id="84113602">
      <w:marLeft w:val="0"/>
      <w:marRight w:val="0"/>
      <w:marTop w:val="0"/>
      <w:marBottom w:val="0"/>
      <w:divBdr>
        <w:top w:val="none" w:sz="0" w:space="0" w:color="auto"/>
        <w:left w:val="none" w:sz="0" w:space="0" w:color="auto"/>
        <w:bottom w:val="none" w:sz="0" w:space="0" w:color="auto"/>
        <w:right w:val="none" w:sz="0" w:space="0" w:color="auto"/>
      </w:divBdr>
    </w:div>
    <w:div w:id="92477077">
      <w:marLeft w:val="0"/>
      <w:marRight w:val="0"/>
      <w:marTop w:val="0"/>
      <w:marBottom w:val="0"/>
      <w:divBdr>
        <w:top w:val="none" w:sz="0" w:space="0" w:color="auto"/>
        <w:left w:val="none" w:sz="0" w:space="0" w:color="auto"/>
        <w:bottom w:val="none" w:sz="0" w:space="0" w:color="auto"/>
        <w:right w:val="none" w:sz="0" w:space="0" w:color="auto"/>
      </w:divBdr>
    </w:div>
    <w:div w:id="96753614">
      <w:marLeft w:val="0"/>
      <w:marRight w:val="0"/>
      <w:marTop w:val="0"/>
      <w:marBottom w:val="0"/>
      <w:divBdr>
        <w:top w:val="none" w:sz="0" w:space="0" w:color="auto"/>
        <w:left w:val="none" w:sz="0" w:space="0" w:color="auto"/>
        <w:bottom w:val="none" w:sz="0" w:space="0" w:color="auto"/>
        <w:right w:val="none" w:sz="0" w:space="0" w:color="auto"/>
      </w:divBdr>
    </w:div>
    <w:div w:id="98986839">
      <w:marLeft w:val="0"/>
      <w:marRight w:val="0"/>
      <w:marTop w:val="0"/>
      <w:marBottom w:val="0"/>
      <w:divBdr>
        <w:top w:val="none" w:sz="0" w:space="0" w:color="auto"/>
        <w:left w:val="none" w:sz="0" w:space="0" w:color="auto"/>
        <w:bottom w:val="none" w:sz="0" w:space="0" w:color="auto"/>
        <w:right w:val="none" w:sz="0" w:space="0" w:color="auto"/>
      </w:divBdr>
    </w:div>
    <w:div w:id="110784424">
      <w:marLeft w:val="0"/>
      <w:marRight w:val="0"/>
      <w:marTop w:val="0"/>
      <w:marBottom w:val="0"/>
      <w:divBdr>
        <w:top w:val="none" w:sz="0" w:space="0" w:color="auto"/>
        <w:left w:val="none" w:sz="0" w:space="0" w:color="auto"/>
        <w:bottom w:val="none" w:sz="0" w:space="0" w:color="auto"/>
        <w:right w:val="none" w:sz="0" w:space="0" w:color="auto"/>
      </w:divBdr>
    </w:div>
    <w:div w:id="113252161">
      <w:marLeft w:val="0"/>
      <w:marRight w:val="0"/>
      <w:marTop w:val="0"/>
      <w:marBottom w:val="0"/>
      <w:divBdr>
        <w:top w:val="none" w:sz="0" w:space="0" w:color="auto"/>
        <w:left w:val="none" w:sz="0" w:space="0" w:color="auto"/>
        <w:bottom w:val="none" w:sz="0" w:space="0" w:color="auto"/>
        <w:right w:val="none" w:sz="0" w:space="0" w:color="auto"/>
      </w:divBdr>
    </w:div>
    <w:div w:id="129786633">
      <w:marLeft w:val="0"/>
      <w:marRight w:val="0"/>
      <w:marTop w:val="0"/>
      <w:marBottom w:val="0"/>
      <w:divBdr>
        <w:top w:val="none" w:sz="0" w:space="0" w:color="auto"/>
        <w:left w:val="none" w:sz="0" w:space="0" w:color="auto"/>
        <w:bottom w:val="none" w:sz="0" w:space="0" w:color="auto"/>
        <w:right w:val="none" w:sz="0" w:space="0" w:color="auto"/>
      </w:divBdr>
    </w:div>
    <w:div w:id="133838025">
      <w:bodyDiv w:val="1"/>
      <w:marLeft w:val="0"/>
      <w:marRight w:val="0"/>
      <w:marTop w:val="0"/>
      <w:marBottom w:val="0"/>
      <w:divBdr>
        <w:top w:val="none" w:sz="0" w:space="0" w:color="auto"/>
        <w:left w:val="none" w:sz="0" w:space="0" w:color="auto"/>
        <w:bottom w:val="none" w:sz="0" w:space="0" w:color="auto"/>
        <w:right w:val="none" w:sz="0" w:space="0" w:color="auto"/>
      </w:divBdr>
    </w:div>
    <w:div w:id="169951579">
      <w:marLeft w:val="0"/>
      <w:marRight w:val="0"/>
      <w:marTop w:val="0"/>
      <w:marBottom w:val="0"/>
      <w:divBdr>
        <w:top w:val="none" w:sz="0" w:space="0" w:color="auto"/>
        <w:left w:val="none" w:sz="0" w:space="0" w:color="auto"/>
        <w:bottom w:val="none" w:sz="0" w:space="0" w:color="auto"/>
        <w:right w:val="none" w:sz="0" w:space="0" w:color="auto"/>
      </w:divBdr>
    </w:div>
    <w:div w:id="181742873">
      <w:marLeft w:val="0"/>
      <w:marRight w:val="0"/>
      <w:marTop w:val="0"/>
      <w:marBottom w:val="0"/>
      <w:divBdr>
        <w:top w:val="none" w:sz="0" w:space="0" w:color="auto"/>
        <w:left w:val="none" w:sz="0" w:space="0" w:color="auto"/>
        <w:bottom w:val="none" w:sz="0" w:space="0" w:color="auto"/>
        <w:right w:val="none" w:sz="0" w:space="0" w:color="auto"/>
      </w:divBdr>
    </w:div>
    <w:div w:id="188569695">
      <w:marLeft w:val="0"/>
      <w:marRight w:val="0"/>
      <w:marTop w:val="0"/>
      <w:marBottom w:val="0"/>
      <w:divBdr>
        <w:top w:val="none" w:sz="0" w:space="0" w:color="auto"/>
        <w:left w:val="none" w:sz="0" w:space="0" w:color="auto"/>
        <w:bottom w:val="none" w:sz="0" w:space="0" w:color="auto"/>
        <w:right w:val="none" w:sz="0" w:space="0" w:color="auto"/>
      </w:divBdr>
    </w:div>
    <w:div w:id="188953317">
      <w:marLeft w:val="0"/>
      <w:marRight w:val="0"/>
      <w:marTop w:val="0"/>
      <w:marBottom w:val="0"/>
      <w:divBdr>
        <w:top w:val="none" w:sz="0" w:space="0" w:color="auto"/>
        <w:left w:val="none" w:sz="0" w:space="0" w:color="auto"/>
        <w:bottom w:val="none" w:sz="0" w:space="0" w:color="auto"/>
        <w:right w:val="none" w:sz="0" w:space="0" w:color="auto"/>
      </w:divBdr>
    </w:div>
    <w:div w:id="197742875">
      <w:marLeft w:val="0"/>
      <w:marRight w:val="0"/>
      <w:marTop w:val="0"/>
      <w:marBottom w:val="0"/>
      <w:divBdr>
        <w:top w:val="none" w:sz="0" w:space="0" w:color="auto"/>
        <w:left w:val="none" w:sz="0" w:space="0" w:color="auto"/>
        <w:bottom w:val="none" w:sz="0" w:space="0" w:color="auto"/>
        <w:right w:val="none" w:sz="0" w:space="0" w:color="auto"/>
      </w:divBdr>
    </w:div>
    <w:div w:id="204147723">
      <w:marLeft w:val="0"/>
      <w:marRight w:val="0"/>
      <w:marTop w:val="0"/>
      <w:marBottom w:val="0"/>
      <w:divBdr>
        <w:top w:val="none" w:sz="0" w:space="0" w:color="auto"/>
        <w:left w:val="none" w:sz="0" w:space="0" w:color="auto"/>
        <w:bottom w:val="none" w:sz="0" w:space="0" w:color="auto"/>
        <w:right w:val="none" w:sz="0" w:space="0" w:color="auto"/>
      </w:divBdr>
    </w:div>
    <w:div w:id="217329609">
      <w:marLeft w:val="0"/>
      <w:marRight w:val="0"/>
      <w:marTop w:val="0"/>
      <w:marBottom w:val="0"/>
      <w:divBdr>
        <w:top w:val="none" w:sz="0" w:space="0" w:color="auto"/>
        <w:left w:val="none" w:sz="0" w:space="0" w:color="auto"/>
        <w:bottom w:val="none" w:sz="0" w:space="0" w:color="auto"/>
        <w:right w:val="none" w:sz="0" w:space="0" w:color="auto"/>
      </w:divBdr>
    </w:div>
    <w:div w:id="217937871">
      <w:marLeft w:val="0"/>
      <w:marRight w:val="0"/>
      <w:marTop w:val="0"/>
      <w:marBottom w:val="0"/>
      <w:divBdr>
        <w:top w:val="none" w:sz="0" w:space="0" w:color="auto"/>
        <w:left w:val="none" w:sz="0" w:space="0" w:color="auto"/>
        <w:bottom w:val="none" w:sz="0" w:space="0" w:color="auto"/>
        <w:right w:val="none" w:sz="0" w:space="0" w:color="auto"/>
      </w:divBdr>
    </w:div>
    <w:div w:id="223684937">
      <w:marLeft w:val="0"/>
      <w:marRight w:val="0"/>
      <w:marTop w:val="0"/>
      <w:marBottom w:val="0"/>
      <w:divBdr>
        <w:top w:val="none" w:sz="0" w:space="0" w:color="auto"/>
        <w:left w:val="none" w:sz="0" w:space="0" w:color="auto"/>
        <w:bottom w:val="none" w:sz="0" w:space="0" w:color="auto"/>
        <w:right w:val="none" w:sz="0" w:space="0" w:color="auto"/>
      </w:divBdr>
    </w:div>
    <w:div w:id="256137637">
      <w:marLeft w:val="0"/>
      <w:marRight w:val="0"/>
      <w:marTop w:val="0"/>
      <w:marBottom w:val="0"/>
      <w:divBdr>
        <w:top w:val="none" w:sz="0" w:space="0" w:color="auto"/>
        <w:left w:val="none" w:sz="0" w:space="0" w:color="auto"/>
        <w:bottom w:val="none" w:sz="0" w:space="0" w:color="auto"/>
        <w:right w:val="none" w:sz="0" w:space="0" w:color="auto"/>
      </w:divBdr>
    </w:div>
    <w:div w:id="260992939">
      <w:marLeft w:val="0"/>
      <w:marRight w:val="0"/>
      <w:marTop w:val="0"/>
      <w:marBottom w:val="0"/>
      <w:divBdr>
        <w:top w:val="none" w:sz="0" w:space="0" w:color="auto"/>
        <w:left w:val="none" w:sz="0" w:space="0" w:color="auto"/>
        <w:bottom w:val="none" w:sz="0" w:space="0" w:color="auto"/>
        <w:right w:val="none" w:sz="0" w:space="0" w:color="auto"/>
      </w:divBdr>
    </w:div>
    <w:div w:id="264191660">
      <w:bodyDiv w:val="1"/>
      <w:marLeft w:val="0"/>
      <w:marRight w:val="0"/>
      <w:marTop w:val="0"/>
      <w:marBottom w:val="0"/>
      <w:divBdr>
        <w:top w:val="none" w:sz="0" w:space="0" w:color="auto"/>
        <w:left w:val="none" w:sz="0" w:space="0" w:color="auto"/>
        <w:bottom w:val="none" w:sz="0" w:space="0" w:color="auto"/>
        <w:right w:val="none" w:sz="0" w:space="0" w:color="auto"/>
      </w:divBdr>
    </w:div>
    <w:div w:id="277681561">
      <w:marLeft w:val="0"/>
      <w:marRight w:val="0"/>
      <w:marTop w:val="0"/>
      <w:marBottom w:val="0"/>
      <w:divBdr>
        <w:top w:val="none" w:sz="0" w:space="0" w:color="auto"/>
        <w:left w:val="none" w:sz="0" w:space="0" w:color="auto"/>
        <w:bottom w:val="none" w:sz="0" w:space="0" w:color="auto"/>
        <w:right w:val="none" w:sz="0" w:space="0" w:color="auto"/>
      </w:divBdr>
    </w:div>
    <w:div w:id="283390914">
      <w:marLeft w:val="0"/>
      <w:marRight w:val="0"/>
      <w:marTop w:val="0"/>
      <w:marBottom w:val="0"/>
      <w:divBdr>
        <w:top w:val="none" w:sz="0" w:space="0" w:color="auto"/>
        <w:left w:val="none" w:sz="0" w:space="0" w:color="auto"/>
        <w:bottom w:val="none" w:sz="0" w:space="0" w:color="auto"/>
        <w:right w:val="none" w:sz="0" w:space="0" w:color="auto"/>
      </w:divBdr>
    </w:div>
    <w:div w:id="291519041">
      <w:marLeft w:val="0"/>
      <w:marRight w:val="0"/>
      <w:marTop w:val="0"/>
      <w:marBottom w:val="0"/>
      <w:divBdr>
        <w:top w:val="none" w:sz="0" w:space="0" w:color="auto"/>
        <w:left w:val="none" w:sz="0" w:space="0" w:color="auto"/>
        <w:bottom w:val="none" w:sz="0" w:space="0" w:color="auto"/>
        <w:right w:val="none" w:sz="0" w:space="0" w:color="auto"/>
      </w:divBdr>
    </w:div>
    <w:div w:id="292448049">
      <w:marLeft w:val="0"/>
      <w:marRight w:val="0"/>
      <w:marTop w:val="0"/>
      <w:marBottom w:val="0"/>
      <w:divBdr>
        <w:top w:val="none" w:sz="0" w:space="0" w:color="auto"/>
        <w:left w:val="none" w:sz="0" w:space="0" w:color="auto"/>
        <w:bottom w:val="none" w:sz="0" w:space="0" w:color="auto"/>
        <w:right w:val="none" w:sz="0" w:space="0" w:color="auto"/>
      </w:divBdr>
    </w:div>
    <w:div w:id="297955162">
      <w:marLeft w:val="0"/>
      <w:marRight w:val="0"/>
      <w:marTop w:val="0"/>
      <w:marBottom w:val="0"/>
      <w:divBdr>
        <w:top w:val="none" w:sz="0" w:space="0" w:color="auto"/>
        <w:left w:val="none" w:sz="0" w:space="0" w:color="auto"/>
        <w:bottom w:val="none" w:sz="0" w:space="0" w:color="auto"/>
        <w:right w:val="none" w:sz="0" w:space="0" w:color="auto"/>
      </w:divBdr>
    </w:div>
    <w:div w:id="303707630">
      <w:marLeft w:val="0"/>
      <w:marRight w:val="0"/>
      <w:marTop w:val="0"/>
      <w:marBottom w:val="0"/>
      <w:divBdr>
        <w:top w:val="none" w:sz="0" w:space="0" w:color="auto"/>
        <w:left w:val="none" w:sz="0" w:space="0" w:color="auto"/>
        <w:bottom w:val="none" w:sz="0" w:space="0" w:color="auto"/>
        <w:right w:val="none" w:sz="0" w:space="0" w:color="auto"/>
      </w:divBdr>
    </w:div>
    <w:div w:id="317458877">
      <w:marLeft w:val="0"/>
      <w:marRight w:val="0"/>
      <w:marTop w:val="0"/>
      <w:marBottom w:val="0"/>
      <w:divBdr>
        <w:top w:val="none" w:sz="0" w:space="0" w:color="auto"/>
        <w:left w:val="none" w:sz="0" w:space="0" w:color="auto"/>
        <w:bottom w:val="none" w:sz="0" w:space="0" w:color="auto"/>
        <w:right w:val="none" w:sz="0" w:space="0" w:color="auto"/>
      </w:divBdr>
    </w:div>
    <w:div w:id="321353675">
      <w:marLeft w:val="0"/>
      <w:marRight w:val="0"/>
      <w:marTop w:val="0"/>
      <w:marBottom w:val="0"/>
      <w:divBdr>
        <w:top w:val="none" w:sz="0" w:space="0" w:color="auto"/>
        <w:left w:val="none" w:sz="0" w:space="0" w:color="auto"/>
        <w:bottom w:val="none" w:sz="0" w:space="0" w:color="auto"/>
        <w:right w:val="none" w:sz="0" w:space="0" w:color="auto"/>
      </w:divBdr>
    </w:div>
    <w:div w:id="330302579">
      <w:marLeft w:val="0"/>
      <w:marRight w:val="0"/>
      <w:marTop w:val="0"/>
      <w:marBottom w:val="0"/>
      <w:divBdr>
        <w:top w:val="none" w:sz="0" w:space="0" w:color="auto"/>
        <w:left w:val="none" w:sz="0" w:space="0" w:color="auto"/>
        <w:bottom w:val="none" w:sz="0" w:space="0" w:color="auto"/>
        <w:right w:val="none" w:sz="0" w:space="0" w:color="auto"/>
      </w:divBdr>
    </w:div>
    <w:div w:id="335302689">
      <w:marLeft w:val="0"/>
      <w:marRight w:val="0"/>
      <w:marTop w:val="0"/>
      <w:marBottom w:val="0"/>
      <w:divBdr>
        <w:top w:val="none" w:sz="0" w:space="0" w:color="auto"/>
        <w:left w:val="none" w:sz="0" w:space="0" w:color="auto"/>
        <w:bottom w:val="none" w:sz="0" w:space="0" w:color="auto"/>
        <w:right w:val="none" w:sz="0" w:space="0" w:color="auto"/>
      </w:divBdr>
      <w:divsChild>
        <w:div w:id="448090550">
          <w:marLeft w:val="0"/>
          <w:marRight w:val="0"/>
          <w:marTop w:val="0"/>
          <w:marBottom w:val="0"/>
          <w:divBdr>
            <w:top w:val="none" w:sz="0" w:space="0" w:color="auto"/>
            <w:left w:val="none" w:sz="0" w:space="0" w:color="auto"/>
            <w:bottom w:val="none" w:sz="0" w:space="0" w:color="auto"/>
            <w:right w:val="none" w:sz="0" w:space="0" w:color="auto"/>
          </w:divBdr>
        </w:div>
      </w:divsChild>
    </w:div>
    <w:div w:id="350764067">
      <w:bodyDiv w:val="1"/>
      <w:marLeft w:val="0"/>
      <w:marRight w:val="0"/>
      <w:marTop w:val="0"/>
      <w:marBottom w:val="0"/>
      <w:divBdr>
        <w:top w:val="none" w:sz="0" w:space="0" w:color="auto"/>
        <w:left w:val="none" w:sz="0" w:space="0" w:color="auto"/>
        <w:bottom w:val="none" w:sz="0" w:space="0" w:color="auto"/>
        <w:right w:val="none" w:sz="0" w:space="0" w:color="auto"/>
      </w:divBdr>
    </w:div>
    <w:div w:id="355346210">
      <w:bodyDiv w:val="1"/>
      <w:marLeft w:val="0"/>
      <w:marRight w:val="0"/>
      <w:marTop w:val="0"/>
      <w:marBottom w:val="0"/>
      <w:divBdr>
        <w:top w:val="none" w:sz="0" w:space="0" w:color="auto"/>
        <w:left w:val="none" w:sz="0" w:space="0" w:color="auto"/>
        <w:bottom w:val="none" w:sz="0" w:space="0" w:color="auto"/>
        <w:right w:val="none" w:sz="0" w:space="0" w:color="auto"/>
      </w:divBdr>
    </w:div>
    <w:div w:id="411465710">
      <w:marLeft w:val="0"/>
      <w:marRight w:val="0"/>
      <w:marTop w:val="0"/>
      <w:marBottom w:val="0"/>
      <w:divBdr>
        <w:top w:val="none" w:sz="0" w:space="0" w:color="auto"/>
        <w:left w:val="none" w:sz="0" w:space="0" w:color="auto"/>
        <w:bottom w:val="none" w:sz="0" w:space="0" w:color="auto"/>
        <w:right w:val="none" w:sz="0" w:space="0" w:color="auto"/>
      </w:divBdr>
    </w:div>
    <w:div w:id="423503679">
      <w:marLeft w:val="0"/>
      <w:marRight w:val="0"/>
      <w:marTop w:val="0"/>
      <w:marBottom w:val="0"/>
      <w:divBdr>
        <w:top w:val="none" w:sz="0" w:space="0" w:color="auto"/>
        <w:left w:val="none" w:sz="0" w:space="0" w:color="auto"/>
        <w:bottom w:val="none" w:sz="0" w:space="0" w:color="auto"/>
        <w:right w:val="none" w:sz="0" w:space="0" w:color="auto"/>
      </w:divBdr>
    </w:div>
    <w:div w:id="434836263">
      <w:bodyDiv w:val="1"/>
      <w:marLeft w:val="0"/>
      <w:marRight w:val="0"/>
      <w:marTop w:val="0"/>
      <w:marBottom w:val="0"/>
      <w:divBdr>
        <w:top w:val="none" w:sz="0" w:space="0" w:color="auto"/>
        <w:left w:val="none" w:sz="0" w:space="0" w:color="auto"/>
        <w:bottom w:val="none" w:sz="0" w:space="0" w:color="auto"/>
        <w:right w:val="none" w:sz="0" w:space="0" w:color="auto"/>
      </w:divBdr>
    </w:div>
    <w:div w:id="447434955">
      <w:marLeft w:val="0"/>
      <w:marRight w:val="0"/>
      <w:marTop w:val="0"/>
      <w:marBottom w:val="0"/>
      <w:divBdr>
        <w:top w:val="none" w:sz="0" w:space="0" w:color="auto"/>
        <w:left w:val="none" w:sz="0" w:space="0" w:color="auto"/>
        <w:bottom w:val="none" w:sz="0" w:space="0" w:color="auto"/>
        <w:right w:val="none" w:sz="0" w:space="0" w:color="auto"/>
      </w:divBdr>
    </w:div>
    <w:div w:id="456410639">
      <w:marLeft w:val="0"/>
      <w:marRight w:val="0"/>
      <w:marTop w:val="0"/>
      <w:marBottom w:val="0"/>
      <w:divBdr>
        <w:top w:val="none" w:sz="0" w:space="0" w:color="auto"/>
        <w:left w:val="none" w:sz="0" w:space="0" w:color="auto"/>
        <w:bottom w:val="none" w:sz="0" w:space="0" w:color="auto"/>
        <w:right w:val="none" w:sz="0" w:space="0" w:color="auto"/>
      </w:divBdr>
    </w:div>
    <w:div w:id="464008647">
      <w:marLeft w:val="0"/>
      <w:marRight w:val="0"/>
      <w:marTop w:val="0"/>
      <w:marBottom w:val="0"/>
      <w:divBdr>
        <w:top w:val="none" w:sz="0" w:space="0" w:color="auto"/>
        <w:left w:val="none" w:sz="0" w:space="0" w:color="auto"/>
        <w:bottom w:val="none" w:sz="0" w:space="0" w:color="auto"/>
        <w:right w:val="none" w:sz="0" w:space="0" w:color="auto"/>
      </w:divBdr>
      <w:divsChild>
        <w:div w:id="1542594167">
          <w:marLeft w:val="0"/>
          <w:marRight w:val="0"/>
          <w:marTop w:val="0"/>
          <w:marBottom w:val="0"/>
          <w:divBdr>
            <w:top w:val="none" w:sz="0" w:space="0" w:color="auto"/>
            <w:left w:val="none" w:sz="0" w:space="0" w:color="auto"/>
            <w:bottom w:val="none" w:sz="0" w:space="0" w:color="auto"/>
            <w:right w:val="none" w:sz="0" w:space="0" w:color="auto"/>
          </w:divBdr>
        </w:div>
      </w:divsChild>
    </w:div>
    <w:div w:id="474765353">
      <w:marLeft w:val="0"/>
      <w:marRight w:val="0"/>
      <w:marTop w:val="0"/>
      <w:marBottom w:val="0"/>
      <w:divBdr>
        <w:top w:val="none" w:sz="0" w:space="0" w:color="auto"/>
        <w:left w:val="none" w:sz="0" w:space="0" w:color="auto"/>
        <w:bottom w:val="none" w:sz="0" w:space="0" w:color="auto"/>
        <w:right w:val="none" w:sz="0" w:space="0" w:color="auto"/>
      </w:divBdr>
      <w:divsChild>
        <w:div w:id="1264269499">
          <w:marLeft w:val="0"/>
          <w:marRight w:val="0"/>
          <w:marTop w:val="0"/>
          <w:marBottom w:val="0"/>
          <w:divBdr>
            <w:top w:val="none" w:sz="0" w:space="0" w:color="auto"/>
            <w:left w:val="none" w:sz="0" w:space="0" w:color="auto"/>
            <w:bottom w:val="none" w:sz="0" w:space="0" w:color="auto"/>
            <w:right w:val="none" w:sz="0" w:space="0" w:color="auto"/>
          </w:divBdr>
        </w:div>
      </w:divsChild>
    </w:div>
    <w:div w:id="488668396">
      <w:marLeft w:val="0"/>
      <w:marRight w:val="0"/>
      <w:marTop w:val="0"/>
      <w:marBottom w:val="0"/>
      <w:divBdr>
        <w:top w:val="none" w:sz="0" w:space="0" w:color="auto"/>
        <w:left w:val="none" w:sz="0" w:space="0" w:color="auto"/>
        <w:bottom w:val="none" w:sz="0" w:space="0" w:color="auto"/>
        <w:right w:val="none" w:sz="0" w:space="0" w:color="auto"/>
      </w:divBdr>
    </w:div>
    <w:div w:id="492332712">
      <w:bodyDiv w:val="1"/>
      <w:marLeft w:val="0"/>
      <w:marRight w:val="0"/>
      <w:marTop w:val="0"/>
      <w:marBottom w:val="0"/>
      <w:divBdr>
        <w:top w:val="none" w:sz="0" w:space="0" w:color="auto"/>
        <w:left w:val="none" w:sz="0" w:space="0" w:color="auto"/>
        <w:bottom w:val="none" w:sz="0" w:space="0" w:color="auto"/>
        <w:right w:val="none" w:sz="0" w:space="0" w:color="auto"/>
      </w:divBdr>
    </w:div>
    <w:div w:id="495611054">
      <w:marLeft w:val="0"/>
      <w:marRight w:val="0"/>
      <w:marTop w:val="0"/>
      <w:marBottom w:val="0"/>
      <w:divBdr>
        <w:top w:val="none" w:sz="0" w:space="0" w:color="auto"/>
        <w:left w:val="none" w:sz="0" w:space="0" w:color="auto"/>
        <w:bottom w:val="none" w:sz="0" w:space="0" w:color="auto"/>
        <w:right w:val="none" w:sz="0" w:space="0" w:color="auto"/>
      </w:divBdr>
    </w:div>
    <w:div w:id="498693963">
      <w:marLeft w:val="0"/>
      <w:marRight w:val="0"/>
      <w:marTop w:val="0"/>
      <w:marBottom w:val="0"/>
      <w:divBdr>
        <w:top w:val="none" w:sz="0" w:space="0" w:color="auto"/>
        <w:left w:val="none" w:sz="0" w:space="0" w:color="auto"/>
        <w:bottom w:val="none" w:sz="0" w:space="0" w:color="auto"/>
        <w:right w:val="none" w:sz="0" w:space="0" w:color="auto"/>
      </w:divBdr>
    </w:div>
    <w:div w:id="509296627">
      <w:marLeft w:val="0"/>
      <w:marRight w:val="0"/>
      <w:marTop w:val="0"/>
      <w:marBottom w:val="0"/>
      <w:divBdr>
        <w:top w:val="none" w:sz="0" w:space="0" w:color="auto"/>
        <w:left w:val="none" w:sz="0" w:space="0" w:color="auto"/>
        <w:bottom w:val="none" w:sz="0" w:space="0" w:color="auto"/>
        <w:right w:val="none" w:sz="0" w:space="0" w:color="auto"/>
      </w:divBdr>
    </w:div>
    <w:div w:id="530459692">
      <w:marLeft w:val="0"/>
      <w:marRight w:val="0"/>
      <w:marTop w:val="0"/>
      <w:marBottom w:val="0"/>
      <w:divBdr>
        <w:top w:val="none" w:sz="0" w:space="0" w:color="auto"/>
        <w:left w:val="none" w:sz="0" w:space="0" w:color="auto"/>
        <w:bottom w:val="none" w:sz="0" w:space="0" w:color="auto"/>
        <w:right w:val="none" w:sz="0" w:space="0" w:color="auto"/>
      </w:divBdr>
    </w:div>
    <w:div w:id="539368475">
      <w:marLeft w:val="0"/>
      <w:marRight w:val="0"/>
      <w:marTop w:val="0"/>
      <w:marBottom w:val="0"/>
      <w:divBdr>
        <w:top w:val="none" w:sz="0" w:space="0" w:color="auto"/>
        <w:left w:val="none" w:sz="0" w:space="0" w:color="auto"/>
        <w:bottom w:val="none" w:sz="0" w:space="0" w:color="auto"/>
        <w:right w:val="none" w:sz="0" w:space="0" w:color="auto"/>
      </w:divBdr>
    </w:div>
    <w:div w:id="539979482">
      <w:marLeft w:val="0"/>
      <w:marRight w:val="0"/>
      <w:marTop w:val="0"/>
      <w:marBottom w:val="0"/>
      <w:divBdr>
        <w:top w:val="none" w:sz="0" w:space="0" w:color="auto"/>
        <w:left w:val="none" w:sz="0" w:space="0" w:color="auto"/>
        <w:bottom w:val="none" w:sz="0" w:space="0" w:color="auto"/>
        <w:right w:val="none" w:sz="0" w:space="0" w:color="auto"/>
      </w:divBdr>
    </w:div>
    <w:div w:id="557085875">
      <w:marLeft w:val="0"/>
      <w:marRight w:val="0"/>
      <w:marTop w:val="0"/>
      <w:marBottom w:val="0"/>
      <w:divBdr>
        <w:top w:val="none" w:sz="0" w:space="0" w:color="auto"/>
        <w:left w:val="none" w:sz="0" w:space="0" w:color="auto"/>
        <w:bottom w:val="none" w:sz="0" w:space="0" w:color="auto"/>
        <w:right w:val="none" w:sz="0" w:space="0" w:color="auto"/>
      </w:divBdr>
    </w:div>
    <w:div w:id="558398541">
      <w:marLeft w:val="0"/>
      <w:marRight w:val="0"/>
      <w:marTop w:val="0"/>
      <w:marBottom w:val="0"/>
      <w:divBdr>
        <w:top w:val="none" w:sz="0" w:space="0" w:color="auto"/>
        <w:left w:val="none" w:sz="0" w:space="0" w:color="auto"/>
        <w:bottom w:val="none" w:sz="0" w:space="0" w:color="auto"/>
        <w:right w:val="none" w:sz="0" w:space="0" w:color="auto"/>
      </w:divBdr>
    </w:div>
    <w:div w:id="572160179">
      <w:marLeft w:val="0"/>
      <w:marRight w:val="0"/>
      <w:marTop w:val="0"/>
      <w:marBottom w:val="0"/>
      <w:divBdr>
        <w:top w:val="none" w:sz="0" w:space="0" w:color="auto"/>
        <w:left w:val="none" w:sz="0" w:space="0" w:color="auto"/>
        <w:bottom w:val="none" w:sz="0" w:space="0" w:color="auto"/>
        <w:right w:val="none" w:sz="0" w:space="0" w:color="auto"/>
      </w:divBdr>
    </w:div>
    <w:div w:id="597366856">
      <w:marLeft w:val="0"/>
      <w:marRight w:val="0"/>
      <w:marTop w:val="0"/>
      <w:marBottom w:val="0"/>
      <w:divBdr>
        <w:top w:val="none" w:sz="0" w:space="0" w:color="auto"/>
        <w:left w:val="none" w:sz="0" w:space="0" w:color="auto"/>
        <w:bottom w:val="none" w:sz="0" w:space="0" w:color="auto"/>
        <w:right w:val="none" w:sz="0" w:space="0" w:color="auto"/>
      </w:divBdr>
    </w:div>
    <w:div w:id="619261306">
      <w:marLeft w:val="0"/>
      <w:marRight w:val="0"/>
      <w:marTop w:val="0"/>
      <w:marBottom w:val="0"/>
      <w:divBdr>
        <w:top w:val="none" w:sz="0" w:space="0" w:color="auto"/>
        <w:left w:val="none" w:sz="0" w:space="0" w:color="auto"/>
        <w:bottom w:val="none" w:sz="0" w:space="0" w:color="auto"/>
        <w:right w:val="none" w:sz="0" w:space="0" w:color="auto"/>
      </w:divBdr>
    </w:div>
    <w:div w:id="620919344">
      <w:marLeft w:val="0"/>
      <w:marRight w:val="0"/>
      <w:marTop w:val="0"/>
      <w:marBottom w:val="0"/>
      <w:divBdr>
        <w:top w:val="none" w:sz="0" w:space="0" w:color="auto"/>
        <w:left w:val="none" w:sz="0" w:space="0" w:color="auto"/>
        <w:bottom w:val="none" w:sz="0" w:space="0" w:color="auto"/>
        <w:right w:val="none" w:sz="0" w:space="0" w:color="auto"/>
      </w:divBdr>
    </w:div>
    <w:div w:id="621034939">
      <w:marLeft w:val="0"/>
      <w:marRight w:val="0"/>
      <w:marTop w:val="0"/>
      <w:marBottom w:val="0"/>
      <w:divBdr>
        <w:top w:val="none" w:sz="0" w:space="0" w:color="auto"/>
        <w:left w:val="none" w:sz="0" w:space="0" w:color="auto"/>
        <w:bottom w:val="none" w:sz="0" w:space="0" w:color="auto"/>
        <w:right w:val="none" w:sz="0" w:space="0" w:color="auto"/>
      </w:divBdr>
    </w:div>
    <w:div w:id="643198091">
      <w:marLeft w:val="0"/>
      <w:marRight w:val="0"/>
      <w:marTop w:val="0"/>
      <w:marBottom w:val="0"/>
      <w:divBdr>
        <w:top w:val="none" w:sz="0" w:space="0" w:color="auto"/>
        <w:left w:val="none" w:sz="0" w:space="0" w:color="auto"/>
        <w:bottom w:val="none" w:sz="0" w:space="0" w:color="auto"/>
        <w:right w:val="none" w:sz="0" w:space="0" w:color="auto"/>
      </w:divBdr>
    </w:div>
    <w:div w:id="652565019">
      <w:marLeft w:val="0"/>
      <w:marRight w:val="0"/>
      <w:marTop w:val="0"/>
      <w:marBottom w:val="0"/>
      <w:divBdr>
        <w:top w:val="none" w:sz="0" w:space="0" w:color="auto"/>
        <w:left w:val="none" w:sz="0" w:space="0" w:color="auto"/>
        <w:bottom w:val="none" w:sz="0" w:space="0" w:color="auto"/>
        <w:right w:val="none" w:sz="0" w:space="0" w:color="auto"/>
      </w:divBdr>
    </w:div>
    <w:div w:id="659313125">
      <w:marLeft w:val="0"/>
      <w:marRight w:val="0"/>
      <w:marTop w:val="0"/>
      <w:marBottom w:val="0"/>
      <w:divBdr>
        <w:top w:val="none" w:sz="0" w:space="0" w:color="auto"/>
        <w:left w:val="none" w:sz="0" w:space="0" w:color="auto"/>
        <w:bottom w:val="none" w:sz="0" w:space="0" w:color="auto"/>
        <w:right w:val="none" w:sz="0" w:space="0" w:color="auto"/>
      </w:divBdr>
    </w:div>
    <w:div w:id="663969205">
      <w:marLeft w:val="0"/>
      <w:marRight w:val="0"/>
      <w:marTop w:val="0"/>
      <w:marBottom w:val="0"/>
      <w:divBdr>
        <w:top w:val="none" w:sz="0" w:space="0" w:color="auto"/>
        <w:left w:val="none" w:sz="0" w:space="0" w:color="auto"/>
        <w:bottom w:val="none" w:sz="0" w:space="0" w:color="auto"/>
        <w:right w:val="none" w:sz="0" w:space="0" w:color="auto"/>
      </w:divBdr>
    </w:div>
    <w:div w:id="690764434">
      <w:marLeft w:val="0"/>
      <w:marRight w:val="0"/>
      <w:marTop w:val="0"/>
      <w:marBottom w:val="0"/>
      <w:divBdr>
        <w:top w:val="none" w:sz="0" w:space="0" w:color="auto"/>
        <w:left w:val="none" w:sz="0" w:space="0" w:color="auto"/>
        <w:bottom w:val="none" w:sz="0" w:space="0" w:color="auto"/>
        <w:right w:val="none" w:sz="0" w:space="0" w:color="auto"/>
      </w:divBdr>
    </w:div>
    <w:div w:id="694312544">
      <w:marLeft w:val="0"/>
      <w:marRight w:val="0"/>
      <w:marTop w:val="0"/>
      <w:marBottom w:val="0"/>
      <w:divBdr>
        <w:top w:val="none" w:sz="0" w:space="0" w:color="auto"/>
        <w:left w:val="none" w:sz="0" w:space="0" w:color="auto"/>
        <w:bottom w:val="none" w:sz="0" w:space="0" w:color="auto"/>
        <w:right w:val="none" w:sz="0" w:space="0" w:color="auto"/>
      </w:divBdr>
    </w:div>
    <w:div w:id="719013697">
      <w:bodyDiv w:val="1"/>
      <w:marLeft w:val="0"/>
      <w:marRight w:val="0"/>
      <w:marTop w:val="0"/>
      <w:marBottom w:val="0"/>
      <w:divBdr>
        <w:top w:val="none" w:sz="0" w:space="0" w:color="auto"/>
        <w:left w:val="none" w:sz="0" w:space="0" w:color="auto"/>
        <w:bottom w:val="none" w:sz="0" w:space="0" w:color="auto"/>
        <w:right w:val="none" w:sz="0" w:space="0" w:color="auto"/>
      </w:divBdr>
    </w:div>
    <w:div w:id="746222945">
      <w:marLeft w:val="0"/>
      <w:marRight w:val="0"/>
      <w:marTop w:val="0"/>
      <w:marBottom w:val="0"/>
      <w:divBdr>
        <w:top w:val="none" w:sz="0" w:space="0" w:color="auto"/>
        <w:left w:val="none" w:sz="0" w:space="0" w:color="auto"/>
        <w:bottom w:val="none" w:sz="0" w:space="0" w:color="auto"/>
        <w:right w:val="none" w:sz="0" w:space="0" w:color="auto"/>
      </w:divBdr>
    </w:div>
    <w:div w:id="749273466">
      <w:marLeft w:val="0"/>
      <w:marRight w:val="0"/>
      <w:marTop w:val="0"/>
      <w:marBottom w:val="0"/>
      <w:divBdr>
        <w:top w:val="none" w:sz="0" w:space="0" w:color="auto"/>
        <w:left w:val="none" w:sz="0" w:space="0" w:color="auto"/>
        <w:bottom w:val="none" w:sz="0" w:space="0" w:color="auto"/>
        <w:right w:val="none" w:sz="0" w:space="0" w:color="auto"/>
      </w:divBdr>
    </w:div>
    <w:div w:id="753162292">
      <w:marLeft w:val="0"/>
      <w:marRight w:val="0"/>
      <w:marTop w:val="0"/>
      <w:marBottom w:val="0"/>
      <w:divBdr>
        <w:top w:val="none" w:sz="0" w:space="0" w:color="auto"/>
        <w:left w:val="none" w:sz="0" w:space="0" w:color="auto"/>
        <w:bottom w:val="none" w:sz="0" w:space="0" w:color="auto"/>
        <w:right w:val="none" w:sz="0" w:space="0" w:color="auto"/>
      </w:divBdr>
      <w:divsChild>
        <w:div w:id="1845241632">
          <w:marLeft w:val="0"/>
          <w:marRight w:val="0"/>
          <w:marTop w:val="0"/>
          <w:marBottom w:val="0"/>
          <w:divBdr>
            <w:top w:val="none" w:sz="0" w:space="0" w:color="auto"/>
            <w:left w:val="none" w:sz="0" w:space="0" w:color="auto"/>
            <w:bottom w:val="none" w:sz="0" w:space="0" w:color="auto"/>
            <w:right w:val="none" w:sz="0" w:space="0" w:color="auto"/>
          </w:divBdr>
        </w:div>
      </w:divsChild>
    </w:div>
    <w:div w:id="753824873">
      <w:bodyDiv w:val="1"/>
      <w:marLeft w:val="0"/>
      <w:marRight w:val="0"/>
      <w:marTop w:val="0"/>
      <w:marBottom w:val="0"/>
      <w:divBdr>
        <w:top w:val="none" w:sz="0" w:space="0" w:color="auto"/>
        <w:left w:val="none" w:sz="0" w:space="0" w:color="auto"/>
        <w:bottom w:val="none" w:sz="0" w:space="0" w:color="auto"/>
        <w:right w:val="none" w:sz="0" w:space="0" w:color="auto"/>
      </w:divBdr>
    </w:div>
    <w:div w:id="763692983">
      <w:bodyDiv w:val="1"/>
      <w:marLeft w:val="0"/>
      <w:marRight w:val="0"/>
      <w:marTop w:val="0"/>
      <w:marBottom w:val="0"/>
      <w:divBdr>
        <w:top w:val="none" w:sz="0" w:space="0" w:color="auto"/>
        <w:left w:val="none" w:sz="0" w:space="0" w:color="auto"/>
        <w:bottom w:val="none" w:sz="0" w:space="0" w:color="auto"/>
        <w:right w:val="none" w:sz="0" w:space="0" w:color="auto"/>
      </w:divBdr>
    </w:div>
    <w:div w:id="770975258">
      <w:bodyDiv w:val="1"/>
      <w:marLeft w:val="0"/>
      <w:marRight w:val="0"/>
      <w:marTop w:val="0"/>
      <w:marBottom w:val="0"/>
      <w:divBdr>
        <w:top w:val="none" w:sz="0" w:space="0" w:color="auto"/>
        <w:left w:val="none" w:sz="0" w:space="0" w:color="auto"/>
        <w:bottom w:val="none" w:sz="0" w:space="0" w:color="auto"/>
        <w:right w:val="none" w:sz="0" w:space="0" w:color="auto"/>
      </w:divBdr>
    </w:div>
    <w:div w:id="789207901">
      <w:marLeft w:val="0"/>
      <w:marRight w:val="0"/>
      <w:marTop w:val="0"/>
      <w:marBottom w:val="0"/>
      <w:divBdr>
        <w:top w:val="none" w:sz="0" w:space="0" w:color="auto"/>
        <w:left w:val="none" w:sz="0" w:space="0" w:color="auto"/>
        <w:bottom w:val="none" w:sz="0" w:space="0" w:color="auto"/>
        <w:right w:val="none" w:sz="0" w:space="0" w:color="auto"/>
      </w:divBdr>
    </w:div>
    <w:div w:id="804279916">
      <w:marLeft w:val="0"/>
      <w:marRight w:val="0"/>
      <w:marTop w:val="0"/>
      <w:marBottom w:val="0"/>
      <w:divBdr>
        <w:top w:val="none" w:sz="0" w:space="0" w:color="auto"/>
        <w:left w:val="none" w:sz="0" w:space="0" w:color="auto"/>
        <w:bottom w:val="none" w:sz="0" w:space="0" w:color="auto"/>
        <w:right w:val="none" w:sz="0" w:space="0" w:color="auto"/>
      </w:divBdr>
    </w:div>
    <w:div w:id="806360715">
      <w:marLeft w:val="0"/>
      <w:marRight w:val="0"/>
      <w:marTop w:val="0"/>
      <w:marBottom w:val="0"/>
      <w:divBdr>
        <w:top w:val="none" w:sz="0" w:space="0" w:color="auto"/>
        <w:left w:val="none" w:sz="0" w:space="0" w:color="auto"/>
        <w:bottom w:val="none" w:sz="0" w:space="0" w:color="auto"/>
        <w:right w:val="none" w:sz="0" w:space="0" w:color="auto"/>
      </w:divBdr>
      <w:divsChild>
        <w:div w:id="1104376826">
          <w:marLeft w:val="0"/>
          <w:marRight w:val="0"/>
          <w:marTop w:val="0"/>
          <w:marBottom w:val="0"/>
          <w:divBdr>
            <w:top w:val="none" w:sz="0" w:space="0" w:color="auto"/>
            <w:left w:val="none" w:sz="0" w:space="0" w:color="auto"/>
            <w:bottom w:val="none" w:sz="0" w:space="0" w:color="auto"/>
            <w:right w:val="none" w:sz="0" w:space="0" w:color="auto"/>
          </w:divBdr>
        </w:div>
      </w:divsChild>
    </w:div>
    <w:div w:id="811943703">
      <w:marLeft w:val="0"/>
      <w:marRight w:val="0"/>
      <w:marTop w:val="0"/>
      <w:marBottom w:val="0"/>
      <w:divBdr>
        <w:top w:val="none" w:sz="0" w:space="0" w:color="auto"/>
        <w:left w:val="none" w:sz="0" w:space="0" w:color="auto"/>
        <w:bottom w:val="none" w:sz="0" w:space="0" w:color="auto"/>
        <w:right w:val="none" w:sz="0" w:space="0" w:color="auto"/>
      </w:divBdr>
    </w:div>
    <w:div w:id="813718207">
      <w:bodyDiv w:val="1"/>
      <w:marLeft w:val="0"/>
      <w:marRight w:val="0"/>
      <w:marTop w:val="0"/>
      <w:marBottom w:val="0"/>
      <w:divBdr>
        <w:top w:val="none" w:sz="0" w:space="0" w:color="auto"/>
        <w:left w:val="none" w:sz="0" w:space="0" w:color="auto"/>
        <w:bottom w:val="none" w:sz="0" w:space="0" w:color="auto"/>
        <w:right w:val="none" w:sz="0" w:space="0" w:color="auto"/>
      </w:divBdr>
      <w:divsChild>
        <w:div w:id="2108185694">
          <w:marLeft w:val="0"/>
          <w:marRight w:val="0"/>
          <w:marTop w:val="0"/>
          <w:marBottom w:val="0"/>
          <w:divBdr>
            <w:top w:val="none" w:sz="0" w:space="0" w:color="auto"/>
            <w:left w:val="none" w:sz="0" w:space="0" w:color="auto"/>
            <w:bottom w:val="none" w:sz="0" w:space="0" w:color="auto"/>
            <w:right w:val="none" w:sz="0" w:space="0" w:color="auto"/>
          </w:divBdr>
        </w:div>
      </w:divsChild>
    </w:div>
    <w:div w:id="847981048">
      <w:marLeft w:val="0"/>
      <w:marRight w:val="0"/>
      <w:marTop w:val="0"/>
      <w:marBottom w:val="0"/>
      <w:divBdr>
        <w:top w:val="none" w:sz="0" w:space="0" w:color="auto"/>
        <w:left w:val="none" w:sz="0" w:space="0" w:color="auto"/>
        <w:bottom w:val="none" w:sz="0" w:space="0" w:color="auto"/>
        <w:right w:val="none" w:sz="0" w:space="0" w:color="auto"/>
      </w:divBdr>
    </w:div>
    <w:div w:id="862523389">
      <w:marLeft w:val="0"/>
      <w:marRight w:val="0"/>
      <w:marTop w:val="0"/>
      <w:marBottom w:val="0"/>
      <w:divBdr>
        <w:top w:val="none" w:sz="0" w:space="0" w:color="auto"/>
        <w:left w:val="none" w:sz="0" w:space="0" w:color="auto"/>
        <w:bottom w:val="none" w:sz="0" w:space="0" w:color="auto"/>
        <w:right w:val="none" w:sz="0" w:space="0" w:color="auto"/>
      </w:divBdr>
    </w:div>
    <w:div w:id="899907482">
      <w:marLeft w:val="0"/>
      <w:marRight w:val="0"/>
      <w:marTop w:val="0"/>
      <w:marBottom w:val="0"/>
      <w:divBdr>
        <w:top w:val="none" w:sz="0" w:space="0" w:color="auto"/>
        <w:left w:val="none" w:sz="0" w:space="0" w:color="auto"/>
        <w:bottom w:val="none" w:sz="0" w:space="0" w:color="auto"/>
        <w:right w:val="none" w:sz="0" w:space="0" w:color="auto"/>
      </w:divBdr>
    </w:div>
    <w:div w:id="925918655">
      <w:marLeft w:val="0"/>
      <w:marRight w:val="0"/>
      <w:marTop w:val="0"/>
      <w:marBottom w:val="0"/>
      <w:divBdr>
        <w:top w:val="none" w:sz="0" w:space="0" w:color="auto"/>
        <w:left w:val="none" w:sz="0" w:space="0" w:color="auto"/>
        <w:bottom w:val="none" w:sz="0" w:space="0" w:color="auto"/>
        <w:right w:val="none" w:sz="0" w:space="0" w:color="auto"/>
      </w:divBdr>
    </w:div>
    <w:div w:id="928853481">
      <w:marLeft w:val="0"/>
      <w:marRight w:val="0"/>
      <w:marTop w:val="0"/>
      <w:marBottom w:val="0"/>
      <w:divBdr>
        <w:top w:val="none" w:sz="0" w:space="0" w:color="auto"/>
        <w:left w:val="none" w:sz="0" w:space="0" w:color="auto"/>
        <w:bottom w:val="none" w:sz="0" w:space="0" w:color="auto"/>
        <w:right w:val="none" w:sz="0" w:space="0" w:color="auto"/>
      </w:divBdr>
    </w:div>
    <w:div w:id="945385135">
      <w:marLeft w:val="0"/>
      <w:marRight w:val="0"/>
      <w:marTop w:val="0"/>
      <w:marBottom w:val="0"/>
      <w:divBdr>
        <w:top w:val="none" w:sz="0" w:space="0" w:color="auto"/>
        <w:left w:val="none" w:sz="0" w:space="0" w:color="auto"/>
        <w:bottom w:val="none" w:sz="0" w:space="0" w:color="auto"/>
        <w:right w:val="none" w:sz="0" w:space="0" w:color="auto"/>
      </w:divBdr>
    </w:div>
    <w:div w:id="945498295">
      <w:marLeft w:val="0"/>
      <w:marRight w:val="0"/>
      <w:marTop w:val="0"/>
      <w:marBottom w:val="0"/>
      <w:divBdr>
        <w:top w:val="none" w:sz="0" w:space="0" w:color="auto"/>
        <w:left w:val="none" w:sz="0" w:space="0" w:color="auto"/>
        <w:bottom w:val="none" w:sz="0" w:space="0" w:color="auto"/>
        <w:right w:val="none" w:sz="0" w:space="0" w:color="auto"/>
      </w:divBdr>
    </w:div>
    <w:div w:id="954362137">
      <w:marLeft w:val="0"/>
      <w:marRight w:val="0"/>
      <w:marTop w:val="0"/>
      <w:marBottom w:val="0"/>
      <w:divBdr>
        <w:top w:val="none" w:sz="0" w:space="0" w:color="auto"/>
        <w:left w:val="none" w:sz="0" w:space="0" w:color="auto"/>
        <w:bottom w:val="none" w:sz="0" w:space="0" w:color="auto"/>
        <w:right w:val="none" w:sz="0" w:space="0" w:color="auto"/>
      </w:divBdr>
      <w:divsChild>
        <w:div w:id="1306205829">
          <w:marLeft w:val="0"/>
          <w:marRight w:val="0"/>
          <w:marTop w:val="0"/>
          <w:marBottom w:val="0"/>
          <w:divBdr>
            <w:top w:val="none" w:sz="0" w:space="0" w:color="auto"/>
            <w:left w:val="none" w:sz="0" w:space="0" w:color="auto"/>
            <w:bottom w:val="none" w:sz="0" w:space="0" w:color="auto"/>
            <w:right w:val="none" w:sz="0" w:space="0" w:color="auto"/>
          </w:divBdr>
        </w:div>
      </w:divsChild>
    </w:div>
    <w:div w:id="956906813">
      <w:marLeft w:val="0"/>
      <w:marRight w:val="0"/>
      <w:marTop w:val="0"/>
      <w:marBottom w:val="0"/>
      <w:divBdr>
        <w:top w:val="none" w:sz="0" w:space="0" w:color="auto"/>
        <w:left w:val="none" w:sz="0" w:space="0" w:color="auto"/>
        <w:bottom w:val="none" w:sz="0" w:space="0" w:color="auto"/>
        <w:right w:val="none" w:sz="0" w:space="0" w:color="auto"/>
      </w:divBdr>
    </w:div>
    <w:div w:id="967127388">
      <w:marLeft w:val="0"/>
      <w:marRight w:val="0"/>
      <w:marTop w:val="0"/>
      <w:marBottom w:val="0"/>
      <w:divBdr>
        <w:top w:val="none" w:sz="0" w:space="0" w:color="auto"/>
        <w:left w:val="none" w:sz="0" w:space="0" w:color="auto"/>
        <w:bottom w:val="none" w:sz="0" w:space="0" w:color="auto"/>
        <w:right w:val="none" w:sz="0" w:space="0" w:color="auto"/>
      </w:divBdr>
    </w:div>
    <w:div w:id="970476767">
      <w:marLeft w:val="0"/>
      <w:marRight w:val="0"/>
      <w:marTop w:val="0"/>
      <w:marBottom w:val="0"/>
      <w:divBdr>
        <w:top w:val="none" w:sz="0" w:space="0" w:color="auto"/>
        <w:left w:val="none" w:sz="0" w:space="0" w:color="auto"/>
        <w:bottom w:val="none" w:sz="0" w:space="0" w:color="auto"/>
        <w:right w:val="none" w:sz="0" w:space="0" w:color="auto"/>
      </w:divBdr>
    </w:div>
    <w:div w:id="979305649">
      <w:marLeft w:val="0"/>
      <w:marRight w:val="0"/>
      <w:marTop w:val="0"/>
      <w:marBottom w:val="0"/>
      <w:divBdr>
        <w:top w:val="none" w:sz="0" w:space="0" w:color="auto"/>
        <w:left w:val="none" w:sz="0" w:space="0" w:color="auto"/>
        <w:bottom w:val="none" w:sz="0" w:space="0" w:color="auto"/>
        <w:right w:val="none" w:sz="0" w:space="0" w:color="auto"/>
      </w:divBdr>
    </w:div>
    <w:div w:id="984579970">
      <w:marLeft w:val="0"/>
      <w:marRight w:val="0"/>
      <w:marTop w:val="0"/>
      <w:marBottom w:val="0"/>
      <w:divBdr>
        <w:top w:val="none" w:sz="0" w:space="0" w:color="auto"/>
        <w:left w:val="none" w:sz="0" w:space="0" w:color="auto"/>
        <w:bottom w:val="none" w:sz="0" w:space="0" w:color="auto"/>
        <w:right w:val="none" w:sz="0" w:space="0" w:color="auto"/>
      </w:divBdr>
      <w:divsChild>
        <w:div w:id="995647896">
          <w:marLeft w:val="0"/>
          <w:marRight w:val="0"/>
          <w:marTop w:val="0"/>
          <w:marBottom w:val="0"/>
          <w:divBdr>
            <w:top w:val="none" w:sz="0" w:space="0" w:color="auto"/>
            <w:left w:val="none" w:sz="0" w:space="0" w:color="auto"/>
            <w:bottom w:val="none" w:sz="0" w:space="0" w:color="auto"/>
            <w:right w:val="none" w:sz="0" w:space="0" w:color="auto"/>
          </w:divBdr>
        </w:div>
      </w:divsChild>
    </w:div>
    <w:div w:id="990133937">
      <w:marLeft w:val="0"/>
      <w:marRight w:val="0"/>
      <w:marTop w:val="0"/>
      <w:marBottom w:val="0"/>
      <w:divBdr>
        <w:top w:val="none" w:sz="0" w:space="0" w:color="auto"/>
        <w:left w:val="none" w:sz="0" w:space="0" w:color="auto"/>
        <w:bottom w:val="none" w:sz="0" w:space="0" w:color="auto"/>
        <w:right w:val="none" w:sz="0" w:space="0" w:color="auto"/>
      </w:divBdr>
    </w:div>
    <w:div w:id="998730396">
      <w:bodyDiv w:val="1"/>
      <w:marLeft w:val="0"/>
      <w:marRight w:val="0"/>
      <w:marTop w:val="0"/>
      <w:marBottom w:val="0"/>
      <w:divBdr>
        <w:top w:val="none" w:sz="0" w:space="0" w:color="auto"/>
        <w:left w:val="none" w:sz="0" w:space="0" w:color="auto"/>
        <w:bottom w:val="none" w:sz="0" w:space="0" w:color="auto"/>
        <w:right w:val="none" w:sz="0" w:space="0" w:color="auto"/>
      </w:divBdr>
    </w:div>
    <w:div w:id="1021781682">
      <w:bodyDiv w:val="1"/>
      <w:marLeft w:val="0"/>
      <w:marRight w:val="0"/>
      <w:marTop w:val="0"/>
      <w:marBottom w:val="0"/>
      <w:divBdr>
        <w:top w:val="none" w:sz="0" w:space="0" w:color="auto"/>
        <w:left w:val="none" w:sz="0" w:space="0" w:color="auto"/>
        <w:bottom w:val="none" w:sz="0" w:space="0" w:color="auto"/>
        <w:right w:val="none" w:sz="0" w:space="0" w:color="auto"/>
      </w:divBdr>
    </w:div>
    <w:div w:id="1028916600">
      <w:marLeft w:val="0"/>
      <w:marRight w:val="0"/>
      <w:marTop w:val="0"/>
      <w:marBottom w:val="0"/>
      <w:divBdr>
        <w:top w:val="none" w:sz="0" w:space="0" w:color="auto"/>
        <w:left w:val="none" w:sz="0" w:space="0" w:color="auto"/>
        <w:bottom w:val="none" w:sz="0" w:space="0" w:color="auto"/>
        <w:right w:val="none" w:sz="0" w:space="0" w:color="auto"/>
      </w:divBdr>
    </w:div>
    <w:div w:id="1067843672">
      <w:marLeft w:val="0"/>
      <w:marRight w:val="0"/>
      <w:marTop w:val="0"/>
      <w:marBottom w:val="0"/>
      <w:divBdr>
        <w:top w:val="none" w:sz="0" w:space="0" w:color="auto"/>
        <w:left w:val="none" w:sz="0" w:space="0" w:color="auto"/>
        <w:bottom w:val="none" w:sz="0" w:space="0" w:color="auto"/>
        <w:right w:val="none" w:sz="0" w:space="0" w:color="auto"/>
      </w:divBdr>
    </w:div>
    <w:div w:id="1083406869">
      <w:marLeft w:val="0"/>
      <w:marRight w:val="0"/>
      <w:marTop w:val="0"/>
      <w:marBottom w:val="0"/>
      <w:divBdr>
        <w:top w:val="none" w:sz="0" w:space="0" w:color="auto"/>
        <w:left w:val="none" w:sz="0" w:space="0" w:color="auto"/>
        <w:bottom w:val="none" w:sz="0" w:space="0" w:color="auto"/>
        <w:right w:val="none" w:sz="0" w:space="0" w:color="auto"/>
      </w:divBdr>
    </w:div>
    <w:div w:id="1089305710">
      <w:bodyDiv w:val="1"/>
      <w:marLeft w:val="0"/>
      <w:marRight w:val="0"/>
      <w:marTop w:val="0"/>
      <w:marBottom w:val="0"/>
      <w:divBdr>
        <w:top w:val="none" w:sz="0" w:space="0" w:color="auto"/>
        <w:left w:val="none" w:sz="0" w:space="0" w:color="auto"/>
        <w:bottom w:val="none" w:sz="0" w:space="0" w:color="auto"/>
        <w:right w:val="none" w:sz="0" w:space="0" w:color="auto"/>
      </w:divBdr>
    </w:div>
    <w:div w:id="1090740328">
      <w:bodyDiv w:val="1"/>
      <w:marLeft w:val="0"/>
      <w:marRight w:val="0"/>
      <w:marTop w:val="0"/>
      <w:marBottom w:val="0"/>
      <w:divBdr>
        <w:top w:val="none" w:sz="0" w:space="0" w:color="auto"/>
        <w:left w:val="none" w:sz="0" w:space="0" w:color="auto"/>
        <w:bottom w:val="none" w:sz="0" w:space="0" w:color="auto"/>
        <w:right w:val="none" w:sz="0" w:space="0" w:color="auto"/>
      </w:divBdr>
    </w:div>
    <w:div w:id="1095175224">
      <w:marLeft w:val="0"/>
      <w:marRight w:val="0"/>
      <w:marTop w:val="0"/>
      <w:marBottom w:val="0"/>
      <w:divBdr>
        <w:top w:val="none" w:sz="0" w:space="0" w:color="auto"/>
        <w:left w:val="none" w:sz="0" w:space="0" w:color="auto"/>
        <w:bottom w:val="none" w:sz="0" w:space="0" w:color="auto"/>
        <w:right w:val="none" w:sz="0" w:space="0" w:color="auto"/>
      </w:divBdr>
      <w:divsChild>
        <w:div w:id="2146074378">
          <w:marLeft w:val="0"/>
          <w:marRight w:val="0"/>
          <w:marTop w:val="0"/>
          <w:marBottom w:val="0"/>
          <w:divBdr>
            <w:top w:val="none" w:sz="0" w:space="0" w:color="auto"/>
            <w:left w:val="none" w:sz="0" w:space="0" w:color="auto"/>
            <w:bottom w:val="none" w:sz="0" w:space="0" w:color="auto"/>
            <w:right w:val="none" w:sz="0" w:space="0" w:color="auto"/>
          </w:divBdr>
          <w:divsChild>
            <w:div w:id="826558592">
              <w:marLeft w:val="0"/>
              <w:marRight w:val="0"/>
              <w:marTop w:val="0"/>
              <w:marBottom w:val="0"/>
              <w:divBdr>
                <w:top w:val="none" w:sz="0" w:space="0" w:color="auto"/>
                <w:left w:val="none" w:sz="0" w:space="0" w:color="auto"/>
                <w:bottom w:val="none" w:sz="0" w:space="0" w:color="auto"/>
                <w:right w:val="none" w:sz="0" w:space="0" w:color="auto"/>
              </w:divBdr>
            </w:div>
          </w:divsChild>
        </w:div>
        <w:div w:id="1826817303">
          <w:marLeft w:val="0"/>
          <w:marRight w:val="0"/>
          <w:marTop w:val="0"/>
          <w:marBottom w:val="0"/>
          <w:divBdr>
            <w:top w:val="none" w:sz="0" w:space="0" w:color="auto"/>
            <w:left w:val="none" w:sz="0" w:space="0" w:color="auto"/>
            <w:bottom w:val="none" w:sz="0" w:space="0" w:color="auto"/>
            <w:right w:val="none" w:sz="0" w:space="0" w:color="auto"/>
          </w:divBdr>
          <w:divsChild>
            <w:div w:id="173755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819922">
      <w:marLeft w:val="0"/>
      <w:marRight w:val="0"/>
      <w:marTop w:val="0"/>
      <w:marBottom w:val="0"/>
      <w:divBdr>
        <w:top w:val="none" w:sz="0" w:space="0" w:color="auto"/>
        <w:left w:val="none" w:sz="0" w:space="0" w:color="auto"/>
        <w:bottom w:val="none" w:sz="0" w:space="0" w:color="auto"/>
        <w:right w:val="none" w:sz="0" w:space="0" w:color="auto"/>
      </w:divBdr>
    </w:div>
    <w:div w:id="1133057153">
      <w:marLeft w:val="0"/>
      <w:marRight w:val="0"/>
      <w:marTop w:val="0"/>
      <w:marBottom w:val="0"/>
      <w:divBdr>
        <w:top w:val="none" w:sz="0" w:space="0" w:color="auto"/>
        <w:left w:val="none" w:sz="0" w:space="0" w:color="auto"/>
        <w:bottom w:val="none" w:sz="0" w:space="0" w:color="auto"/>
        <w:right w:val="none" w:sz="0" w:space="0" w:color="auto"/>
      </w:divBdr>
    </w:div>
    <w:div w:id="1136029342">
      <w:marLeft w:val="0"/>
      <w:marRight w:val="0"/>
      <w:marTop w:val="0"/>
      <w:marBottom w:val="0"/>
      <w:divBdr>
        <w:top w:val="none" w:sz="0" w:space="0" w:color="auto"/>
        <w:left w:val="none" w:sz="0" w:space="0" w:color="auto"/>
        <w:bottom w:val="none" w:sz="0" w:space="0" w:color="auto"/>
        <w:right w:val="none" w:sz="0" w:space="0" w:color="auto"/>
      </w:divBdr>
    </w:div>
    <w:div w:id="1171065160">
      <w:marLeft w:val="0"/>
      <w:marRight w:val="0"/>
      <w:marTop w:val="0"/>
      <w:marBottom w:val="0"/>
      <w:divBdr>
        <w:top w:val="none" w:sz="0" w:space="0" w:color="auto"/>
        <w:left w:val="none" w:sz="0" w:space="0" w:color="auto"/>
        <w:bottom w:val="none" w:sz="0" w:space="0" w:color="auto"/>
        <w:right w:val="none" w:sz="0" w:space="0" w:color="auto"/>
      </w:divBdr>
    </w:div>
    <w:div w:id="1172381316">
      <w:bodyDiv w:val="1"/>
      <w:marLeft w:val="0"/>
      <w:marRight w:val="0"/>
      <w:marTop w:val="0"/>
      <w:marBottom w:val="0"/>
      <w:divBdr>
        <w:top w:val="none" w:sz="0" w:space="0" w:color="auto"/>
        <w:left w:val="none" w:sz="0" w:space="0" w:color="auto"/>
        <w:bottom w:val="none" w:sz="0" w:space="0" w:color="auto"/>
        <w:right w:val="none" w:sz="0" w:space="0" w:color="auto"/>
      </w:divBdr>
    </w:div>
    <w:div w:id="1173378755">
      <w:marLeft w:val="0"/>
      <w:marRight w:val="0"/>
      <w:marTop w:val="0"/>
      <w:marBottom w:val="0"/>
      <w:divBdr>
        <w:top w:val="none" w:sz="0" w:space="0" w:color="auto"/>
        <w:left w:val="none" w:sz="0" w:space="0" w:color="auto"/>
        <w:bottom w:val="none" w:sz="0" w:space="0" w:color="auto"/>
        <w:right w:val="none" w:sz="0" w:space="0" w:color="auto"/>
      </w:divBdr>
    </w:div>
    <w:div w:id="1204833640">
      <w:bodyDiv w:val="1"/>
      <w:marLeft w:val="0"/>
      <w:marRight w:val="0"/>
      <w:marTop w:val="0"/>
      <w:marBottom w:val="0"/>
      <w:divBdr>
        <w:top w:val="none" w:sz="0" w:space="0" w:color="auto"/>
        <w:left w:val="none" w:sz="0" w:space="0" w:color="auto"/>
        <w:bottom w:val="none" w:sz="0" w:space="0" w:color="auto"/>
        <w:right w:val="none" w:sz="0" w:space="0" w:color="auto"/>
      </w:divBdr>
    </w:div>
    <w:div w:id="1219786784">
      <w:bodyDiv w:val="1"/>
      <w:marLeft w:val="0"/>
      <w:marRight w:val="0"/>
      <w:marTop w:val="0"/>
      <w:marBottom w:val="0"/>
      <w:divBdr>
        <w:top w:val="none" w:sz="0" w:space="0" w:color="auto"/>
        <w:left w:val="none" w:sz="0" w:space="0" w:color="auto"/>
        <w:bottom w:val="none" w:sz="0" w:space="0" w:color="auto"/>
        <w:right w:val="none" w:sz="0" w:space="0" w:color="auto"/>
      </w:divBdr>
    </w:div>
    <w:div w:id="1227375127">
      <w:marLeft w:val="0"/>
      <w:marRight w:val="0"/>
      <w:marTop w:val="0"/>
      <w:marBottom w:val="0"/>
      <w:divBdr>
        <w:top w:val="none" w:sz="0" w:space="0" w:color="auto"/>
        <w:left w:val="none" w:sz="0" w:space="0" w:color="auto"/>
        <w:bottom w:val="none" w:sz="0" w:space="0" w:color="auto"/>
        <w:right w:val="none" w:sz="0" w:space="0" w:color="auto"/>
      </w:divBdr>
    </w:div>
    <w:div w:id="1246114995">
      <w:marLeft w:val="0"/>
      <w:marRight w:val="0"/>
      <w:marTop w:val="0"/>
      <w:marBottom w:val="0"/>
      <w:divBdr>
        <w:top w:val="none" w:sz="0" w:space="0" w:color="auto"/>
        <w:left w:val="none" w:sz="0" w:space="0" w:color="auto"/>
        <w:bottom w:val="none" w:sz="0" w:space="0" w:color="auto"/>
        <w:right w:val="none" w:sz="0" w:space="0" w:color="auto"/>
      </w:divBdr>
    </w:div>
    <w:div w:id="1276785987">
      <w:marLeft w:val="0"/>
      <w:marRight w:val="0"/>
      <w:marTop w:val="0"/>
      <w:marBottom w:val="0"/>
      <w:divBdr>
        <w:top w:val="none" w:sz="0" w:space="0" w:color="auto"/>
        <w:left w:val="none" w:sz="0" w:space="0" w:color="auto"/>
        <w:bottom w:val="none" w:sz="0" w:space="0" w:color="auto"/>
        <w:right w:val="none" w:sz="0" w:space="0" w:color="auto"/>
      </w:divBdr>
    </w:div>
    <w:div w:id="1282495858">
      <w:marLeft w:val="0"/>
      <w:marRight w:val="0"/>
      <w:marTop w:val="0"/>
      <w:marBottom w:val="0"/>
      <w:divBdr>
        <w:top w:val="none" w:sz="0" w:space="0" w:color="auto"/>
        <w:left w:val="none" w:sz="0" w:space="0" w:color="auto"/>
        <w:bottom w:val="none" w:sz="0" w:space="0" w:color="auto"/>
        <w:right w:val="none" w:sz="0" w:space="0" w:color="auto"/>
      </w:divBdr>
    </w:div>
    <w:div w:id="1285427203">
      <w:marLeft w:val="0"/>
      <w:marRight w:val="0"/>
      <w:marTop w:val="0"/>
      <w:marBottom w:val="0"/>
      <w:divBdr>
        <w:top w:val="none" w:sz="0" w:space="0" w:color="auto"/>
        <w:left w:val="none" w:sz="0" w:space="0" w:color="auto"/>
        <w:bottom w:val="none" w:sz="0" w:space="0" w:color="auto"/>
        <w:right w:val="none" w:sz="0" w:space="0" w:color="auto"/>
      </w:divBdr>
    </w:div>
    <w:div w:id="1291595369">
      <w:marLeft w:val="0"/>
      <w:marRight w:val="0"/>
      <w:marTop w:val="0"/>
      <w:marBottom w:val="0"/>
      <w:divBdr>
        <w:top w:val="none" w:sz="0" w:space="0" w:color="auto"/>
        <w:left w:val="none" w:sz="0" w:space="0" w:color="auto"/>
        <w:bottom w:val="none" w:sz="0" w:space="0" w:color="auto"/>
        <w:right w:val="none" w:sz="0" w:space="0" w:color="auto"/>
      </w:divBdr>
    </w:div>
    <w:div w:id="1292664194">
      <w:marLeft w:val="0"/>
      <w:marRight w:val="0"/>
      <w:marTop w:val="0"/>
      <w:marBottom w:val="0"/>
      <w:divBdr>
        <w:top w:val="none" w:sz="0" w:space="0" w:color="auto"/>
        <w:left w:val="none" w:sz="0" w:space="0" w:color="auto"/>
        <w:bottom w:val="none" w:sz="0" w:space="0" w:color="auto"/>
        <w:right w:val="none" w:sz="0" w:space="0" w:color="auto"/>
      </w:divBdr>
    </w:div>
    <w:div w:id="1301426490">
      <w:bodyDiv w:val="1"/>
      <w:marLeft w:val="0"/>
      <w:marRight w:val="0"/>
      <w:marTop w:val="0"/>
      <w:marBottom w:val="0"/>
      <w:divBdr>
        <w:top w:val="none" w:sz="0" w:space="0" w:color="auto"/>
        <w:left w:val="none" w:sz="0" w:space="0" w:color="auto"/>
        <w:bottom w:val="none" w:sz="0" w:space="0" w:color="auto"/>
        <w:right w:val="none" w:sz="0" w:space="0" w:color="auto"/>
      </w:divBdr>
    </w:div>
    <w:div w:id="1306618463">
      <w:marLeft w:val="0"/>
      <w:marRight w:val="0"/>
      <w:marTop w:val="0"/>
      <w:marBottom w:val="0"/>
      <w:divBdr>
        <w:top w:val="none" w:sz="0" w:space="0" w:color="auto"/>
        <w:left w:val="none" w:sz="0" w:space="0" w:color="auto"/>
        <w:bottom w:val="none" w:sz="0" w:space="0" w:color="auto"/>
        <w:right w:val="none" w:sz="0" w:space="0" w:color="auto"/>
      </w:divBdr>
    </w:div>
    <w:div w:id="1323653917">
      <w:marLeft w:val="0"/>
      <w:marRight w:val="0"/>
      <w:marTop w:val="0"/>
      <w:marBottom w:val="0"/>
      <w:divBdr>
        <w:top w:val="none" w:sz="0" w:space="0" w:color="auto"/>
        <w:left w:val="none" w:sz="0" w:space="0" w:color="auto"/>
        <w:bottom w:val="none" w:sz="0" w:space="0" w:color="auto"/>
        <w:right w:val="none" w:sz="0" w:space="0" w:color="auto"/>
      </w:divBdr>
    </w:div>
    <w:div w:id="1324317150">
      <w:marLeft w:val="0"/>
      <w:marRight w:val="0"/>
      <w:marTop w:val="0"/>
      <w:marBottom w:val="0"/>
      <w:divBdr>
        <w:top w:val="none" w:sz="0" w:space="0" w:color="auto"/>
        <w:left w:val="none" w:sz="0" w:space="0" w:color="auto"/>
        <w:bottom w:val="none" w:sz="0" w:space="0" w:color="auto"/>
        <w:right w:val="none" w:sz="0" w:space="0" w:color="auto"/>
      </w:divBdr>
    </w:div>
    <w:div w:id="1346638925">
      <w:marLeft w:val="0"/>
      <w:marRight w:val="0"/>
      <w:marTop w:val="0"/>
      <w:marBottom w:val="0"/>
      <w:divBdr>
        <w:top w:val="none" w:sz="0" w:space="0" w:color="auto"/>
        <w:left w:val="none" w:sz="0" w:space="0" w:color="auto"/>
        <w:bottom w:val="none" w:sz="0" w:space="0" w:color="auto"/>
        <w:right w:val="none" w:sz="0" w:space="0" w:color="auto"/>
      </w:divBdr>
    </w:div>
    <w:div w:id="1349715430">
      <w:marLeft w:val="0"/>
      <w:marRight w:val="0"/>
      <w:marTop w:val="0"/>
      <w:marBottom w:val="0"/>
      <w:divBdr>
        <w:top w:val="none" w:sz="0" w:space="0" w:color="auto"/>
        <w:left w:val="none" w:sz="0" w:space="0" w:color="auto"/>
        <w:bottom w:val="none" w:sz="0" w:space="0" w:color="auto"/>
        <w:right w:val="none" w:sz="0" w:space="0" w:color="auto"/>
      </w:divBdr>
    </w:div>
    <w:div w:id="1349865522">
      <w:marLeft w:val="0"/>
      <w:marRight w:val="0"/>
      <w:marTop w:val="0"/>
      <w:marBottom w:val="0"/>
      <w:divBdr>
        <w:top w:val="none" w:sz="0" w:space="0" w:color="auto"/>
        <w:left w:val="none" w:sz="0" w:space="0" w:color="auto"/>
        <w:bottom w:val="none" w:sz="0" w:space="0" w:color="auto"/>
        <w:right w:val="none" w:sz="0" w:space="0" w:color="auto"/>
      </w:divBdr>
    </w:div>
    <w:div w:id="1352534150">
      <w:marLeft w:val="0"/>
      <w:marRight w:val="0"/>
      <w:marTop w:val="0"/>
      <w:marBottom w:val="0"/>
      <w:divBdr>
        <w:top w:val="none" w:sz="0" w:space="0" w:color="auto"/>
        <w:left w:val="none" w:sz="0" w:space="0" w:color="auto"/>
        <w:bottom w:val="none" w:sz="0" w:space="0" w:color="auto"/>
        <w:right w:val="none" w:sz="0" w:space="0" w:color="auto"/>
      </w:divBdr>
    </w:div>
    <w:div w:id="1356226644">
      <w:marLeft w:val="0"/>
      <w:marRight w:val="0"/>
      <w:marTop w:val="0"/>
      <w:marBottom w:val="0"/>
      <w:divBdr>
        <w:top w:val="none" w:sz="0" w:space="0" w:color="auto"/>
        <w:left w:val="none" w:sz="0" w:space="0" w:color="auto"/>
        <w:bottom w:val="none" w:sz="0" w:space="0" w:color="auto"/>
        <w:right w:val="none" w:sz="0" w:space="0" w:color="auto"/>
      </w:divBdr>
    </w:div>
    <w:div w:id="1366713689">
      <w:marLeft w:val="0"/>
      <w:marRight w:val="0"/>
      <w:marTop w:val="0"/>
      <w:marBottom w:val="0"/>
      <w:divBdr>
        <w:top w:val="none" w:sz="0" w:space="0" w:color="auto"/>
        <w:left w:val="none" w:sz="0" w:space="0" w:color="auto"/>
        <w:bottom w:val="none" w:sz="0" w:space="0" w:color="auto"/>
        <w:right w:val="none" w:sz="0" w:space="0" w:color="auto"/>
      </w:divBdr>
    </w:div>
    <w:div w:id="1369375536">
      <w:marLeft w:val="0"/>
      <w:marRight w:val="0"/>
      <w:marTop w:val="0"/>
      <w:marBottom w:val="0"/>
      <w:divBdr>
        <w:top w:val="none" w:sz="0" w:space="0" w:color="auto"/>
        <w:left w:val="none" w:sz="0" w:space="0" w:color="auto"/>
        <w:bottom w:val="none" w:sz="0" w:space="0" w:color="auto"/>
        <w:right w:val="none" w:sz="0" w:space="0" w:color="auto"/>
      </w:divBdr>
    </w:div>
    <w:div w:id="1387412624">
      <w:marLeft w:val="0"/>
      <w:marRight w:val="0"/>
      <w:marTop w:val="0"/>
      <w:marBottom w:val="0"/>
      <w:divBdr>
        <w:top w:val="none" w:sz="0" w:space="0" w:color="auto"/>
        <w:left w:val="none" w:sz="0" w:space="0" w:color="auto"/>
        <w:bottom w:val="none" w:sz="0" w:space="0" w:color="auto"/>
        <w:right w:val="none" w:sz="0" w:space="0" w:color="auto"/>
      </w:divBdr>
    </w:div>
    <w:div w:id="1390763680">
      <w:bodyDiv w:val="1"/>
      <w:marLeft w:val="0"/>
      <w:marRight w:val="0"/>
      <w:marTop w:val="0"/>
      <w:marBottom w:val="0"/>
      <w:divBdr>
        <w:top w:val="none" w:sz="0" w:space="0" w:color="auto"/>
        <w:left w:val="none" w:sz="0" w:space="0" w:color="auto"/>
        <w:bottom w:val="none" w:sz="0" w:space="0" w:color="auto"/>
        <w:right w:val="none" w:sz="0" w:space="0" w:color="auto"/>
      </w:divBdr>
    </w:div>
    <w:div w:id="1431118737">
      <w:marLeft w:val="0"/>
      <w:marRight w:val="0"/>
      <w:marTop w:val="0"/>
      <w:marBottom w:val="0"/>
      <w:divBdr>
        <w:top w:val="none" w:sz="0" w:space="0" w:color="auto"/>
        <w:left w:val="none" w:sz="0" w:space="0" w:color="auto"/>
        <w:bottom w:val="none" w:sz="0" w:space="0" w:color="auto"/>
        <w:right w:val="none" w:sz="0" w:space="0" w:color="auto"/>
      </w:divBdr>
    </w:div>
    <w:div w:id="1432822637">
      <w:marLeft w:val="0"/>
      <w:marRight w:val="0"/>
      <w:marTop w:val="0"/>
      <w:marBottom w:val="0"/>
      <w:divBdr>
        <w:top w:val="none" w:sz="0" w:space="0" w:color="auto"/>
        <w:left w:val="none" w:sz="0" w:space="0" w:color="auto"/>
        <w:bottom w:val="none" w:sz="0" w:space="0" w:color="auto"/>
        <w:right w:val="none" w:sz="0" w:space="0" w:color="auto"/>
      </w:divBdr>
    </w:div>
    <w:div w:id="1486896289">
      <w:bodyDiv w:val="1"/>
      <w:marLeft w:val="0"/>
      <w:marRight w:val="0"/>
      <w:marTop w:val="0"/>
      <w:marBottom w:val="0"/>
      <w:divBdr>
        <w:top w:val="none" w:sz="0" w:space="0" w:color="auto"/>
        <w:left w:val="none" w:sz="0" w:space="0" w:color="auto"/>
        <w:bottom w:val="none" w:sz="0" w:space="0" w:color="auto"/>
        <w:right w:val="none" w:sz="0" w:space="0" w:color="auto"/>
      </w:divBdr>
    </w:div>
    <w:div w:id="1500192447">
      <w:marLeft w:val="0"/>
      <w:marRight w:val="0"/>
      <w:marTop w:val="0"/>
      <w:marBottom w:val="0"/>
      <w:divBdr>
        <w:top w:val="none" w:sz="0" w:space="0" w:color="auto"/>
        <w:left w:val="none" w:sz="0" w:space="0" w:color="auto"/>
        <w:bottom w:val="none" w:sz="0" w:space="0" w:color="auto"/>
        <w:right w:val="none" w:sz="0" w:space="0" w:color="auto"/>
      </w:divBdr>
    </w:div>
    <w:div w:id="1521967080">
      <w:marLeft w:val="0"/>
      <w:marRight w:val="0"/>
      <w:marTop w:val="0"/>
      <w:marBottom w:val="0"/>
      <w:divBdr>
        <w:top w:val="none" w:sz="0" w:space="0" w:color="auto"/>
        <w:left w:val="none" w:sz="0" w:space="0" w:color="auto"/>
        <w:bottom w:val="none" w:sz="0" w:space="0" w:color="auto"/>
        <w:right w:val="none" w:sz="0" w:space="0" w:color="auto"/>
      </w:divBdr>
    </w:div>
    <w:div w:id="1522860739">
      <w:marLeft w:val="0"/>
      <w:marRight w:val="0"/>
      <w:marTop w:val="0"/>
      <w:marBottom w:val="0"/>
      <w:divBdr>
        <w:top w:val="none" w:sz="0" w:space="0" w:color="auto"/>
        <w:left w:val="none" w:sz="0" w:space="0" w:color="auto"/>
        <w:bottom w:val="none" w:sz="0" w:space="0" w:color="auto"/>
        <w:right w:val="none" w:sz="0" w:space="0" w:color="auto"/>
      </w:divBdr>
    </w:div>
    <w:div w:id="1531141684">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43320366">
      <w:marLeft w:val="0"/>
      <w:marRight w:val="0"/>
      <w:marTop w:val="0"/>
      <w:marBottom w:val="0"/>
      <w:divBdr>
        <w:top w:val="none" w:sz="0" w:space="0" w:color="auto"/>
        <w:left w:val="none" w:sz="0" w:space="0" w:color="auto"/>
        <w:bottom w:val="none" w:sz="0" w:space="0" w:color="auto"/>
        <w:right w:val="none" w:sz="0" w:space="0" w:color="auto"/>
      </w:divBdr>
    </w:div>
    <w:div w:id="1551184871">
      <w:marLeft w:val="0"/>
      <w:marRight w:val="0"/>
      <w:marTop w:val="0"/>
      <w:marBottom w:val="0"/>
      <w:divBdr>
        <w:top w:val="none" w:sz="0" w:space="0" w:color="auto"/>
        <w:left w:val="none" w:sz="0" w:space="0" w:color="auto"/>
        <w:bottom w:val="none" w:sz="0" w:space="0" w:color="auto"/>
        <w:right w:val="none" w:sz="0" w:space="0" w:color="auto"/>
      </w:divBdr>
    </w:div>
    <w:div w:id="1558934593">
      <w:marLeft w:val="0"/>
      <w:marRight w:val="0"/>
      <w:marTop w:val="0"/>
      <w:marBottom w:val="0"/>
      <w:divBdr>
        <w:top w:val="none" w:sz="0" w:space="0" w:color="auto"/>
        <w:left w:val="none" w:sz="0" w:space="0" w:color="auto"/>
        <w:bottom w:val="none" w:sz="0" w:space="0" w:color="auto"/>
        <w:right w:val="none" w:sz="0" w:space="0" w:color="auto"/>
      </w:divBdr>
    </w:div>
    <w:div w:id="1563130692">
      <w:marLeft w:val="0"/>
      <w:marRight w:val="0"/>
      <w:marTop w:val="0"/>
      <w:marBottom w:val="0"/>
      <w:divBdr>
        <w:top w:val="none" w:sz="0" w:space="0" w:color="auto"/>
        <w:left w:val="none" w:sz="0" w:space="0" w:color="auto"/>
        <w:bottom w:val="none" w:sz="0" w:space="0" w:color="auto"/>
        <w:right w:val="none" w:sz="0" w:space="0" w:color="auto"/>
      </w:divBdr>
    </w:div>
    <w:div w:id="1574926351">
      <w:marLeft w:val="0"/>
      <w:marRight w:val="0"/>
      <w:marTop w:val="0"/>
      <w:marBottom w:val="0"/>
      <w:divBdr>
        <w:top w:val="none" w:sz="0" w:space="0" w:color="auto"/>
        <w:left w:val="none" w:sz="0" w:space="0" w:color="auto"/>
        <w:bottom w:val="none" w:sz="0" w:space="0" w:color="auto"/>
        <w:right w:val="none" w:sz="0" w:space="0" w:color="auto"/>
      </w:divBdr>
    </w:div>
    <w:div w:id="1593784638">
      <w:bodyDiv w:val="1"/>
      <w:marLeft w:val="0"/>
      <w:marRight w:val="0"/>
      <w:marTop w:val="0"/>
      <w:marBottom w:val="0"/>
      <w:divBdr>
        <w:top w:val="none" w:sz="0" w:space="0" w:color="auto"/>
        <w:left w:val="none" w:sz="0" w:space="0" w:color="auto"/>
        <w:bottom w:val="none" w:sz="0" w:space="0" w:color="auto"/>
        <w:right w:val="none" w:sz="0" w:space="0" w:color="auto"/>
      </w:divBdr>
    </w:div>
    <w:div w:id="1605305433">
      <w:bodyDiv w:val="1"/>
      <w:marLeft w:val="0"/>
      <w:marRight w:val="0"/>
      <w:marTop w:val="0"/>
      <w:marBottom w:val="0"/>
      <w:divBdr>
        <w:top w:val="none" w:sz="0" w:space="0" w:color="auto"/>
        <w:left w:val="none" w:sz="0" w:space="0" w:color="auto"/>
        <w:bottom w:val="none" w:sz="0" w:space="0" w:color="auto"/>
        <w:right w:val="none" w:sz="0" w:space="0" w:color="auto"/>
      </w:divBdr>
    </w:div>
    <w:div w:id="1606574474">
      <w:marLeft w:val="0"/>
      <w:marRight w:val="0"/>
      <w:marTop w:val="0"/>
      <w:marBottom w:val="0"/>
      <w:divBdr>
        <w:top w:val="none" w:sz="0" w:space="0" w:color="auto"/>
        <w:left w:val="none" w:sz="0" w:space="0" w:color="auto"/>
        <w:bottom w:val="none" w:sz="0" w:space="0" w:color="auto"/>
        <w:right w:val="none" w:sz="0" w:space="0" w:color="auto"/>
      </w:divBdr>
    </w:div>
    <w:div w:id="1617829316">
      <w:marLeft w:val="0"/>
      <w:marRight w:val="0"/>
      <w:marTop w:val="0"/>
      <w:marBottom w:val="0"/>
      <w:divBdr>
        <w:top w:val="none" w:sz="0" w:space="0" w:color="auto"/>
        <w:left w:val="none" w:sz="0" w:space="0" w:color="auto"/>
        <w:bottom w:val="none" w:sz="0" w:space="0" w:color="auto"/>
        <w:right w:val="none" w:sz="0" w:space="0" w:color="auto"/>
      </w:divBdr>
    </w:div>
    <w:div w:id="1628271326">
      <w:marLeft w:val="0"/>
      <w:marRight w:val="0"/>
      <w:marTop w:val="0"/>
      <w:marBottom w:val="0"/>
      <w:divBdr>
        <w:top w:val="none" w:sz="0" w:space="0" w:color="auto"/>
        <w:left w:val="none" w:sz="0" w:space="0" w:color="auto"/>
        <w:bottom w:val="none" w:sz="0" w:space="0" w:color="auto"/>
        <w:right w:val="none" w:sz="0" w:space="0" w:color="auto"/>
      </w:divBdr>
    </w:div>
    <w:div w:id="1630941000">
      <w:marLeft w:val="0"/>
      <w:marRight w:val="0"/>
      <w:marTop w:val="0"/>
      <w:marBottom w:val="0"/>
      <w:divBdr>
        <w:top w:val="none" w:sz="0" w:space="0" w:color="auto"/>
        <w:left w:val="none" w:sz="0" w:space="0" w:color="auto"/>
        <w:bottom w:val="none" w:sz="0" w:space="0" w:color="auto"/>
        <w:right w:val="none" w:sz="0" w:space="0" w:color="auto"/>
      </w:divBdr>
      <w:divsChild>
        <w:div w:id="495461485">
          <w:marLeft w:val="0"/>
          <w:marRight w:val="0"/>
          <w:marTop w:val="0"/>
          <w:marBottom w:val="0"/>
          <w:divBdr>
            <w:top w:val="none" w:sz="0" w:space="0" w:color="auto"/>
            <w:left w:val="none" w:sz="0" w:space="0" w:color="auto"/>
            <w:bottom w:val="none" w:sz="0" w:space="0" w:color="auto"/>
            <w:right w:val="none" w:sz="0" w:space="0" w:color="auto"/>
          </w:divBdr>
        </w:div>
      </w:divsChild>
    </w:div>
    <w:div w:id="1655527690">
      <w:marLeft w:val="0"/>
      <w:marRight w:val="0"/>
      <w:marTop w:val="0"/>
      <w:marBottom w:val="0"/>
      <w:divBdr>
        <w:top w:val="none" w:sz="0" w:space="0" w:color="auto"/>
        <w:left w:val="none" w:sz="0" w:space="0" w:color="auto"/>
        <w:bottom w:val="none" w:sz="0" w:space="0" w:color="auto"/>
        <w:right w:val="none" w:sz="0" w:space="0" w:color="auto"/>
      </w:divBdr>
    </w:div>
    <w:div w:id="1674260413">
      <w:marLeft w:val="0"/>
      <w:marRight w:val="0"/>
      <w:marTop w:val="0"/>
      <w:marBottom w:val="0"/>
      <w:divBdr>
        <w:top w:val="none" w:sz="0" w:space="0" w:color="auto"/>
        <w:left w:val="none" w:sz="0" w:space="0" w:color="auto"/>
        <w:bottom w:val="none" w:sz="0" w:space="0" w:color="auto"/>
        <w:right w:val="none" w:sz="0" w:space="0" w:color="auto"/>
      </w:divBdr>
    </w:div>
    <w:div w:id="1676374712">
      <w:marLeft w:val="0"/>
      <w:marRight w:val="0"/>
      <w:marTop w:val="0"/>
      <w:marBottom w:val="0"/>
      <w:divBdr>
        <w:top w:val="none" w:sz="0" w:space="0" w:color="auto"/>
        <w:left w:val="none" w:sz="0" w:space="0" w:color="auto"/>
        <w:bottom w:val="none" w:sz="0" w:space="0" w:color="auto"/>
        <w:right w:val="none" w:sz="0" w:space="0" w:color="auto"/>
      </w:divBdr>
    </w:div>
    <w:div w:id="1679652679">
      <w:marLeft w:val="0"/>
      <w:marRight w:val="0"/>
      <w:marTop w:val="0"/>
      <w:marBottom w:val="0"/>
      <w:divBdr>
        <w:top w:val="none" w:sz="0" w:space="0" w:color="auto"/>
        <w:left w:val="none" w:sz="0" w:space="0" w:color="auto"/>
        <w:bottom w:val="none" w:sz="0" w:space="0" w:color="auto"/>
        <w:right w:val="none" w:sz="0" w:space="0" w:color="auto"/>
      </w:divBdr>
    </w:div>
    <w:div w:id="1687174328">
      <w:marLeft w:val="0"/>
      <w:marRight w:val="0"/>
      <w:marTop w:val="0"/>
      <w:marBottom w:val="0"/>
      <w:divBdr>
        <w:top w:val="none" w:sz="0" w:space="0" w:color="auto"/>
        <w:left w:val="none" w:sz="0" w:space="0" w:color="auto"/>
        <w:bottom w:val="none" w:sz="0" w:space="0" w:color="auto"/>
        <w:right w:val="none" w:sz="0" w:space="0" w:color="auto"/>
      </w:divBdr>
    </w:div>
    <w:div w:id="1732196349">
      <w:marLeft w:val="0"/>
      <w:marRight w:val="0"/>
      <w:marTop w:val="0"/>
      <w:marBottom w:val="0"/>
      <w:divBdr>
        <w:top w:val="none" w:sz="0" w:space="0" w:color="auto"/>
        <w:left w:val="none" w:sz="0" w:space="0" w:color="auto"/>
        <w:bottom w:val="none" w:sz="0" w:space="0" w:color="auto"/>
        <w:right w:val="none" w:sz="0" w:space="0" w:color="auto"/>
      </w:divBdr>
    </w:div>
    <w:div w:id="1739013219">
      <w:marLeft w:val="0"/>
      <w:marRight w:val="0"/>
      <w:marTop w:val="0"/>
      <w:marBottom w:val="0"/>
      <w:divBdr>
        <w:top w:val="none" w:sz="0" w:space="0" w:color="auto"/>
        <w:left w:val="none" w:sz="0" w:space="0" w:color="auto"/>
        <w:bottom w:val="none" w:sz="0" w:space="0" w:color="auto"/>
        <w:right w:val="none" w:sz="0" w:space="0" w:color="auto"/>
      </w:divBdr>
    </w:div>
    <w:div w:id="1739284242">
      <w:bodyDiv w:val="1"/>
      <w:marLeft w:val="0"/>
      <w:marRight w:val="0"/>
      <w:marTop w:val="0"/>
      <w:marBottom w:val="0"/>
      <w:divBdr>
        <w:top w:val="none" w:sz="0" w:space="0" w:color="auto"/>
        <w:left w:val="none" w:sz="0" w:space="0" w:color="auto"/>
        <w:bottom w:val="none" w:sz="0" w:space="0" w:color="auto"/>
        <w:right w:val="none" w:sz="0" w:space="0" w:color="auto"/>
      </w:divBdr>
    </w:div>
    <w:div w:id="1743940335">
      <w:marLeft w:val="0"/>
      <w:marRight w:val="0"/>
      <w:marTop w:val="0"/>
      <w:marBottom w:val="0"/>
      <w:divBdr>
        <w:top w:val="none" w:sz="0" w:space="0" w:color="auto"/>
        <w:left w:val="none" w:sz="0" w:space="0" w:color="auto"/>
        <w:bottom w:val="none" w:sz="0" w:space="0" w:color="auto"/>
        <w:right w:val="none" w:sz="0" w:space="0" w:color="auto"/>
      </w:divBdr>
    </w:div>
    <w:div w:id="1749695913">
      <w:marLeft w:val="0"/>
      <w:marRight w:val="0"/>
      <w:marTop w:val="0"/>
      <w:marBottom w:val="0"/>
      <w:divBdr>
        <w:top w:val="none" w:sz="0" w:space="0" w:color="auto"/>
        <w:left w:val="none" w:sz="0" w:space="0" w:color="auto"/>
        <w:bottom w:val="none" w:sz="0" w:space="0" w:color="auto"/>
        <w:right w:val="none" w:sz="0" w:space="0" w:color="auto"/>
      </w:divBdr>
    </w:div>
    <w:div w:id="1759864080">
      <w:marLeft w:val="0"/>
      <w:marRight w:val="0"/>
      <w:marTop w:val="0"/>
      <w:marBottom w:val="0"/>
      <w:divBdr>
        <w:top w:val="none" w:sz="0" w:space="0" w:color="auto"/>
        <w:left w:val="none" w:sz="0" w:space="0" w:color="auto"/>
        <w:bottom w:val="none" w:sz="0" w:space="0" w:color="auto"/>
        <w:right w:val="none" w:sz="0" w:space="0" w:color="auto"/>
      </w:divBdr>
    </w:div>
    <w:div w:id="1762680427">
      <w:marLeft w:val="0"/>
      <w:marRight w:val="0"/>
      <w:marTop w:val="0"/>
      <w:marBottom w:val="0"/>
      <w:divBdr>
        <w:top w:val="none" w:sz="0" w:space="0" w:color="auto"/>
        <w:left w:val="none" w:sz="0" w:space="0" w:color="auto"/>
        <w:bottom w:val="none" w:sz="0" w:space="0" w:color="auto"/>
        <w:right w:val="none" w:sz="0" w:space="0" w:color="auto"/>
      </w:divBdr>
    </w:div>
    <w:div w:id="1767652657">
      <w:marLeft w:val="0"/>
      <w:marRight w:val="0"/>
      <w:marTop w:val="0"/>
      <w:marBottom w:val="0"/>
      <w:divBdr>
        <w:top w:val="none" w:sz="0" w:space="0" w:color="auto"/>
        <w:left w:val="none" w:sz="0" w:space="0" w:color="auto"/>
        <w:bottom w:val="none" w:sz="0" w:space="0" w:color="auto"/>
        <w:right w:val="none" w:sz="0" w:space="0" w:color="auto"/>
      </w:divBdr>
    </w:div>
    <w:div w:id="1769541753">
      <w:marLeft w:val="0"/>
      <w:marRight w:val="0"/>
      <w:marTop w:val="0"/>
      <w:marBottom w:val="0"/>
      <w:divBdr>
        <w:top w:val="none" w:sz="0" w:space="0" w:color="auto"/>
        <w:left w:val="none" w:sz="0" w:space="0" w:color="auto"/>
        <w:bottom w:val="none" w:sz="0" w:space="0" w:color="auto"/>
        <w:right w:val="none" w:sz="0" w:space="0" w:color="auto"/>
      </w:divBdr>
    </w:div>
    <w:div w:id="1785495473">
      <w:marLeft w:val="0"/>
      <w:marRight w:val="0"/>
      <w:marTop w:val="0"/>
      <w:marBottom w:val="0"/>
      <w:divBdr>
        <w:top w:val="none" w:sz="0" w:space="0" w:color="auto"/>
        <w:left w:val="none" w:sz="0" w:space="0" w:color="auto"/>
        <w:bottom w:val="none" w:sz="0" w:space="0" w:color="auto"/>
        <w:right w:val="none" w:sz="0" w:space="0" w:color="auto"/>
      </w:divBdr>
    </w:div>
    <w:div w:id="1787769771">
      <w:bodyDiv w:val="1"/>
      <w:marLeft w:val="0"/>
      <w:marRight w:val="0"/>
      <w:marTop w:val="0"/>
      <w:marBottom w:val="0"/>
      <w:divBdr>
        <w:top w:val="none" w:sz="0" w:space="0" w:color="auto"/>
        <w:left w:val="none" w:sz="0" w:space="0" w:color="auto"/>
        <w:bottom w:val="none" w:sz="0" w:space="0" w:color="auto"/>
        <w:right w:val="none" w:sz="0" w:space="0" w:color="auto"/>
      </w:divBdr>
    </w:div>
    <w:div w:id="1805346752">
      <w:marLeft w:val="0"/>
      <w:marRight w:val="0"/>
      <w:marTop w:val="0"/>
      <w:marBottom w:val="0"/>
      <w:divBdr>
        <w:top w:val="none" w:sz="0" w:space="0" w:color="auto"/>
        <w:left w:val="none" w:sz="0" w:space="0" w:color="auto"/>
        <w:bottom w:val="none" w:sz="0" w:space="0" w:color="auto"/>
        <w:right w:val="none" w:sz="0" w:space="0" w:color="auto"/>
      </w:divBdr>
    </w:div>
    <w:div w:id="1805587424">
      <w:marLeft w:val="0"/>
      <w:marRight w:val="0"/>
      <w:marTop w:val="0"/>
      <w:marBottom w:val="0"/>
      <w:divBdr>
        <w:top w:val="none" w:sz="0" w:space="0" w:color="auto"/>
        <w:left w:val="none" w:sz="0" w:space="0" w:color="auto"/>
        <w:bottom w:val="none" w:sz="0" w:space="0" w:color="auto"/>
        <w:right w:val="none" w:sz="0" w:space="0" w:color="auto"/>
      </w:divBdr>
    </w:div>
    <w:div w:id="1817798752">
      <w:marLeft w:val="0"/>
      <w:marRight w:val="0"/>
      <w:marTop w:val="0"/>
      <w:marBottom w:val="0"/>
      <w:divBdr>
        <w:top w:val="none" w:sz="0" w:space="0" w:color="auto"/>
        <w:left w:val="none" w:sz="0" w:space="0" w:color="auto"/>
        <w:bottom w:val="none" w:sz="0" w:space="0" w:color="auto"/>
        <w:right w:val="none" w:sz="0" w:space="0" w:color="auto"/>
      </w:divBdr>
    </w:div>
    <w:div w:id="1818918657">
      <w:marLeft w:val="0"/>
      <w:marRight w:val="0"/>
      <w:marTop w:val="0"/>
      <w:marBottom w:val="0"/>
      <w:divBdr>
        <w:top w:val="none" w:sz="0" w:space="0" w:color="auto"/>
        <w:left w:val="none" w:sz="0" w:space="0" w:color="auto"/>
        <w:bottom w:val="none" w:sz="0" w:space="0" w:color="auto"/>
        <w:right w:val="none" w:sz="0" w:space="0" w:color="auto"/>
      </w:divBdr>
    </w:div>
    <w:div w:id="1821463384">
      <w:marLeft w:val="0"/>
      <w:marRight w:val="0"/>
      <w:marTop w:val="0"/>
      <w:marBottom w:val="0"/>
      <w:divBdr>
        <w:top w:val="none" w:sz="0" w:space="0" w:color="auto"/>
        <w:left w:val="none" w:sz="0" w:space="0" w:color="auto"/>
        <w:bottom w:val="none" w:sz="0" w:space="0" w:color="auto"/>
        <w:right w:val="none" w:sz="0" w:space="0" w:color="auto"/>
      </w:divBdr>
    </w:div>
    <w:div w:id="1828328100">
      <w:marLeft w:val="0"/>
      <w:marRight w:val="0"/>
      <w:marTop w:val="0"/>
      <w:marBottom w:val="0"/>
      <w:divBdr>
        <w:top w:val="none" w:sz="0" w:space="0" w:color="auto"/>
        <w:left w:val="none" w:sz="0" w:space="0" w:color="auto"/>
        <w:bottom w:val="none" w:sz="0" w:space="0" w:color="auto"/>
        <w:right w:val="none" w:sz="0" w:space="0" w:color="auto"/>
      </w:divBdr>
    </w:div>
    <w:div w:id="1828400627">
      <w:marLeft w:val="0"/>
      <w:marRight w:val="0"/>
      <w:marTop w:val="0"/>
      <w:marBottom w:val="0"/>
      <w:divBdr>
        <w:top w:val="none" w:sz="0" w:space="0" w:color="auto"/>
        <w:left w:val="none" w:sz="0" w:space="0" w:color="auto"/>
        <w:bottom w:val="none" w:sz="0" w:space="0" w:color="auto"/>
        <w:right w:val="none" w:sz="0" w:space="0" w:color="auto"/>
      </w:divBdr>
    </w:div>
    <w:div w:id="1835687219">
      <w:marLeft w:val="0"/>
      <w:marRight w:val="0"/>
      <w:marTop w:val="0"/>
      <w:marBottom w:val="0"/>
      <w:divBdr>
        <w:top w:val="none" w:sz="0" w:space="0" w:color="auto"/>
        <w:left w:val="none" w:sz="0" w:space="0" w:color="auto"/>
        <w:bottom w:val="none" w:sz="0" w:space="0" w:color="auto"/>
        <w:right w:val="none" w:sz="0" w:space="0" w:color="auto"/>
      </w:divBdr>
    </w:div>
    <w:div w:id="1836384825">
      <w:marLeft w:val="0"/>
      <w:marRight w:val="0"/>
      <w:marTop w:val="0"/>
      <w:marBottom w:val="0"/>
      <w:divBdr>
        <w:top w:val="none" w:sz="0" w:space="0" w:color="auto"/>
        <w:left w:val="none" w:sz="0" w:space="0" w:color="auto"/>
        <w:bottom w:val="none" w:sz="0" w:space="0" w:color="auto"/>
        <w:right w:val="none" w:sz="0" w:space="0" w:color="auto"/>
      </w:divBdr>
    </w:div>
    <w:div w:id="1844316938">
      <w:marLeft w:val="0"/>
      <w:marRight w:val="0"/>
      <w:marTop w:val="0"/>
      <w:marBottom w:val="0"/>
      <w:divBdr>
        <w:top w:val="none" w:sz="0" w:space="0" w:color="auto"/>
        <w:left w:val="none" w:sz="0" w:space="0" w:color="auto"/>
        <w:bottom w:val="none" w:sz="0" w:space="0" w:color="auto"/>
        <w:right w:val="none" w:sz="0" w:space="0" w:color="auto"/>
      </w:divBdr>
    </w:div>
    <w:div w:id="1856190246">
      <w:marLeft w:val="0"/>
      <w:marRight w:val="0"/>
      <w:marTop w:val="0"/>
      <w:marBottom w:val="0"/>
      <w:divBdr>
        <w:top w:val="none" w:sz="0" w:space="0" w:color="auto"/>
        <w:left w:val="none" w:sz="0" w:space="0" w:color="auto"/>
        <w:bottom w:val="none" w:sz="0" w:space="0" w:color="auto"/>
        <w:right w:val="none" w:sz="0" w:space="0" w:color="auto"/>
      </w:divBdr>
    </w:div>
    <w:div w:id="1869836216">
      <w:marLeft w:val="0"/>
      <w:marRight w:val="0"/>
      <w:marTop w:val="0"/>
      <w:marBottom w:val="0"/>
      <w:divBdr>
        <w:top w:val="none" w:sz="0" w:space="0" w:color="auto"/>
        <w:left w:val="none" w:sz="0" w:space="0" w:color="auto"/>
        <w:bottom w:val="none" w:sz="0" w:space="0" w:color="auto"/>
        <w:right w:val="none" w:sz="0" w:space="0" w:color="auto"/>
      </w:divBdr>
    </w:div>
    <w:div w:id="1873223084">
      <w:marLeft w:val="0"/>
      <w:marRight w:val="0"/>
      <w:marTop w:val="0"/>
      <w:marBottom w:val="0"/>
      <w:divBdr>
        <w:top w:val="none" w:sz="0" w:space="0" w:color="auto"/>
        <w:left w:val="none" w:sz="0" w:space="0" w:color="auto"/>
        <w:bottom w:val="none" w:sz="0" w:space="0" w:color="auto"/>
        <w:right w:val="none" w:sz="0" w:space="0" w:color="auto"/>
      </w:divBdr>
    </w:div>
    <w:div w:id="1875534427">
      <w:marLeft w:val="0"/>
      <w:marRight w:val="0"/>
      <w:marTop w:val="0"/>
      <w:marBottom w:val="0"/>
      <w:divBdr>
        <w:top w:val="none" w:sz="0" w:space="0" w:color="auto"/>
        <w:left w:val="none" w:sz="0" w:space="0" w:color="auto"/>
        <w:bottom w:val="none" w:sz="0" w:space="0" w:color="auto"/>
        <w:right w:val="none" w:sz="0" w:space="0" w:color="auto"/>
      </w:divBdr>
    </w:div>
    <w:div w:id="1896507898">
      <w:marLeft w:val="0"/>
      <w:marRight w:val="0"/>
      <w:marTop w:val="0"/>
      <w:marBottom w:val="0"/>
      <w:divBdr>
        <w:top w:val="none" w:sz="0" w:space="0" w:color="auto"/>
        <w:left w:val="none" w:sz="0" w:space="0" w:color="auto"/>
        <w:bottom w:val="none" w:sz="0" w:space="0" w:color="auto"/>
        <w:right w:val="none" w:sz="0" w:space="0" w:color="auto"/>
      </w:divBdr>
    </w:div>
    <w:div w:id="1899901510">
      <w:bodyDiv w:val="1"/>
      <w:marLeft w:val="0"/>
      <w:marRight w:val="0"/>
      <w:marTop w:val="0"/>
      <w:marBottom w:val="0"/>
      <w:divBdr>
        <w:top w:val="none" w:sz="0" w:space="0" w:color="auto"/>
        <w:left w:val="none" w:sz="0" w:space="0" w:color="auto"/>
        <w:bottom w:val="none" w:sz="0" w:space="0" w:color="auto"/>
        <w:right w:val="none" w:sz="0" w:space="0" w:color="auto"/>
      </w:divBdr>
    </w:div>
    <w:div w:id="1909682237">
      <w:marLeft w:val="0"/>
      <w:marRight w:val="0"/>
      <w:marTop w:val="0"/>
      <w:marBottom w:val="0"/>
      <w:divBdr>
        <w:top w:val="none" w:sz="0" w:space="0" w:color="auto"/>
        <w:left w:val="none" w:sz="0" w:space="0" w:color="auto"/>
        <w:bottom w:val="none" w:sz="0" w:space="0" w:color="auto"/>
        <w:right w:val="none" w:sz="0" w:space="0" w:color="auto"/>
      </w:divBdr>
    </w:div>
    <w:div w:id="1915700468">
      <w:marLeft w:val="0"/>
      <w:marRight w:val="0"/>
      <w:marTop w:val="0"/>
      <w:marBottom w:val="0"/>
      <w:divBdr>
        <w:top w:val="none" w:sz="0" w:space="0" w:color="auto"/>
        <w:left w:val="none" w:sz="0" w:space="0" w:color="auto"/>
        <w:bottom w:val="none" w:sz="0" w:space="0" w:color="auto"/>
        <w:right w:val="none" w:sz="0" w:space="0" w:color="auto"/>
      </w:divBdr>
    </w:div>
    <w:div w:id="1924601437">
      <w:marLeft w:val="0"/>
      <w:marRight w:val="0"/>
      <w:marTop w:val="0"/>
      <w:marBottom w:val="0"/>
      <w:divBdr>
        <w:top w:val="none" w:sz="0" w:space="0" w:color="auto"/>
        <w:left w:val="none" w:sz="0" w:space="0" w:color="auto"/>
        <w:bottom w:val="none" w:sz="0" w:space="0" w:color="auto"/>
        <w:right w:val="none" w:sz="0" w:space="0" w:color="auto"/>
      </w:divBdr>
    </w:div>
    <w:div w:id="1951231311">
      <w:marLeft w:val="0"/>
      <w:marRight w:val="0"/>
      <w:marTop w:val="0"/>
      <w:marBottom w:val="0"/>
      <w:divBdr>
        <w:top w:val="none" w:sz="0" w:space="0" w:color="auto"/>
        <w:left w:val="none" w:sz="0" w:space="0" w:color="auto"/>
        <w:bottom w:val="none" w:sz="0" w:space="0" w:color="auto"/>
        <w:right w:val="none" w:sz="0" w:space="0" w:color="auto"/>
      </w:divBdr>
    </w:div>
    <w:div w:id="1952710717">
      <w:bodyDiv w:val="1"/>
      <w:marLeft w:val="0"/>
      <w:marRight w:val="0"/>
      <w:marTop w:val="0"/>
      <w:marBottom w:val="0"/>
      <w:divBdr>
        <w:top w:val="none" w:sz="0" w:space="0" w:color="auto"/>
        <w:left w:val="none" w:sz="0" w:space="0" w:color="auto"/>
        <w:bottom w:val="none" w:sz="0" w:space="0" w:color="auto"/>
        <w:right w:val="none" w:sz="0" w:space="0" w:color="auto"/>
      </w:divBdr>
    </w:div>
    <w:div w:id="1956476493">
      <w:marLeft w:val="0"/>
      <w:marRight w:val="0"/>
      <w:marTop w:val="0"/>
      <w:marBottom w:val="0"/>
      <w:divBdr>
        <w:top w:val="none" w:sz="0" w:space="0" w:color="auto"/>
        <w:left w:val="none" w:sz="0" w:space="0" w:color="auto"/>
        <w:bottom w:val="none" w:sz="0" w:space="0" w:color="auto"/>
        <w:right w:val="none" w:sz="0" w:space="0" w:color="auto"/>
      </w:divBdr>
      <w:divsChild>
        <w:div w:id="1076172523">
          <w:marLeft w:val="0"/>
          <w:marRight w:val="0"/>
          <w:marTop w:val="0"/>
          <w:marBottom w:val="0"/>
          <w:divBdr>
            <w:top w:val="none" w:sz="0" w:space="0" w:color="auto"/>
            <w:left w:val="none" w:sz="0" w:space="0" w:color="auto"/>
            <w:bottom w:val="none" w:sz="0" w:space="0" w:color="auto"/>
            <w:right w:val="none" w:sz="0" w:space="0" w:color="auto"/>
          </w:divBdr>
        </w:div>
      </w:divsChild>
    </w:div>
    <w:div w:id="1958561285">
      <w:marLeft w:val="0"/>
      <w:marRight w:val="0"/>
      <w:marTop w:val="0"/>
      <w:marBottom w:val="0"/>
      <w:divBdr>
        <w:top w:val="none" w:sz="0" w:space="0" w:color="auto"/>
        <w:left w:val="none" w:sz="0" w:space="0" w:color="auto"/>
        <w:bottom w:val="none" w:sz="0" w:space="0" w:color="auto"/>
        <w:right w:val="none" w:sz="0" w:space="0" w:color="auto"/>
      </w:divBdr>
    </w:div>
    <w:div w:id="1969357073">
      <w:marLeft w:val="0"/>
      <w:marRight w:val="0"/>
      <w:marTop w:val="0"/>
      <w:marBottom w:val="0"/>
      <w:divBdr>
        <w:top w:val="none" w:sz="0" w:space="0" w:color="auto"/>
        <w:left w:val="none" w:sz="0" w:space="0" w:color="auto"/>
        <w:bottom w:val="none" w:sz="0" w:space="0" w:color="auto"/>
        <w:right w:val="none" w:sz="0" w:space="0" w:color="auto"/>
      </w:divBdr>
    </w:div>
    <w:div w:id="1972779894">
      <w:marLeft w:val="0"/>
      <w:marRight w:val="0"/>
      <w:marTop w:val="0"/>
      <w:marBottom w:val="0"/>
      <w:divBdr>
        <w:top w:val="none" w:sz="0" w:space="0" w:color="auto"/>
        <w:left w:val="none" w:sz="0" w:space="0" w:color="auto"/>
        <w:bottom w:val="none" w:sz="0" w:space="0" w:color="auto"/>
        <w:right w:val="none" w:sz="0" w:space="0" w:color="auto"/>
      </w:divBdr>
    </w:div>
    <w:div w:id="2009743500">
      <w:marLeft w:val="0"/>
      <w:marRight w:val="0"/>
      <w:marTop w:val="0"/>
      <w:marBottom w:val="0"/>
      <w:divBdr>
        <w:top w:val="none" w:sz="0" w:space="0" w:color="auto"/>
        <w:left w:val="none" w:sz="0" w:space="0" w:color="auto"/>
        <w:bottom w:val="none" w:sz="0" w:space="0" w:color="auto"/>
        <w:right w:val="none" w:sz="0" w:space="0" w:color="auto"/>
      </w:divBdr>
    </w:div>
    <w:div w:id="2036498342">
      <w:marLeft w:val="0"/>
      <w:marRight w:val="0"/>
      <w:marTop w:val="0"/>
      <w:marBottom w:val="0"/>
      <w:divBdr>
        <w:top w:val="none" w:sz="0" w:space="0" w:color="auto"/>
        <w:left w:val="none" w:sz="0" w:space="0" w:color="auto"/>
        <w:bottom w:val="none" w:sz="0" w:space="0" w:color="auto"/>
        <w:right w:val="none" w:sz="0" w:space="0" w:color="auto"/>
      </w:divBdr>
    </w:div>
    <w:div w:id="2051761837">
      <w:marLeft w:val="0"/>
      <w:marRight w:val="0"/>
      <w:marTop w:val="0"/>
      <w:marBottom w:val="0"/>
      <w:divBdr>
        <w:top w:val="none" w:sz="0" w:space="0" w:color="auto"/>
        <w:left w:val="none" w:sz="0" w:space="0" w:color="auto"/>
        <w:bottom w:val="none" w:sz="0" w:space="0" w:color="auto"/>
        <w:right w:val="none" w:sz="0" w:space="0" w:color="auto"/>
      </w:divBdr>
    </w:div>
    <w:div w:id="2085880400">
      <w:marLeft w:val="0"/>
      <w:marRight w:val="0"/>
      <w:marTop w:val="0"/>
      <w:marBottom w:val="0"/>
      <w:divBdr>
        <w:top w:val="none" w:sz="0" w:space="0" w:color="auto"/>
        <w:left w:val="none" w:sz="0" w:space="0" w:color="auto"/>
        <w:bottom w:val="none" w:sz="0" w:space="0" w:color="auto"/>
        <w:right w:val="none" w:sz="0" w:space="0" w:color="auto"/>
      </w:divBdr>
    </w:div>
    <w:div w:id="2101216177">
      <w:bodyDiv w:val="1"/>
      <w:marLeft w:val="0"/>
      <w:marRight w:val="0"/>
      <w:marTop w:val="0"/>
      <w:marBottom w:val="0"/>
      <w:divBdr>
        <w:top w:val="none" w:sz="0" w:space="0" w:color="auto"/>
        <w:left w:val="none" w:sz="0" w:space="0" w:color="auto"/>
        <w:bottom w:val="none" w:sz="0" w:space="0" w:color="auto"/>
        <w:right w:val="none" w:sz="0" w:space="0" w:color="auto"/>
      </w:divBdr>
    </w:div>
    <w:div w:id="2101877271">
      <w:marLeft w:val="0"/>
      <w:marRight w:val="0"/>
      <w:marTop w:val="0"/>
      <w:marBottom w:val="0"/>
      <w:divBdr>
        <w:top w:val="none" w:sz="0" w:space="0" w:color="auto"/>
        <w:left w:val="none" w:sz="0" w:space="0" w:color="auto"/>
        <w:bottom w:val="none" w:sz="0" w:space="0" w:color="auto"/>
        <w:right w:val="none" w:sz="0" w:space="0" w:color="auto"/>
      </w:divBdr>
    </w:div>
    <w:div w:id="2103061505">
      <w:marLeft w:val="0"/>
      <w:marRight w:val="0"/>
      <w:marTop w:val="0"/>
      <w:marBottom w:val="0"/>
      <w:divBdr>
        <w:top w:val="none" w:sz="0" w:space="0" w:color="auto"/>
        <w:left w:val="none" w:sz="0" w:space="0" w:color="auto"/>
        <w:bottom w:val="none" w:sz="0" w:space="0" w:color="auto"/>
        <w:right w:val="none" w:sz="0" w:space="0" w:color="auto"/>
      </w:divBdr>
    </w:div>
    <w:div w:id="2106925638">
      <w:marLeft w:val="0"/>
      <w:marRight w:val="0"/>
      <w:marTop w:val="0"/>
      <w:marBottom w:val="0"/>
      <w:divBdr>
        <w:top w:val="none" w:sz="0" w:space="0" w:color="auto"/>
        <w:left w:val="none" w:sz="0" w:space="0" w:color="auto"/>
        <w:bottom w:val="none" w:sz="0" w:space="0" w:color="auto"/>
        <w:right w:val="none" w:sz="0" w:space="0" w:color="auto"/>
      </w:divBdr>
    </w:div>
    <w:div w:id="2108189840">
      <w:marLeft w:val="0"/>
      <w:marRight w:val="0"/>
      <w:marTop w:val="0"/>
      <w:marBottom w:val="0"/>
      <w:divBdr>
        <w:top w:val="none" w:sz="0" w:space="0" w:color="auto"/>
        <w:left w:val="none" w:sz="0" w:space="0" w:color="auto"/>
        <w:bottom w:val="none" w:sz="0" w:space="0" w:color="auto"/>
        <w:right w:val="none" w:sz="0" w:space="0" w:color="auto"/>
      </w:divBdr>
    </w:div>
    <w:div w:id="2113893570">
      <w:marLeft w:val="0"/>
      <w:marRight w:val="0"/>
      <w:marTop w:val="0"/>
      <w:marBottom w:val="0"/>
      <w:divBdr>
        <w:top w:val="none" w:sz="0" w:space="0" w:color="auto"/>
        <w:left w:val="none" w:sz="0" w:space="0" w:color="auto"/>
        <w:bottom w:val="none" w:sz="0" w:space="0" w:color="auto"/>
        <w:right w:val="none" w:sz="0" w:space="0" w:color="auto"/>
      </w:divBdr>
    </w:div>
    <w:div w:id="2122873999">
      <w:marLeft w:val="0"/>
      <w:marRight w:val="0"/>
      <w:marTop w:val="0"/>
      <w:marBottom w:val="0"/>
      <w:divBdr>
        <w:top w:val="none" w:sz="0" w:space="0" w:color="auto"/>
        <w:left w:val="none" w:sz="0" w:space="0" w:color="auto"/>
        <w:bottom w:val="none" w:sz="0" w:space="0" w:color="auto"/>
        <w:right w:val="none" w:sz="0" w:space="0" w:color="auto"/>
      </w:divBdr>
    </w:div>
    <w:div w:id="213602199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cmec.spb.ru/download.php?file=https://cmec.spb.ru/images/stories/docs/reestr_goods/RT_01q2024g.xlsx" TargetMode="Externa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3</Pages>
  <Words>660</Words>
  <Characters>3767</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Агапов Сергей Николаевич</dc:creator>
  <cp:lastModifiedBy>museum27</cp:lastModifiedBy>
  <cp:revision>3</cp:revision>
  <dcterms:created xsi:type="dcterms:W3CDTF">2024-02-15T14:31:00Z</dcterms:created>
  <dcterms:modified xsi:type="dcterms:W3CDTF">2024-02-16T08:43:00Z</dcterms:modified>
</cp:coreProperties>
</file>