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09FD6E" w14:textId="70AB986D" w:rsidR="00387202" w:rsidRPr="00FC7F22" w:rsidRDefault="008A7B76">
      <w:pPr>
        <w:spacing w:after="0" w:line="240" w:lineRule="auto"/>
        <w:ind w:right="65" w:firstLine="567"/>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Контракт №</w:t>
      </w:r>
      <w:r w:rsidR="00F53207">
        <w:rPr>
          <w:rFonts w:ascii="Times New Roman" w:hAnsi="Times New Roman"/>
          <w:b/>
          <w:color w:val="000000"/>
          <w:sz w:val="24"/>
          <w:szCs w:val="24"/>
          <w:lang w:eastAsia="ru-RU"/>
        </w:rPr>
        <w:t>ОБ475</w:t>
      </w:r>
      <w:r w:rsidR="00FC7F22" w:rsidRPr="00FC7F22">
        <w:rPr>
          <w:rFonts w:ascii="Times New Roman" w:hAnsi="Times New Roman"/>
          <w:b/>
          <w:color w:val="000000"/>
          <w:sz w:val="24"/>
          <w:szCs w:val="24"/>
          <w:lang w:eastAsia="ru-RU"/>
        </w:rPr>
        <w:t>-24</w:t>
      </w:r>
      <w:r w:rsidR="00F72D96">
        <w:rPr>
          <w:rFonts w:ascii="Times New Roman" w:hAnsi="Times New Roman"/>
          <w:b/>
          <w:color w:val="000000"/>
          <w:sz w:val="24"/>
          <w:szCs w:val="24"/>
          <w:lang w:eastAsia="ru-RU"/>
        </w:rPr>
        <w:t>/1</w:t>
      </w:r>
    </w:p>
    <w:p w14:paraId="2D4C2CAB" w14:textId="77777777" w:rsidR="00387202" w:rsidRDefault="00387202">
      <w:pPr>
        <w:spacing w:after="0" w:line="240" w:lineRule="auto"/>
        <w:ind w:right="65" w:firstLine="567"/>
        <w:jc w:val="both"/>
        <w:rPr>
          <w:rFonts w:ascii="Times New Roman" w:hAnsi="Times New Roman"/>
          <w:b/>
          <w:color w:val="000000"/>
          <w:sz w:val="24"/>
          <w:szCs w:val="24"/>
          <w:lang w:eastAsia="ru-RU"/>
        </w:rPr>
      </w:pPr>
    </w:p>
    <w:p w14:paraId="5E5A6F71" w14:textId="5CB5FC87" w:rsidR="00387202" w:rsidRDefault="00BF7EBB">
      <w:pPr>
        <w:tabs>
          <w:tab w:val="right" w:pos="9781"/>
        </w:tabs>
        <w:spacing w:after="0" w:line="240" w:lineRule="auto"/>
        <w:ind w:right="65" w:firstLine="567"/>
        <w:jc w:val="both"/>
      </w:pPr>
      <w:r>
        <w:rPr>
          <w:rFonts w:ascii="Times New Roman" w:hAnsi="Times New Roman"/>
          <w:color w:val="000000"/>
          <w:sz w:val="24"/>
          <w:szCs w:val="24"/>
          <w:lang w:eastAsia="ru-RU"/>
        </w:rPr>
        <w:t xml:space="preserve">г. Санкт – Петербург </w:t>
      </w:r>
      <w:r>
        <w:rPr>
          <w:rFonts w:ascii="Times New Roman" w:hAnsi="Times New Roman"/>
          <w:color w:val="000000"/>
          <w:sz w:val="24"/>
          <w:szCs w:val="24"/>
          <w:lang w:eastAsia="ru-RU"/>
        </w:rPr>
        <w:tab/>
      </w:r>
      <w:r w:rsidR="008A7B76">
        <w:rPr>
          <w:rFonts w:ascii="Times New Roman" w:hAnsi="Times New Roman"/>
          <w:color w:val="000000"/>
          <w:sz w:val="24"/>
          <w:szCs w:val="24"/>
          <w:lang w:eastAsia="ru-RU"/>
        </w:rPr>
        <w:t>202</w:t>
      </w:r>
      <w:r w:rsidR="00FC7F22" w:rsidRPr="00FC7F22">
        <w:rPr>
          <w:rFonts w:ascii="Times New Roman" w:hAnsi="Times New Roman"/>
          <w:color w:val="000000"/>
          <w:sz w:val="24"/>
          <w:szCs w:val="24"/>
          <w:lang w:eastAsia="ru-RU"/>
        </w:rPr>
        <w:t>4</w:t>
      </w:r>
      <w:r w:rsidR="008A7B76">
        <w:rPr>
          <w:rFonts w:ascii="Times New Roman" w:hAnsi="Times New Roman"/>
          <w:color w:val="000000"/>
          <w:sz w:val="24"/>
          <w:szCs w:val="24"/>
          <w:lang w:eastAsia="ru-RU"/>
        </w:rPr>
        <w:t xml:space="preserve">г. </w:t>
      </w:r>
    </w:p>
    <w:p w14:paraId="4E721B4A" w14:textId="77777777" w:rsidR="00387202" w:rsidRDefault="00387202">
      <w:pPr>
        <w:spacing w:after="0" w:line="240" w:lineRule="auto"/>
        <w:ind w:right="65" w:firstLine="567"/>
        <w:jc w:val="both"/>
        <w:rPr>
          <w:rFonts w:ascii="Times New Roman" w:hAnsi="Times New Roman"/>
          <w:b/>
          <w:color w:val="000000"/>
          <w:sz w:val="24"/>
          <w:szCs w:val="24"/>
          <w:lang w:eastAsia="ru-RU"/>
        </w:rPr>
      </w:pPr>
    </w:p>
    <w:p w14:paraId="0A8DCC8A" w14:textId="19428C08" w:rsidR="00387202" w:rsidRDefault="008A7B76">
      <w:pPr>
        <w:shd w:val="clear" w:color="auto" w:fill="FFFFFF"/>
        <w:spacing w:after="0" w:line="240" w:lineRule="auto"/>
        <w:ind w:firstLine="567"/>
        <w:jc w:val="both"/>
        <w:rPr>
          <w:rFonts w:ascii="Times New Roman" w:hAnsi="Times New Roman"/>
          <w:sz w:val="24"/>
          <w:szCs w:val="24"/>
        </w:rPr>
      </w:pPr>
      <w:r>
        <w:rPr>
          <w:rFonts w:ascii="Times New Roman" w:hAnsi="Times New Roman"/>
        </w:rPr>
        <w:t>Государственное бюджетное общеобразовательное учреждение средняя общеобразовательная школа №47</w:t>
      </w:r>
      <w:r w:rsidR="00F53207">
        <w:rPr>
          <w:rFonts w:ascii="Times New Roman" w:hAnsi="Times New Roman"/>
        </w:rPr>
        <w:t>5</w:t>
      </w:r>
      <w:r>
        <w:rPr>
          <w:rFonts w:ascii="Times New Roman" w:hAnsi="Times New Roman"/>
        </w:rPr>
        <w:t xml:space="preserve"> Выборгского района Санкт-Петербурга (ГБОУ школа №47</w:t>
      </w:r>
      <w:r w:rsidR="00F53207">
        <w:rPr>
          <w:rFonts w:ascii="Times New Roman" w:hAnsi="Times New Roman"/>
        </w:rPr>
        <w:t>5</w:t>
      </w:r>
      <w:r>
        <w:rPr>
          <w:rFonts w:ascii="Times New Roman" w:hAnsi="Times New Roman"/>
        </w:rPr>
        <w:t xml:space="preserve"> Выборгского района Санкт-Петербурга), именуемое в дальнейшем «Заказчик», в лице директора </w:t>
      </w:r>
      <w:r w:rsidR="00F72D96">
        <w:rPr>
          <w:rFonts w:ascii="Times New Roman" w:hAnsi="Times New Roman"/>
        </w:rPr>
        <w:t>Овечкина Андрея Владимировича</w:t>
      </w:r>
      <w:r>
        <w:rPr>
          <w:rFonts w:ascii="Times New Roman" w:hAnsi="Times New Roman"/>
        </w:rPr>
        <w:t xml:space="preserve">, действующего на основании </w:t>
      </w:r>
      <w:r w:rsidR="00F72D96">
        <w:rPr>
          <w:rFonts w:ascii="Times New Roman" w:hAnsi="Times New Roman"/>
        </w:rPr>
        <w:t>Устава</w:t>
      </w:r>
      <w:bookmarkStart w:id="0" w:name="_GoBack"/>
      <w:bookmarkEnd w:id="0"/>
      <w:r w:rsidR="00BF7EBB">
        <w:rPr>
          <w:rFonts w:ascii="Times New Roman" w:hAnsi="Times New Roman"/>
        </w:rPr>
        <w:t>.</w:t>
      </w:r>
      <w:r>
        <w:rPr>
          <w:rFonts w:ascii="Times New Roman" w:hAnsi="Times New Roman"/>
        </w:rPr>
        <w:t xml:space="preserve">, с одной стороны, и </w:t>
      </w:r>
      <w:r w:rsidR="00C11744">
        <w:rPr>
          <w:rFonts w:ascii="Times New Roman" w:hAnsi="Times New Roman"/>
        </w:rPr>
        <w:t>______________________________</w:t>
      </w:r>
      <w:r w:rsidR="00F53207" w:rsidRPr="00F53207">
        <w:rPr>
          <w:rFonts w:ascii="Times New Roman" w:hAnsi="Times New Roman"/>
        </w:rPr>
        <w:t>.</w:t>
      </w:r>
      <w:r>
        <w:rPr>
          <w:rFonts w:ascii="Times New Roman" w:hAnsi="Times New Roman"/>
        </w:rPr>
        <w:t>, действующего на основании Устава, именуемое в дальнейшем</w:t>
      </w:r>
      <w:r>
        <w:rPr>
          <w:rFonts w:ascii="Times New Roman" w:hAnsi="Times New Roman"/>
          <w:sz w:val="24"/>
          <w:szCs w:val="24"/>
        </w:rPr>
        <w:t xml:space="preserve"> «Исполнитель», с другой стороны, вместе именуемые «Стороны» в порядке  статьи</w:t>
      </w:r>
      <w:r w:rsidR="00F53207">
        <w:rPr>
          <w:rFonts w:ascii="Times New Roman" w:hAnsi="Times New Roman"/>
          <w:sz w:val="24"/>
          <w:szCs w:val="24"/>
        </w:rPr>
        <w:t xml:space="preserve"> 50 </w:t>
      </w:r>
      <w:r>
        <w:rPr>
          <w:rFonts w:ascii="Times New Roman" w:hAnsi="Times New Roman"/>
          <w:sz w:val="24"/>
          <w:szCs w:val="24"/>
        </w:rPr>
        <w:t xml:space="preserve">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w:t>
      </w:r>
      <w:r w:rsidR="00F53207">
        <w:rPr>
          <w:rFonts w:ascii="Times New Roman" w:hAnsi="Times New Roman"/>
          <w:sz w:val="24"/>
          <w:szCs w:val="24"/>
        </w:rPr>
        <w:t>электронного запроса котировок</w:t>
      </w:r>
      <w:r>
        <w:rPr>
          <w:rFonts w:ascii="Times New Roman" w:hAnsi="Times New Roman"/>
          <w:iCs/>
          <w:sz w:val="24"/>
          <w:szCs w:val="24"/>
          <w:lang w:eastAsia="ru-RU"/>
        </w:rPr>
        <w:t>,</w:t>
      </w:r>
      <w:r w:rsidR="004C10CC">
        <w:rPr>
          <w:rFonts w:ascii="Times New Roman" w:hAnsi="Times New Roman"/>
          <w:sz w:val="24"/>
          <w:szCs w:val="24"/>
        </w:rPr>
        <w:t xml:space="preserve"> </w:t>
      </w:r>
      <w:r>
        <w:rPr>
          <w:rFonts w:ascii="Times New Roman" w:hAnsi="Times New Roman"/>
          <w:sz w:val="24"/>
          <w:szCs w:val="24"/>
        </w:rPr>
        <w:t>заключили настоящий контракт (далее – Контракт) о нижеследующем:</w:t>
      </w:r>
    </w:p>
    <w:p w14:paraId="7CEC77C3" w14:textId="77777777" w:rsidR="00387202" w:rsidRDefault="00387202">
      <w:pPr>
        <w:shd w:val="clear" w:color="auto" w:fill="FFFFFF"/>
        <w:spacing w:after="0" w:line="240" w:lineRule="auto"/>
        <w:ind w:firstLine="567"/>
        <w:jc w:val="both"/>
        <w:rPr>
          <w:rFonts w:ascii="Times New Roman" w:hAnsi="Times New Roman"/>
          <w:b/>
          <w:color w:val="000000"/>
          <w:sz w:val="24"/>
          <w:szCs w:val="24"/>
          <w:lang w:eastAsia="ru-RU"/>
        </w:rPr>
      </w:pPr>
    </w:p>
    <w:p w14:paraId="16BB656F" w14:textId="77777777" w:rsidR="00387202" w:rsidRDefault="008A7B76">
      <w:pPr>
        <w:numPr>
          <w:ilvl w:val="0"/>
          <w:numId w:val="2"/>
        </w:numPr>
        <w:spacing w:after="0" w:line="240" w:lineRule="auto"/>
        <w:ind w:left="0" w:right="65" w:firstLine="567"/>
        <w:jc w:val="center"/>
        <w:rPr>
          <w:rFonts w:ascii="Times New Roman" w:hAnsi="Times New Roman"/>
          <w:b/>
          <w:color w:val="000000"/>
          <w:sz w:val="24"/>
          <w:szCs w:val="24"/>
        </w:rPr>
      </w:pPr>
      <w:r>
        <w:rPr>
          <w:rFonts w:ascii="Times New Roman" w:hAnsi="Times New Roman"/>
          <w:b/>
          <w:color w:val="000000"/>
          <w:sz w:val="24"/>
          <w:szCs w:val="24"/>
        </w:rPr>
        <w:t>ПРЕДМЕТ КОНТРАКТА</w:t>
      </w:r>
    </w:p>
    <w:p w14:paraId="2E2F14E3" w14:textId="4DD2C88E" w:rsidR="00387202" w:rsidRDefault="008A7B76">
      <w:pPr>
        <w:spacing w:after="0" w:line="240" w:lineRule="auto"/>
        <w:ind w:right="65" w:firstLine="567"/>
        <w:jc w:val="both"/>
      </w:pPr>
      <w:r>
        <w:rPr>
          <w:rFonts w:ascii="Times New Roman" w:hAnsi="Times New Roman"/>
          <w:color w:val="000000"/>
          <w:sz w:val="24"/>
          <w:szCs w:val="24"/>
          <w:lang w:eastAsia="ru-RU"/>
        </w:rPr>
        <w:t xml:space="preserve">1.1. </w:t>
      </w:r>
      <w:r>
        <w:rPr>
          <w:rFonts w:ascii="Times New Roman" w:hAnsi="Times New Roman"/>
          <w:lang w:eastAsia="ru-RU"/>
        </w:rPr>
        <w:t xml:space="preserve">По настоящему Контракту </w:t>
      </w:r>
      <w:r>
        <w:rPr>
          <w:rFonts w:ascii="Times New Roman" w:hAnsi="Times New Roman"/>
          <w:color w:val="000000"/>
          <w:sz w:val="24"/>
          <w:szCs w:val="24"/>
          <w:lang w:eastAsia="ru-RU"/>
        </w:rPr>
        <w:t xml:space="preserve">Исполнитель обязуется оказать услуги по техническому обслуживанию систем водоподготовки </w:t>
      </w:r>
      <w:r w:rsidR="00FC7F22" w:rsidRPr="00FC7F22">
        <w:rPr>
          <w:rFonts w:ascii="Times New Roman" w:hAnsi="Times New Roman"/>
          <w:color w:val="000000"/>
          <w:sz w:val="24"/>
          <w:szCs w:val="24"/>
          <w:lang w:eastAsia="ru-RU"/>
        </w:rPr>
        <w:t xml:space="preserve">2 </w:t>
      </w:r>
      <w:r>
        <w:rPr>
          <w:rFonts w:ascii="Times New Roman" w:hAnsi="Times New Roman"/>
          <w:color w:val="000000"/>
          <w:sz w:val="24"/>
          <w:szCs w:val="24"/>
          <w:lang w:eastAsia="ru-RU"/>
        </w:rPr>
        <w:t>бассейнов, их элементов, инженерных систем и оборудования в ГБОУ школа №47</w:t>
      </w:r>
      <w:r w:rsidR="00F53207">
        <w:rPr>
          <w:rFonts w:ascii="Times New Roman" w:hAnsi="Times New Roman"/>
          <w:color w:val="000000"/>
          <w:sz w:val="24"/>
          <w:szCs w:val="24"/>
          <w:lang w:eastAsia="ru-RU"/>
        </w:rPr>
        <w:t>5</w:t>
      </w:r>
      <w:r>
        <w:rPr>
          <w:rFonts w:ascii="Times New Roman" w:hAnsi="Times New Roman"/>
          <w:color w:val="000000"/>
          <w:sz w:val="24"/>
          <w:szCs w:val="24"/>
          <w:lang w:eastAsia="ru-RU"/>
        </w:rPr>
        <w:t xml:space="preserve"> Выборгского района Санкт-Петербурга по адресу: Санкт-Петербург, п.Парголово, </w:t>
      </w:r>
      <w:r w:rsidR="00F53207">
        <w:rPr>
          <w:rFonts w:ascii="Times New Roman" w:hAnsi="Times New Roman"/>
          <w:color w:val="000000"/>
          <w:sz w:val="24"/>
          <w:szCs w:val="24"/>
          <w:lang w:eastAsia="ru-RU"/>
        </w:rPr>
        <w:t>Тихоокеанская ул.</w:t>
      </w:r>
      <w:r>
        <w:rPr>
          <w:rFonts w:ascii="Times New Roman" w:hAnsi="Times New Roman"/>
          <w:color w:val="000000"/>
          <w:sz w:val="24"/>
          <w:szCs w:val="24"/>
          <w:lang w:eastAsia="ru-RU"/>
        </w:rPr>
        <w:t>, д.</w:t>
      </w:r>
      <w:r w:rsidR="00F53207">
        <w:rPr>
          <w:rFonts w:ascii="Times New Roman" w:hAnsi="Times New Roman"/>
          <w:color w:val="000000"/>
          <w:sz w:val="24"/>
          <w:szCs w:val="24"/>
          <w:lang w:eastAsia="ru-RU"/>
        </w:rPr>
        <w:t xml:space="preserve">10, корп. </w:t>
      </w:r>
      <w:r>
        <w:rPr>
          <w:rFonts w:ascii="Times New Roman" w:hAnsi="Times New Roman"/>
          <w:color w:val="000000"/>
          <w:sz w:val="24"/>
          <w:szCs w:val="24"/>
          <w:lang w:eastAsia="ru-RU"/>
        </w:rPr>
        <w:t xml:space="preserve">2 </w:t>
      </w:r>
      <w:r w:rsidR="00FC7F22" w:rsidRPr="00FC7F22">
        <w:rPr>
          <w:rFonts w:ascii="Times New Roman" w:hAnsi="Times New Roman"/>
          <w:color w:val="000000"/>
          <w:sz w:val="24"/>
          <w:szCs w:val="24"/>
          <w:lang w:eastAsia="ru-RU"/>
        </w:rPr>
        <w:t>в период с 01.0</w:t>
      </w:r>
      <w:r w:rsidR="00F72D96">
        <w:rPr>
          <w:rFonts w:ascii="Times New Roman" w:hAnsi="Times New Roman"/>
          <w:color w:val="000000"/>
          <w:sz w:val="24"/>
          <w:szCs w:val="24"/>
          <w:lang w:eastAsia="ru-RU"/>
        </w:rPr>
        <w:t>4</w:t>
      </w:r>
      <w:r w:rsidR="00FC7F22" w:rsidRPr="00FC7F22">
        <w:rPr>
          <w:rFonts w:ascii="Times New Roman" w:hAnsi="Times New Roman"/>
          <w:color w:val="000000"/>
          <w:sz w:val="24"/>
          <w:szCs w:val="24"/>
          <w:lang w:eastAsia="ru-RU"/>
        </w:rPr>
        <w:t>.2024 года по 3</w:t>
      </w:r>
      <w:r w:rsidR="00F72D96">
        <w:rPr>
          <w:rFonts w:ascii="Times New Roman" w:hAnsi="Times New Roman"/>
          <w:color w:val="000000"/>
          <w:sz w:val="24"/>
          <w:szCs w:val="24"/>
          <w:lang w:eastAsia="ru-RU"/>
        </w:rPr>
        <w:t>0</w:t>
      </w:r>
      <w:r w:rsidR="00FC7F22" w:rsidRPr="00FC7F22">
        <w:rPr>
          <w:rFonts w:ascii="Times New Roman" w:hAnsi="Times New Roman"/>
          <w:color w:val="000000"/>
          <w:sz w:val="24"/>
          <w:szCs w:val="24"/>
          <w:lang w:eastAsia="ru-RU"/>
        </w:rPr>
        <w:t>.0</w:t>
      </w:r>
      <w:r w:rsidR="00F72D96">
        <w:rPr>
          <w:rFonts w:ascii="Times New Roman" w:hAnsi="Times New Roman"/>
          <w:color w:val="000000"/>
          <w:sz w:val="24"/>
          <w:szCs w:val="24"/>
          <w:lang w:eastAsia="ru-RU"/>
        </w:rPr>
        <w:t>6</w:t>
      </w:r>
      <w:r w:rsidR="00FC7F22" w:rsidRPr="00FC7F22">
        <w:rPr>
          <w:rFonts w:ascii="Times New Roman" w:hAnsi="Times New Roman"/>
          <w:color w:val="000000"/>
          <w:sz w:val="24"/>
          <w:szCs w:val="24"/>
          <w:lang w:eastAsia="ru-RU"/>
        </w:rPr>
        <w:t xml:space="preserve">.2024 года </w:t>
      </w:r>
      <w:r>
        <w:rPr>
          <w:rFonts w:ascii="Times New Roman" w:hAnsi="Times New Roman"/>
          <w:color w:val="000000"/>
          <w:sz w:val="24"/>
          <w:szCs w:val="24"/>
          <w:lang w:eastAsia="ru-RU"/>
        </w:rPr>
        <w:t xml:space="preserve">(далее – Объект) согласно Приложению № 2, являющемуся  неотъемлемой частью настоящего Контракта, сдать результат услуг Заказчику, а Заказчик обязуется принять и оплатить оказанные услуги. </w:t>
      </w:r>
    </w:p>
    <w:p w14:paraId="5F411FD4"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1.2. Исполнитель оказывает услуги в соответствии с требованиями нормативных правовых актов в области строительства, с регламентом оказания услуг, с требованиями Технического задания, являющегося неотъемлемой частью настоящего Контракта (Приложение № 2 к настоящему Контракту), определяющих объем, содержание и виды услуг и другими предъявляемыми к ним требованиями, а также условиями настоящего Контракта, определяющими цену услуг и сроки их выполнения. Услуги оказываются согласно условиям настоящего Контракта, в том числе Технического задания (Приложение № 2 к Контракту).</w:t>
      </w:r>
    </w:p>
    <w:p w14:paraId="606F0046" w14:textId="77777777" w:rsidR="00387202" w:rsidRDefault="008A7B76">
      <w:pPr>
        <w:spacing w:after="0" w:line="240" w:lineRule="auto"/>
        <w:ind w:firstLine="567"/>
        <w:jc w:val="both"/>
        <w:rPr>
          <w:rFonts w:ascii="Times New Roman" w:hAnsi="Times New Roman"/>
          <w:color w:val="000000"/>
          <w:sz w:val="24"/>
          <w:szCs w:val="24"/>
          <w:u w:val="single"/>
        </w:rPr>
      </w:pPr>
      <w:r>
        <w:rPr>
          <w:rFonts w:ascii="Times New Roman" w:hAnsi="Times New Roman"/>
          <w:color w:val="000000"/>
          <w:sz w:val="24"/>
          <w:szCs w:val="24"/>
          <w:lang w:eastAsia="ru-RU"/>
        </w:rPr>
        <w:t>1.3. Сроки оказания услуг:</w:t>
      </w:r>
    </w:p>
    <w:p w14:paraId="1D6A6BBA" w14:textId="77777777" w:rsidR="00387202" w:rsidRDefault="008A7B76">
      <w:pPr>
        <w:spacing w:after="0" w:line="240" w:lineRule="auto"/>
        <w:ind w:firstLine="567"/>
        <w:jc w:val="both"/>
        <w:rPr>
          <w:rFonts w:ascii="Times New Roman" w:hAnsi="Times New Roman"/>
          <w:color w:val="000000"/>
          <w:sz w:val="24"/>
          <w:szCs w:val="24"/>
        </w:rPr>
      </w:pPr>
      <w:r>
        <w:rPr>
          <w:rFonts w:ascii="Times New Roman" w:hAnsi="Times New Roman"/>
          <w:color w:val="000000"/>
          <w:sz w:val="24"/>
          <w:szCs w:val="24"/>
        </w:rPr>
        <w:t>Услуги, предусмотренные п.1.1 настоящего Контракта, оказываются  в следующие периоды:</w:t>
      </w:r>
    </w:p>
    <w:p w14:paraId="16B3806F" w14:textId="5CD82D79" w:rsidR="00387202" w:rsidRDefault="008A7B76">
      <w:pPr>
        <w:spacing w:after="0" w:line="240" w:lineRule="auto"/>
        <w:ind w:firstLine="567"/>
        <w:jc w:val="both"/>
      </w:pPr>
      <w:r>
        <w:rPr>
          <w:rFonts w:ascii="Times New Roman" w:hAnsi="Times New Roman"/>
          <w:color w:val="000000"/>
          <w:sz w:val="24"/>
          <w:szCs w:val="24"/>
        </w:rPr>
        <w:t xml:space="preserve">с даты </w:t>
      </w:r>
      <w:r w:rsidR="00BF7EBB">
        <w:rPr>
          <w:rFonts w:ascii="Times New Roman" w:hAnsi="Times New Roman"/>
          <w:color w:val="000000"/>
          <w:sz w:val="24"/>
          <w:szCs w:val="24"/>
        </w:rPr>
        <w:t>заключения настоящего Контракта</w:t>
      </w:r>
      <w:r>
        <w:rPr>
          <w:rFonts w:ascii="Times New Roman" w:hAnsi="Times New Roman"/>
          <w:color w:val="000000"/>
          <w:sz w:val="24"/>
          <w:szCs w:val="24"/>
        </w:rPr>
        <w:t xml:space="preserve"> по 3</w:t>
      </w:r>
      <w:r w:rsidR="00F72D96">
        <w:rPr>
          <w:rFonts w:ascii="Times New Roman" w:hAnsi="Times New Roman"/>
          <w:color w:val="000000"/>
          <w:sz w:val="24"/>
          <w:szCs w:val="24"/>
        </w:rPr>
        <w:t>0</w:t>
      </w:r>
      <w:r>
        <w:rPr>
          <w:rFonts w:ascii="Times New Roman" w:hAnsi="Times New Roman"/>
          <w:color w:val="000000"/>
          <w:sz w:val="24"/>
          <w:szCs w:val="24"/>
        </w:rPr>
        <w:t>.</w:t>
      </w:r>
      <w:r w:rsidR="00FC7F22" w:rsidRPr="00FC7F22">
        <w:rPr>
          <w:rFonts w:ascii="Times New Roman" w:hAnsi="Times New Roman"/>
          <w:color w:val="000000"/>
          <w:sz w:val="24"/>
          <w:szCs w:val="24"/>
        </w:rPr>
        <w:t>0</w:t>
      </w:r>
      <w:r w:rsidR="00F72D96">
        <w:rPr>
          <w:rFonts w:ascii="Times New Roman" w:hAnsi="Times New Roman"/>
          <w:color w:val="000000"/>
          <w:sz w:val="24"/>
          <w:szCs w:val="24"/>
        </w:rPr>
        <w:t>6</w:t>
      </w:r>
      <w:r>
        <w:rPr>
          <w:rFonts w:ascii="Times New Roman" w:hAnsi="Times New Roman"/>
          <w:color w:val="000000"/>
          <w:sz w:val="24"/>
          <w:szCs w:val="24"/>
        </w:rPr>
        <w:t>.202</w:t>
      </w:r>
      <w:r w:rsidR="00FC7F22" w:rsidRPr="00FC7F22">
        <w:rPr>
          <w:rFonts w:ascii="Times New Roman" w:hAnsi="Times New Roman"/>
          <w:color w:val="000000"/>
          <w:sz w:val="24"/>
          <w:szCs w:val="24"/>
        </w:rPr>
        <w:t>4</w:t>
      </w:r>
      <w:r>
        <w:rPr>
          <w:rFonts w:ascii="Times New Roman" w:hAnsi="Times New Roman"/>
          <w:color w:val="000000"/>
          <w:sz w:val="24"/>
          <w:szCs w:val="24"/>
        </w:rPr>
        <w:t xml:space="preserve"> г</w:t>
      </w:r>
    </w:p>
    <w:p w14:paraId="7F52EF32" w14:textId="77777777" w:rsidR="00387202" w:rsidRDefault="008A7B76">
      <w:pPr>
        <w:spacing w:after="0" w:line="240" w:lineRule="auto"/>
        <w:ind w:firstLine="567"/>
        <w:jc w:val="both"/>
        <w:rPr>
          <w:rFonts w:ascii="Times New Roman" w:hAnsi="Times New Roman"/>
          <w:color w:val="000000"/>
          <w:sz w:val="24"/>
          <w:szCs w:val="24"/>
        </w:rPr>
      </w:pPr>
      <w:r>
        <w:rPr>
          <w:rFonts w:ascii="Times New Roman" w:hAnsi="Times New Roman"/>
          <w:color w:val="000000"/>
          <w:sz w:val="24"/>
          <w:szCs w:val="24"/>
        </w:rPr>
        <w:t>Услуги оказываются поэтапно. Этапом исполнения настоящего Контракта считается соответствующий месяц, в котором оказываются услуги, предусмотренные п.1.1 настоящего Контракта.</w:t>
      </w:r>
    </w:p>
    <w:p w14:paraId="2BAF5F4E" w14:textId="77777777" w:rsidR="00387202" w:rsidRDefault="008A7B76">
      <w:pPr>
        <w:tabs>
          <w:tab w:val="left" w:pos="0"/>
          <w:tab w:val="left" w:pos="142"/>
        </w:tabs>
        <w:spacing w:after="0" w:line="240" w:lineRule="auto"/>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1.4. Периодичность и сроки оказания услуг: </w:t>
      </w:r>
    </w:p>
    <w:p w14:paraId="01E7FCD8" w14:textId="77777777" w:rsidR="00387202" w:rsidRDefault="008A7B76">
      <w:pPr>
        <w:tabs>
          <w:tab w:val="left" w:pos="0"/>
          <w:tab w:val="left" w:pos="142"/>
        </w:tabs>
        <w:spacing w:after="0" w:line="240" w:lineRule="auto"/>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В соответствии с перечнем оказываемых услуг, установленных в Регламенте оказания услуг (приложение № 1 к Описанию объекта закупки);</w:t>
      </w:r>
    </w:p>
    <w:p w14:paraId="3BDBA537" w14:textId="77777777" w:rsidR="00387202" w:rsidRDefault="008A7B76">
      <w:pPr>
        <w:tabs>
          <w:tab w:val="left" w:pos="0"/>
          <w:tab w:val="left" w:pos="142"/>
        </w:tabs>
        <w:spacing w:after="0" w:line="240" w:lineRule="auto"/>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 Дата и время оказания услуг – по согласованию Заказчика и Исполнителя; </w:t>
      </w:r>
    </w:p>
    <w:p w14:paraId="745DF20A" w14:textId="77777777" w:rsidR="00387202" w:rsidRDefault="008A7B76">
      <w:pPr>
        <w:tabs>
          <w:tab w:val="left" w:pos="0"/>
          <w:tab w:val="left" w:pos="142"/>
        </w:tabs>
        <w:spacing w:after="0" w:line="240" w:lineRule="auto"/>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Срок оказания услуг в случае аварийной ситуации: не более   3-х часов после получения заявки от Заказчика, направленной любым средством связи (факсимильная, телефонограмма, электронная почта и пр.).</w:t>
      </w:r>
    </w:p>
    <w:p w14:paraId="531B7047" w14:textId="182472B7" w:rsidR="00387202" w:rsidRDefault="008A7B76">
      <w:pPr>
        <w:tabs>
          <w:tab w:val="left" w:pos="0"/>
          <w:tab w:val="left" w:pos="142"/>
        </w:tabs>
        <w:spacing w:after="0" w:line="240" w:lineRule="auto"/>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1.5. Окончание оказания услуг по настоящему Контракту – 3</w:t>
      </w:r>
      <w:r w:rsidR="00F72D96">
        <w:rPr>
          <w:rFonts w:ascii="Times New Roman" w:hAnsi="Times New Roman"/>
          <w:color w:val="000000"/>
          <w:sz w:val="24"/>
          <w:szCs w:val="24"/>
          <w:lang w:eastAsia="ru-RU"/>
        </w:rPr>
        <w:t>0</w:t>
      </w:r>
      <w:r>
        <w:rPr>
          <w:rFonts w:ascii="Times New Roman" w:hAnsi="Times New Roman"/>
          <w:color w:val="000000"/>
          <w:sz w:val="24"/>
          <w:szCs w:val="24"/>
          <w:lang w:eastAsia="ru-RU"/>
        </w:rPr>
        <w:t>.</w:t>
      </w:r>
      <w:r w:rsidR="00FC7F22" w:rsidRPr="00FC7F22">
        <w:rPr>
          <w:rFonts w:ascii="Times New Roman" w:hAnsi="Times New Roman"/>
          <w:color w:val="000000"/>
          <w:sz w:val="24"/>
          <w:szCs w:val="24"/>
          <w:lang w:eastAsia="ru-RU"/>
        </w:rPr>
        <w:t>0</w:t>
      </w:r>
      <w:r w:rsidR="00F72D96">
        <w:rPr>
          <w:rFonts w:ascii="Times New Roman" w:hAnsi="Times New Roman"/>
          <w:color w:val="000000"/>
          <w:sz w:val="24"/>
          <w:szCs w:val="24"/>
          <w:lang w:eastAsia="ru-RU"/>
        </w:rPr>
        <w:t>6</w:t>
      </w:r>
      <w:r>
        <w:rPr>
          <w:rFonts w:ascii="Times New Roman" w:hAnsi="Times New Roman"/>
          <w:color w:val="000000"/>
          <w:sz w:val="24"/>
          <w:szCs w:val="24"/>
          <w:lang w:eastAsia="ru-RU"/>
        </w:rPr>
        <w:t>.202</w:t>
      </w:r>
      <w:r w:rsidR="00FC7F22" w:rsidRPr="00FC7F22">
        <w:rPr>
          <w:rFonts w:ascii="Times New Roman" w:hAnsi="Times New Roman"/>
          <w:color w:val="000000"/>
          <w:sz w:val="24"/>
          <w:szCs w:val="24"/>
          <w:lang w:eastAsia="ru-RU"/>
        </w:rPr>
        <w:t>4</w:t>
      </w:r>
      <w:r>
        <w:rPr>
          <w:rFonts w:ascii="Times New Roman" w:hAnsi="Times New Roman"/>
          <w:color w:val="000000"/>
          <w:sz w:val="24"/>
          <w:szCs w:val="24"/>
          <w:lang w:eastAsia="ru-RU"/>
        </w:rPr>
        <w:t xml:space="preserve"> года.</w:t>
      </w:r>
    </w:p>
    <w:p w14:paraId="5EAF3D5E" w14:textId="77777777" w:rsidR="00387202" w:rsidRDefault="008A7B76">
      <w:pPr>
        <w:tabs>
          <w:tab w:val="left" w:pos="0"/>
          <w:tab w:val="left" w:pos="142"/>
        </w:tabs>
        <w:spacing w:after="0" w:line="240" w:lineRule="auto"/>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1.6. Место оказания услуг: в соответствии с Описанием объекта закупки (Приложение № 2 к настоящему Контракту).</w:t>
      </w:r>
    </w:p>
    <w:p w14:paraId="03D2165E" w14:textId="77777777" w:rsidR="00387202" w:rsidRDefault="00387202">
      <w:pPr>
        <w:tabs>
          <w:tab w:val="left" w:pos="0"/>
          <w:tab w:val="left" w:pos="142"/>
        </w:tabs>
        <w:spacing w:after="0" w:line="240" w:lineRule="auto"/>
        <w:ind w:firstLine="567"/>
        <w:jc w:val="both"/>
        <w:rPr>
          <w:rFonts w:ascii="Times New Roman" w:hAnsi="Times New Roman"/>
          <w:color w:val="000000"/>
          <w:sz w:val="24"/>
          <w:szCs w:val="24"/>
        </w:rPr>
      </w:pPr>
    </w:p>
    <w:p w14:paraId="2DB0D81C" w14:textId="77777777" w:rsidR="00387202" w:rsidRDefault="008A7B76">
      <w:pPr>
        <w:numPr>
          <w:ilvl w:val="0"/>
          <w:numId w:val="2"/>
        </w:numPr>
        <w:shd w:val="clear" w:color="auto" w:fill="FFFFFF"/>
        <w:spacing w:after="0" w:line="240" w:lineRule="auto"/>
        <w:ind w:left="0" w:right="65" w:firstLine="567"/>
        <w:jc w:val="center"/>
        <w:rPr>
          <w:rFonts w:ascii="Times New Roman" w:hAnsi="Times New Roman"/>
          <w:b/>
          <w:bCs/>
          <w:caps/>
          <w:sz w:val="24"/>
          <w:szCs w:val="24"/>
        </w:rPr>
      </w:pPr>
      <w:r>
        <w:rPr>
          <w:rFonts w:ascii="Times New Roman" w:hAnsi="Times New Roman"/>
          <w:b/>
          <w:bCs/>
          <w:caps/>
          <w:sz w:val="24"/>
          <w:szCs w:val="24"/>
        </w:rPr>
        <w:t>Права и обязанности сторон</w:t>
      </w:r>
    </w:p>
    <w:p w14:paraId="745F7A58" w14:textId="77777777" w:rsidR="00387202" w:rsidRDefault="008A7B76">
      <w:pPr>
        <w:tabs>
          <w:tab w:val="left" w:pos="284"/>
          <w:tab w:val="left" w:pos="709"/>
          <w:tab w:val="left" w:pos="851"/>
        </w:tabs>
        <w:spacing w:after="0" w:line="240" w:lineRule="auto"/>
        <w:ind w:left="567"/>
        <w:jc w:val="both"/>
      </w:pPr>
      <w:r>
        <w:rPr>
          <w:rFonts w:ascii="Times New Roman" w:hAnsi="Times New Roman"/>
          <w:color w:val="000000"/>
          <w:sz w:val="24"/>
          <w:szCs w:val="24"/>
          <w:lang w:eastAsia="ru-RU"/>
        </w:rPr>
        <w:tab/>
        <w:t xml:space="preserve">2.1. </w:t>
      </w:r>
      <w:r>
        <w:rPr>
          <w:rFonts w:ascii="Times New Roman" w:hAnsi="Times New Roman"/>
          <w:b/>
          <w:color w:val="000000"/>
          <w:sz w:val="24"/>
          <w:szCs w:val="24"/>
          <w:lang w:eastAsia="ru-RU"/>
        </w:rPr>
        <w:t>Заказчик обязан</w:t>
      </w:r>
      <w:r>
        <w:rPr>
          <w:rFonts w:ascii="Times New Roman" w:hAnsi="Times New Roman"/>
          <w:color w:val="000000"/>
          <w:sz w:val="24"/>
          <w:szCs w:val="24"/>
          <w:lang w:eastAsia="ru-RU"/>
        </w:rPr>
        <w:t>:</w:t>
      </w:r>
    </w:p>
    <w:p w14:paraId="0DE56973" w14:textId="23CCF21F" w:rsidR="00387202" w:rsidRDefault="008A7B76">
      <w:pPr>
        <w:tabs>
          <w:tab w:val="left" w:pos="284"/>
          <w:tab w:val="left" w:pos="709"/>
          <w:tab w:val="left" w:pos="851"/>
        </w:tabs>
        <w:spacing w:after="0" w:line="240" w:lineRule="auto"/>
        <w:jc w:val="both"/>
      </w:pPr>
      <w:r>
        <w:rPr>
          <w:rFonts w:ascii="Times New Roman" w:hAnsi="Times New Roman"/>
          <w:color w:val="000000"/>
          <w:sz w:val="24"/>
          <w:szCs w:val="24"/>
          <w:lang w:eastAsia="ru-RU"/>
        </w:rPr>
        <w:tab/>
        <w:t xml:space="preserve">       2.1.1. Передать Исполнителю объект и оборудование бассейна с комплектом технической эксплуатационной документации по акту передачи объекта для оказания услуг, указанных в п.1.1. настоящего Контракта. Акт передачи Объекта для оказания услуг должен быть подписан Заказчиком и Исполнителем в течение 1 дня с момента подписания Контракта Сто</w:t>
      </w:r>
      <w:r w:rsidR="00BF7EBB">
        <w:rPr>
          <w:rFonts w:ascii="Times New Roman" w:hAnsi="Times New Roman"/>
          <w:color w:val="000000"/>
          <w:sz w:val="24"/>
          <w:szCs w:val="24"/>
          <w:lang w:eastAsia="ru-RU"/>
        </w:rPr>
        <w:t>ронами, но не позднее 3</w:t>
      </w:r>
      <w:r w:rsidR="00F72D96">
        <w:rPr>
          <w:rFonts w:ascii="Times New Roman" w:hAnsi="Times New Roman"/>
          <w:color w:val="000000"/>
          <w:sz w:val="24"/>
          <w:szCs w:val="24"/>
          <w:lang w:eastAsia="ru-RU"/>
        </w:rPr>
        <w:t>0</w:t>
      </w:r>
      <w:r w:rsidR="00BF7EBB">
        <w:rPr>
          <w:rFonts w:ascii="Times New Roman" w:hAnsi="Times New Roman"/>
          <w:color w:val="000000"/>
          <w:sz w:val="24"/>
          <w:szCs w:val="24"/>
          <w:lang w:eastAsia="ru-RU"/>
        </w:rPr>
        <w:t>.</w:t>
      </w:r>
      <w:r w:rsidR="00FC7F22" w:rsidRPr="00FC7F22">
        <w:rPr>
          <w:rFonts w:ascii="Times New Roman" w:hAnsi="Times New Roman"/>
          <w:color w:val="000000"/>
          <w:sz w:val="24"/>
          <w:szCs w:val="24"/>
          <w:lang w:eastAsia="ru-RU"/>
        </w:rPr>
        <w:t>0</w:t>
      </w:r>
      <w:r w:rsidR="00F72D96">
        <w:rPr>
          <w:rFonts w:ascii="Times New Roman" w:hAnsi="Times New Roman"/>
          <w:color w:val="000000"/>
          <w:sz w:val="24"/>
          <w:szCs w:val="24"/>
          <w:lang w:eastAsia="ru-RU"/>
        </w:rPr>
        <w:t>6</w:t>
      </w:r>
      <w:r w:rsidR="00BF7EBB">
        <w:rPr>
          <w:rFonts w:ascii="Times New Roman" w:hAnsi="Times New Roman"/>
          <w:color w:val="000000"/>
          <w:sz w:val="24"/>
          <w:szCs w:val="24"/>
          <w:lang w:eastAsia="ru-RU"/>
        </w:rPr>
        <w:t>.202</w:t>
      </w:r>
      <w:r w:rsidR="00FC7F22" w:rsidRPr="00FC7F22">
        <w:rPr>
          <w:rFonts w:ascii="Times New Roman" w:hAnsi="Times New Roman"/>
          <w:color w:val="000000"/>
          <w:sz w:val="24"/>
          <w:szCs w:val="24"/>
          <w:lang w:eastAsia="ru-RU"/>
        </w:rPr>
        <w:t>4</w:t>
      </w:r>
      <w:r>
        <w:rPr>
          <w:rFonts w:ascii="Times New Roman" w:hAnsi="Times New Roman"/>
          <w:color w:val="000000"/>
          <w:sz w:val="24"/>
          <w:szCs w:val="24"/>
          <w:lang w:eastAsia="ru-RU"/>
        </w:rPr>
        <w:t xml:space="preserve"> года.</w:t>
      </w:r>
    </w:p>
    <w:p w14:paraId="350B0E69"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lastRenderedPageBreak/>
        <w:t>2.1.2. Принять от Исполнителя список квалифицированных специалистов, с заключением о допуске к работам, с указанием ответственного сотрудника за оказание услуг на объекте, в день передачи бассейна и оборудования бассейна по акту передачи объекта для оказания услуг.</w:t>
      </w:r>
    </w:p>
    <w:p w14:paraId="04349D60"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2.1.3. Обеспечить допуск на территорию, специалистам Исполнителя для оказания услуг.</w:t>
      </w:r>
    </w:p>
    <w:p w14:paraId="71862D6F"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2.1.4. Согласовывать с Исполнителем по телефону, факсу, либо по электронной почте дату и время оказания услуг, в соответствии с</w:t>
      </w:r>
      <w:r>
        <w:t xml:space="preserve"> </w:t>
      </w:r>
      <w:r>
        <w:rPr>
          <w:rFonts w:ascii="Times New Roman" w:hAnsi="Times New Roman"/>
          <w:sz w:val="24"/>
        </w:rPr>
        <w:t>Регламентом оказания услуг</w:t>
      </w:r>
      <w:r>
        <w:t xml:space="preserve"> </w:t>
      </w:r>
      <w:r>
        <w:rPr>
          <w:rFonts w:ascii="Times New Roman" w:hAnsi="Times New Roman"/>
          <w:color w:val="000000"/>
          <w:sz w:val="24"/>
          <w:szCs w:val="24"/>
          <w:lang w:eastAsia="ru-RU"/>
        </w:rPr>
        <w:t>(приложение № 1 к</w:t>
      </w:r>
      <w:r>
        <w:t xml:space="preserve"> </w:t>
      </w:r>
      <w:r>
        <w:rPr>
          <w:rFonts w:ascii="Times New Roman" w:hAnsi="Times New Roman"/>
          <w:color w:val="000000"/>
          <w:sz w:val="24"/>
          <w:szCs w:val="24"/>
          <w:lang w:eastAsia="ru-RU"/>
        </w:rPr>
        <w:t>Описанию объекта закупки).</w:t>
      </w:r>
    </w:p>
    <w:p w14:paraId="4389F90E"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2.1.5. Осуществлять контроль и надзор за ходом и качеством оказываемых услуг,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Исполнителя. При обнаружении в ходе оказания услуг отступлений от условий настоящего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14:paraId="1F246022"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2.1.6. Предоставить Исполнителю помещение для складирования материалов, оборудования, инструментов, а также помещения для бытовых нужд Исполнителя.</w:t>
      </w:r>
    </w:p>
    <w:p w14:paraId="5188CE38"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 xml:space="preserve">2.1.7. В случае необходимости направлять заявку исполнителю в письменной форме либо по телефону (факсу) </w:t>
      </w:r>
      <w:r w:rsidR="00C11744">
        <w:rPr>
          <w:rFonts w:ascii="Times New Roman" w:hAnsi="Times New Roman"/>
          <w:color w:val="000000"/>
          <w:sz w:val="24"/>
          <w:szCs w:val="24"/>
          <w:lang w:eastAsia="ru-RU"/>
        </w:rPr>
        <w:t>_________________</w:t>
      </w:r>
      <w:r>
        <w:rPr>
          <w:rFonts w:ascii="Times New Roman" w:hAnsi="Times New Roman"/>
          <w:color w:val="000000"/>
          <w:sz w:val="24"/>
          <w:szCs w:val="24"/>
          <w:lang w:eastAsia="ru-RU"/>
        </w:rPr>
        <w:t>, в которой указывается дата прибытия специалистов исполнителя.</w:t>
      </w:r>
    </w:p>
    <w:p w14:paraId="085C1A55"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2.1.8. Обеспечить на Объекте условия для оказания услуг персоналом Исполнителя в соответствии с санитарными нормами, правилами по технике безопасности и пожарной безопасности, а именно:</w:t>
      </w:r>
    </w:p>
    <w:p w14:paraId="506AD624" w14:textId="77777777" w:rsidR="00387202" w:rsidRDefault="008A7B76">
      <w:pPr>
        <w:tabs>
          <w:tab w:val="left" w:pos="284"/>
          <w:tab w:val="left" w:pos="709"/>
          <w:tab w:val="left" w:pos="851"/>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обеспечение порядка;</w:t>
      </w:r>
    </w:p>
    <w:p w14:paraId="2DA603D0" w14:textId="77777777" w:rsidR="00387202" w:rsidRDefault="008A7B76">
      <w:pPr>
        <w:tabs>
          <w:tab w:val="left" w:pos="284"/>
          <w:tab w:val="left" w:pos="709"/>
          <w:tab w:val="left" w:pos="851"/>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осушение в случае затопления;</w:t>
      </w:r>
    </w:p>
    <w:p w14:paraId="54ED0925" w14:textId="77777777" w:rsidR="00387202" w:rsidRDefault="008A7B76">
      <w:pPr>
        <w:tabs>
          <w:tab w:val="left" w:pos="284"/>
          <w:tab w:val="left" w:pos="709"/>
          <w:tab w:val="left" w:pos="851"/>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освещение рабочей зоны;</w:t>
      </w:r>
    </w:p>
    <w:p w14:paraId="2484AE54" w14:textId="77777777" w:rsidR="00387202" w:rsidRDefault="008A7B76">
      <w:pPr>
        <w:tabs>
          <w:tab w:val="left" w:pos="284"/>
          <w:tab w:val="left" w:pos="709"/>
          <w:tab w:val="left" w:pos="851"/>
        </w:tabs>
        <w:spacing w:after="0" w:line="240" w:lineRule="auto"/>
        <w:jc w:val="both"/>
      </w:pPr>
      <w:r>
        <w:rPr>
          <w:rFonts w:ascii="Times New Roman" w:hAnsi="Times New Roman"/>
          <w:color w:val="000000"/>
          <w:sz w:val="24"/>
          <w:szCs w:val="24"/>
          <w:lang w:eastAsia="ru-RU"/>
        </w:rPr>
        <w:t xml:space="preserve">            - санэпидблагополучие от насекомых и грызунов, в случае их обнаружения в письменной форме уведомить Исполнителя о дате проведения санобработки.</w:t>
      </w:r>
    </w:p>
    <w:p w14:paraId="112096D9"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2.1.9. По окончании оказания Исполнителем услуг (по каждому этапу) осуществить приемку их результата.</w:t>
      </w:r>
    </w:p>
    <w:p w14:paraId="2A47BD81"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2.1.10. Оплачивать оказанные Исполнителем услуги на условиях настоящего Контракта.</w:t>
      </w:r>
    </w:p>
    <w:p w14:paraId="1D3DB9F5"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2.1.11. Возвратить Исполнителю денежные средства, внесенные Исполнителем в качестве обеспечения исполнения контракта (в том числе части этих денежных средств в случае уменьшения размера обеспечения исполнения контракта в соответствии с частями 7, 7.1 и 7.2 статьи 96 Федерального закона от 05 апреля 2013 г. №44-ФЗ «О контрактной системе в сфере закупок товаров, работ, услуг для обеспечения государственных и муниципальных нужд»), при условии надлежащего исполнения первым всех своих обязательств по контракту, в течение 15 (пятнадцати) дней со дня получения Заказчиком соответствующего письменного требования Исполнителя. Денежные средства возвращаются на банковский счет, указанный Исполнителем в этом письменном требовании.</w:t>
      </w:r>
    </w:p>
    <w:p w14:paraId="6413B967"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2.1.12. В случае выявления Заказчиком несоответствия сведений об объемах, содержании и стоимости услуг, отраженных в актах оказанных услуг по Контракту фактически оказанным услугам и их стоимости, определенной Контрактом, Заказчик в течение 3-х рабочих дней после обнаружения данного несоответствия уведомляет об этом Исполнителя и не подписывает акт сдачи-приемки оказанных услуг по Контракту до внесения Исполнителем соответствующих изменений.</w:t>
      </w:r>
    </w:p>
    <w:p w14:paraId="63BC969B"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2.2.</w:t>
      </w:r>
      <w:r>
        <w:rPr>
          <w:rFonts w:ascii="Times New Roman" w:hAnsi="Times New Roman"/>
          <w:color w:val="000000"/>
          <w:sz w:val="24"/>
          <w:szCs w:val="24"/>
          <w:lang w:eastAsia="ru-RU"/>
        </w:rPr>
        <w:tab/>
      </w:r>
      <w:r>
        <w:rPr>
          <w:rFonts w:ascii="Times New Roman" w:hAnsi="Times New Roman"/>
          <w:b/>
          <w:color w:val="000000"/>
          <w:sz w:val="24"/>
          <w:szCs w:val="24"/>
          <w:lang w:eastAsia="ru-RU"/>
        </w:rPr>
        <w:t>Заказчик имеет право</w:t>
      </w:r>
      <w:r>
        <w:rPr>
          <w:rFonts w:ascii="Times New Roman" w:hAnsi="Times New Roman"/>
          <w:color w:val="000000"/>
          <w:sz w:val="24"/>
          <w:szCs w:val="24"/>
          <w:lang w:eastAsia="ru-RU"/>
        </w:rPr>
        <w:t>:</w:t>
      </w:r>
    </w:p>
    <w:p w14:paraId="54EAB19E"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2.2.1. Требовать от Исполнителя надлежащего выполнения условий настоящего Контракта.</w:t>
      </w:r>
    </w:p>
    <w:p w14:paraId="4AACD729"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2.2.2. Запросить у Исполнителя копии документов о регистрации, а также копии оформленных в установленном порядке разрешений на привлечение иностранной рабочей силы, на лиц, оказывающих услуги на Объекте.</w:t>
      </w:r>
    </w:p>
    <w:p w14:paraId="63C714C9"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2.2.3. Запросить у Исполнителя квалификационный список работающих на Объекте, с заключением о допуске к оказываемым услугам и указанием лица, ответственного за оказание услуг на Объекте.</w:t>
      </w:r>
    </w:p>
    <w:p w14:paraId="67755B81"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lastRenderedPageBreak/>
        <w:t>2.2.4. При задержке предоставления Исполнителю акта оказанных услуг, невыполнении согласованного объема услуг или представлении недостоверной, или недостаточной информации, содержащейся в отчетных документах приостановить оплату оказанных Исполнителем услуг до устранения Исполнителем допущенных нарушений.</w:t>
      </w:r>
    </w:p>
    <w:p w14:paraId="1C4440B4"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 xml:space="preserve">2.2.5. В соответствии с действующим гражданским законодательством принять решение об одностороннем отказе от исполнения Контракта.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14:paraId="0172EEE5"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2.2.6. В случае нарушения требований к качеству работ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(работам) данного рода.</w:t>
      </w:r>
    </w:p>
    <w:p w14:paraId="31436ED4"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2.2.7. В случае неисполнения или ненадлежащего исполнения Исполнителем обязательств, предусмотренных Контрактом, заказчик вправе взыскать размер начисленных неустоек (штрафов, пени) за счет денежных средств, внесенных в качестве обеспечения исполнения контракта.</w:t>
      </w:r>
    </w:p>
    <w:p w14:paraId="02FF983B" w14:textId="77777777" w:rsidR="00387202" w:rsidRDefault="008A7B76">
      <w:pPr>
        <w:tabs>
          <w:tab w:val="left" w:pos="284"/>
          <w:tab w:val="left" w:pos="709"/>
          <w:tab w:val="left" w:pos="851"/>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2.3. </w:t>
      </w:r>
      <w:r>
        <w:rPr>
          <w:rFonts w:ascii="Times New Roman" w:hAnsi="Times New Roman"/>
          <w:b/>
          <w:color w:val="000000"/>
          <w:sz w:val="24"/>
          <w:szCs w:val="24"/>
          <w:lang w:eastAsia="ru-RU"/>
        </w:rPr>
        <w:t>Исполнитель обязан:</w:t>
      </w:r>
    </w:p>
    <w:p w14:paraId="227FCCEA"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2.3.1. Принять от Заказчика объект и оборудование бассейна с комплектом технической эксплуатационной документации по акту передачи объекта для оказания услуг в срок, указанный в п.2.1.1. Контракта.</w:t>
      </w:r>
    </w:p>
    <w:p w14:paraId="1BE4F50E"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 xml:space="preserve">2.3.2. В день заключения контракта, назначить приказом должностное лицо, ответственное за эксплуатацию и сохранность оборудования, для оперативного решения всех вопросов, возникающих в процессе исполнения Контракта и предоставить Заказчику список квалифицированных специалистов, с заключением о допуске к оказываемым услугам и указанием лица, ответственного за оказание услуг на объекте, с указанием Ф.И.О., а также контактного телефона уполномоченного представителя Исполнителя, в день передачи объекта по акту. </w:t>
      </w:r>
    </w:p>
    <w:p w14:paraId="3999EA39" w14:textId="77777777" w:rsidR="00387202" w:rsidRDefault="008A7B76">
      <w:pPr>
        <w:tabs>
          <w:tab w:val="left" w:pos="284"/>
          <w:tab w:val="left" w:pos="709"/>
          <w:tab w:val="left" w:pos="851"/>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Назначить обученных и аттестованных в установленном порядке лиц, ответственных за исправное состояние и организацию работ по техническому обслуживанию оборудования. </w:t>
      </w:r>
    </w:p>
    <w:p w14:paraId="60BB5D84" w14:textId="77777777" w:rsidR="00387202" w:rsidRDefault="008A7B76">
      <w:pPr>
        <w:tabs>
          <w:tab w:val="left" w:pos="284"/>
          <w:tab w:val="left" w:pos="709"/>
          <w:tab w:val="left" w:pos="851"/>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Допускать к оказанию услуг по настоящему Контракту лиц, прошедших специальный инструктаж, обученных безопасным методам труда и прошедших соответствующую проверку знаний, имеющих соответствующие допуски к конкретным видам работ и документы, подтверждающие их полномочия.</w:t>
      </w:r>
    </w:p>
    <w:p w14:paraId="0EFF7A28"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 xml:space="preserve"> 2.3.3. Выполнить предусмотренные настоящим Контрактом услуги, в соответствии с условиями контракта, а также требованиями, установленными</w:t>
      </w:r>
      <w:r>
        <w:t xml:space="preserve"> в </w:t>
      </w:r>
      <w:r>
        <w:rPr>
          <w:rFonts w:ascii="Times New Roman" w:hAnsi="Times New Roman"/>
          <w:color w:val="000000"/>
          <w:sz w:val="24"/>
          <w:szCs w:val="24"/>
          <w:lang w:eastAsia="ru-RU"/>
        </w:rPr>
        <w:t xml:space="preserve">Описании объекта закупки (приложение № 2 к настоящему Контракту), обеспечив их надлежащее качество в соответствии с требованиями соответствующих нормативно-правовых актов и иными исходными данными. </w:t>
      </w:r>
    </w:p>
    <w:p w14:paraId="79FE04E7"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Приступить к исполнению Контракта и завершить в сроки, установленные настоящим Контрактом, в соответствии с Регламентом оказания услуг (приложение № 1 к</w:t>
      </w:r>
      <w:r>
        <w:t xml:space="preserve"> </w:t>
      </w:r>
      <w:r>
        <w:rPr>
          <w:rFonts w:ascii="Times New Roman" w:hAnsi="Times New Roman"/>
          <w:color w:val="000000"/>
          <w:sz w:val="24"/>
          <w:szCs w:val="24"/>
          <w:lang w:eastAsia="ru-RU"/>
        </w:rPr>
        <w:t>Описанию объекта закупки).</w:t>
      </w:r>
    </w:p>
    <w:p w14:paraId="210F10D9"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2.3.4. Выполнять предусмотренные настоящим Контрактом услуги, обеспечив их надлежащее качество в соответствии с требованиями нормативных правовых документов.</w:t>
      </w:r>
    </w:p>
    <w:p w14:paraId="5A062348"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 xml:space="preserve"> 2.3.5. Согласовывать с Заказчиком дату и время оказания услуг по телефону, факсу, либо по электронной почте, в соответствии с</w:t>
      </w:r>
      <w:r>
        <w:t xml:space="preserve"> </w:t>
      </w:r>
      <w:r>
        <w:rPr>
          <w:rFonts w:ascii="Times New Roman" w:hAnsi="Times New Roman"/>
          <w:sz w:val="24"/>
        </w:rPr>
        <w:t>Регламентом оказания услуг</w:t>
      </w:r>
      <w:r>
        <w:t xml:space="preserve"> </w:t>
      </w:r>
      <w:r>
        <w:rPr>
          <w:rFonts w:ascii="Times New Roman" w:hAnsi="Times New Roman"/>
          <w:color w:val="000000"/>
          <w:sz w:val="24"/>
          <w:szCs w:val="24"/>
          <w:lang w:eastAsia="ru-RU"/>
        </w:rPr>
        <w:t>(приложение № 1 к</w:t>
      </w:r>
      <w:r>
        <w:t xml:space="preserve"> </w:t>
      </w:r>
      <w:r>
        <w:rPr>
          <w:rFonts w:ascii="Times New Roman" w:hAnsi="Times New Roman"/>
          <w:color w:val="000000"/>
          <w:sz w:val="24"/>
          <w:szCs w:val="24"/>
          <w:lang w:eastAsia="ru-RU"/>
        </w:rPr>
        <w:t>Описанию объекта закупки).</w:t>
      </w:r>
    </w:p>
    <w:p w14:paraId="388461D1"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 xml:space="preserve"> 2.3.6. Исполнитель проводит самостоятельное согласование работ, связанных с отключением, переключением подачи воды, тепла, электроэнергии и т.п. с соответствующими предприятиями города и администрацией учреждения.</w:t>
      </w:r>
    </w:p>
    <w:p w14:paraId="49A94E8A"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lastRenderedPageBreak/>
        <w:t>2.3.7. Постоянно вести журнал учета технического состояния систем водоподготовки  бассейнов и журналов обслуживания, своевременно оформлять исполнительную документацию.</w:t>
      </w:r>
    </w:p>
    <w:p w14:paraId="7F36E623"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2.3.8. Оказывать услуги по техническому обслуживанию по рабочим, выходным и праздничным дням в условиях действующего учреждения.</w:t>
      </w:r>
    </w:p>
    <w:p w14:paraId="7827BD07"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 xml:space="preserve">2.3.9. 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представлять ему эти документы. </w:t>
      </w:r>
    </w:p>
    <w:p w14:paraId="278BC089"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2.3.10. Подтвердить качество и безопасность материалов, комплектующих и оборудования, используемых при оказании услуг.</w:t>
      </w:r>
    </w:p>
    <w:p w14:paraId="37661F83" w14:textId="77777777" w:rsidR="00387202" w:rsidRDefault="008A7B76">
      <w:pPr>
        <w:tabs>
          <w:tab w:val="left" w:pos="284"/>
          <w:tab w:val="left" w:pos="709"/>
          <w:tab w:val="left" w:pos="851"/>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Все используемые материалы, комплектующие и оборудование, должны соответствовать обязательным требованиям к их качеству и безопасности, предусмотренными для материалов, комплектующих и оборудования данного рода действующим законодательством Российской Федерации, правовыми актами органов государственной власти Российской Федерации.</w:t>
      </w:r>
    </w:p>
    <w:p w14:paraId="63D3B2F7"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2.3.11. Обеспечивать Заказчику возможность контроля и надзора за ходом оказания услуг, качеством используемых материалов, комплектующих и оборудования, в том числе беспрепятственно допускать их представителей к любому конструктивному элементу объекта, предоставлять по их требованию отчеты о ходе оказания услуг, исполнительную документацию.</w:t>
      </w:r>
    </w:p>
    <w:p w14:paraId="4B85876B"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 xml:space="preserve"> 2.3.12. Организовать круглосуточную диспетчерскую службу в форме постоянной телефонной связи с представителями Заказчика для приема заявок на аварийные работы.</w:t>
      </w:r>
    </w:p>
    <w:p w14:paraId="5CA8FDF8"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2.3.13. Принимать и регистрировать полученные в письменной форме, либо по телефону (факсу) заявки от Заказчика.</w:t>
      </w:r>
    </w:p>
    <w:p w14:paraId="5A23F4B9"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2.3.14. При необходимости круглосуточно выполнять регламентные услуги с 8-00 до 8-00 (прибытие аварийной бригады Исполнителя на объект в течение 3-х часов).</w:t>
      </w:r>
    </w:p>
    <w:p w14:paraId="3070510C"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 xml:space="preserve">  По согласованию с Заказчиком: в ночное время, воскресенье, праздничные дни оказывать услуги, специфика которых связана с (либо с большой долей вероятности может привести) изменением качественных и количественных показателей воды к несоответствию ГОСТ р 53491.2-2012 бассейны подготовка воды, а также услуги по очистке чаш бассейнов и их элементов.</w:t>
      </w:r>
    </w:p>
    <w:p w14:paraId="5FE20C27" w14:textId="77777777" w:rsidR="00387202" w:rsidRDefault="008A7B76">
      <w:pPr>
        <w:tabs>
          <w:tab w:val="left" w:pos="284"/>
          <w:tab w:val="left" w:pos="709"/>
          <w:tab w:val="left" w:pos="851"/>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2.3.15. Поддерживать работу систем водоподготовки  бассейнов в исправном (рабочем) состоянии. Для контроля качества воды произвести поверку приборов Заказчика Колориметр HI 96711- 1шт.; HI 83141 - Портативный влагонепроницаемый pH/мВ–метр- 1шт. Фотометр «Эксперт-003»- 1шт.</w:t>
      </w:r>
    </w:p>
    <w:p w14:paraId="7DF9295A"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2.3.16. Каждые 4 (четыре) часа производить замеры показателей воды в чашах бассейнов на свободный хлор, pH и температуру.</w:t>
      </w:r>
    </w:p>
    <w:p w14:paraId="5AB46531"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2.3.17. Поддерживать в чистоте и надлежащем виде, в т.ч. противопожарном состоянии, помещения водоподготовки.</w:t>
      </w:r>
    </w:p>
    <w:p w14:paraId="559B009C"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2.3.18. Постоянно вести (заполнять) журнал оказания услуг по техническому обслуживанию систем водоподготовки  бассейнов, их элементов, инженерных систем и оборудования с обязательной отметкой Заказчика о приеме оказанных услуг.</w:t>
      </w:r>
    </w:p>
    <w:p w14:paraId="36734B85"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2.3.19. Осуществлять настройку режимов работы оборудования в зависимости от сезонного времени года.</w:t>
      </w:r>
    </w:p>
    <w:p w14:paraId="002507E9"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2.3.20. Выполнять за свой риск, своим иждивением (из своих материалов, своими силами и средствами) услуги по техническому обслуживанию систем водоподготовки  бассейнов, их элементов, инженерных систем и оборудования в регламент периодически оказываемых услуг по техническому обслуживанию объекта и оборудования в соответствии с</w:t>
      </w:r>
      <w:r>
        <w:t xml:space="preserve"> </w:t>
      </w:r>
      <w:r>
        <w:rPr>
          <w:rFonts w:ascii="Times New Roman" w:hAnsi="Times New Roman"/>
          <w:sz w:val="24"/>
        </w:rPr>
        <w:t xml:space="preserve">Регламентом оказания услуг </w:t>
      </w:r>
      <w:r>
        <w:rPr>
          <w:rFonts w:ascii="Times New Roman" w:hAnsi="Times New Roman"/>
          <w:color w:val="000000"/>
          <w:sz w:val="24"/>
          <w:szCs w:val="24"/>
          <w:lang w:eastAsia="ru-RU"/>
        </w:rPr>
        <w:t>(Приложение № 1 к Описанию объекта закупки).</w:t>
      </w:r>
    </w:p>
    <w:p w14:paraId="27AD19E9"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2.3.21. 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36C7D630"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2.3.22. Информировать Заказчика об изменении своего адреса и реквизитов.</w:t>
      </w:r>
    </w:p>
    <w:p w14:paraId="2B70CFCC"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2.3.23. Выполнить иные обязанности, предусмотренные законом, иными правовыми актами или настоящим Контрактом.</w:t>
      </w:r>
    </w:p>
    <w:p w14:paraId="21E08F37"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 xml:space="preserve">2.3.24. Возвратить заказчику излишне полученные денежные средства в случае выявления фактов оплаты сверх фактических объёмов оказанных услуг, изменений способа оказания услуг, </w:t>
      </w:r>
      <w:r>
        <w:rPr>
          <w:rFonts w:ascii="Times New Roman" w:hAnsi="Times New Roman"/>
          <w:color w:val="000000"/>
          <w:sz w:val="24"/>
          <w:szCs w:val="24"/>
          <w:lang w:eastAsia="ru-RU"/>
        </w:rPr>
        <w:lastRenderedPageBreak/>
        <w:t>без соответствующих согласований с Заказчиком и отступлений от расчёта цены оказываемых услуг и</w:t>
      </w:r>
      <w:r>
        <w:t xml:space="preserve"> </w:t>
      </w:r>
      <w:r>
        <w:rPr>
          <w:rFonts w:ascii="Times New Roman" w:hAnsi="Times New Roman"/>
          <w:color w:val="000000"/>
          <w:sz w:val="24"/>
          <w:szCs w:val="24"/>
          <w:lang w:eastAsia="ru-RU"/>
        </w:rPr>
        <w:t>Описания объекта закупки (Приложение № 2 к настоящему Контракту).</w:t>
      </w:r>
    </w:p>
    <w:p w14:paraId="3EE2FD1C" w14:textId="77777777" w:rsidR="00387202" w:rsidRDefault="008A7B76">
      <w:pPr>
        <w:tabs>
          <w:tab w:val="left" w:pos="284"/>
          <w:tab w:val="left" w:pos="709"/>
          <w:tab w:val="left" w:pos="851"/>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2.4. </w:t>
      </w:r>
      <w:r>
        <w:rPr>
          <w:rFonts w:ascii="Times New Roman" w:hAnsi="Times New Roman"/>
          <w:b/>
          <w:color w:val="000000"/>
          <w:sz w:val="24"/>
          <w:szCs w:val="24"/>
          <w:lang w:eastAsia="ru-RU"/>
        </w:rPr>
        <w:t>Исполнитель имеет право:</w:t>
      </w:r>
    </w:p>
    <w:p w14:paraId="2514E3A1"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2.4.1. Требовать от Заказчика подписания документов об исполнении им обязательств по Контракту.</w:t>
      </w:r>
    </w:p>
    <w:p w14:paraId="2D6D63C4"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2.4.2. Требовать от Заказчика оплаты по настоящему Контракту в случае полного исполнения обязательств по настоящему Контракту.</w:t>
      </w:r>
    </w:p>
    <w:p w14:paraId="58992C98" w14:textId="77777777" w:rsidR="00387202" w:rsidRDefault="008A7B76">
      <w:pPr>
        <w:tabs>
          <w:tab w:val="left" w:pos="284"/>
          <w:tab w:val="left" w:pos="709"/>
          <w:tab w:val="left" w:pos="851"/>
        </w:tabs>
        <w:spacing w:after="0" w:line="240" w:lineRule="auto"/>
        <w:ind w:firstLine="709"/>
        <w:jc w:val="both"/>
      </w:pPr>
      <w:r>
        <w:rPr>
          <w:rFonts w:ascii="Times New Roman" w:hAnsi="Times New Roman"/>
          <w:color w:val="000000"/>
          <w:sz w:val="24"/>
          <w:szCs w:val="24"/>
          <w:lang w:eastAsia="ru-RU"/>
        </w:rPr>
        <w:t xml:space="preserve"> 2.4.3. Привлекать к выполнению работ по Контракту субподрядные организации, уведомляя об этом Заказчика, оставаясь ответственным перед Заказчиком за выполненные субподрядчиком работы по Контракту.</w:t>
      </w:r>
    </w:p>
    <w:p w14:paraId="0750AD9F" w14:textId="77777777" w:rsidR="00387202" w:rsidRDefault="00387202">
      <w:pPr>
        <w:tabs>
          <w:tab w:val="left" w:pos="284"/>
          <w:tab w:val="left" w:pos="709"/>
          <w:tab w:val="left" w:pos="851"/>
        </w:tabs>
        <w:spacing w:after="0" w:line="240" w:lineRule="auto"/>
        <w:ind w:left="567"/>
        <w:jc w:val="both"/>
        <w:rPr>
          <w:rFonts w:ascii="Times New Roman" w:hAnsi="Times New Roman"/>
          <w:color w:val="000000"/>
          <w:sz w:val="24"/>
          <w:szCs w:val="24"/>
          <w:lang w:eastAsia="ru-RU"/>
        </w:rPr>
      </w:pPr>
    </w:p>
    <w:p w14:paraId="3D215D8A" w14:textId="77777777" w:rsidR="00387202" w:rsidRDefault="008A7B76">
      <w:pPr>
        <w:spacing w:after="0" w:line="240" w:lineRule="auto"/>
        <w:ind w:right="62" w:firstLine="567"/>
        <w:jc w:val="center"/>
      </w:pPr>
      <w:r>
        <w:rPr>
          <w:rFonts w:ascii="Times New Roman" w:hAnsi="Times New Roman"/>
          <w:color w:val="000000"/>
          <w:sz w:val="24"/>
          <w:szCs w:val="24"/>
          <w:lang w:eastAsia="ru-RU"/>
        </w:rPr>
        <w:t xml:space="preserve"> </w:t>
      </w:r>
      <w:r>
        <w:rPr>
          <w:rFonts w:ascii="Times New Roman" w:hAnsi="Times New Roman"/>
          <w:b/>
          <w:color w:val="000000"/>
          <w:sz w:val="24"/>
          <w:szCs w:val="24"/>
        </w:rPr>
        <w:t>3. ЦЕНА КОНТРАКТА И ПОРЯДОК РАСЧЕТОВ</w:t>
      </w:r>
    </w:p>
    <w:p w14:paraId="440E5A7D" w14:textId="77777777" w:rsidR="00387202" w:rsidRDefault="00387202">
      <w:pPr>
        <w:spacing w:after="0" w:line="240" w:lineRule="auto"/>
        <w:ind w:right="62" w:firstLine="567"/>
        <w:jc w:val="center"/>
        <w:rPr>
          <w:rFonts w:ascii="Times New Roman" w:hAnsi="Times New Roman"/>
          <w:b/>
          <w:color w:val="000000"/>
          <w:sz w:val="24"/>
          <w:szCs w:val="24"/>
        </w:rPr>
      </w:pPr>
    </w:p>
    <w:p w14:paraId="75B241B4" w14:textId="77777777" w:rsidR="00387202" w:rsidRDefault="008A7B76">
      <w:pPr>
        <w:spacing w:after="0" w:line="240" w:lineRule="auto"/>
        <w:ind w:right="62" w:firstLine="851"/>
        <w:jc w:val="both"/>
      </w:pPr>
      <w:r>
        <w:rPr>
          <w:rFonts w:ascii="Times New Roman" w:hAnsi="Times New Roman"/>
          <w:color w:val="000000"/>
          <w:sz w:val="24"/>
          <w:szCs w:val="24"/>
        </w:rPr>
        <w:t xml:space="preserve">3.1. Цена контракта составляет </w:t>
      </w:r>
      <w:r w:rsidR="00C11744">
        <w:rPr>
          <w:rFonts w:ascii="Times New Roman" w:hAnsi="Times New Roman"/>
          <w:color w:val="000000"/>
          <w:sz w:val="24"/>
          <w:szCs w:val="24"/>
        </w:rPr>
        <w:t>______________________________________________</w:t>
      </w:r>
    </w:p>
    <w:p w14:paraId="528F7D7E" w14:textId="77777777" w:rsidR="00387202" w:rsidRDefault="008A7B76">
      <w:pPr>
        <w:spacing w:after="0" w:line="240" w:lineRule="auto"/>
        <w:ind w:right="62" w:firstLine="851"/>
        <w:jc w:val="both"/>
        <w:rPr>
          <w:rFonts w:ascii="Times New Roman" w:hAnsi="Times New Roman"/>
          <w:color w:val="000000"/>
          <w:sz w:val="24"/>
          <w:szCs w:val="24"/>
        </w:rPr>
      </w:pPr>
      <w:r>
        <w:rPr>
          <w:rFonts w:ascii="Times New Roman" w:hAnsi="Times New Roman"/>
          <w:color w:val="000000"/>
          <w:sz w:val="24"/>
          <w:szCs w:val="24"/>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14:paraId="65CE2236" w14:textId="77777777" w:rsidR="00387202" w:rsidRDefault="008A7B76">
      <w:pPr>
        <w:spacing w:after="0" w:line="240" w:lineRule="auto"/>
        <w:ind w:right="62" w:firstLine="851"/>
        <w:jc w:val="both"/>
        <w:rPr>
          <w:rFonts w:ascii="Times New Roman" w:hAnsi="Times New Roman"/>
          <w:color w:val="000000"/>
          <w:sz w:val="24"/>
          <w:szCs w:val="24"/>
        </w:rPr>
      </w:pPr>
      <w:r>
        <w:rPr>
          <w:rFonts w:ascii="Times New Roman" w:hAnsi="Times New Roman"/>
          <w:color w:val="000000"/>
          <w:sz w:val="24"/>
          <w:szCs w:val="24"/>
        </w:rPr>
        <w:t>3.2. Цена контракта включает в себя включает в себя полный перечень услуг, установленных в Описании объекта закупки (Приложение №2 к контракту),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00370D9" w14:textId="77777777" w:rsidR="00387202" w:rsidRDefault="008A7B76">
      <w:pPr>
        <w:spacing w:after="0" w:line="240" w:lineRule="auto"/>
        <w:ind w:right="62" w:firstLine="851"/>
        <w:jc w:val="both"/>
        <w:rPr>
          <w:rFonts w:ascii="Times New Roman" w:hAnsi="Times New Roman"/>
          <w:color w:val="000000"/>
          <w:sz w:val="24"/>
          <w:szCs w:val="24"/>
        </w:rPr>
      </w:pPr>
      <w:r>
        <w:rPr>
          <w:rFonts w:ascii="Times New Roman" w:hAnsi="Times New Roman"/>
          <w:color w:val="000000"/>
          <w:sz w:val="24"/>
          <w:szCs w:val="24"/>
        </w:rPr>
        <w:t>3.3. Цена контракта является твердой и определена на весь срок действия Контракта.</w:t>
      </w:r>
    </w:p>
    <w:p w14:paraId="0F0CF8A5" w14:textId="77777777" w:rsidR="00387202" w:rsidRDefault="008A7B76">
      <w:pPr>
        <w:spacing w:after="0" w:line="240" w:lineRule="auto"/>
        <w:ind w:right="62" w:firstLine="851"/>
        <w:jc w:val="both"/>
        <w:rPr>
          <w:rFonts w:ascii="Times New Roman" w:hAnsi="Times New Roman"/>
          <w:color w:val="000000"/>
          <w:sz w:val="24"/>
          <w:szCs w:val="24"/>
        </w:rPr>
      </w:pPr>
      <w:r>
        <w:rPr>
          <w:rFonts w:ascii="Times New Roman" w:hAnsi="Times New Roman"/>
          <w:color w:val="000000"/>
          <w:sz w:val="24"/>
          <w:szCs w:val="24"/>
        </w:rPr>
        <w:t xml:space="preserve">3.4. При заключении и исполнении настоящего Контракта изменение его условий не допускается, за исключением случаев, предусмотренных статьями 34 и 95 Закона № 44-ФЗ. </w:t>
      </w:r>
    </w:p>
    <w:p w14:paraId="7FAB942D" w14:textId="77777777" w:rsidR="00387202" w:rsidRDefault="008A7B76">
      <w:pPr>
        <w:spacing w:after="0" w:line="240" w:lineRule="auto"/>
        <w:ind w:right="62" w:firstLine="851"/>
        <w:jc w:val="both"/>
        <w:rPr>
          <w:rFonts w:ascii="Times New Roman" w:hAnsi="Times New Roman"/>
          <w:color w:val="000000"/>
          <w:sz w:val="24"/>
          <w:szCs w:val="24"/>
        </w:rPr>
      </w:pPr>
      <w:r>
        <w:rPr>
          <w:rFonts w:ascii="Times New Roman" w:hAnsi="Times New Roman"/>
          <w:color w:val="000000"/>
          <w:sz w:val="24"/>
          <w:szCs w:val="24"/>
        </w:rPr>
        <w:t>Цена настоящего Контракта является твердой и определяется на весь срок исполнения Контракта, за исключением случаев, установленных Федеральным законом № 44-ФЗ и настоящим Контрактом:</w:t>
      </w:r>
    </w:p>
    <w:p w14:paraId="74607210" w14:textId="77777777" w:rsidR="00387202" w:rsidRDefault="008A7B76">
      <w:pPr>
        <w:spacing w:after="0" w:line="240" w:lineRule="auto"/>
        <w:ind w:right="62" w:firstLine="851"/>
        <w:jc w:val="both"/>
        <w:rPr>
          <w:rFonts w:ascii="Times New Roman" w:hAnsi="Times New Roman"/>
          <w:color w:val="000000"/>
          <w:sz w:val="24"/>
          <w:szCs w:val="24"/>
        </w:rPr>
      </w:pPr>
      <w:r>
        <w:rPr>
          <w:rFonts w:ascii="Times New Roman" w:hAnsi="Times New Roman"/>
          <w:color w:val="000000"/>
          <w:sz w:val="24"/>
          <w:szCs w:val="24"/>
        </w:rPr>
        <w:t>- Цена контракта может быть снижена по соглашению сторон без изменения предусмотренного контрактом объема и качества оказываемых услуг и иных условий контракта.</w:t>
      </w:r>
    </w:p>
    <w:p w14:paraId="3304C96C" w14:textId="77777777" w:rsidR="00387202" w:rsidRDefault="008A7B76">
      <w:pPr>
        <w:spacing w:after="0" w:line="240" w:lineRule="auto"/>
        <w:ind w:right="62" w:firstLine="851"/>
        <w:jc w:val="both"/>
        <w:rPr>
          <w:rFonts w:ascii="Times New Roman" w:hAnsi="Times New Roman"/>
          <w:color w:val="000000"/>
          <w:sz w:val="24"/>
          <w:szCs w:val="24"/>
        </w:rPr>
      </w:pPr>
      <w:r>
        <w:rPr>
          <w:rFonts w:ascii="Times New Roman" w:hAnsi="Times New Roman"/>
          <w:color w:val="000000"/>
          <w:sz w:val="24"/>
          <w:szCs w:val="24"/>
        </w:rPr>
        <w:t xml:space="preserve">- По предложению Заказчика возможно увеличение предусмотренных контрактом объемов услуг не более чем на десять процентов или уменьшение предусмотренных контрактом объемов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 Стороны обязаны уменьшить цену контракта исходя из цены единицы услуги. </w:t>
      </w:r>
    </w:p>
    <w:p w14:paraId="59B00694" w14:textId="77777777" w:rsidR="00387202" w:rsidRDefault="008A7B76">
      <w:pPr>
        <w:spacing w:after="0" w:line="240" w:lineRule="auto"/>
        <w:ind w:right="62" w:firstLine="851"/>
        <w:jc w:val="both"/>
        <w:rPr>
          <w:rFonts w:ascii="Times New Roman" w:hAnsi="Times New Roman"/>
          <w:color w:val="000000"/>
          <w:sz w:val="24"/>
          <w:szCs w:val="24"/>
        </w:rPr>
      </w:pPr>
      <w:r>
        <w:rPr>
          <w:rFonts w:ascii="Times New Roman" w:hAnsi="Times New Roman"/>
          <w:color w:val="000000"/>
          <w:sz w:val="24"/>
          <w:szCs w:val="24"/>
        </w:rPr>
        <w:t xml:space="preserve">-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и(или) сроков исполнения контракта и(или) объема услуги, предусмотренных контрактом. </w:t>
      </w:r>
    </w:p>
    <w:p w14:paraId="50F94D82" w14:textId="77777777" w:rsidR="00387202" w:rsidRDefault="008A7B76">
      <w:pPr>
        <w:spacing w:after="0" w:line="240" w:lineRule="auto"/>
        <w:ind w:right="62" w:firstLine="851"/>
        <w:jc w:val="both"/>
        <w:rPr>
          <w:rFonts w:ascii="Times New Roman" w:hAnsi="Times New Roman"/>
          <w:color w:val="000000"/>
          <w:sz w:val="24"/>
          <w:szCs w:val="24"/>
        </w:rPr>
      </w:pPr>
      <w:r>
        <w:rPr>
          <w:rFonts w:ascii="Times New Roman" w:hAnsi="Times New Roman"/>
          <w:color w:val="000000"/>
          <w:sz w:val="24"/>
          <w:szCs w:val="24"/>
        </w:rPr>
        <w:t>3.5. Оплата оказанных услуг осуществляется Заказчиком ежемесячно по казначейской системе оплаты в безналичной форме за фактически оказанные услуги путём перечисления денежных средств на расчётный счёт Исполнителя не более чем в течение 7 (семи) рабочих дней с момента подписания Заказчиком документа о приемке услуг в единой информационной системе в сфере закупок.</w:t>
      </w:r>
    </w:p>
    <w:p w14:paraId="071F43BB" w14:textId="31CF18C8" w:rsidR="00387202" w:rsidRDefault="008A7B76">
      <w:pPr>
        <w:spacing w:after="0" w:line="240" w:lineRule="auto"/>
        <w:ind w:right="62" w:firstLine="851"/>
        <w:jc w:val="both"/>
        <w:rPr>
          <w:rFonts w:ascii="Times New Roman" w:hAnsi="Times New Roman"/>
          <w:color w:val="000000"/>
          <w:sz w:val="24"/>
          <w:szCs w:val="24"/>
        </w:rPr>
      </w:pPr>
      <w:r>
        <w:rPr>
          <w:rFonts w:ascii="Times New Roman" w:hAnsi="Times New Roman"/>
          <w:color w:val="000000"/>
          <w:sz w:val="24"/>
          <w:szCs w:val="24"/>
        </w:rPr>
        <w:t xml:space="preserve">3.6. Основанием для оплаты оказанных услуг является документ о приемке услуг </w:t>
      </w:r>
      <w:r w:rsidR="001C7812">
        <w:rPr>
          <w:rFonts w:ascii="Times New Roman" w:hAnsi="Times New Roman"/>
          <w:color w:val="000000"/>
          <w:sz w:val="24"/>
          <w:szCs w:val="24"/>
        </w:rPr>
        <w:t>.</w:t>
      </w:r>
    </w:p>
    <w:p w14:paraId="557605B2" w14:textId="64D4BC5D" w:rsidR="00387202" w:rsidRDefault="008A7B76">
      <w:pPr>
        <w:spacing w:after="0" w:line="240" w:lineRule="auto"/>
        <w:ind w:right="62" w:firstLine="851"/>
        <w:jc w:val="both"/>
        <w:rPr>
          <w:rFonts w:ascii="Times New Roman" w:hAnsi="Times New Roman"/>
          <w:color w:val="000000"/>
          <w:sz w:val="24"/>
          <w:szCs w:val="24"/>
        </w:rPr>
      </w:pPr>
      <w:r>
        <w:rPr>
          <w:rFonts w:ascii="Times New Roman" w:hAnsi="Times New Roman"/>
          <w:color w:val="000000"/>
          <w:sz w:val="24"/>
          <w:szCs w:val="24"/>
        </w:rPr>
        <w:t>3.7. Авансирование оказываемых услуг не предусмотрено, за исключением услуг, оказываемых в декабре 202</w:t>
      </w:r>
      <w:r w:rsidR="00FC7F22" w:rsidRPr="00FC7F22">
        <w:rPr>
          <w:rFonts w:ascii="Times New Roman" w:hAnsi="Times New Roman"/>
          <w:color w:val="000000"/>
          <w:sz w:val="24"/>
          <w:szCs w:val="24"/>
        </w:rPr>
        <w:t>4</w:t>
      </w:r>
      <w:r>
        <w:rPr>
          <w:rFonts w:ascii="Times New Roman" w:hAnsi="Times New Roman"/>
          <w:color w:val="000000"/>
          <w:sz w:val="24"/>
          <w:szCs w:val="24"/>
        </w:rPr>
        <w:t xml:space="preserve"> года.</w:t>
      </w:r>
    </w:p>
    <w:p w14:paraId="2BC55050" w14:textId="2F44DC64" w:rsidR="00387202" w:rsidRDefault="008A7B76">
      <w:pPr>
        <w:spacing w:after="0" w:line="240" w:lineRule="auto"/>
        <w:ind w:right="62" w:firstLine="851"/>
        <w:jc w:val="both"/>
        <w:rPr>
          <w:rFonts w:ascii="Times New Roman" w:hAnsi="Times New Roman"/>
          <w:color w:val="000000"/>
          <w:sz w:val="24"/>
          <w:szCs w:val="24"/>
        </w:rPr>
      </w:pPr>
      <w:r>
        <w:rPr>
          <w:rFonts w:ascii="Times New Roman" w:hAnsi="Times New Roman"/>
          <w:color w:val="000000"/>
          <w:sz w:val="24"/>
          <w:szCs w:val="24"/>
        </w:rPr>
        <w:t>3.8. За услуги, оказываемые в декабре 202</w:t>
      </w:r>
      <w:r w:rsidR="00FC7F22" w:rsidRPr="00FC7F22">
        <w:rPr>
          <w:rFonts w:ascii="Times New Roman" w:hAnsi="Times New Roman"/>
          <w:color w:val="000000"/>
          <w:sz w:val="24"/>
          <w:szCs w:val="24"/>
        </w:rPr>
        <w:t>4</w:t>
      </w:r>
      <w:r>
        <w:rPr>
          <w:rFonts w:ascii="Times New Roman" w:hAnsi="Times New Roman"/>
          <w:color w:val="000000"/>
          <w:sz w:val="24"/>
          <w:szCs w:val="24"/>
        </w:rPr>
        <w:t xml:space="preserve"> года, оплата производится Заказчиком не позднее 15.12.2023 на основании выставленного Исполнителем счета на предоплату, с последующим предоставлением акта оказанных услуг, не позднее 31.12.202</w:t>
      </w:r>
      <w:r w:rsidR="00FC7F22" w:rsidRPr="00FC7F22">
        <w:rPr>
          <w:rFonts w:ascii="Times New Roman" w:hAnsi="Times New Roman"/>
          <w:color w:val="000000"/>
          <w:sz w:val="24"/>
          <w:szCs w:val="24"/>
        </w:rPr>
        <w:t>4</w:t>
      </w:r>
      <w:r>
        <w:rPr>
          <w:rFonts w:ascii="Times New Roman" w:hAnsi="Times New Roman"/>
          <w:color w:val="000000"/>
          <w:sz w:val="24"/>
          <w:szCs w:val="24"/>
        </w:rPr>
        <w:t xml:space="preserve"> и подписанием сторонами акта сверки расчетов.</w:t>
      </w:r>
    </w:p>
    <w:p w14:paraId="4BA6CDF3" w14:textId="77777777" w:rsidR="00387202" w:rsidRDefault="008A7B76">
      <w:pPr>
        <w:spacing w:after="0" w:line="240" w:lineRule="auto"/>
        <w:ind w:right="62" w:firstLine="851"/>
        <w:jc w:val="both"/>
        <w:rPr>
          <w:rFonts w:ascii="Times New Roman" w:hAnsi="Times New Roman"/>
          <w:color w:val="000000"/>
          <w:sz w:val="24"/>
          <w:szCs w:val="24"/>
        </w:rPr>
      </w:pPr>
      <w:r>
        <w:rPr>
          <w:rFonts w:ascii="Times New Roman" w:hAnsi="Times New Roman"/>
          <w:color w:val="000000"/>
          <w:sz w:val="24"/>
          <w:szCs w:val="24"/>
        </w:rPr>
        <w:lastRenderedPageBreak/>
        <w:t>3.9. По окончании исполнения своих обязательств по Контракту стороны в течение 5 (пяти) рабочих дней подписывают акт сверки расчетов.</w:t>
      </w:r>
    </w:p>
    <w:p w14:paraId="5937C8A7" w14:textId="38E4CD15" w:rsidR="00387202" w:rsidRDefault="008A7B76">
      <w:pPr>
        <w:spacing w:after="0" w:line="240" w:lineRule="auto"/>
        <w:ind w:right="62" w:firstLine="851"/>
        <w:jc w:val="both"/>
      </w:pPr>
      <w:r>
        <w:rPr>
          <w:rFonts w:ascii="Times New Roman" w:hAnsi="Times New Roman"/>
          <w:color w:val="000000"/>
          <w:sz w:val="24"/>
          <w:szCs w:val="24"/>
        </w:rPr>
        <w:t xml:space="preserve"> 3.10.</w:t>
      </w:r>
      <w:r>
        <w:t xml:space="preserve"> </w:t>
      </w:r>
      <w:r>
        <w:rPr>
          <w:rFonts w:ascii="Times New Roman" w:hAnsi="Times New Roman"/>
          <w:color w:val="000000"/>
          <w:sz w:val="24"/>
          <w:szCs w:val="24"/>
        </w:rPr>
        <w:t>В случае ненадлежащего исполнения Исполнителем обязательств, предусмотренных Контрактом, в том числе нарушения сроков оказания услуг по Контракту, Заказчик вправе произвести оплату оказанных услуг по Контракту с учетом вычета, рассчитанного в установленном законодательством Российской Федерации порядке размера неустойки (пени).</w:t>
      </w:r>
    </w:p>
    <w:p w14:paraId="4C19A5A7" w14:textId="77777777" w:rsidR="00387202" w:rsidRDefault="008A7B76">
      <w:pPr>
        <w:spacing w:after="0" w:line="240" w:lineRule="auto"/>
        <w:ind w:right="62" w:firstLine="851"/>
        <w:jc w:val="both"/>
        <w:rPr>
          <w:rFonts w:ascii="Times New Roman" w:hAnsi="Times New Roman"/>
          <w:color w:val="000000"/>
          <w:sz w:val="24"/>
          <w:szCs w:val="24"/>
        </w:rPr>
      </w:pPr>
      <w:r>
        <w:rPr>
          <w:rFonts w:ascii="Times New Roman" w:hAnsi="Times New Roman"/>
          <w:color w:val="000000"/>
          <w:sz w:val="24"/>
          <w:szCs w:val="24"/>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0EF4E298" w14:textId="77777777" w:rsidR="00387202" w:rsidRDefault="008A7B76">
      <w:pPr>
        <w:spacing w:after="0" w:line="240" w:lineRule="auto"/>
        <w:ind w:right="62" w:firstLine="851"/>
        <w:jc w:val="both"/>
        <w:rPr>
          <w:rFonts w:ascii="Times New Roman" w:hAnsi="Times New Roman"/>
          <w:color w:val="000000"/>
          <w:sz w:val="24"/>
          <w:szCs w:val="24"/>
        </w:rPr>
      </w:pPr>
      <w:r>
        <w:rPr>
          <w:rFonts w:ascii="Times New Roman" w:hAnsi="Times New Roman"/>
          <w:color w:val="000000"/>
          <w:sz w:val="24"/>
          <w:szCs w:val="24"/>
        </w:rPr>
        <w:t xml:space="preserve"> 3.11. Источник финансирования заказа: Внебюджетные средства: субсидии на финансовое обеспечение выполнения государственного задания, КОСГУ 225, ВР 244.</w:t>
      </w:r>
    </w:p>
    <w:p w14:paraId="63A59C69" w14:textId="77777777" w:rsidR="00387202" w:rsidRDefault="00387202">
      <w:pPr>
        <w:spacing w:after="0" w:line="240" w:lineRule="auto"/>
        <w:ind w:right="62"/>
        <w:jc w:val="both"/>
        <w:rPr>
          <w:rFonts w:ascii="Times New Roman" w:hAnsi="Times New Roman"/>
          <w:color w:val="000000"/>
          <w:sz w:val="24"/>
          <w:szCs w:val="24"/>
        </w:rPr>
      </w:pPr>
    </w:p>
    <w:p w14:paraId="636E5503" w14:textId="77777777" w:rsidR="00387202" w:rsidRDefault="00387202">
      <w:pPr>
        <w:tabs>
          <w:tab w:val="left" w:pos="851"/>
        </w:tabs>
        <w:spacing w:after="0" w:line="240" w:lineRule="auto"/>
        <w:ind w:firstLine="567"/>
        <w:jc w:val="both"/>
        <w:rPr>
          <w:rFonts w:ascii="Times New Roman" w:hAnsi="Times New Roman"/>
          <w:color w:val="000000"/>
          <w:sz w:val="24"/>
          <w:szCs w:val="24"/>
        </w:rPr>
      </w:pPr>
    </w:p>
    <w:p w14:paraId="1AC0515F" w14:textId="77777777" w:rsidR="00387202" w:rsidRDefault="008A7B76">
      <w:pPr>
        <w:numPr>
          <w:ilvl w:val="0"/>
          <w:numId w:val="1"/>
        </w:numPr>
        <w:tabs>
          <w:tab w:val="left" w:pos="709"/>
          <w:tab w:val="left" w:pos="1560"/>
        </w:tabs>
        <w:spacing w:after="0" w:line="240" w:lineRule="auto"/>
        <w:ind w:left="0" w:right="65" w:firstLine="567"/>
        <w:jc w:val="center"/>
        <w:outlineLvl w:val="1"/>
        <w:rPr>
          <w:rFonts w:ascii="Times New Roman" w:hAnsi="Times New Roman"/>
          <w:sz w:val="24"/>
          <w:szCs w:val="24"/>
        </w:rPr>
      </w:pPr>
      <w:r>
        <w:rPr>
          <w:rFonts w:ascii="Times New Roman" w:hAnsi="Times New Roman"/>
          <w:b/>
          <w:sz w:val="24"/>
          <w:szCs w:val="24"/>
        </w:rPr>
        <w:t>ПОРЯДОК ОКАЗАНИЯ УСЛУГ</w:t>
      </w:r>
    </w:p>
    <w:p w14:paraId="5EFE77F6" w14:textId="77777777" w:rsidR="00387202" w:rsidRDefault="00387202">
      <w:pPr>
        <w:tabs>
          <w:tab w:val="left" w:pos="709"/>
          <w:tab w:val="left" w:pos="1560"/>
        </w:tabs>
        <w:spacing w:after="0" w:line="240" w:lineRule="auto"/>
        <w:ind w:left="567" w:right="65"/>
        <w:outlineLvl w:val="1"/>
        <w:rPr>
          <w:rFonts w:ascii="Times New Roman" w:hAnsi="Times New Roman"/>
          <w:sz w:val="24"/>
          <w:szCs w:val="24"/>
        </w:rPr>
      </w:pPr>
    </w:p>
    <w:p w14:paraId="634CF906" w14:textId="77777777" w:rsidR="00387202" w:rsidRDefault="008A7B76">
      <w:pPr>
        <w:spacing w:after="0" w:line="240" w:lineRule="auto"/>
        <w:ind w:right="62" w:firstLine="993"/>
        <w:jc w:val="both"/>
      </w:pPr>
      <w:r>
        <w:rPr>
          <w:rFonts w:ascii="Times New Roman" w:hAnsi="Times New Roman"/>
          <w:color w:val="000000"/>
          <w:sz w:val="24"/>
          <w:szCs w:val="24"/>
        </w:rPr>
        <w:t>4.1. Исполнитель оказывает услуги по настоящему Контракту в соответствии с условиями настоящего Контракта, в том числе</w:t>
      </w:r>
      <w:r>
        <w:t xml:space="preserve"> </w:t>
      </w:r>
      <w:r>
        <w:rPr>
          <w:rFonts w:ascii="Times New Roman" w:hAnsi="Times New Roman"/>
          <w:color w:val="000000"/>
          <w:sz w:val="24"/>
          <w:szCs w:val="24"/>
        </w:rPr>
        <w:t>Описания объекта закупки (приложение № 2 к настоящему Контракту).</w:t>
      </w:r>
    </w:p>
    <w:p w14:paraId="1AFA4129" w14:textId="77777777" w:rsidR="00387202" w:rsidRDefault="008A7B76">
      <w:pPr>
        <w:spacing w:after="0" w:line="240" w:lineRule="auto"/>
        <w:ind w:right="62" w:firstLine="993"/>
        <w:jc w:val="both"/>
        <w:rPr>
          <w:rFonts w:ascii="Times New Roman" w:hAnsi="Times New Roman"/>
          <w:color w:val="000000"/>
          <w:sz w:val="24"/>
          <w:szCs w:val="24"/>
        </w:rPr>
      </w:pPr>
      <w:r>
        <w:rPr>
          <w:rFonts w:ascii="Times New Roman" w:hAnsi="Times New Roman"/>
          <w:color w:val="000000"/>
          <w:sz w:val="24"/>
          <w:szCs w:val="24"/>
        </w:rPr>
        <w:t xml:space="preserve">4.2. В случае возникновения необходимости проведения дополнительных услуг, не включенных в Контракт, составляется акт. </w:t>
      </w:r>
    </w:p>
    <w:p w14:paraId="0DA27D8A" w14:textId="77777777" w:rsidR="00387202" w:rsidRDefault="008A7B76">
      <w:pPr>
        <w:spacing w:after="0" w:line="240" w:lineRule="auto"/>
        <w:ind w:right="62" w:firstLine="993"/>
        <w:jc w:val="both"/>
        <w:rPr>
          <w:rFonts w:ascii="Times New Roman" w:hAnsi="Times New Roman"/>
          <w:color w:val="000000"/>
          <w:sz w:val="24"/>
          <w:szCs w:val="24"/>
        </w:rPr>
      </w:pPr>
      <w:r>
        <w:rPr>
          <w:rFonts w:ascii="Times New Roman" w:hAnsi="Times New Roman"/>
          <w:color w:val="000000"/>
          <w:sz w:val="24"/>
          <w:szCs w:val="24"/>
        </w:rPr>
        <w:t>4.3. При исполнении настоящего Контракта по согласованию Сторон допускается выполнение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настоящем Контракте.</w:t>
      </w:r>
    </w:p>
    <w:p w14:paraId="2DB6E117" w14:textId="77777777" w:rsidR="00387202" w:rsidRDefault="00387202">
      <w:pPr>
        <w:spacing w:after="0" w:line="240" w:lineRule="auto"/>
        <w:ind w:right="62" w:firstLine="567"/>
        <w:jc w:val="both"/>
        <w:rPr>
          <w:rFonts w:ascii="Times New Roman" w:hAnsi="Times New Roman"/>
          <w:color w:val="000000"/>
          <w:sz w:val="24"/>
          <w:szCs w:val="24"/>
        </w:rPr>
      </w:pPr>
    </w:p>
    <w:p w14:paraId="5BE5ED8B" w14:textId="77777777" w:rsidR="00387202" w:rsidRDefault="008A7B76">
      <w:pPr>
        <w:numPr>
          <w:ilvl w:val="0"/>
          <w:numId w:val="3"/>
        </w:numPr>
        <w:spacing w:after="0" w:line="240" w:lineRule="auto"/>
        <w:ind w:left="0" w:right="65" w:firstLine="567"/>
        <w:jc w:val="center"/>
        <w:rPr>
          <w:rFonts w:ascii="Times New Roman" w:hAnsi="Times New Roman"/>
          <w:b/>
          <w:sz w:val="24"/>
          <w:szCs w:val="24"/>
        </w:rPr>
      </w:pPr>
      <w:r>
        <w:rPr>
          <w:rFonts w:ascii="Times New Roman" w:hAnsi="Times New Roman"/>
          <w:b/>
          <w:caps/>
          <w:sz w:val="24"/>
          <w:szCs w:val="24"/>
        </w:rPr>
        <w:t>ПОРЯДОК СДАЧИ И ПРИЕМКИ УСЛУГ.</w:t>
      </w:r>
    </w:p>
    <w:p w14:paraId="1ED6E48F" w14:textId="77777777" w:rsidR="00387202" w:rsidRDefault="00387202">
      <w:pPr>
        <w:spacing w:after="0" w:line="240" w:lineRule="auto"/>
        <w:ind w:left="567" w:right="65"/>
        <w:rPr>
          <w:rFonts w:ascii="Times New Roman" w:hAnsi="Times New Roman"/>
          <w:b/>
          <w:sz w:val="24"/>
          <w:szCs w:val="24"/>
        </w:rPr>
      </w:pPr>
    </w:p>
    <w:p w14:paraId="350B0D7A" w14:textId="22C50294"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5.1. Исполнитель ежемесячно в течении 3 (</w:t>
      </w:r>
      <w:r w:rsidR="00FC7F22">
        <w:rPr>
          <w:rFonts w:ascii="Times New Roman" w:hAnsi="Times New Roman"/>
          <w:color w:val="000000"/>
          <w:sz w:val="24"/>
          <w:szCs w:val="24"/>
        </w:rPr>
        <w:t>трех</w:t>
      </w:r>
      <w:r>
        <w:rPr>
          <w:rFonts w:ascii="Times New Roman" w:hAnsi="Times New Roman"/>
          <w:color w:val="000000"/>
          <w:sz w:val="24"/>
          <w:szCs w:val="24"/>
        </w:rPr>
        <w:t>) рабочих дней с даты окончания срока исполнения настоящего Контракта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Исполнителя, и размещает в единой информационной системе в сфере закупок документ о приемке.</w:t>
      </w:r>
    </w:p>
    <w:p w14:paraId="0410DEC3"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5.2. К документу о приемке должны быть приложены:</w:t>
      </w:r>
    </w:p>
    <w:p w14:paraId="163E7F5D"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 xml:space="preserve">- акт сдачи-приемки оказанных услуг, подтверждающего факт оказания услуг, с указанием объема оказанных услуг и их стоимости и затрат; </w:t>
      </w:r>
    </w:p>
    <w:p w14:paraId="76A8BFD0"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 счет на оплату услуг;</w:t>
      </w:r>
    </w:p>
    <w:p w14:paraId="42D39522"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 счет-фактура (в случае, если Исполнитель является плательщиком НДС).</w:t>
      </w:r>
    </w:p>
    <w:p w14:paraId="5FBAC6A9"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5.3. Для проверки результатов оказанных услуг в части их соответствия условиям Контракта и Описания объекта закупки,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1B643B28"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 xml:space="preserve">По результатам проведения экспертизы оформляется заключение по результатам экспертизы. </w:t>
      </w:r>
    </w:p>
    <w:p w14:paraId="6F3E2760" w14:textId="77777777" w:rsidR="00387202" w:rsidRDefault="008A7B76">
      <w:pPr>
        <w:spacing w:after="0" w:line="240" w:lineRule="auto"/>
        <w:ind w:right="65" w:firstLine="993"/>
        <w:jc w:val="both"/>
      </w:pPr>
      <w:r>
        <w:rPr>
          <w:rFonts w:ascii="Times New Roman" w:hAnsi="Times New Roman"/>
          <w:color w:val="000000"/>
          <w:sz w:val="24"/>
          <w:szCs w:val="24"/>
        </w:rPr>
        <w:t xml:space="preserve">5.3.1. Для проведения экспертизы выполненных работ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3E797068"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5.3.2.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53DA1A39"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 xml:space="preserve">5.3.3.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оказанных услуг Заказчик, </w:t>
      </w:r>
      <w:r>
        <w:rPr>
          <w:rFonts w:ascii="Times New Roman" w:hAnsi="Times New Roman"/>
          <w:color w:val="000000"/>
          <w:sz w:val="24"/>
          <w:szCs w:val="24"/>
        </w:rPr>
        <w:lastRenderedPageBreak/>
        <w:t>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12CF1BE"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5.3.4. Экспертиза осуществляется Заказчиком на основании проверок, проводимых Заказчиком в течение всего периода оказания услуг. Такие проверки могут проводиться без участия Исполнителя.</w:t>
      </w:r>
    </w:p>
    <w:p w14:paraId="6442FB96"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 xml:space="preserve">5.3.5. При обнаружении в ходе экспертизы нарушений условий настоящего Контракта Заказчиком составляется рекламационный акт, в котором фиксируется перечень недостатков и сроки их устранения Исполнителю. </w:t>
      </w:r>
    </w:p>
    <w:p w14:paraId="78BA832E"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 xml:space="preserve">Указанный рекламационный акт в день его составления направляется Заказчиком Исполнителю для устранения выявленных нарушений. </w:t>
      </w:r>
    </w:p>
    <w:p w14:paraId="264765D0"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 xml:space="preserve">5.3.6. Приемке подлежат исключительно фактически оказанные услуги. </w:t>
      </w:r>
    </w:p>
    <w:p w14:paraId="1C1997D5"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5.4. В течение 5 рабочих дней со дня поступления документа о приемке в соответствии с пунктом 5.2 настоящего Контракта Заказчик на основании изучения документов, предусмотренных пунктом 5.2 настоящего Контракта, и результатов экспертизы, проведенной в соответствии с пунктом 5.3 настоящего Контракта, осуществляет одно из следующих действий:</w:t>
      </w:r>
    </w:p>
    <w:p w14:paraId="1CE293DB"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а)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документ о приемке;</w:t>
      </w:r>
    </w:p>
    <w:p w14:paraId="3B4F0B5B"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б)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документа о приемке с указанием причин такого отказа.</w:t>
      </w:r>
    </w:p>
    <w:p w14:paraId="627370E2"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5.4.1. 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оказанных услугах в документе о приемке.</w:t>
      </w:r>
    </w:p>
    <w:p w14:paraId="01BE6B3E"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5.5. В случае создания приемочной комиссии в течение 5 рабочих дней со дня поступления документа о приемке в соответствии с пунктом 3.2 настоящего Контракта на основании изучения документов, предусмотренных пунктом 5.2 настоящего Контракта, и результатов экспертизы, проведенной в соответствии с пунктом 5.3 настоящего Контракта:</w:t>
      </w:r>
    </w:p>
    <w:p w14:paraId="0124D489" w14:textId="3C9C7552"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а) члены приемочной комиссии подписывают поступивший документ о приемке или формируют с использованием единой информационной системы в сфере закупок,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в сфере закупок;</w:t>
      </w:r>
    </w:p>
    <w:p w14:paraId="7CFA4949"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в сфере закупок.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в сфере закупок, Заказчик прилагает подписанные ими документы в форме электронных образов бумажных документов.</w:t>
      </w:r>
    </w:p>
    <w:p w14:paraId="28DA6B3A"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5.5.1. Приемочная комиссия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оказанных услугах в документе о приемке.</w:t>
      </w:r>
    </w:p>
    <w:p w14:paraId="5E506483"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5.6. Датой поступления Исполнителю документа о приемке, мотивированного отказа от подписания документа о приемке считается дата размещения в соответствии с пунктом 6 части 13 статьи 94 Закона таких документа о приемке, мотивированного отказа в единой информационной системе в сфере закупок в соответствии с часовой зоной, в которой расположен Исполнитель.</w:t>
      </w:r>
    </w:p>
    <w:p w14:paraId="4D2CEAA1"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lastRenderedPageBreak/>
        <w:t xml:space="preserve">5.7. В случае получения в соответствии с пунктом 8.6 настоящего Контракта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 </w:t>
      </w:r>
    </w:p>
    <w:p w14:paraId="4F31F1B0"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5.8. Исполнитель обязан устранить все обнаруженные в ходе приемки недостатки своими силами и за свой счет, в сроки, установленные в рекламационном акте.</w:t>
      </w:r>
    </w:p>
    <w:p w14:paraId="4A11C68D"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Устранение Исполнителем выявленных Заказчиком недостатков не освобождает его от уплаты неустойки (штрафа, пени), предусмотренных разделом 6 настоящего Контракта.</w:t>
      </w:r>
    </w:p>
    <w:p w14:paraId="26FAF25B"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5.9. Датой приемки выполненных работ считается дата размещения в единой информационной системе документа о приемке, подписанного Заказчиком.</w:t>
      </w:r>
    </w:p>
    <w:p w14:paraId="04304C74"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Обязательства Исполнителя по настоящему Контракту (этапу) считаются исполненными после подписания Сторонами документа о приемке.</w:t>
      </w:r>
    </w:p>
    <w:p w14:paraId="4BF1A4E1"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5.10. Внесение исправлений в документ о приемке, оформленный в соответствии с настоящим разделом Контракта осуществляется путем формирования, подписания усиленными электронными подписями лиц, имеющих право действовать от имени Исполнителя, Заказчика, исправленного документа о приемке.</w:t>
      </w:r>
    </w:p>
    <w:p w14:paraId="104F220F"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После устранения недостатков, послуживших основанием для неподписания документа о приемке, Исполнитель и Заказчик подписывают документ о приемке в порядке и сроки, предусмотренные настоящим разделом Контракта.</w:t>
      </w:r>
    </w:p>
    <w:p w14:paraId="46DA5684"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Срок исправления Исполнителем документа о приемке при поступлении от Заказчика уведомления об уточнении составляет 5 дней.</w:t>
      </w:r>
    </w:p>
    <w:p w14:paraId="4135E137" w14:textId="77777777" w:rsidR="00387202" w:rsidRDefault="008A7B76">
      <w:pPr>
        <w:spacing w:after="0" w:line="240" w:lineRule="auto"/>
        <w:ind w:right="65" w:firstLine="993"/>
        <w:jc w:val="both"/>
        <w:rPr>
          <w:rFonts w:ascii="Times New Roman" w:hAnsi="Times New Roman"/>
          <w:color w:val="000000"/>
          <w:sz w:val="24"/>
          <w:szCs w:val="24"/>
        </w:rPr>
      </w:pPr>
      <w:r>
        <w:rPr>
          <w:rFonts w:ascii="Times New Roman" w:hAnsi="Times New Roman"/>
          <w:color w:val="000000"/>
          <w:sz w:val="24"/>
          <w:szCs w:val="24"/>
        </w:rPr>
        <w:t>5.11. Заказчик вправе не отказывать в приемке результатов отдельного этапа исполнения контракта либо оказанных услуг в случае выявления несоответствия этих результатов, либо этих услуг условиям Контракта, если выявленное несоответствие не препятствует приемке этих результатов либо этих услуг и устранено Исполнителем.</w:t>
      </w:r>
    </w:p>
    <w:p w14:paraId="4B0DDDF6" w14:textId="77777777" w:rsidR="00387202" w:rsidRDefault="00387202">
      <w:pPr>
        <w:spacing w:after="0" w:line="240" w:lineRule="auto"/>
        <w:ind w:right="65" w:firstLine="567"/>
        <w:jc w:val="both"/>
        <w:rPr>
          <w:rFonts w:ascii="Times New Roman" w:hAnsi="Times New Roman"/>
          <w:b/>
          <w:color w:val="000000"/>
          <w:sz w:val="24"/>
          <w:szCs w:val="24"/>
        </w:rPr>
      </w:pPr>
    </w:p>
    <w:p w14:paraId="6E08FE2E" w14:textId="77777777" w:rsidR="00387202" w:rsidRDefault="008A7B76">
      <w:pPr>
        <w:spacing w:after="0" w:line="240" w:lineRule="auto"/>
        <w:ind w:right="65" w:firstLine="567"/>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6. ОТВЕТСТВЕННОСТЬ СТОРОН ЗА НЕИСПОЛНЕНИЕ ИЛИ НЕНАДЛЕЖАЩЕЕ ИСПОЛНЕНИЕ ОБЯЗАТЕЛЬСТВ, ПРЕДУСМОТРЕННЫХ КОНТРАКТОМ.</w:t>
      </w:r>
    </w:p>
    <w:p w14:paraId="6A0C266A" w14:textId="77777777" w:rsidR="00387202" w:rsidRPr="00F53207" w:rsidRDefault="00387202">
      <w:pPr>
        <w:spacing w:after="0" w:line="240" w:lineRule="auto"/>
        <w:ind w:right="65" w:firstLine="567"/>
        <w:jc w:val="both"/>
        <w:rPr>
          <w:rFonts w:ascii="Times New Roman" w:hAnsi="Times New Roman"/>
          <w:b/>
          <w:color w:val="000000"/>
          <w:sz w:val="24"/>
          <w:szCs w:val="24"/>
          <w:lang w:eastAsia="en-US"/>
        </w:rPr>
      </w:pPr>
    </w:p>
    <w:p w14:paraId="6F2AAC83"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6.1.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№1042.</w:t>
      </w:r>
    </w:p>
    <w:p w14:paraId="53290F08"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Указанные в настоящем разделе неустойка (пеня, штраф) взимаются за каждое нарушение в отдельности.</w:t>
      </w:r>
    </w:p>
    <w:p w14:paraId="6932800B"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6.2. Ответственность Заказчика:</w:t>
      </w:r>
    </w:p>
    <w:p w14:paraId="5167138A"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6.2.1.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7A658466"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23953325"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а) 1 000 рублей, если цена контракта не превышает 3 млн. рублей (включительно);</w:t>
      </w:r>
    </w:p>
    <w:p w14:paraId="2DD7D01C"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6.3 Ответственность Исполнителя:</w:t>
      </w:r>
    </w:p>
    <w:p w14:paraId="4B578874"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6.3.1.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781AB283"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6.3.2.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333F4CC4"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За неявку для передачи Объектов в срок, указанный в п.1.2 контракта;</w:t>
      </w:r>
    </w:p>
    <w:p w14:paraId="1E70DABD"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за нарушение сроков оказания услуг, предусмотренных Контрактом;</w:t>
      </w:r>
    </w:p>
    <w:p w14:paraId="6A844ED6"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за нарушение сроков предоставления нового обеспечение исполнения Контракта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w:t>
      </w:r>
    </w:p>
    <w:p w14:paraId="70D16133"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6.3.3.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B8ACC3A"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6.3.4.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п.7.3.5 настоящего раздела) в следующем порядке: </w:t>
      </w:r>
    </w:p>
    <w:p w14:paraId="06C999BA"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а) 10 процентов цены контракта (этапа) в случае, если цена контракта (этапа)не превышает 3 млн. рублей;</w:t>
      </w:r>
    </w:p>
    <w:p w14:paraId="7F1B2113"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4ED0D20F"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6.3.5.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C17628A"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а) 1000 рублей, если цена контракта не превышает 3 млн. рублей.</w:t>
      </w:r>
    </w:p>
    <w:p w14:paraId="682C20D9"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6.3.6.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рассчитывается в порядке, установленном Постановлением Правительства РФ от 30.08.2017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7FF50111"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а) в случае, если цена контракта не превышает начальную (максимальную) цену контракта:</w:t>
      </w:r>
    </w:p>
    <w:p w14:paraId="7536DA04"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10 процентов начальной (максимальной) цены контракта, если цена контракта не превышает 3 млн. рублей;</w:t>
      </w:r>
    </w:p>
    <w:p w14:paraId="5456BA92"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б) в случае, если цена контракта превышает начальную (максимальную) цену контракта:</w:t>
      </w:r>
    </w:p>
    <w:p w14:paraId="1E405B44"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10 процентов цены контракта, если цена контракта не превышает 3 млн. рублей;</w:t>
      </w:r>
    </w:p>
    <w:p w14:paraId="25FA0C95"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6.4.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04C1718C"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6.5. Исполнитель несёт ответственность за действия третьих лиц, привлечённых им к исполнению обязательств по контракту.</w:t>
      </w:r>
    </w:p>
    <w:p w14:paraId="0C2DAAEE"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6.6.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4F03203C"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6.7. 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текущий счет по исполнению бюджета Санкт-Петербурга, открытый УФК по Санкт-Петербургу. </w:t>
      </w:r>
    </w:p>
    <w:p w14:paraId="45F88B58"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6.8.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6.3.1-6.3.6. Контракта, после направления в адрес Исполнителя уведомления с расчетом суммы неустойки.</w:t>
      </w:r>
    </w:p>
    <w:p w14:paraId="6B0677DF"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6.9 в случае неуплаты Исполнителем неустойки (штрафа, пени) в срок, установленный в претензии Заказчика, исполнение обязательства Исполнителем по Контракту по перечислению неустойки (штрафа, пени) в доход бюджета Санкт-Петербурга осуществляется Заказчиком в следующем порядке:</w:t>
      </w:r>
    </w:p>
    <w:p w14:paraId="72319C19"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6.9.1. Начисление по исполнению денежного обязательства по Контракту производится на основании сдачи-приемки оказанных услуг за смену, содержащего сведения об исполнении обязательства Исполнителем, о принятых работах по исполнению Контракта, включая сумму неустойки (пени, штрафа).</w:t>
      </w:r>
    </w:p>
    <w:p w14:paraId="743E4F1C"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6.9.2. Оплата по Контракту осуществляется путем выплаты Исполнителю по контракту суммы, уменьшенной на сумму неустойки (пени, штрафа), которая подлежит перечислению в установленном порядке в доход бюджета Санкт-Петербурга на основании платежного документа, оформленного Заказчиком, с указанием Исполнителя, за которого осуществляется перечисление неустойки (пени, штрафа) в соответствии с условиями Контракта. </w:t>
      </w:r>
    </w:p>
    <w:p w14:paraId="156DD1E5"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6.10. Если способом обеспечения является внесение денежных средств, при ненадлежащем исполнении или неисполнении обеспеченного внесенными денежными средствами обязательства требования Заказчика удовлетворяются без обращения в суд – внесенные денежные средства остаются у Заказчика.</w:t>
      </w:r>
    </w:p>
    <w:p w14:paraId="311A073F"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6.11. Подписание настоящего контракта Исполнитель подтверждает свое согласие на оплату по контракту за вычетом суммы неустойки, взимаемой Заказчиком, в соответствии с пунктами 6.3.1-6.3.6. Контракта. После оплаты по Контракту в соответствии с условиями настоящего раздела Стороны обязуются подписать акт сверки расчетов.</w:t>
      </w:r>
    </w:p>
    <w:p w14:paraId="4E94D98C"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6.12.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F6AABA6"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6.13.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7A47C655" w14:textId="77777777" w:rsidR="00387202" w:rsidRDefault="008A7B76">
      <w:pPr>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E90B293" w14:textId="77777777" w:rsidR="00387202" w:rsidRDefault="00387202">
      <w:pPr>
        <w:spacing w:after="0" w:line="240" w:lineRule="auto"/>
        <w:ind w:firstLine="567"/>
        <w:rPr>
          <w:rFonts w:ascii="Times New Roman" w:hAnsi="Times New Roman"/>
          <w:color w:val="000000"/>
          <w:sz w:val="24"/>
          <w:szCs w:val="24"/>
        </w:rPr>
      </w:pPr>
    </w:p>
    <w:p w14:paraId="2FD67B74" w14:textId="77777777" w:rsidR="00387202" w:rsidRDefault="00387202">
      <w:pPr>
        <w:spacing w:after="0" w:line="240" w:lineRule="auto"/>
        <w:ind w:right="65"/>
        <w:rPr>
          <w:rFonts w:ascii="Times New Roman" w:hAnsi="Times New Roman"/>
          <w:b/>
          <w:color w:val="000000"/>
          <w:sz w:val="24"/>
          <w:szCs w:val="24"/>
          <w:lang w:eastAsia="ru-RU"/>
        </w:rPr>
      </w:pPr>
    </w:p>
    <w:p w14:paraId="524AD0AE" w14:textId="77777777" w:rsidR="00387202" w:rsidRDefault="00387202">
      <w:pPr>
        <w:spacing w:after="0" w:line="240" w:lineRule="auto"/>
        <w:ind w:right="65" w:firstLine="567"/>
        <w:jc w:val="center"/>
        <w:rPr>
          <w:rFonts w:ascii="Times New Roman" w:hAnsi="Times New Roman"/>
          <w:b/>
          <w:color w:val="000000"/>
          <w:sz w:val="24"/>
          <w:szCs w:val="24"/>
          <w:lang w:eastAsia="ru-RU"/>
        </w:rPr>
      </w:pPr>
    </w:p>
    <w:p w14:paraId="1B347E40" w14:textId="626A1E85" w:rsidR="00387202" w:rsidRDefault="00FC7F22">
      <w:pPr>
        <w:spacing w:after="0" w:line="240" w:lineRule="auto"/>
        <w:ind w:right="65" w:firstLine="567"/>
        <w:jc w:val="center"/>
      </w:pPr>
      <w:r>
        <w:rPr>
          <w:rFonts w:ascii="Times New Roman" w:hAnsi="Times New Roman"/>
          <w:b/>
          <w:color w:val="000000"/>
          <w:sz w:val="24"/>
          <w:szCs w:val="24"/>
          <w:lang w:eastAsia="ru-RU"/>
        </w:rPr>
        <w:t>7</w:t>
      </w:r>
      <w:r w:rsidR="008A7B76">
        <w:rPr>
          <w:rFonts w:ascii="Times New Roman" w:hAnsi="Times New Roman"/>
          <w:b/>
          <w:color w:val="000000"/>
          <w:sz w:val="24"/>
          <w:szCs w:val="24"/>
          <w:lang w:eastAsia="ru-RU"/>
        </w:rPr>
        <w:t xml:space="preserve">. </w:t>
      </w:r>
      <w:r w:rsidR="008A7B76" w:rsidRPr="00F53207">
        <w:rPr>
          <w:rFonts w:ascii="Times New Roman" w:hAnsi="Times New Roman"/>
          <w:b/>
          <w:color w:val="000000"/>
          <w:sz w:val="24"/>
          <w:szCs w:val="24"/>
          <w:lang w:eastAsia="en-US"/>
        </w:rPr>
        <w:t>ГАРАНТИЙНЫЙ СРОК И (ИЛИ) ОБЪЕМ ПРЕДОСТАВЛЕНИЯ ГАРАНТИИ КАЧЕСТВА УСЛУГ</w:t>
      </w:r>
    </w:p>
    <w:p w14:paraId="47DC2B53" w14:textId="77777777" w:rsidR="00387202" w:rsidRDefault="008A7B76">
      <w:pPr>
        <w:spacing w:after="0" w:line="240" w:lineRule="auto"/>
        <w:ind w:right="65" w:firstLine="567"/>
        <w:jc w:val="center"/>
        <w:rPr>
          <w:rFonts w:ascii="Times New Roman" w:hAnsi="Times New Roman"/>
          <w:b/>
          <w:color w:val="000000"/>
          <w:sz w:val="24"/>
          <w:szCs w:val="24"/>
          <w:lang w:eastAsia="ru-RU"/>
        </w:rPr>
      </w:pPr>
      <w:r w:rsidRPr="00F53207">
        <w:rPr>
          <w:rFonts w:ascii="Times New Roman" w:hAnsi="Times New Roman"/>
          <w:b/>
          <w:color w:val="000000"/>
          <w:sz w:val="24"/>
          <w:szCs w:val="24"/>
          <w:lang w:eastAsia="en-US"/>
        </w:rPr>
        <w:t xml:space="preserve">  </w:t>
      </w:r>
    </w:p>
    <w:p w14:paraId="6476F354" w14:textId="55C967AE" w:rsidR="00387202" w:rsidRDefault="00FC7F22">
      <w:pPr>
        <w:shd w:val="clear" w:color="auto" w:fill="FFFFFF"/>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8A7B76">
        <w:rPr>
          <w:rFonts w:ascii="Times New Roman" w:hAnsi="Times New Roman"/>
          <w:color w:val="000000"/>
          <w:sz w:val="24"/>
          <w:szCs w:val="24"/>
          <w:lang w:eastAsia="ru-RU"/>
        </w:rPr>
        <w:t>.1. Срок гарантийных обязательств на оказанные услуги: 12 (</w:t>
      </w:r>
      <w:r w:rsidR="008A7B76">
        <w:rPr>
          <w:rFonts w:ascii="Times New Roman" w:hAnsi="Times New Roman"/>
          <w:color w:val="000000"/>
          <w:sz w:val="24"/>
          <w:szCs w:val="24"/>
          <w:lang w:eastAsia="ru-RU"/>
        </w:rPr>
        <w:tab/>
        <w:t>Двенадцать) месяцев со дня подписания Заказчиком документа о приемке</w:t>
      </w:r>
    </w:p>
    <w:p w14:paraId="4261D819" w14:textId="2836D23C" w:rsidR="00387202" w:rsidRDefault="00FC7F22">
      <w:pPr>
        <w:shd w:val="clear" w:color="auto" w:fill="FFFFFF"/>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8A7B76">
        <w:rPr>
          <w:rFonts w:ascii="Times New Roman" w:hAnsi="Times New Roman"/>
          <w:color w:val="000000"/>
          <w:sz w:val="24"/>
          <w:szCs w:val="24"/>
          <w:lang w:eastAsia="ru-RU"/>
        </w:rPr>
        <w:t>.2. Качество выполненной Исполнителем услуги должно соответствовать условиям Контракта и приложениям к нему, а при отсутствии или неполноте условий Контракта требованиям, предъявляемым к услугам соответствующего рода. Результат выполненной услуги должен в момент передачи Заказчику обладать свойствами, указанными в Контракте или определенными предъявляемыми требованиями, и в пределах разумного срока быть пригодными для установленного Контрактом использования, а если такое использование Контрактом не предусмотрено, для обычного использования результата услуги такого рода.</w:t>
      </w:r>
    </w:p>
    <w:p w14:paraId="3EAC1737" w14:textId="69E53DF4" w:rsidR="00387202" w:rsidRDefault="00FC7F22">
      <w:pPr>
        <w:shd w:val="clear" w:color="auto" w:fill="FFFFFF"/>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8A7B76">
        <w:rPr>
          <w:rFonts w:ascii="Times New Roman" w:hAnsi="Times New Roman"/>
          <w:color w:val="000000"/>
          <w:sz w:val="24"/>
          <w:szCs w:val="24"/>
          <w:lang w:eastAsia="ru-RU"/>
        </w:rPr>
        <w:t>.3. Исполнитель обеспечивает соответствие результата выполненных услуг условиям настоящего Контракта и приложениям к нему о качестве в течение всего гарантийного срока эксплуатации Объекта.</w:t>
      </w:r>
    </w:p>
    <w:p w14:paraId="6B03748A" w14:textId="3BE5388A" w:rsidR="00387202" w:rsidRDefault="00FC7F22">
      <w:pPr>
        <w:shd w:val="clear" w:color="auto" w:fill="FFFFFF"/>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7</w:t>
      </w:r>
      <w:r w:rsidR="008A7B76">
        <w:rPr>
          <w:rFonts w:ascii="Times New Roman" w:hAnsi="Times New Roman"/>
          <w:color w:val="000000"/>
          <w:sz w:val="24"/>
          <w:szCs w:val="24"/>
          <w:lang w:eastAsia="ru-RU"/>
        </w:rPr>
        <w:t xml:space="preserve">.4. Исполнитель несет ответственность за недостатки (дефекты, исключающие возможность использования объекта для цели, которая определена в Контракте), обнаруженные в пределах гарантийного срока, если не докажет, что они произошли вследствие нормального износа объекта или его частей и неправильной эксплуатации. </w:t>
      </w:r>
    </w:p>
    <w:p w14:paraId="7E9AD0FC" w14:textId="63B6E3DE" w:rsidR="00387202" w:rsidRDefault="00FC7F22">
      <w:pPr>
        <w:shd w:val="clear" w:color="auto" w:fill="FFFFFF"/>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8A7B76">
        <w:rPr>
          <w:rFonts w:ascii="Times New Roman" w:hAnsi="Times New Roman"/>
          <w:color w:val="000000"/>
          <w:sz w:val="24"/>
          <w:szCs w:val="24"/>
          <w:lang w:eastAsia="ru-RU"/>
        </w:rPr>
        <w:t>8.5. Исполнитель гарантирует заказчику качество оказания услуг в соответствии с требованиями Описания объекта закупки (Приложение № 2 к контракту) и согласно Спецификации (Приложение № 1 к контракту).</w:t>
      </w:r>
    </w:p>
    <w:p w14:paraId="14504152" w14:textId="01D9BEB2" w:rsidR="00387202" w:rsidRDefault="00FC7F22">
      <w:pPr>
        <w:shd w:val="clear" w:color="auto" w:fill="FFFFFF"/>
        <w:spacing w:after="0" w:line="240" w:lineRule="auto"/>
        <w:ind w:right="65"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8A7B76">
        <w:rPr>
          <w:rFonts w:ascii="Times New Roman" w:hAnsi="Times New Roman"/>
          <w:color w:val="000000"/>
          <w:sz w:val="24"/>
          <w:szCs w:val="24"/>
          <w:lang w:eastAsia="ru-RU"/>
        </w:rPr>
        <w:t>.6. Исполнитель гарантирует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 при оказании услуг.</w:t>
      </w:r>
    </w:p>
    <w:p w14:paraId="65E69E4F" w14:textId="77777777" w:rsidR="00387202" w:rsidRDefault="00387202">
      <w:pPr>
        <w:shd w:val="clear" w:color="auto" w:fill="FFFFFF"/>
        <w:spacing w:after="0" w:line="240" w:lineRule="auto"/>
        <w:ind w:right="65" w:firstLine="567"/>
        <w:jc w:val="both"/>
        <w:rPr>
          <w:rFonts w:ascii="Times New Roman" w:hAnsi="Times New Roman"/>
          <w:color w:val="000000"/>
          <w:sz w:val="24"/>
          <w:szCs w:val="24"/>
          <w:lang w:eastAsia="ru-RU"/>
        </w:rPr>
      </w:pPr>
    </w:p>
    <w:p w14:paraId="5B542D64" w14:textId="490CF70B" w:rsidR="00387202" w:rsidRDefault="00FC7F22">
      <w:pPr>
        <w:shd w:val="clear" w:color="auto" w:fill="FFFFFF"/>
        <w:spacing w:after="0" w:line="240" w:lineRule="auto"/>
        <w:ind w:right="65" w:firstLine="567"/>
        <w:jc w:val="center"/>
        <w:rPr>
          <w:rFonts w:ascii="Times New Roman" w:hAnsi="Times New Roman"/>
          <w:b/>
          <w:caps/>
          <w:color w:val="000000"/>
          <w:sz w:val="24"/>
          <w:szCs w:val="24"/>
          <w:lang w:eastAsia="ru-RU"/>
        </w:rPr>
      </w:pPr>
      <w:r>
        <w:rPr>
          <w:rFonts w:ascii="Times New Roman" w:hAnsi="Times New Roman"/>
          <w:b/>
          <w:caps/>
          <w:color w:val="000000"/>
          <w:sz w:val="24"/>
          <w:szCs w:val="24"/>
          <w:lang w:eastAsia="ru-RU"/>
        </w:rPr>
        <w:t>8</w:t>
      </w:r>
      <w:r w:rsidR="008A7B76">
        <w:rPr>
          <w:rFonts w:ascii="Times New Roman" w:hAnsi="Times New Roman"/>
          <w:b/>
          <w:caps/>
          <w:color w:val="000000"/>
          <w:sz w:val="24"/>
          <w:szCs w:val="24"/>
          <w:lang w:eastAsia="ru-RU"/>
        </w:rPr>
        <w:t>. Срок действия контракта, порядок изменения и расторжения контракта, возможность одностороннего отказа от исполнения контракта</w:t>
      </w:r>
    </w:p>
    <w:p w14:paraId="475E365C" w14:textId="77777777" w:rsidR="00387202" w:rsidRDefault="00387202">
      <w:pPr>
        <w:shd w:val="clear" w:color="auto" w:fill="FFFFFF"/>
        <w:spacing w:after="0" w:line="240" w:lineRule="auto"/>
        <w:ind w:right="65" w:firstLine="567"/>
        <w:jc w:val="center"/>
        <w:rPr>
          <w:rFonts w:ascii="Times New Roman" w:hAnsi="Times New Roman"/>
          <w:b/>
          <w:iCs/>
          <w:caps/>
          <w:color w:val="000000"/>
          <w:sz w:val="24"/>
          <w:szCs w:val="24"/>
          <w:lang w:eastAsia="ru-RU"/>
        </w:rPr>
      </w:pPr>
    </w:p>
    <w:p w14:paraId="045849E2" w14:textId="0EC21764"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.1 Контракт считается заключённым с момента размещения Заказчиком Контракта, подписанного усиленной электронной подписью лица, имеющего право действовать от имени Заказчика, в единой информационной системе в соответствии со ст. 51 Федерального закона от 05.04.2013 г. №44-ФЗ и действует по 31.12.202</w:t>
      </w:r>
      <w:r w:rsidR="00F72D96">
        <w:rPr>
          <w:rFonts w:ascii="Times New Roman" w:hAnsi="Times New Roman"/>
          <w:iCs/>
          <w:color w:val="000000"/>
          <w:sz w:val="24"/>
          <w:szCs w:val="24"/>
          <w:lang w:eastAsia="ru-RU"/>
        </w:rPr>
        <w:t>4</w:t>
      </w:r>
      <w:r w:rsidR="008A7B76">
        <w:rPr>
          <w:rFonts w:ascii="Times New Roman" w:hAnsi="Times New Roman"/>
          <w:iCs/>
          <w:color w:val="000000"/>
          <w:sz w:val="24"/>
          <w:szCs w:val="24"/>
          <w:lang w:eastAsia="ru-RU"/>
        </w:rPr>
        <w:t xml:space="preserve"> года. Окончание срока действия Контракта не влечет прекращения неисполненных обязательств Сторон по Контракту. </w:t>
      </w:r>
    </w:p>
    <w:p w14:paraId="4A170A24" w14:textId="2561D6AB"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.2. Информация о настоящем Контракте подлежит включению в реестр Контрактов, заключённых Заказчиками.</w:t>
      </w:r>
    </w:p>
    <w:p w14:paraId="70ECD2E7" w14:textId="6836807C"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.3.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законодательством Российской Федерации.</w:t>
      </w:r>
    </w:p>
    <w:p w14:paraId="4863E13A" w14:textId="30719E0B"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.4. Заказчик обязан принять решение об одностороннем отказе от исполнения Контракта, если в ходе исполнения Контракта установлено, что Исполнитель и (или) оказываемые услуги (поставляемый товар) не соответствует установленным извещением об осуществлении закупки требованиям к участникам закупки  и (или) оказываемым услугам (поставляемому товару) или представил недостоверную информацию о своем соответствии и (или) оказываемых услуг таким требованиям, что позволило ему стать победителем определения Исполнителя.</w:t>
      </w:r>
    </w:p>
    <w:p w14:paraId="3AC44AE8" w14:textId="5F016422"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.5. Заказчик имеет право в одностороннем порядке отказаться от исполнения контракта в соответствии со ст. 95 Федерального закона № 44-ФЗ по основаниям, предусмотренным законодательством Российской Федерации для одностороннего отказа от исполнения отдельных видов обязательств, а также в случаях, предусмотренных контрактом:</w:t>
      </w:r>
    </w:p>
    <w:p w14:paraId="177A8225" w14:textId="77777777" w:rsidR="00387202" w:rsidRDefault="008A7B76">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 Если Исполнитель после заключения Контракта отказался от оказания услуг;</w:t>
      </w:r>
    </w:p>
    <w:p w14:paraId="51DF9371" w14:textId="77777777" w:rsidR="00387202" w:rsidRDefault="008A7B76">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 Если Исполнитель не явился на передачу Объектов по акту передачи Объектов для оказания услуг в срок;</w:t>
      </w:r>
    </w:p>
    <w:p w14:paraId="09283344" w14:textId="77777777" w:rsidR="00387202" w:rsidRDefault="008A7B76">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 Если Исполнитель не приступил к оказанию услуг в течение 5 дней после передачи объектов по акту;</w:t>
      </w:r>
    </w:p>
    <w:p w14:paraId="664369AE" w14:textId="77777777" w:rsidR="00387202" w:rsidRDefault="008A7B76">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 Если Исполнитель оказал услуги ненадлежащего качества в соответствии с заключением Заказчика или приемочной комиссии, либо эксперта или экспертной организации;</w:t>
      </w:r>
    </w:p>
    <w:p w14:paraId="433A17F8" w14:textId="77777777" w:rsidR="00387202" w:rsidRDefault="008A7B76">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 Если у Исполнителя отозвана лицензия на частную охранную деятельность либо закончился и не продлен срок действия лицензии и Исполнитель не предоставил новую.</w:t>
      </w:r>
    </w:p>
    <w:p w14:paraId="26B6642E" w14:textId="77777777" w:rsidR="00387202" w:rsidRDefault="008A7B76">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 xml:space="preserve"> - В иных случаях, предусмотренных соглашением сторон или действующим законодательством РФ.</w:t>
      </w:r>
    </w:p>
    <w:p w14:paraId="3E2DFF72" w14:textId="590B4DF5"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.6. В случае принятия заказчиком предусмотренного частью 9 статьи 95 Федерального закона № 44-ФЗ решения об одностороннем отказе от исполнения контракта, заключенного по результатам проведения электронных процедур, закрытых электронных процедур:</w:t>
      </w:r>
    </w:p>
    <w:p w14:paraId="05AD7DE0" w14:textId="77777777" w:rsidR="00387202" w:rsidRDefault="008A7B76">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1)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В случаях, предусмотренных частью 5 статьи 103 Федерального закона № 44-ФЗ, такое решение не размещается на официальном сайте;</w:t>
      </w:r>
    </w:p>
    <w:p w14:paraId="6BC2BC76" w14:textId="77777777" w:rsidR="00387202" w:rsidRDefault="008A7B76">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lastRenderedPageBreak/>
        <w:t>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пунктом 1 части 12.1. статьи 95 Федерального закона № 44-ФЗ автоматически с использованием единой информационной системы направляется исполнителю. Датой поступления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исполнитель;</w:t>
      </w:r>
    </w:p>
    <w:p w14:paraId="28C4DCA6" w14:textId="77777777" w:rsidR="00387202" w:rsidRDefault="008A7B76">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3) поступление решения об одностороннем отказе от исполнения контракта в соответствии с пунктом 2 части 12.1. статьи 95 Федерального закона № 44-ФЗ считается надлежащим уведомлением исполнителя об одностороннем отказе от исполнения контракта.</w:t>
      </w:r>
    </w:p>
    <w:p w14:paraId="2351A7CB" w14:textId="0F2F73A6"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0E9EE845" w14:textId="77777777" w:rsidR="00387202" w:rsidRDefault="008A7B76">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в соответствии с порядком, предусмотренным пунктом 1 части 10 статьи 104 Федерального закона № 44-ФЗ, обращение о включении информации о поставщике (подрядчике, исполнителе) в реестр недобросовестных поставщиков (подрядчиков, исполнителей).</w:t>
      </w:r>
    </w:p>
    <w:p w14:paraId="01416A86" w14:textId="4DBFD156"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5A046C9" w14:textId="5C8DE2BD"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.9. В случае отмены заказчиком в соответствии с настоящим Федеральным законом не вступившего в силу решения об одностороннем отказе от исполнения контракта, размещенного в единой информационной системе в соответствии с частью 12.1 статьи 95 Федерального закона № 44-ФЗ,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 В случаях, предусмотренных частью 5 статьи 103 Федерального закона № 44-ФЗ, такое извещение не размещается на официальном сайте.</w:t>
      </w:r>
    </w:p>
    <w:p w14:paraId="30C85806" w14:textId="23A31736"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.10.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10E5BCAB" w14:textId="15B3C247"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.11. В случае принятия Исполнителем предусмотренного частью 19 статьи 95 Федерального закона № 44-ФЗ решения об одностороннем отказе от исполнения контракта, заключенного по результатам проведения электронных процедур, закрытых электронных процедур, такое решение направляется заказчику в следующем порядке:</w:t>
      </w:r>
    </w:p>
    <w:p w14:paraId="5883A178" w14:textId="77777777" w:rsidR="00387202" w:rsidRDefault="008A7B76">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1)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исполнителя, и размещает такое решение в единой информационной системе. В случаях, предусмотренных частью 5 статьи 103 Федерального закона № 44-ФЗ, такое решение не размещается на официальном сайте;</w:t>
      </w:r>
    </w:p>
    <w:p w14:paraId="4CD65F05" w14:textId="77777777" w:rsidR="00387202" w:rsidRDefault="008A7B76">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 xml:space="preserve">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подпунктом 1 пункта 9.11. Контракта автоматически с использованием единой информационной системы направляется заказчику. Датой поступления заказчику решения об одностороннем отказе от </w:t>
      </w:r>
      <w:r>
        <w:rPr>
          <w:rFonts w:ascii="Times New Roman" w:hAnsi="Times New Roman"/>
          <w:iCs/>
          <w:color w:val="000000"/>
          <w:sz w:val="24"/>
          <w:szCs w:val="24"/>
          <w:lang w:eastAsia="ru-RU"/>
        </w:rPr>
        <w:lastRenderedPageBreak/>
        <w:t>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заказчик;</w:t>
      </w:r>
    </w:p>
    <w:p w14:paraId="57082845" w14:textId="77777777" w:rsidR="00387202" w:rsidRDefault="008A7B76">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3) поступление решения об одностороннем отказе от исполнения контракта в соответствии с подпунктом 2 пункта 9.11. Контракта считается надлежащим уведомлением заказчика об одностороннем отказе от исполнения контракта.</w:t>
      </w:r>
    </w:p>
    <w:p w14:paraId="6EFDB6A8" w14:textId="6B684CBD"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.12.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165531D6" w14:textId="23FD8A60"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.13.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D659A4F" w14:textId="65500B01"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 xml:space="preserve">.14.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1DDDB20D" w14:textId="39B0726E"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.15.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D045F08" w14:textId="6A422E61"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.15.1. При снижении цены контракта без изменения предусмотренных контрактом объема услуг и иных условий контракта, при условии, что данное условие предусмотрено документацией о закупке;</w:t>
      </w:r>
    </w:p>
    <w:p w14:paraId="0BBEAC99" w14:textId="240D9E7F"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.15.2.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CF01245" w14:textId="6B0EE6D5"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 xml:space="preserve">.15.3. В ходе исполнения контракта размер обеспечения подлежит уменьшению в следующем порядке и случаях: </w:t>
      </w:r>
    </w:p>
    <w:p w14:paraId="10F9ACBF" w14:textId="4BBD92FC"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 xml:space="preserve">.15.3.1. Размер обеспечения исполнения контракта уменьшается посредством направления заказчиком информации об исполнении исполнителем обязательств по оказанию услуги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Федерального закона № 44-ФЗ.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Исполнителя ему возвращаются заказчиком в установленный в соответствии с частью 27 статьи 34 Федерального закона № 44-ФЗ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 </w:t>
      </w:r>
    </w:p>
    <w:p w14:paraId="5564E065" w14:textId="5ADE6D97"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.15.3.2. Предусмотренное уменьшение размера обеспечения исполнения контракта осуществляется при условии отсутствия неисполненных Исполнителем требований об уплате неустоек (штрафов, пеней), предъявленных заказчиком в соответствии с Контрактом.</w:t>
      </w:r>
    </w:p>
    <w:p w14:paraId="1A0167B3" w14:textId="21DB1072"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lastRenderedPageBreak/>
        <w:t>8</w:t>
      </w:r>
      <w:r w:rsidR="008A7B76">
        <w:rPr>
          <w:rFonts w:ascii="Times New Roman" w:hAnsi="Times New Roman"/>
          <w:iCs/>
          <w:color w:val="000000"/>
          <w:sz w:val="24"/>
          <w:szCs w:val="24"/>
          <w:lang w:eastAsia="ru-RU"/>
        </w:rPr>
        <w:t>.16.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42F3EBCF" w14:textId="20CDD103"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.17. В случае перемены Заказчика права и обязанности Заказчика, предусмотренные Контрактом, переходят к новому Заказчику.</w:t>
      </w:r>
    </w:p>
    <w:p w14:paraId="22AA3D5E" w14:textId="06F7AD67"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 xml:space="preserve">.18. Информация об изменении Контракта размещается Заказчиком в единой информационной системе в течение 3 рабочих дней с даты изменения Контракта. </w:t>
      </w:r>
    </w:p>
    <w:p w14:paraId="7800F877" w14:textId="07E84EC3"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.19.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Федеральным законом порядке в реестр недобросовестных поставщиков (подрядчиков, исполнителей).</w:t>
      </w:r>
    </w:p>
    <w:p w14:paraId="5848EBB5" w14:textId="1DB293F1"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.20. Информация о расторжении Контракта, размещается Заказчиком в единой информационной системе в течение 3 рабочих дней с даты расторжения Контракта.</w:t>
      </w:r>
    </w:p>
    <w:p w14:paraId="00876FFA" w14:textId="120499C4"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.21. Прекращение срока действия Контракта не освобождает Стороны от ответственности за нарушение его условий.</w:t>
      </w:r>
    </w:p>
    <w:p w14:paraId="66DF688A" w14:textId="6BB7B858" w:rsidR="00387202" w:rsidRDefault="00FC7F22">
      <w:pPr>
        <w:shd w:val="clear" w:color="auto" w:fill="FFFFFF"/>
        <w:tabs>
          <w:tab w:val="left" w:pos="1134"/>
          <w:tab w:val="left" w:pos="1276"/>
        </w:tabs>
        <w:spacing w:after="0" w:line="240" w:lineRule="auto"/>
        <w:ind w:right="65" w:firstLine="567"/>
        <w:jc w:val="both"/>
        <w:rPr>
          <w:rFonts w:ascii="Times New Roman" w:hAnsi="Times New Roman"/>
          <w:iCs/>
          <w:color w:val="000000"/>
          <w:sz w:val="24"/>
          <w:szCs w:val="24"/>
          <w:lang w:eastAsia="ru-RU"/>
        </w:rPr>
      </w:pPr>
      <w:r>
        <w:rPr>
          <w:rFonts w:ascii="Times New Roman" w:hAnsi="Times New Roman"/>
          <w:iCs/>
          <w:color w:val="000000"/>
          <w:sz w:val="24"/>
          <w:szCs w:val="24"/>
          <w:lang w:eastAsia="ru-RU"/>
        </w:rPr>
        <w:t>8</w:t>
      </w:r>
      <w:r w:rsidR="008A7B76">
        <w:rPr>
          <w:rFonts w:ascii="Times New Roman" w:hAnsi="Times New Roman"/>
          <w:iCs/>
          <w:color w:val="000000"/>
          <w:sz w:val="24"/>
          <w:szCs w:val="24"/>
          <w:lang w:eastAsia="ru-RU"/>
        </w:rPr>
        <w:t>.22. Прекращение действия Контракта не влечет за собой прекращения действия обязательств по Контракту, и они действуют до полного их исполнения.</w:t>
      </w:r>
    </w:p>
    <w:p w14:paraId="23BA621C" w14:textId="77777777" w:rsidR="00387202" w:rsidRDefault="00387202">
      <w:pPr>
        <w:spacing w:after="0" w:line="240" w:lineRule="auto"/>
        <w:ind w:right="65" w:firstLine="567"/>
        <w:jc w:val="center"/>
        <w:rPr>
          <w:rFonts w:ascii="Times New Roman" w:hAnsi="Times New Roman"/>
          <w:b/>
          <w:iCs/>
          <w:caps/>
          <w:color w:val="000000"/>
          <w:sz w:val="24"/>
          <w:szCs w:val="24"/>
          <w:lang w:eastAsia="ru-RU"/>
        </w:rPr>
      </w:pPr>
    </w:p>
    <w:p w14:paraId="4052814C" w14:textId="139A5BB0" w:rsidR="00387202" w:rsidRDefault="001C7812">
      <w:pPr>
        <w:spacing w:after="0" w:line="240" w:lineRule="auto"/>
        <w:ind w:right="65" w:firstLine="567"/>
        <w:jc w:val="center"/>
        <w:rPr>
          <w:rFonts w:ascii="Times New Roman" w:hAnsi="Times New Roman"/>
          <w:b/>
          <w:caps/>
          <w:color w:val="000000"/>
          <w:sz w:val="24"/>
          <w:szCs w:val="24"/>
          <w:lang w:eastAsia="ru-RU"/>
        </w:rPr>
      </w:pPr>
      <w:r>
        <w:rPr>
          <w:rFonts w:ascii="Times New Roman" w:hAnsi="Times New Roman"/>
          <w:b/>
          <w:caps/>
          <w:color w:val="000000"/>
          <w:sz w:val="24"/>
          <w:szCs w:val="24"/>
          <w:lang w:eastAsia="ru-RU"/>
        </w:rPr>
        <w:t>9</w:t>
      </w:r>
      <w:r w:rsidR="008A7B76">
        <w:rPr>
          <w:rFonts w:ascii="Times New Roman" w:hAnsi="Times New Roman"/>
          <w:b/>
          <w:caps/>
          <w:color w:val="000000"/>
          <w:sz w:val="24"/>
          <w:szCs w:val="24"/>
          <w:lang w:eastAsia="ru-RU"/>
        </w:rPr>
        <w:t>. Обстоятельства непреодолимой силы</w:t>
      </w:r>
    </w:p>
    <w:p w14:paraId="38371222" w14:textId="77777777" w:rsidR="00387202" w:rsidRDefault="00387202">
      <w:pPr>
        <w:spacing w:after="0" w:line="240" w:lineRule="auto"/>
        <w:ind w:right="65" w:firstLine="567"/>
        <w:jc w:val="center"/>
        <w:rPr>
          <w:rFonts w:ascii="Times New Roman" w:hAnsi="Times New Roman"/>
          <w:b/>
          <w:caps/>
          <w:color w:val="000000"/>
          <w:sz w:val="24"/>
          <w:szCs w:val="24"/>
          <w:lang w:eastAsia="ru-RU"/>
        </w:rPr>
      </w:pPr>
    </w:p>
    <w:p w14:paraId="33BF6DCE" w14:textId="05279B2C" w:rsidR="00387202" w:rsidRDefault="001C7812">
      <w:pPr>
        <w:spacing w:after="0" w:line="240" w:lineRule="auto"/>
        <w:ind w:firstLine="567"/>
        <w:jc w:val="both"/>
        <w:rPr>
          <w:rFonts w:ascii="Times New Roman" w:hAnsi="Times New Roman"/>
          <w:sz w:val="24"/>
          <w:szCs w:val="24"/>
        </w:rPr>
      </w:pPr>
      <w:r>
        <w:rPr>
          <w:rFonts w:ascii="Times New Roman" w:hAnsi="Times New Roman"/>
          <w:sz w:val="24"/>
          <w:szCs w:val="24"/>
        </w:rPr>
        <w:t>9</w:t>
      </w:r>
      <w:r w:rsidR="008A7B76">
        <w:rPr>
          <w:rFonts w:ascii="Times New Roman" w:hAnsi="Times New Roman"/>
          <w:sz w:val="24"/>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1E44E4D" w14:textId="3DECC57A" w:rsidR="00387202" w:rsidRDefault="001C7812">
      <w:pPr>
        <w:spacing w:after="0" w:line="240" w:lineRule="auto"/>
        <w:ind w:firstLine="567"/>
        <w:jc w:val="both"/>
        <w:rPr>
          <w:rFonts w:ascii="Times New Roman" w:hAnsi="Times New Roman"/>
          <w:sz w:val="24"/>
          <w:szCs w:val="24"/>
        </w:rPr>
      </w:pPr>
      <w:r>
        <w:rPr>
          <w:rFonts w:ascii="Times New Roman" w:hAnsi="Times New Roman"/>
          <w:sz w:val="24"/>
          <w:szCs w:val="24"/>
        </w:rPr>
        <w:t>9</w:t>
      </w:r>
      <w:r w:rsidR="008A7B76">
        <w:rPr>
          <w:rFonts w:ascii="Times New Roman" w:hAnsi="Times New Roman"/>
          <w:sz w:val="24"/>
          <w:szCs w:val="24"/>
        </w:rPr>
        <w:t>.2. Сторона, у которой возникли обстоятельства непреодолимой силы, обязана в течение 5 (пяти)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3E9CD157" w14:textId="77777777" w:rsidR="00387202" w:rsidRDefault="00387202">
      <w:pPr>
        <w:spacing w:after="0" w:line="240" w:lineRule="auto"/>
        <w:ind w:right="65"/>
        <w:rPr>
          <w:rFonts w:ascii="Times New Roman" w:hAnsi="Times New Roman"/>
          <w:b/>
          <w:sz w:val="24"/>
          <w:szCs w:val="24"/>
        </w:rPr>
      </w:pPr>
    </w:p>
    <w:p w14:paraId="2117C9A1" w14:textId="77777777" w:rsidR="00387202" w:rsidRDefault="00387202">
      <w:pPr>
        <w:spacing w:after="0" w:line="240" w:lineRule="auto"/>
        <w:ind w:left="567" w:right="65"/>
        <w:jc w:val="center"/>
        <w:rPr>
          <w:rFonts w:ascii="Times New Roman" w:hAnsi="Times New Roman"/>
          <w:b/>
          <w:sz w:val="24"/>
          <w:szCs w:val="24"/>
        </w:rPr>
      </w:pPr>
    </w:p>
    <w:p w14:paraId="289EE2DB" w14:textId="7C921462" w:rsidR="00387202" w:rsidRDefault="008A7B76">
      <w:pPr>
        <w:spacing w:after="0" w:line="240" w:lineRule="auto"/>
        <w:ind w:left="567" w:right="65"/>
        <w:jc w:val="center"/>
        <w:rPr>
          <w:rFonts w:ascii="Times New Roman" w:hAnsi="Times New Roman"/>
          <w:b/>
          <w:sz w:val="24"/>
          <w:szCs w:val="24"/>
        </w:rPr>
      </w:pPr>
      <w:r>
        <w:rPr>
          <w:rFonts w:ascii="Times New Roman" w:hAnsi="Times New Roman"/>
          <w:b/>
          <w:sz w:val="24"/>
          <w:szCs w:val="24"/>
        </w:rPr>
        <w:t>1</w:t>
      </w:r>
      <w:r w:rsidR="001C7812">
        <w:rPr>
          <w:rFonts w:ascii="Times New Roman" w:hAnsi="Times New Roman"/>
          <w:b/>
          <w:sz w:val="24"/>
          <w:szCs w:val="24"/>
        </w:rPr>
        <w:t>0</w:t>
      </w:r>
      <w:r>
        <w:rPr>
          <w:rFonts w:ascii="Times New Roman" w:hAnsi="Times New Roman"/>
          <w:b/>
          <w:sz w:val="24"/>
          <w:szCs w:val="24"/>
        </w:rPr>
        <w:t>.АНТИКОРРУПЦИОННАЯ ОГОВОРКА</w:t>
      </w:r>
    </w:p>
    <w:p w14:paraId="7271BC54" w14:textId="77777777" w:rsidR="00387202" w:rsidRDefault="00387202">
      <w:pPr>
        <w:spacing w:after="0" w:line="240" w:lineRule="auto"/>
        <w:ind w:left="567" w:right="65"/>
        <w:jc w:val="center"/>
        <w:rPr>
          <w:rFonts w:ascii="Times New Roman" w:hAnsi="Times New Roman"/>
          <w:b/>
          <w:sz w:val="24"/>
          <w:szCs w:val="24"/>
        </w:rPr>
      </w:pPr>
    </w:p>
    <w:p w14:paraId="1052DB61" w14:textId="1FFE01CD"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1</w:t>
      </w:r>
      <w:r w:rsidR="001C7812">
        <w:rPr>
          <w:rFonts w:ascii="Times New Roman" w:hAnsi="Times New Roman"/>
          <w:iCs/>
          <w:sz w:val="24"/>
          <w:szCs w:val="24"/>
          <w:lang w:eastAsia="ru-RU"/>
        </w:rPr>
        <w:t>0</w:t>
      </w:r>
      <w:r>
        <w:rPr>
          <w:rFonts w:ascii="Times New Roman" w:hAnsi="Times New Roman"/>
          <w:iCs/>
          <w:sz w:val="24"/>
          <w:szCs w:val="24"/>
          <w:lang w:eastAsia="ru-RU"/>
        </w:rPr>
        <w:t>.1.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55B6CB43" w14:textId="50AE7C51"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1</w:t>
      </w:r>
      <w:r w:rsidR="001C7812">
        <w:rPr>
          <w:rFonts w:ascii="Times New Roman" w:hAnsi="Times New Roman"/>
          <w:iCs/>
          <w:sz w:val="24"/>
          <w:szCs w:val="24"/>
          <w:lang w:eastAsia="ru-RU"/>
        </w:rPr>
        <w:t>0</w:t>
      </w:r>
      <w:r>
        <w:rPr>
          <w:rFonts w:ascii="Times New Roman" w:hAnsi="Times New Roman"/>
          <w:iCs/>
          <w:sz w:val="24"/>
          <w:szCs w:val="24"/>
          <w:lang w:eastAsia="ru-RU"/>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0A0BDED" w14:textId="7F2A5957"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1</w:t>
      </w:r>
      <w:r w:rsidR="001C7812">
        <w:rPr>
          <w:rFonts w:ascii="Times New Roman" w:hAnsi="Times New Roman"/>
          <w:iCs/>
          <w:sz w:val="24"/>
          <w:szCs w:val="24"/>
          <w:lang w:eastAsia="ru-RU"/>
        </w:rPr>
        <w:t>0</w:t>
      </w:r>
      <w:r>
        <w:rPr>
          <w:rFonts w:ascii="Times New Roman" w:hAnsi="Times New Roman"/>
          <w:iCs/>
          <w:sz w:val="24"/>
          <w:szCs w:val="24"/>
          <w:lang w:eastAsia="ru-RU"/>
        </w:rPr>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11A31F37" w14:textId="561F6399"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1</w:t>
      </w:r>
      <w:r w:rsidR="001C7812">
        <w:rPr>
          <w:rFonts w:ascii="Times New Roman" w:hAnsi="Times New Roman"/>
          <w:iCs/>
          <w:sz w:val="24"/>
          <w:szCs w:val="24"/>
          <w:lang w:eastAsia="ru-RU"/>
        </w:rPr>
        <w:t>0</w:t>
      </w:r>
      <w:r>
        <w:rPr>
          <w:rFonts w:ascii="Times New Roman" w:hAnsi="Times New Roman"/>
          <w:iCs/>
          <w:sz w:val="24"/>
          <w:szCs w:val="24"/>
          <w:lang w:eastAsia="ru-RU"/>
        </w:rPr>
        <w:t xml:space="preserve">.4.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w:t>
      </w:r>
      <w:r>
        <w:rPr>
          <w:rFonts w:ascii="Times New Roman" w:hAnsi="Times New Roman"/>
          <w:iCs/>
          <w:sz w:val="24"/>
          <w:szCs w:val="24"/>
          <w:lang w:eastAsia="ru-RU"/>
        </w:rPr>
        <w:lastRenderedPageBreak/>
        <w:t>законодательства и международных актов о противодействии легализации (отмыванию) доходов, полученных преступным путем.</w:t>
      </w:r>
    </w:p>
    <w:p w14:paraId="39F14CF5" w14:textId="6F0B9F46"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1</w:t>
      </w:r>
      <w:r w:rsidR="001C7812">
        <w:rPr>
          <w:rFonts w:ascii="Times New Roman" w:hAnsi="Times New Roman"/>
          <w:iCs/>
          <w:sz w:val="24"/>
          <w:szCs w:val="24"/>
          <w:lang w:eastAsia="ru-RU"/>
        </w:rPr>
        <w:t>0</w:t>
      </w:r>
      <w:r>
        <w:rPr>
          <w:rFonts w:ascii="Times New Roman" w:hAnsi="Times New Roman"/>
          <w:iCs/>
          <w:sz w:val="24"/>
          <w:szCs w:val="24"/>
          <w:lang w:eastAsia="ru-RU"/>
        </w:rPr>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792233E2" w14:textId="77777777" w:rsidR="00387202" w:rsidRDefault="00387202">
      <w:pPr>
        <w:spacing w:after="0" w:line="240" w:lineRule="auto"/>
        <w:ind w:firstLine="567"/>
        <w:jc w:val="both"/>
        <w:rPr>
          <w:rFonts w:ascii="Times New Roman" w:hAnsi="Times New Roman"/>
          <w:iCs/>
          <w:sz w:val="24"/>
          <w:szCs w:val="24"/>
          <w:lang w:eastAsia="ru-RU"/>
        </w:rPr>
      </w:pPr>
    </w:p>
    <w:p w14:paraId="302D5FFC" w14:textId="52BBCFAC" w:rsidR="00387202" w:rsidRDefault="008A7B76">
      <w:pPr>
        <w:spacing w:after="0" w:line="240" w:lineRule="auto"/>
        <w:ind w:firstLine="567"/>
        <w:jc w:val="center"/>
        <w:rPr>
          <w:rFonts w:ascii="Times New Roman" w:hAnsi="Times New Roman"/>
          <w:b/>
          <w:iCs/>
          <w:sz w:val="24"/>
          <w:szCs w:val="24"/>
          <w:lang w:eastAsia="ru-RU"/>
        </w:rPr>
      </w:pPr>
      <w:r>
        <w:rPr>
          <w:rFonts w:ascii="Times New Roman" w:hAnsi="Times New Roman"/>
          <w:b/>
          <w:iCs/>
          <w:sz w:val="24"/>
          <w:szCs w:val="24"/>
          <w:lang w:eastAsia="ru-RU"/>
        </w:rPr>
        <w:t>1</w:t>
      </w:r>
      <w:r w:rsidR="001C7812">
        <w:rPr>
          <w:rFonts w:ascii="Times New Roman" w:hAnsi="Times New Roman"/>
          <w:b/>
          <w:iCs/>
          <w:sz w:val="24"/>
          <w:szCs w:val="24"/>
          <w:lang w:eastAsia="ru-RU"/>
        </w:rPr>
        <w:t>1</w:t>
      </w:r>
      <w:r>
        <w:rPr>
          <w:rFonts w:ascii="Times New Roman" w:hAnsi="Times New Roman"/>
          <w:b/>
          <w:iCs/>
          <w:sz w:val="24"/>
          <w:szCs w:val="24"/>
          <w:lang w:eastAsia="ru-RU"/>
        </w:rPr>
        <w:t>. ПРОЧИЕ УСЛОВИЯ</w:t>
      </w:r>
    </w:p>
    <w:p w14:paraId="57C81C30" w14:textId="77777777" w:rsidR="00387202" w:rsidRDefault="00387202">
      <w:pPr>
        <w:spacing w:after="0" w:line="240" w:lineRule="auto"/>
        <w:ind w:firstLine="567"/>
        <w:jc w:val="center"/>
        <w:rPr>
          <w:rFonts w:ascii="Times New Roman" w:hAnsi="Times New Roman"/>
          <w:b/>
          <w:iCs/>
          <w:sz w:val="24"/>
          <w:szCs w:val="24"/>
          <w:lang w:eastAsia="ru-RU"/>
        </w:rPr>
      </w:pPr>
    </w:p>
    <w:p w14:paraId="32EE4EE1" w14:textId="4368FA78"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1</w:t>
      </w:r>
      <w:r w:rsidR="001C7812">
        <w:rPr>
          <w:rFonts w:ascii="Times New Roman" w:hAnsi="Times New Roman"/>
          <w:iCs/>
          <w:sz w:val="24"/>
          <w:szCs w:val="24"/>
          <w:lang w:eastAsia="ru-RU"/>
        </w:rPr>
        <w:t>1</w:t>
      </w:r>
      <w:r>
        <w:rPr>
          <w:rFonts w:ascii="Times New Roman" w:hAnsi="Times New Roman"/>
          <w:iCs/>
          <w:sz w:val="24"/>
          <w:szCs w:val="24"/>
          <w:lang w:eastAsia="ru-RU"/>
        </w:rPr>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7B54E7B9" w14:textId="7D4BFABA"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1</w:t>
      </w:r>
      <w:r w:rsidR="001C7812">
        <w:rPr>
          <w:rFonts w:ascii="Times New Roman" w:hAnsi="Times New Roman"/>
          <w:iCs/>
          <w:sz w:val="24"/>
          <w:szCs w:val="24"/>
          <w:lang w:eastAsia="ru-RU"/>
        </w:rPr>
        <w:t>1</w:t>
      </w:r>
      <w:r>
        <w:rPr>
          <w:rFonts w:ascii="Times New Roman" w:hAnsi="Times New Roman"/>
          <w:iCs/>
          <w:sz w:val="24"/>
          <w:szCs w:val="24"/>
          <w:lang w:eastAsia="ru-RU"/>
        </w:rPr>
        <w:t>.2.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034AAA2F" w14:textId="05238F9D"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1</w:t>
      </w:r>
      <w:r w:rsidR="001C7812">
        <w:rPr>
          <w:rFonts w:ascii="Times New Roman" w:hAnsi="Times New Roman"/>
          <w:iCs/>
          <w:sz w:val="24"/>
          <w:szCs w:val="24"/>
          <w:lang w:eastAsia="ru-RU"/>
        </w:rPr>
        <w:t>1</w:t>
      </w:r>
      <w:r>
        <w:rPr>
          <w:rFonts w:ascii="Times New Roman" w:hAnsi="Times New Roman"/>
          <w:iCs/>
          <w:sz w:val="24"/>
          <w:szCs w:val="24"/>
          <w:lang w:eastAsia="ru-RU"/>
        </w:rPr>
        <w:t>.3. Любые изменения и дополнения и приложения к Контракту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 и подписанные каждой из Сторон, являются его неотъемлемой частью.</w:t>
      </w:r>
    </w:p>
    <w:p w14:paraId="626F77DB" w14:textId="77777777"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2011 г. № 63-ФЗ «Об электронной подписи».</w:t>
      </w:r>
    </w:p>
    <w:p w14:paraId="695601E5" w14:textId="77777777"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2393B045" w14:textId="77777777"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Корреспонденция считается доставленной Стороне также в случаях, если:</w:t>
      </w:r>
    </w:p>
    <w:p w14:paraId="73DE0721" w14:textId="77777777"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 сторона отказалась от получения корреспонденции и этот отказ зафиксирован организацией почтовой связи;</w:t>
      </w:r>
    </w:p>
    <w:p w14:paraId="27C46271" w14:textId="77777777"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340160CB" w14:textId="77777777"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 корреспонденция не вручена в связи с отсутствием Стороны по указанному адресу, о чем организация почтовой связи уведомила отправителя.</w:t>
      </w:r>
    </w:p>
    <w:p w14:paraId="33EB1A1F" w14:textId="5232EE76"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1</w:t>
      </w:r>
      <w:r w:rsidR="001C7812">
        <w:rPr>
          <w:rFonts w:ascii="Times New Roman" w:hAnsi="Times New Roman"/>
          <w:iCs/>
          <w:sz w:val="24"/>
          <w:szCs w:val="24"/>
          <w:lang w:eastAsia="ru-RU"/>
        </w:rPr>
        <w:t>1</w:t>
      </w:r>
      <w:r>
        <w:rPr>
          <w:rFonts w:ascii="Times New Roman" w:hAnsi="Times New Roman"/>
          <w:iCs/>
          <w:sz w:val="24"/>
          <w:szCs w:val="24"/>
          <w:lang w:eastAsia="ru-RU"/>
        </w:rPr>
        <w:t>.4.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5D55F0F3" w14:textId="321123B6"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1</w:t>
      </w:r>
      <w:r w:rsidR="001C7812">
        <w:rPr>
          <w:rFonts w:ascii="Times New Roman" w:hAnsi="Times New Roman"/>
          <w:iCs/>
          <w:sz w:val="24"/>
          <w:szCs w:val="24"/>
          <w:lang w:eastAsia="ru-RU"/>
        </w:rPr>
        <w:t>1</w:t>
      </w:r>
      <w:r>
        <w:rPr>
          <w:rFonts w:ascii="Times New Roman" w:hAnsi="Times New Roman"/>
          <w:iCs/>
          <w:sz w:val="24"/>
          <w:szCs w:val="24"/>
          <w:lang w:eastAsia="ru-RU"/>
        </w:rPr>
        <w:t>.5. Банковское и казначейское сопровождение Контракта не предусмотрено.</w:t>
      </w:r>
    </w:p>
    <w:p w14:paraId="45098460" w14:textId="01C6D9E0"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1</w:t>
      </w:r>
      <w:r w:rsidR="001C7812">
        <w:rPr>
          <w:rFonts w:ascii="Times New Roman" w:hAnsi="Times New Roman"/>
          <w:iCs/>
          <w:sz w:val="24"/>
          <w:szCs w:val="24"/>
          <w:lang w:eastAsia="ru-RU"/>
        </w:rPr>
        <w:t>1</w:t>
      </w:r>
      <w:r>
        <w:rPr>
          <w:rFonts w:ascii="Times New Roman" w:hAnsi="Times New Roman"/>
          <w:iCs/>
          <w:sz w:val="24"/>
          <w:szCs w:val="24"/>
          <w:lang w:eastAsia="ru-RU"/>
        </w:rPr>
        <w:t>.6. Все, что не урегулировано настоящим Контрактом, регулируется действующим гражданским законодательством РФ.</w:t>
      </w:r>
    </w:p>
    <w:p w14:paraId="19283882" w14:textId="7571DA75"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1</w:t>
      </w:r>
      <w:r w:rsidR="001C7812">
        <w:rPr>
          <w:rFonts w:ascii="Times New Roman" w:hAnsi="Times New Roman"/>
          <w:iCs/>
          <w:sz w:val="24"/>
          <w:szCs w:val="24"/>
          <w:lang w:eastAsia="ru-RU"/>
        </w:rPr>
        <w:t>1</w:t>
      </w:r>
      <w:r>
        <w:rPr>
          <w:rFonts w:ascii="Times New Roman" w:hAnsi="Times New Roman"/>
          <w:iCs/>
          <w:sz w:val="24"/>
          <w:szCs w:val="24"/>
          <w:lang w:eastAsia="ru-RU"/>
        </w:rPr>
        <w:t xml:space="preserve">.7. Все споры, возникающие в процессе исполнения настоящего Контракта,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Контракта, составлением </w:t>
      </w:r>
      <w:r>
        <w:rPr>
          <w:rFonts w:ascii="Times New Roman" w:hAnsi="Times New Roman"/>
          <w:iCs/>
          <w:sz w:val="24"/>
          <w:szCs w:val="24"/>
          <w:lang w:eastAsia="ru-RU"/>
        </w:rPr>
        <w:lastRenderedPageBreak/>
        <w:t>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14:paraId="370CA0B4" w14:textId="77777777" w:rsidR="00387202" w:rsidRDefault="008A7B76">
      <w:pPr>
        <w:spacing w:after="0" w:line="240" w:lineRule="auto"/>
        <w:ind w:firstLine="567"/>
        <w:jc w:val="both"/>
        <w:rPr>
          <w:rFonts w:ascii="Times New Roman" w:hAnsi="Times New Roman"/>
          <w:iCs/>
          <w:sz w:val="24"/>
          <w:szCs w:val="24"/>
          <w:lang w:eastAsia="ru-RU"/>
        </w:rPr>
      </w:pPr>
      <w:r>
        <w:rPr>
          <w:rFonts w:ascii="Times New Roman" w:hAnsi="Times New Roman"/>
          <w:iCs/>
          <w:sz w:val="24"/>
          <w:szCs w:val="24"/>
          <w:lang w:eastAsia="ru-RU"/>
        </w:rPr>
        <w:t>При не достижении взаимоприемлемого решения стороны передают спор на рассмотрение Арбитражного суда Санкт- Петербурга и Ленинградской области.</w:t>
      </w:r>
    </w:p>
    <w:p w14:paraId="7A7DEC2F" w14:textId="689A39EE" w:rsidR="00387202" w:rsidRDefault="008A7B76">
      <w:pPr>
        <w:spacing w:after="0" w:line="240" w:lineRule="auto"/>
        <w:ind w:firstLine="567"/>
        <w:jc w:val="both"/>
      </w:pPr>
      <w:r>
        <w:rPr>
          <w:rFonts w:ascii="Times New Roman" w:hAnsi="Times New Roman"/>
          <w:iCs/>
          <w:sz w:val="24"/>
          <w:szCs w:val="24"/>
          <w:lang w:eastAsia="ru-RU"/>
        </w:rPr>
        <w:t>1</w:t>
      </w:r>
      <w:r w:rsidR="001C7812">
        <w:rPr>
          <w:rFonts w:ascii="Times New Roman" w:hAnsi="Times New Roman"/>
          <w:iCs/>
          <w:sz w:val="24"/>
          <w:szCs w:val="24"/>
          <w:lang w:eastAsia="ru-RU"/>
        </w:rPr>
        <w:t>1</w:t>
      </w:r>
      <w:r>
        <w:rPr>
          <w:rFonts w:ascii="Times New Roman" w:hAnsi="Times New Roman"/>
          <w:iCs/>
          <w:sz w:val="24"/>
          <w:szCs w:val="24"/>
          <w:lang w:eastAsia="ru-RU"/>
        </w:rPr>
        <w:t>.8. Настоящий контракт заключен в соответствии со статьей 51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по результатам проведения электронного запроса котировок.</w:t>
      </w:r>
    </w:p>
    <w:p w14:paraId="4BDABC43" w14:textId="77777777" w:rsidR="00387202" w:rsidRDefault="00387202">
      <w:pPr>
        <w:spacing w:after="0" w:line="240" w:lineRule="auto"/>
        <w:ind w:left="567" w:right="65"/>
        <w:jc w:val="center"/>
        <w:rPr>
          <w:rFonts w:ascii="Times New Roman" w:hAnsi="Times New Roman"/>
          <w:b/>
          <w:iCs/>
          <w:color w:val="000000"/>
          <w:sz w:val="24"/>
          <w:szCs w:val="24"/>
        </w:rPr>
      </w:pPr>
    </w:p>
    <w:p w14:paraId="2175337A" w14:textId="34C0E208" w:rsidR="00387202" w:rsidRDefault="008A7B76">
      <w:pPr>
        <w:spacing w:after="0" w:line="240" w:lineRule="auto"/>
        <w:ind w:left="567" w:right="65"/>
        <w:jc w:val="center"/>
        <w:rPr>
          <w:rFonts w:ascii="Times New Roman" w:hAnsi="Times New Roman"/>
          <w:b/>
          <w:color w:val="000000"/>
          <w:sz w:val="24"/>
          <w:szCs w:val="24"/>
        </w:rPr>
      </w:pPr>
      <w:r>
        <w:rPr>
          <w:rFonts w:ascii="Times New Roman" w:hAnsi="Times New Roman"/>
          <w:b/>
          <w:color w:val="000000"/>
          <w:sz w:val="24"/>
          <w:szCs w:val="24"/>
        </w:rPr>
        <w:t>1</w:t>
      </w:r>
      <w:r w:rsidR="001C7812">
        <w:rPr>
          <w:rFonts w:ascii="Times New Roman" w:hAnsi="Times New Roman"/>
          <w:b/>
          <w:color w:val="000000"/>
          <w:sz w:val="24"/>
          <w:szCs w:val="24"/>
        </w:rPr>
        <w:t>2</w:t>
      </w:r>
      <w:r>
        <w:rPr>
          <w:rFonts w:ascii="Times New Roman" w:hAnsi="Times New Roman"/>
          <w:b/>
          <w:color w:val="000000"/>
          <w:sz w:val="24"/>
          <w:szCs w:val="24"/>
        </w:rPr>
        <w:t>. ПРИЛОЖЕНИЯ</w:t>
      </w:r>
    </w:p>
    <w:p w14:paraId="2844A0B2" w14:textId="77777777" w:rsidR="00387202" w:rsidRDefault="00387202">
      <w:pPr>
        <w:spacing w:after="0" w:line="240" w:lineRule="auto"/>
        <w:ind w:left="567" w:right="65"/>
        <w:jc w:val="center"/>
        <w:rPr>
          <w:rFonts w:ascii="Times New Roman" w:hAnsi="Times New Roman"/>
          <w:b/>
          <w:color w:val="000000"/>
          <w:sz w:val="24"/>
          <w:szCs w:val="24"/>
        </w:rPr>
      </w:pPr>
    </w:p>
    <w:p w14:paraId="6BD58A2E" w14:textId="77777777" w:rsidR="00387202" w:rsidRDefault="008A7B76">
      <w:pPr>
        <w:spacing w:after="0" w:line="240" w:lineRule="auto"/>
        <w:ind w:right="65"/>
        <w:jc w:val="both"/>
        <w:rPr>
          <w:rFonts w:ascii="Times New Roman" w:hAnsi="Times New Roman"/>
          <w:color w:val="000000"/>
          <w:sz w:val="24"/>
          <w:szCs w:val="24"/>
        </w:rPr>
      </w:pPr>
      <w:r>
        <w:rPr>
          <w:rFonts w:ascii="Times New Roman" w:hAnsi="Times New Roman"/>
          <w:color w:val="000000"/>
          <w:sz w:val="24"/>
          <w:szCs w:val="24"/>
        </w:rPr>
        <w:t xml:space="preserve">         Все приложения к Контракту являются его неотъемлемой частью:</w:t>
      </w:r>
    </w:p>
    <w:p w14:paraId="7A22E56B" w14:textId="77777777" w:rsidR="00387202" w:rsidRDefault="008A7B76">
      <w:pPr>
        <w:spacing w:after="0" w:line="240" w:lineRule="auto"/>
        <w:ind w:firstLine="567"/>
        <w:jc w:val="both"/>
        <w:rPr>
          <w:rFonts w:ascii="Times New Roman" w:hAnsi="Times New Roman"/>
          <w:sz w:val="24"/>
          <w:szCs w:val="24"/>
        </w:rPr>
      </w:pPr>
      <w:r>
        <w:rPr>
          <w:rFonts w:ascii="Times New Roman" w:hAnsi="Times New Roman"/>
          <w:sz w:val="24"/>
          <w:szCs w:val="24"/>
        </w:rPr>
        <w:t>Приложение №1 «Спецификация»;</w:t>
      </w:r>
    </w:p>
    <w:p w14:paraId="27C82A7D" w14:textId="77777777" w:rsidR="00387202" w:rsidRDefault="008A7B76">
      <w:pPr>
        <w:spacing w:after="0" w:line="240" w:lineRule="auto"/>
        <w:ind w:firstLine="567"/>
        <w:jc w:val="both"/>
      </w:pPr>
      <w:r>
        <w:rPr>
          <w:rFonts w:ascii="Times New Roman" w:hAnsi="Times New Roman"/>
          <w:sz w:val="24"/>
          <w:szCs w:val="24"/>
        </w:rPr>
        <w:t>Приложение №2</w:t>
      </w:r>
      <w:r>
        <w:t xml:space="preserve"> «</w:t>
      </w:r>
      <w:r>
        <w:rPr>
          <w:rFonts w:ascii="Times New Roman" w:hAnsi="Times New Roman"/>
          <w:sz w:val="24"/>
          <w:szCs w:val="24"/>
        </w:rPr>
        <w:t>Описание объекта закупки»;</w:t>
      </w:r>
    </w:p>
    <w:p w14:paraId="4512D78D" w14:textId="77777777" w:rsidR="00387202" w:rsidRDefault="00387202">
      <w:pPr>
        <w:tabs>
          <w:tab w:val="left" w:pos="284"/>
          <w:tab w:val="left" w:pos="709"/>
          <w:tab w:val="left" w:pos="851"/>
        </w:tabs>
        <w:spacing w:after="0" w:line="240" w:lineRule="auto"/>
        <w:ind w:right="65" w:firstLine="567"/>
        <w:jc w:val="both"/>
        <w:rPr>
          <w:rFonts w:ascii="Times New Roman" w:hAnsi="Times New Roman"/>
          <w:iCs/>
          <w:sz w:val="24"/>
          <w:szCs w:val="24"/>
          <w:lang w:eastAsia="ru-RU"/>
        </w:rPr>
      </w:pPr>
    </w:p>
    <w:p w14:paraId="7EE40367" w14:textId="77777777" w:rsidR="00387202" w:rsidRDefault="008A7B76">
      <w:pPr>
        <w:spacing w:after="0" w:line="240" w:lineRule="auto"/>
        <w:ind w:right="65"/>
        <w:jc w:val="center"/>
        <w:rPr>
          <w:rFonts w:ascii="Times New Roman" w:hAnsi="Times New Roman"/>
          <w:b/>
          <w:sz w:val="24"/>
          <w:szCs w:val="24"/>
        </w:rPr>
      </w:pPr>
      <w:r>
        <w:rPr>
          <w:rFonts w:ascii="Times New Roman" w:hAnsi="Times New Roman"/>
          <w:b/>
          <w:sz w:val="24"/>
          <w:szCs w:val="24"/>
        </w:rPr>
        <w:t>14. ЮРИДИЧЕСКИЕ АДРЕСА, РЕКВИЗИТЫ СТОРОН И ПОДПИСИ СТОРОН.</w:t>
      </w:r>
    </w:p>
    <w:p w14:paraId="0C6375B1" w14:textId="77777777" w:rsidR="00387202" w:rsidRDefault="00387202">
      <w:pPr>
        <w:spacing w:after="0" w:line="240" w:lineRule="auto"/>
        <w:ind w:firstLine="567"/>
        <w:rPr>
          <w:rFonts w:ascii="Times New Roman" w:hAnsi="Times New Roman"/>
          <w:b/>
          <w:sz w:val="24"/>
          <w:szCs w:val="24"/>
        </w:rPr>
      </w:pPr>
    </w:p>
    <w:p w14:paraId="5EA6B0BC" w14:textId="77777777" w:rsidR="00387202" w:rsidRDefault="00387202">
      <w:pPr>
        <w:spacing w:after="0" w:line="240" w:lineRule="auto"/>
        <w:ind w:right="849" w:firstLine="567"/>
        <w:jc w:val="both"/>
        <w:rPr>
          <w:rFonts w:ascii="Times New Roman" w:hAnsi="Times New Roman"/>
          <w:b/>
          <w:color w:val="000000"/>
          <w:sz w:val="24"/>
          <w:szCs w:val="24"/>
          <w:lang w:eastAsia="ru-RU"/>
        </w:rPr>
      </w:pPr>
    </w:p>
    <w:p w14:paraId="3BD7074C" w14:textId="77777777" w:rsidR="00387202" w:rsidRDefault="008A7B76">
      <w:pPr>
        <w:spacing w:after="0" w:line="240" w:lineRule="auto"/>
        <w:ind w:right="849" w:firstLine="567"/>
        <w:jc w:val="both"/>
        <w:rPr>
          <w:rFonts w:ascii="Times New Roman" w:hAnsi="Times New Roman"/>
          <w:b/>
          <w:color w:val="000000"/>
          <w:sz w:val="24"/>
          <w:szCs w:val="24"/>
          <w:lang w:eastAsia="ru-RU"/>
        </w:rPr>
      </w:pPr>
      <w:r>
        <w:rPr>
          <w:rFonts w:ascii="Times New Roman" w:hAnsi="Times New Roman"/>
          <w:b/>
          <w:color w:val="000000"/>
          <w:sz w:val="24"/>
          <w:szCs w:val="24"/>
          <w:lang w:eastAsia="ru-RU"/>
        </w:rPr>
        <w:t>ЗАКАЗЧИК:</w:t>
      </w:r>
      <w:r>
        <w:rPr>
          <w:rFonts w:ascii="Times New Roman" w:hAnsi="Times New Roman"/>
          <w:b/>
          <w:color w:val="000000"/>
          <w:sz w:val="24"/>
          <w:szCs w:val="24"/>
          <w:lang w:eastAsia="ru-RU"/>
        </w:rPr>
        <w:tab/>
      </w:r>
      <w:r>
        <w:rPr>
          <w:rFonts w:ascii="Times New Roman" w:hAnsi="Times New Roman"/>
          <w:b/>
          <w:color w:val="000000"/>
          <w:sz w:val="24"/>
          <w:szCs w:val="24"/>
          <w:lang w:eastAsia="ru-RU"/>
        </w:rPr>
        <w:tab/>
      </w:r>
      <w:r>
        <w:rPr>
          <w:rFonts w:ascii="Times New Roman" w:hAnsi="Times New Roman"/>
          <w:b/>
          <w:color w:val="000000"/>
          <w:sz w:val="24"/>
          <w:szCs w:val="24"/>
          <w:lang w:eastAsia="ru-RU"/>
        </w:rPr>
        <w:tab/>
      </w:r>
      <w:r>
        <w:rPr>
          <w:rFonts w:ascii="Times New Roman" w:hAnsi="Times New Roman"/>
          <w:b/>
          <w:color w:val="000000"/>
          <w:sz w:val="24"/>
          <w:szCs w:val="24"/>
          <w:lang w:eastAsia="ru-RU"/>
        </w:rPr>
        <w:tab/>
      </w:r>
      <w:r>
        <w:rPr>
          <w:rFonts w:ascii="Times New Roman" w:hAnsi="Times New Roman"/>
          <w:b/>
          <w:color w:val="000000"/>
          <w:sz w:val="24"/>
          <w:szCs w:val="24"/>
          <w:lang w:eastAsia="ru-RU"/>
        </w:rPr>
        <w:tab/>
      </w:r>
      <w:r>
        <w:rPr>
          <w:rFonts w:ascii="Times New Roman" w:hAnsi="Times New Roman"/>
          <w:b/>
          <w:color w:val="000000"/>
          <w:sz w:val="24"/>
          <w:szCs w:val="24"/>
          <w:lang w:eastAsia="ru-RU"/>
        </w:rPr>
        <w:tab/>
        <w:t>ИСПОЛНИТЕЛЬ:</w:t>
      </w:r>
    </w:p>
    <w:tbl>
      <w:tblPr>
        <w:tblW w:w="10605" w:type="dxa"/>
        <w:tblLayout w:type="fixed"/>
        <w:tblLook w:val="04A0" w:firstRow="1" w:lastRow="0" w:firstColumn="1" w:lastColumn="0" w:noHBand="0" w:noVBand="1"/>
      </w:tblPr>
      <w:tblGrid>
        <w:gridCol w:w="5320"/>
        <w:gridCol w:w="5285"/>
      </w:tblGrid>
      <w:tr w:rsidR="00387202" w14:paraId="795B9655" w14:textId="77777777">
        <w:trPr>
          <w:trHeight w:val="1229"/>
        </w:trPr>
        <w:tc>
          <w:tcPr>
            <w:tcW w:w="5320" w:type="dxa"/>
          </w:tcPr>
          <w:p w14:paraId="433FB0C5"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Государственное бюджетное</w:t>
            </w:r>
          </w:p>
          <w:p w14:paraId="7D6D5E50"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 xml:space="preserve">общеобразовательное учреждение </w:t>
            </w:r>
          </w:p>
          <w:p w14:paraId="67C820B7"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 xml:space="preserve">средняя общеобразовательная </w:t>
            </w:r>
          </w:p>
          <w:p w14:paraId="039BFDDA"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 xml:space="preserve">школа № 475 Выборгского района </w:t>
            </w:r>
          </w:p>
          <w:p w14:paraId="126640DB"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Санкт-Петербурга</w:t>
            </w:r>
          </w:p>
          <w:p w14:paraId="77D2CEEC"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194362, г. Санкт – Петербург, Парголово, ул. Торфяная, д.25, лит А</w:t>
            </w:r>
          </w:p>
          <w:p w14:paraId="6D592ADE"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Телефон 7-812-4172584</w:t>
            </w:r>
          </w:p>
          <w:p w14:paraId="10CE7FA9"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Электронная почта INFO.SCH475@OBR.GOV.SPB.RU</w:t>
            </w:r>
          </w:p>
          <w:p w14:paraId="5D04375B"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Северо-Западное ГУ Банка России//УФК по г. Санкт-Петербургу г.Санкт-Петербург</w:t>
            </w:r>
          </w:p>
          <w:p w14:paraId="05CC8A69"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БИК 014030106</w:t>
            </w:r>
          </w:p>
          <w:p w14:paraId="12E68449"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Счет банка получателя (ЕКС) 40102810945370000005</w:t>
            </w:r>
          </w:p>
          <w:p w14:paraId="306DA974"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л/счет : 0501058</w:t>
            </w:r>
          </w:p>
          <w:p w14:paraId="7A0AA52C"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Счет 03224643400000007200</w:t>
            </w:r>
          </w:p>
          <w:p w14:paraId="056F879E"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 xml:space="preserve">ИНН 7802148780  КПП 780201001.  </w:t>
            </w:r>
          </w:p>
          <w:p w14:paraId="22B26AFA"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 xml:space="preserve">ОГРН  1027801582984  </w:t>
            </w:r>
          </w:p>
          <w:p w14:paraId="31BEC39A"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ОКПО  53251914</w:t>
            </w:r>
          </w:p>
          <w:p w14:paraId="7E62A90F"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 xml:space="preserve">ОКВЭД80.21.2  </w:t>
            </w:r>
          </w:p>
          <w:p w14:paraId="29FC948B" w14:textId="77777777" w:rsidR="008A7B76" w:rsidRPr="008A7B76" w:rsidRDefault="008A7B76" w:rsidP="008A7B76">
            <w:pPr>
              <w:spacing w:after="0" w:line="240" w:lineRule="auto"/>
              <w:rPr>
                <w:rFonts w:ascii="Times New Roman" w:hAnsi="Times New Roman"/>
                <w:lang w:eastAsia="ru-RU"/>
              </w:rPr>
            </w:pPr>
            <w:r w:rsidRPr="008A7B76">
              <w:rPr>
                <w:rFonts w:ascii="Times New Roman" w:hAnsi="Times New Roman"/>
                <w:lang w:eastAsia="ru-RU"/>
              </w:rPr>
              <w:t xml:space="preserve">ОКОНХ  92310  </w:t>
            </w:r>
          </w:p>
          <w:p w14:paraId="59DB6825" w14:textId="77777777" w:rsidR="00387202" w:rsidRDefault="008A7B76" w:rsidP="008A7B76">
            <w:pPr>
              <w:spacing w:after="0" w:line="240" w:lineRule="auto"/>
              <w:ind w:right="65" w:firstLine="567"/>
              <w:jc w:val="both"/>
              <w:rPr>
                <w:rFonts w:ascii="Times New Roman" w:hAnsi="Times New Roman"/>
                <w:bCs/>
                <w:color w:val="000000"/>
                <w:sz w:val="24"/>
                <w:szCs w:val="24"/>
                <w:lang w:eastAsia="ru-RU"/>
              </w:rPr>
            </w:pPr>
            <w:r w:rsidRPr="008A7B76">
              <w:rPr>
                <w:rFonts w:ascii="Times New Roman" w:hAnsi="Times New Roman"/>
                <w:lang w:eastAsia="ru-RU"/>
              </w:rPr>
              <w:t>ОКТМО 40313000 - поселок       Парголово</w:t>
            </w:r>
          </w:p>
          <w:p w14:paraId="51373080" w14:textId="7D678999" w:rsidR="00290C22" w:rsidRDefault="00F72D96" w:rsidP="008A7B76">
            <w:pPr>
              <w:spacing w:after="0" w:line="240" w:lineRule="auto"/>
              <w:ind w:right="65"/>
              <w:rPr>
                <w:rFonts w:ascii="Times New Roman" w:hAnsi="Times New Roman"/>
                <w:bCs/>
                <w:color w:val="000000"/>
                <w:sz w:val="24"/>
                <w:szCs w:val="24"/>
                <w:lang w:eastAsia="ru-RU"/>
              </w:rPr>
            </w:pPr>
            <w:r>
              <w:rPr>
                <w:rFonts w:ascii="Times New Roman" w:hAnsi="Times New Roman"/>
                <w:bCs/>
                <w:color w:val="000000"/>
                <w:sz w:val="24"/>
                <w:szCs w:val="24"/>
                <w:lang w:eastAsia="ru-RU"/>
              </w:rPr>
              <w:t>Директор</w:t>
            </w:r>
          </w:p>
          <w:p w14:paraId="4D4C8F44" w14:textId="3F08D4FA" w:rsidR="00387202" w:rsidRDefault="008A7B76" w:rsidP="008A7B76">
            <w:pPr>
              <w:spacing w:after="0" w:line="240" w:lineRule="auto"/>
              <w:ind w:right="65"/>
              <w:rPr>
                <w:rFonts w:ascii="Times New Roman" w:hAnsi="Times New Roman"/>
                <w:bCs/>
                <w:color w:val="000000"/>
                <w:sz w:val="24"/>
                <w:szCs w:val="24"/>
                <w:lang w:eastAsia="ru-RU"/>
              </w:rPr>
            </w:pPr>
            <w:r>
              <w:rPr>
                <w:rFonts w:ascii="Times New Roman" w:hAnsi="Times New Roman"/>
                <w:bCs/>
                <w:color w:val="000000"/>
                <w:sz w:val="24"/>
                <w:szCs w:val="24"/>
                <w:lang w:eastAsia="ru-RU"/>
              </w:rPr>
              <w:t>__________/</w:t>
            </w:r>
            <w:r w:rsidR="00F72D96">
              <w:rPr>
                <w:rFonts w:ascii="Times New Roman" w:hAnsi="Times New Roman"/>
                <w:bCs/>
                <w:color w:val="000000"/>
                <w:sz w:val="24"/>
                <w:szCs w:val="24"/>
                <w:lang w:eastAsia="ru-RU"/>
              </w:rPr>
              <w:t>А.В.Овечкин/</w:t>
            </w:r>
          </w:p>
          <w:p w14:paraId="0D210BB5" w14:textId="719A74C7" w:rsidR="00387202" w:rsidRDefault="008A7B76">
            <w:pPr>
              <w:tabs>
                <w:tab w:val="left" w:pos="284"/>
                <w:tab w:val="left" w:pos="6379"/>
              </w:tabs>
              <w:spacing w:after="0" w:line="240" w:lineRule="auto"/>
              <w:ind w:right="-283" w:firstLine="567"/>
              <w:jc w:val="both"/>
            </w:pPr>
            <w:r>
              <w:rPr>
                <w:rFonts w:ascii="Times New Roman" w:hAnsi="Times New Roman"/>
                <w:color w:val="000000"/>
                <w:sz w:val="24"/>
                <w:szCs w:val="24"/>
                <w:lang w:eastAsia="ru-RU"/>
              </w:rPr>
              <w:t>«___» _____________ 202</w:t>
            </w:r>
            <w:r w:rsidR="00686476">
              <w:rPr>
                <w:rFonts w:ascii="Times New Roman" w:hAnsi="Times New Roman"/>
                <w:color w:val="000000"/>
                <w:sz w:val="24"/>
                <w:szCs w:val="24"/>
                <w:lang w:eastAsia="ru-RU"/>
              </w:rPr>
              <w:t>4</w:t>
            </w:r>
            <w:r>
              <w:rPr>
                <w:rFonts w:ascii="Times New Roman" w:hAnsi="Times New Roman"/>
                <w:color w:val="000000"/>
                <w:sz w:val="24"/>
                <w:szCs w:val="24"/>
                <w:lang w:eastAsia="ru-RU"/>
              </w:rPr>
              <w:t xml:space="preserve">  г.</w:t>
            </w:r>
          </w:p>
          <w:p w14:paraId="47CAD6BA" w14:textId="77777777" w:rsidR="00387202" w:rsidRDefault="008A7B76">
            <w:pPr>
              <w:tabs>
                <w:tab w:val="left" w:pos="284"/>
                <w:tab w:val="left" w:pos="6379"/>
              </w:tabs>
              <w:spacing w:after="0" w:line="240" w:lineRule="auto"/>
              <w:ind w:right="-283" w:firstLine="567"/>
              <w:jc w:val="both"/>
              <w:rPr>
                <w:rFonts w:ascii="Times New Roman" w:hAnsi="Times New Roman"/>
                <w:i/>
                <w:color w:val="000000"/>
                <w:sz w:val="24"/>
                <w:szCs w:val="24"/>
                <w:lang w:eastAsia="ru-RU"/>
              </w:rPr>
            </w:pPr>
            <w:r>
              <w:rPr>
                <w:rFonts w:ascii="Times New Roman" w:hAnsi="Times New Roman"/>
                <w:i/>
                <w:color w:val="000000"/>
                <w:sz w:val="24"/>
                <w:szCs w:val="24"/>
                <w:lang w:eastAsia="ru-RU"/>
              </w:rPr>
              <w:t>Подписано ЭЦП</w:t>
            </w:r>
          </w:p>
        </w:tc>
        <w:tc>
          <w:tcPr>
            <w:tcW w:w="5285" w:type="dxa"/>
          </w:tcPr>
          <w:p w14:paraId="4B9C6B58" w14:textId="77777777" w:rsidR="00C11744" w:rsidRDefault="00C11744">
            <w:pPr>
              <w:spacing w:after="0" w:line="240" w:lineRule="auto"/>
              <w:ind w:right="65"/>
              <w:jc w:val="both"/>
              <w:rPr>
                <w:rFonts w:ascii="Times New Roman" w:hAnsi="Times New Roman"/>
                <w:bCs/>
                <w:color w:val="000000"/>
                <w:sz w:val="24"/>
                <w:szCs w:val="24"/>
                <w:lang w:eastAsia="ru-RU"/>
              </w:rPr>
            </w:pPr>
          </w:p>
          <w:p w14:paraId="4ACEFDA3" w14:textId="77777777" w:rsidR="00C11744" w:rsidRDefault="00C11744">
            <w:pPr>
              <w:spacing w:after="0" w:line="240" w:lineRule="auto"/>
              <w:ind w:right="65"/>
              <w:jc w:val="both"/>
              <w:rPr>
                <w:rFonts w:ascii="Times New Roman" w:hAnsi="Times New Roman"/>
                <w:bCs/>
                <w:color w:val="000000"/>
                <w:sz w:val="24"/>
                <w:szCs w:val="24"/>
                <w:lang w:eastAsia="ru-RU"/>
              </w:rPr>
            </w:pPr>
          </w:p>
          <w:p w14:paraId="01E53AEC" w14:textId="77777777" w:rsidR="00C11744" w:rsidRDefault="00C11744">
            <w:pPr>
              <w:spacing w:after="0" w:line="240" w:lineRule="auto"/>
              <w:ind w:right="65"/>
              <w:jc w:val="both"/>
              <w:rPr>
                <w:rFonts w:ascii="Times New Roman" w:hAnsi="Times New Roman"/>
                <w:bCs/>
                <w:color w:val="000000"/>
                <w:sz w:val="24"/>
                <w:szCs w:val="24"/>
                <w:lang w:eastAsia="ru-RU"/>
              </w:rPr>
            </w:pPr>
          </w:p>
          <w:p w14:paraId="52122801" w14:textId="77777777" w:rsidR="00C11744" w:rsidRDefault="00C11744">
            <w:pPr>
              <w:spacing w:after="0" w:line="240" w:lineRule="auto"/>
              <w:ind w:right="65"/>
              <w:jc w:val="both"/>
              <w:rPr>
                <w:rFonts w:ascii="Times New Roman" w:hAnsi="Times New Roman"/>
                <w:bCs/>
                <w:color w:val="000000"/>
                <w:sz w:val="24"/>
                <w:szCs w:val="24"/>
                <w:lang w:eastAsia="ru-RU"/>
              </w:rPr>
            </w:pPr>
          </w:p>
          <w:p w14:paraId="1D959804" w14:textId="77777777" w:rsidR="00C11744" w:rsidRDefault="00C11744">
            <w:pPr>
              <w:spacing w:after="0" w:line="240" w:lineRule="auto"/>
              <w:ind w:right="65"/>
              <w:jc w:val="both"/>
              <w:rPr>
                <w:rFonts w:ascii="Times New Roman" w:hAnsi="Times New Roman"/>
                <w:bCs/>
                <w:color w:val="000000"/>
                <w:sz w:val="24"/>
                <w:szCs w:val="24"/>
                <w:lang w:eastAsia="ru-RU"/>
              </w:rPr>
            </w:pPr>
          </w:p>
          <w:p w14:paraId="0EF5A048" w14:textId="77777777" w:rsidR="00C11744" w:rsidRDefault="00C11744">
            <w:pPr>
              <w:spacing w:after="0" w:line="240" w:lineRule="auto"/>
              <w:ind w:right="65"/>
              <w:jc w:val="both"/>
              <w:rPr>
                <w:rFonts w:ascii="Times New Roman" w:hAnsi="Times New Roman"/>
                <w:bCs/>
                <w:color w:val="000000"/>
                <w:sz w:val="24"/>
                <w:szCs w:val="24"/>
                <w:lang w:eastAsia="ru-RU"/>
              </w:rPr>
            </w:pPr>
          </w:p>
          <w:p w14:paraId="0012A0EF" w14:textId="77777777" w:rsidR="00C11744" w:rsidRDefault="00C11744">
            <w:pPr>
              <w:spacing w:after="0" w:line="240" w:lineRule="auto"/>
              <w:ind w:right="65"/>
              <w:jc w:val="both"/>
              <w:rPr>
                <w:rFonts w:ascii="Times New Roman" w:hAnsi="Times New Roman"/>
                <w:bCs/>
                <w:color w:val="000000"/>
                <w:sz w:val="24"/>
                <w:szCs w:val="24"/>
                <w:lang w:eastAsia="ru-RU"/>
              </w:rPr>
            </w:pPr>
          </w:p>
          <w:p w14:paraId="65B49BD5" w14:textId="77777777" w:rsidR="00C11744" w:rsidRDefault="00C11744">
            <w:pPr>
              <w:spacing w:after="0" w:line="240" w:lineRule="auto"/>
              <w:ind w:right="65"/>
              <w:jc w:val="both"/>
              <w:rPr>
                <w:rFonts w:ascii="Times New Roman" w:hAnsi="Times New Roman"/>
                <w:bCs/>
                <w:color w:val="000000"/>
                <w:sz w:val="24"/>
                <w:szCs w:val="24"/>
                <w:lang w:eastAsia="ru-RU"/>
              </w:rPr>
            </w:pPr>
          </w:p>
          <w:p w14:paraId="5CCB1E42" w14:textId="77777777" w:rsidR="00C11744" w:rsidRDefault="00C11744">
            <w:pPr>
              <w:spacing w:after="0" w:line="240" w:lineRule="auto"/>
              <w:ind w:right="65"/>
              <w:jc w:val="both"/>
              <w:rPr>
                <w:rFonts w:ascii="Times New Roman" w:hAnsi="Times New Roman"/>
                <w:bCs/>
                <w:color w:val="000000"/>
                <w:sz w:val="24"/>
                <w:szCs w:val="24"/>
                <w:lang w:eastAsia="ru-RU"/>
              </w:rPr>
            </w:pPr>
          </w:p>
          <w:p w14:paraId="7754B652" w14:textId="77777777" w:rsidR="00C11744" w:rsidRDefault="00C11744">
            <w:pPr>
              <w:spacing w:after="0" w:line="240" w:lineRule="auto"/>
              <w:ind w:right="65"/>
              <w:jc w:val="both"/>
              <w:rPr>
                <w:rFonts w:ascii="Times New Roman" w:hAnsi="Times New Roman"/>
                <w:bCs/>
                <w:color w:val="000000"/>
                <w:sz w:val="24"/>
                <w:szCs w:val="24"/>
                <w:lang w:eastAsia="ru-RU"/>
              </w:rPr>
            </w:pPr>
          </w:p>
          <w:p w14:paraId="07E35AA8" w14:textId="77777777" w:rsidR="00C11744" w:rsidRDefault="00C11744">
            <w:pPr>
              <w:spacing w:after="0" w:line="240" w:lineRule="auto"/>
              <w:ind w:right="65"/>
              <w:jc w:val="both"/>
              <w:rPr>
                <w:rFonts w:ascii="Times New Roman" w:hAnsi="Times New Roman"/>
                <w:bCs/>
                <w:color w:val="000000"/>
                <w:sz w:val="24"/>
                <w:szCs w:val="24"/>
                <w:lang w:eastAsia="ru-RU"/>
              </w:rPr>
            </w:pPr>
          </w:p>
          <w:p w14:paraId="3819A40B" w14:textId="77777777" w:rsidR="00C11744" w:rsidRDefault="00C11744">
            <w:pPr>
              <w:spacing w:after="0" w:line="240" w:lineRule="auto"/>
              <w:ind w:right="65"/>
              <w:jc w:val="both"/>
              <w:rPr>
                <w:rFonts w:ascii="Times New Roman" w:hAnsi="Times New Roman"/>
                <w:bCs/>
                <w:color w:val="000000"/>
                <w:sz w:val="24"/>
                <w:szCs w:val="24"/>
                <w:lang w:eastAsia="ru-RU"/>
              </w:rPr>
            </w:pPr>
          </w:p>
          <w:p w14:paraId="4AB6F8A3" w14:textId="77777777" w:rsidR="00C11744" w:rsidRDefault="00C11744">
            <w:pPr>
              <w:spacing w:after="0" w:line="240" w:lineRule="auto"/>
              <w:ind w:right="65"/>
              <w:jc w:val="both"/>
              <w:rPr>
                <w:rFonts w:ascii="Times New Roman" w:hAnsi="Times New Roman"/>
                <w:bCs/>
                <w:color w:val="000000"/>
                <w:sz w:val="24"/>
                <w:szCs w:val="24"/>
                <w:lang w:eastAsia="ru-RU"/>
              </w:rPr>
            </w:pPr>
          </w:p>
          <w:p w14:paraId="686D595B" w14:textId="77777777" w:rsidR="00C11744" w:rsidRDefault="00C11744">
            <w:pPr>
              <w:spacing w:after="0" w:line="240" w:lineRule="auto"/>
              <w:ind w:right="65"/>
              <w:jc w:val="both"/>
              <w:rPr>
                <w:rFonts w:ascii="Times New Roman" w:hAnsi="Times New Roman"/>
                <w:bCs/>
                <w:color w:val="000000"/>
                <w:sz w:val="24"/>
                <w:szCs w:val="24"/>
                <w:lang w:eastAsia="ru-RU"/>
              </w:rPr>
            </w:pPr>
          </w:p>
          <w:p w14:paraId="4609F796" w14:textId="77777777" w:rsidR="00C11744" w:rsidRDefault="00C11744">
            <w:pPr>
              <w:spacing w:after="0" w:line="240" w:lineRule="auto"/>
              <w:ind w:right="65"/>
              <w:jc w:val="both"/>
              <w:rPr>
                <w:rFonts w:ascii="Times New Roman" w:hAnsi="Times New Roman"/>
                <w:bCs/>
                <w:color w:val="000000"/>
                <w:sz w:val="24"/>
                <w:szCs w:val="24"/>
                <w:lang w:eastAsia="ru-RU"/>
              </w:rPr>
            </w:pPr>
          </w:p>
          <w:p w14:paraId="076C152E" w14:textId="77777777" w:rsidR="00C11744" w:rsidRDefault="00C11744">
            <w:pPr>
              <w:spacing w:after="0" w:line="240" w:lineRule="auto"/>
              <w:ind w:right="65"/>
              <w:jc w:val="both"/>
              <w:rPr>
                <w:rFonts w:ascii="Times New Roman" w:hAnsi="Times New Roman"/>
                <w:bCs/>
                <w:color w:val="000000"/>
                <w:sz w:val="24"/>
                <w:szCs w:val="24"/>
                <w:lang w:eastAsia="ru-RU"/>
              </w:rPr>
            </w:pPr>
          </w:p>
          <w:p w14:paraId="58753776" w14:textId="77777777" w:rsidR="00C11744" w:rsidRDefault="00C11744">
            <w:pPr>
              <w:spacing w:after="0" w:line="240" w:lineRule="auto"/>
              <w:ind w:right="65"/>
              <w:jc w:val="both"/>
              <w:rPr>
                <w:rFonts w:ascii="Times New Roman" w:hAnsi="Times New Roman"/>
                <w:bCs/>
                <w:color w:val="000000"/>
                <w:sz w:val="24"/>
                <w:szCs w:val="24"/>
                <w:lang w:eastAsia="ru-RU"/>
              </w:rPr>
            </w:pPr>
          </w:p>
          <w:p w14:paraId="23DD9B16" w14:textId="77777777" w:rsidR="00C11744" w:rsidRDefault="00C11744">
            <w:pPr>
              <w:spacing w:after="0" w:line="240" w:lineRule="auto"/>
              <w:ind w:right="65"/>
              <w:jc w:val="both"/>
              <w:rPr>
                <w:rFonts w:ascii="Times New Roman" w:hAnsi="Times New Roman"/>
                <w:bCs/>
                <w:color w:val="000000"/>
                <w:sz w:val="24"/>
                <w:szCs w:val="24"/>
                <w:lang w:eastAsia="ru-RU"/>
              </w:rPr>
            </w:pPr>
          </w:p>
          <w:p w14:paraId="07936014" w14:textId="77777777" w:rsidR="00C11744" w:rsidRDefault="00C11744">
            <w:pPr>
              <w:spacing w:after="0" w:line="240" w:lineRule="auto"/>
              <w:ind w:right="65"/>
              <w:jc w:val="both"/>
              <w:rPr>
                <w:rFonts w:ascii="Times New Roman" w:hAnsi="Times New Roman"/>
                <w:bCs/>
                <w:color w:val="000000"/>
                <w:sz w:val="24"/>
                <w:szCs w:val="24"/>
                <w:lang w:eastAsia="ru-RU"/>
              </w:rPr>
            </w:pPr>
          </w:p>
          <w:p w14:paraId="3BD9A4E0" w14:textId="77777777" w:rsidR="00C11744" w:rsidRDefault="00C11744">
            <w:pPr>
              <w:spacing w:after="0" w:line="240" w:lineRule="auto"/>
              <w:ind w:right="65"/>
              <w:jc w:val="both"/>
              <w:rPr>
                <w:rFonts w:ascii="Times New Roman" w:hAnsi="Times New Roman"/>
                <w:bCs/>
                <w:color w:val="000000"/>
                <w:sz w:val="24"/>
                <w:szCs w:val="24"/>
                <w:lang w:eastAsia="ru-RU"/>
              </w:rPr>
            </w:pPr>
          </w:p>
          <w:p w14:paraId="2796F566" w14:textId="77777777" w:rsidR="00C11744" w:rsidRDefault="008A7B76">
            <w:pPr>
              <w:spacing w:after="0" w:line="240" w:lineRule="auto"/>
              <w:ind w:right="65"/>
              <w:jc w:val="both"/>
              <w:rPr>
                <w:rFonts w:ascii="Times New Roman" w:hAnsi="Times New Roman"/>
                <w:bCs/>
                <w:color w:val="000000"/>
                <w:sz w:val="24"/>
                <w:szCs w:val="24"/>
                <w:lang w:eastAsia="ru-RU"/>
              </w:rPr>
            </w:pPr>
            <w:r>
              <w:rPr>
                <w:rFonts w:ascii="Times New Roman" w:hAnsi="Times New Roman"/>
                <w:bCs/>
                <w:color w:val="000000"/>
                <w:sz w:val="24"/>
                <w:szCs w:val="24"/>
                <w:lang w:eastAsia="ru-RU"/>
              </w:rPr>
              <w:t>Генеральный директор</w:t>
            </w:r>
          </w:p>
          <w:p w14:paraId="65512398" w14:textId="77777777" w:rsidR="00C11744" w:rsidRDefault="008A7B76">
            <w:pPr>
              <w:spacing w:after="0" w:line="240" w:lineRule="auto"/>
              <w:ind w:right="65"/>
              <w:jc w:val="both"/>
              <w:rPr>
                <w:rFonts w:ascii="Times New Roman" w:hAnsi="Times New Roman"/>
                <w:bCs/>
                <w:color w:val="000000"/>
                <w:sz w:val="24"/>
                <w:szCs w:val="24"/>
                <w:lang w:eastAsia="ru-RU"/>
              </w:rPr>
            </w:pPr>
            <w:r>
              <w:rPr>
                <w:rFonts w:ascii="Times New Roman" w:hAnsi="Times New Roman"/>
                <w:bCs/>
                <w:color w:val="000000"/>
                <w:sz w:val="24"/>
                <w:szCs w:val="24"/>
                <w:lang w:eastAsia="ru-RU"/>
              </w:rPr>
              <w:t>__________/</w:t>
            </w:r>
            <w:r w:rsidR="00C11744">
              <w:rPr>
                <w:rFonts w:ascii="Times New Roman" w:hAnsi="Times New Roman"/>
                <w:bCs/>
                <w:color w:val="000000"/>
                <w:sz w:val="24"/>
                <w:szCs w:val="24"/>
                <w:lang w:eastAsia="ru-RU"/>
              </w:rPr>
              <w:t>_______________</w:t>
            </w:r>
          </w:p>
          <w:p w14:paraId="74CF5A61" w14:textId="16AA072A" w:rsidR="00387202" w:rsidRDefault="008A7B76">
            <w:pPr>
              <w:spacing w:after="0" w:line="240" w:lineRule="auto"/>
              <w:ind w:right="65"/>
              <w:jc w:val="both"/>
            </w:pPr>
            <w:r>
              <w:rPr>
                <w:rFonts w:ascii="Times New Roman" w:hAnsi="Times New Roman"/>
                <w:bCs/>
                <w:color w:val="000000"/>
                <w:sz w:val="24"/>
                <w:szCs w:val="24"/>
                <w:lang w:eastAsia="ru-RU"/>
              </w:rPr>
              <w:t xml:space="preserve">/ </w:t>
            </w:r>
            <w:r>
              <w:rPr>
                <w:rFonts w:ascii="Times New Roman" w:hAnsi="Times New Roman"/>
                <w:color w:val="000000"/>
                <w:sz w:val="24"/>
                <w:szCs w:val="24"/>
                <w:lang w:eastAsia="ru-RU"/>
              </w:rPr>
              <w:t xml:space="preserve">                «___» ___________ 202</w:t>
            </w:r>
            <w:r w:rsidR="00686476">
              <w:rPr>
                <w:rFonts w:ascii="Times New Roman" w:hAnsi="Times New Roman"/>
                <w:color w:val="000000"/>
                <w:sz w:val="24"/>
                <w:szCs w:val="24"/>
                <w:lang w:eastAsia="ru-RU"/>
              </w:rPr>
              <w:t>4</w:t>
            </w:r>
            <w:r>
              <w:rPr>
                <w:rFonts w:ascii="Times New Roman" w:hAnsi="Times New Roman"/>
                <w:color w:val="000000"/>
                <w:sz w:val="24"/>
                <w:szCs w:val="24"/>
                <w:lang w:eastAsia="ru-RU"/>
              </w:rPr>
              <w:t xml:space="preserve"> г.</w:t>
            </w:r>
          </w:p>
          <w:p w14:paraId="51CB251C" w14:textId="77777777" w:rsidR="00387202" w:rsidRDefault="008A7B76">
            <w:pPr>
              <w:spacing w:after="0" w:line="240" w:lineRule="auto"/>
              <w:ind w:right="65"/>
              <w:rPr>
                <w:rFonts w:ascii="Times New Roman" w:hAnsi="Times New Roman"/>
                <w:bCs/>
                <w:i/>
                <w:color w:val="000000"/>
                <w:sz w:val="24"/>
                <w:szCs w:val="24"/>
                <w:lang w:eastAsia="ru-RU"/>
              </w:rPr>
            </w:pPr>
            <w:r>
              <w:rPr>
                <w:rFonts w:ascii="Times New Roman" w:hAnsi="Times New Roman"/>
                <w:i/>
                <w:color w:val="000000"/>
                <w:sz w:val="24"/>
                <w:szCs w:val="24"/>
                <w:lang w:eastAsia="ru-RU"/>
              </w:rPr>
              <w:t>Подписано ЭЦП</w:t>
            </w:r>
          </w:p>
        </w:tc>
      </w:tr>
    </w:tbl>
    <w:p w14:paraId="49A3420D" w14:textId="77777777" w:rsidR="00387202" w:rsidRDefault="00387202">
      <w:pPr>
        <w:spacing w:after="0" w:line="240" w:lineRule="auto"/>
        <w:ind w:right="65" w:firstLine="567"/>
        <w:jc w:val="both"/>
        <w:rPr>
          <w:rFonts w:ascii="Times New Roman" w:hAnsi="Times New Roman"/>
          <w:sz w:val="24"/>
          <w:szCs w:val="24"/>
          <w:lang w:eastAsia="ru-RU"/>
        </w:rPr>
      </w:pPr>
    </w:p>
    <w:p w14:paraId="2D8DEDDE" w14:textId="66AC210C" w:rsidR="00387202" w:rsidRDefault="008A7B76">
      <w:pPr>
        <w:spacing w:after="0" w:line="240" w:lineRule="auto"/>
        <w:ind w:right="65" w:firstLine="567"/>
        <w:jc w:val="both"/>
        <w:rPr>
          <w:rFonts w:ascii="Times New Roman" w:hAnsi="Times New Roman"/>
          <w:sz w:val="24"/>
          <w:szCs w:val="24"/>
          <w:lang w:eastAsia="ru-RU"/>
        </w:rPr>
      </w:pPr>
      <w:r>
        <w:br w:type="page" w:clear="all"/>
      </w:r>
    </w:p>
    <w:p w14:paraId="38EB3B29" w14:textId="77777777" w:rsidR="00387202" w:rsidRDefault="008A7B76">
      <w:pPr>
        <w:spacing w:after="0" w:line="240" w:lineRule="auto"/>
        <w:ind w:right="65" w:firstLine="567"/>
        <w:jc w:val="right"/>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 xml:space="preserve">                                                                                           Приложение № 1 </w:t>
      </w:r>
    </w:p>
    <w:p w14:paraId="334961BF" w14:textId="51AF9D53" w:rsidR="00387202" w:rsidRDefault="008A7B76">
      <w:pPr>
        <w:spacing w:after="0" w:line="240" w:lineRule="auto"/>
        <w:ind w:right="65" w:firstLine="567"/>
        <w:jc w:val="right"/>
        <w:rPr>
          <w:rFonts w:ascii="Times New Roman" w:hAnsi="Times New Roman"/>
          <w:color w:val="000000"/>
          <w:sz w:val="24"/>
          <w:szCs w:val="24"/>
          <w:lang w:eastAsia="ru-RU"/>
        </w:rPr>
      </w:pPr>
      <w:r>
        <w:rPr>
          <w:rFonts w:ascii="Times New Roman" w:hAnsi="Times New Roman"/>
          <w:color w:val="000000"/>
          <w:sz w:val="24"/>
          <w:szCs w:val="24"/>
          <w:lang w:eastAsia="ru-RU"/>
        </w:rPr>
        <w:t>к Контракту №</w:t>
      </w:r>
      <w:r w:rsidR="004C10CC" w:rsidRPr="004C10CC">
        <w:rPr>
          <w:rFonts w:ascii="Times New Roman" w:hAnsi="Times New Roman"/>
          <w:b/>
          <w:color w:val="000000"/>
          <w:sz w:val="24"/>
          <w:szCs w:val="24"/>
          <w:lang w:eastAsia="ru-RU"/>
        </w:rPr>
        <w:t xml:space="preserve"> О</w:t>
      </w:r>
      <w:r w:rsidR="001C7812">
        <w:rPr>
          <w:rFonts w:ascii="Times New Roman" w:hAnsi="Times New Roman"/>
          <w:b/>
          <w:color w:val="000000"/>
          <w:sz w:val="24"/>
          <w:szCs w:val="24"/>
          <w:lang w:eastAsia="ru-RU"/>
        </w:rPr>
        <w:t>Б</w:t>
      </w:r>
      <w:r w:rsidR="004C10CC" w:rsidRPr="004C10CC">
        <w:rPr>
          <w:rFonts w:ascii="Times New Roman" w:hAnsi="Times New Roman"/>
          <w:b/>
          <w:color w:val="000000"/>
          <w:sz w:val="24"/>
          <w:szCs w:val="24"/>
          <w:lang w:eastAsia="ru-RU"/>
        </w:rPr>
        <w:t>475-</w:t>
      </w:r>
      <w:r w:rsidR="001C7812">
        <w:rPr>
          <w:rFonts w:ascii="Times New Roman" w:hAnsi="Times New Roman"/>
          <w:b/>
          <w:color w:val="000000"/>
          <w:sz w:val="24"/>
          <w:szCs w:val="24"/>
          <w:lang w:eastAsia="ru-RU"/>
        </w:rPr>
        <w:t>24</w:t>
      </w:r>
      <w:r w:rsidR="00F72D96">
        <w:rPr>
          <w:rFonts w:ascii="Times New Roman" w:hAnsi="Times New Roman"/>
          <w:b/>
          <w:color w:val="000000"/>
          <w:sz w:val="24"/>
          <w:szCs w:val="24"/>
          <w:lang w:eastAsia="ru-RU"/>
        </w:rPr>
        <w:t>/1</w:t>
      </w:r>
    </w:p>
    <w:p w14:paraId="2137ABAA" w14:textId="38F94576" w:rsidR="00387202" w:rsidRDefault="008A7B76">
      <w:pPr>
        <w:spacing w:after="0" w:line="240" w:lineRule="auto"/>
        <w:ind w:right="65" w:firstLine="567"/>
        <w:jc w:val="right"/>
      </w:pPr>
      <w:r>
        <w:rPr>
          <w:rFonts w:ascii="Times New Roman" w:hAnsi="Times New Roman"/>
          <w:color w:val="000000"/>
          <w:sz w:val="24"/>
          <w:szCs w:val="24"/>
          <w:lang w:eastAsia="ru-RU"/>
        </w:rPr>
        <w:t>от «</w:t>
      </w:r>
      <w:r w:rsidR="001C7812">
        <w:rPr>
          <w:rFonts w:ascii="Times New Roman" w:hAnsi="Times New Roman"/>
          <w:color w:val="000000"/>
          <w:sz w:val="24"/>
          <w:szCs w:val="24"/>
          <w:lang w:eastAsia="ru-RU"/>
        </w:rPr>
        <w:t>___</w:t>
      </w:r>
      <w:r>
        <w:rPr>
          <w:rFonts w:ascii="Times New Roman" w:hAnsi="Times New Roman"/>
          <w:color w:val="000000"/>
          <w:sz w:val="24"/>
          <w:szCs w:val="24"/>
          <w:lang w:eastAsia="ru-RU"/>
        </w:rPr>
        <w:t xml:space="preserve">» </w:t>
      </w:r>
      <w:r w:rsidR="001C7812">
        <w:rPr>
          <w:rFonts w:ascii="Times New Roman" w:hAnsi="Times New Roman"/>
          <w:color w:val="000000"/>
          <w:sz w:val="24"/>
          <w:szCs w:val="24"/>
          <w:lang w:eastAsia="ru-RU"/>
        </w:rPr>
        <w:t>_________</w:t>
      </w:r>
      <w:r>
        <w:rPr>
          <w:rFonts w:ascii="Times New Roman" w:hAnsi="Times New Roman"/>
          <w:color w:val="000000"/>
          <w:sz w:val="24"/>
          <w:szCs w:val="24"/>
          <w:lang w:eastAsia="ru-RU"/>
        </w:rPr>
        <w:t xml:space="preserve"> 202</w:t>
      </w:r>
      <w:r w:rsidR="001C7812">
        <w:rPr>
          <w:rFonts w:ascii="Times New Roman" w:hAnsi="Times New Roman"/>
          <w:color w:val="000000"/>
          <w:sz w:val="24"/>
          <w:szCs w:val="24"/>
          <w:lang w:eastAsia="ru-RU"/>
        </w:rPr>
        <w:t>4</w:t>
      </w:r>
      <w:r>
        <w:rPr>
          <w:rFonts w:ascii="Times New Roman" w:hAnsi="Times New Roman"/>
          <w:color w:val="000000"/>
          <w:sz w:val="24"/>
          <w:szCs w:val="24"/>
          <w:lang w:eastAsia="ru-RU"/>
        </w:rPr>
        <w:t xml:space="preserve"> г.</w:t>
      </w:r>
    </w:p>
    <w:p w14:paraId="6FC152F9" w14:textId="77777777" w:rsidR="00387202" w:rsidRDefault="00387202">
      <w:pPr>
        <w:spacing w:after="0" w:line="240" w:lineRule="auto"/>
        <w:ind w:right="65" w:firstLine="567"/>
        <w:jc w:val="center"/>
        <w:rPr>
          <w:rFonts w:ascii="Times New Roman" w:hAnsi="Times New Roman"/>
          <w:b/>
          <w:color w:val="000000"/>
          <w:sz w:val="24"/>
          <w:szCs w:val="24"/>
          <w:lang w:eastAsia="ru-RU"/>
        </w:rPr>
      </w:pPr>
    </w:p>
    <w:p w14:paraId="66991FD4" w14:textId="77777777" w:rsidR="00387202" w:rsidRDefault="008A7B76">
      <w:pPr>
        <w:spacing w:after="0" w:line="240" w:lineRule="auto"/>
        <w:ind w:right="65" w:firstLine="567"/>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Спецификация</w:t>
      </w:r>
    </w:p>
    <w:p w14:paraId="1B66EE25" w14:textId="77777777" w:rsidR="00387202" w:rsidRDefault="00387202">
      <w:pPr>
        <w:spacing w:after="0" w:line="240" w:lineRule="auto"/>
        <w:rPr>
          <w:rFonts w:ascii="Times New Roman" w:hAnsi="Times New Roman"/>
          <w:b/>
          <w:color w:val="000000"/>
          <w:sz w:val="24"/>
          <w:szCs w:val="24"/>
          <w:lang w:eastAsia="ru-RU"/>
        </w:rPr>
      </w:pPr>
    </w:p>
    <w:p w14:paraId="56CACB05" w14:textId="77777777" w:rsidR="00387202" w:rsidRDefault="00387202">
      <w:pPr>
        <w:spacing w:after="0" w:line="240" w:lineRule="auto"/>
        <w:ind w:right="65" w:firstLine="567"/>
        <w:jc w:val="center"/>
        <w:rPr>
          <w:rFonts w:ascii="Times New Roman" w:hAnsi="Times New Roman"/>
          <w:b/>
          <w:color w:val="000000"/>
          <w:sz w:val="24"/>
          <w:szCs w:val="24"/>
          <w:lang w:eastAsia="ru-RU"/>
        </w:rPr>
      </w:pPr>
    </w:p>
    <w:tbl>
      <w:tblPr>
        <w:tblW w:w="9799" w:type="dxa"/>
        <w:tblInd w:w="-5" w:type="dxa"/>
        <w:tblLayout w:type="fixed"/>
        <w:tblLook w:val="04A0" w:firstRow="1" w:lastRow="0" w:firstColumn="1" w:lastColumn="0" w:noHBand="0" w:noVBand="1"/>
      </w:tblPr>
      <w:tblGrid>
        <w:gridCol w:w="4408"/>
        <w:gridCol w:w="1292"/>
        <w:gridCol w:w="1148"/>
        <w:gridCol w:w="1398"/>
        <w:gridCol w:w="1553"/>
      </w:tblGrid>
      <w:tr w:rsidR="00387202" w14:paraId="0628B38B" w14:textId="77777777">
        <w:trPr>
          <w:trHeight w:val="1188"/>
        </w:trPr>
        <w:tc>
          <w:tcPr>
            <w:tcW w:w="440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DB66E4" w14:textId="77777777" w:rsidR="00387202" w:rsidRDefault="008A7B76">
            <w:pPr>
              <w:spacing w:after="0" w:line="240" w:lineRule="auto"/>
              <w:ind w:firstLine="567"/>
              <w:jc w:val="center"/>
              <w:rPr>
                <w:rFonts w:ascii="Times New Roman" w:hAnsi="Times New Roman"/>
                <w:sz w:val="24"/>
                <w:szCs w:val="24"/>
                <w:lang w:eastAsia="ru-RU"/>
              </w:rPr>
            </w:pPr>
            <w:r>
              <w:rPr>
                <w:rFonts w:ascii="Times New Roman" w:hAnsi="Times New Roman"/>
                <w:sz w:val="24"/>
                <w:szCs w:val="24"/>
                <w:lang w:eastAsia="ru-RU"/>
              </w:rPr>
              <w:t>Наименование услуги</w:t>
            </w:r>
          </w:p>
        </w:tc>
        <w:tc>
          <w:tcPr>
            <w:tcW w:w="1292" w:type="dxa"/>
            <w:tcBorders>
              <w:top w:val="single" w:sz="4" w:space="0" w:color="000000"/>
              <w:bottom w:val="single" w:sz="4" w:space="0" w:color="000000"/>
              <w:right w:val="single" w:sz="4" w:space="0" w:color="000000"/>
            </w:tcBorders>
            <w:shd w:val="clear" w:color="auto" w:fill="FFFFFF"/>
            <w:vAlign w:val="center"/>
          </w:tcPr>
          <w:p w14:paraId="48071E22" w14:textId="77777777" w:rsidR="00387202" w:rsidRDefault="008A7B76">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Ед. измерения</w:t>
            </w:r>
          </w:p>
        </w:tc>
        <w:tc>
          <w:tcPr>
            <w:tcW w:w="1148" w:type="dxa"/>
            <w:tcBorders>
              <w:top w:val="single" w:sz="4" w:space="0" w:color="000000"/>
              <w:bottom w:val="single" w:sz="4" w:space="0" w:color="000000"/>
              <w:right w:val="single" w:sz="4" w:space="0" w:color="000000"/>
            </w:tcBorders>
            <w:shd w:val="clear" w:color="auto" w:fill="FFFFFF"/>
            <w:vAlign w:val="center"/>
          </w:tcPr>
          <w:p w14:paraId="541BC801" w14:textId="77777777" w:rsidR="00387202" w:rsidRDefault="008A7B76">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Кол-во</w:t>
            </w:r>
          </w:p>
        </w:tc>
        <w:tc>
          <w:tcPr>
            <w:tcW w:w="1398" w:type="dxa"/>
            <w:tcBorders>
              <w:top w:val="single" w:sz="4" w:space="0" w:color="000000"/>
              <w:bottom w:val="single" w:sz="4" w:space="0" w:color="000000"/>
              <w:right w:val="single" w:sz="4" w:space="0" w:color="000000"/>
            </w:tcBorders>
            <w:shd w:val="clear" w:color="auto" w:fill="FFFFFF"/>
            <w:vAlign w:val="center"/>
          </w:tcPr>
          <w:p w14:paraId="48D4BD68" w14:textId="77777777" w:rsidR="00387202" w:rsidRDefault="008A7B76">
            <w:pPr>
              <w:spacing w:after="0" w:line="240" w:lineRule="auto"/>
              <w:rPr>
                <w:rFonts w:ascii="Times New Roman" w:hAnsi="Times New Roman"/>
                <w:sz w:val="24"/>
                <w:szCs w:val="24"/>
                <w:lang w:eastAsia="ru-RU"/>
              </w:rPr>
            </w:pPr>
            <w:r>
              <w:rPr>
                <w:rFonts w:ascii="Times New Roman" w:hAnsi="Times New Roman"/>
                <w:sz w:val="24"/>
                <w:szCs w:val="24"/>
                <w:lang w:eastAsia="ru-RU"/>
              </w:rPr>
              <w:t>Стоимость услуги</w:t>
            </w:r>
          </w:p>
          <w:p w14:paraId="24731FF7" w14:textId="77777777" w:rsidR="00387202" w:rsidRDefault="008A7B76">
            <w:pPr>
              <w:spacing w:after="0" w:line="240" w:lineRule="auto"/>
              <w:rPr>
                <w:rFonts w:ascii="Times New Roman" w:hAnsi="Times New Roman"/>
                <w:sz w:val="24"/>
                <w:szCs w:val="24"/>
                <w:lang w:eastAsia="ru-RU"/>
              </w:rPr>
            </w:pPr>
            <w:r>
              <w:rPr>
                <w:rFonts w:ascii="Times New Roman" w:hAnsi="Times New Roman"/>
                <w:sz w:val="24"/>
                <w:szCs w:val="24"/>
                <w:lang w:eastAsia="ru-RU"/>
              </w:rPr>
              <w:t>за 1 месяц</w:t>
            </w:r>
          </w:p>
          <w:p w14:paraId="6F9E10C2" w14:textId="77777777" w:rsidR="00387202" w:rsidRDefault="008A7B76">
            <w:pPr>
              <w:spacing w:after="0" w:line="240" w:lineRule="auto"/>
            </w:pPr>
            <w:r>
              <w:rPr>
                <w:rFonts w:ascii="Times New Roman" w:hAnsi="Times New Roman"/>
                <w:sz w:val="24"/>
                <w:szCs w:val="24"/>
                <w:lang w:eastAsia="ru-RU"/>
              </w:rPr>
              <w:t>(руб., НДС не облагается)</w:t>
            </w:r>
          </w:p>
        </w:tc>
        <w:tc>
          <w:tcPr>
            <w:tcW w:w="1553" w:type="dxa"/>
            <w:tcBorders>
              <w:top w:val="single" w:sz="4" w:space="0" w:color="000000"/>
              <w:bottom w:val="single" w:sz="4" w:space="0" w:color="000000"/>
              <w:right w:val="single" w:sz="4" w:space="0" w:color="000000"/>
            </w:tcBorders>
            <w:shd w:val="clear" w:color="auto" w:fill="FFFFFF"/>
            <w:vAlign w:val="center"/>
          </w:tcPr>
          <w:p w14:paraId="1DF5CE00" w14:textId="77777777" w:rsidR="00387202" w:rsidRDefault="008A7B76">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Стоимость</w:t>
            </w:r>
          </w:p>
          <w:p w14:paraId="79ECA2A6" w14:textId="1A31A9C6" w:rsidR="00387202" w:rsidRDefault="008A7B76" w:rsidP="00F72D96">
            <w:pPr>
              <w:spacing w:after="0" w:line="240" w:lineRule="auto"/>
              <w:jc w:val="center"/>
              <w:rPr>
                <w:rFonts w:ascii="Times New Roman" w:hAnsi="Times New Roman"/>
                <w:sz w:val="24"/>
                <w:szCs w:val="24"/>
                <w:lang w:eastAsia="ru-RU"/>
              </w:rPr>
            </w:pPr>
            <w:r>
              <w:rPr>
                <w:rFonts w:ascii="Times New Roman" w:hAnsi="Times New Roman"/>
                <w:color w:val="000000"/>
                <w:sz w:val="24"/>
                <w:szCs w:val="24"/>
              </w:rPr>
              <w:t>с 01.0</w:t>
            </w:r>
            <w:r w:rsidR="00F72D96">
              <w:rPr>
                <w:rFonts w:ascii="Times New Roman" w:hAnsi="Times New Roman"/>
                <w:color w:val="000000"/>
                <w:sz w:val="24"/>
                <w:szCs w:val="24"/>
              </w:rPr>
              <w:t>4</w:t>
            </w:r>
            <w:r>
              <w:rPr>
                <w:rFonts w:ascii="Times New Roman" w:hAnsi="Times New Roman"/>
                <w:color w:val="000000"/>
                <w:sz w:val="24"/>
                <w:szCs w:val="24"/>
              </w:rPr>
              <w:t>.202</w:t>
            </w:r>
            <w:r w:rsidR="001C7812">
              <w:rPr>
                <w:rFonts w:ascii="Times New Roman" w:hAnsi="Times New Roman"/>
                <w:color w:val="000000"/>
                <w:sz w:val="24"/>
                <w:szCs w:val="24"/>
              </w:rPr>
              <w:t>4</w:t>
            </w:r>
            <w:r>
              <w:rPr>
                <w:rFonts w:ascii="Times New Roman" w:hAnsi="Times New Roman"/>
                <w:color w:val="000000"/>
                <w:sz w:val="24"/>
                <w:szCs w:val="24"/>
              </w:rPr>
              <w:t>. по    3</w:t>
            </w:r>
            <w:r w:rsidR="00F72D96">
              <w:rPr>
                <w:rFonts w:ascii="Times New Roman" w:hAnsi="Times New Roman"/>
                <w:color w:val="000000"/>
                <w:sz w:val="24"/>
                <w:szCs w:val="24"/>
              </w:rPr>
              <w:t>0</w:t>
            </w:r>
            <w:r>
              <w:rPr>
                <w:rFonts w:ascii="Times New Roman" w:hAnsi="Times New Roman"/>
                <w:color w:val="000000"/>
                <w:sz w:val="24"/>
                <w:szCs w:val="24"/>
              </w:rPr>
              <w:t>.</w:t>
            </w:r>
            <w:r w:rsidR="001C7812">
              <w:rPr>
                <w:rFonts w:ascii="Times New Roman" w:hAnsi="Times New Roman"/>
                <w:color w:val="000000"/>
                <w:sz w:val="24"/>
                <w:szCs w:val="24"/>
              </w:rPr>
              <w:t>0</w:t>
            </w:r>
            <w:r w:rsidR="00F72D96">
              <w:rPr>
                <w:rFonts w:ascii="Times New Roman" w:hAnsi="Times New Roman"/>
                <w:color w:val="000000"/>
                <w:sz w:val="24"/>
                <w:szCs w:val="24"/>
              </w:rPr>
              <w:t>6</w:t>
            </w:r>
            <w:r>
              <w:rPr>
                <w:rFonts w:ascii="Times New Roman" w:hAnsi="Times New Roman"/>
                <w:color w:val="000000"/>
                <w:sz w:val="24"/>
                <w:szCs w:val="24"/>
              </w:rPr>
              <w:t>.202</w:t>
            </w:r>
            <w:r w:rsidR="001C7812">
              <w:rPr>
                <w:rFonts w:ascii="Times New Roman" w:hAnsi="Times New Roman"/>
                <w:color w:val="000000"/>
                <w:sz w:val="24"/>
                <w:szCs w:val="24"/>
              </w:rPr>
              <w:t>4</w:t>
            </w:r>
            <w:r>
              <w:rPr>
                <w:rFonts w:ascii="Times New Roman" w:hAnsi="Times New Roman"/>
                <w:color w:val="000000"/>
                <w:sz w:val="24"/>
                <w:szCs w:val="24"/>
              </w:rPr>
              <w:t xml:space="preserve"> года </w:t>
            </w:r>
            <w:r>
              <w:rPr>
                <w:rFonts w:ascii="Times New Roman" w:hAnsi="Times New Roman"/>
                <w:sz w:val="24"/>
                <w:szCs w:val="24"/>
                <w:lang w:eastAsia="ru-RU"/>
              </w:rPr>
              <w:t>(руб., НДС не облагается)</w:t>
            </w:r>
          </w:p>
        </w:tc>
      </w:tr>
      <w:tr w:rsidR="00387202" w14:paraId="35239664" w14:textId="77777777">
        <w:trPr>
          <w:trHeight w:val="264"/>
        </w:trPr>
        <w:tc>
          <w:tcPr>
            <w:tcW w:w="4408" w:type="dxa"/>
            <w:tcBorders>
              <w:left w:val="single" w:sz="4" w:space="0" w:color="000000"/>
              <w:bottom w:val="single" w:sz="4" w:space="0" w:color="000000"/>
              <w:right w:val="single" w:sz="4" w:space="0" w:color="000000"/>
            </w:tcBorders>
            <w:shd w:val="clear" w:color="auto" w:fill="FFFFFF"/>
            <w:vAlign w:val="center"/>
          </w:tcPr>
          <w:p w14:paraId="627C8B13" w14:textId="77777777" w:rsidR="00387202" w:rsidRDefault="008A7B76">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1</w:t>
            </w:r>
          </w:p>
        </w:tc>
        <w:tc>
          <w:tcPr>
            <w:tcW w:w="1292" w:type="dxa"/>
            <w:tcBorders>
              <w:bottom w:val="single" w:sz="4" w:space="0" w:color="000000"/>
              <w:right w:val="single" w:sz="4" w:space="0" w:color="000000"/>
            </w:tcBorders>
            <w:shd w:val="clear" w:color="auto" w:fill="FFFFFF"/>
            <w:vAlign w:val="center"/>
          </w:tcPr>
          <w:p w14:paraId="5EF03EDA" w14:textId="77777777" w:rsidR="00387202" w:rsidRDefault="008A7B76">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2</w:t>
            </w:r>
          </w:p>
        </w:tc>
        <w:tc>
          <w:tcPr>
            <w:tcW w:w="1148" w:type="dxa"/>
            <w:tcBorders>
              <w:bottom w:val="single" w:sz="4" w:space="0" w:color="000000"/>
              <w:right w:val="single" w:sz="4" w:space="0" w:color="000000"/>
            </w:tcBorders>
            <w:shd w:val="clear" w:color="auto" w:fill="FFFFFF"/>
            <w:vAlign w:val="center"/>
          </w:tcPr>
          <w:p w14:paraId="41A82110" w14:textId="77777777" w:rsidR="00387202" w:rsidRDefault="008A7B76">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3</w:t>
            </w:r>
          </w:p>
        </w:tc>
        <w:tc>
          <w:tcPr>
            <w:tcW w:w="1398" w:type="dxa"/>
            <w:tcBorders>
              <w:bottom w:val="single" w:sz="4" w:space="0" w:color="000000"/>
              <w:right w:val="single" w:sz="4" w:space="0" w:color="000000"/>
            </w:tcBorders>
            <w:shd w:val="clear" w:color="auto" w:fill="FFFFFF"/>
            <w:vAlign w:val="center"/>
          </w:tcPr>
          <w:p w14:paraId="6A0943EB" w14:textId="77777777" w:rsidR="00387202" w:rsidRDefault="008A7B76">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4</w:t>
            </w:r>
          </w:p>
        </w:tc>
        <w:tc>
          <w:tcPr>
            <w:tcW w:w="1553" w:type="dxa"/>
            <w:tcBorders>
              <w:bottom w:val="single" w:sz="4" w:space="0" w:color="000000"/>
              <w:right w:val="single" w:sz="4" w:space="0" w:color="000000"/>
            </w:tcBorders>
            <w:shd w:val="clear" w:color="auto" w:fill="FFFFFF"/>
            <w:vAlign w:val="center"/>
          </w:tcPr>
          <w:p w14:paraId="007F77CD" w14:textId="77777777" w:rsidR="00387202" w:rsidRDefault="008A7B76">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5</w:t>
            </w:r>
          </w:p>
        </w:tc>
      </w:tr>
      <w:tr w:rsidR="00387202" w14:paraId="1223A5D2" w14:textId="77777777">
        <w:trPr>
          <w:trHeight w:val="264"/>
        </w:trPr>
        <w:tc>
          <w:tcPr>
            <w:tcW w:w="4408" w:type="dxa"/>
            <w:tcBorders>
              <w:left w:val="single" w:sz="4" w:space="0" w:color="000000"/>
              <w:bottom w:val="single" w:sz="4" w:space="0" w:color="000000"/>
              <w:right w:val="single" w:sz="4" w:space="0" w:color="000000"/>
            </w:tcBorders>
            <w:shd w:val="clear" w:color="auto" w:fill="FFFFFF"/>
            <w:vAlign w:val="center"/>
          </w:tcPr>
          <w:p w14:paraId="314D4688" w14:textId="0F29FD8F" w:rsidR="00387202" w:rsidRDefault="008A7B76" w:rsidP="00F72D96">
            <w:pPr>
              <w:spacing w:after="0"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Оказание услуг по техническому обслужив</w:t>
            </w:r>
            <w:r w:rsidR="004C10CC">
              <w:rPr>
                <w:rFonts w:ascii="Times New Roman" w:hAnsi="Times New Roman"/>
                <w:color w:val="000000"/>
                <w:sz w:val="24"/>
                <w:szCs w:val="24"/>
                <w:lang w:eastAsia="ru-RU"/>
              </w:rPr>
              <w:t xml:space="preserve">анию систем водоподготовки </w:t>
            </w:r>
            <w:r>
              <w:rPr>
                <w:rFonts w:ascii="Times New Roman" w:hAnsi="Times New Roman"/>
                <w:color w:val="000000"/>
                <w:sz w:val="24"/>
                <w:szCs w:val="24"/>
                <w:lang w:eastAsia="ru-RU"/>
              </w:rPr>
              <w:t>бассейнов, их элементов, инженерных систем и оборудования в ГБОУ школа №47</w:t>
            </w:r>
            <w:r w:rsidR="004C10CC">
              <w:rPr>
                <w:rFonts w:ascii="Times New Roman" w:hAnsi="Times New Roman"/>
                <w:color w:val="000000"/>
                <w:sz w:val="24"/>
                <w:szCs w:val="24"/>
                <w:lang w:eastAsia="ru-RU"/>
              </w:rPr>
              <w:t>5</w:t>
            </w:r>
            <w:r>
              <w:rPr>
                <w:rFonts w:ascii="Times New Roman" w:hAnsi="Times New Roman"/>
                <w:color w:val="000000"/>
                <w:sz w:val="24"/>
                <w:szCs w:val="24"/>
                <w:lang w:eastAsia="ru-RU"/>
              </w:rPr>
              <w:t xml:space="preserve"> Выборгского района Санкт-Петербурга по адресу: </w:t>
            </w:r>
            <w:r w:rsidR="004C10CC" w:rsidRPr="004C10CC">
              <w:rPr>
                <w:rFonts w:ascii="Times New Roman" w:hAnsi="Times New Roman"/>
                <w:color w:val="000000"/>
                <w:sz w:val="24"/>
                <w:szCs w:val="24"/>
                <w:lang w:eastAsia="ru-RU"/>
              </w:rPr>
              <w:t>Санкт-Петербург, п.Парголово, Тихоокеанская ул., д.10, корп. 2</w:t>
            </w:r>
            <w:r>
              <w:rPr>
                <w:rFonts w:ascii="Times New Roman" w:hAnsi="Times New Roman"/>
                <w:color w:val="000000"/>
                <w:sz w:val="24"/>
                <w:szCs w:val="24"/>
                <w:lang w:eastAsia="ru-RU"/>
              </w:rPr>
              <w:t xml:space="preserve"> в</w:t>
            </w:r>
            <w:r w:rsidR="001C7812">
              <w:rPr>
                <w:rFonts w:ascii="Times New Roman" w:hAnsi="Times New Roman"/>
                <w:color w:val="000000"/>
                <w:sz w:val="24"/>
                <w:szCs w:val="24"/>
                <w:lang w:eastAsia="ru-RU"/>
              </w:rPr>
              <w:t xml:space="preserve"> период </w:t>
            </w:r>
            <w:r w:rsidR="00686476" w:rsidRPr="00686476">
              <w:rPr>
                <w:rFonts w:ascii="Times New Roman" w:hAnsi="Times New Roman"/>
                <w:color w:val="000000"/>
                <w:sz w:val="24"/>
                <w:szCs w:val="24"/>
                <w:lang w:eastAsia="ru-RU"/>
              </w:rPr>
              <w:t>01.0</w:t>
            </w:r>
            <w:r w:rsidR="00F72D96">
              <w:rPr>
                <w:rFonts w:ascii="Times New Roman" w:hAnsi="Times New Roman"/>
                <w:color w:val="000000"/>
                <w:sz w:val="24"/>
                <w:szCs w:val="24"/>
                <w:lang w:eastAsia="ru-RU"/>
              </w:rPr>
              <w:t>4</w:t>
            </w:r>
            <w:r w:rsidR="00686476" w:rsidRPr="00686476">
              <w:rPr>
                <w:rFonts w:ascii="Times New Roman" w:hAnsi="Times New Roman"/>
                <w:color w:val="000000"/>
                <w:sz w:val="24"/>
                <w:szCs w:val="24"/>
                <w:lang w:eastAsia="ru-RU"/>
              </w:rPr>
              <w:t>.2024 года по 3</w:t>
            </w:r>
            <w:r w:rsidR="00F72D96">
              <w:rPr>
                <w:rFonts w:ascii="Times New Roman" w:hAnsi="Times New Roman"/>
                <w:color w:val="000000"/>
                <w:sz w:val="24"/>
                <w:szCs w:val="24"/>
                <w:lang w:eastAsia="ru-RU"/>
              </w:rPr>
              <w:t>0</w:t>
            </w:r>
            <w:r w:rsidR="00686476" w:rsidRPr="00686476">
              <w:rPr>
                <w:rFonts w:ascii="Times New Roman" w:hAnsi="Times New Roman"/>
                <w:color w:val="000000"/>
                <w:sz w:val="24"/>
                <w:szCs w:val="24"/>
                <w:lang w:eastAsia="ru-RU"/>
              </w:rPr>
              <w:t>.0</w:t>
            </w:r>
            <w:r w:rsidR="00F72D96">
              <w:rPr>
                <w:rFonts w:ascii="Times New Roman" w:hAnsi="Times New Roman"/>
                <w:color w:val="000000"/>
                <w:sz w:val="24"/>
                <w:szCs w:val="24"/>
                <w:lang w:eastAsia="ru-RU"/>
              </w:rPr>
              <w:t>6</w:t>
            </w:r>
            <w:r w:rsidR="00686476" w:rsidRPr="00686476">
              <w:rPr>
                <w:rFonts w:ascii="Times New Roman" w:hAnsi="Times New Roman"/>
                <w:color w:val="000000"/>
                <w:sz w:val="24"/>
                <w:szCs w:val="24"/>
                <w:lang w:eastAsia="ru-RU"/>
              </w:rPr>
              <w:t>.2024 года</w:t>
            </w:r>
          </w:p>
        </w:tc>
        <w:tc>
          <w:tcPr>
            <w:tcW w:w="1292" w:type="dxa"/>
            <w:tcBorders>
              <w:bottom w:val="single" w:sz="4" w:space="0" w:color="000000"/>
              <w:right w:val="single" w:sz="4" w:space="0" w:color="000000"/>
            </w:tcBorders>
            <w:shd w:val="clear" w:color="auto" w:fill="FFFFFF"/>
            <w:vAlign w:val="center"/>
          </w:tcPr>
          <w:p w14:paraId="7C97AA54" w14:textId="77777777" w:rsidR="00387202" w:rsidRDefault="008A7B76">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месяц</w:t>
            </w:r>
          </w:p>
        </w:tc>
        <w:tc>
          <w:tcPr>
            <w:tcW w:w="1148" w:type="dxa"/>
            <w:tcBorders>
              <w:bottom w:val="single" w:sz="4" w:space="0" w:color="000000"/>
              <w:right w:val="single" w:sz="4" w:space="0" w:color="000000"/>
            </w:tcBorders>
            <w:shd w:val="clear" w:color="auto" w:fill="FFFFFF"/>
            <w:vAlign w:val="center"/>
          </w:tcPr>
          <w:p w14:paraId="616E55AE" w14:textId="77777777" w:rsidR="00387202" w:rsidRDefault="00290C22">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2</w:t>
            </w:r>
          </w:p>
        </w:tc>
        <w:tc>
          <w:tcPr>
            <w:tcW w:w="1398" w:type="dxa"/>
            <w:tcBorders>
              <w:bottom w:val="single" w:sz="4" w:space="0" w:color="000000"/>
              <w:right w:val="single" w:sz="4" w:space="0" w:color="000000"/>
            </w:tcBorders>
            <w:shd w:val="clear" w:color="auto" w:fill="FFFFFF"/>
            <w:vAlign w:val="center"/>
          </w:tcPr>
          <w:p w14:paraId="60D9F1DD" w14:textId="77777777" w:rsidR="00387202" w:rsidRDefault="00387202">
            <w:pPr>
              <w:spacing w:after="0" w:line="240" w:lineRule="auto"/>
              <w:jc w:val="center"/>
              <w:rPr>
                <w:rFonts w:ascii="Times New Roman" w:hAnsi="Times New Roman"/>
                <w:sz w:val="24"/>
                <w:szCs w:val="24"/>
                <w:lang w:eastAsia="ru-RU"/>
              </w:rPr>
            </w:pPr>
          </w:p>
        </w:tc>
        <w:tc>
          <w:tcPr>
            <w:tcW w:w="1553" w:type="dxa"/>
            <w:tcBorders>
              <w:bottom w:val="single" w:sz="4" w:space="0" w:color="000000"/>
              <w:right w:val="single" w:sz="4" w:space="0" w:color="000000"/>
            </w:tcBorders>
            <w:shd w:val="clear" w:color="auto" w:fill="FFFFFF"/>
            <w:vAlign w:val="center"/>
          </w:tcPr>
          <w:p w14:paraId="24209C94" w14:textId="77777777" w:rsidR="00387202" w:rsidRDefault="00387202" w:rsidP="004C10CC">
            <w:pPr>
              <w:spacing w:after="0" w:line="240" w:lineRule="auto"/>
              <w:jc w:val="center"/>
              <w:rPr>
                <w:rFonts w:ascii="Times New Roman" w:hAnsi="Times New Roman"/>
                <w:sz w:val="24"/>
                <w:szCs w:val="24"/>
                <w:lang w:eastAsia="ru-RU"/>
              </w:rPr>
            </w:pPr>
          </w:p>
        </w:tc>
      </w:tr>
      <w:tr w:rsidR="00387202" w14:paraId="52056137" w14:textId="77777777">
        <w:trPr>
          <w:trHeight w:val="336"/>
        </w:trPr>
        <w:tc>
          <w:tcPr>
            <w:tcW w:w="8246" w:type="dxa"/>
            <w:gridSpan w:val="4"/>
            <w:tcBorders>
              <w:left w:val="single" w:sz="4" w:space="0" w:color="000000"/>
              <w:bottom w:val="single" w:sz="4" w:space="0" w:color="000000"/>
              <w:right w:val="single" w:sz="4" w:space="0" w:color="000000"/>
            </w:tcBorders>
            <w:shd w:val="clear" w:color="auto" w:fill="FFFFFF"/>
            <w:vAlign w:val="center"/>
          </w:tcPr>
          <w:p w14:paraId="7C9D2AC6" w14:textId="77777777" w:rsidR="00387202" w:rsidRDefault="008A7B76">
            <w:pPr>
              <w:spacing w:after="0" w:line="240" w:lineRule="auto"/>
              <w:ind w:firstLine="567"/>
              <w:jc w:val="right"/>
              <w:rPr>
                <w:rFonts w:ascii="Times New Roman" w:hAnsi="Times New Roman"/>
                <w:b/>
                <w:sz w:val="24"/>
                <w:szCs w:val="24"/>
                <w:lang w:eastAsia="ru-RU"/>
              </w:rPr>
            </w:pPr>
            <w:r>
              <w:rPr>
                <w:rFonts w:ascii="Times New Roman" w:hAnsi="Times New Roman"/>
                <w:b/>
                <w:sz w:val="24"/>
                <w:szCs w:val="24"/>
                <w:lang w:eastAsia="ru-RU"/>
              </w:rPr>
              <w:t>ИТОГО</w:t>
            </w:r>
          </w:p>
        </w:tc>
        <w:tc>
          <w:tcPr>
            <w:tcW w:w="1553" w:type="dxa"/>
            <w:tcBorders>
              <w:bottom w:val="single" w:sz="4" w:space="0" w:color="000000"/>
              <w:right w:val="single" w:sz="4" w:space="0" w:color="000000"/>
            </w:tcBorders>
            <w:shd w:val="clear" w:color="auto" w:fill="FFFFFF"/>
            <w:vAlign w:val="center"/>
          </w:tcPr>
          <w:p w14:paraId="347EE4B1" w14:textId="77777777" w:rsidR="00387202" w:rsidRDefault="00387202">
            <w:pPr>
              <w:spacing w:after="0" w:line="240" w:lineRule="auto"/>
              <w:rPr>
                <w:rFonts w:ascii="Times New Roman" w:hAnsi="Times New Roman"/>
                <w:b/>
                <w:sz w:val="24"/>
                <w:szCs w:val="24"/>
                <w:lang w:eastAsia="ru-RU"/>
              </w:rPr>
            </w:pPr>
          </w:p>
          <w:p w14:paraId="03183066" w14:textId="77777777" w:rsidR="00387202" w:rsidRDefault="00387202" w:rsidP="00C11744">
            <w:pPr>
              <w:spacing w:after="0" w:line="240" w:lineRule="auto"/>
              <w:rPr>
                <w:rFonts w:ascii="Times New Roman" w:hAnsi="Times New Roman"/>
                <w:sz w:val="24"/>
                <w:szCs w:val="24"/>
                <w:lang w:eastAsia="ru-RU"/>
              </w:rPr>
            </w:pPr>
          </w:p>
        </w:tc>
      </w:tr>
    </w:tbl>
    <w:p w14:paraId="336F629C" w14:textId="77777777" w:rsidR="00387202" w:rsidRDefault="00387202">
      <w:pPr>
        <w:spacing w:after="0" w:line="240" w:lineRule="auto"/>
        <w:ind w:right="65" w:firstLine="567"/>
        <w:jc w:val="both"/>
        <w:rPr>
          <w:rFonts w:ascii="Times New Roman" w:hAnsi="Times New Roman"/>
          <w:b/>
          <w:color w:val="000000"/>
          <w:sz w:val="24"/>
          <w:szCs w:val="24"/>
          <w:lang w:eastAsia="ru-RU"/>
        </w:rPr>
      </w:pPr>
    </w:p>
    <w:p w14:paraId="5326CD2B" w14:textId="77777777" w:rsidR="00387202" w:rsidRDefault="008A7B76">
      <w:pPr>
        <w:spacing w:after="0" w:line="240" w:lineRule="auto"/>
        <w:ind w:right="65" w:firstLine="567"/>
        <w:rPr>
          <w:rFonts w:ascii="Times New Roman" w:hAnsi="Times New Roman"/>
          <w:color w:val="000000"/>
          <w:sz w:val="24"/>
          <w:szCs w:val="24"/>
          <w:lang w:eastAsia="ru-RU"/>
        </w:rPr>
      </w:pPr>
      <w:r>
        <w:rPr>
          <w:rFonts w:ascii="Times New Roman" w:hAnsi="Times New Roman"/>
          <w:color w:val="000000"/>
          <w:sz w:val="24"/>
          <w:szCs w:val="24"/>
        </w:rPr>
        <w:t xml:space="preserve">Цена контракта составляет </w:t>
      </w:r>
    </w:p>
    <w:p w14:paraId="1299C3F0" w14:textId="77777777" w:rsidR="00387202" w:rsidRDefault="00387202">
      <w:pPr>
        <w:spacing w:after="0" w:line="240" w:lineRule="auto"/>
        <w:ind w:right="65" w:firstLine="567"/>
        <w:jc w:val="right"/>
        <w:rPr>
          <w:rFonts w:ascii="Times New Roman" w:hAnsi="Times New Roman"/>
          <w:color w:val="000000"/>
          <w:sz w:val="24"/>
          <w:szCs w:val="24"/>
          <w:lang w:eastAsia="ru-RU"/>
        </w:rPr>
      </w:pPr>
    </w:p>
    <w:tbl>
      <w:tblPr>
        <w:tblW w:w="10605" w:type="dxa"/>
        <w:tblLayout w:type="fixed"/>
        <w:tblLook w:val="04A0" w:firstRow="1" w:lastRow="0" w:firstColumn="1" w:lastColumn="0" w:noHBand="0" w:noVBand="1"/>
      </w:tblPr>
      <w:tblGrid>
        <w:gridCol w:w="5580"/>
        <w:gridCol w:w="5025"/>
      </w:tblGrid>
      <w:tr w:rsidR="00387202" w14:paraId="10FEA130" w14:textId="77777777">
        <w:trPr>
          <w:trHeight w:val="1229"/>
        </w:trPr>
        <w:tc>
          <w:tcPr>
            <w:tcW w:w="5580" w:type="dxa"/>
          </w:tcPr>
          <w:p w14:paraId="2FFE9572" w14:textId="77777777" w:rsidR="00387202" w:rsidRDefault="008A7B76">
            <w:pPr>
              <w:spacing w:after="0" w:line="240" w:lineRule="auto"/>
              <w:ind w:right="65" w:firstLine="567"/>
              <w:jc w:val="both"/>
              <w:rPr>
                <w:rFonts w:ascii="Times New Roman" w:hAnsi="Times New Roman"/>
                <w:bCs/>
                <w:color w:val="000000"/>
                <w:sz w:val="24"/>
                <w:szCs w:val="24"/>
                <w:lang w:eastAsia="ru-RU"/>
              </w:rPr>
            </w:pPr>
            <w:bookmarkStart w:id="1" w:name="_Hlk154782057"/>
            <w:r>
              <w:rPr>
                <w:rFonts w:ascii="Times New Roman" w:hAnsi="Times New Roman"/>
                <w:bCs/>
                <w:color w:val="000000"/>
                <w:sz w:val="24"/>
                <w:szCs w:val="24"/>
                <w:lang w:eastAsia="ru-RU"/>
              </w:rPr>
              <w:t>Заказчик:</w:t>
            </w:r>
          </w:p>
          <w:p w14:paraId="54B80649" w14:textId="779EDC2D" w:rsidR="00290C22" w:rsidRDefault="00F72D96" w:rsidP="004C10CC">
            <w:pPr>
              <w:spacing w:after="0" w:line="240" w:lineRule="auto"/>
              <w:ind w:right="65" w:firstLine="567"/>
              <w:rPr>
                <w:rFonts w:ascii="Times New Roman" w:hAnsi="Times New Roman"/>
                <w:bCs/>
                <w:color w:val="000000"/>
                <w:sz w:val="24"/>
                <w:szCs w:val="24"/>
                <w:lang w:eastAsia="ru-RU"/>
              </w:rPr>
            </w:pPr>
            <w:r>
              <w:rPr>
                <w:rFonts w:ascii="Times New Roman" w:hAnsi="Times New Roman"/>
                <w:bCs/>
                <w:color w:val="000000"/>
                <w:sz w:val="24"/>
                <w:szCs w:val="24"/>
                <w:lang w:eastAsia="ru-RU"/>
              </w:rPr>
              <w:t>Директор</w:t>
            </w:r>
          </w:p>
          <w:p w14:paraId="32D6107D" w14:textId="40727F93" w:rsidR="00387202" w:rsidRDefault="008A7B76" w:rsidP="004C10CC">
            <w:pPr>
              <w:spacing w:after="0" w:line="240" w:lineRule="auto"/>
              <w:ind w:right="65" w:firstLine="567"/>
            </w:pPr>
            <w:r>
              <w:rPr>
                <w:rFonts w:ascii="Times New Roman" w:hAnsi="Times New Roman"/>
                <w:bCs/>
                <w:color w:val="000000"/>
                <w:sz w:val="24"/>
                <w:szCs w:val="24"/>
                <w:lang w:eastAsia="ru-RU"/>
              </w:rPr>
              <w:t>________________/</w:t>
            </w:r>
            <w:r w:rsidR="00F72D96">
              <w:rPr>
                <w:rFonts w:ascii="Times New Roman" w:hAnsi="Times New Roman"/>
                <w:bCs/>
                <w:color w:val="000000"/>
                <w:sz w:val="24"/>
                <w:szCs w:val="24"/>
                <w:lang w:eastAsia="ru-RU"/>
              </w:rPr>
              <w:t>А.В.Овечкин</w:t>
            </w:r>
            <w:r>
              <w:rPr>
                <w:rFonts w:ascii="Times New Roman" w:hAnsi="Times New Roman"/>
                <w:bCs/>
                <w:color w:val="000000"/>
                <w:sz w:val="24"/>
                <w:szCs w:val="24"/>
                <w:lang w:eastAsia="ru-RU"/>
              </w:rPr>
              <w:t>/</w:t>
            </w:r>
          </w:p>
          <w:p w14:paraId="59434973" w14:textId="6BC8CC01" w:rsidR="00387202" w:rsidRDefault="008A7B76">
            <w:pPr>
              <w:tabs>
                <w:tab w:val="left" w:pos="284"/>
                <w:tab w:val="left" w:pos="6379"/>
              </w:tabs>
              <w:spacing w:after="0" w:line="240" w:lineRule="auto"/>
              <w:ind w:right="-283"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«_______» _____________ 202</w:t>
            </w:r>
            <w:r w:rsidR="00686476">
              <w:rPr>
                <w:rFonts w:ascii="Times New Roman" w:hAnsi="Times New Roman"/>
                <w:color w:val="000000"/>
                <w:sz w:val="24"/>
                <w:szCs w:val="24"/>
                <w:lang w:eastAsia="ru-RU"/>
              </w:rPr>
              <w:t>4</w:t>
            </w:r>
            <w:r>
              <w:rPr>
                <w:rFonts w:ascii="Times New Roman" w:hAnsi="Times New Roman"/>
                <w:color w:val="000000"/>
                <w:sz w:val="24"/>
                <w:szCs w:val="24"/>
                <w:lang w:eastAsia="ru-RU"/>
              </w:rPr>
              <w:t xml:space="preserve">  г.</w:t>
            </w:r>
          </w:p>
          <w:p w14:paraId="0565A9E8" w14:textId="77777777" w:rsidR="00387202" w:rsidRDefault="008A7B76">
            <w:pPr>
              <w:tabs>
                <w:tab w:val="left" w:pos="284"/>
                <w:tab w:val="left" w:pos="6379"/>
              </w:tabs>
              <w:spacing w:after="0" w:line="240" w:lineRule="auto"/>
              <w:ind w:right="-283" w:firstLine="567"/>
              <w:jc w:val="both"/>
              <w:rPr>
                <w:rFonts w:ascii="Times New Roman" w:hAnsi="Times New Roman"/>
                <w:i/>
                <w:color w:val="000000"/>
                <w:sz w:val="24"/>
                <w:szCs w:val="24"/>
                <w:lang w:eastAsia="ru-RU"/>
              </w:rPr>
            </w:pPr>
            <w:r>
              <w:rPr>
                <w:rFonts w:ascii="Times New Roman" w:hAnsi="Times New Roman"/>
                <w:i/>
                <w:color w:val="000000"/>
                <w:sz w:val="24"/>
                <w:szCs w:val="24"/>
                <w:lang w:eastAsia="ru-RU"/>
              </w:rPr>
              <w:t>Подписано ЭЦП</w:t>
            </w:r>
          </w:p>
        </w:tc>
        <w:tc>
          <w:tcPr>
            <w:tcW w:w="5025" w:type="dxa"/>
          </w:tcPr>
          <w:p w14:paraId="2833D6B1" w14:textId="77777777" w:rsidR="00387202" w:rsidRDefault="008A7B76">
            <w:pPr>
              <w:spacing w:after="0" w:line="240" w:lineRule="auto"/>
              <w:ind w:right="65" w:firstLine="567"/>
              <w:jc w:val="both"/>
              <w:rPr>
                <w:rFonts w:ascii="Times New Roman" w:hAnsi="Times New Roman"/>
                <w:bCs/>
                <w:color w:val="000000"/>
                <w:sz w:val="24"/>
                <w:szCs w:val="24"/>
                <w:lang w:eastAsia="ru-RU"/>
              </w:rPr>
            </w:pPr>
            <w:r>
              <w:rPr>
                <w:rFonts w:ascii="Times New Roman" w:hAnsi="Times New Roman"/>
                <w:bCs/>
                <w:color w:val="000000"/>
                <w:sz w:val="24"/>
                <w:szCs w:val="24"/>
                <w:lang w:eastAsia="ru-RU"/>
              </w:rPr>
              <w:t>Исполнитель:</w:t>
            </w:r>
          </w:p>
          <w:p w14:paraId="67BFFA9F" w14:textId="77777777" w:rsidR="00387202" w:rsidRDefault="00387202">
            <w:pPr>
              <w:spacing w:after="0" w:line="240" w:lineRule="auto"/>
              <w:ind w:right="65" w:firstLine="567"/>
              <w:jc w:val="both"/>
              <w:rPr>
                <w:rFonts w:ascii="Times New Roman" w:hAnsi="Times New Roman"/>
                <w:bCs/>
                <w:color w:val="000000"/>
                <w:sz w:val="24"/>
                <w:szCs w:val="24"/>
                <w:lang w:eastAsia="ru-RU"/>
              </w:rPr>
            </w:pPr>
          </w:p>
          <w:p w14:paraId="4AFE9A0D" w14:textId="77777777" w:rsidR="00C11744" w:rsidRDefault="008A7B76" w:rsidP="004C10CC">
            <w:pPr>
              <w:spacing w:after="0" w:line="240" w:lineRule="auto"/>
              <w:ind w:right="65"/>
              <w:rPr>
                <w:rFonts w:ascii="Times New Roman" w:hAnsi="Times New Roman"/>
                <w:bCs/>
                <w:color w:val="000000"/>
                <w:sz w:val="24"/>
                <w:szCs w:val="24"/>
                <w:lang w:eastAsia="ru-RU"/>
              </w:rPr>
            </w:pPr>
            <w:r>
              <w:rPr>
                <w:rFonts w:ascii="Times New Roman" w:hAnsi="Times New Roman"/>
                <w:bCs/>
                <w:color w:val="000000"/>
                <w:sz w:val="24"/>
                <w:szCs w:val="24"/>
                <w:lang w:eastAsia="ru-RU"/>
              </w:rPr>
              <w:t>Генеральный директор</w:t>
            </w:r>
          </w:p>
          <w:p w14:paraId="2468BAF8" w14:textId="763A71A9" w:rsidR="00387202" w:rsidRDefault="008A7B76" w:rsidP="004C10CC">
            <w:pPr>
              <w:spacing w:after="0" w:line="240" w:lineRule="auto"/>
              <w:ind w:right="65"/>
            </w:pPr>
            <w:r>
              <w:rPr>
                <w:rFonts w:ascii="Times New Roman" w:hAnsi="Times New Roman"/>
                <w:bCs/>
                <w:color w:val="000000"/>
                <w:sz w:val="24"/>
                <w:szCs w:val="24"/>
                <w:lang w:eastAsia="ru-RU"/>
              </w:rPr>
              <w:t>________/</w:t>
            </w:r>
            <w:r w:rsidR="00C11744">
              <w:rPr>
                <w:rFonts w:ascii="Times New Roman" w:hAnsi="Times New Roman"/>
                <w:bCs/>
                <w:color w:val="000000"/>
                <w:sz w:val="24"/>
                <w:szCs w:val="24"/>
                <w:lang w:eastAsia="ru-RU"/>
              </w:rPr>
              <w:t>________________</w:t>
            </w:r>
            <w:r>
              <w:rPr>
                <w:rFonts w:ascii="Times New Roman" w:hAnsi="Times New Roman"/>
                <w:bCs/>
                <w:color w:val="000000"/>
                <w:sz w:val="24"/>
                <w:szCs w:val="24"/>
                <w:lang w:eastAsia="ru-RU"/>
              </w:rPr>
              <w:t xml:space="preserve">/ </w:t>
            </w:r>
            <w:r>
              <w:rPr>
                <w:rFonts w:ascii="Times New Roman" w:hAnsi="Times New Roman"/>
                <w:color w:val="000000"/>
                <w:sz w:val="24"/>
                <w:szCs w:val="24"/>
                <w:lang w:eastAsia="ru-RU"/>
              </w:rPr>
              <w:t xml:space="preserve">                </w:t>
            </w:r>
            <w:r>
              <w:rPr>
                <w:rFonts w:ascii="Times New Roman" w:hAnsi="Times New Roman"/>
                <w:bCs/>
                <w:color w:val="000000"/>
                <w:sz w:val="24"/>
                <w:szCs w:val="24"/>
                <w:lang w:eastAsia="ru-RU"/>
              </w:rPr>
              <w:t xml:space="preserve"> </w:t>
            </w:r>
            <w:r>
              <w:rPr>
                <w:rFonts w:ascii="Times New Roman" w:hAnsi="Times New Roman"/>
                <w:color w:val="000000"/>
                <w:sz w:val="24"/>
                <w:szCs w:val="24"/>
                <w:lang w:eastAsia="ru-RU"/>
              </w:rPr>
              <w:t xml:space="preserve">                «___» ___________ 202</w:t>
            </w:r>
            <w:r w:rsidR="00686476">
              <w:rPr>
                <w:rFonts w:ascii="Times New Roman" w:hAnsi="Times New Roman"/>
                <w:color w:val="000000"/>
                <w:sz w:val="24"/>
                <w:szCs w:val="24"/>
                <w:lang w:eastAsia="ru-RU"/>
              </w:rPr>
              <w:t>4</w:t>
            </w:r>
            <w:r>
              <w:rPr>
                <w:rFonts w:ascii="Times New Roman" w:hAnsi="Times New Roman"/>
                <w:color w:val="000000"/>
                <w:sz w:val="24"/>
                <w:szCs w:val="24"/>
                <w:lang w:eastAsia="ru-RU"/>
              </w:rPr>
              <w:t xml:space="preserve"> г.</w:t>
            </w:r>
          </w:p>
          <w:p w14:paraId="60D97231" w14:textId="77777777" w:rsidR="00387202" w:rsidRDefault="008A7B76">
            <w:pPr>
              <w:spacing w:after="0" w:line="240" w:lineRule="auto"/>
              <w:ind w:right="65"/>
              <w:rPr>
                <w:rFonts w:ascii="Times New Roman" w:hAnsi="Times New Roman"/>
                <w:bCs/>
                <w:i/>
                <w:color w:val="000000"/>
                <w:sz w:val="24"/>
                <w:szCs w:val="24"/>
                <w:lang w:eastAsia="ru-RU"/>
              </w:rPr>
            </w:pPr>
            <w:r>
              <w:rPr>
                <w:rFonts w:ascii="Times New Roman" w:hAnsi="Times New Roman"/>
                <w:i/>
                <w:color w:val="000000"/>
                <w:sz w:val="24"/>
                <w:szCs w:val="24"/>
                <w:lang w:eastAsia="ru-RU"/>
              </w:rPr>
              <w:t>Подписано ЭЦП</w:t>
            </w:r>
          </w:p>
        </w:tc>
      </w:tr>
      <w:bookmarkEnd w:id="1"/>
    </w:tbl>
    <w:p w14:paraId="137A6AAF" w14:textId="77777777" w:rsidR="00387202" w:rsidRDefault="00387202">
      <w:pPr>
        <w:spacing w:after="0" w:line="240" w:lineRule="auto"/>
        <w:ind w:right="65" w:firstLine="567"/>
        <w:jc w:val="right"/>
        <w:rPr>
          <w:rFonts w:ascii="Times New Roman" w:hAnsi="Times New Roman"/>
          <w:color w:val="000000"/>
          <w:sz w:val="24"/>
          <w:szCs w:val="24"/>
          <w:lang w:eastAsia="ru-RU"/>
        </w:rPr>
      </w:pPr>
    </w:p>
    <w:p w14:paraId="5A5B708C" w14:textId="77777777" w:rsidR="00387202" w:rsidRDefault="00387202">
      <w:pPr>
        <w:rPr>
          <w:rFonts w:ascii="Times New Roman" w:hAnsi="Times New Roman"/>
          <w:color w:val="000000"/>
          <w:sz w:val="24"/>
          <w:szCs w:val="24"/>
          <w:lang w:eastAsia="ru-RU"/>
        </w:rPr>
      </w:pPr>
    </w:p>
    <w:p w14:paraId="00F994D0" w14:textId="77777777" w:rsidR="00387202" w:rsidRDefault="00387202">
      <w:pPr>
        <w:rPr>
          <w:rFonts w:ascii="Times New Roman" w:hAnsi="Times New Roman"/>
          <w:sz w:val="24"/>
          <w:szCs w:val="24"/>
        </w:rPr>
      </w:pPr>
    </w:p>
    <w:p w14:paraId="01CE9CE6" w14:textId="77777777" w:rsidR="00387202" w:rsidRDefault="00387202">
      <w:pPr>
        <w:rPr>
          <w:rFonts w:ascii="Times New Roman" w:hAnsi="Times New Roman"/>
          <w:sz w:val="24"/>
          <w:szCs w:val="24"/>
        </w:rPr>
      </w:pPr>
    </w:p>
    <w:p w14:paraId="6E65D2E8" w14:textId="77777777" w:rsidR="00387202" w:rsidRDefault="00387202">
      <w:pPr>
        <w:rPr>
          <w:rFonts w:ascii="Times New Roman" w:hAnsi="Times New Roman"/>
          <w:sz w:val="24"/>
          <w:szCs w:val="24"/>
        </w:rPr>
      </w:pPr>
    </w:p>
    <w:p w14:paraId="53591230" w14:textId="77777777" w:rsidR="00387202" w:rsidRDefault="00387202">
      <w:pPr>
        <w:rPr>
          <w:rFonts w:ascii="Times New Roman" w:hAnsi="Times New Roman"/>
          <w:sz w:val="24"/>
          <w:szCs w:val="24"/>
        </w:rPr>
      </w:pPr>
    </w:p>
    <w:p w14:paraId="1B1BAF5B" w14:textId="77777777" w:rsidR="00387202" w:rsidRDefault="00387202">
      <w:pPr>
        <w:rPr>
          <w:rFonts w:ascii="Times New Roman" w:hAnsi="Times New Roman"/>
          <w:sz w:val="24"/>
          <w:szCs w:val="24"/>
        </w:rPr>
      </w:pPr>
    </w:p>
    <w:p w14:paraId="1022E976" w14:textId="13E19F3E" w:rsidR="00387202" w:rsidRDefault="00387202">
      <w:pPr>
        <w:rPr>
          <w:rFonts w:ascii="Times New Roman" w:hAnsi="Times New Roman"/>
          <w:sz w:val="24"/>
          <w:szCs w:val="24"/>
        </w:rPr>
      </w:pPr>
    </w:p>
    <w:p w14:paraId="51A6BDDA" w14:textId="04CE341C" w:rsidR="00686476" w:rsidRDefault="00686476">
      <w:pPr>
        <w:rPr>
          <w:rFonts w:ascii="Times New Roman" w:hAnsi="Times New Roman"/>
          <w:sz w:val="24"/>
          <w:szCs w:val="24"/>
        </w:rPr>
      </w:pPr>
    </w:p>
    <w:p w14:paraId="75B1B677" w14:textId="3DB1D816" w:rsidR="00686476" w:rsidRDefault="00686476">
      <w:pPr>
        <w:rPr>
          <w:rFonts w:ascii="Times New Roman" w:hAnsi="Times New Roman"/>
          <w:sz w:val="24"/>
          <w:szCs w:val="24"/>
        </w:rPr>
      </w:pPr>
    </w:p>
    <w:p w14:paraId="6ABB8A59" w14:textId="77777777" w:rsidR="00686476" w:rsidRDefault="00686476">
      <w:pPr>
        <w:rPr>
          <w:rFonts w:ascii="Times New Roman" w:hAnsi="Times New Roman"/>
          <w:sz w:val="24"/>
          <w:szCs w:val="24"/>
        </w:rPr>
      </w:pPr>
    </w:p>
    <w:p w14:paraId="26631E93" w14:textId="77C9DDDA" w:rsidR="00387202" w:rsidRDefault="00387202">
      <w:pPr>
        <w:rPr>
          <w:rFonts w:ascii="Times New Roman" w:hAnsi="Times New Roman"/>
          <w:sz w:val="24"/>
          <w:szCs w:val="24"/>
        </w:rPr>
      </w:pPr>
    </w:p>
    <w:p w14:paraId="1650EB69" w14:textId="77777777" w:rsidR="00686476" w:rsidRDefault="00686476">
      <w:pPr>
        <w:rPr>
          <w:rFonts w:ascii="Times New Roman" w:hAnsi="Times New Roman"/>
          <w:sz w:val="24"/>
          <w:szCs w:val="24"/>
        </w:rPr>
      </w:pPr>
    </w:p>
    <w:p w14:paraId="4398A48D" w14:textId="77777777" w:rsidR="00387202" w:rsidRDefault="008A7B76">
      <w:pPr>
        <w:spacing w:after="0" w:line="240" w:lineRule="auto"/>
        <w:ind w:right="65" w:firstLine="567"/>
        <w:jc w:val="right"/>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Приложение № 2 к Контракту</w:t>
      </w:r>
    </w:p>
    <w:p w14:paraId="51ED8313" w14:textId="0FACA3E4" w:rsidR="00387202" w:rsidRDefault="008A7B76">
      <w:pPr>
        <w:spacing w:after="0" w:line="240" w:lineRule="auto"/>
        <w:ind w:right="65" w:firstLine="567"/>
        <w:jc w:val="right"/>
        <w:rPr>
          <w:rFonts w:ascii="Times New Roman" w:hAnsi="Times New Roman"/>
          <w:color w:val="000000"/>
          <w:sz w:val="24"/>
          <w:szCs w:val="24"/>
          <w:lang w:eastAsia="ru-RU"/>
        </w:rPr>
      </w:pPr>
      <w:r>
        <w:rPr>
          <w:rFonts w:ascii="Times New Roman" w:hAnsi="Times New Roman"/>
          <w:color w:val="000000"/>
          <w:sz w:val="24"/>
          <w:szCs w:val="24"/>
          <w:lang w:eastAsia="ru-RU"/>
        </w:rPr>
        <w:t>№</w:t>
      </w:r>
      <w:r w:rsidR="004C10CC" w:rsidRPr="004C10CC">
        <w:t xml:space="preserve"> </w:t>
      </w:r>
      <w:r w:rsidR="004C10CC" w:rsidRPr="004C10CC">
        <w:rPr>
          <w:rFonts w:ascii="Times New Roman" w:hAnsi="Times New Roman"/>
          <w:color w:val="000000"/>
          <w:sz w:val="24"/>
          <w:szCs w:val="24"/>
          <w:lang w:eastAsia="ru-RU"/>
        </w:rPr>
        <w:t>ОБ475-</w:t>
      </w:r>
      <w:r w:rsidR="00686476">
        <w:rPr>
          <w:rFonts w:ascii="Times New Roman" w:hAnsi="Times New Roman"/>
          <w:color w:val="000000"/>
          <w:sz w:val="24"/>
          <w:szCs w:val="24"/>
          <w:lang w:eastAsia="ru-RU"/>
        </w:rPr>
        <w:t>24</w:t>
      </w:r>
      <w:r w:rsidR="00F72D96">
        <w:rPr>
          <w:rFonts w:ascii="Times New Roman" w:hAnsi="Times New Roman"/>
          <w:color w:val="000000"/>
          <w:sz w:val="24"/>
          <w:szCs w:val="24"/>
          <w:lang w:eastAsia="ru-RU"/>
        </w:rPr>
        <w:t>/1</w:t>
      </w:r>
    </w:p>
    <w:p w14:paraId="1FCA3F2E" w14:textId="42F859E3" w:rsidR="00387202" w:rsidRDefault="008A7B76">
      <w:pPr>
        <w:spacing w:after="0" w:line="240" w:lineRule="auto"/>
        <w:ind w:right="65" w:firstLine="567"/>
        <w:jc w:val="right"/>
        <w:rPr>
          <w:rFonts w:ascii="Times New Roman" w:hAnsi="Times New Roman"/>
          <w:color w:val="000000"/>
          <w:sz w:val="24"/>
          <w:szCs w:val="24"/>
          <w:lang w:eastAsia="ru-RU"/>
        </w:rPr>
      </w:pPr>
      <w:r>
        <w:rPr>
          <w:rFonts w:ascii="Times New Roman" w:hAnsi="Times New Roman"/>
          <w:color w:val="000000"/>
          <w:sz w:val="24"/>
          <w:szCs w:val="24"/>
          <w:lang w:eastAsia="ru-RU"/>
        </w:rPr>
        <w:t xml:space="preserve">от </w:t>
      </w:r>
      <w:r w:rsidR="00290C22">
        <w:rPr>
          <w:rFonts w:ascii="Times New Roman" w:hAnsi="Times New Roman"/>
          <w:color w:val="000000"/>
          <w:sz w:val="24"/>
          <w:szCs w:val="24"/>
          <w:lang w:eastAsia="ru-RU"/>
        </w:rPr>
        <w:t xml:space="preserve">                          </w:t>
      </w:r>
      <w:r>
        <w:rPr>
          <w:rFonts w:ascii="Times New Roman" w:hAnsi="Times New Roman"/>
          <w:color w:val="000000"/>
          <w:sz w:val="24"/>
          <w:szCs w:val="24"/>
          <w:lang w:eastAsia="ru-RU"/>
        </w:rPr>
        <w:t>202</w:t>
      </w:r>
      <w:r w:rsidR="00686476">
        <w:rPr>
          <w:rFonts w:ascii="Times New Roman" w:hAnsi="Times New Roman"/>
          <w:color w:val="000000"/>
          <w:sz w:val="24"/>
          <w:szCs w:val="24"/>
          <w:lang w:eastAsia="ru-RU"/>
        </w:rPr>
        <w:t>4</w:t>
      </w:r>
      <w:r>
        <w:rPr>
          <w:rFonts w:ascii="Times New Roman" w:hAnsi="Times New Roman"/>
          <w:color w:val="000000"/>
          <w:sz w:val="24"/>
          <w:szCs w:val="24"/>
          <w:lang w:eastAsia="ru-RU"/>
        </w:rPr>
        <w:t xml:space="preserve"> г.</w:t>
      </w:r>
    </w:p>
    <w:p w14:paraId="2CE681EF" w14:textId="77777777" w:rsidR="00387202" w:rsidRDefault="00387202">
      <w:pPr>
        <w:rPr>
          <w:rFonts w:ascii="Times New Roman" w:hAnsi="Times New Roman"/>
          <w:color w:val="000000"/>
          <w:sz w:val="24"/>
          <w:szCs w:val="24"/>
          <w:lang w:eastAsia="ru-RU"/>
        </w:rPr>
      </w:pPr>
    </w:p>
    <w:p w14:paraId="22136679" w14:textId="77777777" w:rsidR="00387202" w:rsidRDefault="008A7B76">
      <w:pPr>
        <w:spacing w:after="0" w:line="240" w:lineRule="auto"/>
        <w:ind w:hanging="10"/>
        <w:jc w:val="center"/>
        <w:rPr>
          <w:rFonts w:ascii="Times New Roman" w:hAnsi="Times New Roman"/>
          <w:b/>
          <w:color w:val="000000"/>
          <w:sz w:val="24"/>
          <w:lang w:eastAsia="ru-RU"/>
        </w:rPr>
      </w:pPr>
      <w:r>
        <w:rPr>
          <w:rFonts w:ascii="Times New Roman" w:hAnsi="Times New Roman"/>
          <w:b/>
          <w:color w:val="000000"/>
          <w:sz w:val="24"/>
          <w:lang w:eastAsia="ru-RU"/>
        </w:rPr>
        <w:t xml:space="preserve">Описание объекта закупки (далее Техническое задание) </w:t>
      </w:r>
    </w:p>
    <w:p w14:paraId="5D4EEFB8" w14:textId="77777777" w:rsidR="00387202" w:rsidRDefault="008A7B76">
      <w:pPr>
        <w:spacing w:after="0" w:line="240" w:lineRule="auto"/>
        <w:rPr>
          <w:rFonts w:ascii="Times New Roman" w:hAnsi="Times New Roman"/>
          <w:color w:val="000000"/>
          <w:sz w:val="24"/>
          <w:lang w:eastAsia="ru-RU"/>
        </w:rPr>
      </w:pPr>
      <w:r>
        <w:rPr>
          <w:rFonts w:ascii="Times New Roman" w:hAnsi="Times New Roman"/>
          <w:color w:val="000000"/>
          <w:sz w:val="24"/>
          <w:lang w:eastAsia="ru-RU"/>
        </w:rPr>
        <w:t xml:space="preserve"> </w:t>
      </w:r>
      <w:r>
        <w:rPr>
          <w:rFonts w:ascii="Times New Roman" w:hAnsi="Times New Roman"/>
          <w:color w:val="000000"/>
          <w:sz w:val="24"/>
          <w:lang w:eastAsia="ru-RU"/>
        </w:rPr>
        <w:tab/>
        <w:t xml:space="preserve"> </w:t>
      </w:r>
    </w:p>
    <w:p w14:paraId="67C8C65E" w14:textId="77777777" w:rsidR="00686476" w:rsidRPr="00686476" w:rsidRDefault="00686476" w:rsidP="00686476">
      <w:pPr>
        <w:rPr>
          <w:rFonts w:ascii="Times New Roman" w:hAnsi="Times New Roman"/>
          <w:b/>
          <w:bCs/>
          <w:sz w:val="24"/>
          <w:szCs w:val="24"/>
        </w:rPr>
      </w:pPr>
    </w:p>
    <w:p w14:paraId="1C6EF2F8" w14:textId="77777777" w:rsidR="00686476" w:rsidRPr="00686476" w:rsidRDefault="00686476" w:rsidP="00686476">
      <w:pPr>
        <w:numPr>
          <w:ilvl w:val="0"/>
          <w:numId w:val="6"/>
        </w:numPr>
        <w:jc w:val="center"/>
        <w:rPr>
          <w:rFonts w:ascii="Times New Roman" w:hAnsi="Times New Roman"/>
          <w:b/>
          <w:bCs/>
          <w:sz w:val="24"/>
          <w:szCs w:val="24"/>
        </w:rPr>
      </w:pPr>
      <w:r w:rsidRPr="00686476">
        <w:rPr>
          <w:rFonts w:ascii="Times New Roman" w:hAnsi="Times New Roman"/>
          <w:b/>
          <w:bCs/>
          <w:sz w:val="24"/>
          <w:szCs w:val="24"/>
        </w:rPr>
        <w:t>Общие требования</w:t>
      </w:r>
    </w:p>
    <w:p w14:paraId="676BE05E" w14:textId="757E9188" w:rsidR="00686476" w:rsidRPr="00686476" w:rsidRDefault="00686476" w:rsidP="00686476">
      <w:pPr>
        <w:rPr>
          <w:rFonts w:ascii="Times New Roman" w:hAnsi="Times New Roman"/>
          <w:sz w:val="24"/>
          <w:szCs w:val="24"/>
        </w:rPr>
      </w:pPr>
      <w:r w:rsidRPr="00686476">
        <w:rPr>
          <w:rFonts w:ascii="Times New Roman" w:hAnsi="Times New Roman"/>
          <w:sz w:val="24"/>
          <w:szCs w:val="24"/>
        </w:rPr>
        <w:t>1.1.</w:t>
      </w:r>
      <w:r w:rsidRPr="00686476">
        <w:rPr>
          <w:rFonts w:ascii="Times New Roman" w:hAnsi="Times New Roman"/>
          <w:sz w:val="24"/>
          <w:szCs w:val="24"/>
        </w:rPr>
        <w:tab/>
        <w:t>Выполнение работ по техническому обслуживанию системы водоподготовки двух бассейнов в период с 01.0</w:t>
      </w:r>
      <w:r w:rsidR="00F72D96">
        <w:rPr>
          <w:rFonts w:ascii="Times New Roman" w:hAnsi="Times New Roman"/>
          <w:sz w:val="24"/>
          <w:szCs w:val="24"/>
        </w:rPr>
        <w:t>4</w:t>
      </w:r>
      <w:r w:rsidRPr="00686476">
        <w:rPr>
          <w:rFonts w:ascii="Times New Roman" w:hAnsi="Times New Roman"/>
          <w:sz w:val="24"/>
          <w:szCs w:val="24"/>
        </w:rPr>
        <w:t>.2024 года по 3</w:t>
      </w:r>
      <w:r w:rsidR="00F72D96">
        <w:rPr>
          <w:rFonts w:ascii="Times New Roman" w:hAnsi="Times New Roman"/>
          <w:sz w:val="24"/>
          <w:szCs w:val="24"/>
        </w:rPr>
        <w:t>0</w:t>
      </w:r>
      <w:r w:rsidRPr="00686476">
        <w:rPr>
          <w:rFonts w:ascii="Times New Roman" w:hAnsi="Times New Roman"/>
          <w:sz w:val="24"/>
          <w:szCs w:val="24"/>
        </w:rPr>
        <w:t>.0</w:t>
      </w:r>
      <w:r w:rsidR="00F72D96">
        <w:rPr>
          <w:rFonts w:ascii="Times New Roman" w:hAnsi="Times New Roman"/>
          <w:sz w:val="24"/>
          <w:szCs w:val="24"/>
        </w:rPr>
        <w:t>6</w:t>
      </w:r>
      <w:r w:rsidRPr="00686476">
        <w:rPr>
          <w:rFonts w:ascii="Times New Roman" w:hAnsi="Times New Roman"/>
          <w:sz w:val="24"/>
          <w:szCs w:val="24"/>
        </w:rPr>
        <w:t>.2024 года для нужд ГБОУ «№475» 194294, г. Санкт – Петербург, Парголово, ул. Тихоокеанская 10, к2.</w:t>
      </w:r>
    </w:p>
    <w:p w14:paraId="308B72E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1.2.</w:t>
      </w:r>
      <w:r w:rsidRPr="00686476">
        <w:rPr>
          <w:rFonts w:ascii="Times New Roman" w:hAnsi="Times New Roman"/>
          <w:sz w:val="24"/>
          <w:szCs w:val="24"/>
        </w:rPr>
        <w:tab/>
        <w:t xml:space="preserve"> Целью данной работы является обеспечение безотказной работы и безопасной эксплуатации системы водоподготовки бассейна.</w:t>
      </w:r>
    </w:p>
    <w:p w14:paraId="70C3F250" w14:textId="77777777" w:rsidR="00686476" w:rsidRPr="00686476" w:rsidRDefault="00686476" w:rsidP="00686476">
      <w:pPr>
        <w:rPr>
          <w:rFonts w:ascii="Times New Roman" w:hAnsi="Times New Roman"/>
          <w:b/>
          <w:bCs/>
          <w:sz w:val="24"/>
          <w:szCs w:val="24"/>
        </w:rPr>
      </w:pPr>
    </w:p>
    <w:p w14:paraId="2833E492" w14:textId="77777777" w:rsidR="00686476" w:rsidRPr="00686476" w:rsidRDefault="00686476" w:rsidP="00686476">
      <w:pPr>
        <w:numPr>
          <w:ilvl w:val="0"/>
          <w:numId w:val="28"/>
        </w:numPr>
        <w:rPr>
          <w:rFonts w:ascii="Times New Roman" w:hAnsi="Times New Roman"/>
          <w:b/>
          <w:bCs/>
          <w:sz w:val="24"/>
          <w:szCs w:val="24"/>
        </w:rPr>
      </w:pPr>
      <w:r w:rsidRPr="00686476">
        <w:rPr>
          <w:rFonts w:ascii="Times New Roman" w:hAnsi="Times New Roman"/>
          <w:b/>
          <w:bCs/>
          <w:sz w:val="24"/>
          <w:szCs w:val="24"/>
        </w:rPr>
        <w:t>Требования к объему и качеству выполняемых работ, их техническим характеристикам</w:t>
      </w:r>
    </w:p>
    <w:p w14:paraId="69D4721A"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2.1.</w:t>
      </w:r>
      <w:r w:rsidRPr="00686476">
        <w:rPr>
          <w:rFonts w:ascii="Times New Roman" w:hAnsi="Times New Roman"/>
          <w:sz w:val="24"/>
          <w:szCs w:val="24"/>
        </w:rPr>
        <w:tab/>
        <w:t>Основные технико-экономические показатели объекта Заказчика:</w:t>
      </w:r>
    </w:p>
    <w:p w14:paraId="162A511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   Большой бассейн</w:t>
      </w:r>
    </w:p>
    <w:tbl>
      <w:tblPr>
        <w:tblStyle w:val="ae"/>
        <w:tblW w:w="10348" w:type="dxa"/>
        <w:tblInd w:w="108" w:type="dxa"/>
        <w:tblLook w:val="04A0" w:firstRow="1" w:lastRow="0" w:firstColumn="1" w:lastColumn="0" w:noHBand="0" w:noVBand="1"/>
      </w:tblPr>
      <w:tblGrid>
        <w:gridCol w:w="851"/>
        <w:gridCol w:w="7087"/>
        <w:gridCol w:w="2410"/>
      </w:tblGrid>
      <w:tr w:rsidR="00686476" w:rsidRPr="00686476" w14:paraId="1D70910F" w14:textId="77777777" w:rsidTr="00686476">
        <w:tc>
          <w:tcPr>
            <w:tcW w:w="851" w:type="dxa"/>
            <w:vAlign w:val="center"/>
          </w:tcPr>
          <w:p w14:paraId="7075028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p>
          <w:p w14:paraId="53EE8022"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п/п</w:t>
            </w:r>
          </w:p>
        </w:tc>
        <w:tc>
          <w:tcPr>
            <w:tcW w:w="7087" w:type="dxa"/>
            <w:vAlign w:val="center"/>
          </w:tcPr>
          <w:p w14:paraId="7FB66DB1"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Технологические показатели бассейна</w:t>
            </w:r>
          </w:p>
        </w:tc>
        <w:tc>
          <w:tcPr>
            <w:tcW w:w="2410" w:type="dxa"/>
            <w:vAlign w:val="center"/>
          </w:tcPr>
          <w:p w14:paraId="149B1B3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lang w:bidi="ru-RU"/>
              </w:rPr>
              <w:t>Количественные характеристики</w:t>
            </w:r>
          </w:p>
        </w:tc>
      </w:tr>
      <w:tr w:rsidR="00686476" w:rsidRPr="00686476" w14:paraId="7545BB80" w14:textId="77777777" w:rsidTr="00686476">
        <w:tc>
          <w:tcPr>
            <w:tcW w:w="851" w:type="dxa"/>
            <w:vAlign w:val="center"/>
          </w:tcPr>
          <w:p w14:paraId="0279B22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w:t>
            </w:r>
          </w:p>
        </w:tc>
        <w:tc>
          <w:tcPr>
            <w:tcW w:w="7087" w:type="dxa"/>
            <w:vAlign w:val="center"/>
          </w:tcPr>
          <w:p w14:paraId="11B39959"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Тип бассейна</w:t>
            </w:r>
          </w:p>
        </w:tc>
        <w:tc>
          <w:tcPr>
            <w:tcW w:w="2410" w:type="dxa"/>
            <w:vAlign w:val="center"/>
          </w:tcPr>
          <w:p w14:paraId="320E9A64"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переливной</w:t>
            </w:r>
          </w:p>
        </w:tc>
      </w:tr>
      <w:tr w:rsidR="00686476" w:rsidRPr="00686476" w14:paraId="22CE4356" w14:textId="77777777" w:rsidTr="00686476">
        <w:tc>
          <w:tcPr>
            <w:tcW w:w="851" w:type="dxa"/>
            <w:vAlign w:val="center"/>
          </w:tcPr>
          <w:p w14:paraId="0F372127"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2 </w:t>
            </w:r>
          </w:p>
        </w:tc>
        <w:tc>
          <w:tcPr>
            <w:tcW w:w="7087" w:type="dxa"/>
            <w:vAlign w:val="center"/>
          </w:tcPr>
          <w:p w14:paraId="50FF8E30"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Вид бассейна</w:t>
            </w:r>
          </w:p>
        </w:tc>
        <w:tc>
          <w:tcPr>
            <w:tcW w:w="2410" w:type="dxa"/>
            <w:vAlign w:val="center"/>
          </w:tcPr>
          <w:p w14:paraId="76FEAA0A"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оздоровительный</w:t>
            </w:r>
          </w:p>
        </w:tc>
      </w:tr>
      <w:tr w:rsidR="00686476" w:rsidRPr="00686476" w14:paraId="44D24BFE" w14:textId="77777777" w:rsidTr="00686476">
        <w:tc>
          <w:tcPr>
            <w:tcW w:w="851" w:type="dxa"/>
            <w:vAlign w:val="center"/>
          </w:tcPr>
          <w:p w14:paraId="5DF9FDE7"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w:t>
            </w:r>
          </w:p>
        </w:tc>
        <w:tc>
          <w:tcPr>
            <w:tcW w:w="7087" w:type="dxa"/>
            <w:vAlign w:val="center"/>
          </w:tcPr>
          <w:p w14:paraId="5A8E6194"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Длина, м</w:t>
            </w:r>
          </w:p>
        </w:tc>
        <w:tc>
          <w:tcPr>
            <w:tcW w:w="2410" w:type="dxa"/>
            <w:vAlign w:val="center"/>
          </w:tcPr>
          <w:p w14:paraId="234262BA"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25</w:t>
            </w:r>
          </w:p>
        </w:tc>
      </w:tr>
      <w:tr w:rsidR="00686476" w:rsidRPr="00686476" w14:paraId="59065CE4" w14:textId="77777777" w:rsidTr="00686476">
        <w:tc>
          <w:tcPr>
            <w:tcW w:w="851" w:type="dxa"/>
            <w:vAlign w:val="center"/>
          </w:tcPr>
          <w:p w14:paraId="52BA219E"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w:t>
            </w:r>
          </w:p>
        </w:tc>
        <w:tc>
          <w:tcPr>
            <w:tcW w:w="7087" w:type="dxa"/>
            <w:vAlign w:val="center"/>
          </w:tcPr>
          <w:p w14:paraId="49A89C24"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Ширина, м</w:t>
            </w:r>
          </w:p>
        </w:tc>
        <w:tc>
          <w:tcPr>
            <w:tcW w:w="2410" w:type="dxa"/>
            <w:vAlign w:val="center"/>
          </w:tcPr>
          <w:p w14:paraId="647AE093"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11,8</w:t>
            </w:r>
          </w:p>
        </w:tc>
      </w:tr>
      <w:tr w:rsidR="00686476" w:rsidRPr="00686476" w14:paraId="7745F379" w14:textId="77777777" w:rsidTr="00686476">
        <w:tc>
          <w:tcPr>
            <w:tcW w:w="851" w:type="dxa"/>
            <w:vAlign w:val="center"/>
          </w:tcPr>
          <w:p w14:paraId="6426697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5</w:t>
            </w:r>
          </w:p>
        </w:tc>
        <w:tc>
          <w:tcPr>
            <w:tcW w:w="7087" w:type="dxa"/>
            <w:vAlign w:val="center"/>
          </w:tcPr>
          <w:p w14:paraId="30A92E36"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Глубина, м</w:t>
            </w:r>
          </w:p>
        </w:tc>
        <w:tc>
          <w:tcPr>
            <w:tcW w:w="2410" w:type="dxa"/>
            <w:vAlign w:val="center"/>
          </w:tcPr>
          <w:p w14:paraId="655E8CA1"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1,8/1,2</w:t>
            </w:r>
          </w:p>
        </w:tc>
      </w:tr>
      <w:tr w:rsidR="00686476" w:rsidRPr="00686476" w14:paraId="6EC1C1B4" w14:textId="77777777" w:rsidTr="00686476">
        <w:tc>
          <w:tcPr>
            <w:tcW w:w="851" w:type="dxa"/>
            <w:vAlign w:val="center"/>
          </w:tcPr>
          <w:p w14:paraId="519A53E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6</w:t>
            </w:r>
          </w:p>
        </w:tc>
        <w:tc>
          <w:tcPr>
            <w:tcW w:w="7087" w:type="dxa"/>
            <w:vAlign w:val="center"/>
          </w:tcPr>
          <w:p w14:paraId="2890C05F"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Расчетная площадь зеркала воды, м</w:t>
            </w:r>
            <w:r w:rsidRPr="00686476">
              <w:rPr>
                <w:rFonts w:ascii="Times New Roman" w:hAnsi="Times New Roman"/>
                <w:sz w:val="24"/>
                <w:szCs w:val="24"/>
                <w:vertAlign w:val="superscript"/>
                <w:lang w:bidi="ru-RU"/>
              </w:rPr>
              <w:t>2</w:t>
            </w:r>
          </w:p>
        </w:tc>
        <w:tc>
          <w:tcPr>
            <w:tcW w:w="2410" w:type="dxa"/>
            <w:vAlign w:val="center"/>
          </w:tcPr>
          <w:p w14:paraId="5430C9FD"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295</w:t>
            </w:r>
          </w:p>
        </w:tc>
      </w:tr>
      <w:tr w:rsidR="00686476" w:rsidRPr="00686476" w14:paraId="0D3F5EC4" w14:textId="77777777" w:rsidTr="00686476">
        <w:tc>
          <w:tcPr>
            <w:tcW w:w="851" w:type="dxa"/>
            <w:vAlign w:val="center"/>
          </w:tcPr>
          <w:p w14:paraId="1A310B95"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7</w:t>
            </w:r>
          </w:p>
        </w:tc>
        <w:tc>
          <w:tcPr>
            <w:tcW w:w="7087" w:type="dxa"/>
            <w:vAlign w:val="center"/>
          </w:tcPr>
          <w:p w14:paraId="669609E6"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Объем бассейна, м</w:t>
            </w:r>
            <w:r w:rsidRPr="00686476">
              <w:rPr>
                <w:rFonts w:ascii="Times New Roman" w:hAnsi="Times New Roman"/>
                <w:sz w:val="24"/>
                <w:szCs w:val="24"/>
                <w:vertAlign w:val="superscript"/>
                <w:lang w:bidi="ru-RU"/>
              </w:rPr>
              <w:t>3</w:t>
            </w:r>
          </w:p>
        </w:tc>
        <w:tc>
          <w:tcPr>
            <w:tcW w:w="2410" w:type="dxa"/>
            <w:vAlign w:val="center"/>
          </w:tcPr>
          <w:p w14:paraId="2506B44B"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442,5</w:t>
            </w:r>
          </w:p>
        </w:tc>
      </w:tr>
      <w:tr w:rsidR="00686476" w:rsidRPr="00686476" w14:paraId="2FEFA42E" w14:textId="77777777" w:rsidTr="00686476">
        <w:tc>
          <w:tcPr>
            <w:tcW w:w="851" w:type="dxa"/>
            <w:vAlign w:val="center"/>
          </w:tcPr>
          <w:p w14:paraId="53233D8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8</w:t>
            </w:r>
          </w:p>
        </w:tc>
        <w:tc>
          <w:tcPr>
            <w:tcW w:w="7087" w:type="dxa"/>
            <w:vAlign w:val="bottom"/>
          </w:tcPr>
          <w:p w14:paraId="09FD147B"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Конструкция чаши</w:t>
            </w:r>
          </w:p>
        </w:tc>
        <w:tc>
          <w:tcPr>
            <w:tcW w:w="2410" w:type="dxa"/>
            <w:vAlign w:val="bottom"/>
          </w:tcPr>
          <w:p w14:paraId="4D076662"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ж/б монолитный</w:t>
            </w:r>
          </w:p>
        </w:tc>
      </w:tr>
      <w:tr w:rsidR="00686476" w:rsidRPr="00686476" w14:paraId="4E4C6DAE" w14:textId="77777777" w:rsidTr="00686476">
        <w:tc>
          <w:tcPr>
            <w:tcW w:w="851" w:type="dxa"/>
            <w:vAlign w:val="center"/>
          </w:tcPr>
          <w:p w14:paraId="177A45BD"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9</w:t>
            </w:r>
          </w:p>
        </w:tc>
        <w:tc>
          <w:tcPr>
            <w:tcW w:w="7087" w:type="dxa"/>
            <w:vAlign w:val="bottom"/>
          </w:tcPr>
          <w:p w14:paraId="48D23302"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Отделка чаши</w:t>
            </w:r>
          </w:p>
        </w:tc>
        <w:tc>
          <w:tcPr>
            <w:tcW w:w="2410" w:type="dxa"/>
            <w:vAlign w:val="bottom"/>
          </w:tcPr>
          <w:p w14:paraId="42FBBB47"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плитка специальная</w:t>
            </w:r>
          </w:p>
        </w:tc>
      </w:tr>
      <w:tr w:rsidR="00686476" w:rsidRPr="00686476" w14:paraId="3E79F446" w14:textId="77777777" w:rsidTr="00686476">
        <w:tc>
          <w:tcPr>
            <w:tcW w:w="851" w:type="dxa"/>
            <w:vAlign w:val="center"/>
          </w:tcPr>
          <w:p w14:paraId="651892B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10</w:t>
            </w:r>
          </w:p>
        </w:tc>
        <w:tc>
          <w:tcPr>
            <w:tcW w:w="7087" w:type="dxa"/>
            <w:vAlign w:val="bottom"/>
          </w:tcPr>
          <w:p w14:paraId="7AC13C89"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Тип трубопроводов</w:t>
            </w:r>
          </w:p>
        </w:tc>
        <w:tc>
          <w:tcPr>
            <w:tcW w:w="2410" w:type="dxa"/>
            <w:vAlign w:val="bottom"/>
          </w:tcPr>
          <w:p w14:paraId="623C4D9A"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ПВХ напорные, на клею</w:t>
            </w:r>
          </w:p>
        </w:tc>
      </w:tr>
    </w:tbl>
    <w:p w14:paraId="679CE76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Малый бассейна</w:t>
      </w:r>
    </w:p>
    <w:tbl>
      <w:tblPr>
        <w:tblStyle w:val="ae"/>
        <w:tblW w:w="10348" w:type="dxa"/>
        <w:tblInd w:w="108" w:type="dxa"/>
        <w:tblLook w:val="04A0" w:firstRow="1" w:lastRow="0" w:firstColumn="1" w:lastColumn="0" w:noHBand="0" w:noVBand="1"/>
      </w:tblPr>
      <w:tblGrid>
        <w:gridCol w:w="851"/>
        <w:gridCol w:w="7087"/>
        <w:gridCol w:w="2410"/>
      </w:tblGrid>
      <w:tr w:rsidR="00686476" w:rsidRPr="00686476" w14:paraId="6E41FDD3" w14:textId="77777777" w:rsidTr="00686476">
        <w:tc>
          <w:tcPr>
            <w:tcW w:w="851" w:type="dxa"/>
            <w:vAlign w:val="center"/>
          </w:tcPr>
          <w:p w14:paraId="09669A0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p>
          <w:p w14:paraId="402F2A0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п/п</w:t>
            </w:r>
          </w:p>
        </w:tc>
        <w:tc>
          <w:tcPr>
            <w:tcW w:w="7087" w:type="dxa"/>
            <w:vAlign w:val="center"/>
          </w:tcPr>
          <w:p w14:paraId="6C6C0636"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Технологические показатели бассейна</w:t>
            </w:r>
          </w:p>
        </w:tc>
        <w:tc>
          <w:tcPr>
            <w:tcW w:w="2410" w:type="dxa"/>
            <w:vAlign w:val="center"/>
          </w:tcPr>
          <w:p w14:paraId="07374440"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lang w:bidi="ru-RU"/>
              </w:rPr>
              <w:t>Количественные характеристики</w:t>
            </w:r>
          </w:p>
        </w:tc>
      </w:tr>
      <w:tr w:rsidR="00686476" w:rsidRPr="00686476" w14:paraId="62F7B5C6" w14:textId="77777777" w:rsidTr="00686476">
        <w:tc>
          <w:tcPr>
            <w:tcW w:w="851" w:type="dxa"/>
            <w:vAlign w:val="center"/>
          </w:tcPr>
          <w:p w14:paraId="74B378C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w:t>
            </w:r>
          </w:p>
        </w:tc>
        <w:tc>
          <w:tcPr>
            <w:tcW w:w="7087" w:type="dxa"/>
            <w:vAlign w:val="center"/>
          </w:tcPr>
          <w:p w14:paraId="242DE860"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Тип бассейна</w:t>
            </w:r>
          </w:p>
        </w:tc>
        <w:tc>
          <w:tcPr>
            <w:tcW w:w="2410" w:type="dxa"/>
            <w:vAlign w:val="center"/>
          </w:tcPr>
          <w:p w14:paraId="1038829F"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переливной</w:t>
            </w:r>
          </w:p>
        </w:tc>
      </w:tr>
      <w:tr w:rsidR="00686476" w:rsidRPr="00686476" w14:paraId="2357E50B" w14:textId="77777777" w:rsidTr="00686476">
        <w:tc>
          <w:tcPr>
            <w:tcW w:w="851" w:type="dxa"/>
            <w:vAlign w:val="center"/>
          </w:tcPr>
          <w:p w14:paraId="5405469E"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2 </w:t>
            </w:r>
          </w:p>
        </w:tc>
        <w:tc>
          <w:tcPr>
            <w:tcW w:w="7087" w:type="dxa"/>
            <w:vAlign w:val="center"/>
          </w:tcPr>
          <w:p w14:paraId="6973057F"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Вид бассейна</w:t>
            </w:r>
          </w:p>
        </w:tc>
        <w:tc>
          <w:tcPr>
            <w:tcW w:w="2410" w:type="dxa"/>
            <w:vAlign w:val="center"/>
          </w:tcPr>
          <w:p w14:paraId="7CA6BAC4"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детский</w:t>
            </w:r>
          </w:p>
        </w:tc>
      </w:tr>
      <w:tr w:rsidR="00686476" w:rsidRPr="00686476" w14:paraId="3F34CCDE" w14:textId="77777777" w:rsidTr="00686476">
        <w:tc>
          <w:tcPr>
            <w:tcW w:w="851" w:type="dxa"/>
            <w:vAlign w:val="center"/>
          </w:tcPr>
          <w:p w14:paraId="7DFAA9F0"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lastRenderedPageBreak/>
              <w:t>3</w:t>
            </w:r>
          </w:p>
        </w:tc>
        <w:tc>
          <w:tcPr>
            <w:tcW w:w="7087" w:type="dxa"/>
            <w:vAlign w:val="center"/>
          </w:tcPr>
          <w:p w14:paraId="14565F51"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Длина, м</w:t>
            </w:r>
          </w:p>
        </w:tc>
        <w:tc>
          <w:tcPr>
            <w:tcW w:w="2410" w:type="dxa"/>
            <w:vAlign w:val="center"/>
          </w:tcPr>
          <w:p w14:paraId="5093551B"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10</w:t>
            </w:r>
          </w:p>
        </w:tc>
      </w:tr>
      <w:tr w:rsidR="00686476" w:rsidRPr="00686476" w14:paraId="543D19D9" w14:textId="77777777" w:rsidTr="00686476">
        <w:tc>
          <w:tcPr>
            <w:tcW w:w="851" w:type="dxa"/>
            <w:vAlign w:val="center"/>
          </w:tcPr>
          <w:p w14:paraId="67A4353E"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w:t>
            </w:r>
          </w:p>
        </w:tc>
        <w:tc>
          <w:tcPr>
            <w:tcW w:w="7087" w:type="dxa"/>
            <w:vAlign w:val="center"/>
          </w:tcPr>
          <w:p w14:paraId="219B6823"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Ширина, м</w:t>
            </w:r>
          </w:p>
        </w:tc>
        <w:tc>
          <w:tcPr>
            <w:tcW w:w="2410" w:type="dxa"/>
            <w:vAlign w:val="center"/>
          </w:tcPr>
          <w:p w14:paraId="61F6CDAC"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6</w:t>
            </w:r>
          </w:p>
        </w:tc>
      </w:tr>
      <w:tr w:rsidR="00686476" w:rsidRPr="00686476" w14:paraId="45AC440B" w14:textId="77777777" w:rsidTr="00686476">
        <w:tc>
          <w:tcPr>
            <w:tcW w:w="851" w:type="dxa"/>
            <w:vAlign w:val="center"/>
          </w:tcPr>
          <w:p w14:paraId="471575E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5</w:t>
            </w:r>
          </w:p>
        </w:tc>
        <w:tc>
          <w:tcPr>
            <w:tcW w:w="7087" w:type="dxa"/>
            <w:vAlign w:val="center"/>
          </w:tcPr>
          <w:p w14:paraId="1D599B47"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Глубина, м</w:t>
            </w:r>
          </w:p>
        </w:tc>
        <w:tc>
          <w:tcPr>
            <w:tcW w:w="2410" w:type="dxa"/>
            <w:vAlign w:val="center"/>
          </w:tcPr>
          <w:p w14:paraId="11A6C3A5"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0,6/1,0</w:t>
            </w:r>
          </w:p>
        </w:tc>
      </w:tr>
      <w:tr w:rsidR="00686476" w:rsidRPr="00686476" w14:paraId="7B3B0234" w14:textId="77777777" w:rsidTr="00686476">
        <w:tc>
          <w:tcPr>
            <w:tcW w:w="851" w:type="dxa"/>
            <w:vAlign w:val="center"/>
          </w:tcPr>
          <w:p w14:paraId="7CBB2F30"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6</w:t>
            </w:r>
          </w:p>
        </w:tc>
        <w:tc>
          <w:tcPr>
            <w:tcW w:w="7087" w:type="dxa"/>
            <w:vAlign w:val="center"/>
          </w:tcPr>
          <w:p w14:paraId="340E326F"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Расчетная площадь зеркала воды, м</w:t>
            </w:r>
            <w:r w:rsidRPr="00686476">
              <w:rPr>
                <w:rFonts w:ascii="Times New Roman" w:hAnsi="Times New Roman"/>
                <w:sz w:val="24"/>
                <w:szCs w:val="24"/>
                <w:vertAlign w:val="superscript"/>
                <w:lang w:bidi="ru-RU"/>
              </w:rPr>
              <w:t>2</w:t>
            </w:r>
          </w:p>
        </w:tc>
        <w:tc>
          <w:tcPr>
            <w:tcW w:w="2410" w:type="dxa"/>
            <w:vAlign w:val="center"/>
          </w:tcPr>
          <w:p w14:paraId="1FB198AE"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60</w:t>
            </w:r>
          </w:p>
        </w:tc>
      </w:tr>
      <w:tr w:rsidR="00686476" w:rsidRPr="00686476" w14:paraId="4BC5009E" w14:textId="77777777" w:rsidTr="00686476">
        <w:tc>
          <w:tcPr>
            <w:tcW w:w="851" w:type="dxa"/>
            <w:vAlign w:val="center"/>
          </w:tcPr>
          <w:p w14:paraId="21D0918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7</w:t>
            </w:r>
          </w:p>
        </w:tc>
        <w:tc>
          <w:tcPr>
            <w:tcW w:w="7087" w:type="dxa"/>
            <w:vAlign w:val="center"/>
          </w:tcPr>
          <w:p w14:paraId="596BE5FF"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Объем бассейна, м</w:t>
            </w:r>
            <w:r w:rsidRPr="00686476">
              <w:rPr>
                <w:rFonts w:ascii="Times New Roman" w:hAnsi="Times New Roman"/>
                <w:sz w:val="24"/>
                <w:szCs w:val="24"/>
                <w:vertAlign w:val="superscript"/>
                <w:lang w:bidi="ru-RU"/>
              </w:rPr>
              <w:t>3</w:t>
            </w:r>
          </w:p>
        </w:tc>
        <w:tc>
          <w:tcPr>
            <w:tcW w:w="2410" w:type="dxa"/>
            <w:vAlign w:val="center"/>
          </w:tcPr>
          <w:p w14:paraId="1B634E71"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48</w:t>
            </w:r>
          </w:p>
        </w:tc>
      </w:tr>
      <w:tr w:rsidR="00686476" w:rsidRPr="00686476" w14:paraId="045C61C5" w14:textId="77777777" w:rsidTr="00686476">
        <w:tc>
          <w:tcPr>
            <w:tcW w:w="851" w:type="dxa"/>
            <w:vAlign w:val="center"/>
          </w:tcPr>
          <w:p w14:paraId="5FB596B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8</w:t>
            </w:r>
          </w:p>
        </w:tc>
        <w:tc>
          <w:tcPr>
            <w:tcW w:w="7087" w:type="dxa"/>
            <w:vAlign w:val="bottom"/>
          </w:tcPr>
          <w:p w14:paraId="54650610"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Конструкция чаши</w:t>
            </w:r>
          </w:p>
        </w:tc>
        <w:tc>
          <w:tcPr>
            <w:tcW w:w="2410" w:type="dxa"/>
            <w:vAlign w:val="bottom"/>
          </w:tcPr>
          <w:p w14:paraId="42A66423"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ж/б монолитный</w:t>
            </w:r>
          </w:p>
        </w:tc>
      </w:tr>
      <w:tr w:rsidR="00686476" w:rsidRPr="00686476" w14:paraId="4DBCEB7E" w14:textId="77777777" w:rsidTr="00686476">
        <w:tc>
          <w:tcPr>
            <w:tcW w:w="851" w:type="dxa"/>
            <w:vAlign w:val="center"/>
          </w:tcPr>
          <w:p w14:paraId="671F67E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9</w:t>
            </w:r>
          </w:p>
        </w:tc>
        <w:tc>
          <w:tcPr>
            <w:tcW w:w="7087" w:type="dxa"/>
            <w:vAlign w:val="bottom"/>
          </w:tcPr>
          <w:p w14:paraId="3AE10E1C"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Отделка чаши</w:t>
            </w:r>
          </w:p>
        </w:tc>
        <w:tc>
          <w:tcPr>
            <w:tcW w:w="2410" w:type="dxa"/>
            <w:vAlign w:val="bottom"/>
          </w:tcPr>
          <w:p w14:paraId="66E72D2C"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плитка специальная</w:t>
            </w:r>
          </w:p>
        </w:tc>
      </w:tr>
      <w:tr w:rsidR="00686476" w:rsidRPr="00686476" w14:paraId="62DF96D8" w14:textId="77777777" w:rsidTr="00686476">
        <w:tc>
          <w:tcPr>
            <w:tcW w:w="851" w:type="dxa"/>
            <w:vAlign w:val="center"/>
          </w:tcPr>
          <w:p w14:paraId="63A319F0"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10</w:t>
            </w:r>
          </w:p>
        </w:tc>
        <w:tc>
          <w:tcPr>
            <w:tcW w:w="7087" w:type="dxa"/>
            <w:vAlign w:val="bottom"/>
          </w:tcPr>
          <w:p w14:paraId="0326EBE0"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Тип трубопроводов</w:t>
            </w:r>
          </w:p>
        </w:tc>
        <w:tc>
          <w:tcPr>
            <w:tcW w:w="2410" w:type="dxa"/>
            <w:vAlign w:val="bottom"/>
          </w:tcPr>
          <w:p w14:paraId="0733A222" w14:textId="77777777" w:rsidR="00686476" w:rsidRPr="00686476" w:rsidRDefault="00686476" w:rsidP="00686476">
            <w:pPr>
              <w:rPr>
                <w:rFonts w:ascii="Times New Roman" w:hAnsi="Times New Roman"/>
                <w:sz w:val="24"/>
                <w:szCs w:val="24"/>
                <w:lang w:bidi="ru-RU"/>
              </w:rPr>
            </w:pPr>
            <w:r w:rsidRPr="00686476">
              <w:rPr>
                <w:rFonts w:ascii="Times New Roman" w:hAnsi="Times New Roman"/>
                <w:sz w:val="24"/>
                <w:szCs w:val="24"/>
                <w:lang w:bidi="ru-RU"/>
              </w:rPr>
              <w:t>ПВХ напорные, на клею</w:t>
            </w:r>
          </w:p>
        </w:tc>
      </w:tr>
    </w:tbl>
    <w:p w14:paraId="36AAB88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2.2.</w:t>
      </w:r>
      <w:r w:rsidRPr="00686476">
        <w:rPr>
          <w:rFonts w:ascii="Times New Roman" w:hAnsi="Times New Roman"/>
          <w:sz w:val="24"/>
          <w:szCs w:val="24"/>
        </w:rPr>
        <w:tab/>
        <w:t xml:space="preserve">Место расположения объектов Заказчика: 194294, г. Санкт – Петербург, </w:t>
      </w:r>
    </w:p>
    <w:p w14:paraId="4E76A67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Парголово, ул. Тихоокеанская 10, к2.</w:t>
      </w:r>
    </w:p>
    <w:p w14:paraId="38DD8B6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 Перечень обслуживаемого оборудования:</w:t>
      </w:r>
    </w:p>
    <w:p w14:paraId="263AF77E"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Малый бассейн:</w:t>
      </w:r>
    </w:p>
    <w:p w14:paraId="3F357244" w14:textId="77777777" w:rsidR="00686476" w:rsidRPr="00F72D96" w:rsidRDefault="00686476" w:rsidP="00686476">
      <w:pPr>
        <w:rPr>
          <w:rFonts w:ascii="Times New Roman" w:hAnsi="Times New Roman"/>
          <w:sz w:val="24"/>
          <w:szCs w:val="24"/>
          <w:lang w:val="en-US"/>
        </w:rPr>
      </w:pPr>
      <w:r w:rsidRPr="00686476">
        <w:rPr>
          <w:rFonts w:ascii="Times New Roman" w:hAnsi="Times New Roman"/>
          <w:sz w:val="24"/>
          <w:szCs w:val="24"/>
        </w:rPr>
        <w:t>Насос</w:t>
      </w:r>
      <w:r w:rsidRPr="00F72D96">
        <w:rPr>
          <w:rFonts w:ascii="Times New Roman" w:hAnsi="Times New Roman"/>
          <w:sz w:val="24"/>
          <w:szCs w:val="24"/>
          <w:lang w:val="en-US"/>
        </w:rPr>
        <w:t xml:space="preserve"> </w:t>
      </w:r>
      <w:r w:rsidRPr="00686476">
        <w:rPr>
          <w:rFonts w:ascii="Times New Roman" w:hAnsi="Times New Roman"/>
          <w:sz w:val="24"/>
          <w:szCs w:val="24"/>
        </w:rPr>
        <w:t>цирк</w:t>
      </w:r>
      <w:r w:rsidRPr="00F72D96">
        <w:rPr>
          <w:rFonts w:ascii="Times New Roman" w:hAnsi="Times New Roman"/>
          <w:sz w:val="24"/>
          <w:szCs w:val="24"/>
          <w:lang w:val="en-US"/>
        </w:rPr>
        <w:t xml:space="preserve"> </w:t>
      </w:r>
      <w:r w:rsidRPr="00686476">
        <w:rPr>
          <w:rFonts w:ascii="Times New Roman" w:hAnsi="Times New Roman"/>
          <w:sz w:val="24"/>
          <w:szCs w:val="24"/>
          <w:lang w:val="en-US"/>
        </w:rPr>
        <w:t>ASTRAL</w:t>
      </w:r>
      <w:r w:rsidRPr="00F72D96">
        <w:rPr>
          <w:rFonts w:ascii="Times New Roman" w:hAnsi="Times New Roman"/>
          <w:sz w:val="24"/>
          <w:szCs w:val="24"/>
          <w:lang w:val="en-US"/>
        </w:rPr>
        <w:t xml:space="preserve"> </w:t>
      </w:r>
      <w:r w:rsidRPr="00686476">
        <w:rPr>
          <w:rFonts w:ascii="Times New Roman" w:hAnsi="Times New Roman"/>
          <w:sz w:val="24"/>
          <w:szCs w:val="24"/>
          <w:lang w:val="en-US"/>
        </w:rPr>
        <w:t>POOL</w:t>
      </w:r>
      <w:r w:rsidRPr="00F72D96">
        <w:rPr>
          <w:rFonts w:ascii="Times New Roman" w:hAnsi="Times New Roman"/>
          <w:sz w:val="24"/>
          <w:szCs w:val="24"/>
          <w:lang w:val="en-US"/>
        </w:rPr>
        <w:t xml:space="preserve">  38780– 2</w:t>
      </w:r>
      <w:r w:rsidRPr="00686476">
        <w:rPr>
          <w:rFonts w:ascii="Times New Roman" w:hAnsi="Times New Roman"/>
          <w:sz w:val="24"/>
          <w:szCs w:val="24"/>
        </w:rPr>
        <w:t>шт</w:t>
      </w:r>
    </w:p>
    <w:p w14:paraId="006D7E36" w14:textId="77777777" w:rsidR="00686476" w:rsidRPr="00F72D96" w:rsidRDefault="00686476" w:rsidP="00686476">
      <w:pPr>
        <w:rPr>
          <w:rFonts w:ascii="Times New Roman" w:hAnsi="Times New Roman"/>
          <w:sz w:val="24"/>
          <w:szCs w:val="24"/>
          <w:lang w:val="en-US"/>
        </w:rPr>
      </w:pPr>
      <w:r w:rsidRPr="00686476">
        <w:rPr>
          <w:rFonts w:ascii="Times New Roman" w:hAnsi="Times New Roman"/>
          <w:sz w:val="24"/>
          <w:szCs w:val="24"/>
        </w:rPr>
        <w:t>Фильтр</w:t>
      </w:r>
      <w:r w:rsidRPr="00F72D96">
        <w:rPr>
          <w:rFonts w:ascii="Times New Roman" w:hAnsi="Times New Roman"/>
          <w:sz w:val="24"/>
          <w:szCs w:val="24"/>
          <w:lang w:val="en-US"/>
        </w:rPr>
        <w:t xml:space="preserve"> </w:t>
      </w:r>
      <w:r w:rsidRPr="00686476">
        <w:rPr>
          <w:rFonts w:ascii="Times New Roman" w:hAnsi="Times New Roman"/>
          <w:sz w:val="24"/>
          <w:szCs w:val="24"/>
          <w:lang w:val="en-US"/>
        </w:rPr>
        <w:t>ASTRALPOOL</w:t>
      </w:r>
      <w:r w:rsidRPr="00F72D96">
        <w:rPr>
          <w:rFonts w:ascii="Times New Roman" w:hAnsi="Times New Roman"/>
          <w:sz w:val="24"/>
          <w:szCs w:val="24"/>
          <w:lang w:val="en-US"/>
        </w:rPr>
        <w:t xml:space="preserve"> </w:t>
      </w:r>
      <w:r w:rsidRPr="00686476">
        <w:rPr>
          <w:rFonts w:ascii="Times New Roman" w:hAnsi="Times New Roman"/>
          <w:sz w:val="24"/>
          <w:szCs w:val="24"/>
          <w:lang w:val="en-US"/>
        </w:rPr>
        <w:t>ARTIC</w:t>
      </w:r>
      <w:r w:rsidRPr="00F72D96">
        <w:rPr>
          <w:rFonts w:ascii="Times New Roman" w:hAnsi="Times New Roman"/>
          <w:sz w:val="24"/>
          <w:szCs w:val="24"/>
          <w:lang w:val="en-US"/>
        </w:rPr>
        <w:t xml:space="preserve"> </w:t>
      </w:r>
      <w:r w:rsidRPr="00686476">
        <w:rPr>
          <w:rFonts w:ascii="Times New Roman" w:hAnsi="Times New Roman"/>
          <w:sz w:val="24"/>
          <w:szCs w:val="24"/>
          <w:lang w:val="en-US"/>
        </w:rPr>
        <w:t>D</w:t>
      </w:r>
      <w:r w:rsidRPr="00F72D96">
        <w:rPr>
          <w:rFonts w:ascii="Times New Roman" w:hAnsi="Times New Roman"/>
          <w:sz w:val="24"/>
          <w:szCs w:val="24"/>
          <w:lang w:val="en-US"/>
        </w:rPr>
        <w:t xml:space="preserve">950 - 2 </w:t>
      </w:r>
      <w:r w:rsidRPr="00686476">
        <w:rPr>
          <w:rFonts w:ascii="Times New Roman" w:hAnsi="Times New Roman"/>
          <w:sz w:val="24"/>
          <w:szCs w:val="24"/>
        </w:rPr>
        <w:t>шт</w:t>
      </w:r>
    </w:p>
    <w:p w14:paraId="038F997D"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Электрический теплообменник </w:t>
      </w:r>
      <w:r w:rsidRPr="00686476">
        <w:rPr>
          <w:rFonts w:ascii="Times New Roman" w:hAnsi="Times New Roman"/>
          <w:sz w:val="24"/>
          <w:szCs w:val="24"/>
          <w:lang w:val="en-US"/>
        </w:rPr>
        <w:t>Aqua</w:t>
      </w:r>
      <w:r w:rsidRPr="00686476">
        <w:rPr>
          <w:rFonts w:ascii="Times New Roman" w:hAnsi="Times New Roman"/>
          <w:sz w:val="24"/>
          <w:szCs w:val="24"/>
        </w:rPr>
        <w:t xml:space="preserve"> </w:t>
      </w:r>
      <w:r w:rsidRPr="00686476">
        <w:rPr>
          <w:rFonts w:ascii="Times New Roman" w:hAnsi="Times New Roman"/>
          <w:sz w:val="24"/>
          <w:szCs w:val="24"/>
          <w:lang w:val="en-US"/>
        </w:rPr>
        <w:t>compact</w:t>
      </w:r>
      <w:r w:rsidRPr="00686476">
        <w:rPr>
          <w:rFonts w:ascii="Times New Roman" w:hAnsi="Times New Roman"/>
          <w:sz w:val="24"/>
          <w:szCs w:val="24"/>
        </w:rPr>
        <w:t xml:space="preserve"> </w:t>
      </w:r>
      <w:r w:rsidRPr="00686476">
        <w:rPr>
          <w:rFonts w:ascii="Times New Roman" w:hAnsi="Times New Roman"/>
          <w:sz w:val="24"/>
          <w:szCs w:val="24"/>
          <w:lang w:val="en-US"/>
        </w:rPr>
        <w:t>AC</w:t>
      </w:r>
      <w:r w:rsidRPr="00686476">
        <w:rPr>
          <w:rFonts w:ascii="Times New Roman" w:hAnsi="Times New Roman"/>
          <w:sz w:val="24"/>
          <w:szCs w:val="24"/>
        </w:rPr>
        <w:t>120– 2шт</w:t>
      </w:r>
    </w:p>
    <w:p w14:paraId="370008E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Теплообменник </w:t>
      </w:r>
      <w:r w:rsidRPr="00686476">
        <w:rPr>
          <w:rFonts w:ascii="Times New Roman" w:hAnsi="Times New Roman"/>
          <w:sz w:val="24"/>
          <w:szCs w:val="24"/>
          <w:lang w:val="en-US"/>
        </w:rPr>
        <w:t>P</w:t>
      </w:r>
      <w:r w:rsidRPr="00686476">
        <w:rPr>
          <w:rFonts w:ascii="Times New Roman" w:hAnsi="Times New Roman"/>
          <w:sz w:val="24"/>
          <w:szCs w:val="24"/>
        </w:rPr>
        <w:t xml:space="preserve">ahlen </w:t>
      </w:r>
      <w:r w:rsidRPr="00686476">
        <w:rPr>
          <w:rFonts w:ascii="Times New Roman" w:hAnsi="Times New Roman"/>
          <w:sz w:val="24"/>
          <w:szCs w:val="24"/>
          <w:lang w:val="en-US"/>
        </w:rPr>
        <w:t>HI</w:t>
      </w:r>
      <w:r w:rsidRPr="00686476">
        <w:rPr>
          <w:rFonts w:ascii="Times New Roman" w:hAnsi="Times New Roman"/>
          <w:sz w:val="24"/>
          <w:szCs w:val="24"/>
        </w:rPr>
        <w:t>-</w:t>
      </w:r>
      <w:r w:rsidRPr="00686476">
        <w:rPr>
          <w:rFonts w:ascii="Times New Roman" w:hAnsi="Times New Roman"/>
          <w:sz w:val="24"/>
          <w:szCs w:val="24"/>
          <w:lang w:val="en-US"/>
        </w:rPr>
        <w:t>Flow</w:t>
      </w:r>
      <w:r w:rsidRPr="00686476">
        <w:rPr>
          <w:rFonts w:ascii="Times New Roman" w:hAnsi="Times New Roman"/>
          <w:sz w:val="24"/>
          <w:szCs w:val="24"/>
        </w:rPr>
        <w:t xml:space="preserve"> </w:t>
      </w:r>
      <w:r w:rsidRPr="00686476">
        <w:rPr>
          <w:rFonts w:ascii="Times New Roman" w:hAnsi="Times New Roman"/>
          <w:sz w:val="24"/>
          <w:szCs w:val="24"/>
          <w:lang w:val="en-US"/>
        </w:rPr>
        <w:t>HF</w:t>
      </w:r>
      <w:r w:rsidRPr="00686476">
        <w:rPr>
          <w:rFonts w:ascii="Times New Roman" w:hAnsi="Times New Roman"/>
          <w:sz w:val="24"/>
          <w:szCs w:val="24"/>
        </w:rPr>
        <w:t>75 – 1шт</w:t>
      </w:r>
    </w:p>
    <w:p w14:paraId="17628FF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Расходомер в ванну бассейна ВСХН65 -   1 шт</w:t>
      </w:r>
    </w:p>
    <w:p w14:paraId="3B39F5F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Расходомер на подпитку бассейна ВСХН25 -   1 шт</w:t>
      </w:r>
    </w:p>
    <w:p w14:paraId="399DA22E"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Реле потока - 1 шт</w:t>
      </w:r>
    </w:p>
    <w:p w14:paraId="6F6380F2"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УФО ОДВ-30 (ОДВ-12С) - 1 шт</w:t>
      </w:r>
    </w:p>
    <w:p w14:paraId="5756B3A2"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Щит управления бассейном - 1 шт</w:t>
      </w:r>
    </w:p>
    <w:p w14:paraId="3436211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Контроллер управления баками </w:t>
      </w:r>
      <w:r w:rsidRPr="00686476">
        <w:rPr>
          <w:rFonts w:ascii="Times New Roman" w:hAnsi="Times New Roman"/>
          <w:sz w:val="24"/>
          <w:szCs w:val="24"/>
          <w:lang w:val="en-US"/>
        </w:rPr>
        <w:t>AQUACONTROL</w:t>
      </w:r>
      <w:r w:rsidRPr="00686476">
        <w:rPr>
          <w:rFonts w:ascii="Times New Roman" w:hAnsi="Times New Roman"/>
          <w:sz w:val="24"/>
          <w:szCs w:val="24"/>
        </w:rPr>
        <w:t xml:space="preserve"> </w:t>
      </w:r>
      <w:r w:rsidRPr="00686476">
        <w:rPr>
          <w:rFonts w:ascii="Times New Roman" w:hAnsi="Times New Roman"/>
          <w:sz w:val="24"/>
          <w:szCs w:val="24"/>
          <w:lang w:val="en-US"/>
        </w:rPr>
        <w:t>M</w:t>
      </w:r>
      <w:r w:rsidRPr="00686476">
        <w:rPr>
          <w:rFonts w:ascii="Times New Roman" w:hAnsi="Times New Roman"/>
          <w:sz w:val="24"/>
          <w:szCs w:val="24"/>
        </w:rPr>
        <w:t>150 – 1шт</w:t>
      </w:r>
    </w:p>
    <w:p w14:paraId="1BA08E5B" w14:textId="77777777" w:rsidR="00686476" w:rsidRPr="00686476" w:rsidRDefault="00686476" w:rsidP="00686476">
      <w:pPr>
        <w:rPr>
          <w:rFonts w:ascii="Times New Roman" w:hAnsi="Times New Roman"/>
          <w:sz w:val="24"/>
          <w:szCs w:val="24"/>
          <w:lang w:val="en-US"/>
        </w:rPr>
      </w:pPr>
      <w:r w:rsidRPr="00686476">
        <w:rPr>
          <w:rFonts w:ascii="Times New Roman" w:hAnsi="Times New Roman"/>
          <w:sz w:val="24"/>
          <w:szCs w:val="24"/>
        </w:rPr>
        <w:t>Станция</w:t>
      </w:r>
      <w:r w:rsidRPr="00686476">
        <w:rPr>
          <w:rFonts w:ascii="Times New Roman" w:hAnsi="Times New Roman"/>
          <w:sz w:val="24"/>
          <w:szCs w:val="24"/>
          <w:lang w:val="en-US"/>
        </w:rPr>
        <w:t xml:space="preserve"> </w:t>
      </w:r>
      <w:r w:rsidRPr="00686476">
        <w:rPr>
          <w:rFonts w:ascii="Times New Roman" w:hAnsi="Times New Roman"/>
          <w:sz w:val="24"/>
          <w:szCs w:val="24"/>
        </w:rPr>
        <w:t>дозирования</w:t>
      </w:r>
      <w:r w:rsidRPr="00686476">
        <w:rPr>
          <w:rFonts w:ascii="Times New Roman" w:hAnsi="Times New Roman"/>
          <w:sz w:val="24"/>
          <w:szCs w:val="24"/>
          <w:lang w:val="en-US"/>
        </w:rPr>
        <w:t xml:space="preserve"> AQUACONTROL SWIM-TEC Consulting Public CL2 – 1</w:t>
      </w:r>
      <w:r w:rsidRPr="00686476">
        <w:rPr>
          <w:rFonts w:ascii="Times New Roman" w:hAnsi="Times New Roman"/>
          <w:sz w:val="24"/>
          <w:szCs w:val="24"/>
        </w:rPr>
        <w:t>шт</w:t>
      </w:r>
    </w:p>
    <w:p w14:paraId="7981FD77"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Электромагнитный клапан арт.8615</w:t>
      </w:r>
      <w:r w:rsidRPr="00686476">
        <w:rPr>
          <w:rFonts w:ascii="Times New Roman" w:hAnsi="Times New Roman"/>
          <w:sz w:val="24"/>
          <w:szCs w:val="24"/>
          <w:lang w:val="en-US"/>
        </w:rPr>
        <w:t>NN</w:t>
      </w:r>
      <w:r w:rsidRPr="00686476">
        <w:rPr>
          <w:rFonts w:ascii="Times New Roman" w:hAnsi="Times New Roman"/>
          <w:sz w:val="24"/>
          <w:szCs w:val="24"/>
        </w:rPr>
        <w:t>200</w:t>
      </w:r>
      <w:r w:rsidRPr="00686476">
        <w:rPr>
          <w:rFonts w:ascii="Times New Roman" w:hAnsi="Times New Roman"/>
          <w:sz w:val="24"/>
          <w:szCs w:val="24"/>
          <w:lang w:val="en-US"/>
        </w:rPr>
        <w:t>SBDF</w:t>
      </w:r>
      <w:r w:rsidRPr="00686476">
        <w:rPr>
          <w:rFonts w:ascii="Times New Roman" w:hAnsi="Times New Roman"/>
          <w:sz w:val="24"/>
          <w:szCs w:val="24"/>
        </w:rPr>
        <w:t xml:space="preserve"> – 1шт</w:t>
      </w:r>
    </w:p>
    <w:p w14:paraId="0AE5B83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Переливная емкость 8 м3.</w:t>
      </w:r>
    </w:p>
    <w:p w14:paraId="29D8E4B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Бак разрыва струи на большой и малый бассейн 1 шт – 3,6 м3.</w:t>
      </w:r>
    </w:p>
    <w:p w14:paraId="00CBB01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Высокоточный термостат </w:t>
      </w:r>
      <w:r w:rsidRPr="00686476">
        <w:rPr>
          <w:rFonts w:ascii="Times New Roman" w:hAnsi="Times New Roman"/>
          <w:sz w:val="24"/>
          <w:szCs w:val="24"/>
          <w:lang w:val="en-US"/>
        </w:rPr>
        <w:t>P</w:t>
      </w:r>
      <w:r w:rsidRPr="00686476">
        <w:rPr>
          <w:rFonts w:ascii="Times New Roman" w:hAnsi="Times New Roman"/>
          <w:sz w:val="24"/>
          <w:szCs w:val="24"/>
        </w:rPr>
        <w:t>ahlen – 1шт</w:t>
      </w:r>
    </w:p>
    <w:p w14:paraId="212FAAF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Термометр – 3шт</w:t>
      </w:r>
    </w:p>
    <w:p w14:paraId="3CBD9CB2"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Манометр – 3шт </w:t>
      </w:r>
    </w:p>
    <w:p w14:paraId="51312008" w14:textId="77777777" w:rsidR="00686476" w:rsidRPr="00686476" w:rsidRDefault="00686476" w:rsidP="00686476">
      <w:pPr>
        <w:rPr>
          <w:rFonts w:ascii="Times New Roman" w:hAnsi="Times New Roman"/>
          <w:sz w:val="24"/>
          <w:szCs w:val="24"/>
        </w:rPr>
      </w:pPr>
    </w:p>
    <w:p w14:paraId="64A6C07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Большой бассейн:</w:t>
      </w:r>
    </w:p>
    <w:p w14:paraId="6C31EB0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Фильтр </w:t>
      </w:r>
      <w:r w:rsidRPr="00686476">
        <w:rPr>
          <w:rFonts w:ascii="Times New Roman" w:hAnsi="Times New Roman"/>
          <w:sz w:val="24"/>
          <w:szCs w:val="24"/>
          <w:lang w:val="en-US"/>
        </w:rPr>
        <w:t>ASTRALPOOL</w:t>
      </w:r>
      <w:r w:rsidRPr="00686476">
        <w:rPr>
          <w:rFonts w:ascii="Times New Roman" w:hAnsi="Times New Roman"/>
          <w:sz w:val="24"/>
          <w:szCs w:val="24"/>
        </w:rPr>
        <w:t xml:space="preserve"> </w:t>
      </w:r>
      <w:r w:rsidRPr="00686476">
        <w:rPr>
          <w:rFonts w:ascii="Times New Roman" w:hAnsi="Times New Roman"/>
          <w:sz w:val="24"/>
          <w:szCs w:val="24"/>
          <w:lang w:val="en-US"/>
        </w:rPr>
        <w:t>VESUBIO</w:t>
      </w:r>
      <w:r w:rsidRPr="00686476">
        <w:rPr>
          <w:rFonts w:ascii="Times New Roman" w:hAnsi="Times New Roman"/>
          <w:sz w:val="24"/>
          <w:szCs w:val="24"/>
        </w:rPr>
        <w:t xml:space="preserve"> песок </w:t>
      </w:r>
      <w:r w:rsidRPr="00686476">
        <w:rPr>
          <w:rFonts w:ascii="Times New Roman" w:hAnsi="Times New Roman"/>
          <w:sz w:val="24"/>
          <w:szCs w:val="24"/>
          <w:lang w:val="en-US"/>
        </w:rPr>
        <w:t>D</w:t>
      </w:r>
      <w:r w:rsidRPr="00686476">
        <w:rPr>
          <w:rFonts w:ascii="Times New Roman" w:hAnsi="Times New Roman"/>
          <w:sz w:val="24"/>
          <w:szCs w:val="24"/>
        </w:rPr>
        <w:t>1200 – 3шт</w:t>
      </w:r>
    </w:p>
    <w:p w14:paraId="5212FB15" w14:textId="77777777" w:rsidR="00686476" w:rsidRPr="00686476" w:rsidRDefault="00686476" w:rsidP="00686476">
      <w:pPr>
        <w:rPr>
          <w:rFonts w:ascii="Times New Roman" w:hAnsi="Times New Roman"/>
          <w:sz w:val="24"/>
          <w:szCs w:val="24"/>
          <w:lang w:val="en-US"/>
        </w:rPr>
      </w:pPr>
      <w:r w:rsidRPr="00686476">
        <w:rPr>
          <w:rFonts w:ascii="Times New Roman" w:hAnsi="Times New Roman"/>
          <w:sz w:val="24"/>
          <w:szCs w:val="24"/>
        </w:rPr>
        <w:t>Насос</w:t>
      </w:r>
      <w:r w:rsidRPr="00686476">
        <w:rPr>
          <w:rFonts w:ascii="Times New Roman" w:hAnsi="Times New Roman"/>
          <w:sz w:val="24"/>
          <w:szCs w:val="24"/>
          <w:lang w:val="en-US"/>
        </w:rPr>
        <w:t xml:space="preserve"> </w:t>
      </w:r>
      <w:r w:rsidRPr="00686476">
        <w:rPr>
          <w:rFonts w:ascii="Times New Roman" w:hAnsi="Times New Roman"/>
          <w:sz w:val="24"/>
          <w:szCs w:val="24"/>
        </w:rPr>
        <w:t>цирк</w:t>
      </w:r>
      <w:r w:rsidRPr="00686476">
        <w:rPr>
          <w:rFonts w:ascii="Times New Roman" w:hAnsi="Times New Roman"/>
          <w:sz w:val="24"/>
          <w:szCs w:val="24"/>
          <w:lang w:val="en-US"/>
        </w:rPr>
        <w:t xml:space="preserve"> ASTRALPOOL MAXIM 08005   -  3 </w:t>
      </w:r>
      <w:r w:rsidRPr="00686476">
        <w:rPr>
          <w:rFonts w:ascii="Times New Roman" w:hAnsi="Times New Roman"/>
          <w:sz w:val="24"/>
          <w:szCs w:val="24"/>
        </w:rPr>
        <w:t>шт</w:t>
      </w:r>
      <w:r w:rsidRPr="00686476">
        <w:rPr>
          <w:rFonts w:ascii="Times New Roman" w:hAnsi="Times New Roman"/>
          <w:sz w:val="24"/>
          <w:szCs w:val="24"/>
          <w:lang w:val="en-US"/>
        </w:rPr>
        <w:t>.</w:t>
      </w:r>
    </w:p>
    <w:p w14:paraId="3D3738A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lastRenderedPageBreak/>
        <w:t>Расходомер в ванну бассейна ВСХН125 -   1 шт</w:t>
      </w:r>
    </w:p>
    <w:p w14:paraId="0A8571AE"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Расходомер на подпитку бассейна ВСХН80 -   1 шт</w:t>
      </w:r>
    </w:p>
    <w:p w14:paraId="3C66E23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Щит управления бассейном 1 шт</w:t>
      </w:r>
    </w:p>
    <w:p w14:paraId="52017F85"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Контроллер управления баками </w:t>
      </w:r>
      <w:r w:rsidRPr="00686476">
        <w:rPr>
          <w:rFonts w:ascii="Times New Roman" w:hAnsi="Times New Roman"/>
          <w:sz w:val="24"/>
          <w:szCs w:val="24"/>
          <w:lang w:val="en-US"/>
        </w:rPr>
        <w:t>AQUACONTROL</w:t>
      </w:r>
      <w:r w:rsidRPr="00686476">
        <w:rPr>
          <w:rFonts w:ascii="Times New Roman" w:hAnsi="Times New Roman"/>
          <w:sz w:val="24"/>
          <w:szCs w:val="24"/>
        </w:rPr>
        <w:t xml:space="preserve"> </w:t>
      </w:r>
      <w:r w:rsidRPr="00686476">
        <w:rPr>
          <w:rFonts w:ascii="Times New Roman" w:hAnsi="Times New Roman"/>
          <w:sz w:val="24"/>
          <w:szCs w:val="24"/>
          <w:lang w:val="en-US"/>
        </w:rPr>
        <w:t>M</w:t>
      </w:r>
      <w:r w:rsidRPr="00686476">
        <w:rPr>
          <w:rFonts w:ascii="Times New Roman" w:hAnsi="Times New Roman"/>
          <w:sz w:val="24"/>
          <w:szCs w:val="24"/>
        </w:rPr>
        <w:t>150 – 1шт</w:t>
      </w:r>
    </w:p>
    <w:p w14:paraId="1E85F0DA" w14:textId="77777777" w:rsidR="00686476" w:rsidRPr="00686476" w:rsidRDefault="00686476" w:rsidP="00686476">
      <w:pPr>
        <w:rPr>
          <w:rFonts w:ascii="Times New Roman" w:hAnsi="Times New Roman"/>
          <w:sz w:val="24"/>
          <w:szCs w:val="24"/>
          <w:lang w:val="en-US"/>
        </w:rPr>
      </w:pPr>
      <w:r w:rsidRPr="00686476">
        <w:rPr>
          <w:rFonts w:ascii="Times New Roman" w:hAnsi="Times New Roman"/>
          <w:sz w:val="24"/>
          <w:szCs w:val="24"/>
        </w:rPr>
        <w:t>Станция</w:t>
      </w:r>
      <w:r w:rsidRPr="00686476">
        <w:rPr>
          <w:rFonts w:ascii="Times New Roman" w:hAnsi="Times New Roman"/>
          <w:sz w:val="24"/>
          <w:szCs w:val="24"/>
          <w:lang w:val="en-US"/>
        </w:rPr>
        <w:t xml:space="preserve"> </w:t>
      </w:r>
      <w:r w:rsidRPr="00686476">
        <w:rPr>
          <w:rFonts w:ascii="Times New Roman" w:hAnsi="Times New Roman"/>
          <w:sz w:val="24"/>
          <w:szCs w:val="24"/>
        </w:rPr>
        <w:t>дозирования</w:t>
      </w:r>
      <w:r w:rsidRPr="00686476">
        <w:rPr>
          <w:rFonts w:ascii="Times New Roman" w:hAnsi="Times New Roman"/>
          <w:sz w:val="24"/>
          <w:szCs w:val="24"/>
          <w:lang w:val="en-US"/>
        </w:rPr>
        <w:t xml:space="preserve"> AQUACONTROL SWIM-TEC Consulting Public CL2 – 1</w:t>
      </w:r>
      <w:r w:rsidRPr="00686476">
        <w:rPr>
          <w:rFonts w:ascii="Times New Roman" w:hAnsi="Times New Roman"/>
          <w:sz w:val="24"/>
          <w:szCs w:val="24"/>
        </w:rPr>
        <w:t>шт</w:t>
      </w:r>
    </w:p>
    <w:p w14:paraId="1375A56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Электрический теплообменник </w:t>
      </w:r>
      <w:r w:rsidRPr="00686476">
        <w:rPr>
          <w:rFonts w:ascii="Times New Roman" w:hAnsi="Times New Roman"/>
          <w:sz w:val="24"/>
          <w:szCs w:val="24"/>
          <w:lang w:val="en-US"/>
        </w:rPr>
        <w:t>Aqua</w:t>
      </w:r>
      <w:r w:rsidRPr="00686476">
        <w:rPr>
          <w:rFonts w:ascii="Times New Roman" w:hAnsi="Times New Roman"/>
          <w:sz w:val="24"/>
          <w:szCs w:val="24"/>
        </w:rPr>
        <w:t xml:space="preserve"> </w:t>
      </w:r>
      <w:r w:rsidRPr="00686476">
        <w:rPr>
          <w:rFonts w:ascii="Times New Roman" w:hAnsi="Times New Roman"/>
          <w:sz w:val="24"/>
          <w:szCs w:val="24"/>
          <w:lang w:val="en-US"/>
        </w:rPr>
        <w:t>compact</w:t>
      </w:r>
      <w:r w:rsidRPr="00686476">
        <w:rPr>
          <w:rFonts w:ascii="Times New Roman" w:hAnsi="Times New Roman"/>
          <w:sz w:val="24"/>
          <w:szCs w:val="24"/>
        </w:rPr>
        <w:t xml:space="preserve"> </w:t>
      </w:r>
      <w:r w:rsidRPr="00686476">
        <w:rPr>
          <w:rFonts w:ascii="Times New Roman" w:hAnsi="Times New Roman"/>
          <w:sz w:val="24"/>
          <w:szCs w:val="24"/>
          <w:lang w:val="en-US"/>
        </w:rPr>
        <w:t>AC</w:t>
      </w:r>
      <w:r w:rsidRPr="00686476">
        <w:rPr>
          <w:rFonts w:ascii="Times New Roman" w:hAnsi="Times New Roman"/>
          <w:sz w:val="24"/>
          <w:szCs w:val="24"/>
        </w:rPr>
        <w:t>150– 5шт</w:t>
      </w:r>
    </w:p>
    <w:p w14:paraId="235626F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Теплообменник </w:t>
      </w:r>
      <w:r w:rsidRPr="00686476">
        <w:rPr>
          <w:rFonts w:ascii="Times New Roman" w:hAnsi="Times New Roman"/>
          <w:sz w:val="24"/>
          <w:szCs w:val="24"/>
          <w:lang w:val="en-US"/>
        </w:rPr>
        <w:t>P</w:t>
      </w:r>
      <w:r w:rsidRPr="00686476">
        <w:rPr>
          <w:rFonts w:ascii="Times New Roman" w:hAnsi="Times New Roman"/>
          <w:sz w:val="24"/>
          <w:szCs w:val="24"/>
        </w:rPr>
        <w:t xml:space="preserve">ahlen </w:t>
      </w:r>
      <w:r w:rsidRPr="00686476">
        <w:rPr>
          <w:rFonts w:ascii="Times New Roman" w:hAnsi="Times New Roman"/>
          <w:sz w:val="24"/>
          <w:szCs w:val="24"/>
          <w:lang w:val="en-US"/>
        </w:rPr>
        <w:t>Maxi</w:t>
      </w:r>
      <w:r w:rsidRPr="00686476">
        <w:rPr>
          <w:rFonts w:ascii="Times New Roman" w:hAnsi="Times New Roman"/>
          <w:sz w:val="24"/>
          <w:szCs w:val="24"/>
        </w:rPr>
        <w:t>-</w:t>
      </w:r>
      <w:r w:rsidRPr="00686476">
        <w:rPr>
          <w:rFonts w:ascii="Times New Roman" w:hAnsi="Times New Roman"/>
          <w:sz w:val="24"/>
          <w:szCs w:val="24"/>
          <w:lang w:val="en-US"/>
        </w:rPr>
        <w:t>Flow</w:t>
      </w:r>
      <w:r w:rsidRPr="00686476">
        <w:rPr>
          <w:rFonts w:ascii="Times New Roman" w:hAnsi="Times New Roman"/>
          <w:sz w:val="24"/>
          <w:szCs w:val="24"/>
        </w:rPr>
        <w:t xml:space="preserve"> </w:t>
      </w:r>
      <w:r w:rsidRPr="00686476">
        <w:rPr>
          <w:rFonts w:ascii="Times New Roman" w:hAnsi="Times New Roman"/>
          <w:sz w:val="24"/>
          <w:szCs w:val="24"/>
          <w:lang w:val="en-US"/>
        </w:rPr>
        <w:t>MF</w:t>
      </w:r>
      <w:r w:rsidRPr="00686476">
        <w:rPr>
          <w:rFonts w:ascii="Times New Roman" w:hAnsi="Times New Roman"/>
          <w:sz w:val="24"/>
          <w:szCs w:val="24"/>
        </w:rPr>
        <w:t>400 – 3 шт</w:t>
      </w:r>
    </w:p>
    <w:p w14:paraId="3B21E2C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Электромагнитный клапан арт.8618</w:t>
      </w:r>
      <w:r w:rsidRPr="00686476">
        <w:rPr>
          <w:rFonts w:ascii="Times New Roman" w:hAnsi="Times New Roman"/>
          <w:sz w:val="24"/>
          <w:szCs w:val="24"/>
          <w:lang w:val="en-US"/>
        </w:rPr>
        <w:t>NN</w:t>
      </w:r>
      <w:r w:rsidRPr="00686476">
        <w:rPr>
          <w:rFonts w:ascii="Times New Roman" w:hAnsi="Times New Roman"/>
          <w:sz w:val="24"/>
          <w:szCs w:val="24"/>
        </w:rPr>
        <w:t>390</w:t>
      </w:r>
      <w:r w:rsidRPr="00686476">
        <w:rPr>
          <w:rFonts w:ascii="Times New Roman" w:hAnsi="Times New Roman"/>
          <w:sz w:val="24"/>
          <w:szCs w:val="24"/>
          <w:lang w:val="en-US"/>
        </w:rPr>
        <w:t>SBDF</w:t>
      </w:r>
      <w:r w:rsidRPr="00686476">
        <w:rPr>
          <w:rFonts w:ascii="Times New Roman" w:hAnsi="Times New Roman"/>
          <w:sz w:val="24"/>
          <w:szCs w:val="24"/>
        </w:rPr>
        <w:t xml:space="preserve"> – 1шт</w:t>
      </w:r>
    </w:p>
    <w:p w14:paraId="1E06526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УФО ОДВ-100 (ОДВ-40С) - 1 шт</w:t>
      </w:r>
    </w:p>
    <w:p w14:paraId="7393E5E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Переливная емкость 21 м3 – 1шт</w:t>
      </w:r>
    </w:p>
    <w:p w14:paraId="0BE88AE5"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Дренажный насос резьба НР 1,25 дюйма - 2шт.</w:t>
      </w:r>
    </w:p>
    <w:p w14:paraId="732525EA"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Реле потока Ридан </w:t>
      </w:r>
      <w:r w:rsidRPr="00686476">
        <w:rPr>
          <w:rFonts w:ascii="Times New Roman" w:hAnsi="Times New Roman"/>
          <w:sz w:val="24"/>
          <w:szCs w:val="24"/>
          <w:lang w:val="en-US"/>
        </w:rPr>
        <w:t>FQS</w:t>
      </w:r>
      <w:r w:rsidRPr="00686476">
        <w:rPr>
          <w:rFonts w:ascii="Times New Roman" w:hAnsi="Times New Roman"/>
          <w:sz w:val="24"/>
          <w:szCs w:val="24"/>
        </w:rPr>
        <w:t>-</w:t>
      </w:r>
      <w:r w:rsidRPr="00686476">
        <w:rPr>
          <w:rFonts w:ascii="Times New Roman" w:hAnsi="Times New Roman"/>
          <w:sz w:val="24"/>
          <w:szCs w:val="24"/>
          <w:lang w:val="en-US"/>
        </w:rPr>
        <w:t>U</w:t>
      </w:r>
      <w:r w:rsidRPr="00686476">
        <w:rPr>
          <w:rFonts w:ascii="Times New Roman" w:hAnsi="Times New Roman"/>
          <w:sz w:val="24"/>
          <w:szCs w:val="24"/>
        </w:rPr>
        <w:t>30</w:t>
      </w:r>
      <w:r w:rsidRPr="00686476">
        <w:rPr>
          <w:rFonts w:ascii="Times New Roman" w:hAnsi="Times New Roman"/>
          <w:sz w:val="24"/>
          <w:szCs w:val="24"/>
          <w:lang w:val="en-US"/>
        </w:rPr>
        <w:t>G</w:t>
      </w:r>
      <w:r w:rsidRPr="00686476">
        <w:rPr>
          <w:rFonts w:ascii="Times New Roman" w:hAnsi="Times New Roman"/>
          <w:sz w:val="24"/>
          <w:szCs w:val="24"/>
        </w:rPr>
        <w:t xml:space="preserve"> -  1 шт</w:t>
      </w:r>
    </w:p>
    <w:p w14:paraId="732C8115"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Высокоточный термостат </w:t>
      </w:r>
      <w:r w:rsidRPr="00686476">
        <w:rPr>
          <w:rFonts w:ascii="Times New Roman" w:hAnsi="Times New Roman"/>
          <w:sz w:val="24"/>
          <w:szCs w:val="24"/>
          <w:lang w:val="en-US"/>
        </w:rPr>
        <w:t>P</w:t>
      </w:r>
      <w:r w:rsidRPr="00686476">
        <w:rPr>
          <w:rFonts w:ascii="Times New Roman" w:hAnsi="Times New Roman"/>
          <w:sz w:val="24"/>
          <w:szCs w:val="24"/>
        </w:rPr>
        <w:t>ahlen – 1шт</w:t>
      </w:r>
    </w:p>
    <w:p w14:paraId="0D61053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Термометр – 3шт</w:t>
      </w:r>
    </w:p>
    <w:p w14:paraId="5E1272F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Манометр – 4шт </w:t>
      </w:r>
    </w:p>
    <w:p w14:paraId="04D2237D"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Бак разрыва струи на большой и малый бассейн 3,6 м3 - 1шт</w:t>
      </w:r>
    </w:p>
    <w:p w14:paraId="0CA82225" w14:textId="77777777" w:rsidR="00686476" w:rsidRPr="00686476" w:rsidRDefault="00686476" w:rsidP="00686476">
      <w:pPr>
        <w:rPr>
          <w:rFonts w:ascii="Times New Roman" w:hAnsi="Times New Roman"/>
          <w:b/>
          <w:bCs/>
          <w:sz w:val="24"/>
          <w:szCs w:val="24"/>
        </w:rPr>
      </w:pPr>
    </w:p>
    <w:p w14:paraId="29328D9B" w14:textId="77777777" w:rsidR="00686476" w:rsidRPr="00686476" w:rsidRDefault="00686476" w:rsidP="00686476">
      <w:pPr>
        <w:rPr>
          <w:rFonts w:ascii="Times New Roman" w:hAnsi="Times New Roman"/>
          <w:b/>
          <w:bCs/>
          <w:sz w:val="24"/>
          <w:szCs w:val="24"/>
        </w:rPr>
      </w:pPr>
    </w:p>
    <w:p w14:paraId="136F3493"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3.Требования к объему и качеству выполняемых работ, их техническим характеристикам</w:t>
      </w:r>
    </w:p>
    <w:p w14:paraId="2C40A6E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3.1.</w:t>
      </w:r>
      <w:r w:rsidRPr="00686476">
        <w:rPr>
          <w:rFonts w:ascii="Times New Roman" w:hAnsi="Times New Roman"/>
          <w:sz w:val="24"/>
          <w:szCs w:val="24"/>
        </w:rPr>
        <w:tab/>
        <w:t>Работы по техническому обслуживанию включают в себя:</w:t>
      </w:r>
    </w:p>
    <w:p w14:paraId="474F8192"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3.1.1.</w:t>
      </w:r>
      <w:r w:rsidRPr="00686476">
        <w:rPr>
          <w:rFonts w:ascii="Times New Roman" w:hAnsi="Times New Roman"/>
          <w:sz w:val="24"/>
          <w:szCs w:val="24"/>
        </w:rPr>
        <w:tab/>
        <w:t>Периодическое выполнение регламентных работ.</w:t>
      </w:r>
    </w:p>
    <w:p w14:paraId="502AAAD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3.1.2.</w:t>
      </w:r>
      <w:r w:rsidRPr="00686476">
        <w:rPr>
          <w:rFonts w:ascii="Times New Roman" w:hAnsi="Times New Roman"/>
          <w:sz w:val="24"/>
          <w:szCs w:val="24"/>
        </w:rPr>
        <w:tab/>
        <w:t>Внеплановое техническое обслуживание, в том числе выявление и устранение мелких неисправностей, выполнение ремонтных работ, устранение аварийных неисправностей по вызову Заказчика.</w:t>
      </w:r>
    </w:p>
    <w:p w14:paraId="0FE8A3B2"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w:t>
      </w:r>
      <w:r w:rsidRPr="00686476">
        <w:rPr>
          <w:rFonts w:ascii="Times New Roman" w:hAnsi="Times New Roman"/>
          <w:sz w:val="24"/>
          <w:szCs w:val="24"/>
        </w:rPr>
        <w:tab/>
        <w:t>Объемы и порядок выполнения работ:</w:t>
      </w:r>
      <w:r w:rsidRPr="00686476">
        <w:rPr>
          <w:rFonts w:ascii="Times New Roman" w:hAnsi="Times New Roman"/>
          <w:sz w:val="24"/>
          <w:szCs w:val="24"/>
        </w:rPr>
        <w:tab/>
      </w:r>
    </w:p>
    <w:p w14:paraId="6ADC8FD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3.2.1.</w:t>
      </w:r>
      <w:r w:rsidRPr="00686476">
        <w:rPr>
          <w:rFonts w:ascii="Times New Roman" w:hAnsi="Times New Roman"/>
          <w:sz w:val="24"/>
          <w:szCs w:val="24"/>
        </w:rPr>
        <w:tab/>
        <w:t>Выполнение периодических регламентных работ производится Исполнителем согласно графику выполнения периодических регламентных работ (Приложение № 1) в объеме, установленном настоящим техническим заданием в соответствии с требованиями инструкций по эксплуатации и паспортов на оборудование инженерных систем обоих бассейнов:</w:t>
      </w:r>
    </w:p>
    <w:tbl>
      <w:tblPr>
        <w:tblW w:w="9952" w:type="dxa"/>
        <w:tblInd w:w="108" w:type="dxa"/>
        <w:tblLayout w:type="fixed"/>
        <w:tblLook w:val="0000" w:firstRow="0" w:lastRow="0" w:firstColumn="0" w:lastColumn="0" w:noHBand="0" w:noVBand="0"/>
      </w:tblPr>
      <w:tblGrid>
        <w:gridCol w:w="851"/>
        <w:gridCol w:w="7116"/>
        <w:gridCol w:w="1985"/>
      </w:tblGrid>
      <w:tr w:rsidR="00686476" w:rsidRPr="00686476" w14:paraId="3D97479C" w14:textId="77777777" w:rsidTr="00686476">
        <w:trPr>
          <w:cantSplit/>
          <w:trHeight w:val="454"/>
        </w:trPr>
        <w:tc>
          <w:tcPr>
            <w:tcW w:w="851" w:type="dxa"/>
            <w:vMerge w:val="restart"/>
            <w:tcBorders>
              <w:top w:val="single" w:sz="4" w:space="0" w:color="000000"/>
              <w:left w:val="single" w:sz="4" w:space="0" w:color="000000"/>
              <w:bottom w:val="single" w:sz="4" w:space="0" w:color="000000"/>
            </w:tcBorders>
            <w:vAlign w:val="center"/>
          </w:tcPr>
          <w:p w14:paraId="2A883E4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p>
          <w:p w14:paraId="47CAACD2"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п/п</w:t>
            </w:r>
          </w:p>
        </w:tc>
        <w:tc>
          <w:tcPr>
            <w:tcW w:w="7116" w:type="dxa"/>
            <w:vMerge w:val="restart"/>
            <w:tcBorders>
              <w:top w:val="single" w:sz="4" w:space="0" w:color="000000"/>
              <w:left w:val="single" w:sz="4" w:space="0" w:color="000000"/>
              <w:bottom w:val="single" w:sz="4" w:space="0" w:color="000000"/>
            </w:tcBorders>
            <w:vAlign w:val="center"/>
          </w:tcPr>
          <w:p w14:paraId="4554CB8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Наименование работ</w:t>
            </w:r>
          </w:p>
        </w:tc>
        <w:tc>
          <w:tcPr>
            <w:tcW w:w="1985" w:type="dxa"/>
            <w:vMerge w:val="restart"/>
            <w:tcBorders>
              <w:top w:val="single" w:sz="4" w:space="0" w:color="000000"/>
              <w:left w:val="single" w:sz="4" w:space="0" w:color="000000"/>
              <w:bottom w:val="single" w:sz="4" w:space="0" w:color="000000"/>
              <w:right w:val="single" w:sz="4" w:space="0" w:color="000000"/>
            </w:tcBorders>
            <w:vAlign w:val="center"/>
          </w:tcPr>
          <w:p w14:paraId="610FFE2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Периодичность выполнения работ</w:t>
            </w:r>
          </w:p>
        </w:tc>
      </w:tr>
      <w:tr w:rsidR="00686476" w:rsidRPr="00686476" w14:paraId="67E4B40F" w14:textId="77777777" w:rsidTr="00686476">
        <w:trPr>
          <w:cantSplit/>
          <w:trHeight w:val="454"/>
        </w:trPr>
        <w:tc>
          <w:tcPr>
            <w:tcW w:w="851" w:type="dxa"/>
            <w:vMerge/>
            <w:tcBorders>
              <w:top w:val="single" w:sz="4" w:space="0" w:color="000000"/>
              <w:left w:val="single" w:sz="4" w:space="0" w:color="000000"/>
              <w:bottom w:val="single" w:sz="4" w:space="0" w:color="000000"/>
            </w:tcBorders>
          </w:tcPr>
          <w:p w14:paraId="6FA31325" w14:textId="77777777" w:rsidR="00686476" w:rsidRPr="00686476" w:rsidRDefault="00686476" w:rsidP="00686476">
            <w:pPr>
              <w:rPr>
                <w:rFonts w:ascii="Times New Roman" w:hAnsi="Times New Roman"/>
                <w:iCs/>
                <w:sz w:val="24"/>
                <w:szCs w:val="24"/>
              </w:rPr>
            </w:pPr>
          </w:p>
        </w:tc>
        <w:tc>
          <w:tcPr>
            <w:tcW w:w="7116" w:type="dxa"/>
            <w:vMerge/>
            <w:tcBorders>
              <w:top w:val="single" w:sz="4" w:space="0" w:color="000000"/>
              <w:left w:val="single" w:sz="4" w:space="0" w:color="000000"/>
              <w:bottom w:val="single" w:sz="4" w:space="0" w:color="000000"/>
            </w:tcBorders>
          </w:tcPr>
          <w:p w14:paraId="5E226CB9" w14:textId="77777777" w:rsidR="00686476" w:rsidRPr="00686476" w:rsidRDefault="00686476" w:rsidP="00686476">
            <w:pPr>
              <w:rPr>
                <w:rFonts w:ascii="Times New Roman" w:hAnsi="Times New Roman"/>
                <w:iCs/>
                <w:sz w:val="24"/>
                <w:szCs w:val="24"/>
              </w:rPr>
            </w:pPr>
          </w:p>
        </w:tc>
        <w:tc>
          <w:tcPr>
            <w:tcW w:w="1985" w:type="dxa"/>
            <w:vMerge/>
            <w:tcBorders>
              <w:top w:val="single" w:sz="4" w:space="0" w:color="000000"/>
              <w:left w:val="single" w:sz="4" w:space="0" w:color="000000"/>
              <w:bottom w:val="single" w:sz="4" w:space="0" w:color="000000"/>
              <w:right w:val="single" w:sz="4" w:space="0" w:color="000000"/>
            </w:tcBorders>
          </w:tcPr>
          <w:p w14:paraId="69B1DFD4" w14:textId="77777777" w:rsidR="00686476" w:rsidRPr="00686476" w:rsidRDefault="00686476" w:rsidP="00686476">
            <w:pPr>
              <w:rPr>
                <w:rFonts w:ascii="Times New Roman" w:hAnsi="Times New Roman"/>
                <w:iCs/>
                <w:sz w:val="24"/>
                <w:szCs w:val="24"/>
              </w:rPr>
            </w:pPr>
          </w:p>
        </w:tc>
      </w:tr>
      <w:tr w:rsidR="00686476" w:rsidRPr="00686476" w14:paraId="6A11D440" w14:textId="77777777" w:rsidTr="00686476">
        <w:trPr>
          <w:cantSplit/>
        </w:trPr>
        <w:tc>
          <w:tcPr>
            <w:tcW w:w="9952" w:type="dxa"/>
            <w:gridSpan w:val="3"/>
            <w:tcBorders>
              <w:top w:val="single" w:sz="4" w:space="0" w:color="000000"/>
              <w:left w:val="single" w:sz="4" w:space="0" w:color="000000"/>
              <w:bottom w:val="single" w:sz="4" w:space="0" w:color="000000"/>
              <w:right w:val="single" w:sz="4" w:space="0" w:color="000000"/>
            </w:tcBorders>
            <w:vAlign w:val="center"/>
          </w:tcPr>
          <w:p w14:paraId="4BDCA0CE"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            1. Проверка и регулировка дозирующих систем в соответствии с технологическими требованиями физико-химических параметров воды</w:t>
            </w:r>
          </w:p>
        </w:tc>
      </w:tr>
      <w:tr w:rsidR="00686476" w:rsidRPr="00686476" w14:paraId="04222C2B" w14:textId="77777777" w:rsidTr="00686476">
        <w:trPr>
          <w:cantSplit/>
        </w:trPr>
        <w:tc>
          <w:tcPr>
            <w:tcW w:w="851" w:type="dxa"/>
            <w:tcBorders>
              <w:top w:val="single" w:sz="4" w:space="0" w:color="000000"/>
              <w:left w:val="single" w:sz="4" w:space="0" w:color="000000"/>
              <w:bottom w:val="single" w:sz="4" w:space="0" w:color="000000"/>
            </w:tcBorders>
            <w:vAlign w:val="center"/>
          </w:tcPr>
          <w:p w14:paraId="49089E26"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1.1</w:t>
            </w:r>
          </w:p>
        </w:tc>
        <w:tc>
          <w:tcPr>
            <w:tcW w:w="7116" w:type="dxa"/>
            <w:tcBorders>
              <w:top w:val="single" w:sz="4" w:space="0" w:color="000000"/>
              <w:left w:val="single" w:sz="4" w:space="0" w:color="000000"/>
              <w:bottom w:val="single" w:sz="4" w:space="0" w:color="000000"/>
            </w:tcBorders>
            <w:vAlign w:val="center"/>
          </w:tcPr>
          <w:p w14:paraId="6AA7FE2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Внешний осмотр, проверка поверхности оборудования. Проверка мест соединений, подключений к оборудованию.</w:t>
            </w:r>
          </w:p>
        </w:tc>
        <w:tc>
          <w:tcPr>
            <w:tcW w:w="1985" w:type="dxa"/>
            <w:tcBorders>
              <w:top w:val="single" w:sz="4" w:space="0" w:color="000000"/>
              <w:left w:val="single" w:sz="4" w:space="0" w:color="000000"/>
              <w:bottom w:val="single" w:sz="4" w:space="0" w:color="000000"/>
              <w:right w:val="single" w:sz="4" w:space="0" w:color="000000"/>
            </w:tcBorders>
            <w:vAlign w:val="center"/>
          </w:tcPr>
          <w:p w14:paraId="49CE230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5BD20B27" w14:textId="77777777" w:rsidTr="00686476">
        <w:trPr>
          <w:cantSplit/>
        </w:trPr>
        <w:tc>
          <w:tcPr>
            <w:tcW w:w="851" w:type="dxa"/>
            <w:tcBorders>
              <w:top w:val="single" w:sz="4" w:space="0" w:color="000000"/>
              <w:left w:val="single" w:sz="4" w:space="0" w:color="000000"/>
              <w:bottom w:val="single" w:sz="4" w:space="0" w:color="000000"/>
            </w:tcBorders>
            <w:vAlign w:val="center"/>
          </w:tcPr>
          <w:p w14:paraId="2E052DB0"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lastRenderedPageBreak/>
              <w:t>1.2</w:t>
            </w:r>
          </w:p>
        </w:tc>
        <w:tc>
          <w:tcPr>
            <w:tcW w:w="7116" w:type="dxa"/>
            <w:tcBorders>
              <w:top w:val="single" w:sz="4" w:space="0" w:color="000000"/>
              <w:left w:val="single" w:sz="4" w:space="0" w:color="000000"/>
              <w:bottom w:val="single" w:sz="4" w:space="0" w:color="000000"/>
            </w:tcBorders>
            <w:vAlign w:val="center"/>
          </w:tcPr>
          <w:p w14:paraId="17B6780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Осмотр насосов, проверка целостности шлангов для хим. Реагентов.</w:t>
            </w:r>
          </w:p>
        </w:tc>
        <w:tc>
          <w:tcPr>
            <w:tcW w:w="1985" w:type="dxa"/>
            <w:tcBorders>
              <w:top w:val="single" w:sz="4" w:space="0" w:color="000000"/>
              <w:left w:val="single" w:sz="4" w:space="0" w:color="000000"/>
              <w:bottom w:val="single" w:sz="4" w:space="0" w:color="000000"/>
              <w:right w:val="single" w:sz="4" w:space="0" w:color="000000"/>
            </w:tcBorders>
            <w:vAlign w:val="center"/>
          </w:tcPr>
          <w:p w14:paraId="4E277C22"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055C168B" w14:textId="77777777" w:rsidTr="00686476">
        <w:trPr>
          <w:cantSplit/>
        </w:trPr>
        <w:tc>
          <w:tcPr>
            <w:tcW w:w="851" w:type="dxa"/>
            <w:tcBorders>
              <w:top w:val="single" w:sz="4" w:space="0" w:color="000000"/>
              <w:left w:val="single" w:sz="4" w:space="0" w:color="000000"/>
              <w:bottom w:val="single" w:sz="4" w:space="0" w:color="000000"/>
            </w:tcBorders>
            <w:vAlign w:val="center"/>
          </w:tcPr>
          <w:p w14:paraId="2402B91A"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1.3</w:t>
            </w:r>
          </w:p>
        </w:tc>
        <w:tc>
          <w:tcPr>
            <w:tcW w:w="7116" w:type="dxa"/>
            <w:tcBorders>
              <w:top w:val="single" w:sz="4" w:space="0" w:color="000000"/>
              <w:left w:val="single" w:sz="4" w:space="0" w:color="000000"/>
              <w:bottom w:val="single" w:sz="4" w:space="0" w:color="000000"/>
            </w:tcBorders>
            <w:vAlign w:val="center"/>
          </w:tcPr>
          <w:p w14:paraId="1783DD6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Проверка работоспособности системы автоматики.</w:t>
            </w:r>
          </w:p>
        </w:tc>
        <w:tc>
          <w:tcPr>
            <w:tcW w:w="1985" w:type="dxa"/>
            <w:tcBorders>
              <w:top w:val="single" w:sz="4" w:space="0" w:color="000000"/>
              <w:left w:val="single" w:sz="4" w:space="0" w:color="000000"/>
              <w:bottom w:val="single" w:sz="4" w:space="0" w:color="000000"/>
              <w:right w:val="single" w:sz="4" w:space="0" w:color="000000"/>
            </w:tcBorders>
            <w:vAlign w:val="center"/>
          </w:tcPr>
          <w:p w14:paraId="38D2ADA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20654444" w14:textId="77777777" w:rsidTr="00686476">
        <w:trPr>
          <w:cantSplit/>
        </w:trPr>
        <w:tc>
          <w:tcPr>
            <w:tcW w:w="851" w:type="dxa"/>
            <w:tcBorders>
              <w:top w:val="single" w:sz="4" w:space="0" w:color="000000"/>
              <w:left w:val="single" w:sz="4" w:space="0" w:color="000000"/>
              <w:bottom w:val="single" w:sz="4" w:space="0" w:color="000000"/>
            </w:tcBorders>
            <w:vAlign w:val="center"/>
          </w:tcPr>
          <w:p w14:paraId="38D97B2F"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1.4</w:t>
            </w:r>
          </w:p>
        </w:tc>
        <w:tc>
          <w:tcPr>
            <w:tcW w:w="7116" w:type="dxa"/>
            <w:tcBorders>
              <w:top w:val="single" w:sz="4" w:space="0" w:color="000000"/>
              <w:left w:val="single" w:sz="4" w:space="0" w:color="000000"/>
              <w:bottom w:val="single" w:sz="4" w:space="0" w:color="000000"/>
            </w:tcBorders>
            <w:vAlign w:val="center"/>
          </w:tcPr>
          <w:p w14:paraId="0A5785C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Проверка и регулирование дозирующей станции рН и Cl.</w:t>
            </w:r>
          </w:p>
        </w:tc>
        <w:tc>
          <w:tcPr>
            <w:tcW w:w="1985" w:type="dxa"/>
            <w:tcBorders>
              <w:top w:val="single" w:sz="4" w:space="0" w:color="000000"/>
              <w:left w:val="single" w:sz="4" w:space="0" w:color="000000"/>
              <w:bottom w:val="single" w:sz="4" w:space="0" w:color="000000"/>
              <w:right w:val="single" w:sz="4" w:space="0" w:color="000000"/>
            </w:tcBorders>
            <w:vAlign w:val="center"/>
          </w:tcPr>
          <w:p w14:paraId="5AB3021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48CEBCE8" w14:textId="77777777" w:rsidTr="00686476">
        <w:trPr>
          <w:cantSplit/>
        </w:trPr>
        <w:tc>
          <w:tcPr>
            <w:tcW w:w="851" w:type="dxa"/>
            <w:tcBorders>
              <w:top w:val="single" w:sz="4" w:space="0" w:color="000000"/>
              <w:left w:val="single" w:sz="4" w:space="0" w:color="000000"/>
              <w:bottom w:val="single" w:sz="4" w:space="0" w:color="000000"/>
            </w:tcBorders>
            <w:vAlign w:val="center"/>
          </w:tcPr>
          <w:p w14:paraId="67F8B8D8"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1.5</w:t>
            </w:r>
          </w:p>
        </w:tc>
        <w:tc>
          <w:tcPr>
            <w:tcW w:w="7116" w:type="dxa"/>
            <w:tcBorders>
              <w:top w:val="single" w:sz="4" w:space="0" w:color="000000"/>
              <w:left w:val="single" w:sz="4" w:space="0" w:color="000000"/>
              <w:bottom w:val="single" w:sz="4" w:space="0" w:color="000000"/>
            </w:tcBorders>
            <w:vAlign w:val="center"/>
          </w:tcPr>
          <w:p w14:paraId="4BD835F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Проверка и регулирование дозирующих насосов коагулянта .</w:t>
            </w:r>
          </w:p>
        </w:tc>
        <w:tc>
          <w:tcPr>
            <w:tcW w:w="1985" w:type="dxa"/>
            <w:tcBorders>
              <w:top w:val="single" w:sz="4" w:space="0" w:color="000000"/>
              <w:left w:val="single" w:sz="4" w:space="0" w:color="000000"/>
              <w:bottom w:val="single" w:sz="4" w:space="0" w:color="000000"/>
              <w:right w:val="single" w:sz="4" w:space="0" w:color="000000"/>
            </w:tcBorders>
            <w:vAlign w:val="center"/>
          </w:tcPr>
          <w:p w14:paraId="409C5752"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63FD5DA7" w14:textId="77777777" w:rsidTr="00686476">
        <w:trPr>
          <w:cantSplit/>
        </w:trPr>
        <w:tc>
          <w:tcPr>
            <w:tcW w:w="851" w:type="dxa"/>
            <w:tcBorders>
              <w:top w:val="single" w:sz="4" w:space="0" w:color="000000"/>
              <w:left w:val="single" w:sz="4" w:space="0" w:color="000000"/>
              <w:bottom w:val="single" w:sz="4" w:space="0" w:color="000000"/>
            </w:tcBorders>
            <w:vAlign w:val="center"/>
          </w:tcPr>
          <w:p w14:paraId="3E31DB23"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1.6</w:t>
            </w:r>
          </w:p>
        </w:tc>
        <w:tc>
          <w:tcPr>
            <w:tcW w:w="7116" w:type="dxa"/>
            <w:tcBorders>
              <w:top w:val="single" w:sz="4" w:space="0" w:color="000000"/>
              <w:left w:val="single" w:sz="4" w:space="0" w:color="000000"/>
              <w:bottom w:val="single" w:sz="4" w:space="0" w:color="000000"/>
            </w:tcBorders>
            <w:vAlign w:val="center"/>
          </w:tcPr>
          <w:p w14:paraId="19B092CD"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Регулирование параметров воды химическими реагентами.</w:t>
            </w:r>
          </w:p>
        </w:tc>
        <w:tc>
          <w:tcPr>
            <w:tcW w:w="1985" w:type="dxa"/>
            <w:tcBorders>
              <w:top w:val="single" w:sz="4" w:space="0" w:color="000000"/>
              <w:left w:val="single" w:sz="4" w:space="0" w:color="000000"/>
              <w:bottom w:val="single" w:sz="4" w:space="0" w:color="000000"/>
              <w:right w:val="single" w:sz="4" w:space="0" w:color="000000"/>
            </w:tcBorders>
            <w:vAlign w:val="center"/>
          </w:tcPr>
          <w:p w14:paraId="25FC8815"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3D88DA54" w14:textId="77777777" w:rsidTr="00686476">
        <w:trPr>
          <w:cantSplit/>
        </w:trPr>
        <w:tc>
          <w:tcPr>
            <w:tcW w:w="851" w:type="dxa"/>
            <w:tcBorders>
              <w:top w:val="single" w:sz="4" w:space="0" w:color="000000"/>
              <w:left w:val="single" w:sz="4" w:space="0" w:color="000000"/>
              <w:bottom w:val="single" w:sz="4" w:space="0" w:color="000000"/>
            </w:tcBorders>
            <w:vAlign w:val="center"/>
          </w:tcPr>
          <w:p w14:paraId="09FEA936"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1.7</w:t>
            </w:r>
          </w:p>
        </w:tc>
        <w:tc>
          <w:tcPr>
            <w:tcW w:w="7116" w:type="dxa"/>
            <w:tcBorders>
              <w:top w:val="single" w:sz="4" w:space="0" w:color="000000"/>
              <w:left w:val="single" w:sz="4" w:space="0" w:color="000000"/>
              <w:bottom w:val="single" w:sz="4" w:space="0" w:color="000000"/>
            </w:tcBorders>
            <w:vAlign w:val="center"/>
          </w:tcPr>
          <w:p w14:paraId="09AE326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Поддержание заданной концентрации обеззараживающего реагента.</w:t>
            </w:r>
          </w:p>
        </w:tc>
        <w:tc>
          <w:tcPr>
            <w:tcW w:w="1985" w:type="dxa"/>
            <w:tcBorders>
              <w:top w:val="single" w:sz="4" w:space="0" w:color="000000"/>
              <w:left w:val="single" w:sz="4" w:space="0" w:color="000000"/>
              <w:bottom w:val="single" w:sz="4" w:space="0" w:color="000000"/>
              <w:right w:val="single" w:sz="4" w:space="0" w:color="000000"/>
            </w:tcBorders>
            <w:vAlign w:val="center"/>
          </w:tcPr>
          <w:p w14:paraId="7AD0F66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28E47F61" w14:textId="77777777" w:rsidTr="00686476">
        <w:trPr>
          <w:cantSplit/>
        </w:trPr>
        <w:tc>
          <w:tcPr>
            <w:tcW w:w="851" w:type="dxa"/>
            <w:tcBorders>
              <w:top w:val="single" w:sz="4" w:space="0" w:color="000000"/>
              <w:left w:val="single" w:sz="4" w:space="0" w:color="000000"/>
              <w:bottom w:val="single" w:sz="4" w:space="0" w:color="000000"/>
            </w:tcBorders>
            <w:vAlign w:val="center"/>
          </w:tcPr>
          <w:p w14:paraId="462CA25B"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1.8</w:t>
            </w:r>
          </w:p>
        </w:tc>
        <w:tc>
          <w:tcPr>
            <w:tcW w:w="7116" w:type="dxa"/>
            <w:tcBorders>
              <w:top w:val="single" w:sz="4" w:space="0" w:color="000000"/>
              <w:left w:val="single" w:sz="4" w:space="0" w:color="000000"/>
              <w:bottom w:val="single" w:sz="4" w:space="0" w:color="000000"/>
            </w:tcBorders>
            <w:vAlign w:val="center"/>
          </w:tcPr>
          <w:p w14:paraId="395D4EB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Контрольный осмотр и очистка префильтров</w:t>
            </w:r>
          </w:p>
        </w:tc>
        <w:tc>
          <w:tcPr>
            <w:tcW w:w="1985" w:type="dxa"/>
            <w:tcBorders>
              <w:top w:val="single" w:sz="4" w:space="0" w:color="000000"/>
              <w:left w:val="single" w:sz="4" w:space="0" w:color="000000"/>
              <w:bottom w:val="single" w:sz="4" w:space="0" w:color="000000"/>
              <w:right w:val="single" w:sz="4" w:space="0" w:color="000000"/>
            </w:tcBorders>
            <w:vAlign w:val="center"/>
          </w:tcPr>
          <w:p w14:paraId="4BA2355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10C31741" w14:textId="77777777" w:rsidTr="00686476">
        <w:trPr>
          <w:cantSplit/>
        </w:trPr>
        <w:tc>
          <w:tcPr>
            <w:tcW w:w="9952" w:type="dxa"/>
            <w:gridSpan w:val="3"/>
            <w:tcBorders>
              <w:top w:val="single" w:sz="4" w:space="0" w:color="000000"/>
              <w:left w:val="single" w:sz="4" w:space="0" w:color="000000"/>
              <w:bottom w:val="single" w:sz="4" w:space="0" w:color="000000"/>
              <w:right w:val="single" w:sz="4" w:space="0" w:color="000000"/>
            </w:tcBorders>
            <w:vAlign w:val="center"/>
          </w:tcPr>
          <w:p w14:paraId="60F777FD" w14:textId="77777777" w:rsidR="00686476" w:rsidRPr="00686476" w:rsidRDefault="00686476" w:rsidP="00686476">
            <w:pPr>
              <w:rPr>
                <w:rFonts w:ascii="Times New Roman" w:hAnsi="Times New Roman"/>
                <w:iCs/>
                <w:sz w:val="24"/>
                <w:szCs w:val="24"/>
              </w:rPr>
            </w:pPr>
            <w:r w:rsidRPr="00686476">
              <w:rPr>
                <w:rFonts w:ascii="Times New Roman" w:hAnsi="Times New Roman"/>
                <w:sz w:val="24"/>
                <w:szCs w:val="24"/>
              </w:rPr>
              <w:t xml:space="preserve">            2. Проверка технического состояния и работоспособности системы автоматики, управления и силовых цепей оборудования:</w:t>
            </w:r>
          </w:p>
        </w:tc>
      </w:tr>
      <w:tr w:rsidR="00686476" w:rsidRPr="00686476" w14:paraId="7378A31B" w14:textId="77777777" w:rsidTr="00686476">
        <w:trPr>
          <w:cantSplit/>
        </w:trPr>
        <w:tc>
          <w:tcPr>
            <w:tcW w:w="851" w:type="dxa"/>
            <w:tcBorders>
              <w:top w:val="single" w:sz="4" w:space="0" w:color="000000"/>
              <w:left w:val="single" w:sz="4" w:space="0" w:color="000000"/>
              <w:bottom w:val="single" w:sz="4" w:space="0" w:color="000000"/>
            </w:tcBorders>
            <w:vAlign w:val="center"/>
          </w:tcPr>
          <w:p w14:paraId="275FD322"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2.1</w:t>
            </w:r>
          </w:p>
        </w:tc>
        <w:tc>
          <w:tcPr>
            <w:tcW w:w="7116" w:type="dxa"/>
            <w:tcBorders>
              <w:top w:val="single" w:sz="4" w:space="0" w:color="000000"/>
              <w:left w:val="single" w:sz="4" w:space="0" w:color="000000"/>
              <w:bottom w:val="single" w:sz="4" w:space="0" w:color="000000"/>
            </w:tcBorders>
            <w:vAlign w:val="center"/>
          </w:tcPr>
          <w:p w14:paraId="223393D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Щит управления оборудованием.</w:t>
            </w:r>
          </w:p>
        </w:tc>
        <w:tc>
          <w:tcPr>
            <w:tcW w:w="1985" w:type="dxa"/>
            <w:tcBorders>
              <w:top w:val="single" w:sz="4" w:space="0" w:color="000000"/>
              <w:left w:val="single" w:sz="4" w:space="0" w:color="000000"/>
              <w:bottom w:val="single" w:sz="4" w:space="0" w:color="000000"/>
              <w:right w:val="single" w:sz="4" w:space="0" w:color="000000"/>
            </w:tcBorders>
            <w:vAlign w:val="center"/>
          </w:tcPr>
          <w:p w14:paraId="2FBCA7A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5D51CCD3" w14:textId="77777777" w:rsidTr="00686476">
        <w:trPr>
          <w:cantSplit/>
        </w:trPr>
        <w:tc>
          <w:tcPr>
            <w:tcW w:w="851" w:type="dxa"/>
            <w:tcBorders>
              <w:top w:val="single" w:sz="4" w:space="0" w:color="000000"/>
              <w:left w:val="single" w:sz="4" w:space="0" w:color="000000"/>
              <w:bottom w:val="single" w:sz="4" w:space="0" w:color="000000"/>
            </w:tcBorders>
            <w:vAlign w:val="center"/>
          </w:tcPr>
          <w:p w14:paraId="76164328"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2.2</w:t>
            </w:r>
          </w:p>
        </w:tc>
        <w:tc>
          <w:tcPr>
            <w:tcW w:w="7116" w:type="dxa"/>
            <w:tcBorders>
              <w:top w:val="single" w:sz="4" w:space="0" w:color="000000"/>
              <w:left w:val="single" w:sz="4" w:space="0" w:color="000000"/>
              <w:bottom w:val="single" w:sz="4" w:space="0" w:color="000000"/>
            </w:tcBorders>
            <w:vAlign w:val="center"/>
          </w:tcPr>
          <w:p w14:paraId="4F1B5B9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Регулятор температуры.</w:t>
            </w:r>
          </w:p>
        </w:tc>
        <w:tc>
          <w:tcPr>
            <w:tcW w:w="1985" w:type="dxa"/>
            <w:tcBorders>
              <w:top w:val="single" w:sz="4" w:space="0" w:color="000000"/>
              <w:left w:val="single" w:sz="4" w:space="0" w:color="000000"/>
              <w:bottom w:val="single" w:sz="4" w:space="0" w:color="000000"/>
              <w:right w:val="single" w:sz="4" w:space="0" w:color="000000"/>
            </w:tcBorders>
            <w:vAlign w:val="center"/>
          </w:tcPr>
          <w:p w14:paraId="679514F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3E8BF6A2" w14:textId="77777777" w:rsidTr="00686476">
        <w:trPr>
          <w:cantSplit/>
          <w:trHeight w:val="214"/>
        </w:trPr>
        <w:tc>
          <w:tcPr>
            <w:tcW w:w="851" w:type="dxa"/>
            <w:tcBorders>
              <w:top w:val="single" w:sz="4" w:space="0" w:color="000000"/>
              <w:left w:val="single" w:sz="4" w:space="0" w:color="000000"/>
              <w:bottom w:val="single" w:sz="4" w:space="0" w:color="000000"/>
            </w:tcBorders>
            <w:vAlign w:val="center"/>
          </w:tcPr>
          <w:p w14:paraId="262BA1FB"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2.3</w:t>
            </w:r>
          </w:p>
        </w:tc>
        <w:tc>
          <w:tcPr>
            <w:tcW w:w="7116" w:type="dxa"/>
            <w:tcBorders>
              <w:top w:val="single" w:sz="4" w:space="0" w:color="000000"/>
              <w:left w:val="single" w:sz="4" w:space="0" w:color="000000"/>
              <w:bottom w:val="single" w:sz="4" w:space="0" w:color="000000"/>
            </w:tcBorders>
            <w:vAlign w:val="center"/>
          </w:tcPr>
          <w:p w14:paraId="72F1E02A"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Привод смесителей клапанов регулирования температуры на теплообменниках.</w:t>
            </w:r>
          </w:p>
        </w:tc>
        <w:tc>
          <w:tcPr>
            <w:tcW w:w="1985" w:type="dxa"/>
            <w:tcBorders>
              <w:top w:val="single" w:sz="4" w:space="0" w:color="000000"/>
              <w:left w:val="single" w:sz="4" w:space="0" w:color="000000"/>
              <w:bottom w:val="single" w:sz="4" w:space="0" w:color="000000"/>
              <w:right w:val="single" w:sz="4" w:space="0" w:color="000000"/>
            </w:tcBorders>
            <w:vAlign w:val="center"/>
          </w:tcPr>
          <w:p w14:paraId="44319E1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28FCAB6C" w14:textId="77777777" w:rsidTr="00686476">
        <w:trPr>
          <w:cantSplit/>
          <w:trHeight w:val="70"/>
        </w:trPr>
        <w:tc>
          <w:tcPr>
            <w:tcW w:w="851" w:type="dxa"/>
            <w:tcBorders>
              <w:top w:val="single" w:sz="4" w:space="0" w:color="000000"/>
              <w:left w:val="single" w:sz="4" w:space="0" w:color="000000"/>
              <w:bottom w:val="single" w:sz="4" w:space="0" w:color="000000"/>
            </w:tcBorders>
            <w:vAlign w:val="center"/>
          </w:tcPr>
          <w:p w14:paraId="1A8189DC"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2.4</w:t>
            </w:r>
          </w:p>
        </w:tc>
        <w:tc>
          <w:tcPr>
            <w:tcW w:w="7116" w:type="dxa"/>
            <w:tcBorders>
              <w:top w:val="single" w:sz="4" w:space="0" w:color="000000"/>
              <w:left w:val="single" w:sz="4" w:space="0" w:color="000000"/>
              <w:bottom w:val="single" w:sz="4" w:space="0" w:color="000000"/>
            </w:tcBorders>
            <w:vAlign w:val="center"/>
          </w:tcPr>
          <w:p w14:paraId="76926AB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Блок управления уровнем воды в переливной емкости.</w:t>
            </w:r>
          </w:p>
        </w:tc>
        <w:tc>
          <w:tcPr>
            <w:tcW w:w="1985" w:type="dxa"/>
            <w:tcBorders>
              <w:top w:val="single" w:sz="4" w:space="0" w:color="000000"/>
              <w:left w:val="single" w:sz="4" w:space="0" w:color="000000"/>
              <w:bottom w:val="single" w:sz="4" w:space="0" w:color="000000"/>
              <w:right w:val="single" w:sz="4" w:space="0" w:color="000000"/>
            </w:tcBorders>
            <w:vAlign w:val="center"/>
          </w:tcPr>
          <w:p w14:paraId="6A14548E" w14:textId="77777777" w:rsidR="00686476" w:rsidRPr="00686476" w:rsidRDefault="00686476" w:rsidP="00686476">
            <w:pPr>
              <w:rPr>
                <w:rFonts w:ascii="Times New Roman" w:hAnsi="Times New Roman"/>
                <w:iCs/>
                <w:sz w:val="24"/>
                <w:szCs w:val="24"/>
              </w:rPr>
            </w:pPr>
            <w:r w:rsidRPr="00686476">
              <w:rPr>
                <w:rFonts w:ascii="Times New Roman" w:hAnsi="Times New Roman"/>
                <w:sz w:val="24"/>
                <w:szCs w:val="24"/>
              </w:rPr>
              <w:t>4 раза в мес.</w:t>
            </w:r>
          </w:p>
        </w:tc>
      </w:tr>
      <w:tr w:rsidR="00686476" w:rsidRPr="00686476" w14:paraId="0DA7FFB6" w14:textId="77777777" w:rsidTr="00686476">
        <w:trPr>
          <w:cantSplit/>
          <w:trHeight w:val="415"/>
        </w:trPr>
        <w:tc>
          <w:tcPr>
            <w:tcW w:w="9952" w:type="dxa"/>
            <w:gridSpan w:val="3"/>
            <w:tcBorders>
              <w:top w:val="single" w:sz="4" w:space="0" w:color="000000"/>
              <w:left w:val="single" w:sz="4" w:space="0" w:color="000000"/>
              <w:bottom w:val="single" w:sz="4" w:space="0" w:color="000000"/>
              <w:right w:val="single" w:sz="4" w:space="0" w:color="000000"/>
            </w:tcBorders>
            <w:vAlign w:val="center"/>
          </w:tcPr>
          <w:p w14:paraId="00490DED"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 xml:space="preserve">          3.</w:t>
            </w:r>
            <w:r w:rsidRPr="00686476">
              <w:rPr>
                <w:rFonts w:ascii="Times New Roman" w:hAnsi="Times New Roman"/>
                <w:sz w:val="24"/>
                <w:szCs w:val="24"/>
              </w:rPr>
              <w:t xml:space="preserve"> Проверка технического состояния и работоспособности основного оборудования:</w:t>
            </w:r>
          </w:p>
        </w:tc>
      </w:tr>
      <w:tr w:rsidR="00686476" w:rsidRPr="00686476" w14:paraId="5042A857" w14:textId="77777777" w:rsidTr="00686476">
        <w:trPr>
          <w:cantSplit/>
        </w:trPr>
        <w:tc>
          <w:tcPr>
            <w:tcW w:w="851" w:type="dxa"/>
            <w:tcBorders>
              <w:top w:val="single" w:sz="4" w:space="0" w:color="000000"/>
              <w:left w:val="single" w:sz="4" w:space="0" w:color="000000"/>
              <w:bottom w:val="single" w:sz="4" w:space="0" w:color="000000"/>
            </w:tcBorders>
            <w:vAlign w:val="center"/>
          </w:tcPr>
          <w:p w14:paraId="0109AEF5"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3.1</w:t>
            </w:r>
          </w:p>
        </w:tc>
        <w:tc>
          <w:tcPr>
            <w:tcW w:w="7116" w:type="dxa"/>
            <w:tcBorders>
              <w:top w:val="single" w:sz="4" w:space="0" w:color="000000"/>
              <w:left w:val="single" w:sz="4" w:space="0" w:color="000000"/>
              <w:bottom w:val="single" w:sz="4" w:space="0" w:color="000000"/>
            </w:tcBorders>
            <w:vAlign w:val="center"/>
          </w:tcPr>
          <w:p w14:paraId="6B899392" w14:textId="77777777" w:rsidR="00686476" w:rsidRPr="00686476" w:rsidRDefault="00686476" w:rsidP="00686476">
            <w:pPr>
              <w:rPr>
                <w:rFonts w:ascii="Times New Roman" w:hAnsi="Times New Roman"/>
                <w:iCs/>
                <w:sz w:val="24"/>
                <w:szCs w:val="24"/>
              </w:rPr>
            </w:pPr>
            <w:r w:rsidRPr="00686476">
              <w:rPr>
                <w:rFonts w:ascii="Times New Roman" w:hAnsi="Times New Roman"/>
                <w:sz w:val="24"/>
                <w:szCs w:val="24"/>
              </w:rPr>
              <w:t>Фильтры с загрузкой песком.</w:t>
            </w:r>
          </w:p>
        </w:tc>
        <w:tc>
          <w:tcPr>
            <w:tcW w:w="1985" w:type="dxa"/>
            <w:tcBorders>
              <w:top w:val="single" w:sz="4" w:space="0" w:color="000000"/>
              <w:left w:val="single" w:sz="4" w:space="0" w:color="000000"/>
              <w:bottom w:val="single" w:sz="4" w:space="0" w:color="000000"/>
              <w:right w:val="single" w:sz="4" w:space="0" w:color="000000"/>
            </w:tcBorders>
            <w:vAlign w:val="center"/>
          </w:tcPr>
          <w:p w14:paraId="17EF3EA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50421E52" w14:textId="77777777" w:rsidTr="00686476">
        <w:trPr>
          <w:cantSplit/>
        </w:trPr>
        <w:tc>
          <w:tcPr>
            <w:tcW w:w="851" w:type="dxa"/>
            <w:tcBorders>
              <w:top w:val="single" w:sz="4" w:space="0" w:color="000000"/>
              <w:left w:val="single" w:sz="4" w:space="0" w:color="000000"/>
              <w:bottom w:val="single" w:sz="4" w:space="0" w:color="000000"/>
            </w:tcBorders>
            <w:vAlign w:val="center"/>
          </w:tcPr>
          <w:p w14:paraId="2840E321"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3.2</w:t>
            </w:r>
          </w:p>
        </w:tc>
        <w:tc>
          <w:tcPr>
            <w:tcW w:w="7116" w:type="dxa"/>
            <w:tcBorders>
              <w:top w:val="single" w:sz="4" w:space="0" w:color="000000"/>
              <w:left w:val="single" w:sz="4" w:space="0" w:color="000000"/>
              <w:bottom w:val="single" w:sz="4" w:space="0" w:color="000000"/>
            </w:tcBorders>
            <w:vAlign w:val="center"/>
          </w:tcPr>
          <w:p w14:paraId="5C563471" w14:textId="77777777" w:rsidR="00686476" w:rsidRPr="00686476" w:rsidRDefault="00686476" w:rsidP="00686476">
            <w:pPr>
              <w:rPr>
                <w:rFonts w:ascii="Times New Roman" w:hAnsi="Times New Roman"/>
                <w:iCs/>
                <w:sz w:val="24"/>
                <w:szCs w:val="24"/>
              </w:rPr>
            </w:pPr>
            <w:r w:rsidRPr="00686476">
              <w:rPr>
                <w:rFonts w:ascii="Times New Roman" w:hAnsi="Times New Roman"/>
                <w:sz w:val="24"/>
                <w:szCs w:val="24"/>
              </w:rPr>
              <w:t>Насосные агрегаты.</w:t>
            </w:r>
          </w:p>
        </w:tc>
        <w:tc>
          <w:tcPr>
            <w:tcW w:w="1985" w:type="dxa"/>
            <w:tcBorders>
              <w:top w:val="single" w:sz="4" w:space="0" w:color="000000"/>
              <w:left w:val="single" w:sz="4" w:space="0" w:color="000000"/>
              <w:bottom w:val="single" w:sz="4" w:space="0" w:color="000000"/>
              <w:right w:val="single" w:sz="4" w:space="0" w:color="000000"/>
            </w:tcBorders>
            <w:vAlign w:val="center"/>
          </w:tcPr>
          <w:p w14:paraId="7226A98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226C017F" w14:textId="77777777" w:rsidTr="00686476">
        <w:trPr>
          <w:cantSplit/>
        </w:trPr>
        <w:tc>
          <w:tcPr>
            <w:tcW w:w="851" w:type="dxa"/>
            <w:tcBorders>
              <w:top w:val="single" w:sz="4" w:space="0" w:color="000000"/>
              <w:left w:val="single" w:sz="4" w:space="0" w:color="000000"/>
              <w:bottom w:val="single" w:sz="4" w:space="0" w:color="000000"/>
            </w:tcBorders>
            <w:vAlign w:val="center"/>
          </w:tcPr>
          <w:p w14:paraId="139202E3"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3.3</w:t>
            </w:r>
          </w:p>
        </w:tc>
        <w:tc>
          <w:tcPr>
            <w:tcW w:w="7116" w:type="dxa"/>
            <w:tcBorders>
              <w:top w:val="single" w:sz="4" w:space="0" w:color="000000"/>
              <w:left w:val="single" w:sz="4" w:space="0" w:color="000000"/>
              <w:bottom w:val="single" w:sz="4" w:space="0" w:color="000000"/>
            </w:tcBorders>
            <w:vAlign w:val="center"/>
          </w:tcPr>
          <w:p w14:paraId="638582CC" w14:textId="77777777" w:rsidR="00686476" w:rsidRPr="00686476" w:rsidRDefault="00686476" w:rsidP="00686476">
            <w:pPr>
              <w:rPr>
                <w:rFonts w:ascii="Times New Roman" w:hAnsi="Times New Roman"/>
                <w:iCs/>
                <w:sz w:val="24"/>
                <w:szCs w:val="24"/>
              </w:rPr>
            </w:pPr>
            <w:r w:rsidRPr="00686476">
              <w:rPr>
                <w:rFonts w:ascii="Times New Roman" w:hAnsi="Times New Roman"/>
                <w:sz w:val="24"/>
                <w:szCs w:val="24"/>
              </w:rPr>
              <w:t>Ультрафиолетовая установка.</w:t>
            </w:r>
          </w:p>
        </w:tc>
        <w:tc>
          <w:tcPr>
            <w:tcW w:w="1985" w:type="dxa"/>
            <w:tcBorders>
              <w:top w:val="single" w:sz="4" w:space="0" w:color="000000"/>
              <w:left w:val="single" w:sz="4" w:space="0" w:color="000000"/>
              <w:bottom w:val="single" w:sz="4" w:space="0" w:color="000000"/>
              <w:right w:val="single" w:sz="4" w:space="0" w:color="000000"/>
            </w:tcBorders>
            <w:vAlign w:val="center"/>
          </w:tcPr>
          <w:p w14:paraId="13F7BF2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3BE0DB89" w14:textId="77777777" w:rsidTr="00686476">
        <w:trPr>
          <w:cantSplit/>
        </w:trPr>
        <w:tc>
          <w:tcPr>
            <w:tcW w:w="851" w:type="dxa"/>
            <w:tcBorders>
              <w:top w:val="single" w:sz="4" w:space="0" w:color="000000"/>
              <w:left w:val="single" w:sz="4" w:space="0" w:color="000000"/>
              <w:bottom w:val="single" w:sz="4" w:space="0" w:color="000000"/>
            </w:tcBorders>
            <w:vAlign w:val="center"/>
          </w:tcPr>
          <w:p w14:paraId="24823AEE"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3.4</w:t>
            </w:r>
          </w:p>
        </w:tc>
        <w:tc>
          <w:tcPr>
            <w:tcW w:w="7116" w:type="dxa"/>
            <w:tcBorders>
              <w:top w:val="single" w:sz="4" w:space="0" w:color="000000"/>
              <w:left w:val="single" w:sz="4" w:space="0" w:color="000000"/>
              <w:bottom w:val="single" w:sz="4" w:space="0" w:color="000000"/>
            </w:tcBorders>
            <w:vAlign w:val="center"/>
          </w:tcPr>
          <w:p w14:paraId="331B957A" w14:textId="77777777" w:rsidR="00686476" w:rsidRPr="00686476" w:rsidRDefault="00686476" w:rsidP="00686476">
            <w:pPr>
              <w:rPr>
                <w:rFonts w:ascii="Times New Roman" w:hAnsi="Times New Roman"/>
                <w:iCs/>
                <w:sz w:val="24"/>
                <w:szCs w:val="24"/>
              </w:rPr>
            </w:pPr>
            <w:r w:rsidRPr="00686476">
              <w:rPr>
                <w:rFonts w:ascii="Times New Roman" w:hAnsi="Times New Roman"/>
                <w:sz w:val="24"/>
                <w:szCs w:val="24"/>
              </w:rPr>
              <w:t>Теплообменники.</w:t>
            </w:r>
          </w:p>
        </w:tc>
        <w:tc>
          <w:tcPr>
            <w:tcW w:w="1985" w:type="dxa"/>
            <w:tcBorders>
              <w:top w:val="single" w:sz="4" w:space="0" w:color="000000"/>
              <w:left w:val="single" w:sz="4" w:space="0" w:color="000000"/>
              <w:bottom w:val="single" w:sz="4" w:space="0" w:color="000000"/>
              <w:right w:val="single" w:sz="4" w:space="0" w:color="000000"/>
            </w:tcBorders>
            <w:vAlign w:val="center"/>
          </w:tcPr>
          <w:p w14:paraId="44423B1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3BC00411" w14:textId="77777777" w:rsidTr="00686476">
        <w:trPr>
          <w:cantSplit/>
        </w:trPr>
        <w:tc>
          <w:tcPr>
            <w:tcW w:w="851" w:type="dxa"/>
            <w:tcBorders>
              <w:top w:val="single" w:sz="4" w:space="0" w:color="000000"/>
              <w:left w:val="single" w:sz="4" w:space="0" w:color="000000"/>
              <w:bottom w:val="single" w:sz="4" w:space="0" w:color="000000"/>
            </w:tcBorders>
            <w:vAlign w:val="center"/>
          </w:tcPr>
          <w:p w14:paraId="3C52E0E0"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3.5</w:t>
            </w:r>
          </w:p>
        </w:tc>
        <w:tc>
          <w:tcPr>
            <w:tcW w:w="7116" w:type="dxa"/>
            <w:tcBorders>
              <w:top w:val="single" w:sz="4" w:space="0" w:color="000000"/>
              <w:left w:val="single" w:sz="4" w:space="0" w:color="000000"/>
              <w:bottom w:val="single" w:sz="4" w:space="0" w:color="000000"/>
            </w:tcBorders>
            <w:vAlign w:val="center"/>
          </w:tcPr>
          <w:p w14:paraId="5289BD80"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Расходомер.</w:t>
            </w:r>
          </w:p>
        </w:tc>
        <w:tc>
          <w:tcPr>
            <w:tcW w:w="1985" w:type="dxa"/>
            <w:tcBorders>
              <w:top w:val="single" w:sz="4" w:space="0" w:color="000000"/>
              <w:left w:val="single" w:sz="4" w:space="0" w:color="000000"/>
              <w:bottom w:val="single" w:sz="4" w:space="0" w:color="000000"/>
              <w:right w:val="single" w:sz="4" w:space="0" w:color="000000"/>
            </w:tcBorders>
            <w:vAlign w:val="center"/>
          </w:tcPr>
          <w:p w14:paraId="0937C65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60FC6313" w14:textId="77777777" w:rsidTr="00686476">
        <w:trPr>
          <w:cantSplit/>
        </w:trPr>
        <w:tc>
          <w:tcPr>
            <w:tcW w:w="9952" w:type="dxa"/>
            <w:gridSpan w:val="3"/>
            <w:tcBorders>
              <w:top w:val="single" w:sz="4" w:space="0" w:color="000000"/>
              <w:left w:val="single" w:sz="4" w:space="0" w:color="000000"/>
              <w:bottom w:val="single" w:sz="4" w:space="0" w:color="000000"/>
              <w:right w:val="single" w:sz="4" w:space="0" w:color="000000"/>
            </w:tcBorders>
            <w:vAlign w:val="center"/>
          </w:tcPr>
          <w:p w14:paraId="5068D69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Регулировка рабочих параметров оборудования в соответствии с эксплуатационными требованиями, устранение обнаруженных неисправностей, не связанных с ремонтом</w:t>
            </w:r>
          </w:p>
        </w:tc>
      </w:tr>
      <w:tr w:rsidR="00686476" w:rsidRPr="00686476" w14:paraId="7EE0B502" w14:textId="77777777" w:rsidTr="00686476">
        <w:trPr>
          <w:cantSplit/>
        </w:trPr>
        <w:tc>
          <w:tcPr>
            <w:tcW w:w="851" w:type="dxa"/>
            <w:tcBorders>
              <w:top w:val="single" w:sz="4" w:space="0" w:color="000000"/>
              <w:left w:val="single" w:sz="4" w:space="0" w:color="000000"/>
              <w:bottom w:val="single" w:sz="4" w:space="0" w:color="000000"/>
            </w:tcBorders>
            <w:vAlign w:val="center"/>
          </w:tcPr>
          <w:p w14:paraId="4D71A70B"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4.1.</w:t>
            </w:r>
          </w:p>
        </w:tc>
        <w:tc>
          <w:tcPr>
            <w:tcW w:w="7116" w:type="dxa"/>
            <w:tcBorders>
              <w:top w:val="single" w:sz="4" w:space="0" w:color="000000"/>
              <w:left w:val="single" w:sz="4" w:space="0" w:color="000000"/>
              <w:bottom w:val="single" w:sz="4" w:space="0" w:color="000000"/>
            </w:tcBorders>
            <w:vAlign w:val="center"/>
          </w:tcPr>
          <w:p w14:paraId="1C22345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регулировка температурных параметров.</w:t>
            </w:r>
          </w:p>
        </w:tc>
        <w:tc>
          <w:tcPr>
            <w:tcW w:w="1985" w:type="dxa"/>
            <w:tcBorders>
              <w:top w:val="single" w:sz="4" w:space="0" w:color="000000"/>
              <w:left w:val="single" w:sz="4" w:space="0" w:color="000000"/>
              <w:bottom w:val="single" w:sz="4" w:space="0" w:color="000000"/>
              <w:right w:val="single" w:sz="4" w:space="0" w:color="000000"/>
            </w:tcBorders>
            <w:vAlign w:val="center"/>
          </w:tcPr>
          <w:p w14:paraId="673F34FD"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74B6D4CC" w14:textId="77777777" w:rsidTr="00686476">
        <w:trPr>
          <w:cantSplit/>
        </w:trPr>
        <w:tc>
          <w:tcPr>
            <w:tcW w:w="851" w:type="dxa"/>
            <w:tcBorders>
              <w:top w:val="single" w:sz="4" w:space="0" w:color="000000"/>
              <w:left w:val="single" w:sz="4" w:space="0" w:color="000000"/>
              <w:bottom w:val="single" w:sz="4" w:space="0" w:color="000000"/>
            </w:tcBorders>
            <w:vAlign w:val="center"/>
          </w:tcPr>
          <w:p w14:paraId="0D8D0B89"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4.2</w:t>
            </w:r>
          </w:p>
        </w:tc>
        <w:tc>
          <w:tcPr>
            <w:tcW w:w="7116" w:type="dxa"/>
            <w:tcBorders>
              <w:top w:val="single" w:sz="4" w:space="0" w:color="000000"/>
              <w:left w:val="single" w:sz="4" w:space="0" w:color="000000"/>
              <w:bottom w:val="single" w:sz="4" w:space="0" w:color="000000"/>
            </w:tcBorders>
            <w:vAlign w:val="center"/>
          </w:tcPr>
          <w:p w14:paraId="7700395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регулировка периодичности работы ФУ.</w:t>
            </w:r>
          </w:p>
        </w:tc>
        <w:tc>
          <w:tcPr>
            <w:tcW w:w="1985" w:type="dxa"/>
            <w:tcBorders>
              <w:top w:val="single" w:sz="4" w:space="0" w:color="000000"/>
              <w:left w:val="single" w:sz="4" w:space="0" w:color="000000"/>
              <w:bottom w:val="single" w:sz="4" w:space="0" w:color="000000"/>
              <w:right w:val="single" w:sz="4" w:space="0" w:color="000000"/>
            </w:tcBorders>
            <w:vAlign w:val="center"/>
          </w:tcPr>
          <w:p w14:paraId="5EA4D61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15BC6911" w14:textId="77777777" w:rsidTr="00686476">
        <w:trPr>
          <w:cantSplit/>
        </w:trPr>
        <w:tc>
          <w:tcPr>
            <w:tcW w:w="851" w:type="dxa"/>
            <w:tcBorders>
              <w:top w:val="single" w:sz="4" w:space="0" w:color="000000"/>
              <w:left w:val="single" w:sz="4" w:space="0" w:color="000000"/>
              <w:bottom w:val="single" w:sz="4" w:space="0" w:color="000000"/>
            </w:tcBorders>
            <w:vAlign w:val="center"/>
          </w:tcPr>
          <w:p w14:paraId="250E9424"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5.</w:t>
            </w:r>
          </w:p>
        </w:tc>
        <w:tc>
          <w:tcPr>
            <w:tcW w:w="7116" w:type="dxa"/>
            <w:tcBorders>
              <w:top w:val="single" w:sz="4" w:space="0" w:color="000000"/>
              <w:left w:val="single" w:sz="4" w:space="0" w:color="000000"/>
              <w:bottom w:val="single" w:sz="4" w:space="0" w:color="000000"/>
            </w:tcBorders>
            <w:vAlign w:val="center"/>
          </w:tcPr>
          <w:p w14:paraId="3B55F0A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Внешний осмотр, проверка мест соединений и креплений.</w:t>
            </w:r>
          </w:p>
        </w:tc>
        <w:tc>
          <w:tcPr>
            <w:tcW w:w="1985" w:type="dxa"/>
            <w:tcBorders>
              <w:top w:val="single" w:sz="4" w:space="0" w:color="000000"/>
              <w:left w:val="single" w:sz="4" w:space="0" w:color="000000"/>
              <w:bottom w:val="single" w:sz="4" w:space="0" w:color="000000"/>
              <w:right w:val="single" w:sz="4" w:space="0" w:color="000000"/>
            </w:tcBorders>
            <w:vAlign w:val="center"/>
          </w:tcPr>
          <w:p w14:paraId="6AFD629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55346BB6" w14:textId="77777777" w:rsidTr="00686476">
        <w:trPr>
          <w:cantSplit/>
        </w:trPr>
        <w:tc>
          <w:tcPr>
            <w:tcW w:w="851" w:type="dxa"/>
            <w:tcBorders>
              <w:top w:val="single" w:sz="4" w:space="0" w:color="000000"/>
              <w:left w:val="single" w:sz="4" w:space="0" w:color="000000"/>
              <w:bottom w:val="single" w:sz="4" w:space="0" w:color="000000"/>
            </w:tcBorders>
            <w:vAlign w:val="center"/>
          </w:tcPr>
          <w:p w14:paraId="781770C9"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6.</w:t>
            </w:r>
          </w:p>
        </w:tc>
        <w:tc>
          <w:tcPr>
            <w:tcW w:w="7116" w:type="dxa"/>
            <w:tcBorders>
              <w:top w:val="single" w:sz="4" w:space="0" w:color="000000"/>
              <w:left w:val="single" w:sz="4" w:space="0" w:color="000000"/>
              <w:bottom w:val="single" w:sz="4" w:space="0" w:color="000000"/>
            </w:tcBorders>
            <w:vAlign w:val="center"/>
          </w:tcPr>
          <w:p w14:paraId="364ED76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Проверка состояний механизмов: кранов, клапанов, задвижек и т.д.</w:t>
            </w:r>
          </w:p>
        </w:tc>
        <w:tc>
          <w:tcPr>
            <w:tcW w:w="1985" w:type="dxa"/>
            <w:tcBorders>
              <w:top w:val="single" w:sz="4" w:space="0" w:color="000000"/>
              <w:left w:val="single" w:sz="4" w:space="0" w:color="000000"/>
              <w:bottom w:val="single" w:sz="4" w:space="0" w:color="000000"/>
              <w:right w:val="single" w:sz="4" w:space="0" w:color="000000"/>
            </w:tcBorders>
            <w:vAlign w:val="center"/>
          </w:tcPr>
          <w:p w14:paraId="09A9E14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7E5665A5" w14:textId="77777777" w:rsidTr="00686476">
        <w:trPr>
          <w:cantSplit/>
        </w:trPr>
        <w:tc>
          <w:tcPr>
            <w:tcW w:w="851" w:type="dxa"/>
            <w:tcBorders>
              <w:top w:val="single" w:sz="4" w:space="0" w:color="000000"/>
              <w:left w:val="single" w:sz="4" w:space="0" w:color="000000"/>
              <w:bottom w:val="single" w:sz="4" w:space="0" w:color="000000"/>
            </w:tcBorders>
            <w:vAlign w:val="center"/>
          </w:tcPr>
          <w:p w14:paraId="5714F5D0"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7.</w:t>
            </w:r>
          </w:p>
        </w:tc>
        <w:tc>
          <w:tcPr>
            <w:tcW w:w="7116" w:type="dxa"/>
            <w:tcBorders>
              <w:top w:val="single" w:sz="4" w:space="0" w:color="000000"/>
              <w:left w:val="single" w:sz="4" w:space="0" w:color="000000"/>
              <w:bottom w:val="single" w:sz="4" w:space="0" w:color="000000"/>
            </w:tcBorders>
            <w:vAlign w:val="center"/>
          </w:tcPr>
          <w:p w14:paraId="5A271E7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Проверка технического состояния, герметичности и работоспособности трубопроводов от донных стоков с арматурой.</w:t>
            </w:r>
          </w:p>
        </w:tc>
        <w:tc>
          <w:tcPr>
            <w:tcW w:w="1985" w:type="dxa"/>
            <w:tcBorders>
              <w:top w:val="single" w:sz="4" w:space="0" w:color="000000"/>
              <w:left w:val="single" w:sz="4" w:space="0" w:color="000000"/>
              <w:bottom w:val="single" w:sz="4" w:space="0" w:color="000000"/>
              <w:right w:val="single" w:sz="4" w:space="0" w:color="000000"/>
            </w:tcBorders>
            <w:vAlign w:val="center"/>
          </w:tcPr>
          <w:p w14:paraId="29C8259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59A4B3C6" w14:textId="77777777" w:rsidTr="00686476">
        <w:trPr>
          <w:cantSplit/>
        </w:trPr>
        <w:tc>
          <w:tcPr>
            <w:tcW w:w="851" w:type="dxa"/>
            <w:tcBorders>
              <w:top w:val="single" w:sz="4" w:space="0" w:color="000000"/>
              <w:left w:val="single" w:sz="4" w:space="0" w:color="000000"/>
              <w:bottom w:val="single" w:sz="4" w:space="0" w:color="000000"/>
            </w:tcBorders>
            <w:vAlign w:val="center"/>
          </w:tcPr>
          <w:p w14:paraId="538664B3"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8.</w:t>
            </w:r>
          </w:p>
        </w:tc>
        <w:tc>
          <w:tcPr>
            <w:tcW w:w="7116" w:type="dxa"/>
            <w:tcBorders>
              <w:top w:val="single" w:sz="4" w:space="0" w:color="000000"/>
              <w:left w:val="single" w:sz="4" w:space="0" w:color="000000"/>
              <w:bottom w:val="single" w:sz="4" w:space="0" w:color="000000"/>
            </w:tcBorders>
            <w:vAlign w:val="center"/>
          </w:tcPr>
          <w:p w14:paraId="65D2074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Проверка технического состояния, герметичности и работоспособности трубопроводов от пылесосных форсунок с арматурой.</w:t>
            </w:r>
          </w:p>
        </w:tc>
        <w:tc>
          <w:tcPr>
            <w:tcW w:w="1985" w:type="dxa"/>
            <w:tcBorders>
              <w:top w:val="single" w:sz="4" w:space="0" w:color="000000"/>
              <w:left w:val="single" w:sz="4" w:space="0" w:color="000000"/>
              <w:bottom w:val="single" w:sz="4" w:space="0" w:color="000000"/>
              <w:right w:val="single" w:sz="4" w:space="0" w:color="000000"/>
            </w:tcBorders>
            <w:vAlign w:val="center"/>
          </w:tcPr>
          <w:p w14:paraId="456F4B3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72580B35" w14:textId="77777777" w:rsidTr="00686476">
        <w:trPr>
          <w:cantSplit/>
          <w:trHeight w:val="270"/>
        </w:trPr>
        <w:tc>
          <w:tcPr>
            <w:tcW w:w="851" w:type="dxa"/>
            <w:tcBorders>
              <w:top w:val="single" w:sz="4" w:space="0" w:color="000000"/>
              <w:left w:val="single" w:sz="4" w:space="0" w:color="000000"/>
              <w:bottom w:val="single" w:sz="4" w:space="0" w:color="000000"/>
            </w:tcBorders>
            <w:vAlign w:val="center"/>
          </w:tcPr>
          <w:p w14:paraId="1E91A160"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lastRenderedPageBreak/>
              <w:t>9.</w:t>
            </w:r>
          </w:p>
        </w:tc>
        <w:tc>
          <w:tcPr>
            <w:tcW w:w="7116" w:type="dxa"/>
            <w:tcBorders>
              <w:top w:val="single" w:sz="4" w:space="0" w:color="000000"/>
              <w:left w:val="single" w:sz="4" w:space="0" w:color="000000"/>
              <w:bottom w:val="single" w:sz="4" w:space="0" w:color="000000"/>
            </w:tcBorders>
            <w:vAlign w:val="center"/>
          </w:tcPr>
          <w:p w14:paraId="53E8AFA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Проверка технического состояния, герметичности и работоспособности трубопроводов подачи воды на форсунки с арматурой.</w:t>
            </w:r>
          </w:p>
        </w:tc>
        <w:tc>
          <w:tcPr>
            <w:tcW w:w="1985" w:type="dxa"/>
            <w:tcBorders>
              <w:top w:val="single" w:sz="4" w:space="0" w:color="000000"/>
              <w:left w:val="single" w:sz="4" w:space="0" w:color="000000"/>
              <w:bottom w:val="single" w:sz="4" w:space="0" w:color="000000"/>
              <w:right w:val="single" w:sz="4" w:space="0" w:color="000000"/>
            </w:tcBorders>
            <w:vAlign w:val="center"/>
          </w:tcPr>
          <w:p w14:paraId="20A8447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34351A34" w14:textId="77777777" w:rsidTr="00686476">
        <w:trPr>
          <w:cantSplit/>
          <w:trHeight w:val="270"/>
        </w:trPr>
        <w:tc>
          <w:tcPr>
            <w:tcW w:w="851" w:type="dxa"/>
            <w:tcBorders>
              <w:top w:val="single" w:sz="4" w:space="0" w:color="000000"/>
              <w:left w:val="single" w:sz="4" w:space="0" w:color="000000"/>
              <w:bottom w:val="single" w:sz="4" w:space="0" w:color="000000"/>
            </w:tcBorders>
            <w:vAlign w:val="center"/>
          </w:tcPr>
          <w:p w14:paraId="36B2D901"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10.</w:t>
            </w:r>
          </w:p>
        </w:tc>
        <w:tc>
          <w:tcPr>
            <w:tcW w:w="7116" w:type="dxa"/>
            <w:tcBorders>
              <w:top w:val="single" w:sz="4" w:space="0" w:color="000000"/>
              <w:left w:val="single" w:sz="4" w:space="0" w:color="000000"/>
              <w:bottom w:val="single" w:sz="4" w:space="0" w:color="000000"/>
            </w:tcBorders>
            <w:vAlign w:val="center"/>
          </w:tcPr>
          <w:p w14:paraId="063BD2C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Проверка технического состояния, герметичности и работоспособности трубопроводов пяти вентильной группы на ФУ.</w:t>
            </w:r>
          </w:p>
        </w:tc>
        <w:tc>
          <w:tcPr>
            <w:tcW w:w="1985" w:type="dxa"/>
            <w:tcBorders>
              <w:top w:val="single" w:sz="4" w:space="0" w:color="000000"/>
              <w:left w:val="single" w:sz="4" w:space="0" w:color="000000"/>
              <w:bottom w:val="single" w:sz="4" w:space="0" w:color="000000"/>
              <w:right w:val="single" w:sz="4" w:space="0" w:color="000000"/>
            </w:tcBorders>
            <w:vAlign w:val="center"/>
          </w:tcPr>
          <w:p w14:paraId="401301B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3653F541" w14:textId="77777777" w:rsidTr="00686476">
        <w:trPr>
          <w:cantSplit/>
          <w:trHeight w:val="270"/>
        </w:trPr>
        <w:tc>
          <w:tcPr>
            <w:tcW w:w="851" w:type="dxa"/>
            <w:tcBorders>
              <w:top w:val="single" w:sz="4" w:space="0" w:color="000000"/>
              <w:left w:val="single" w:sz="4" w:space="0" w:color="000000"/>
              <w:bottom w:val="single" w:sz="4" w:space="0" w:color="000000"/>
            </w:tcBorders>
            <w:vAlign w:val="center"/>
          </w:tcPr>
          <w:p w14:paraId="743AFF20"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11.</w:t>
            </w:r>
          </w:p>
        </w:tc>
        <w:tc>
          <w:tcPr>
            <w:tcW w:w="7116" w:type="dxa"/>
            <w:tcBorders>
              <w:top w:val="single" w:sz="4" w:space="0" w:color="000000"/>
              <w:left w:val="single" w:sz="4" w:space="0" w:color="000000"/>
              <w:bottom w:val="single" w:sz="4" w:space="0" w:color="000000"/>
            </w:tcBorders>
            <w:vAlign w:val="center"/>
          </w:tcPr>
          <w:p w14:paraId="165A5E5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Проверка технического состояния, герметичности и работоспособности трубной обвязки сливных элементов.</w:t>
            </w:r>
          </w:p>
        </w:tc>
        <w:tc>
          <w:tcPr>
            <w:tcW w:w="1985" w:type="dxa"/>
            <w:tcBorders>
              <w:top w:val="single" w:sz="4" w:space="0" w:color="000000"/>
              <w:left w:val="single" w:sz="4" w:space="0" w:color="000000"/>
              <w:bottom w:val="single" w:sz="4" w:space="0" w:color="000000"/>
              <w:right w:val="single" w:sz="4" w:space="0" w:color="000000"/>
            </w:tcBorders>
            <w:vAlign w:val="center"/>
          </w:tcPr>
          <w:p w14:paraId="23E22937"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5B693BE0" w14:textId="77777777" w:rsidTr="00686476">
        <w:trPr>
          <w:cantSplit/>
          <w:trHeight w:val="270"/>
        </w:trPr>
        <w:tc>
          <w:tcPr>
            <w:tcW w:w="851" w:type="dxa"/>
            <w:tcBorders>
              <w:top w:val="single" w:sz="4" w:space="0" w:color="000000"/>
              <w:left w:val="single" w:sz="4" w:space="0" w:color="000000"/>
              <w:bottom w:val="single" w:sz="4" w:space="0" w:color="000000"/>
            </w:tcBorders>
            <w:vAlign w:val="center"/>
          </w:tcPr>
          <w:p w14:paraId="4DF48306"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12.</w:t>
            </w:r>
          </w:p>
        </w:tc>
        <w:tc>
          <w:tcPr>
            <w:tcW w:w="7116" w:type="dxa"/>
            <w:tcBorders>
              <w:top w:val="single" w:sz="4" w:space="0" w:color="000000"/>
              <w:left w:val="single" w:sz="4" w:space="0" w:color="000000"/>
              <w:bottom w:val="single" w:sz="4" w:space="0" w:color="000000"/>
            </w:tcBorders>
            <w:vAlign w:val="center"/>
          </w:tcPr>
          <w:p w14:paraId="385350CD"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Проверка технического состояния, герметичности и работоспособности трубной обвязки компенсационной емкости.</w:t>
            </w:r>
          </w:p>
        </w:tc>
        <w:tc>
          <w:tcPr>
            <w:tcW w:w="1985" w:type="dxa"/>
            <w:tcBorders>
              <w:top w:val="single" w:sz="4" w:space="0" w:color="000000"/>
              <w:left w:val="single" w:sz="4" w:space="0" w:color="000000"/>
              <w:bottom w:val="single" w:sz="4" w:space="0" w:color="000000"/>
              <w:right w:val="single" w:sz="4" w:space="0" w:color="000000"/>
            </w:tcBorders>
            <w:vAlign w:val="center"/>
          </w:tcPr>
          <w:p w14:paraId="6F4F973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 раза в мес.</w:t>
            </w:r>
          </w:p>
        </w:tc>
      </w:tr>
      <w:tr w:rsidR="00686476" w:rsidRPr="00686476" w14:paraId="596148E5" w14:textId="77777777" w:rsidTr="00686476">
        <w:trPr>
          <w:cantSplit/>
          <w:trHeight w:val="270"/>
        </w:trPr>
        <w:tc>
          <w:tcPr>
            <w:tcW w:w="9952" w:type="dxa"/>
            <w:gridSpan w:val="3"/>
            <w:tcBorders>
              <w:top w:val="single" w:sz="4" w:space="0" w:color="000000"/>
              <w:left w:val="single" w:sz="4" w:space="0" w:color="000000"/>
              <w:bottom w:val="single" w:sz="4" w:space="0" w:color="000000"/>
              <w:right w:val="single" w:sz="4" w:space="0" w:color="000000"/>
            </w:tcBorders>
            <w:vAlign w:val="center"/>
          </w:tcPr>
          <w:p w14:paraId="6F2AD604" w14:textId="77777777" w:rsidR="00686476" w:rsidRPr="00686476" w:rsidRDefault="00686476" w:rsidP="00686476">
            <w:pPr>
              <w:rPr>
                <w:rFonts w:ascii="Times New Roman" w:hAnsi="Times New Roman"/>
                <w:sz w:val="24"/>
                <w:szCs w:val="24"/>
              </w:rPr>
            </w:pPr>
            <w:r w:rsidRPr="00686476">
              <w:rPr>
                <w:rFonts w:ascii="Times New Roman" w:hAnsi="Times New Roman"/>
                <w:iCs/>
                <w:sz w:val="24"/>
                <w:szCs w:val="24"/>
              </w:rPr>
              <w:t xml:space="preserve">13. Слив бассейна и профилактические работы </w:t>
            </w:r>
          </w:p>
        </w:tc>
      </w:tr>
      <w:tr w:rsidR="00686476" w:rsidRPr="00686476" w14:paraId="38E45B91" w14:textId="77777777" w:rsidTr="00686476">
        <w:trPr>
          <w:cantSplit/>
          <w:trHeight w:val="270"/>
        </w:trPr>
        <w:tc>
          <w:tcPr>
            <w:tcW w:w="851" w:type="dxa"/>
            <w:tcBorders>
              <w:top w:val="single" w:sz="4" w:space="0" w:color="000000"/>
              <w:left w:val="single" w:sz="4" w:space="0" w:color="000000"/>
              <w:bottom w:val="single" w:sz="4" w:space="0" w:color="000000"/>
            </w:tcBorders>
          </w:tcPr>
          <w:p w14:paraId="0436535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13.1</w:t>
            </w:r>
          </w:p>
        </w:tc>
        <w:tc>
          <w:tcPr>
            <w:tcW w:w="7116" w:type="dxa"/>
            <w:tcBorders>
              <w:top w:val="single" w:sz="4" w:space="0" w:color="000000"/>
              <w:left w:val="single" w:sz="4" w:space="0" w:color="000000"/>
              <w:bottom w:val="single" w:sz="4" w:space="0" w:color="000000"/>
            </w:tcBorders>
          </w:tcPr>
          <w:p w14:paraId="3327AB10"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 Консервация оборудования водоподготовки</w:t>
            </w:r>
          </w:p>
        </w:tc>
        <w:tc>
          <w:tcPr>
            <w:tcW w:w="1985" w:type="dxa"/>
            <w:tcBorders>
              <w:top w:val="single" w:sz="4" w:space="0" w:color="000000"/>
              <w:left w:val="single" w:sz="4" w:space="0" w:color="000000"/>
              <w:bottom w:val="single" w:sz="4" w:space="0" w:color="000000"/>
              <w:right w:val="single" w:sz="4" w:space="0" w:color="000000"/>
            </w:tcBorders>
          </w:tcPr>
          <w:p w14:paraId="13DA4DB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6E4328C1" w14:textId="77777777" w:rsidTr="00686476">
        <w:trPr>
          <w:cantSplit/>
          <w:trHeight w:val="270"/>
        </w:trPr>
        <w:tc>
          <w:tcPr>
            <w:tcW w:w="851" w:type="dxa"/>
            <w:tcBorders>
              <w:top w:val="single" w:sz="4" w:space="0" w:color="000000"/>
              <w:left w:val="single" w:sz="4" w:space="0" w:color="000000"/>
              <w:bottom w:val="single" w:sz="4" w:space="0" w:color="000000"/>
            </w:tcBorders>
          </w:tcPr>
          <w:p w14:paraId="2B99ADB5"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13.2</w:t>
            </w:r>
          </w:p>
        </w:tc>
        <w:tc>
          <w:tcPr>
            <w:tcW w:w="7116" w:type="dxa"/>
            <w:tcBorders>
              <w:top w:val="single" w:sz="4" w:space="0" w:color="000000"/>
              <w:left w:val="single" w:sz="4" w:space="0" w:color="000000"/>
              <w:bottom w:val="single" w:sz="4" w:space="0" w:color="000000"/>
            </w:tcBorders>
          </w:tcPr>
          <w:p w14:paraId="41A9BF0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Дополнение загрузки фильтров</w:t>
            </w:r>
          </w:p>
        </w:tc>
        <w:tc>
          <w:tcPr>
            <w:tcW w:w="1985" w:type="dxa"/>
            <w:tcBorders>
              <w:top w:val="single" w:sz="4" w:space="0" w:color="000000"/>
              <w:left w:val="single" w:sz="4" w:space="0" w:color="000000"/>
              <w:bottom w:val="single" w:sz="4" w:space="0" w:color="000000"/>
              <w:right w:val="single" w:sz="4" w:space="0" w:color="000000"/>
            </w:tcBorders>
          </w:tcPr>
          <w:p w14:paraId="2812A4A5"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0B9A9AAC" w14:textId="77777777" w:rsidTr="00686476">
        <w:trPr>
          <w:cantSplit/>
          <w:trHeight w:val="270"/>
        </w:trPr>
        <w:tc>
          <w:tcPr>
            <w:tcW w:w="851" w:type="dxa"/>
            <w:tcBorders>
              <w:top w:val="single" w:sz="4" w:space="0" w:color="000000"/>
              <w:left w:val="single" w:sz="4" w:space="0" w:color="000000"/>
              <w:bottom w:val="single" w:sz="4" w:space="0" w:color="000000"/>
            </w:tcBorders>
          </w:tcPr>
          <w:p w14:paraId="217F53A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13.3</w:t>
            </w:r>
          </w:p>
        </w:tc>
        <w:tc>
          <w:tcPr>
            <w:tcW w:w="7116" w:type="dxa"/>
            <w:tcBorders>
              <w:top w:val="single" w:sz="4" w:space="0" w:color="000000"/>
              <w:left w:val="single" w:sz="4" w:space="0" w:color="000000"/>
              <w:bottom w:val="single" w:sz="4" w:space="0" w:color="000000"/>
            </w:tcBorders>
          </w:tcPr>
          <w:p w14:paraId="2CB8D18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Чистка подающих форсунок</w:t>
            </w:r>
          </w:p>
        </w:tc>
        <w:tc>
          <w:tcPr>
            <w:tcW w:w="1985" w:type="dxa"/>
            <w:tcBorders>
              <w:top w:val="single" w:sz="4" w:space="0" w:color="000000"/>
              <w:left w:val="single" w:sz="4" w:space="0" w:color="000000"/>
              <w:bottom w:val="single" w:sz="4" w:space="0" w:color="000000"/>
              <w:right w:val="single" w:sz="4" w:space="0" w:color="000000"/>
            </w:tcBorders>
          </w:tcPr>
          <w:p w14:paraId="494C350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342BF4BC" w14:textId="77777777" w:rsidTr="00686476">
        <w:trPr>
          <w:cantSplit/>
          <w:trHeight w:val="270"/>
        </w:trPr>
        <w:tc>
          <w:tcPr>
            <w:tcW w:w="851" w:type="dxa"/>
            <w:tcBorders>
              <w:top w:val="single" w:sz="4" w:space="0" w:color="000000"/>
              <w:left w:val="single" w:sz="4" w:space="0" w:color="000000"/>
              <w:bottom w:val="single" w:sz="4" w:space="0" w:color="000000"/>
            </w:tcBorders>
          </w:tcPr>
          <w:p w14:paraId="452C5F2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13.4</w:t>
            </w:r>
          </w:p>
        </w:tc>
        <w:tc>
          <w:tcPr>
            <w:tcW w:w="7116" w:type="dxa"/>
            <w:tcBorders>
              <w:top w:val="single" w:sz="4" w:space="0" w:color="000000"/>
              <w:left w:val="single" w:sz="4" w:space="0" w:color="000000"/>
              <w:bottom w:val="single" w:sz="4" w:space="0" w:color="000000"/>
            </w:tcBorders>
          </w:tcPr>
          <w:p w14:paraId="524B0427"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Чистка донных сливов</w:t>
            </w:r>
          </w:p>
        </w:tc>
        <w:tc>
          <w:tcPr>
            <w:tcW w:w="1985" w:type="dxa"/>
            <w:tcBorders>
              <w:top w:val="single" w:sz="4" w:space="0" w:color="000000"/>
              <w:left w:val="single" w:sz="4" w:space="0" w:color="000000"/>
              <w:bottom w:val="single" w:sz="4" w:space="0" w:color="000000"/>
              <w:right w:val="single" w:sz="4" w:space="0" w:color="000000"/>
            </w:tcBorders>
          </w:tcPr>
          <w:p w14:paraId="22EB33B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796D70BC" w14:textId="77777777" w:rsidTr="00686476">
        <w:trPr>
          <w:cantSplit/>
          <w:trHeight w:val="270"/>
        </w:trPr>
        <w:tc>
          <w:tcPr>
            <w:tcW w:w="851" w:type="dxa"/>
            <w:tcBorders>
              <w:top w:val="single" w:sz="4" w:space="0" w:color="000000"/>
              <w:left w:val="single" w:sz="4" w:space="0" w:color="000000"/>
              <w:bottom w:val="single" w:sz="4" w:space="0" w:color="000000"/>
            </w:tcBorders>
          </w:tcPr>
          <w:p w14:paraId="15589070"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13.5</w:t>
            </w:r>
          </w:p>
        </w:tc>
        <w:tc>
          <w:tcPr>
            <w:tcW w:w="7116" w:type="dxa"/>
            <w:tcBorders>
              <w:top w:val="single" w:sz="4" w:space="0" w:color="000000"/>
              <w:left w:val="single" w:sz="4" w:space="0" w:color="000000"/>
              <w:bottom w:val="single" w:sz="4" w:space="0" w:color="000000"/>
            </w:tcBorders>
          </w:tcPr>
          <w:p w14:paraId="01A9DEC0"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Чистка лестниц бассейна</w:t>
            </w:r>
          </w:p>
        </w:tc>
        <w:tc>
          <w:tcPr>
            <w:tcW w:w="1985" w:type="dxa"/>
            <w:tcBorders>
              <w:top w:val="single" w:sz="4" w:space="0" w:color="000000"/>
              <w:left w:val="single" w:sz="4" w:space="0" w:color="000000"/>
              <w:bottom w:val="single" w:sz="4" w:space="0" w:color="000000"/>
              <w:right w:val="single" w:sz="4" w:space="0" w:color="000000"/>
            </w:tcBorders>
          </w:tcPr>
          <w:p w14:paraId="6CD318D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7EB417D7" w14:textId="77777777" w:rsidTr="00686476">
        <w:trPr>
          <w:cantSplit/>
          <w:trHeight w:val="270"/>
        </w:trPr>
        <w:tc>
          <w:tcPr>
            <w:tcW w:w="851" w:type="dxa"/>
            <w:tcBorders>
              <w:top w:val="single" w:sz="4" w:space="0" w:color="000000"/>
              <w:left w:val="single" w:sz="4" w:space="0" w:color="000000"/>
              <w:bottom w:val="single" w:sz="4" w:space="0" w:color="000000"/>
            </w:tcBorders>
          </w:tcPr>
          <w:p w14:paraId="768AC65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13.6</w:t>
            </w:r>
          </w:p>
        </w:tc>
        <w:tc>
          <w:tcPr>
            <w:tcW w:w="7116" w:type="dxa"/>
            <w:tcBorders>
              <w:top w:val="single" w:sz="4" w:space="0" w:color="000000"/>
              <w:left w:val="single" w:sz="4" w:space="0" w:color="000000"/>
              <w:bottom w:val="single" w:sz="4" w:space="0" w:color="000000"/>
            </w:tcBorders>
          </w:tcPr>
          <w:p w14:paraId="44E71287"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Чистка решетки переливного лотка</w:t>
            </w:r>
          </w:p>
        </w:tc>
        <w:tc>
          <w:tcPr>
            <w:tcW w:w="1985" w:type="dxa"/>
            <w:tcBorders>
              <w:top w:val="single" w:sz="4" w:space="0" w:color="000000"/>
              <w:left w:val="single" w:sz="4" w:space="0" w:color="000000"/>
              <w:bottom w:val="single" w:sz="4" w:space="0" w:color="000000"/>
              <w:right w:val="single" w:sz="4" w:space="0" w:color="000000"/>
            </w:tcBorders>
          </w:tcPr>
          <w:p w14:paraId="6FBE9DAE"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1B99E007" w14:textId="77777777" w:rsidTr="00686476">
        <w:trPr>
          <w:cantSplit/>
          <w:trHeight w:val="270"/>
        </w:trPr>
        <w:tc>
          <w:tcPr>
            <w:tcW w:w="851" w:type="dxa"/>
            <w:tcBorders>
              <w:top w:val="single" w:sz="4" w:space="0" w:color="000000"/>
              <w:left w:val="single" w:sz="4" w:space="0" w:color="000000"/>
              <w:bottom w:val="single" w:sz="4" w:space="0" w:color="000000"/>
            </w:tcBorders>
          </w:tcPr>
          <w:p w14:paraId="5E03883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13.7</w:t>
            </w:r>
          </w:p>
        </w:tc>
        <w:tc>
          <w:tcPr>
            <w:tcW w:w="7116" w:type="dxa"/>
            <w:tcBorders>
              <w:top w:val="single" w:sz="4" w:space="0" w:color="000000"/>
              <w:left w:val="single" w:sz="4" w:space="0" w:color="000000"/>
              <w:bottom w:val="single" w:sz="4" w:space="0" w:color="000000"/>
            </w:tcBorders>
          </w:tcPr>
          <w:p w14:paraId="488DA29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Слив бассейна</w:t>
            </w:r>
          </w:p>
        </w:tc>
        <w:tc>
          <w:tcPr>
            <w:tcW w:w="1985" w:type="dxa"/>
            <w:tcBorders>
              <w:top w:val="single" w:sz="4" w:space="0" w:color="000000"/>
              <w:left w:val="single" w:sz="4" w:space="0" w:color="000000"/>
              <w:bottom w:val="single" w:sz="4" w:space="0" w:color="000000"/>
              <w:right w:val="single" w:sz="4" w:space="0" w:color="000000"/>
            </w:tcBorders>
          </w:tcPr>
          <w:p w14:paraId="7CA330F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1281BBA1" w14:textId="77777777" w:rsidTr="00686476">
        <w:trPr>
          <w:cantSplit/>
          <w:trHeight w:val="270"/>
        </w:trPr>
        <w:tc>
          <w:tcPr>
            <w:tcW w:w="851" w:type="dxa"/>
            <w:tcBorders>
              <w:top w:val="single" w:sz="4" w:space="0" w:color="000000"/>
              <w:left w:val="single" w:sz="4" w:space="0" w:color="000000"/>
              <w:bottom w:val="single" w:sz="4" w:space="0" w:color="000000"/>
            </w:tcBorders>
          </w:tcPr>
          <w:p w14:paraId="793428D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13.8</w:t>
            </w:r>
          </w:p>
        </w:tc>
        <w:tc>
          <w:tcPr>
            <w:tcW w:w="7116" w:type="dxa"/>
            <w:tcBorders>
              <w:top w:val="single" w:sz="4" w:space="0" w:color="000000"/>
              <w:left w:val="single" w:sz="4" w:space="0" w:color="000000"/>
              <w:bottom w:val="single" w:sz="4" w:space="0" w:color="000000"/>
            </w:tcBorders>
          </w:tcPr>
          <w:p w14:paraId="6110623A"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Чистка дна и стен бассейна с применением чистящих средств</w:t>
            </w:r>
          </w:p>
        </w:tc>
        <w:tc>
          <w:tcPr>
            <w:tcW w:w="1985" w:type="dxa"/>
            <w:tcBorders>
              <w:top w:val="single" w:sz="4" w:space="0" w:color="000000"/>
              <w:left w:val="single" w:sz="4" w:space="0" w:color="000000"/>
              <w:bottom w:val="single" w:sz="4" w:space="0" w:color="000000"/>
              <w:right w:val="single" w:sz="4" w:space="0" w:color="000000"/>
            </w:tcBorders>
          </w:tcPr>
          <w:p w14:paraId="4C9530E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49D20DBE" w14:textId="77777777" w:rsidTr="00686476">
        <w:trPr>
          <w:cantSplit/>
          <w:trHeight w:val="270"/>
        </w:trPr>
        <w:tc>
          <w:tcPr>
            <w:tcW w:w="851" w:type="dxa"/>
            <w:tcBorders>
              <w:top w:val="single" w:sz="4" w:space="0" w:color="000000"/>
              <w:left w:val="single" w:sz="4" w:space="0" w:color="000000"/>
              <w:bottom w:val="single" w:sz="4" w:space="0" w:color="000000"/>
            </w:tcBorders>
          </w:tcPr>
          <w:p w14:paraId="1607BB5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13.9</w:t>
            </w:r>
          </w:p>
        </w:tc>
        <w:tc>
          <w:tcPr>
            <w:tcW w:w="7116" w:type="dxa"/>
            <w:tcBorders>
              <w:top w:val="single" w:sz="4" w:space="0" w:color="000000"/>
              <w:left w:val="single" w:sz="4" w:space="0" w:color="000000"/>
              <w:bottom w:val="single" w:sz="4" w:space="0" w:color="000000"/>
            </w:tcBorders>
          </w:tcPr>
          <w:p w14:paraId="41AA1C9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Чистка переливного лотка бассейна с применением чистящих средств</w:t>
            </w:r>
          </w:p>
        </w:tc>
        <w:tc>
          <w:tcPr>
            <w:tcW w:w="1985" w:type="dxa"/>
            <w:tcBorders>
              <w:top w:val="single" w:sz="4" w:space="0" w:color="000000"/>
              <w:left w:val="single" w:sz="4" w:space="0" w:color="000000"/>
              <w:bottom w:val="single" w:sz="4" w:space="0" w:color="000000"/>
              <w:right w:val="single" w:sz="4" w:space="0" w:color="000000"/>
            </w:tcBorders>
          </w:tcPr>
          <w:p w14:paraId="3617CAF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2FFE7E83" w14:textId="77777777" w:rsidTr="00686476">
        <w:trPr>
          <w:cantSplit/>
          <w:trHeight w:val="270"/>
        </w:trPr>
        <w:tc>
          <w:tcPr>
            <w:tcW w:w="851" w:type="dxa"/>
            <w:tcBorders>
              <w:top w:val="single" w:sz="4" w:space="0" w:color="000000"/>
              <w:left w:val="single" w:sz="4" w:space="0" w:color="000000"/>
              <w:bottom w:val="single" w:sz="4" w:space="0" w:color="000000"/>
            </w:tcBorders>
          </w:tcPr>
          <w:p w14:paraId="1A660BB7"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13.11</w:t>
            </w:r>
          </w:p>
        </w:tc>
        <w:tc>
          <w:tcPr>
            <w:tcW w:w="7116" w:type="dxa"/>
            <w:tcBorders>
              <w:top w:val="single" w:sz="4" w:space="0" w:color="000000"/>
              <w:left w:val="single" w:sz="4" w:space="0" w:color="000000"/>
              <w:bottom w:val="single" w:sz="4" w:space="0" w:color="000000"/>
            </w:tcBorders>
          </w:tcPr>
          <w:p w14:paraId="57DC2F37"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Двукратная дезинфекция стен, дна и переливного лотка бассейна</w:t>
            </w:r>
          </w:p>
        </w:tc>
        <w:tc>
          <w:tcPr>
            <w:tcW w:w="1985" w:type="dxa"/>
            <w:tcBorders>
              <w:top w:val="single" w:sz="4" w:space="0" w:color="000000"/>
              <w:left w:val="single" w:sz="4" w:space="0" w:color="000000"/>
              <w:bottom w:val="single" w:sz="4" w:space="0" w:color="000000"/>
              <w:right w:val="single" w:sz="4" w:space="0" w:color="000000"/>
            </w:tcBorders>
          </w:tcPr>
          <w:p w14:paraId="350C329D"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3F58FFB0" w14:textId="77777777" w:rsidTr="00686476">
        <w:trPr>
          <w:cantSplit/>
          <w:trHeight w:val="270"/>
        </w:trPr>
        <w:tc>
          <w:tcPr>
            <w:tcW w:w="851" w:type="dxa"/>
            <w:tcBorders>
              <w:top w:val="single" w:sz="4" w:space="0" w:color="000000"/>
              <w:left w:val="single" w:sz="4" w:space="0" w:color="000000"/>
              <w:bottom w:val="single" w:sz="4" w:space="0" w:color="000000"/>
            </w:tcBorders>
          </w:tcPr>
          <w:p w14:paraId="51483A6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13.12</w:t>
            </w:r>
          </w:p>
        </w:tc>
        <w:tc>
          <w:tcPr>
            <w:tcW w:w="7116" w:type="dxa"/>
            <w:tcBorders>
              <w:top w:val="single" w:sz="4" w:space="0" w:color="000000"/>
              <w:left w:val="single" w:sz="4" w:space="0" w:color="000000"/>
              <w:bottom w:val="single" w:sz="4" w:space="0" w:color="000000"/>
            </w:tcBorders>
          </w:tcPr>
          <w:p w14:paraId="5AF4B6CA"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Заливка бассейна</w:t>
            </w:r>
          </w:p>
        </w:tc>
        <w:tc>
          <w:tcPr>
            <w:tcW w:w="1985" w:type="dxa"/>
            <w:tcBorders>
              <w:top w:val="single" w:sz="4" w:space="0" w:color="000000"/>
              <w:left w:val="single" w:sz="4" w:space="0" w:color="000000"/>
              <w:bottom w:val="single" w:sz="4" w:space="0" w:color="000000"/>
              <w:right w:val="single" w:sz="4" w:space="0" w:color="000000"/>
            </w:tcBorders>
          </w:tcPr>
          <w:p w14:paraId="7915408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1CE59F24" w14:textId="77777777" w:rsidTr="00686476">
        <w:trPr>
          <w:cantSplit/>
          <w:trHeight w:val="270"/>
        </w:trPr>
        <w:tc>
          <w:tcPr>
            <w:tcW w:w="851" w:type="dxa"/>
            <w:tcBorders>
              <w:top w:val="single" w:sz="4" w:space="0" w:color="000000"/>
              <w:left w:val="single" w:sz="4" w:space="0" w:color="000000"/>
              <w:bottom w:val="single" w:sz="4" w:space="0" w:color="000000"/>
            </w:tcBorders>
          </w:tcPr>
          <w:p w14:paraId="5455E6F7"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13.13</w:t>
            </w:r>
          </w:p>
        </w:tc>
        <w:tc>
          <w:tcPr>
            <w:tcW w:w="7116" w:type="dxa"/>
            <w:tcBorders>
              <w:top w:val="single" w:sz="4" w:space="0" w:color="000000"/>
              <w:left w:val="single" w:sz="4" w:space="0" w:color="000000"/>
              <w:bottom w:val="single" w:sz="4" w:space="0" w:color="000000"/>
            </w:tcBorders>
          </w:tcPr>
          <w:p w14:paraId="7E8A7E5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Пуско-наладочные работы в системе водоподготовки</w:t>
            </w:r>
          </w:p>
        </w:tc>
        <w:tc>
          <w:tcPr>
            <w:tcW w:w="1985" w:type="dxa"/>
            <w:tcBorders>
              <w:top w:val="single" w:sz="4" w:space="0" w:color="000000"/>
              <w:left w:val="single" w:sz="4" w:space="0" w:color="000000"/>
              <w:bottom w:val="single" w:sz="4" w:space="0" w:color="000000"/>
              <w:right w:val="single" w:sz="4" w:space="0" w:color="000000"/>
            </w:tcBorders>
          </w:tcPr>
          <w:p w14:paraId="221F114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6D9167CA" w14:textId="77777777" w:rsidTr="00686476">
        <w:trPr>
          <w:cantSplit/>
          <w:trHeight w:val="270"/>
        </w:trPr>
        <w:tc>
          <w:tcPr>
            <w:tcW w:w="851" w:type="dxa"/>
            <w:tcBorders>
              <w:top w:val="single" w:sz="4" w:space="0" w:color="000000"/>
              <w:left w:val="single" w:sz="4" w:space="0" w:color="000000"/>
              <w:bottom w:val="single" w:sz="4" w:space="0" w:color="000000"/>
            </w:tcBorders>
            <w:vAlign w:val="center"/>
          </w:tcPr>
          <w:p w14:paraId="3016E838"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13.14</w:t>
            </w:r>
          </w:p>
        </w:tc>
        <w:tc>
          <w:tcPr>
            <w:tcW w:w="7116" w:type="dxa"/>
            <w:tcBorders>
              <w:top w:val="single" w:sz="4" w:space="0" w:color="000000"/>
              <w:left w:val="single" w:sz="4" w:space="0" w:color="000000"/>
              <w:bottom w:val="single" w:sz="4" w:space="0" w:color="000000"/>
            </w:tcBorders>
          </w:tcPr>
          <w:p w14:paraId="79D7726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Консервация оборудования водоподготовки</w:t>
            </w:r>
          </w:p>
        </w:tc>
        <w:tc>
          <w:tcPr>
            <w:tcW w:w="1985" w:type="dxa"/>
            <w:tcBorders>
              <w:top w:val="single" w:sz="4" w:space="0" w:color="000000"/>
              <w:left w:val="single" w:sz="4" w:space="0" w:color="000000"/>
              <w:bottom w:val="single" w:sz="4" w:space="0" w:color="000000"/>
              <w:right w:val="single" w:sz="4" w:space="0" w:color="000000"/>
            </w:tcBorders>
          </w:tcPr>
          <w:p w14:paraId="594CACE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55BB8C73" w14:textId="77777777" w:rsidTr="00686476">
        <w:trPr>
          <w:cantSplit/>
          <w:trHeight w:val="270"/>
        </w:trPr>
        <w:tc>
          <w:tcPr>
            <w:tcW w:w="851" w:type="dxa"/>
            <w:tcBorders>
              <w:top w:val="single" w:sz="4" w:space="0" w:color="000000"/>
              <w:left w:val="single" w:sz="4" w:space="0" w:color="000000"/>
              <w:bottom w:val="single" w:sz="4" w:space="0" w:color="000000"/>
            </w:tcBorders>
            <w:vAlign w:val="center"/>
          </w:tcPr>
          <w:p w14:paraId="7E479CBA"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13.15</w:t>
            </w:r>
          </w:p>
        </w:tc>
        <w:tc>
          <w:tcPr>
            <w:tcW w:w="7116" w:type="dxa"/>
            <w:tcBorders>
              <w:top w:val="single" w:sz="4" w:space="0" w:color="000000"/>
              <w:left w:val="single" w:sz="4" w:space="0" w:color="000000"/>
              <w:bottom w:val="single" w:sz="4" w:space="0" w:color="000000"/>
            </w:tcBorders>
          </w:tcPr>
          <w:p w14:paraId="1C547E9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Замер сопротивления изоляции электродвигателей насосов</w:t>
            </w:r>
          </w:p>
        </w:tc>
        <w:tc>
          <w:tcPr>
            <w:tcW w:w="1985" w:type="dxa"/>
            <w:tcBorders>
              <w:top w:val="single" w:sz="4" w:space="0" w:color="000000"/>
              <w:left w:val="single" w:sz="4" w:space="0" w:color="000000"/>
              <w:bottom w:val="single" w:sz="4" w:space="0" w:color="000000"/>
              <w:right w:val="single" w:sz="4" w:space="0" w:color="000000"/>
            </w:tcBorders>
          </w:tcPr>
          <w:p w14:paraId="7089136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383E56B6" w14:textId="77777777" w:rsidTr="00686476">
        <w:trPr>
          <w:cantSplit/>
          <w:trHeight w:val="270"/>
        </w:trPr>
        <w:tc>
          <w:tcPr>
            <w:tcW w:w="851" w:type="dxa"/>
            <w:tcBorders>
              <w:top w:val="single" w:sz="4" w:space="0" w:color="000000"/>
              <w:left w:val="single" w:sz="4" w:space="0" w:color="000000"/>
              <w:bottom w:val="single" w:sz="4" w:space="0" w:color="000000"/>
            </w:tcBorders>
            <w:vAlign w:val="center"/>
          </w:tcPr>
          <w:p w14:paraId="1707ECD3"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13.16</w:t>
            </w:r>
          </w:p>
        </w:tc>
        <w:tc>
          <w:tcPr>
            <w:tcW w:w="7116" w:type="dxa"/>
            <w:tcBorders>
              <w:top w:val="single" w:sz="4" w:space="0" w:color="000000"/>
              <w:left w:val="single" w:sz="4" w:space="0" w:color="000000"/>
              <w:bottom w:val="single" w:sz="4" w:space="0" w:color="000000"/>
            </w:tcBorders>
          </w:tcPr>
          <w:p w14:paraId="2615145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Обжим контактов электродвигателей</w:t>
            </w:r>
          </w:p>
        </w:tc>
        <w:tc>
          <w:tcPr>
            <w:tcW w:w="1985" w:type="dxa"/>
            <w:tcBorders>
              <w:top w:val="single" w:sz="4" w:space="0" w:color="000000"/>
              <w:left w:val="single" w:sz="4" w:space="0" w:color="000000"/>
              <w:bottom w:val="single" w:sz="4" w:space="0" w:color="000000"/>
              <w:right w:val="single" w:sz="4" w:space="0" w:color="000000"/>
            </w:tcBorders>
          </w:tcPr>
          <w:p w14:paraId="11BA6EEE"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0A3B864B" w14:textId="77777777" w:rsidTr="00686476">
        <w:trPr>
          <w:cantSplit/>
          <w:trHeight w:val="270"/>
        </w:trPr>
        <w:tc>
          <w:tcPr>
            <w:tcW w:w="851" w:type="dxa"/>
            <w:tcBorders>
              <w:top w:val="single" w:sz="4" w:space="0" w:color="000000"/>
              <w:left w:val="single" w:sz="4" w:space="0" w:color="000000"/>
              <w:bottom w:val="single" w:sz="4" w:space="0" w:color="000000"/>
            </w:tcBorders>
            <w:vAlign w:val="center"/>
          </w:tcPr>
          <w:p w14:paraId="4A914B13"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13.17</w:t>
            </w:r>
          </w:p>
        </w:tc>
        <w:tc>
          <w:tcPr>
            <w:tcW w:w="7116" w:type="dxa"/>
            <w:tcBorders>
              <w:top w:val="single" w:sz="4" w:space="0" w:color="000000"/>
              <w:left w:val="single" w:sz="4" w:space="0" w:color="000000"/>
              <w:bottom w:val="single" w:sz="4" w:space="0" w:color="000000"/>
            </w:tcBorders>
          </w:tcPr>
          <w:p w14:paraId="42F9F24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Производство обеспыливания монтажного оборудования ЩС</w:t>
            </w:r>
          </w:p>
        </w:tc>
        <w:tc>
          <w:tcPr>
            <w:tcW w:w="1985" w:type="dxa"/>
            <w:tcBorders>
              <w:top w:val="single" w:sz="4" w:space="0" w:color="000000"/>
              <w:left w:val="single" w:sz="4" w:space="0" w:color="000000"/>
              <w:bottom w:val="single" w:sz="4" w:space="0" w:color="000000"/>
              <w:right w:val="single" w:sz="4" w:space="0" w:color="000000"/>
            </w:tcBorders>
          </w:tcPr>
          <w:p w14:paraId="09CFF6C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27ED44F5" w14:textId="77777777" w:rsidTr="00686476">
        <w:trPr>
          <w:cantSplit/>
          <w:trHeight w:val="270"/>
        </w:trPr>
        <w:tc>
          <w:tcPr>
            <w:tcW w:w="851" w:type="dxa"/>
            <w:tcBorders>
              <w:top w:val="single" w:sz="4" w:space="0" w:color="000000"/>
              <w:left w:val="single" w:sz="4" w:space="0" w:color="000000"/>
              <w:bottom w:val="single" w:sz="4" w:space="0" w:color="000000"/>
            </w:tcBorders>
            <w:vAlign w:val="center"/>
          </w:tcPr>
          <w:p w14:paraId="289B95BB"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13.18</w:t>
            </w:r>
          </w:p>
        </w:tc>
        <w:tc>
          <w:tcPr>
            <w:tcW w:w="7116" w:type="dxa"/>
            <w:tcBorders>
              <w:top w:val="single" w:sz="4" w:space="0" w:color="000000"/>
              <w:left w:val="single" w:sz="4" w:space="0" w:color="000000"/>
              <w:bottom w:val="single" w:sz="4" w:space="0" w:color="000000"/>
            </w:tcBorders>
          </w:tcPr>
          <w:p w14:paraId="73CC0065"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Проверка УЗО по встроенному тесту</w:t>
            </w:r>
          </w:p>
        </w:tc>
        <w:tc>
          <w:tcPr>
            <w:tcW w:w="1985" w:type="dxa"/>
            <w:tcBorders>
              <w:top w:val="single" w:sz="4" w:space="0" w:color="000000"/>
              <w:left w:val="single" w:sz="4" w:space="0" w:color="000000"/>
              <w:bottom w:val="single" w:sz="4" w:space="0" w:color="000000"/>
              <w:right w:val="single" w:sz="4" w:space="0" w:color="000000"/>
            </w:tcBorders>
          </w:tcPr>
          <w:p w14:paraId="74381E3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0CC36262" w14:textId="77777777" w:rsidTr="00686476">
        <w:trPr>
          <w:cantSplit/>
          <w:trHeight w:val="270"/>
        </w:trPr>
        <w:tc>
          <w:tcPr>
            <w:tcW w:w="851" w:type="dxa"/>
            <w:tcBorders>
              <w:top w:val="single" w:sz="4" w:space="0" w:color="000000"/>
              <w:left w:val="single" w:sz="4" w:space="0" w:color="000000"/>
              <w:bottom w:val="single" w:sz="4" w:space="0" w:color="000000"/>
            </w:tcBorders>
            <w:vAlign w:val="center"/>
          </w:tcPr>
          <w:p w14:paraId="547B3E66"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13.19</w:t>
            </w:r>
          </w:p>
        </w:tc>
        <w:tc>
          <w:tcPr>
            <w:tcW w:w="7116" w:type="dxa"/>
            <w:tcBorders>
              <w:top w:val="single" w:sz="4" w:space="0" w:color="000000"/>
              <w:left w:val="single" w:sz="4" w:space="0" w:color="000000"/>
              <w:bottom w:val="single" w:sz="4" w:space="0" w:color="000000"/>
            </w:tcBorders>
          </w:tcPr>
          <w:p w14:paraId="1715AF4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Чистка переливных баков и бака разрыва струи</w:t>
            </w:r>
          </w:p>
        </w:tc>
        <w:tc>
          <w:tcPr>
            <w:tcW w:w="1985" w:type="dxa"/>
            <w:tcBorders>
              <w:top w:val="single" w:sz="4" w:space="0" w:color="000000"/>
              <w:left w:val="single" w:sz="4" w:space="0" w:color="000000"/>
              <w:bottom w:val="single" w:sz="4" w:space="0" w:color="000000"/>
              <w:right w:val="single" w:sz="4" w:space="0" w:color="000000"/>
            </w:tcBorders>
          </w:tcPr>
          <w:p w14:paraId="35F17FD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 раз в год</w:t>
            </w:r>
          </w:p>
        </w:tc>
      </w:tr>
      <w:tr w:rsidR="00686476" w:rsidRPr="00686476" w14:paraId="6A7ED704" w14:textId="77777777" w:rsidTr="00686476">
        <w:trPr>
          <w:cantSplit/>
          <w:trHeight w:val="270"/>
        </w:trPr>
        <w:tc>
          <w:tcPr>
            <w:tcW w:w="9952" w:type="dxa"/>
            <w:gridSpan w:val="3"/>
            <w:tcBorders>
              <w:top w:val="single" w:sz="4" w:space="0" w:color="000000"/>
              <w:left w:val="single" w:sz="4" w:space="0" w:color="000000"/>
              <w:bottom w:val="single" w:sz="4" w:space="0" w:color="auto"/>
              <w:right w:val="single" w:sz="4" w:space="0" w:color="000000"/>
            </w:tcBorders>
            <w:vAlign w:val="center"/>
          </w:tcPr>
          <w:p w14:paraId="3EA2114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14. Поставка химических реагентов и др. для нужд бассейнов</w:t>
            </w:r>
          </w:p>
        </w:tc>
      </w:tr>
      <w:tr w:rsidR="00686476" w:rsidRPr="00686476" w14:paraId="42A08142" w14:textId="77777777" w:rsidTr="00686476">
        <w:trPr>
          <w:cantSplit/>
          <w:trHeight w:val="270"/>
        </w:trPr>
        <w:tc>
          <w:tcPr>
            <w:tcW w:w="851" w:type="dxa"/>
            <w:tcBorders>
              <w:top w:val="single" w:sz="4" w:space="0" w:color="000000"/>
              <w:left w:val="single" w:sz="4" w:space="0" w:color="000000"/>
              <w:bottom w:val="single" w:sz="4" w:space="0" w:color="000000"/>
            </w:tcBorders>
            <w:vAlign w:val="center"/>
          </w:tcPr>
          <w:p w14:paraId="1F0BB40F"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14.1</w:t>
            </w:r>
          </w:p>
        </w:tc>
        <w:tc>
          <w:tcPr>
            <w:tcW w:w="7116" w:type="dxa"/>
            <w:tcBorders>
              <w:top w:val="single" w:sz="4" w:space="0" w:color="000000"/>
              <w:left w:val="single" w:sz="4" w:space="0" w:color="000000"/>
              <w:bottom w:val="single" w:sz="4" w:space="0" w:color="000000"/>
            </w:tcBorders>
            <w:vAlign w:val="center"/>
          </w:tcPr>
          <w:p w14:paraId="1F0763BD" w14:textId="77777777" w:rsidR="00686476" w:rsidRPr="00686476" w:rsidRDefault="00AE17AA" w:rsidP="00686476">
            <w:pPr>
              <w:rPr>
                <w:rFonts w:ascii="Times New Roman" w:hAnsi="Times New Roman"/>
                <w:sz w:val="24"/>
                <w:szCs w:val="24"/>
              </w:rPr>
            </w:pPr>
            <w:hyperlink r:id="rId7" w:history="1">
              <w:r w:rsidR="00686476" w:rsidRPr="00686476">
                <w:rPr>
                  <w:rStyle w:val="af"/>
                  <w:rFonts w:ascii="Times New Roman" w:hAnsi="Times New Roman"/>
                  <w:sz w:val="24"/>
                  <w:szCs w:val="24"/>
                </w:rPr>
                <w:t>Жидкий рН минус Aqualeon, канистра 35 кг (30л)</w:t>
              </w:r>
            </w:hyperlink>
          </w:p>
        </w:tc>
        <w:tc>
          <w:tcPr>
            <w:tcW w:w="1985" w:type="dxa"/>
            <w:tcBorders>
              <w:top w:val="single" w:sz="4" w:space="0" w:color="000000"/>
              <w:left w:val="single" w:sz="4" w:space="0" w:color="000000"/>
              <w:bottom w:val="single" w:sz="4" w:space="0" w:color="000000"/>
              <w:right w:val="single" w:sz="4" w:space="0" w:color="000000"/>
            </w:tcBorders>
            <w:vAlign w:val="center"/>
          </w:tcPr>
          <w:p w14:paraId="798A1DA7"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2шт. в мес.</w:t>
            </w:r>
          </w:p>
        </w:tc>
      </w:tr>
      <w:tr w:rsidR="00686476" w:rsidRPr="00686476" w14:paraId="66286FCD" w14:textId="77777777" w:rsidTr="00686476">
        <w:trPr>
          <w:cantSplit/>
          <w:trHeight w:val="270"/>
        </w:trPr>
        <w:tc>
          <w:tcPr>
            <w:tcW w:w="851" w:type="dxa"/>
            <w:tcBorders>
              <w:top w:val="single" w:sz="4" w:space="0" w:color="000000"/>
              <w:left w:val="single" w:sz="4" w:space="0" w:color="000000"/>
              <w:bottom w:val="single" w:sz="4" w:space="0" w:color="auto"/>
            </w:tcBorders>
            <w:vAlign w:val="center"/>
          </w:tcPr>
          <w:p w14:paraId="228BA8E7"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14.2</w:t>
            </w:r>
          </w:p>
        </w:tc>
        <w:tc>
          <w:tcPr>
            <w:tcW w:w="7116" w:type="dxa"/>
            <w:tcBorders>
              <w:top w:val="single" w:sz="4" w:space="0" w:color="000000"/>
              <w:left w:val="single" w:sz="4" w:space="0" w:color="000000"/>
              <w:bottom w:val="single" w:sz="4" w:space="0" w:color="auto"/>
            </w:tcBorders>
            <w:vAlign w:val="center"/>
          </w:tcPr>
          <w:p w14:paraId="62DB7D48" w14:textId="77777777" w:rsidR="00686476" w:rsidRPr="00686476" w:rsidRDefault="00AE17AA" w:rsidP="00686476">
            <w:pPr>
              <w:rPr>
                <w:rFonts w:ascii="Times New Roman" w:hAnsi="Times New Roman"/>
                <w:sz w:val="24"/>
                <w:szCs w:val="24"/>
              </w:rPr>
            </w:pPr>
            <w:hyperlink r:id="rId8" w:history="1">
              <w:r w:rsidR="00686476" w:rsidRPr="00686476">
                <w:rPr>
                  <w:rStyle w:val="af"/>
                  <w:rFonts w:ascii="Times New Roman" w:hAnsi="Times New Roman"/>
                  <w:sz w:val="24"/>
                  <w:szCs w:val="24"/>
                </w:rPr>
                <w:t>Гипохлорит натрия марки А очищенный, Aqualeon, канистра 33 кг (30л)</w:t>
              </w:r>
            </w:hyperlink>
          </w:p>
        </w:tc>
        <w:tc>
          <w:tcPr>
            <w:tcW w:w="1985" w:type="dxa"/>
            <w:tcBorders>
              <w:top w:val="single" w:sz="4" w:space="0" w:color="000000"/>
              <w:left w:val="single" w:sz="4" w:space="0" w:color="000000"/>
              <w:bottom w:val="single" w:sz="4" w:space="0" w:color="auto"/>
              <w:right w:val="single" w:sz="4" w:space="0" w:color="000000"/>
            </w:tcBorders>
            <w:vAlign w:val="center"/>
          </w:tcPr>
          <w:p w14:paraId="19622B6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15шт. в мес.</w:t>
            </w:r>
          </w:p>
        </w:tc>
      </w:tr>
      <w:tr w:rsidR="00686476" w:rsidRPr="00686476" w14:paraId="452D5D18" w14:textId="77777777" w:rsidTr="00686476">
        <w:trPr>
          <w:cantSplit/>
          <w:trHeight w:val="270"/>
        </w:trPr>
        <w:tc>
          <w:tcPr>
            <w:tcW w:w="851" w:type="dxa"/>
            <w:tcBorders>
              <w:top w:val="single" w:sz="4" w:space="0" w:color="000000"/>
              <w:left w:val="single" w:sz="4" w:space="0" w:color="000000"/>
              <w:bottom w:val="single" w:sz="4" w:space="0" w:color="000000"/>
            </w:tcBorders>
            <w:vAlign w:val="center"/>
          </w:tcPr>
          <w:p w14:paraId="3855F3B3"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14.3</w:t>
            </w:r>
          </w:p>
        </w:tc>
        <w:tc>
          <w:tcPr>
            <w:tcW w:w="7116" w:type="dxa"/>
            <w:tcBorders>
              <w:top w:val="single" w:sz="4" w:space="0" w:color="000000"/>
              <w:left w:val="single" w:sz="4" w:space="0" w:color="000000"/>
              <w:bottom w:val="single" w:sz="4" w:space="0" w:color="000000"/>
            </w:tcBorders>
            <w:vAlign w:val="center"/>
          </w:tcPr>
          <w:p w14:paraId="5472E6E7"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Таблетки для ручного тестера  для проверки наличия хлора (DPD1) (10шт.)</w:t>
            </w:r>
          </w:p>
        </w:tc>
        <w:tc>
          <w:tcPr>
            <w:tcW w:w="1985" w:type="dxa"/>
            <w:tcBorders>
              <w:top w:val="single" w:sz="4" w:space="0" w:color="000000"/>
              <w:left w:val="single" w:sz="4" w:space="0" w:color="000000"/>
              <w:bottom w:val="single" w:sz="4" w:space="0" w:color="000000"/>
              <w:right w:val="single" w:sz="4" w:space="0" w:color="000000"/>
            </w:tcBorders>
            <w:vAlign w:val="center"/>
          </w:tcPr>
          <w:p w14:paraId="571113B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16 блистеров в мес.</w:t>
            </w:r>
          </w:p>
        </w:tc>
      </w:tr>
      <w:tr w:rsidR="00686476" w:rsidRPr="00686476" w14:paraId="3E871DF2" w14:textId="77777777" w:rsidTr="00686476">
        <w:trPr>
          <w:cantSplit/>
          <w:trHeight w:val="585"/>
        </w:trPr>
        <w:tc>
          <w:tcPr>
            <w:tcW w:w="851" w:type="dxa"/>
            <w:tcBorders>
              <w:top w:val="single" w:sz="4" w:space="0" w:color="000000"/>
              <w:left w:val="single" w:sz="4" w:space="0" w:color="000000"/>
              <w:bottom w:val="single" w:sz="4" w:space="0" w:color="000000"/>
            </w:tcBorders>
            <w:vAlign w:val="center"/>
          </w:tcPr>
          <w:p w14:paraId="78593BDB"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lastRenderedPageBreak/>
              <w:t>14.4</w:t>
            </w:r>
          </w:p>
        </w:tc>
        <w:tc>
          <w:tcPr>
            <w:tcW w:w="7116" w:type="dxa"/>
            <w:tcBorders>
              <w:top w:val="single" w:sz="4" w:space="0" w:color="000000"/>
              <w:left w:val="single" w:sz="4" w:space="0" w:color="000000"/>
              <w:bottom w:val="single" w:sz="4" w:space="0" w:color="000000"/>
            </w:tcBorders>
            <w:vAlign w:val="center"/>
          </w:tcPr>
          <w:p w14:paraId="125A2E1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Таблетки для ручного тестера  для проверки уровня рН (Phenol Red) (10шт.)</w:t>
            </w:r>
          </w:p>
        </w:tc>
        <w:tc>
          <w:tcPr>
            <w:tcW w:w="1985" w:type="dxa"/>
            <w:tcBorders>
              <w:top w:val="single" w:sz="4" w:space="0" w:color="000000"/>
              <w:left w:val="single" w:sz="4" w:space="0" w:color="000000"/>
              <w:bottom w:val="single" w:sz="4" w:space="0" w:color="000000"/>
              <w:right w:val="single" w:sz="4" w:space="0" w:color="000000"/>
            </w:tcBorders>
            <w:vAlign w:val="center"/>
          </w:tcPr>
          <w:p w14:paraId="28A78ADE"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lang w:val="en-US"/>
              </w:rPr>
              <w:t>16 блистеров</w:t>
            </w:r>
            <w:r w:rsidRPr="00686476">
              <w:rPr>
                <w:rFonts w:ascii="Times New Roman" w:hAnsi="Times New Roman"/>
                <w:sz w:val="24"/>
                <w:szCs w:val="24"/>
              </w:rPr>
              <w:t xml:space="preserve"> в мес.</w:t>
            </w:r>
          </w:p>
        </w:tc>
      </w:tr>
      <w:tr w:rsidR="00686476" w:rsidRPr="00686476" w14:paraId="2E2E6AA5" w14:textId="77777777" w:rsidTr="00686476">
        <w:trPr>
          <w:cantSplit/>
          <w:trHeight w:val="585"/>
        </w:trPr>
        <w:tc>
          <w:tcPr>
            <w:tcW w:w="851" w:type="dxa"/>
            <w:tcBorders>
              <w:top w:val="single" w:sz="4" w:space="0" w:color="000000"/>
              <w:left w:val="single" w:sz="4" w:space="0" w:color="000000"/>
              <w:bottom w:val="single" w:sz="4" w:space="0" w:color="000000"/>
            </w:tcBorders>
            <w:vAlign w:val="center"/>
          </w:tcPr>
          <w:p w14:paraId="6094A8B3"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14.5</w:t>
            </w:r>
          </w:p>
        </w:tc>
        <w:tc>
          <w:tcPr>
            <w:tcW w:w="7116" w:type="dxa"/>
            <w:tcBorders>
              <w:top w:val="single" w:sz="4" w:space="0" w:color="000000"/>
              <w:left w:val="single" w:sz="4" w:space="0" w:color="000000"/>
              <w:bottom w:val="single" w:sz="4" w:space="0" w:color="000000"/>
            </w:tcBorders>
            <w:vAlign w:val="center"/>
          </w:tcPr>
          <w:p w14:paraId="4218C86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Коагулянт, канистра 25л (поставка 2шт. январь и 2 шт. июль)</w:t>
            </w:r>
          </w:p>
        </w:tc>
        <w:tc>
          <w:tcPr>
            <w:tcW w:w="1985" w:type="dxa"/>
            <w:tcBorders>
              <w:top w:val="single" w:sz="4" w:space="0" w:color="000000"/>
              <w:left w:val="single" w:sz="4" w:space="0" w:color="000000"/>
              <w:bottom w:val="single" w:sz="4" w:space="0" w:color="000000"/>
              <w:right w:val="single" w:sz="4" w:space="0" w:color="000000"/>
            </w:tcBorders>
            <w:vAlign w:val="center"/>
          </w:tcPr>
          <w:p w14:paraId="4BCDB89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4шт.</w:t>
            </w:r>
          </w:p>
        </w:tc>
      </w:tr>
      <w:tr w:rsidR="00686476" w:rsidRPr="00686476" w14:paraId="0EAEFA3E" w14:textId="77777777" w:rsidTr="00686476">
        <w:trPr>
          <w:cantSplit/>
          <w:trHeight w:val="585"/>
        </w:trPr>
        <w:tc>
          <w:tcPr>
            <w:tcW w:w="851" w:type="dxa"/>
            <w:tcBorders>
              <w:top w:val="single" w:sz="4" w:space="0" w:color="000000"/>
              <w:left w:val="single" w:sz="4" w:space="0" w:color="000000"/>
              <w:bottom w:val="single" w:sz="4" w:space="0" w:color="000000"/>
            </w:tcBorders>
            <w:vAlign w:val="center"/>
          </w:tcPr>
          <w:p w14:paraId="45BDF8DC"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14.6</w:t>
            </w:r>
          </w:p>
        </w:tc>
        <w:tc>
          <w:tcPr>
            <w:tcW w:w="7116" w:type="dxa"/>
            <w:tcBorders>
              <w:top w:val="single" w:sz="4" w:space="0" w:color="000000"/>
              <w:left w:val="single" w:sz="4" w:space="0" w:color="000000"/>
              <w:bottom w:val="single" w:sz="4" w:space="0" w:color="000000"/>
            </w:tcBorders>
            <w:vAlign w:val="center"/>
          </w:tcPr>
          <w:p w14:paraId="2400DD40"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Щавелевая кислота (химически чистая) (поставка январь)</w:t>
            </w:r>
          </w:p>
        </w:tc>
        <w:tc>
          <w:tcPr>
            <w:tcW w:w="1985" w:type="dxa"/>
            <w:tcBorders>
              <w:top w:val="single" w:sz="4" w:space="0" w:color="000000"/>
              <w:left w:val="single" w:sz="4" w:space="0" w:color="000000"/>
              <w:bottom w:val="single" w:sz="4" w:space="0" w:color="000000"/>
              <w:right w:val="single" w:sz="4" w:space="0" w:color="000000"/>
            </w:tcBorders>
            <w:vAlign w:val="center"/>
          </w:tcPr>
          <w:p w14:paraId="5034A51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2кг. </w:t>
            </w:r>
          </w:p>
        </w:tc>
      </w:tr>
      <w:tr w:rsidR="00686476" w:rsidRPr="00686476" w14:paraId="799DF291" w14:textId="77777777" w:rsidTr="00686476">
        <w:trPr>
          <w:cantSplit/>
          <w:trHeight w:val="585"/>
        </w:trPr>
        <w:tc>
          <w:tcPr>
            <w:tcW w:w="851" w:type="dxa"/>
            <w:tcBorders>
              <w:top w:val="single" w:sz="4" w:space="0" w:color="000000"/>
              <w:left w:val="single" w:sz="4" w:space="0" w:color="000000"/>
              <w:bottom w:val="single" w:sz="4" w:space="0" w:color="000000"/>
            </w:tcBorders>
            <w:vAlign w:val="center"/>
          </w:tcPr>
          <w:p w14:paraId="69C2D28B"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14.7</w:t>
            </w:r>
          </w:p>
        </w:tc>
        <w:tc>
          <w:tcPr>
            <w:tcW w:w="7116" w:type="dxa"/>
            <w:tcBorders>
              <w:top w:val="single" w:sz="4" w:space="0" w:color="000000"/>
              <w:left w:val="single" w:sz="4" w:space="0" w:color="000000"/>
              <w:bottom w:val="single" w:sz="4" w:space="0" w:color="000000"/>
            </w:tcBorders>
            <w:vAlign w:val="center"/>
          </w:tcPr>
          <w:p w14:paraId="72141D4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Песок для фильтров (для частичной замены) (поставка июнь)</w:t>
            </w:r>
          </w:p>
        </w:tc>
        <w:tc>
          <w:tcPr>
            <w:tcW w:w="1985" w:type="dxa"/>
            <w:tcBorders>
              <w:top w:val="single" w:sz="4" w:space="0" w:color="000000"/>
              <w:left w:val="single" w:sz="4" w:space="0" w:color="000000"/>
              <w:bottom w:val="single" w:sz="4" w:space="0" w:color="000000"/>
              <w:right w:val="single" w:sz="4" w:space="0" w:color="000000"/>
            </w:tcBorders>
            <w:vAlign w:val="center"/>
          </w:tcPr>
          <w:p w14:paraId="08B3ED2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1200кг</w:t>
            </w:r>
          </w:p>
        </w:tc>
      </w:tr>
      <w:tr w:rsidR="00686476" w:rsidRPr="00686476" w14:paraId="005DDFF2" w14:textId="77777777" w:rsidTr="00686476">
        <w:trPr>
          <w:cantSplit/>
          <w:trHeight w:val="585"/>
        </w:trPr>
        <w:tc>
          <w:tcPr>
            <w:tcW w:w="851" w:type="dxa"/>
            <w:tcBorders>
              <w:top w:val="single" w:sz="4" w:space="0" w:color="000000"/>
              <w:left w:val="single" w:sz="4" w:space="0" w:color="000000"/>
              <w:bottom w:val="single" w:sz="4" w:space="0" w:color="000000"/>
            </w:tcBorders>
            <w:vAlign w:val="center"/>
          </w:tcPr>
          <w:p w14:paraId="3B6F991D"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14.8</w:t>
            </w:r>
          </w:p>
        </w:tc>
        <w:tc>
          <w:tcPr>
            <w:tcW w:w="7116" w:type="dxa"/>
            <w:tcBorders>
              <w:top w:val="single" w:sz="4" w:space="0" w:color="000000"/>
              <w:left w:val="single" w:sz="4" w:space="0" w:color="000000"/>
              <w:bottom w:val="single" w:sz="4" w:space="0" w:color="000000"/>
            </w:tcBorders>
            <w:vAlign w:val="center"/>
          </w:tcPr>
          <w:p w14:paraId="4351D1DD"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Бак для хим. реагентов 100л (поставка январь)</w:t>
            </w:r>
          </w:p>
        </w:tc>
        <w:tc>
          <w:tcPr>
            <w:tcW w:w="1985" w:type="dxa"/>
            <w:tcBorders>
              <w:top w:val="single" w:sz="4" w:space="0" w:color="000000"/>
              <w:left w:val="single" w:sz="4" w:space="0" w:color="000000"/>
              <w:bottom w:val="single" w:sz="4" w:space="0" w:color="000000"/>
              <w:right w:val="single" w:sz="4" w:space="0" w:color="000000"/>
            </w:tcBorders>
            <w:vAlign w:val="center"/>
          </w:tcPr>
          <w:p w14:paraId="34ECED7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1шт. </w:t>
            </w:r>
          </w:p>
        </w:tc>
      </w:tr>
      <w:tr w:rsidR="00686476" w:rsidRPr="00686476" w14:paraId="6D8E2485" w14:textId="77777777" w:rsidTr="00686476">
        <w:trPr>
          <w:cantSplit/>
          <w:trHeight w:val="585"/>
        </w:trPr>
        <w:tc>
          <w:tcPr>
            <w:tcW w:w="851" w:type="dxa"/>
            <w:tcBorders>
              <w:top w:val="single" w:sz="4" w:space="0" w:color="000000"/>
              <w:left w:val="single" w:sz="4" w:space="0" w:color="000000"/>
              <w:bottom w:val="single" w:sz="4" w:space="0" w:color="000000"/>
            </w:tcBorders>
            <w:vAlign w:val="center"/>
          </w:tcPr>
          <w:p w14:paraId="2C64FCDD"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14.9</w:t>
            </w:r>
          </w:p>
        </w:tc>
        <w:tc>
          <w:tcPr>
            <w:tcW w:w="7116" w:type="dxa"/>
            <w:tcBorders>
              <w:top w:val="single" w:sz="4" w:space="0" w:color="000000"/>
              <w:left w:val="single" w:sz="4" w:space="0" w:color="000000"/>
              <w:bottom w:val="single" w:sz="4" w:space="0" w:color="000000"/>
            </w:tcBorders>
            <w:vAlign w:val="center"/>
          </w:tcPr>
          <w:p w14:paraId="39457BB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Комплект буферных калибровочных растворов (набор калибровок </w:t>
            </w:r>
          </w:p>
          <w:p w14:paraId="39A8AE2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pH 4, pH 7, Rx 468 mV) (поставка август)</w:t>
            </w:r>
          </w:p>
        </w:tc>
        <w:tc>
          <w:tcPr>
            <w:tcW w:w="1985" w:type="dxa"/>
            <w:tcBorders>
              <w:top w:val="single" w:sz="4" w:space="0" w:color="000000"/>
              <w:left w:val="single" w:sz="4" w:space="0" w:color="000000"/>
              <w:bottom w:val="single" w:sz="4" w:space="0" w:color="000000"/>
              <w:right w:val="single" w:sz="4" w:space="0" w:color="000000"/>
            </w:tcBorders>
            <w:vAlign w:val="center"/>
          </w:tcPr>
          <w:p w14:paraId="172E7D6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2шт.</w:t>
            </w:r>
          </w:p>
        </w:tc>
      </w:tr>
      <w:tr w:rsidR="00686476" w:rsidRPr="00686476" w14:paraId="1764CFB2" w14:textId="77777777" w:rsidTr="00686476">
        <w:trPr>
          <w:cantSplit/>
          <w:trHeight w:val="585"/>
        </w:trPr>
        <w:tc>
          <w:tcPr>
            <w:tcW w:w="851" w:type="dxa"/>
            <w:tcBorders>
              <w:top w:val="single" w:sz="4" w:space="0" w:color="000000"/>
              <w:left w:val="single" w:sz="4" w:space="0" w:color="000000"/>
              <w:bottom w:val="single" w:sz="4" w:space="0" w:color="000000"/>
            </w:tcBorders>
            <w:vAlign w:val="center"/>
          </w:tcPr>
          <w:p w14:paraId="011BFA6E"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14.10</w:t>
            </w:r>
          </w:p>
        </w:tc>
        <w:tc>
          <w:tcPr>
            <w:tcW w:w="7116" w:type="dxa"/>
            <w:tcBorders>
              <w:top w:val="single" w:sz="4" w:space="0" w:color="000000"/>
              <w:left w:val="single" w:sz="4" w:space="0" w:color="000000"/>
              <w:bottom w:val="single" w:sz="4" w:space="0" w:color="000000"/>
            </w:tcBorders>
            <w:vAlign w:val="center"/>
          </w:tcPr>
          <w:p w14:paraId="2963080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Реагент для снижения уровня связанного хлора(поставка июнь)</w:t>
            </w:r>
          </w:p>
        </w:tc>
        <w:tc>
          <w:tcPr>
            <w:tcW w:w="1985" w:type="dxa"/>
            <w:tcBorders>
              <w:top w:val="single" w:sz="4" w:space="0" w:color="000000"/>
              <w:left w:val="single" w:sz="4" w:space="0" w:color="000000"/>
              <w:bottom w:val="single" w:sz="4" w:space="0" w:color="000000"/>
              <w:right w:val="single" w:sz="4" w:space="0" w:color="000000"/>
            </w:tcBorders>
            <w:vAlign w:val="center"/>
          </w:tcPr>
          <w:p w14:paraId="5737EBF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1шт.</w:t>
            </w:r>
          </w:p>
        </w:tc>
      </w:tr>
      <w:tr w:rsidR="00686476" w:rsidRPr="00686476" w14:paraId="31128505" w14:textId="77777777" w:rsidTr="00686476">
        <w:trPr>
          <w:cantSplit/>
          <w:trHeight w:val="585"/>
        </w:trPr>
        <w:tc>
          <w:tcPr>
            <w:tcW w:w="851" w:type="dxa"/>
            <w:tcBorders>
              <w:top w:val="single" w:sz="4" w:space="0" w:color="000000"/>
              <w:left w:val="single" w:sz="4" w:space="0" w:color="000000"/>
              <w:bottom w:val="single" w:sz="4" w:space="0" w:color="000000"/>
            </w:tcBorders>
            <w:vAlign w:val="center"/>
          </w:tcPr>
          <w:p w14:paraId="118090D2"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14.11</w:t>
            </w:r>
          </w:p>
        </w:tc>
        <w:tc>
          <w:tcPr>
            <w:tcW w:w="7116" w:type="dxa"/>
            <w:tcBorders>
              <w:top w:val="single" w:sz="4" w:space="0" w:color="000000"/>
              <w:left w:val="single" w:sz="4" w:space="0" w:color="000000"/>
              <w:bottom w:val="single" w:sz="4" w:space="0" w:color="000000"/>
            </w:tcBorders>
            <w:vAlign w:val="center"/>
          </w:tcPr>
          <w:p w14:paraId="0C4081C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Реагент для борьбы с водорослями(поставка апрель)</w:t>
            </w:r>
          </w:p>
        </w:tc>
        <w:tc>
          <w:tcPr>
            <w:tcW w:w="1985" w:type="dxa"/>
            <w:tcBorders>
              <w:top w:val="single" w:sz="4" w:space="0" w:color="000000"/>
              <w:left w:val="single" w:sz="4" w:space="0" w:color="000000"/>
              <w:bottom w:val="single" w:sz="4" w:space="0" w:color="000000"/>
              <w:right w:val="single" w:sz="4" w:space="0" w:color="000000"/>
            </w:tcBorders>
            <w:vAlign w:val="center"/>
          </w:tcPr>
          <w:p w14:paraId="21BED58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2шт.</w:t>
            </w:r>
          </w:p>
        </w:tc>
      </w:tr>
      <w:tr w:rsidR="00686476" w:rsidRPr="00686476" w14:paraId="35FE6ABE" w14:textId="77777777" w:rsidTr="00686476">
        <w:trPr>
          <w:cantSplit/>
          <w:trHeight w:val="585"/>
        </w:trPr>
        <w:tc>
          <w:tcPr>
            <w:tcW w:w="851" w:type="dxa"/>
            <w:tcBorders>
              <w:top w:val="single" w:sz="4" w:space="0" w:color="000000"/>
              <w:left w:val="single" w:sz="4" w:space="0" w:color="000000"/>
              <w:bottom w:val="single" w:sz="4" w:space="0" w:color="000000"/>
            </w:tcBorders>
            <w:vAlign w:val="center"/>
          </w:tcPr>
          <w:p w14:paraId="2E85D6A7"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14.12</w:t>
            </w:r>
          </w:p>
        </w:tc>
        <w:tc>
          <w:tcPr>
            <w:tcW w:w="7116" w:type="dxa"/>
            <w:tcBorders>
              <w:top w:val="single" w:sz="4" w:space="0" w:color="000000"/>
              <w:left w:val="single" w:sz="4" w:space="0" w:color="000000"/>
              <w:bottom w:val="single" w:sz="4" w:space="0" w:color="000000"/>
            </w:tcBorders>
            <w:vAlign w:val="center"/>
          </w:tcPr>
          <w:p w14:paraId="5F88833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Лампы для ультрафиолетовой установки (поставка июнь)</w:t>
            </w:r>
          </w:p>
        </w:tc>
        <w:tc>
          <w:tcPr>
            <w:tcW w:w="1985" w:type="dxa"/>
            <w:tcBorders>
              <w:top w:val="single" w:sz="4" w:space="0" w:color="000000"/>
              <w:left w:val="single" w:sz="4" w:space="0" w:color="000000"/>
              <w:bottom w:val="single" w:sz="4" w:space="0" w:color="000000"/>
              <w:right w:val="single" w:sz="4" w:space="0" w:color="000000"/>
            </w:tcBorders>
            <w:vAlign w:val="center"/>
          </w:tcPr>
          <w:p w14:paraId="131F61FA"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5шт.</w:t>
            </w:r>
          </w:p>
        </w:tc>
      </w:tr>
      <w:tr w:rsidR="00686476" w:rsidRPr="00686476" w14:paraId="70FFCAA9" w14:textId="77777777" w:rsidTr="00686476">
        <w:trPr>
          <w:cantSplit/>
          <w:trHeight w:val="585"/>
        </w:trPr>
        <w:tc>
          <w:tcPr>
            <w:tcW w:w="851" w:type="dxa"/>
            <w:tcBorders>
              <w:top w:val="single" w:sz="4" w:space="0" w:color="000000"/>
              <w:left w:val="single" w:sz="4" w:space="0" w:color="000000"/>
              <w:bottom w:val="single" w:sz="4" w:space="0" w:color="000000"/>
            </w:tcBorders>
            <w:vAlign w:val="center"/>
          </w:tcPr>
          <w:p w14:paraId="7C51DA54" w14:textId="77777777" w:rsidR="00686476" w:rsidRPr="00686476" w:rsidRDefault="00686476" w:rsidP="00686476">
            <w:pPr>
              <w:rPr>
                <w:rFonts w:ascii="Times New Roman" w:hAnsi="Times New Roman"/>
                <w:iCs/>
                <w:sz w:val="24"/>
                <w:szCs w:val="24"/>
              </w:rPr>
            </w:pPr>
            <w:r w:rsidRPr="00686476">
              <w:rPr>
                <w:rFonts w:ascii="Times New Roman" w:hAnsi="Times New Roman"/>
                <w:iCs/>
                <w:sz w:val="24"/>
                <w:szCs w:val="24"/>
              </w:rPr>
              <w:t>14.13</w:t>
            </w:r>
          </w:p>
        </w:tc>
        <w:tc>
          <w:tcPr>
            <w:tcW w:w="7116" w:type="dxa"/>
            <w:tcBorders>
              <w:top w:val="single" w:sz="4" w:space="0" w:color="000000"/>
              <w:left w:val="single" w:sz="4" w:space="0" w:color="000000"/>
              <w:bottom w:val="single" w:sz="4" w:space="0" w:color="000000"/>
            </w:tcBorders>
            <w:vAlign w:val="center"/>
          </w:tcPr>
          <w:p w14:paraId="6B31CA8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Префильтры для станции дозирования </w:t>
            </w:r>
            <w:r w:rsidRPr="00686476">
              <w:rPr>
                <w:rFonts w:ascii="Times New Roman" w:hAnsi="Times New Roman"/>
                <w:sz w:val="24"/>
                <w:szCs w:val="24"/>
                <w:lang w:val="en-US"/>
              </w:rPr>
              <w:t>AQUACONTROL</w:t>
            </w:r>
            <w:r w:rsidRPr="00686476">
              <w:rPr>
                <w:rFonts w:ascii="Times New Roman" w:hAnsi="Times New Roman"/>
                <w:sz w:val="24"/>
                <w:szCs w:val="24"/>
              </w:rPr>
              <w:t xml:space="preserve"> </w:t>
            </w:r>
            <w:r w:rsidRPr="00686476">
              <w:rPr>
                <w:rFonts w:ascii="Times New Roman" w:hAnsi="Times New Roman"/>
                <w:sz w:val="24"/>
                <w:szCs w:val="24"/>
                <w:lang w:val="en-US"/>
              </w:rPr>
              <w:t>SWIM</w:t>
            </w:r>
            <w:r w:rsidRPr="00686476">
              <w:rPr>
                <w:rFonts w:ascii="Times New Roman" w:hAnsi="Times New Roman"/>
                <w:sz w:val="24"/>
                <w:szCs w:val="24"/>
              </w:rPr>
              <w:t>-</w:t>
            </w:r>
            <w:r w:rsidRPr="00686476">
              <w:rPr>
                <w:rFonts w:ascii="Times New Roman" w:hAnsi="Times New Roman"/>
                <w:sz w:val="24"/>
                <w:szCs w:val="24"/>
                <w:lang w:val="en-US"/>
              </w:rPr>
              <w:t>TEC</w:t>
            </w:r>
            <w:r w:rsidRPr="00686476">
              <w:rPr>
                <w:rFonts w:ascii="Times New Roman" w:hAnsi="Times New Roman"/>
                <w:sz w:val="24"/>
                <w:szCs w:val="24"/>
              </w:rPr>
              <w:t xml:space="preserve"> </w:t>
            </w:r>
            <w:r w:rsidRPr="00686476">
              <w:rPr>
                <w:rFonts w:ascii="Times New Roman" w:hAnsi="Times New Roman"/>
                <w:sz w:val="24"/>
                <w:szCs w:val="24"/>
                <w:lang w:val="en-US"/>
              </w:rPr>
              <w:t>Consulting</w:t>
            </w:r>
            <w:r w:rsidRPr="00686476">
              <w:rPr>
                <w:rFonts w:ascii="Times New Roman" w:hAnsi="Times New Roman"/>
                <w:sz w:val="24"/>
                <w:szCs w:val="24"/>
              </w:rPr>
              <w:t xml:space="preserve"> </w:t>
            </w:r>
            <w:r w:rsidRPr="00686476">
              <w:rPr>
                <w:rFonts w:ascii="Times New Roman" w:hAnsi="Times New Roman"/>
                <w:sz w:val="24"/>
                <w:szCs w:val="24"/>
                <w:lang w:val="en-US"/>
              </w:rPr>
              <w:t>Public</w:t>
            </w:r>
            <w:r w:rsidRPr="00686476">
              <w:rPr>
                <w:rFonts w:ascii="Times New Roman" w:hAnsi="Times New Roman"/>
                <w:sz w:val="24"/>
                <w:szCs w:val="24"/>
              </w:rPr>
              <w:t xml:space="preserve"> </w:t>
            </w:r>
            <w:r w:rsidRPr="00686476">
              <w:rPr>
                <w:rFonts w:ascii="Times New Roman" w:hAnsi="Times New Roman"/>
                <w:sz w:val="24"/>
                <w:szCs w:val="24"/>
                <w:lang w:val="en-US"/>
              </w:rPr>
              <w:t>CL</w:t>
            </w:r>
            <w:r w:rsidRPr="00686476">
              <w:rPr>
                <w:rFonts w:ascii="Times New Roman" w:hAnsi="Times New Roman"/>
                <w:sz w:val="24"/>
                <w:szCs w:val="24"/>
              </w:rPr>
              <w:t>2(поставка январь 2шт, август 2шт)</w:t>
            </w:r>
          </w:p>
        </w:tc>
        <w:tc>
          <w:tcPr>
            <w:tcW w:w="1985" w:type="dxa"/>
            <w:tcBorders>
              <w:top w:val="single" w:sz="4" w:space="0" w:color="000000"/>
              <w:left w:val="single" w:sz="4" w:space="0" w:color="000000"/>
              <w:bottom w:val="single" w:sz="4" w:space="0" w:color="000000"/>
              <w:right w:val="single" w:sz="4" w:space="0" w:color="000000"/>
            </w:tcBorders>
            <w:vAlign w:val="center"/>
          </w:tcPr>
          <w:p w14:paraId="7033097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4шт.</w:t>
            </w:r>
          </w:p>
        </w:tc>
      </w:tr>
    </w:tbl>
    <w:p w14:paraId="200EB5E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3.2.2.</w:t>
      </w:r>
      <w:r w:rsidRPr="00686476">
        <w:rPr>
          <w:rFonts w:ascii="Times New Roman" w:hAnsi="Times New Roman"/>
          <w:sz w:val="24"/>
          <w:szCs w:val="24"/>
        </w:rPr>
        <w:tab/>
        <w:t xml:space="preserve">Все измерительные приборы должны использоваться Исполнителем при наличии действующих Свидетельств государственной поверки для точной настройки оборудования системы водоподготовки. Заверенная копия свидетельства предъявляется Исполнителем Заказчику по требованию последнего. </w:t>
      </w:r>
    </w:p>
    <w:p w14:paraId="6F64FFC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3.2.4.</w:t>
      </w:r>
      <w:r w:rsidRPr="00686476">
        <w:rPr>
          <w:rFonts w:ascii="Times New Roman" w:hAnsi="Times New Roman"/>
          <w:sz w:val="24"/>
          <w:szCs w:val="24"/>
        </w:rPr>
        <w:tab/>
        <w:t>В целях организации работ на объекте Заказчика Исполнитель должен обеспечить объект Заказчика специалистами для выполнения работ по обслуживанию системы водоподготовки:</w:t>
      </w: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3119"/>
        <w:gridCol w:w="5699"/>
      </w:tblGrid>
      <w:tr w:rsidR="00686476" w:rsidRPr="00686476" w14:paraId="409DF81E" w14:textId="77777777" w:rsidTr="00686476">
        <w:trPr>
          <w:trHeight w:val="309"/>
        </w:trPr>
        <w:tc>
          <w:tcPr>
            <w:tcW w:w="1134" w:type="dxa"/>
            <w:tcBorders>
              <w:top w:val="single" w:sz="4" w:space="0" w:color="auto"/>
              <w:left w:val="single" w:sz="4" w:space="0" w:color="auto"/>
              <w:bottom w:val="single" w:sz="4" w:space="0" w:color="auto"/>
              <w:right w:val="single" w:sz="4" w:space="0" w:color="auto"/>
            </w:tcBorders>
            <w:vAlign w:val="center"/>
          </w:tcPr>
          <w:p w14:paraId="10B69E70"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p>
          <w:p w14:paraId="48E8FA7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п/п</w:t>
            </w:r>
          </w:p>
        </w:tc>
        <w:tc>
          <w:tcPr>
            <w:tcW w:w="3119" w:type="dxa"/>
            <w:tcBorders>
              <w:top w:val="single" w:sz="4" w:space="0" w:color="auto"/>
              <w:left w:val="single" w:sz="4" w:space="0" w:color="auto"/>
              <w:bottom w:val="single" w:sz="4" w:space="0" w:color="auto"/>
              <w:right w:val="single" w:sz="4" w:space="0" w:color="auto"/>
            </w:tcBorders>
            <w:vAlign w:val="center"/>
          </w:tcPr>
          <w:p w14:paraId="2CDC8D0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Должности (специальности)</w:t>
            </w:r>
          </w:p>
        </w:tc>
        <w:tc>
          <w:tcPr>
            <w:tcW w:w="5699" w:type="dxa"/>
            <w:tcBorders>
              <w:top w:val="single" w:sz="4" w:space="0" w:color="auto"/>
              <w:left w:val="single" w:sz="4" w:space="0" w:color="auto"/>
              <w:bottom w:val="single" w:sz="4" w:space="0" w:color="auto"/>
              <w:right w:val="single" w:sz="4" w:space="0" w:color="auto"/>
            </w:tcBorders>
            <w:vAlign w:val="center"/>
          </w:tcPr>
          <w:p w14:paraId="241B266D"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Кол-во чел.</w:t>
            </w:r>
          </w:p>
        </w:tc>
      </w:tr>
      <w:tr w:rsidR="00686476" w:rsidRPr="00686476" w14:paraId="6704DB92" w14:textId="77777777" w:rsidTr="00686476">
        <w:trPr>
          <w:trHeight w:val="189"/>
        </w:trPr>
        <w:tc>
          <w:tcPr>
            <w:tcW w:w="9952" w:type="dxa"/>
            <w:gridSpan w:val="3"/>
            <w:tcBorders>
              <w:top w:val="single" w:sz="4" w:space="0" w:color="auto"/>
              <w:left w:val="single" w:sz="4" w:space="0" w:color="auto"/>
              <w:bottom w:val="single" w:sz="4" w:space="0" w:color="auto"/>
              <w:right w:val="single" w:sz="4" w:space="0" w:color="auto"/>
            </w:tcBorders>
            <w:vAlign w:val="center"/>
          </w:tcPr>
          <w:p w14:paraId="07446C8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Управление объектом</w:t>
            </w:r>
          </w:p>
        </w:tc>
      </w:tr>
      <w:tr w:rsidR="00686476" w:rsidRPr="00686476" w14:paraId="219A7D39" w14:textId="77777777" w:rsidTr="00686476">
        <w:trPr>
          <w:trHeight w:val="295"/>
        </w:trPr>
        <w:tc>
          <w:tcPr>
            <w:tcW w:w="1134" w:type="dxa"/>
            <w:tcBorders>
              <w:top w:val="single" w:sz="4" w:space="0" w:color="auto"/>
              <w:left w:val="single" w:sz="4" w:space="0" w:color="auto"/>
              <w:bottom w:val="single" w:sz="4" w:space="0" w:color="auto"/>
              <w:right w:val="single" w:sz="4" w:space="0" w:color="auto"/>
            </w:tcBorders>
            <w:vAlign w:val="center"/>
          </w:tcPr>
          <w:p w14:paraId="4068706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3.2.4.1</w:t>
            </w:r>
          </w:p>
        </w:tc>
        <w:tc>
          <w:tcPr>
            <w:tcW w:w="3119" w:type="dxa"/>
            <w:tcBorders>
              <w:top w:val="single" w:sz="4" w:space="0" w:color="auto"/>
              <w:left w:val="single" w:sz="4" w:space="0" w:color="auto"/>
              <w:bottom w:val="single" w:sz="4" w:space="0" w:color="auto"/>
              <w:right w:val="single" w:sz="4" w:space="0" w:color="auto"/>
            </w:tcBorders>
            <w:vAlign w:val="center"/>
          </w:tcPr>
          <w:p w14:paraId="01AC8BF1"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Руководитель объекта</w:t>
            </w:r>
          </w:p>
        </w:tc>
        <w:tc>
          <w:tcPr>
            <w:tcW w:w="5699" w:type="dxa"/>
            <w:tcBorders>
              <w:top w:val="single" w:sz="4" w:space="0" w:color="auto"/>
              <w:left w:val="single" w:sz="4" w:space="0" w:color="auto"/>
              <w:bottom w:val="single" w:sz="4" w:space="0" w:color="auto"/>
              <w:right w:val="single" w:sz="4" w:space="0" w:color="auto"/>
            </w:tcBorders>
            <w:vAlign w:val="center"/>
          </w:tcPr>
          <w:p w14:paraId="53814755"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w:t>
            </w:r>
          </w:p>
        </w:tc>
      </w:tr>
      <w:tr w:rsidR="00686476" w:rsidRPr="00686476" w14:paraId="4CDC6483" w14:textId="77777777" w:rsidTr="00686476">
        <w:trPr>
          <w:trHeight w:val="70"/>
        </w:trPr>
        <w:tc>
          <w:tcPr>
            <w:tcW w:w="9952" w:type="dxa"/>
            <w:gridSpan w:val="3"/>
            <w:tcBorders>
              <w:top w:val="single" w:sz="4" w:space="0" w:color="auto"/>
              <w:left w:val="single" w:sz="4" w:space="0" w:color="auto"/>
              <w:bottom w:val="single" w:sz="4" w:space="0" w:color="auto"/>
              <w:right w:val="single" w:sz="4" w:space="0" w:color="auto"/>
            </w:tcBorders>
            <w:vAlign w:val="center"/>
          </w:tcPr>
          <w:p w14:paraId="3EC2A90E"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Техническое обслуживание системы водоподготовки бассейна</w:t>
            </w:r>
          </w:p>
        </w:tc>
      </w:tr>
      <w:tr w:rsidR="00686476" w:rsidRPr="00686476" w14:paraId="0D45C82E" w14:textId="77777777" w:rsidTr="00686476">
        <w:trPr>
          <w:trHeight w:val="159"/>
        </w:trPr>
        <w:tc>
          <w:tcPr>
            <w:tcW w:w="1134" w:type="dxa"/>
            <w:tcBorders>
              <w:top w:val="single" w:sz="4" w:space="0" w:color="auto"/>
              <w:left w:val="single" w:sz="4" w:space="0" w:color="auto"/>
              <w:bottom w:val="single" w:sz="4" w:space="0" w:color="auto"/>
              <w:right w:val="single" w:sz="4" w:space="0" w:color="auto"/>
            </w:tcBorders>
            <w:vAlign w:val="center"/>
          </w:tcPr>
          <w:p w14:paraId="3E08DB0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3.2.4.2.</w:t>
            </w:r>
          </w:p>
        </w:tc>
        <w:tc>
          <w:tcPr>
            <w:tcW w:w="3119" w:type="dxa"/>
            <w:tcBorders>
              <w:top w:val="single" w:sz="4" w:space="0" w:color="auto"/>
              <w:left w:val="single" w:sz="4" w:space="0" w:color="auto"/>
              <w:bottom w:val="single" w:sz="4" w:space="0" w:color="auto"/>
              <w:right w:val="single" w:sz="4" w:space="0" w:color="auto"/>
            </w:tcBorders>
            <w:vAlign w:val="center"/>
          </w:tcPr>
          <w:p w14:paraId="74C80C9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Техник по водоподготовке</w:t>
            </w:r>
          </w:p>
        </w:tc>
        <w:tc>
          <w:tcPr>
            <w:tcW w:w="5699" w:type="dxa"/>
            <w:tcBorders>
              <w:top w:val="single" w:sz="4" w:space="0" w:color="auto"/>
              <w:left w:val="single" w:sz="4" w:space="0" w:color="auto"/>
              <w:bottom w:val="single" w:sz="4" w:space="0" w:color="auto"/>
              <w:right w:val="single" w:sz="4" w:space="0" w:color="auto"/>
            </w:tcBorders>
            <w:vAlign w:val="center"/>
          </w:tcPr>
          <w:p w14:paraId="3997BD4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1</w:t>
            </w:r>
          </w:p>
        </w:tc>
      </w:tr>
    </w:tbl>
    <w:p w14:paraId="491D4FB2"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3.2.5. Внеплановое техническое обслуживание, в том числе выявление и устранение мелких неисправностей, выполнение ремонтных работ, устранение аварийных неисправностей по вызову Заказчика производится силами Исполнителя и/или аварийных служб за счет Исполнителя.</w:t>
      </w:r>
    </w:p>
    <w:p w14:paraId="04874858" w14:textId="4E3A7485" w:rsidR="00686476" w:rsidRPr="00686476" w:rsidRDefault="00686476" w:rsidP="00686476">
      <w:pPr>
        <w:rPr>
          <w:rFonts w:ascii="Times New Roman" w:hAnsi="Times New Roman"/>
          <w:sz w:val="24"/>
          <w:szCs w:val="24"/>
        </w:rPr>
      </w:pPr>
      <w:r w:rsidRPr="00686476">
        <w:rPr>
          <w:rFonts w:ascii="Times New Roman" w:hAnsi="Times New Roman"/>
          <w:sz w:val="24"/>
          <w:szCs w:val="24"/>
        </w:rPr>
        <w:t>3.2.5.1. В период с 08.0</w:t>
      </w:r>
      <w:r w:rsidR="00F72D96">
        <w:rPr>
          <w:rFonts w:ascii="Times New Roman" w:hAnsi="Times New Roman"/>
          <w:sz w:val="24"/>
          <w:szCs w:val="24"/>
        </w:rPr>
        <w:t>4</w:t>
      </w:r>
      <w:r w:rsidRPr="00686476">
        <w:rPr>
          <w:rFonts w:ascii="Times New Roman" w:hAnsi="Times New Roman"/>
          <w:sz w:val="24"/>
          <w:szCs w:val="24"/>
        </w:rPr>
        <w:t>.2024 года по 3</w:t>
      </w:r>
      <w:r w:rsidR="00F72D96">
        <w:rPr>
          <w:rFonts w:ascii="Times New Roman" w:hAnsi="Times New Roman"/>
          <w:sz w:val="24"/>
          <w:szCs w:val="24"/>
        </w:rPr>
        <w:t>0</w:t>
      </w:r>
      <w:r w:rsidRPr="00686476">
        <w:rPr>
          <w:rFonts w:ascii="Times New Roman" w:hAnsi="Times New Roman"/>
          <w:sz w:val="24"/>
          <w:szCs w:val="24"/>
        </w:rPr>
        <w:t>.0</w:t>
      </w:r>
      <w:r w:rsidR="00F72D96">
        <w:rPr>
          <w:rFonts w:ascii="Times New Roman" w:hAnsi="Times New Roman"/>
          <w:sz w:val="24"/>
          <w:szCs w:val="24"/>
        </w:rPr>
        <w:t>6</w:t>
      </w:r>
      <w:r w:rsidRPr="00686476">
        <w:rPr>
          <w:rFonts w:ascii="Times New Roman" w:hAnsi="Times New Roman"/>
          <w:sz w:val="24"/>
          <w:szCs w:val="24"/>
        </w:rPr>
        <w:t>.2024 года Исполнитель обязан проводить работы по выявлению и устранению мелких неисправностей системы водоподготовки бассейна Заказчика (по мере обнаружения). Выполнение работ по устранению мелких неисправностей инженерных систем на объекте производится Исполнителем в течение 3 (трех) рабочих часов с момента их начала.</w:t>
      </w:r>
    </w:p>
    <w:p w14:paraId="54EF01ED" w14:textId="7765E460" w:rsidR="00686476" w:rsidRPr="00686476" w:rsidRDefault="00686476" w:rsidP="00686476">
      <w:pPr>
        <w:rPr>
          <w:rFonts w:ascii="Times New Roman" w:hAnsi="Times New Roman"/>
          <w:sz w:val="24"/>
          <w:szCs w:val="24"/>
        </w:rPr>
      </w:pPr>
      <w:r w:rsidRPr="00686476">
        <w:rPr>
          <w:rFonts w:ascii="Times New Roman" w:hAnsi="Times New Roman"/>
          <w:sz w:val="24"/>
          <w:szCs w:val="24"/>
        </w:rPr>
        <w:lastRenderedPageBreak/>
        <w:t>3.2.5.2. В период с 08.0</w:t>
      </w:r>
      <w:r w:rsidR="00F72D96">
        <w:rPr>
          <w:rFonts w:ascii="Times New Roman" w:hAnsi="Times New Roman"/>
          <w:sz w:val="24"/>
          <w:szCs w:val="24"/>
        </w:rPr>
        <w:t>4</w:t>
      </w:r>
      <w:r w:rsidRPr="00686476">
        <w:rPr>
          <w:rFonts w:ascii="Times New Roman" w:hAnsi="Times New Roman"/>
          <w:sz w:val="24"/>
          <w:szCs w:val="24"/>
        </w:rPr>
        <w:t>.2024 года по 3</w:t>
      </w:r>
      <w:r w:rsidR="00F72D96">
        <w:rPr>
          <w:rFonts w:ascii="Times New Roman" w:hAnsi="Times New Roman"/>
          <w:sz w:val="24"/>
          <w:szCs w:val="24"/>
        </w:rPr>
        <w:t>0</w:t>
      </w:r>
      <w:r w:rsidRPr="00686476">
        <w:rPr>
          <w:rFonts w:ascii="Times New Roman" w:hAnsi="Times New Roman"/>
          <w:sz w:val="24"/>
          <w:szCs w:val="24"/>
        </w:rPr>
        <w:t>.0</w:t>
      </w:r>
      <w:r w:rsidR="00F72D96">
        <w:rPr>
          <w:rFonts w:ascii="Times New Roman" w:hAnsi="Times New Roman"/>
          <w:sz w:val="24"/>
          <w:szCs w:val="24"/>
        </w:rPr>
        <w:t>6</w:t>
      </w:r>
      <w:r w:rsidRPr="00686476">
        <w:rPr>
          <w:rFonts w:ascii="Times New Roman" w:hAnsi="Times New Roman"/>
          <w:sz w:val="24"/>
          <w:szCs w:val="24"/>
        </w:rPr>
        <w:t>.2024 года Исполнитель круглосуточно осуществляет прием заявок, поступающих от Заказчика, и устраняет неисправности в работе системы водоподготовки бассейна Заказчика (проводит ремонтные работы). Исполнитель должен приступить к ремонтным работам (в рабочее время) не позднее 3 часов с момента получения заявки от Заказчика. Работы по ремонту системы водоподготовки бассейна Заказчика производятся Исполнителем в рабочие часы Заказчика и должны быть завершены в срок, не превышающий 1 (одного) рабочего дня с момента их начала.</w:t>
      </w:r>
    </w:p>
    <w:p w14:paraId="7029D682"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3.2.5.3. В случае невозможности завершения ремонтных работ и восстановления работоспособности системы водоподготовки бассейна Заказчика в сроки, установленные п. 3.2.5.1. и 3.2.5.2. настоящего технического задания, такие работы приравниваются к работам по ликвидации аварийной ситуации и подлежат завершению в порядке и сроки, согласованные в письменном виде с Заказчиком.</w:t>
      </w:r>
    </w:p>
    <w:p w14:paraId="10172B45"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3.2.6. В случае наступления аварийной ситуации, Исполнитель должен приступить к ликвидации аварии не позднее 3 часов с момента получения заявки, при этом выполнение работ по ликвидации аварийной ситуации производится круглосуточно, включая выходные и праздничные дни. Устранение аварийных неисправностей производится Исполнителем силами собственной или привлеченной им аварийной службы, за счет Исполнителя.</w:t>
      </w:r>
    </w:p>
    <w:p w14:paraId="63E3BB3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Исполнитель ведет учет исполнения заявок Заказчика и предоставляет отчет, об исполнении каждой заявки в письменной форме в течение 3 (трех) рабочих дней с момента завершения работ по каждой заявке.</w:t>
      </w:r>
    </w:p>
    <w:p w14:paraId="32926CA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3.2.7. Требования к качеству, безопасности выполняемых работ, используемых при выполнении работ материалов (комплектующих и оборудования) регламентируются настоящим техническим заданием, нормативно-технической документацией, в том числе:</w:t>
      </w:r>
    </w:p>
    <w:p w14:paraId="365EE835"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r w:rsidRPr="00686476">
        <w:rPr>
          <w:rFonts w:ascii="Times New Roman" w:hAnsi="Times New Roman"/>
          <w:sz w:val="24"/>
          <w:szCs w:val="24"/>
        </w:rPr>
        <w:tab/>
        <w:t>статьей ст. 721 Гражданского кодекса Российской Федерации;</w:t>
      </w:r>
    </w:p>
    <w:p w14:paraId="71FF132A"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r w:rsidRPr="00686476">
        <w:rPr>
          <w:rFonts w:ascii="Times New Roman" w:hAnsi="Times New Roman"/>
          <w:sz w:val="24"/>
          <w:szCs w:val="24"/>
        </w:rPr>
        <w:tab/>
        <w:t>Федеральным законом от 30.03.1999 № 52-ФЗ «О санитарно-эпидемиологическом благополучии населения» (с изменениями на 2022 года);</w:t>
      </w:r>
    </w:p>
    <w:p w14:paraId="618F3142"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r w:rsidRPr="00686476">
        <w:rPr>
          <w:rFonts w:ascii="Times New Roman" w:hAnsi="Times New Roman"/>
          <w:sz w:val="24"/>
          <w:szCs w:val="24"/>
        </w:rPr>
        <w:tab/>
        <w:t>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(с изменениями на 13 июля 2015 года);</w:t>
      </w:r>
    </w:p>
    <w:p w14:paraId="4D61ACA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r w:rsidRPr="00686476">
        <w:rPr>
          <w:rFonts w:ascii="Times New Roman" w:hAnsi="Times New Roman"/>
          <w:sz w:val="24"/>
          <w:szCs w:val="24"/>
        </w:rPr>
        <w:tab/>
        <w:t xml:space="preserve">Федеральным законом № 123-ФЗ от 22.07.2008 «Технический регламент о требованиях пожарной безопасности» (с изменениями на 13 июля 2015 года); </w:t>
      </w:r>
    </w:p>
    <w:p w14:paraId="372A8B25"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          - Постановлением Главного государственного санитарного врача РФ от 24.12.2020 N 44</w:t>
      </w:r>
      <w:r w:rsidRPr="00686476">
        <w:rPr>
          <w:rFonts w:ascii="Times New Roman" w:hAnsi="Times New Roman"/>
          <w:sz w:val="24"/>
          <w:szCs w:val="24"/>
        </w:rPr>
        <w:br/>
        <w:t>"Об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r w:rsidRPr="00686476">
        <w:rPr>
          <w:rFonts w:ascii="Times New Roman" w:hAnsi="Times New Roman"/>
          <w:sz w:val="24"/>
          <w:szCs w:val="24"/>
        </w:rPr>
        <w:br/>
        <w:t>(Зарегистрировано в Минюсте России 30.12.2020 N 61953)</w:t>
      </w:r>
    </w:p>
    <w:p w14:paraId="7628CE8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r w:rsidRPr="00686476">
        <w:rPr>
          <w:rFonts w:ascii="Times New Roman" w:hAnsi="Times New Roman"/>
          <w:sz w:val="24"/>
          <w:szCs w:val="24"/>
        </w:rPr>
        <w:tab/>
        <w:t>ГОСТ Р 53491.1-2009 «Бассейны. Подготовка воды. Часть 1. Общие требования»;</w:t>
      </w:r>
    </w:p>
    <w:p w14:paraId="1688D55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r w:rsidRPr="00686476">
        <w:rPr>
          <w:rFonts w:ascii="Times New Roman" w:hAnsi="Times New Roman"/>
          <w:sz w:val="24"/>
          <w:szCs w:val="24"/>
        </w:rPr>
        <w:tab/>
        <w:t>ГОСТ 12.0.004.90 «ССБТ. Организация обучения безопасности труда. Общие положения»;</w:t>
      </w:r>
    </w:p>
    <w:p w14:paraId="1A6CFD1E"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r w:rsidRPr="00686476">
        <w:rPr>
          <w:rFonts w:ascii="Times New Roman" w:hAnsi="Times New Roman"/>
          <w:sz w:val="24"/>
          <w:szCs w:val="24"/>
        </w:rPr>
        <w:tab/>
        <w:t>ПОТ Р М-016-2001, РД 153-34.0-03.150-00 Межотраслевые правила по охране труда (правила безопасности) при эксплуатации электроустановок (с Изменениями и дополнениями);</w:t>
      </w:r>
    </w:p>
    <w:p w14:paraId="6237163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r w:rsidRPr="00686476">
        <w:rPr>
          <w:rFonts w:ascii="Times New Roman" w:hAnsi="Times New Roman"/>
          <w:sz w:val="24"/>
          <w:szCs w:val="24"/>
        </w:rPr>
        <w:tab/>
        <w:t>Правилами устройства электроустановок (Издание шестое, издание седьмое);</w:t>
      </w:r>
    </w:p>
    <w:p w14:paraId="765BAC7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lastRenderedPageBreak/>
        <w:t>- ГОСТ 22180-76 Реактивы. Кислота щавелевая. Технические условия (с Изменениями N 1, 2) Кислота щавелевая должна удовлетворять указанному стандарту;</w:t>
      </w:r>
    </w:p>
    <w:p w14:paraId="35F460C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r w:rsidRPr="00686476">
        <w:rPr>
          <w:rFonts w:ascii="Times New Roman" w:hAnsi="Times New Roman"/>
          <w:sz w:val="24"/>
          <w:szCs w:val="24"/>
        </w:rPr>
        <w:tab/>
        <w:t>Правилами технической эксплуатации электроустановок потребителей, утв. приказом Минэнерго РФ от 13.01.2003 № 6 (ПТЭЭП);</w:t>
      </w:r>
    </w:p>
    <w:p w14:paraId="7B32267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СП 255.1325800.2016 Здания и сооружения. Правила эксплуатации. Основные положения.</w:t>
      </w:r>
    </w:p>
    <w:p w14:paraId="4DFB3B9D"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3.2.8. Работы на Объекте выполняются Исполнителем с соблюдением следующих требований Заказчика:</w:t>
      </w:r>
    </w:p>
    <w:p w14:paraId="3A2AC47C" w14:textId="77AEA79F" w:rsidR="00686476" w:rsidRPr="00686476" w:rsidRDefault="00686476" w:rsidP="00686476">
      <w:pPr>
        <w:rPr>
          <w:rFonts w:ascii="Times New Roman" w:hAnsi="Times New Roman"/>
          <w:sz w:val="24"/>
          <w:szCs w:val="24"/>
        </w:rPr>
      </w:pPr>
      <w:r w:rsidRPr="00686476">
        <w:rPr>
          <w:rFonts w:ascii="Times New Roman" w:hAnsi="Times New Roman"/>
          <w:sz w:val="24"/>
          <w:szCs w:val="24"/>
        </w:rPr>
        <w:t>3.2.8.1. Исполнитель приступает к выполнению работ по контракту 08.0</w:t>
      </w:r>
      <w:r w:rsidR="00F72D96">
        <w:rPr>
          <w:rFonts w:ascii="Times New Roman" w:hAnsi="Times New Roman"/>
          <w:sz w:val="24"/>
          <w:szCs w:val="24"/>
        </w:rPr>
        <w:t>4</w:t>
      </w:r>
      <w:r w:rsidRPr="00686476">
        <w:rPr>
          <w:rFonts w:ascii="Times New Roman" w:hAnsi="Times New Roman"/>
          <w:sz w:val="24"/>
          <w:szCs w:val="24"/>
        </w:rPr>
        <w:t>.2024 года в 09.00</w:t>
      </w:r>
    </w:p>
    <w:p w14:paraId="15C0A9B5" w14:textId="2E43E30E" w:rsidR="00686476" w:rsidRPr="00686476" w:rsidRDefault="00686476" w:rsidP="00686476">
      <w:pPr>
        <w:rPr>
          <w:rFonts w:ascii="Times New Roman" w:hAnsi="Times New Roman"/>
          <w:sz w:val="24"/>
          <w:szCs w:val="24"/>
        </w:rPr>
      </w:pPr>
      <w:r w:rsidRPr="00686476">
        <w:rPr>
          <w:rFonts w:ascii="Times New Roman" w:hAnsi="Times New Roman"/>
          <w:sz w:val="24"/>
          <w:szCs w:val="24"/>
        </w:rPr>
        <w:t>3.2.8.2. В первый рабочий день (08.0</w:t>
      </w:r>
      <w:r w:rsidR="00F72D96">
        <w:rPr>
          <w:rFonts w:ascii="Times New Roman" w:hAnsi="Times New Roman"/>
          <w:sz w:val="24"/>
          <w:szCs w:val="24"/>
        </w:rPr>
        <w:t>4</w:t>
      </w:r>
      <w:r w:rsidRPr="00686476">
        <w:rPr>
          <w:rFonts w:ascii="Times New Roman" w:hAnsi="Times New Roman"/>
          <w:sz w:val="24"/>
          <w:szCs w:val="24"/>
        </w:rPr>
        <w:t>.2024 года) Исполнитель:</w:t>
      </w:r>
    </w:p>
    <w:p w14:paraId="1B3B445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в присутствии представителей Заказчика производит первичное техническое обследование инженерных сетей на объекте Заказчика с оформлением акта приемки инженерных систем Заказчика на техническое обслуживание;</w:t>
      </w:r>
    </w:p>
    <w:p w14:paraId="4BBAAC27"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в письменном виде представляет Заказчику сведения (ФИО, паспортные данные, контактный номер телефона) о техническом персонале Исполнителя, который будет задействован в выполнении работ, с целью осуществления их пропуска на территорию Заказчика;</w:t>
      </w:r>
    </w:p>
    <w:p w14:paraId="536B447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копию приказа о назначении руководителя объекта и доверенность, определяющую круг полномочий такого лица.</w:t>
      </w:r>
    </w:p>
    <w:p w14:paraId="552F2D9A" w14:textId="5994EC24" w:rsidR="00686476" w:rsidRPr="00686476" w:rsidRDefault="00686476" w:rsidP="00686476">
      <w:pPr>
        <w:rPr>
          <w:rFonts w:ascii="Times New Roman" w:hAnsi="Times New Roman"/>
          <w:sz w:val="24"/>
          <w:szCs w:val="24"/>
        </w:rPr>
      </w:pPr>
      <w:r w:rsidRPr="00686476">
        <w:rPr>
          <w:rFonts w:ascii="Times New Roman" w:hAnsi="Times New Roman"/>
          <w:sz w:val="24"/>
          <w:szCs w:val="24"/>
        </w:rPr>
        <w:t>3.2.8.3. Не позднее 11.0</w:t>
      </w:r>
      <w:r w:rsidR="00F72D96">
        <w:rPr>
          <w:rFonts w:ascii="Times New Roman" w:hAnsi="Times New Roman"/>
          <w:sz w:val="24"/>
          <w:szCs w:val="24"/>
        </w:rPr>
        <w:t>4</w:t>
      </w:r>
      <w:r w:rsidRPr="00686476">
        <w:rPr>
          <w:rFonts w:ascii="Times New Roman" w:hAnsi="Times New Roman"/>
          <w:sz w:val="24"/>
          <w:szCs w:val="24"/>
        </w:rPr>
        <w:t>.2024 года Исполнитель представляет Заказчику для согласования, утвержденные им положения (инструкции, приказы) по контролю качества за выполненными работами; учетные журналы по эксплуатации инженерных систем и оборудования с указанием даты выполнения работ, наименования работ, фамилии, отчество работника Исполнителя, выполнившего работы, временного периода выполнения работ; другую документацию по планированию и отчётности, связанную с эксплуатацией систем и оборудования, согласно Межотраслевым правилам по охране труда (Правила безопасности), и при необходимости учитывает замечания Заказчика к перечисленной документации.</w:t>
      </w:r>
    </w:p>
    <w:p w14:paraId="0DF53DA5"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3.2.8.4. В период проведения работ на объекте Исполнитель обязан обеспечить выполнение требований Заказчика по соблюдению Правил внутреннего распорядка на территории Заказчика, производственной санитарии, учитывая специфику действующего образовательного учреждения, не допускать нарушений общественного порядка и иных действий, вызывающих неудобства для граждан и/или имущества граждан или других лиц в результате загрязнения, шума или других причин, являющихся следствием применяемых Исполнителем методов выполнения работ.</w:t>
      </w:r>
    </w:p>
    <w:p w14:paraId="144AAE7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Специалисты Исполнителя, обслуживающие объект, должны иметь соответствующую квалификацию, проходить первичный, вводный инструктажи у Заказчика и внеплановый инструктаж, проводить который должен ответственный представитель Исполнителя по вопросам охраны труда. Данные о проведении инструктажа фиксируются в журнале инструктажа на рабочем месте, который хранится в помещении диспетчерской Заказчика. Техническое обслуживание должно осуществляться специалистами, прошедших периодическую проверку знаний норм и правил работы в электроустановках в качестве оперативно-ремонтного персонала и имеющие ниже III группы по электробезопасности до 1000В (Правила технической эксплуатации электроустановок потребителей, утвержденные приказом Минэнерго РФ от 13.01.2003 № 6 (далее – ПТЭЭП)).</w:t>
      </w:r>
    </w:p>
    <w:p w14:paraId="10140F0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Персонал Исполнителя обязан на объекте выполнять Правила внутреннего распорядка Заказчика и требования локальных нормативных актов Заказчика.</w:t>
      </w:r>
    </w:p>
    <w:p w14:paraId="6C916CC9"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lastRenderedPageBreak/>
        <w:t>Исполнитель должен соблюдать правила техники безопасности, правила пожарной безопасности, ПТЭЭП, а также требования производственных инструкций.</w:t>
      </w:r>
    </w:p>
    <w:p w14:paraId="220754C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Специалисты исполнителя обязаны выполнять работы по контракту с использованием средств индивидуальной защиты в соответствии с требованиями ст. 212, 221 ТК РФ, </w:t>
      </w:r>
      <w:hyperlink r:id="rId9" w:history="1">
        <w:r w:rsidRPr="00686476">
          <w:rPr>
            <w:rStyle w:val="af"/>
            <w:rFonts w:ascii="Times New Roman" w:hAnsi="Times New Roman"/>
            <w:sz w:val="24"/>
            <w:szCs w:val="24"/>
          </w:rPr>
          <w:t>Приказа Минздравсоцразвития РФ от 01.06.09 № 290н «Об утверждении Межотраслевых правил обеспечения работников специальной одеждой, специальной обувью и другими средствами индивидуальной защиты</w:t>
        </w:r>
      </w:hyperlink>
      <w:r w:rsidRPr="00686476">
        <w:rPr>
          <w:rFonts w:ascii="Times New Roman" w:hAnsi="Times New Roman"/>
          <w:sz w:val="24"/>
          <w:szCs w:val="24"/>
        </w:rPr>
        <w:t>». Ответственность за нарушение правил техники безопасности при выполнении работ и компенсация ущерба пострадавшим, лежит на Исполнителе. Исполнитель обязуется самостоятельно выплачивать страховые взносы по страховке на случай возможного получения трудового увечья при выполнении работ.</w:t>
      </w:r>
    </w:p>
    <w:p w14:paraId="0E4C3694"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В случае причинение вреда здоровью человека, имуществу Заказчика и имуществу третьих лиц работниками Исполнителя ответственность по возмещению убытков лежит на Исполнителе.</w:t>
      </w:r>
    </w:p>
    <w:p w14:paraId="1CD68EE7"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3.2.8.5.</w:t>
      </w:r>
      <w:r w:rsidRPr="00686476">
        <w:rPr>
          <w:rFonts w:ascii="Times New Roman" w:hAnsi="Times New Roman"/>
          <w:sz w:val="24"/>
          <w:szCs w:val="24"/>
        </w:rPr>
        <w:tab/>
        <w:t>Расходные материалы, запасные части необходимые для выполнения работ по техническому обслуживанию и ремонту системы водоподготовки и чаши бассейна приобретаются за счет Исполнителя.</w:t>
      </w:r>
    </w:p>
    <w:p w14:paraId="6E35042A"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Химические реагенты/реактивы должны соответствовать требуемому составу, поставляться в заводской упаковке в опломбированном состоянии, с остаточным гарантийным сроком хранения/сроком годности не менее 50%. На упаковке должна содержаться информация о наименовании химического реагента/реактива, сведения производителя о химическом составе (рецептуре), мерах предосторожности.</w:t>
      </w:r>
    </w:p>
    <w:p w14:paraId="02EDADB5"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Качество и безопасность используемых при выполнении работ химических препаратов должно подтверждаться:</w:t>
      </w:r>
    </w:p>
    <w:p w14:paraId="732DA25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r w:rsidRPr="00686476">
        <w:rPr>
          <w:rFonts w:ascii="Times New Roman" w:hAnsi="Times New Roman"/>
          <w:sz w:val="24"/>
          <w:szCs w:val="24"/>
        </w:rPr>
        <w:tab/>
        <w:t>паспортом качества (при наличии);</w:t>
      </w:r>
    </w:p>
    <w:p w14:paraId="38B9B62E"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сертификат соответствия (при наличии);</w:t>
      </w:r>
    </w:p>
    <w:p w14:paraId="478ED3B5"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r w:rsidRPr="00686476">
        <w:rPr>
          <w:rFonts w:ascii="Times New Roman" w:hAnsi="Times New Roman"/>
          <w:sz w:val="24"/>
          <w:szCs w:val="24"/>
        </w:rPr>
        <w:tab/>
        <w:t>паспортом безопасности (при наличии);</w:t>
      </w:r>
    </w:p>
    <w:p w14:paraId="4D5CAE28"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r w:rsidRPr="00686476">
        <w:rPr>
          <w:rFonts w:ascii="Times New Roman" w:hAnsi="Times New Roman"/>
          <w:sz w:val="24"/>
          <w:szCs w:val="24"/>
        </w:rPr>
        <w:tab/>
        <w:t>свидетельство о государственной регистрации (при наличии);</w:t>
      </w:r>
    </w:p>
    <w:p w14:paraId="7792017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w:t>
      </w:r>
      <w:r w:rsidRPr="00686476">
        <w:rPr>
          <w:rFonts w:ascii="Times New Roman" w:hAnsi="Times New Roman"/>
          <w:sz w:val="24"/>
          <w:szCs w:val="24"/>
        </w:rPr>
        <w:tab/>
        <w:t>санитарно-эпидемиологическим заключением (при наличии);</w:t>
      </w:r>
    </w:p>
    <w:p w14:paraId="374FBA6E"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Заверенные Исполнителем копии сертификатов на используемые при выполнении работ материалы и оборудование, должны быть представлены Исполнителем Заказчику не менее чем за 3 (три) календарных дня до их использования при выполнении работ.</w:t>
      </w:r>
    </w:p>
    <w:p w14:paraId="08AFD36C"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3.2.8.6. В целях обеспечения надлежащего исполнения обязательств по контракту, в том числе в нерабочие и праздничные дни, специалисты Исполнителя должны быть оснащены необходимыми инструментами, оборудованием и принадлежностями, а также минимальным запасом запасных частей и расходных материалов согласно разделу 3 настоящего технического задания, который должен быть в наличии и храниться на складе Исполнителя. Перед началом выполнения работ по контракту Исполнитель предъявляет наличие материалов на складе представителю Заказчика с составлением Акта освидетельствования.</w:t>
      </w:r>
    </w:p>
    <w:p w14:paraId="5C4E9852"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3.2.8.7.</w:t>
      </w:r>
      <w:r w:rsidRPr="00686476">
        <w:rPr>
          <w:rFonts w:ascii="Times New Roman" w:hAnsi="Times New Roman"/>
          <w:sz w:val="24"/>
          <w:szCs w:val="24"/>
        </w:rPr>
        <w:tab/>
        <w:t>При необходимости Исполнитель, по заданию Заказчика осуществляет взаимодействие с филиалом федерального бюджетного учреждения здравоохранения «Центром гигиены и эпидемиологии в городе Санкт-Петербург» в части, касающейся предмета выполнения работ.</w:t>
      </w:r>
    </w:p>
    <w:p w14:paraId="4E366392"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3.2.8.8.</w:t>
      </w:r>
      <w:r w:rsidRPr="00686476">
        <w:rPr>
          <w:rFonts w:ascii="Times New Roman" w:hAnsi="Times New Roman"/>
          <w:sz w:val="24"/>
          <w:szCs w:val="24"/>
        </w:rPr>
        <w:tab/>
        <w:t xml:space="preserve">При выполнении работ должна обеспечиваться сохранность и работоспособность электрических, противопожарных и инженерных сетей на участке производства работ. При </w:t>
      </w:r>
      <w:r w:rsidRPr="00686476">
        <w:rPr>
          <w:rFonts w:ascii="Times New Roman" w:hAnsi="Times New Roman"/>
          <w:sz w:val="24"/>
          <w:szCs w:val="24"/>
        </w:rPr>
        <w:lastRenderedPageBreak/>
        <w:t>необходимости отключения инженерных систем и систем обеспечения пожарной безопасности, время и период необходимо согласовать с техническими службами Заказчика.</w:t>
      </w:r>
    </w:p>
    <w:p w14:paraId="0B6F33B3" w14:textId="306DAD03" w:rsidR="00686476" w:rsidRPr="00686476" w:rsidRDefault="00686476" w:rsidP="00686476">
      <w:pPr>
        <w:rPr>
          <w:rFonts w:ascii="Times New Roman" w:hAnsi="Times New Roman"/>
          <w:b/>
          <w:bCs/>
          <w:sz w:val="24"/>
          <w:szCs w:val="24"/>
        </w:rPr>
      </w:pPr>
      <w:r w:rsidRPr="00686476">
        <w:rPr>
          <w:rFonts w:ascii="Times New Roman" w:hAnsi="Times New Roman"/>
          <w:sz w:val="24"/>
          <w:szCs w:val="24"/>
        </w:rPr>
        <w:t>3.2.8.9. На всех этапах выполнения работ Исполнителем должны быть представлены сертификаты соответствия (декларации о соответствии), технические паспорта, сертификаты пожарной безопасности, или другие документы, удостоверяющие качество используемых Исполнителем оборудования, материалов, изделий и конструкций</w:t>
      </w:r>
      <w:r w:rsidRPr="00686476">
        <w:rPr>
          <w:rFonts w:ascii="Times New Roman" w:hAnsi="Times New Roman"/>
          <w:b/>
          <w:bCs/>
          <w:sz w:val="24"/>
          <w:szCs w:val="24"/>
        </w:rPr>
        <w:t>.</w:t>
      </w:r>
    </w:p>
    <w:p w14:paraId="441F033D" w14:textId="77777777" w:rsidR="00686476" w:rsidRPr="00686476" w:rsidRDefault="00686476" w:rsidP="00FB5C22">
      <w:pPr>
        <w:jc w:val="center"/>
        <w:rPr>
          <w:rFonts w:ascii="Times New Roman" w:hAnsi="Times New Roman"/>
          <w:b/>
          <w:bCs/>
          <w:sz w:val="24"/>
          <w:szCs w:val="24"/>
        </w:rPr>
      </w:pPr>
      <w:r w:rsidRPr="00686476">
        <w:rPr>
          <w:rFonts w:ascii="Times New Roman" w:hAnsi="Times New Roman"/>
          <w:b/>
          <w:bCs/>
          <w:sz w:val="24"/>
          <w:szCs w:val="24"/>
        </w:rPr>
        <w:t>4. Место и сроки выполнения работ</w:t>
      </w:r>
    </w:p>
    <w:p w14:paraId="74CC1140"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 xml:space="preserve">         4.1.</w:t>
      </w:r>
      <w:r w:rsidRPr="00686476">
        <w:rPr>
          <w:rFonts w:ascii="Times New Roman" w:hAnsi="Times New Roman"/>
          <w:sz w:val="24"/>
          <w:szCs w:val="24"/>
        </w:rPr>
        <w:tab/>
        <w:t>Место выполнения работ: ГБОУ «№475» 194294, г. Санкт – Петербург, Парголово, ул. Тихоокеанская 10, к2.</w:t>
      </w:r>
    </w:p>
    <w:p w14:paraId="56D15B57" w14:textId="709A210F" w:rsidR="00686476" w:rsidRPr="00FB5C22" w:rsidRDefault="00686476" w:rsidP="00686476">
      <w:pPr>
        <w:rPr>
          <w:rFonts w:ascii="Times New Roman" w:hAnsi="Times New Roman"/>
          <w:sz w:val="24"/>
          <w:szCs w:val="24"/>
        </w:rPr>
      </w:pPr>
      <w:r w:rsidRPr="00686476">
        <w:rPr>
          <w:rFonts w:ascii="Times New Roman" w:hAnsi="Times New Roman"/>
          <w:sz w:val="24"/>
          <w:szCs w:val="24"/>
        </w:rPr>
        <w:t xml:space="preserve">         4.2.</w:t>
      </w:r>
      <w:r w:rsidRPr="00686476">
        <w:rPr>
          <w:rFonts w:ascii="Times New Roman" w:hAnsi="Times New Roman"/>
          <w:sz w:val="24"/>
          <w:szCs w:val="24"/>
        </w:rPr>
        <w:tab/>
        <w:t>Сроки выполнения работ: работы выполняются в период с 08.0</w:t>
      </w:r>
      <w:r w:rsidR="00F72D96">
        <w:rPr>
          <w:rFonts w:ascii="Times New Roman" w:hAnsi="Times New Roman"/>
          <w:sz w:val="24"/>
          <w:szCs w:val="24"/>
        </w:rPr>
        <w:t>4</w:t>
      </w:r>
      <w:r w:rsidRPr="00686476">
        <w:rPr>
          <w:rFonts w:ascii="Times New Roman" w:hAnsi="Times New Roman"/>
          <w:sz w:val="24"/>
          <w:szCs w:val="24"/>
        </w:rPr>
        <w:t>.2024 года по 3</w:t>
      </w:r>
      <w:r w:rsidR="00F72D96">
        <w:rPr>
          <w:rFonts w:ascii="Times New Roman" w:hAnsi="Times New Roman"/>
          <w:sz w:val="24"/>
          <w:szCs w:val="24"/>
        </w:rPr>
        <w:t>0</w:t>
      </w:r>
      <w:r w:rsidRPr="00686476">
        <w:rPr>
          <w:rFonts w:ascii="Times New Roman" w:hAnsi="Times New Roman"/>
          <w:sz w:val="24"/>
          <w:szCs w:val="24"/>
        </w:rPr>
        <w:t>.0</w:t>
      </w:r>
      <w:r w:rsidR="00F72D96">
        <w:rPr>
          <w:rFonts w:ascii="Times New Roman" w:hAnsi="Times New Roman"/>
          <w:sz w:val="24"/>
          <w:szCs w:val="24"/>
        </w:rPr>
        <w:t>6</w:t>
      </w:r>
      <w:r w:rsidRPr="00686476">
        <w:rPr>
          <w:rFonts w:ascii="Times New Roman" w:hAnsi="Times New Roman"/>
          <w:sz w:val="24"/>
          <w:szCs w:val="24"/>
        </w:rPr>
        <w:t>.2024 года с учетом сроков исполнения обязательств, установленных настоящим техническим заданием для каждого конкретного вида работ.</w:t>
      </w:r>
    </w:p>
    <w:p w14:paraId="38A9FA76" w14:textId="77777777" w:rsidR="00686476" w:rsidRPr="00686476" w:rsidRDefault="00686476" w:rsidP="00FB5C22">
      <w:pPr>
        <w:jc w:val="center"/>
        <w:rPr>
          <w:rFonts w:ascii="Times New Roman" w:hAnsi="Times New Roman"/>
          <w:b/>
          <w:bCs/>
          <w:sz w:val="24"/>
          <w:szCs w:val="24"/>
        </w:rPr>
      </w:pPr>
      <w:r w:rsidRPr="00686476">
        <w:rPr>
          <w:rFonts w:ascii="Times New Roman" w:hAnsi="Times New Roman"/>
          <w:b/>
          <w:bCs/>
          <w:sz w:val="24"/>
          <w:szCs w:val="24"/>
        </w:rPr>
        <w:t>5. Требования к объему и сроку предоставления гарантий</w:t>
      </w:r>
    </w:p>
    <w:p w14:paraId="6BFA633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5.1.</w:t>
      </w:r>
      <w:r w:rsidRPr="00686476">
        <w:rPr>
          <w:rFonts w:ascii="Times New Roman" w:hAnsi="Times New Roman"/>
          <w:sz w:val="24"/>
          <w:szCs w:val="24"/>
        </w:rPr>
        <w:tab/>
        <w:t>Исполнитель гарантирует соответствие качества работ, применяемых материалов, конструкций и оборудования, требованиям и нормативам, действующим на территории Российской Федерации, положениям контракта.</w:t>
      </w:r>
    </w:p>
    <w:p w14:paraId="7FBE54AE"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5.2.</w:t>
      </w:r>
      <w:r w:rsidRPr="00686476">
        <w:rPr>
          <w:rFonts w:ascii="Times New Roman" w:hAnsi="Times New Roman"/>
          <w:sz w:val="24"/>
          <w:szCs w:val="24"/>
        </w:rPr>
        <w:tab/>
        <w:t>Гарантийный срок на выполненные работы составляет 6 (шесть) месяцев с момента подписания Сторонами акта сдачи-приемки выполненных работ.</w:t>
      </w:r>
    </w:p>
    <w:p w14:paraId="43C38D8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5.3.</w:t>
      </w:r>
      <w:r w:rsidRPr="00686476">
        <w:rPr>
          <w:rFonts w:ascii="Times New Roman" w:hAnsi="Times New Roman"/>
          <w:sz w:val="24"/>
          <w:szCs w:val="24"/>
        </w:rPr>
        <w:tab/>
        <w:t>Гарантийный срок на запасные части, установленные Исполнителем, составляет не менее 6 (шести) месяцев с момента приёмки Заказчиком работ, в ходе выполнения которых была установлена соответствующая запасная часть.</w:t>
      </w:r>
    </w:p>
    <w:p w14:paraId="1EF9F768" w14:textId="309D035A" w:rsidR="00686476" w:rsidRPr="00FB5C22" w:rsidRDefault="00686476" w:rsidP="00686476">
      <w:pPr>
        <w:rPr>
          <w:rFonts w:ascii="Times New Roman" w:hAnsi="Times New Roman"/>
          <w:sz w:val="24"/>
          <w:szCs w:val="24"/>
        </w:rPr>
      </w:pPr>
      <w:r w:rsidRPr="00686476">
        <w:rPr>
          <w:rFonts w:ascii="Times New Roman" w:hAnsi="Times New Roman"/>
          <w:sz w:val="24"/>
          <w:szCs w:val="24"/>
        </w:rPr>
        <w:t>5.4.</w:t>
      </w:r>
      <w:r w:rsidRPr="00686476">
        <w:rPr>
          <w:rFonts w:ascii="Times New Roman" w:hAnsi="Times New Roman"/>
          <w:sz w:val="24"/>
          <w:szCs w:val="24"/>
        </w:rPr>
        <w:tab/>
        <w:t>Гарантийный срок исчисляется с даты подписания соответствующего акта сдачи-приемки выполненных работ.</w:t>
      </w:r>
    </w:p>
    <w:p w14:paraId="76950FCB"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6. Требования к результатам работ и иные показатели, связанные с определением соответствия выполняемых работ потребностям Заказчика (приемка работ)</w:t>
      </w:r>
    </w:p>
    <w:p w14:paraId="4F8BD5BB" w14:textId="77777777" w:rsidR="00686476" w:rsidRPr="00686476" w:rsidRDefault="00686476" w:rsidP="00686476">
      <w:pPr>
        <w:rPr>
          <w:rFonts w:ascii="Times New Roman" w:hAnsi="Times New Roman"/>
          <w:i/>
          <w:sz w:val="24"/>
          <w:szCs w:val="24"/>
        </w:rPr>
      </w:pPr>
      <w:r w:rsidRPr="00686476">
        <w:rPr>
          <w:rFonts w:ascii="Times New Roman" w:hAnsi="Times New Roman"/>
          <w:sz w:val="24"/>
          <w:szCs w:val="24"/>
        </w:rPr>
        <w:t>6.1.</w:t>
      </w:r>
      <w:r w:rsidRPr="00686476">
        <w:rPr>
          <w:rFonts w:ascii="Times New Roman" w:hAnsi="Times New Roman"/>
          <w:sz w:val="24"/>
          <w:szCs w:val="24"/>
        </w:rPr>
        <w:tab/>
        <w:t xml:space="preserve">Ежемесячно в последний рабочий день отчетного периода Исполнитель представляет Заказчику следующие отчетные документы: подписанные Исполнителем акт технического состояния обслуживаемых инженерных систем и оборудования, акт сдачи-приемки выполненных работ с указанием перечня выполненных работ, счет, счет-фактуру </w:t>
      </w:r>
      <w:r w:rsidRPr="00686476">
        <w:rPr>
          <w:rFonts w:ascii="Times New Roman" w:hAnsi="Times New Roman"/>
          <w:i/>
          <w:sz w:val="24"/>
          <w:szCs w:val="24"/>
        </w:rPr>
        <w:t>(при наличии).</w:t>
      </w:r>
    </w:p>
    <w:p w14:paraId="429351DB" w14:textId="77777777" w:rsidR="00686476" w:rsidRPr="00686476" w:rsidRDefault="00686476" w:rsidP="00686476">
      <w:pPr>
        <w:rPr>
          <w:rFonts w:ascii="Times New Roman" w:hAnsi="Times New Roman"/>
          <w:i/>
          <w:sz w:val="24"/>
          <w:szCs w:val="24"/>
        </w:rPr>
      </w:pPr>
      <w:r w:rsidRPr="00686476">
        <w:rPr>
          <w:rFonts w:ascii="Times New Roman" w:hAnsi="Times New Roman"/>
          <w:sz w:val="24"/>
          <w:szCs w:val="24"/>
        </w:rPr>
        <w:t>6.2.</w:t>
      </w:r>
      <w:r w:rsidRPr="00686476">
        <w:rPr>
          <w:rFonts w:ascii="Times New Roman" w:hAnsi="Times New Roman"/>
          <w:sz w:val="24"/>
          <w:szCs w:val="24"/>
        </w:rPr>
        <w:tab/>
        <w:t>Приемка выполненных работ по количеству и качеству осуществляется в установленном контрактом порядке и оформляется актом сдачи-приемки выполненных работ, который подписывается Заказчиком в срок, не превышающий 5 (пяти) рабочих дней с момента получения от Исполнителя указанных в п. 6.1. документов.</w:t>
      </w:r>
    </w:p>
    <w:p w14:paraId="28B8201E" w14:textId="77777777" w:rsidR="00686476" w:rsidRPr="00686476" w:rsidRDefault="00686476" w:rsidP="00686476">
      <w:pPr>
        <w:rPr>
          <w:rFonts w:ascii="Times New Roman" w:hAnsi="Times New Roman"/>
          <w:i/>
          <w:sz w:val="24"/>
          <w:szCs w:val="24"/>
        </w:rPr>
      </w:pPr>
      <w:r w:rsidRPr="00686476">
        <w:rPr>
          <w:rFonts w:ascii="Times New Roman" w:hAnsi="Times New Roman"/>
          <w:sz w:val="24"/>
          <w:szCs w:val="24"/>
        </w:rPr>
        <w:t>Заказчик проверяет соответствие количества и качества, выполненных Исполнителем работ требованиям контракта.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проводится Заказчиком своими силами либо привлеченными им экспертами, экспертными организациями.</w:t>
      </w:r>
    </w:p>
    <w:p w14:paraId="3AB4E568" w14:textId="77777777" w:rsidR="00686476" w:rsidRPr="00686476" w:rsidRDefault="00686476" w:rsidP="00686476">
      <w:pPr>
        <w:rPr>
          <w:rFonts w:ascii="Times New Roman" w:hAnsi="Times New Roman"/>
          <w:i/>
          <w:sz w:val="24"/>
          <w:szCs w:val="24"/>
        </w:rPr>
      </w:pPr>
      <w:r w:rsidRPr="00686476">
        <w:rPr>
          <w:rFonts w:ascii="Times New Roman" w:hAnsi="Times New Roman"/>
          <w:sz w:val="24"/>
          <w:szCs w:val="24"/>
        </w:rPr>
        <w:t xml:space="preserve">В случае привлечения Заказчиком для проведения экспертизы экспертов, экспертных организаций при принятии решения о приемке или об отказе в приемке выполненных работ Заказчик учитывает отраженные в заключении по результатам указанной экспертизы предложения экспертов, экспертных организаций, привлеченных для ее проведения. Для проведения экспертизы выполненных работ эксперты, экспертные организации имеют право </w:t>
      </w:r>
      <w:r w:rsidRPr="00686476">
        <w:rPr>
          <w:rFonts w:ascii="Times New Roman" w:hAnsi="Times New Roman"/>
          <w:sz w:val="24"/>
          <w:szCs w:val="24"/>
        </w:rPr>
        <w:lastRenderedPageBreak/>
        <w:t>запрашивать у Заказчика и исполнителя дополнительные материалы, относящиеся к условиям исполнения контракта.</w:t>
      </w:r>
    </w:p>
    <w:p w14:paraId="48D19DB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6.3.</w:t>
      </w:r>
      <w:r w:rsidRPr="00686476">
        <w:rPr>
          <w:rFonts w:ascii="Times New Roman" w:hAnsi="Times New Roman"/>
          <w:sz w:val="24"/>
          <w:szCs w:val="24"/>
        </w:rPr>
        <w:tab/>
        <w:t>При обнаружении несоответствия качества и объема выполненных работ требованиям контракта Заказчик в срок, не превышающий 5 (пяти) рабочих дней с момента получения от Исполнителя указанных в п. 6.1. документов направляет Исполнителю мотивированный отказ от приемки работ в письменной форме с указанием условий, не соответствующих условиям контракта, а также с указанием сроков устранения выявленных недостатков.</w:t>
      </w:r>
    </w:p>
    <w:p w14:paraId="2C9BAA7B"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6.4.</w:t>
      </w:r>
      <w:r w:rsidRPr="00686476">
        <w:rPr>
          <w:rFonts w:ascii="Times New Roman" w:hAnsi="Times New Roman"/>
          <w:sz w:val="24"/>
          <w:szCs w:val="24"/>
        </w:rPr>
        <w:tab/>
        <w:t>Заказчик вправе не отказывать в приемке выполненных работ в случае выявления несоответствия результатов выполненных работ условиям контракта, если выявленное несоответствие не препятствует приемке работ и устранено Исполнителем в процессе приемки.</w:t>
      </w:r>
    </w:p>
    <w:p w14:paraId="6AE7EAFA"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6.5.</w:t>
      </w:r>
      <w:r w:rsidRPr="00686476">
        <w:rPr>
          <w:rFonts w:ascii="Times New Roman" w:hAnsi="Times New Roman"/>
          <w:sz w:val="24"/>
          <w:szCs w:val="24"/>
        </w:rPr>
        <w:tab/>
        <w:t>Исполнитель обязуется устранить по требованию Заказчика за свой счет все выявленные при приемке работ недостатки, в установленный Заказчиком срок. Если выявленные недостатки не устранены Исполнителем в установленный Заказчиком срок либо являются существенными и неустранимыми, Заказчик вправе отказаться от исполнения контракта и потребовать возмещения причиненных убытков.</w:t>
      </w:r>
    </w:p>
    <w:p w14:paraId="33F79A31" w14:textId="49ADEE55" w:rsidR="00686476" w:rsidRPr="00FB5C22" w:rsidRDefault="00686476" w:rsidP="00686476">
      <w:pPr>
        <w:rPr>
          <w:rFonts w:ascii="Times New Roman" w:hAnsi="Times New Roman"/>
          <w:sz w:val="24"/>
          <w:szCs w:val="24"/>
        </w:rPr>
      </w:pPr>
      <w:r w:rsidRPr="00686476">
        <w:rPr>
          <w:rFonts w:ascii="Times New Roman" w:hAnsi="Times New Roman"/>
          <w:sz w:val="24"/>
          <w:szCs w:val="24"/>
        </w:rPr>
        <w:t>6.6.</w:t>
      </w:r>
      <w:r w:rsidRPr="00686476">
        <w:rPr>
          <w:rFonts w:ascii="Times New Roman" w:hAnsi="Times New Roman"/>
          <w:sz w:val="24"/>
          <w:szCs w:val="24"/>
        </w:rPr>
        <w:tab/>
        <w:t>По окончании приемки выполненных работ при отсутствии замечаний по качеству и объему выполненных работ Заказчик подписывает акт сдачи-приемки выполненных работ.</w:t>
      </w:r>
    </w:p>
    <w:p w14:paraId="3CE31AB9" w14:textId="77777777" w:rsidR="00686476" w:rsidRPr="00686476" w:rsidRDefault="00686476" w:rsidP="00FB5C22">
      <w:pPr>
        <w:jc w:val="center"/>
        <w:rPr>
          <w:rFonts w:ascii="Times New Roman" w:hAnsi="Times New Roman"/>
          <w:b/>
          <w:bCs/>
          <w:sz w:val="24"/>
          <w:szCs w:val="24"/>
        </w:rPr>
      </w:pPr>
      <w:r w:rsidRPr="00686476">
        <w:rPr>
          <w:rFonts w:ascii="Times New Roman" w:hAnsi="Times New Roman"/>
          <w:b/>
          <w:bCs/>
          <w:sz w:val="24"/>
          <w:szCs w:val="24"/>
        </w:rPr>
        <w:t>7. Форма, сроки и порядок оплаты выполненных работ</w:t>
      </w:r>
    </w:p>
    <w:p w14:paraId="6F850BA3"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7.1.</w:t>
      </w:r>
      <w:r w:rsidRPr="00686476">
        <w:rPr>
          <w:rFonts w:ascii="Times New Roman" w:hAnsi="Times New Roman"/>
          <w:sz w:val="24"/>
          <w:szCs w:val="24"/>
        </w:rPr>
        <w:tab/>
        <w:t>Оплата осуществляется в безналичной форме.</w:t>
      </w:r>
    </w:p>
    <w:p w14:paraId="5E1C63A6"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7.2.</w:t>
      </w:r>
      <w:r w:rsidRPr="00686476">
        <w:rPr>
          <w:rFonts w:ascii="Times New Roman" w:hAnsi="Times New Roman"/>
          <w:sz w:val="24"/>
          <w:szCs w:val="24"/>
        </w:rPr>
        <w:tab/>
        <w:t>Оплата производится ежемесячно по факту выполнения Исполнителем работ по техническому обслуживанию путем перечисления денежных средств на расчетный счет Исполнителя в течение 15 (пятнадцати) банковских дней с даты подписания акта сдачи-приемки выполненных работ, предоставленных Исполнителем счета, счета-фактуры (при наличии).</w:t>
      </w:r>
    </w:p>
    <w:p w14:paraId="2F1E284A" w14:textId="358F95A1" w:rsidR="00686476" w:rsidRPr="00FB5C22" w:rsidRDefault="00686476" w:rsidP="00686476">
      <w:pPr>
        <w:rPr>
          <w:rFonts w:ascii="Times New Roman" w:hAnsi="Times New Roman"/>
          <w:sz w:val="24"/>
          <w:szCs w:val="24"/>
        </w:rPr>
      </w:pPr>
      <w:r w:rsidRPr="00686476">
        <w:rPr>
          <w:rFonts w:ascii="Times New Roman" w:hAnsi="Times New Roman"/>
          <w:sz w:val="24"/>
          <w:szCs w:val="24"/>
        </w:rPr>
        <w:t>7.3.</w:t>
      </w:r>
      <w:r w:rsidRPr="00686476">
        <w:rPr>
          <w:rFonts w:ascii="Times New Roman" w:hAnsi="Times New Roman"/>
          <w:sz w:val="24"/>
          <w:szCs w:val="24"/>
        </w:rPr>
        <w:tab/>
        <w:t xml:space="preserve">Оплата Работ за </w:t>
      </w:r>
      <w:r w:rsidR="00F72D96">
        <w:rPr>
          <w:rFonts w:ascii="Times New Roman" w:hAnsi="Times New Roman"/>
          <w:sz w:val="24"/>
          <w:szCs w:val="24"/>
        </w:rPr>
        <w:t>июнь</w:t>
      </w:r>
      <w:r w:rsidRPr="00686476">
        <w:rPr>
          <w:rFonts w:ascii="Times New Roman" w:hAnsi="Times New Roman"/>
          <w:sz w:val="24"/>
          <w:szCs w:val="24"/>
        </w:rPr>
        <w:t xml:space="preserve"> 2024 года осуществляется Заказчиком при условии представления Исполнителем надлежащим образом оформленных финансовых документов в срок до 20 </w:t>
      </w:r>
      <w:r w:rsidR="00F72D96">
        <w:rPr>
          <w:rFonts w:ascii="Times New Roman" w:hAnsi="Times New Roman"/>
          <w:sz w:val="24"/>
          <w:szCs w:val="24"/>
        </w:rPr>
        <w:t>июня</w:t>
      </w:r>
      <w:r w:rsidRPr="00686476">
        <w:rPr>
          <w:rFonts w:ascii="Times New Roman" w:hAnsi="Times New Roman"/>
          <w:sz w:val="24"/>
          <w:szCs w:val="24"/>
        </w:rPr>
        <w:t xml:space="preserve"> 2024 года, а также представления Исполнителем гарантийного письма о выполнении работ по контракту до 3</w:t>
      </w:r>
      <w:r w:rsidR="00F72D96">
        <w:rPr>
          <w:rFonts w:ascii="Times New Roman" w:hAnsi="Times New Roman"/>
          <w:sz w:val="24"/>
          <w:szCs w:val="24"/>
        </w:rPr>
        <w:t>0</w:t>
      </w:r>
      <w:r w:rsidRPr="00686476">
        <w:rPr>
          <w:rFonts w:ascii="Times New Roman" w:hAnsi="Times New Roman"/>
          <w:sz w:val="24"/>
          <w:szCs w:val="24"/>
        </w:rPr>
        <w:t xml:space="preserve"> </w:t>
      </w:r>
      <w:r w:rsidR="00F72D96">
        <w:rPr>
          <w:rFonts w:ascii="Times New Roman" w:hAnsi="Times New Roman"/>
          <w:sz w:val="24"/>
          <w:szCs w:val="24"/>
        </w:rPr>
        <w:t>июня</w:t>
      </w:r>
      <w:r w:rsidRPr="00686476">
        <w:rPr>
          <w:rFonts w:ascii="Times New Roman" w:hAnsi="Times New Roman"/>
          <w:sz w:val="24"/>
          <w:szCs w:val="24"/>
        </w:rPr>
        <w:t xml:space="preserve"> 2024 года в полном объеме. Акт сдачи-приемки выполненных работ за март 2024 года подписывается Заказчиком и передается Исполнителю после выполнения работ Исполнителем в полном объеме в соответствии с условиями контракта и предоставления Заказчику акта технического состояния обслуживаемых инженерных систем и оборудования по итогам работ в </w:t>
      </w:r>
      <w:r w:rsidR="00F72D96">
        <w:rPr>
          <w:rFonts w:ascii="Times New Roman" w:hAnsi="Times New Roman"/>
          <w:sz w:val="24"/>
          <w:szCs w:val="24"/>
        </w:rPr>
        <w:t>июне</w:t>
      </w:r>
      <w:r w:rsidRPr="00686476">
        <w:rPr>
          <w:rFonts w:ascii="Times New Roman" w:hAnsi="Times New Roman"/>
          <w:sz w:val="24"/>
          <w:szCs w:val="24"/>
        </w:rPr>
        <w:t xml:space="preserve"> 2024 года.</w:t>
      </w:r>
    </w:p>
    <w:p w14:paraId="32FC7B0C"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 xml:space="preserve">                            8. Перечень приложений, являющихся неотъемлемой частью технического задания</w:t>
      </w:r>
    </w:p>
    <w:p w14:paraId="1B093EDF"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Приложение № 1 График выполнения периодических регламентных работ.</w:t>
      </w:r>
    </w:p>
    <w:p w14:paraId="4CBDBDBD" w14:textId="77777777" w:rsidR="00686476" w:rsidRPr="00686476" w:rsidRDefault="00686476" w:rsidP="00686476">
      <w:pPr>
        <w:rPr>
          <w:rFonts w:ascii="Times New Roman" w:hAnsi="Times New Roman"/>
          <w:sz w:val="24"/>
          <w:szCs w:val="24"/>
        </w:rPr>
      </w:pPr>
      <w:r w:rsidRPr="00686476">
        <w:rPr>
          <w:rFonts w:ascii="Times New Roman" w:hAnsi="Times New Roman"/>
          <w:sz w:val="24"/>
          <w:szCs w:val="24"/>
        </w:rPr>
        <w:t>Приложение № 2 Расчет цены контракта</w:t>
      </w:r>
    </w:p>
    <w:tbl>
      <w:tblPr>
        <w:tblW w:w="10605" w:type="dxa"/>
        <w:tblLayout w:type="fixed"/>
        <w:tblLook w:val="04A0" w:firstRow="1" w:lastRow="0" w:firstColumn="1" w:lastColumn="0" w:noHBand="0" w:noVBand="1"/>
      </w:tblPr>
      <w:tblGrid>
        <w:gridCol w:w="5580"/>
        <w:gridCol w:w="5025"/>
      </w:tblGrid>
      <w:tr w:rsidR="00FB5C22" w:rsidRPr="00FB5C22" w14:paraId="42D48B73" w14:textId="77777777" w:rsidTr="00A50998">
        <w:trPr>
          <w:trHeight w:val="1229"/>
        </w:trPr>
        <w:tc>
          <w:tcPr>
            <w:tcW w:w="5580" w:type="dxa"/>
          </w:tcPr>
          <w:p w14:paraId="5B2B64ED" w14:textId="77777777" w:rsidR="00FB5C22" w:rsidRPr="00FB5C22" w:rsidRDefault="00FB5C22" w:rsidP="00FB5C22">
            <w:pPr>
              <w:rPr>
                <w:rFonts w:ascii="Times New Roman" w:hAnsi="Times New Roman"/>
                <w:bCs/>
                <w:sz w:val="24"/>
                <w:szCs w:val="24"/>
              </w:rPr>
            </w:pPr>
            <w:r w:rsidRPr="00FB5C22">
              <w:rPr>
                <w:rFonts w:ascii="Times New Roman" w:hAnsi="Times New Roman"/>
                <w:bCs/>
                <w:sz w:val="24"/>
                <w:szCs w:val="24"/>
              </w:rPr>
              <w:t>Заказчик:</w:t>
            </w:r>
          </w:p>
          <w:p w14:paraId="2ACBC964" w14:textId="20CB0536" w:rsidR="00FB5C22" w:rsidRPr="00FB5C22" w:rsidRDefault="00F72D96" w:rsidP="00FB5C22">
            <w:pPr>
              <w:rPr>
                <w:rFonts w:ascii="Times New Roman" w:hAnsi="Times New Roman"/>
                <w:bCs/>
                <w:sz w:val="24"/>
                <w:szCs w:val="24"/>
              </w:rPr>
            </w:pPr>
            <w:r>
              <w:rPr>
                <w:rFonts w:ascii="Times New Roman" w:hAnsi="Times New Roman"/>
                <w:bCs/>
                <w:sz w:val="24"/>
                <w:szCs w:val="24"/>
              </w:rPr>
              <w:t>Директор</w:t>
            </w:r>
          </w:p>
          <w:p w14:paraId="66F9CD61" w14:textId="0B7E4061" w:rsidR="00FB5C22" w:rsidRPr="00FB5C22" w:rsidRDefault="00FB5C22" w:rsidP="00FB5C22">
            <w:pPr>
              <w:rPr>
                <w:rFonts w:ascii="Times New Roman" w:hAnsi="Times New Roman"/>
                <w:sz w:val="24"/>
                <w:szCs w:val="24"/>
              </w:rPr>
            </w:pPr>
            <w:r w:rsidRPr="00FB5C22">
              <w:rPr>
                <w:rFonts w:ascii="Times New Roman" w:hAnsi="Times New Roman"/>
                <w:bCs/>
                <w:sz w:val="24"/>
                <w:szCs w:val="24"/>
              </w:rPr>
              <w:t>________________/</w:t>
            </w:r>
            <w:r w:rsidR="00F72D96">
              <w:rPr>
                <w:rFonts w:ascii="Times New Roman" w:hAnsi="Times New Roman"/>
                <w:bCs/>
                <w:sz w:val="24"/>
                <w:szCs w:val="24"/>
              </w:rPr>
              <w:t>А.В.Овечкин</w:t>
            </w:r>
            <w:r w:rsidRPr="00FB5C22">
              <w:rPr>
                <w:rFonts w:ascii="Times New Roman" w:hAnsi="Times New Roman"/>
                <w:bCs/>
                <w:sz w:val="24"/>
                <w:szCs w:val="24"/>
              </w:rPr>
              <w:t>/</w:t>
            </w:r>
          </w:p>
          <w:p w14:paraId="404944C1" w14:textId="77777777" w:rsidR="00FB5C22" w:rsidRPr="00FB5C22" w:rsidRDefault="00FB5C22" w:rsidP="00FB5C22">
            <w:pPr>
              <w:rPr>
                <w:rFonts w:ascii="Times New Roman" w:hAnsi="Times New Roman"/>
                <w:i/>
                <w:sz w:val="24"/>
                <w:szCs w:val="24"/>
              </w:rPr>
            </w:pPr>
            <w:r w:rsidRPr="00FB5C22">
              <w:rPr>
                <w:rFonts w:ascii="Times New Roman" w:hAnsi="Times New Roman"/>
                <w:i/>
                <w:sz w:val="24"/>
                <w:szCs w:val="24"/>
              </w:rPr>
              <w:t>Подписано ЭЦП</w:t>
            </w:r>
          </w:p>
        </w:tc>
        <w:tc>
          <w:tcPr>
            <w:tcW w:w="5025" w:type="dxa"/>
          </w:tcPr>
          <w:p w14:paraId="78C3BDE8" w14:textId="4427A742" w:rsidR="00FB5C22" w:rsidRPr="00FB5C22" w:rsidRDefault="00FB5C22" w:rsidP="00FB5C22">
            <w:pPr>
              <w:rPr>
                <w:rFonts w:ascii="Times New Roman" w:hAnsi="Times New Roman"/>
                <w:bCs/>
                <w:sz w:val="24"/>
                <w:szCs w:val="24"/>
              </w:rPr>
            </w:pPr>
            <w:r w:rsidRPr="00FB5C22">
              <w:rPr>
                <w:rFonts w:ascii="Times New Roman" w:hAnsi="Times New Roman"/>
                <w:bCs/>
                <w:sz w:val="24"/>
                <w:szCs w:val="24"/>
              </w:rPr>
              <w:t>Исполнитель:</w:t>
            </w:r>
          </w:p>
          <w:p w14:paraId="08595908" w14:textId="77777777" w:rsidR="00FB5C22" w:rsidRPr="00FB5C22" w:rsidRDefault="00FB5C22" w:rsidP="00FB5C22">
            <w:pPr>
              <w:rPr>
                <w:rFonts w:ascii="Times New Roman" w:hAnsi="Times New Roman"/>
                <w:bCs/>
                <w:sz w:val="24"/>
                <w:szCs w:val="24"/>
              </w:rPr>
            </w:pPr>
            <w:r w:rsidRPr="00FB5C22">
              <w:rPr>
                <w:rFonts w:ascii="Times New Roman" w:hAnsi="Times New Roman"/>
                <w:bCs/>
                <w:sz w:val="24"/>
                <w:szCs w:val="24"/>
              </w:rPr>
              <w:t>Генеральный директор</w:t>
            </w:r>
          </w:p>
          <w:p w14:paraId="66B9432C" w14:textId="4F094861" w:rsidR="00FB5C22" w:rsidRPr="00FB5C22" w:rsidRDefault="00FB5C22" w:rsidP="00FB5C22">
            <w:pPr>
              <w:rPr>
                <w:rFonts w:ascii="Times New Roman" w:hAnsi="Times New Roman"/>
                <w:sz w:val="24"/>
                <w:szCs w:val="24"/>
              </w:rPr>
            </w:pPr>
            <w:r w:rsidRPr="00FB5C22">
              <w:rPr>
                <w:rFonts w:ascii="Times New Roman" w:hAnsi="Times New Roman"/>
                <w:bCs/>
                <w:sz w:val="24"/>
                <w:szCs w:val="24"/>
              </w:rPr>
              <w:t xml:space="preserve">________/________________/ </w:t>
            </w:r>
            <w:r w:rsidRPr="00FB5C22">
              <w:rPr>
                <w:rFonts w:ascii="Times New Roman" w:hAnsi="Times New Roman"/>
                <w:sz w:val="24"/>
                <w:szCs w:val="24"/>
              </w:rPr>
              <w:t xml:space="preserve">                </w:t>
            </w:r>
            <w:r w:rsidRPr="00FB5C22">
              <w:rPr>
                <w:rFonts w:ascii="Times New Roman" w:hAnsi="Times New Roman"/>
                <w:bCs/>
                <w:sz w:val="24"/>
                <w:szCs w:val="24"/>
              </w:rPr>
              <w:t xml:space="preserve"> </w:t>
            </w:r>
            <w:r w:rsidRPr="00FB5C22">
              <w:rPr>
                <w:rFonts w:ascii="Times New Roman" w:hAnsi="Times New Roman"/>
                <w:sz w:val="24"/>
                <w:szCs w:val="24"/>
              </w:rPr>
              <w:t xml:space="preserve">                </w:t>
            </w:r>
          </w:p>
          <w:p w14:paraId="6C52E2D2" w14:textId="77777777" w:rsidR="00FB5C22" w:rsidRPr="00FB5C22" w:rsidRDefault="00FB5C22" w:rsidP="00FB5C22">
            <w:pPr>
              <w:rPr>
                <w:rFonts w:ascii="Times New Roman" w:hAnsi="Times New Roman"/>
                <w:bCs/>
                <w:i/>
                <w:sz w:val="24"/>
                <w:szCs w:val="24"/>
              </w:rPr>
            </w:pPr>
            <w:r w:rsidRPr="00FB5C22">
              <w:rPr>
                <w:rFonts w:ascii="Times New Roman" w:hAnsi="Times New Roman"/>
                <w:i/>
                <w:sz w:val="24"/>
                <w:szCs w:val="24"/>
              </w:rPr>
              <w:t>Подписано ЭЦП</w:t>
            </w:r>
          </w:p>
        </w:tc>
      </w:tr>
    </w:tbl>
    <w:p w14:paraId="3A8C4299" w14:textId="77777777" w:rsidR="00686476" w:rsidRDefault="00686476" w:rsidP="00686476">
      <w:pPr>
        <w:rPr>
          <w:rFonts w:ascii="Times New Roman" w:hAnsi="Times New Roman"/>
          <w:sz w:val="24"/>
          <w:szCs w:val="24"/>
        </w:rPr>
      </w:pPr>
    </w:p>
    <w:p w14:paraId="2624D580" w14:textId="34F1C626" w:rsidR="00FB5C22" w:rsidRPr="00FB5C22" w:rsidRDefault="00FB5C22" w:rsidP="00FB5C22">
      <w:pPr>
        <w:rPr>
          <w:rFonts w:ascii="Times New Roman" w:hAnsi="Times New Roman"/>
          <w:sz w:val="24"/>
          <w:szCs w:val="24"/>
        </w:rPr>
        <w:sectPr w:rsidR="00FB5C22" w:rsidRPr="00FB5C22" w:rsidSect="00686476">
          <w:headerReference w:type="even" r:id="rId10"/>
          <w:footerReference w:type="even" r:id="rId11"/>
          <w:footerReference w:type="default" r:id="rId12"/>
          <w:footerReference w:type="first" r:id="rId13"/>
          <w:pgSz w:w="11906" w:h="16838" w:code="9"/>
          <w:pgMar w:top="567" w:right="851" w:bottom="992" w:left="1134" w:header="397" w:footer="397" w:gutter="0"/>
          <w:cols w:space="720"/>
          <w:docGrid w:linePitch="326"/>
        </w:sectPr>
      </w:pPr>
    </w:p>
    <w:p w14:paraId="6E1F612B" w14:textId="77777777" w:rsidR="00686476" w:rsidRPr="00686476" w:rsidRDefault="00686476" w:rsidP="00686476">
      <w:pPr>
        <w:jc w:val="right"/>
        <w:rPr>
          <w:rFonts w:ascii="Times New Roman" w:hAnsi="Times New Roman"/>
          <w:b/>
          <w:bCs/>
          <w:sz w:val="24"/>
          <w:szCs w:val="24"/>
        </w:rPr>
      </w:pPr>
      <w:r w:rsidRPr="00686476">
        <w:rPr>
          <w:rFonts w:ascii="Times New Roman" w:hAnsi="Times New Roman"/>
          <w:b/>
          <w:bCs/>
          <w:sz w:val="24"/>
          <w:szCs w:val="24"/>
        </w:rPr>
        <w:lastRenderedPageBreak/>
        <w:t xml:space="preserve">Приложение № 1 </w:t>
      </w:r>
    </w:p>
    <w:p w14:paraId="44DFAE60" w14:textId="77777777" w:rsidR="00686476" w:rsidRPr="00686476" w:rsidRDefault="00686476" w:rsidP="00686476">
      <w:pPr>
        <w:jc w:val="right"/>
        <w:rPr>
          <w:rFonts w:ascii="Times New Roman" w:hAnsi="Times New Roman"/>
          <w:b/>
          <w:bCs/>
          <w:sz w:val="24"/>
          <w:szCs w:val="24"/>
        </w:rPr>
      </w:pPr>
      <w:r w:rsidRPr="00686476">
        <w:rPr>
          <w:rFonts w:ascii="Times New Roman" w:hAnsi="Times New Roman"/>
          <w:b/>
          <w:bCs/>
          <w:sz w:val="24"/>
          <w:szCs w:val="24"/>
        </w:rPr>
        <w:t>к техническому заданию</w:t>
      </w:r>
    </w:p>
    <w:p w14:paraId="5431672D" w14:textId="77777777" w:rsidR="00686476" w:rsidRPr="00686476" w:rsidRDefault="00686476" w:rsidP="00686476">
      <w:pPr>
        <w:rPr>
          <w:rFonts w:ascii="Times New Roman" w:hAnsi="Times New Roman"/>
          <w:b/>
          <w:bCs/>
          <w:sz w:val="24"/>
          <w:szCs w:val="24"/>
        </w:rPr>
      </w:pPr>
    </w:p>
    <w:p w14:paraId="064FFC13"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ГРАФИК ВЫПОЛНЕНИЯ ПЕРИОДИЧЕСКИХ РЕГЛАМЕНТНЫХ РАБОТ</w:t>
      </w:r>
    </w:p>
    <w:p w14:paraId="45860665" w14:textId="77777777" w:rsidR="00686476" w:rsidRPr="00686476" w:rsidRDefault="00686476" w:rsidP="00686476">
      <w:pPr>
        <w:rPr>
          <w:rFonts w:ascii="Times New Roman" w:hAnsi="Times New Roman"/>
          <w:b/>
          <w:bCs/>
          <w:sz w:val="24"/>
          <w:szCs w:val="24"/>
        </w:rPr>
      </w:pPr>
    </w:p>
    <w:tbl>
      <w:tblPr>
        <w:tblW w:w="156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54"/>
        <w:gridCol w:w="928"/>
        <w:gridCol w:w="1077"/>
        <w:gridCol w:w="1133"/>
        <w:gridCol w:w="996"/>
        <w:gridCol w:w="996"/>
        <w:gridCol w:w="992"/>
        <w:gridCol w:w="992"/>
        <w:gridCol w:w="1011"/>
        <w:gridCol w:w="1040"/>
        <w:gridCol w:w="1089"/>
        <w:gridCol w:w="1134"/>
        <w:gridCol w:w="1126"/>
        <w:gridCol w:w="244"/>
      </w:tblGrid>
      <w:tr w:rsidR="00686476" w:rsidRPr="00686476" w14:paraId="1F790847" w14:textId="77777777" w:rsidTr="00686476">
        <w:trPr>
          <w:trHeight w:val="70"/>
          <w:jc w:val="center"/>
        </w:trPr>
        <w:tc>
          <w:tcPr>
            <w:tcW w:w="15612" w:type="dxa"/>
            <w:gridSpan w:val="14"/>
            <w:tcBorders>
              <w:top w:val="single" w:sz="4" w:space="0" w:color="auto"/>
              <w:left w:val="single" w:sz="4" w:space="0" w:color="auto"/>
              <w:bottom w:val="single" w:sz="4" w:space="0" w:color="auto"/>
              <w:right w:val="single" w:sz="4" w:space="0" w:color="auto"/>
            </w:tcBorders>
            <w:vAlign w:val="center"/>
          </w:tcPr>
          <w:p w14:paraId="41B031F3"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202</w:t>
            </w:r>
            <w:r w:rsidRPr="00686476">
              <w:rPr>
                <w:rFonts w:ascii="Times New Roman" w:hAnsi="Times New Roman"/>
                <w:b/>
                <w:bCs/>
                <w:sz w:val="24"/>
                <w:szCs w:val="24"/>
                <w:lang w:val="en-US"/>
              </w:rPr>
              <w:t>4</w:t>
            </w:r>
            <w:r w:rsidRPr="00686476">
              <w:rPr>
                <w:rFonts w:ascii="Times New Roman" w:hAnsi="Times New Roman"/>
                <w:b/>
                <w:bCs/>
                <w:sz w:val="24"/>
                <w:szCs w:val="24"/>
              </w:rPr>
              <w:t xml:space="preserve"> год</w:t>
            </w:r>
          </w:p>
        </w:tc>
      </w:tr>
      <w:tr w:rsidR="00686476" w:rsidRPr="00686476" w14:paraId="04E22F45" w14:textId="77777777" w:rsidTr="00686476">
        <w:trPr>
          <w:cantSplit/>
          <w:trHeight w:val="866"/>
          <w:jc w:val="center"/>
        </w:trPr>
        <w:tc>
          <w:tcPr>
            <w:tcW w:w="2854" w:type="dxa"/>
            <w:tcBorders>
              <w:top w:val="single" w:sz="4" w:space="0" w:color="auto"/>
              <w:left w:val="single" w:sz="4" w:space="0" w:color="auto"/>
              <w:bottom w:val="single" w:sz="4" w:space="0" w:color="auto"/>
              <w:right w:val="single" w:sz="4" w:space="0" w:color="auto"/>
              <w:tl2br w:val="single" w:sz="4" w:space="0" w:color="auto"/>
            </w:tcBorders>
          </w:tcPr>
          <w:p w14:paraId="013F4CD6"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 xml:space="preserve">Месяц </w:t>
            </w:r>
          </w:p>
          <w:p w14:paraId="74735454" w14:textId="77777777" w:rsidR="00686476" w:rsidRPr="00686476" w:rsidRDefault="00686476" w:rsidP="00686476">
            <w:pPr>
              <w:rPr>
                <w:rFonts w:ascii="Times New Roman" w:hAnsi="Times New Roman"/>
                <w:b/>
                <w:bCs/>
                <w:sz w:val="24"/>
                <w:szCs w:val="24"/>
              </w:rPr>
            </w:pPr>
          </w:p>
          <w:p w14:paraId="07770944" w14:textId="77777777" w:rsidR="00686476" w:rsidRPr="00686476" w:rsidRDefault="00686476" w:rsidP="00686476">
            <w:pPr>
              <w:rPr>
                <w:rFonts w:ascii="Times New Roman" w:hAnsi="Times New Roman"/>
                <w:b/>
                <w:bCs/>
                <w:sz w:val="24"/>
                <w:szCs w:val="24"/>
              </w:rPr>
            </w:pPr>
          </w:p>
          <w:p w14:paraId="7CAB202F" w14:textId="77777777" w:rsidR="00686476" w:rsidRPr="00686476" w:rsidRDefault="00686476" w:rsidP="00686476">
            <w:pPr>
              <w:rPr>
                <w:rFonts w:ascii="Times New Roman" w:hAnsi="Times New Roman"/>
                <w:b/>
                <w:bCs/>
                <w:sz w:val="24"/>
                <w:szCs w:val="24"/>
              </w:rPr>
            </w:pPr>
          </w:p>
          <w:p w14:paraId="4BFEAAE7"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 xml:space="preserve">Работы </w:t>
            </w:r>
          </w:p>
        </w:tc>
        <w:tc>
          <w:tcPr>
            <w:tcW w:w="928" w:type="dxa"/>
            <w:tcBorders>
              <w:top w:val="single" w:sz="4" w:space="0" w:color="auto"/>
              <w:left w:val="single" w:sz="4" w:space="0" w:color="auto"/>
              <w:bottom w:val="single" w:sz="4" w:space="0" w:color="auto"/>
              <w:right w:val="single" w:sz="4" w:space="0" w:color="auto"/>
            </w:tcBorders>
            <w:textDirection w:val="btLr"/>
            <w:vAlign w:val="center"/>
          </w:tcPr>
          <w:p w14:paraId="03EF3544"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Январь</w:t>
            </w:r>
          </w:p>
        </w:tc>
        <w:tc>
          <w:tcPr>
            <w:tcW w:w="1077" w:type="dxa"/>
            <w:tcBorders>
              <w:top w:val="single" w:sz="4" w:space="0" w:color="auto"/>
              <w:left w:val="single" w:sz="4" w:space="0" w:color="auto"/>
              <w:bottom w:val="single" w:sz="4" w:space="0" w:color="auto"/>
              <w:right w:val="single" w:sz="4" w:space="0" w:color="auto"/>
            </w:tcBorders>
            <w:textDirection w:val="btLr"/>
            <w:vAlign w:val="center"/>
          </w:tcPr>
          <w:p w14:paraId="0ADB20E9"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Февраль</w:t>
            </w:r>
          </w:p>
        </w:tc>
        <w:tc>
          <w:tcPr>
            <w:tcW w:w="1133" w:type="dxa"/>
            <w:tcBorders>
              <w:top w:val="single" w:sz="4" w:space="0" w:color="auto"/>
              <w:left w:val="single" w:sz="4" w:space="0" w:color="auto"/>
              <w:bottom w:val="single" w:sz="4" w:space="0" w:color="auto"/>
              <w:right w:val="single" w:sz="4" w:space="0" w:color="auto"/>
            </w:tcBorders>
            <w:textDirection w:val="btLr"/>
            <w:vAlign w:val="center"/>
          </w:tcPr>
          <w:p w14:paraId="138A4EC2"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Март</w:t>
            </w:r>
          </w:p>
        </w:tc>
        <w:tc>
          <w:tcPr>
            <w:tcW w:w="996" w:type="dxa"/>
            <w:tcBorders>
              <w:top w:val="single" w:sz="4" w:space="0" w:color="auto"/>
              <w:left w:val="single" w:sz="4" w:space="0" w:color="auto"/>
              <w:bottom w:val="single" w:sz="4" w:space="0" w:color="auto"/>
              <w:right w:val="single" w:sz="4" w:space="0" w:color="auto"/>
            </w:tcBorders>
            <w:textDirection w:val="btLr"/>
            <w:vAlign w:val="center"/>
          </w:tcPr>
          <w:p w14:paraId="3BFC2039"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Апрель</w:t>
            </w:r>
          </w:p>
        </w:tc>
        <w:tc>
          <w:tcPr>
            <w:tcW w:w="996" w:type="dxa"/>
            <w:tcBorders>
              <w:top w:val="single" w:sz="4" w:space="0" w:color="auto"/>
              <w:left w:val="single" w:sz="4" w:space="0" w:color="auto"/>
              <w:bottom w:val="single" w:sz="4" w:space="0" w:color="auto"/>
              <w:right w:val="single" w:sz="4" w:space="0" w:color="auto"/>
            </w:tcBorders>
            <w:textDirection w:val="btLr"/>
            <w:vAlign w:val="center"/>
          </w:tcPr>
          <w:p w14:paraId="526D09F1"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Май</w:t>
            </w: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3C233738"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Июнь</w:t>
            </w: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2E0A42ED"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Июль</w:t>
            </w:r>
          </w:p>
        </w:tc>
        <w:tc>
          <w:tcPr>
            <w:tcW w:w="1011" w:type="dxa"/>
            <w:tcBorders>
              <w:top w:val="single" w:sz="4" w:space="0" w:color="auto"/>
              <w:left w:val="single" w:sz="4" w:space="0" w:color="auto"/>
              <w:bottom w:val="single" w:sz="4" w:space="0" w:color="auto"/>
              <w:right w:val="single" w:sz="4" w:space="0" w:color="auto"/>
            </w:tcBorders>
            <w:textDirection w:val="btLr"/>
            <w:vAlign w:val="center"/>
          </w:tcPr>
          <w:p w14:paraId="5AB640EF"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Август</w:t>
            </w:r>
          </w:p>
        </w:tc>
        <w:tc>
          <w:tcPr>
            <w:tcW w:w="1040" w:type="dxa"/>
            <w:tcBorders>
              <w:top w:val="single" w:sz="4" w:space="0" w:color="auto"/>
              <w:left w:val="single" w:sz="4" w:space="0" w:color="auto"/>
              <w:bottom w:val="single" w:sz="4" w:space="0" w:color="auto"/>
              <w:right w:val="single" w:sz="4" w:space="0" w:color="auto"/>
            </w:tcBorders>
            <w:textDirection w:val="btLr"/>
            <w:vAlign w:val="center"/>
          </w:tcPr>
          <w:p w14:paraId="1CE5EB91"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Сентябрь</w:t>
            </w:r>
          </w:p>
        </w:tc>
        <w:tc>
          <w:tcPr>
            <w:tcW w:w="1089" w:type="dxa"/>
            <w:tcBorders>
              <w:top w:val="single" w:sz="4" w:space="0" w:color="auto"/>
              <w:left w:val="single" w:sz="4" w:space="0" w:color="auto"/>
              <w:bottom w:val="single" w:sz="4" w:space="0" w:color="auto"/>
              <w:right w:val="single" w:sz="4" w:space="0" w:color="auto"/>
            </w:tcBorders>
            <w:textDirection w:val="btLr"/>
            <w:vAlign w:val="center"/>
          </w:tcPr>
          <w:p w14:paraId="3B8ACBE1"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Октябрь</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56BC450A"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Ноябрь</w:t>
            </w:r>
          </w:p>
        </w:tc>
        <w:tc>
          <w:tcPr>
            <w:tcW w:w="1126" w:type="dxa"/>
            <w:tcBorders>
              <w:top w:val="single" w:sz="4" w:space="0" w:color="auto"/>
              <w:left w:val="single" w:sz="4" w:space="0" w:color="auto"/>
              <w:bottom w:val="single" w:sz="4" w:space="0" w:color="auto"/>
              <w:right w:val="nil"/>
            </w:tcBorders>
            <w:textDirection w:val="btLr"/>
            <w:vAlign w:val="center"/>
          </w:tcPr>
          <w:p w14:paraId="0FB1635B"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Декабрь</w:t>
            </w:r>
          </w:p>
        </w:tc>
        <w:tc>
          <w:tcPr>
            <w:tcW w:w="244" w:type="dxa"/>
            <w:tcBorders>
              <w:top w:val="single" w:sz="4" w:space="0" w:color="auto"/>
              <w:left w:val="nil"/>
              <w:bottom w:val="single" w:sz="4" w:space="0" w:color="auto"/>
              <w:right w:val="single" w:sz="4" w:space="0" w:color="auto"/>
            </w:tcBorders>
            <w:vAlign w:val="center"/>
          </w:tcPr>
          <w:p w14:paraId="233D61EB"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 xml:space="preserve"> </w:t>
            </w:r>
          </w:p>
        </w:tc>
      </w:tr>
      <w:tr w:rsidR="00686476" w:rsidRPr="00686476" w14:paraId="3FF2FE6E" w14:textId="77777777" w:rsidTr="00686476">
        <w:trPr>
          <w:cantSplit/>
          <w:trHeight w:val="521"/>
          <w:jc w:val="center"/>
        </w:trPr>
        <w:tc>
          <w:tcPr>
            <w:tcW w:w="15612" w:type="dxa"/>
            <w:gridSpan w:val="14"/>
            <w:tcBorders>
              <w:top w:val="single" w:sz="4" w:space="0" w:color="auto"/>
              <w:left w:val="single" w:sz="4" w:space="0" w:color="auto"/>
              <w:bottom w:val="single" w:sz="4" w:space="0" w:color="auto"/>
              <w:right w:val="single" w:sz="4" w:space="0" w:color="auto"/>
            </w:tcBorders>
            <w:vAlign w:val="center"/>
          </w:tcPr>
          <w:p w14:paraId="743C14B3"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 xml:space="preserve">     1. Проверка и регулировка дозирующих систем в соответствии с технологическими требованиями физико-химических параметров воды</w:t>
            </w:r>
          </w:p>
        </w:tc>
      </w:tr>
      <w:tr w:rsidR="00F72D96" w:rsidRPr="00686476" w14:paraId="58FD4EEF" w14:textId="77777777" w:rsidTr="00705F20">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68178EE9" w14:textId="77777777" w:rsidR="00F72D96" w:rsidRPr="00686476" w:rsidRDefault="00F72D96" w:rsidP="00F72D96">
            <w:pPr>
              <w:rPr>
                <w:rFonts w:ascii="Times New Roman" w:hAnsi="Times New Roman"/>
                <w:b/>
                <w:bCs/>
                <w:sz w:val="24"/>
                <w:szCs w:val="24"/>
              </w:rPr>
            </w:pPr>
            <w:r w:rsidRPr="00686476">
              <w:rPr>
                <w:rFonts w:ascii="Times New Roman" w:hAnsi="Times New Roman"/>
                <w:b/>
                <w:bCs/>
                <w:sz w:val="24"/>
                <w:szCs w:val="24"/>
              </w:rPr>
              <w:t>1.1. Внешний осмотр, проверка поверхности оборудования. Проверка мест соединений, подключений к оборудованию.</w:t>
            </w:r>
          </w:p>
        </w:tc>
        <w:tc>
          <w:tcPr>
            <w:tcW w:w="928" w:type="dxa"/>
            <w:tcBorders>
              <w:top w:val="single" w:sz="4" w:space="0" w:color="auto"/>
              <w:left w:val="single" w:sz="4" w:space="0" w:color="auto"/>
              <w:bottom w:val="single" w:sz="4" w:space="0" w:color="auto"/>
              <w:right w:val="single" w:sz="4" w:space="0" w:color="auto"/>
            </w:tcBorders>
            <w:vAlign w:val="center"/>
          </w:tcPr>
          <w:p w14:paraId="6AD26F63" w14:textId="6338846C" w:rsidR="00F72D96" w:rsidRPr="00686476" w:rsidRDefault="00F72D96" w:rsidP="00F72D96">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260814A4" w14:textId="662637D3" w:rsidR="00F72D96" w:rsidRPr="00686476" w:rsidRDefault="00F72D96" w:rsidP="00F72D96">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1F0C8BCE" w14:textId="17C7C6E7" w:rsidR="00F72D96" w:rsidRPr="00686476" w:rsidRDefault="00F72D96" w:rsidP="00F72D96">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3F5C2877" w14:textId="14F3E643" w:rsidR="00F72D96" w:rsidRPr="00686476" w:rsidRDefault="00F72D96" w:rsidP="00F72D96">
            <w:pPr>
              <w:rPr>
                <w:rFonts w:ascii="Times New Roman" w:hAnsi="Times New Roman"/>
                <w:b/>
                <w:bCs/>
                <w:sz w:val="24"/>
                <w:szCs w:val="24"/>
              </w:rPr>
            </w:pPr>
            <w:r w:rsidRPr="00DB1D1F">
              <w:t>9,16,23,30</w:t>
            </w:r>
          </w:p>
        </w:tc>
        <w:tc>
          <w:tcPr>
            <w:tcW w:w="996" w:type="dxa"/>
            <w:tcBorders>
              <w:top w:val="single" w:sz="4" w:space="0" w:color="auto"/>
              <w:left w:val="single" w:sz="4" w:space="0" w:color="auto"/>
              <w:bottom w:val="single" w:sz="4" w:space="0" w:color="auto"/>
              <w:right w:val="single" w:sz="4" w:space="0" w:color="auto"/>
            </w:tcBorders>
          </w:tcPr>
          <w:p w14:paraId="4D8933C6" w14:textId="6BD55BFF" w:rsidR="00F72D96" w:rsidRPr="00686476" w:rsidRDefault="00F72D96" w:rsidP="00F72D96">
            <w:pPr>
              <w:rPr>
                <w:rFonts w:ascii="Times New Roman" w:hAnsi="Times New Roman"/>
                <w:b/>
                <w:bCs/>
                <w:sz w:val="24"/>
                <w:szCs w:val="24"/>
              </w:rPr>
            </w:pPr>
            <w:r w:rsidRPr="00DB1D1F">
              <w:t>6,13,20,27</w:t>
            </w:r>
          </w:p>
        </w:tc>
        <w:tc>
          <w:tcPr>
            <w:tcW w:w="992" w:type="dxa"/>
            <w:tcBorders>
              <w:top w:val="single" w:sz="4" w:space="0" w:color="auto"/>
              <w:left w:val="single" w:sz="4" w:space="0" w:color="auto"/>
              <w:bottom w:val="single" w:sz="4" w:space="0" w:color="auto"/>
              <w:right w:val="single" w:sz="4" w:space="0" w:color="auto"/>
            </w:tcBorders>
          </w:tcPr>
          <w:p w14:paraId="239404E7" w14:textId="733746A9" w:rsidR="00F72D96" w:rsidRPr="00686476" w:rsidRDefault="00F72D96" w:rsidP="00F72D96">
            <w:pPr>
              <w:rPr>
                <w:rFonts w:ascii="Times New Roman" w:hAnsi="Times New Roman"/>
                <w:b/>
                <w:bCs/>
                <w:sz w:val="24"/>
                <w:szCs w:val="24"/>
              </w:rPr>
            </w:pPr>
            <w:r w:rsidRPr="00DB1D1F">
              <w:t>5,12,19,26</w:t>
            </w:r>
          </w:p>
        </w:tc>
        <w:tc>
          <w:tcPr>
            <w:tcW w:w="992" w:type="dxa"/>
            <w:tcBorders>
              <w:top w:val="single" w:sz="4" w:space="0" w:color="auto"/>
              <w:left w:val="single" w:sz="4" w:space="0" w:color="auto"/>
              <w:bottom w:val="single" w:sz="4" w:space="0" w:color="auto"/>
              <w:right w:val="single" w:sz="4" w:space="0" w:color="auto"/>
            </w:tcBorders>
            <w:vAlign w:val="center"/>
          </w:tcPr>
          <w:p w14:paraId="008CE0D2" w14:textId="77777777" w:rsidR="00F72D96" w:rsidRPr="00686476" w:rsidRDefault="00F72D96" w:rsidP="00F72D96">
            <w:pPr>
              <w:rPr>
                <w:rFonts w:ascii="Times New Roman" w:hAnsi="Times New Roman"/>
                <w:b/>
                <w:bCs/>
                <w:sz w:val="24"/>
                <w:szCs w:val="24"/>
              </w:rPr>
            </w:pPr>
          </w:p>
        </w:tc>
        <w:tc>
          <w:tcPr>
            <w:tcW w:w="1011" w:type="dxa"/>
            <w:tcBorders>
              <w:top w:val="single" w:sz="4" w:space="0" w:color="auto"/>
              <w:left w:val="single" w:sz="4" w:space="0" w:color="auto"/>
              <w:bottom w:val="single" w:sz="4" w:space="0" w:color="auto"/>
              <w:right w:val="single" w:sz="4" w:space="0" w:color="auto"/>
            </w:tcBorders>
            <w:vAlign w:val="center"/>
          </w:tcPr>
          <w:p w14:paraId="37999608" w14:textId="77777777" w:rsidR="00F72D96" w:rsidRPr="00686476" w:rsidRDefault="00F72D96" w:rsidP="00F72D96">
            <w:pPr>
              <w:rPr>
                <w:rFonts w:ascii="Times New Roman" w:hAnsi="Times New Roman"/>
                <w:b/>
                <w:bCs/>
                <w:sz w:val="24"/>
                <w:szCs w:val="24"/>
              </w:rPr>
            </w:pPr>
          </w:p>
        </w:tc>
        <w:tc>
          <w:tcPr>
            <w:tcW w:w="1040" w:type="dxa"/>
            <w:tcBorders>
              <w:top w:val="single" w:sz="4" w:space="0" w:color="auto"/>
              <w:left w:val="single" w:sz="4" w:space="0" w:color="auto"/>
              <w:bottom w:val="single" w:sz="4" w:space="0" w:color="auto"/>
              <w:right w:val="single" w:sz="4" w:space="0" w:color="auto"/>
            </w:tcBorders>
            <w:vAlign w:val="center"/>
          </w:tcPr>
          <w:p w14:paraId="1A1D7E29" w14:textId="77777777" w:rsidR="00F72D96" w:rsidRPr="00686476" w:rsidRDefault="00F72D96" w:rsidP="00F72D96">
            <w:pPr>
              <w:rPr>
                <w:rFonts w:ascii="Times New Roman" w:hAnsi="Times New Roman"/>
                <w:b/>
                <w:bCs/>
                <w:sz w:val="24"/>
                <w:szCs w:val="24"/>
              </w:rPr>
            </w:pPr>
          </w:p>
        </w:tc>
        <w:tc>
          <w:tcPr>
            <w:tcW w:w="1089" w:type="dxa"/>
            <w:tcBorders>
              <w:top w:val="single" w:sz="4" w:space="0" w:color="auto"/>
              <w:left w:val="single" w:sz="4" w:space="0" w:color="auto"/>
              <w:bottom w:val="single" w:sz="4" w:space="0" w:color="auto"/>
              <w:right w:val="single" w:sz="4" w:space="0" w:color="auto"/>
            </w:tcBorders>
            <w:vAlign w:val="center"/>
          </w:tcPr>
          <w:p w14:paraId="787DB43F" w14:textId="77777777" w:rsidR="00F72D96" w:rsidRPr="00686476" w:rsidRDefault="00F72D96" w:rsidP="00F72D96">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978CE6D" w14:textId="77777777" w:rsidR="00F72D96" w:rsidRPr="00686476" w:rsidRDefault="00F72D96" w:rsidP="00F72D96">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7A93D0AF" w14:textId="77777777" w:rsidR="00F72D96" w:rsidRPr="00686476" w:rsidRDefault="00F72D96" w:rsidP="00F72D96">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13B9C668" w14:textId="77777777" w:rsidR="00F72D96" w:rsidRPr="00686476" w:rsidRDefault="00F72D96" w:rsidP="00F72D96">
            <w:pPr>
              <w:rPr>
                <w:rFonts w:ascii="Times New Roman" w:hAnsi="Times New Roman"/>
                <w:b/>
                <w:bCs/>
                <w:sz w:val="24"/>
                <w:szCs w:val="24"/>
              </w:rPr>
            </w:pPr>
          </w:p>
        </w:tc>
      </w:tr>
      <w:tr w:rsidR="00F72D96" w:rsidRPr="00686476" w14:paraId="3953018A" w14:textId="77777777" w:rsidTr="00705F20">
        <w:trPr>
          <w:cantSplit/>
          <w:trHeight w:val="680"/>
          <w:jc w:val="center"/>
        </w:trPr>
        <w:tc>
          <w:tcPr>
            <w:tcW w:w="2854" w:type="dxa"/>
            <w:tcBorders>
              <w:top w:val="single" w:sz="4" w:space="0" w:color="auto"/>
              <w:left w:val="single" w:sz="4" w:space="0" w:color="auto"/>
              <w:bottom w:val="single" w:sz="4" w:space="0" w:color="auto"/>
              <w:right w:val="single" w:sz="4" w:space="0" w:color="auto"/>
            </w:tcBorders>
            <w:vAlign w:val="center"/>
          </w:tcPr>
          <w:p w14:paraId="08CA07C9" w14:textId="77777777" w:rsidR="00F72D96" w:rsidRPr="00686476" w:rsidRDefault="00F72D96" w:rsidP="00F72D96">
            <w:pPr>
              <w:rPr>
                <w:rFonts w:ascii="Times New Roman" w:hAnsi="Times New Roman"/>
                <w:b/>
                <w:bCs/>
                <w:sz w:val="24"/>
                <w:szCs w:val="24"/>
              </w:rPr>
            </w:pPr>
            <w:r w:rsidRPr="00686476">
              <w:rPr>
                <w:rFonts w:ascii="Times New Roman" w:hAnsi="Times New Roman"/>
                <w:b/>
                <w:bCs/>
                <w:sz w:val="24"/>
                <w:szCs w:val="24"/>
              </w:rPr>
              <w:t>1.2. Осмотр насосов, проверка целостности шлангов для хим. Реагентов.</w:t>
            </w:r>
          </w:p>
        </w:tc>
        <w:tc>
          <w:tcPr>
            <w:tcW w:w="928" w:type="dxa"/>
            <w:tcBorders>
              <w:top w:val="single" w:sz="4" w:space="0" w:color="auto"/>
              <w:left w:val="single" w:sz="4" w:space="0" w:color="auto"/>
              <w:bottom w:val="single" w:sz="4" w:space="0" w:color="auto"/>
              <w:right w:val="single" w:sz="4" w:space="0" w:color="auto"/>
            </w:tcBorders>
            <w:vAlign w:val="center"/>
          </w:tcPr>
          <w:p w14:paraId="49995F25" w14:textId="62BABAE2" w:rsidR="00F72D96" w:rsidRPr="00686476" w:rsidRDefault="00F72D96" w:rsidP="00F72D96">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1BE3DFF7" w14:textId="6596BC17" w:rsidR="00F72D96" w:rsidRPr="00686476" w:rsidRDefault="00F72D96" w:rsidP="00F72D96">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1013D230" w14:textId="0A3D1D39" w:rsidR="00F72D96" w:rsidRPr="00686476" w:rsidRDefault="00F72D96" w:rsidP="00F72D96">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63732B8A" w14:textId="2A9EB982" w:rsidR="00F72D96" w:rsidRPr="00686476" w:rsidRDefault="00F72D96" w:rsidP="00F72D96">
            <w:pPr>
              <w:rPr>
                <w:rFonts w:ascii="Times New Roman" w:hAnsi="Times New Roman"/>
                <w:b/>
                <w:bCs/>
                <w:sz w:val="24"/>
                <w:szCs w:val="24"/>
              </w:rPr>
            </w:pPr>
            <w:r w:rsidRPr="00DB1D1F">
              <w:t>9,16,23,30</w:t>
            </w:r>
          </w:p>
        </w:tc>
        <w:tc>
          <w:tcPr>
            <w:tcW w:w="996" w:type="dxa"/>
            <w:tcBorders>
              <w:top w:val="single" w:sz="4" w:space="0" w:color="auto"/>
              <w:left w:val="single" w:sz="4" w:space="0" w:color="auto"/>
              <w:bottom w:val="single" w:sz="4" w:space="0" w:color="auto"/>
              <w:right w:val="single" w:sz="4" w:space="0" w:color="auto"/>
            </w:tcBorders>
          </w:tcPr>
          <w:p w14:paraId="545A3E80" w14:textId="263F6A4C" w:rsidR="00F72D96" w:rsidRPr="00686476" w:rsidRDefault="00F72D96" w:rsidP="00F72D96">
            <w:pPr>
              <w:rPr>
                <w:rFonts w:ascii="Times New Roman" w:hAnsi="Times New Roman"/>
                <w:b/>
                <w:bCs/>
                <w:sz w:val="24"/>
                <w:szCs w:val="24"/>
              </w:rPr>
            </w:pPr>
            <w:r w:rsidRPr="00DB1D1F">
              <w:t>6,13,20,27</w:t>
            </w:r>
          </w:p>
        </w:tc>
        <w:tc>
          <w:tcPr>
            <w:tcW w:w="992" w:type="dxa"/>
            <w:tcBorders>
              <w:top w:val="single" w:sz="4" w:space="0" w:color="auto"/>
              <w:left w:val="single" w:sz="4" w:space="0" w:color="auto"/>
              <w:bottom w:val="single" w:sz="4" w:space="0" w:color="auto"/>
              <w:right w:val="single" w:sz="4" w:space="0" w:color="auto"/>
            </w:tcBorders>
          </w:tcPr>
          <w:p w14:paraId="251C8786" w14:textId="69DDB6AE" w:rsidR="00F72D96" w:rsidRPr="00686476" w:rsidRDefault="00F72D96" w:rsidP="00F72D96">
            <w:pPr>
              <w:rPr>
                <w:rFonts w:ascii="Times New Roman" w:hAnsi="Times New Roman"/>
                <w:b/>
                <w:bCs/>
                <w:sz w:val="24"/>
                <w:szCs w:val="24"/>
              </w:rPr>
            </w:pPr>
            <w:r w:rsidRPr="00DB1D1F">
              <w:t>5,12,19,26</w:t>
            </w:r>
          </w:p>
        </w:tc>
        <w:tc>
          <w:tcPr>
            <w:tcW w:w="992" w:type="dxa"/>
            <w:tcBorders>
              <w:top w:val="single" w:sz="4" w:space="0" w:color="auto"/>
              <w:left w:val="single" w:sz="4" w:space="0" w:color="auto"/>
              <w:bottom w:val="single" w:sz="4" w:space="0" w:color="auto"/>
              <w:right w:val="single" w:sz="4" w:space="0" w:color="auto"/>
            </w:tcBorders>
            <w:vAlign w:val="center"/>
          </w:tcPr>
          <w:p w14:paraId="5287DD0C" w14:textId="77777777" w:rsidR="00F72D96" w:rsidRPr="00686476" w:rsidRDefault="00F72D96" w:rsidP="00F72D96">
            <w:pPr>
              <w:rPr>
                <w:rFonts w:ascii="Times New Roman" w:hAnsi="Times New Roman"/>
                <w:b/>
                <w:bCs/>
                <w:sz w:val="24"/>
                <w:szCs w:val="24"/>
              </w:rPr>
            </w:pPr>
          </w:p>
        </w:tc>
        <w:tc>
          <w:tcPr>
            <w:tcW w:w="1011" w:type="dxa"/>
            <w:tcBorders>
              <w:top w:val="single" w:sz="4" w:space="0" w:color="auto"/>
              <w:left w:val="single" w:sz="4" w:space="0" w:color="auto"/>
              <w:bottom w:val="single" w:sz="4" w:space="0" w:color="auto"/>
              <w:right w:val="single" w:sz="4" w:space="0" w:color="auto"/>
            </w:tcBorders>
            <w:vAlign w:val="center"/>
          </w:tcPr>
          <w:p w14:paraId="4137E622" w14:textId="77777777" w:rsidR="00F72D96" w:rsidRPr="00686476" w:rsidRDefault="00F72D96" w:rsidP="00F72D96">
            <w:pPr>
              <w:rPr>
                <w:rFonts w:ascii="Times New Roman" w:hAnsi="Times New Roman"/>
                <w:b/>
                <w:bCs/>
                <w:sz w:val="24"/>
                <w:szCs w:val="24"/>
              </w:rPr>
            </w:pPr>
          </w:p>
        </w:tc>
        <w:tc>
          <w:tcPr>
            <w:tcW w:w="1040" w:type="dxa"/>
            <w:tcBorders>
              <w:top w:val="single" w:sz="4" w:space="0" w:color="auto"/>
              <w:left w:val="single" w:sz="4" w:space="0" w:color="auto"/>
              <w:bottom w:val="single" w:sz="4" w:space="0" w:color="auto"/>
              <w:right w:val="single" w:sz="4" w:space="0" w:color="auto"/>
            </w:tcBorders>
            <w:vAlign w:val="center"/>
          </w:tcPr>
          <w:p w14:paraId="188478DA" w14:textId="77777777" w:rsidR="00F72D96" w:rsidRPr="00686476" w:rsidRDefault="00F72D96" w:rsidP="00F72D96">
            <w:pPr>
              <w:rPr>
                <w:rFonts w:ascii="Times New Roman" w:hAnsi="Times New Roman"/>
                <w:b/>
                <w:bCs/>
                <w:sz w:val="24"/>
                <w:szCs w:val="24"/>
              </w:rPr>
            </w:pPr>
          </w:p>
        </w:tc>
        <w:tc>
          <w:tcPr>
            <w:tcW w:w="1089" w:type="dxa"/>
            <w:tcBorders>
              <w:top w:val="single" w:sz="4" w:space="0" w:color="auto"/>
              <w:left w:val="single" w:sz="4" w:space="0" w:color="auto"/>
              <w:bottom w:val="single" w:sz="4" w:space="0" w:color="auto"/>
              <w:right w:val="single" w:sz="4" w:space="0" w:color="auto"/>
            </w:tcBorders>
            <w:vAlign w:val="center"/>
          </w:tcPr>
          <w:p w14:paraId="2D1CF626" w14:textId="77777777" w:rsidR="00F72D96" w:rsidRPr="00686476" w:rsidRDefault="00F72D96" w:rsidP="00F72D96">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B1BD710" w14:textId="77777777" w:rsidR="00F72D96" w:rsidRPr="00686476" w:rsidRDefault="00F72D96" w:rsidP="00F72D96">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061650B1" w14:textId="77777777" w:rsidR="00F72D96" w:rsidRPr="00686476" w:rsidRDefault="00F72D96" w:rsidP="00F72D96">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21223B8B" w14:textId="77777777" w:rsidR="00F72D96" w:rsidRPr="00686476" w:rsidRDefault="00F72D96" w:rsidP="00F72D96">
            <w:pPr>
              <w:rPr>
                <w:rFonts w:ascii="Times New Roman" w:hAnsi="Times New Roman"/>
                <w:b/>
                <w:bCs/>
                <w:sz w:val="24"/>
                <w:szCs w:val="24"/>
              </w:rPr>
            </w:pPr>
          </w:p>
        </w:tc>
      </w:tr>
      <w:tr w:rsidR="00F72D96" w:rsidRPr="00686476" w14:paraId="51B4197A" w14:textId="77777777" w:rsidTr="00A85A5C">
        <w:trPr>
          <w:cantSplit/>
          <w:trHeight w:val="562"/>
          <w:jc w:val="center"/>
        </w:trPr>
        <w:tc>
          <w:tcPr>
            <w:tcW w:w="2854" w:type="dxa"/>
            <w:tcBorders>
              <w:top w:val="single" w:sz="4" w:space="0" w:color="auto"/>
              <w:left w:val="single" w:sz="4" w:space="0" w:color="auto"/>
              <w:bottom w:val="single" w:sz="4" w:space="0" w:color="auto"/>
              <w:right w:val="single" w:sz="4" w:space="0" w:color="auto"/>
            </w:tcBorders>
            <w:vAlign w:val="center"/>
          </w:tcPr>
          <w:p w14:paraId="406ECDE5" w14:textId="77777777" w:rsidR="00F72D96" w:rsidRPr="00686476" w:rsidRDefault="00F72D96" w:rsidP="00F72D96">
            <w:pPr>
              <w:rPr>
                <w:rFonts w:ascii="Times New Roman" w:hAnsi="Times New Roman"/>
                <w:b/>
                <w:bCs/>
                <w:sz w:val="24"/>
                <w:szCs w:val="24"/>
              </w:rPr>
            </w:pPr>
            <w:r w:rsidRPr="00686476">
              <w:rPr>
                <w:rFonts w:ascii="Times New Roman" w:hAnsi="Times New Roman"/>
                <w:b/>
                <w:bCs/>
                <w:sz w:val="24"/>
                <w:szCs w:val="24"/>
              </w:rPr>
              <w:lastRenderedPageBreak/>
              <w:t>1.3.Проверка работоспособности системы автоматики.</w:t>
            </w:r>
          </w:p>
        </w:tc>
        <w:tc>
          <w:tcPr>
            <w:tcW w:w="928" w:type="dxa"/>
            <w:tcBorders>
              <w:top w:val="single" w:sz="4" w:space="0" w:color="auto"/>
              <w:left w:val="single" w:sz="4" w:space="0" w:color="auto"/>
              <w:bottom w:val="single" w:sz="4" w:space="0" w:color="auto"/>
              <w:right w:val="single" w:sz="4" w:space="0" w:color="auto"/>
            </w:tcBorders>
            <w:vAlign w:val="center"/>
          </w:tcPr>
          <w:p w14:paraId="75DD9DF5" w14:textId="2FD3C6CD" w:rsidR="00F72D96" w:rsidRPr="00686476" w:rsidRDefault="00F72D96" w:rsidP="00F72D96">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5201C30D" w14:textId="0865434E" w:rsidR="00F72D96" w:rsidRPr="00686476" w:rsidRDefault="00F72D96" w:rsidP="00F72D96">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28A4BE17" w14:textId="5E6FF70B" w:rsidR="00F72D96" w:rsidRPr="00686476" w:rsidRDefault="00F72D96" w:rsidP="00F72D96">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531D2F34" w14:textId="4685E863" w:rsidR="00F72D96" w:rsidRPr="00686476" w:rsidRDefault="00F72D96" w:rsidP="00F72D96">
            <w:pPr>
              <w:rPr>
                <w:rFonts w:ascii="Times New Roman" w:hAnsi="Times New Roman"/>
                <w:b/>
                <w:bCs/>
                <w:sz w:val="24"/>
                <w:szCs w:val="24"/>
              </w:rPr>
            </w:pPr>
            <w:r w:rsidRPr="0067613A">
              <w:t>9,16,23,30</w:t>
            </w:r>
          </w:p>
        </w:tc>
        <w:tc>
          <w:tcPr>
            <w:tcW w:w="996" w:type="dxa"/>
            <w:tcBorders>
              <w:top w:val="single" w:sz="4" w:space="0" w:color="auto"/>
              <w:left w:val="single" w:sz="4" w:space="0" w:color="auto"/>
              <w:bottom w:val="single" w:sz="4" w:space="0" w:color="auto"/>
              <w:right w:val="single" w:sz="4" w:space="0" w:color="auto"/>
            </w:tcBorders>
          </w:tcPr>
          <w:p w14:paraId="21A8B63C" w14:textId="1A30EDC4" w:rsidR="00F72D96" w:rsidRPr="00686476" w:rsidRDefault="00F72D96" w:rsidP="00F72D96">
            <w:pPr>
              <w:rPr>
                <w:rFonts w:ascii="Times New Roman" w:hAnsi="Times New Roman"/>
                <w:b/>
                <w:bCs/>
                <w:sz w:val="24"/>
                <w:szCs w:val="24"/>
              </w:rPr>
            </w:pPr>
            <w:r w:rsidRPr="0067613A">
              <w:t>6,13,20,27</w:t>
            </w:r>
          </w:p>
        </w:tc>
        <w:tc>
          <w:tcPr>
            <w:tcW w:w="992" w:type="dxa"/>
            <w:tcBorders>
              <w:top w:val="single" w:sz="4" w:space="0" w:color="auto"/>
              <w:left w:val="single" w:sz="4" w:space="0" w:color="auto"/>
              <w:bottom w:val="single" w:sz="4" w:space="0" w:color="auto"/>
              <w:right w:val="single" w:sz="4" w:space="0" w:color="auto"/>
            </w:tcBorders>
          </w:tcPr>
          <w:p w14:paraId="6063D531" w14:textId="621E3CD6" w:rsidR="00F72D96" w:rsidRPr="00686476" w:rsidRDefault="00F72D96" w:rsidP="00F72D96">
            <w:pPr>
              <w:rPr>
                <w:rFonts w:ascii="Times New Roman" w:hAnsi="Times New Roman"/>
                <w:b/>
                <w:bCs/>
                <w:sz w:val="24"/>
                <w:szCs w:val="24"/>
              </w:rPr>
            </w:pPr>
            <w:r w:rsidRPr="0067613A">
              <w:t>5,12,19,26</w:t>
            </w:r>
          </w:p>
        </w:tc>
        <w:tc>
          <w:tcPr>
            <w:tcW w:w="992" w:type="dxa"/>
            <w:tcBorders>
              <w:top w:val="single" w:sz="4" w:space="0" w:color="auto"/>
              <w:left w:val="single" w:sz="4" w:space="0" w:color="auto"/>
              <w:bottom w:val="single" w:sz="4" w:space="0" w:color="auto"/>
              <w:right w:val="single" w:sz="4" w:space="0" w:color="auto"/>
            </w:tcBorders>
            <w:vAlign w:val="center"/>
          </w:tcPr>
          <w:p w14:paraId="70F697E2" w14:textId="77777777" w:rsidR="00F72D96" w:rsidRPr="00686476" w:rsidRDefault="00F72D96" w:rsidP="00F72D96">
            <w:pPr>
              <w:rPr>
                <w:rFonts w:ascii="Times New Roman" w:hAnsi="Times New Roman"/>
                <w:b/>
                <w:bCs/>
                <w:sz w:val="24"/>
                <w:szCs w:val="24"/>
              </w:rPr>
            </w:pPr>
          </w:p>
        </w:tc>
        <w:tc>
          <w:tcPr>
            <w:tcW w:w="1011" w:type="dxa"/>
            <w:tcBorders>
              <w:top w:val="single" w:sz="4" w:space="0" w:color="auto"/>
              <w:left w:val="single" w:sz="4" w:space="0" w:color="auto"/>
              <w:bottom w:val="single" w:sz="4" w:space="0" w:color="auto"/>
              <w:right w:val="single" w:sz="4" w:space="0" w:color="auto"/>
            </w:tcBorders>
            <w:vAlign w:val="center"/>
          </w:tcPr>
          <w:p w14:paraId="3F2DA633" w14:textId="77777777" w:rsidR="00F72D96" w:rsidRPr="00686476" w:rsidRDefault="00F72D96" w:rsidP="00F72D96">
            <w:pPr>
              <w:rPr>
                <w:rFonts w:ascii="Times New Roman" w:hAnsi="Times New Roman"/>
                <w:b/>
                <w:bCs/>
                <w:sz w:val="24"/>
                <w:szCs w:val="24"/>
              </w:rPr>
            </w:pPr>
          </w:p>
        </w:tc>
        <w:tc>
          <w:tcPr>
            <w:tcW w:w="1040" w:type="dxa"/>
            <w:tcBorders>
              <w:top w:val="single" w:sz="4" w:space="0" w:color="auto"/>
              <w:left w:val="single" w:sz="4" w:space="0" w:color="auto"/>
              <w:bottom w:val="single" w:sz="4" w:space="0" w:color="auto"/>
              <w:right w:val="single" w:sz="4" w:space="0" w:color="auto"/>
            </w:tcBorders>
            <w:vAlign w:val="center"/>
          </w:tcPr>
          <w:p w14:paraId="554DB7FC" w14:textId="77777777" w:rsidR="00F72D96" w:rsidRPr="00686476" w:rsidRDefault="00F72D96" w:rsidP="00F72D96">
            <w:pPr>
              <w:rPr>
                <w:rFonts w:ascii="Times New Roman" w:hAnsi="Times New Roman"/>
                <w:b/>
                <w:bCs/>
                <w:sz w:val="24"/>
                <w:szCs w:val="24"/>
              </w:rPr>
            </w:pPr>
          </w:p>
        </w:tc>
        <w:tc>
          <w:tcPr>
            <w:tcW w:w="1089" w:type="dxa"/>
            <w:tcBorders>
              <w:top w:val="single" w:sz="4" w:space="0" w:color="auto"/>
              <w:left w:val="single" w:sz="4" w:space="0" w:color="auto"/>
              <w:bottom w:val="single" w:sz="4" w:space="0" w:color="auto"/>
              <w:right w:val="single" w:sz="4" w:space="0" w:color="auto"/>
            </w:tcBorders>
            <w:vAlign w:val="center"/>
          </w:tcPr>
          <w:p w14:paraId="21982700" w14:textId="77777777" w:rsidR="00F72D96" w:rsidRPr="00686476" w:rsidRDefault="00F72D96" w:rsidP="00F72D96">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51CE66B" w14:textId="77777777" w:rsidR="00F72D96" w:rsidRPr="00686476" w:rsidRDefault="00F72D96" w:rsidP="00F72D96">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20C07249" w14:textId="77777777" w:rsidR="00F72D96" w:rsidRPr="00686476" w:rsidRDefault="00F72D96" w:rsidP="00F72D96">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11ED2514" w14:textId="77777777" w:rsidR="00F72D96" w:rsidRPr="00686476" w:rsidRDefault="00F72D96" w:rsidP="00F72D96">
            <w:pPr>
              <w:rPr>
                <w:rFonts w:ascii="Times New Roman" w:hAnsi="Times New Roman"/>
                <w:b/>
                <w:bCs/>
                <w:sz w:val="24"/>
                <w:szCs w:val="24"/>
              </w:rPr>
            </w:pPr>
          </w:p>
        </w:tc>
      </w:tr>
      <w:tr w:rsidR="00F72D96" w:rsidRPr="00686476" w14:paraId="6BD77F9B" w14:textId="77777777" w:rsidTr="00A85A5C">
        <w:trPr>
          <w:cantSplit/>
          <w:trHeight w:val="428"/>
          <w:jc w:val="center"/>
        </w:trPr>
        <w:tc>
          <w:tcPr>
            <w:tcW w:w="2854" w:type="dxa"/>
            <w:tcBorders>
              <w:top w:val="single" w:sz="4" w:space="0" w:color="auto"/>
              <w:left w:val="single" w:sz="4" w:space="0" w:color="auto"/>
              <w:bottom w:val="single" w:sz="4" w:space="0" w:color="auto"/>
              <w:right w:val="single" w:sz="4" w:space="0" w:color="auto"/>
            </w:tcBorders>
            <w:vAlign w:val="center"/>
          </w:tcPr>
          <w:p w14:paraId="0542336B" w14:textId="77777777" w:rsidR="00F72D96" w:rsidRPr="00686476" w:rsidRDefault="00F72D96" w:rsidP="00F72D96">
            <w:pPr>
              <w:rPr>
                <w:rFonts w:ascii="Times New Roman" w:hAnsi="Times New Roman"/>
                <w:b/>
                <w:bCs/>
                <w:sz w:val="24"/>
                <w:szCs w:val="24"/>
              </w:rPr>
            </w:pPr>
            <w:r w:rsidRPr="00686476">
              <w:rPr>
                <w:rFonts w:ascii="Times New Roman" w:hAnsi="Times New Roman"/>
                <w:b/>
                <w:bCs/>
                <w:sz w:val="24"/>
                <w:szCs w:val="24"/>
              </w:rPr>
              <w:t>1.4.Проверка и регулирование дозирующей станции рН и Cl.</w:t>
            </w:r>
          </w:p>
        </w:tc>
        <w:tc>
          <w:tcPr>
            <w:tcW w:w="928" w:type="dxa"/>
            <w:tcBorders>
              <w:top w:val="single" w:sz="4" w:space="0" w:color="auto"/>
              <w:left w:val="single" w:sz="4" w:space="0" w:color="auto"/>
              <w:bottom w:val="single" w:sz="4" w:space="0" w:color="auto"/>
              <w:right w:val="single" w:sz="4" w:space="0" w:color="auto"/>
            </w:tcBorders>
            <w:vAlign w:val="center"/>
          </w:tcPr>
          <w:p w14:paraId="57BB3808" w14:textId="7864821A" w:rsidR="00F72D96" w:rsidRPr="00686476" w:rsidRDefault="00F72D96" w:rsidP="00F72D96">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44617288" w14:textId="112FF8B2" w:rsidR="00F72D96" w:rsidRPr="00686476" w:rsidRDefault="00F72D96" w:rsidP="00F72D96">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6973AD43" w14:textId="6A7E7A8A" w:rsidR="00F72D96" w:rsidRPr="00686476" w:rsidRDefault="00F72D96" w:rsidP="00F72D96">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15CAC5B9" w14:textId="3D10C645" w:rsidR="00F72D96" w:rsidRPr="00686476" w:rsidRDefault="00F72D96" w:rsidP="00F72D96">
            <w:pPr>
              <w:rPr>
                <w:rFonts w:ascii="Times New Roman" w:hAnsi="Times New Roman"/>
                <w:b/>
                <w:bCs/>
                <w:sz w:val="24"/>
                <w:szCs w:val="24"/>
              </w:rPr>
            </w:pPr>
            <w:r w:rsidRPr="0067613A">
              <w:t>9,16,23,30</w:t>
            </w:r>
          </w:p>
        </w:tc>
        <w:tc>
          <w:tcPr>
            <w:tcW w:w="996" w:type="dxa"/>
            <w:tcBorders>
              <w:top w:val="single" w:sz="4" w:space="0" w:color="auto"/>
              <w:left w:val="single" w:sz="4" w:space="0" w:color="auto"/>
              <w:bottom w:val="single" w:sz="4" w:space="0" w:color="auto"/>
              <w:right w:val="single" w:sz="4" w:space="0" w:color="auto"/>
            </w:tcBorders>
          </w:tcPr>
          <w:p w14:paraId="1F1010A4" w14:textId="47930774" w:rsidR="00F72D96" w:rsidRPr="00686476" w:rsidRDefault="00F72D96" w:rsidP="00F72D96">
            <w:pPr>
              <w:rPr>
                <w:rFonts w:ascii="Times New Roman" w:hAnsi="Times New Roman"/>
                <w:b/>
                <w:bCs/>
                <w:sz w:val="24"/>
                <w:szCs w:val="24"/>
              </w:rPr>
            </w:pPr>
            <w:r w:rsidRPr="0067613A">
              <w:t>6,13,20,27</w:t>
            </w:r>
          </w:p>
        </w:tc>
        <w:tc>
          <w:tcPr>
            <w:tcW w:w="992" w:type="dxa"/>
            <w:tcBorders>
              <w:top w:val="single" w:sz="4" w:space="0" w:color="auto"/>
              <w:left w:val="single" w:sz="4" w:space="0" w:color="auto"/>
              <w:bottom w:val="single" w:sz="4" w:space="0" w:color="auto"/>
              <w:right w:val="single" w:sz="4" w:space="0" w:color="auto"/>
            </w:tcBorders>
          </w:tcPr>
          <w:p w14:paraId="465B3387" w14:textId="6E91C46E" w:rsidR="00F72D96" w:rsidRPr="00686476" w:rsidRDefault="00F72D96" w:rsidP="00F72D96">
            <w:pPr>
              <w:rPr>
                <w:rFonts w:ascii="Times New Roman" w:hAnsi="Times New Roman"/>
                <w:b/>
                <w:bCs/>
                <w:sz w:val="24"/>
                <w:szCs w:val="24"/>
              </w:rPr>
            </w:pPr>
            <w:r w:rsidRPr="0067613A">
              <w:t>5,12,19,26</w:t>
            </w:r>
          </w:p>
        </w:tc>
        <w:tc>
          <w:tcPr>
            <w:tcW w:w="992" w:type="dxa"/>
            <w:tcBorders>
              <w:top w:val="single" w:sz="4" w:space="0" w:color="auto"/>
              <w:left w:val="single" w:sz="4" w:space="0" w:color="auto"/>
              <w:bottom w:val="single" w:sz="4" w:space="0" w:color="auto"/>
              <w:right w:val="single" w:sz="4" w:space="0" w:color="auto"/>
            </w:tcBorders>
            <w:vAlign w:val="center"/>
          </w:tcPr>
          <w:p w14:paraId="33D4949D" w14:textId="77777777" w:rsidR="00F72D96" w:rsidRPr="00686476" w:rsidRDefault="00F72D96" w:rsidP="00F72D96">
            <w:pPr>
              <w:rPr>
                <w:rFonts w:ascii="Times New Roman" w:hAnsi="Times New Roman"/>
                <w:b/>
                <w:bCs/>
                <w:sz w:val="24"/>
                <w:szCs w:val="24"/>
              </w:rPr>
            </w:pPr>
          </w:p>
        </w:tc>
        <w:tc>
          <w:tcPr>
            <w:tcW w:w="1011" w:type="dxa"/>
            <w:tcBorders>
              <w:top w:val="single" w:sz="4" w:space="0" w:color="auto"/>
              <w:left w:val="single" w:sz="4" w:space="0" w:color="auto"/>
              <w:bottom w:val="single" w:sz="4" w:space="0" w:color="auto"/>
              <w:right w:val="single" w:sz="4" w:space="0" w:color="auto"/>
            </w:tcBorders>
            <w:vAlign w:val="center"/>
          </w:tcPr>
          <w:p w14:paraId="7D562B51" w14:textId="77777777" w:rsidR="00F72D96" w:rsidRPr="00686476" w:rsidRDefault="00F72D96" w:rsidP="00F72D96">
            <w:pPr>
              <w:rPr>
                <w:rFonts w:ascii="Times New Roman" w:hAnsi="Times New Roman"/>
                <w:b/>
                <w:bCs/>
                <w:sz w:val="24"/>
                <w:szCs w:val="24"/>
              </w:rPr>
            </w:pPr>
          </w:p>
        </w:tc>
        <w:tc>
          <w:tcPr>
            <w:tcW w:w="1040" w:type="dxa"/>
            <w:tcBorders>
              <w:top w:val="single" w:sz="4" w:space="0" w:color="auto"/>
              <w:left w:val="single" w:sz="4" w:space="0" w:color="auto"/>
              <w:bottom w:val="single" w:sz="4" w:space="0" w:color="auto"/>
              <w:right w:val="single" w:sz="4" w:space="0" w:color="auto"/>
            </w:tcBorders>
            <w:vAlign w:val="center"/>
          </w:tcPr>
          <w:p w14:paraId="6DC8ABEC" w14:textId="77777777" w:rsidR="00F72D96" w:rsidRPr="00686476" w:rsidRDefault="00F72D96" w:rsidP="00F72D96">
            <w:pPr>
              <w:rPr>
                <w:rFonts w:ascii="Times New Roman" w:hAnsi="Times New Roman"/>
                <w:b/>
                <w:bCs/>
                <w:sz w:val="24"/>
                <w:szCs w:val="24"/>
              </w:rPr>
            </w:pPr>
          </w:p>
        </w:tc>
        <w:tc>
          <w:tcPr>
            <w:tcW w:w="1089" w:type="dxa"/>
            <w:tcBorders>
              <w:top w:val="single" w:sz="4" w:space="0" w:color="auto"/>
              <w:left w:val="single" w:sz="4" w:space="0" w:color="auto"/>
              <w:bottom w:val="single" w:sz="4" w:space="0" w:color="auto"/>
              <w:right w:val="single" w:sz="4" w:space="0" w:color="auto"/>
            </w:tcBorders>
            <w:vAlign w:val="center"/>
          </w:tcPr>
          <w:p w14:paraId="46787359" w14:textId="77777777" w:rsidR="00F72D96" w:rsidRPr="00686476" w:rsidRDefault="00F72D96" w:rsidP="00F72D96">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5EDE57E" w14:textId="77777777" w:rsidR="00F72D96" w:rsidRPr="00686476" w:rsidRDefault="00F72D96" w:rsidP="00F72D96">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6289C32D" w14:textId="77777777" w:rsidR="00F72D96" w:rsidRPr="00686476" w:rsidRDefault="00F72D96" w:rsidP="00F72D96">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5A117C39" w14:textId="77777777" w:rsidR="00F72D96" w:rsidRPr="00686476" w:rsidRDefault="00F72D96" w:rsidP="00F72D96">
            <w:pPr>
              <w:rPr>
                <w:rFonts w:ascii="Times New Roman" w:hAnsi="Times New Roman"/>
                <w:b/>
                <w:bCs/>
                <w:sz w:val="24"/>
                <w:szCs w:val="24"/>
              </w:rPr>
            </w:pPr>
          </w:p>
        </w:tc>
      </w:tr>
      <w:tr w:rsidR="00F72D96" w:rsidRPr="00686476" w14:paraId="7C131EE9" w14:textId="77777777" w:rsidTr="00A85A5C">
        <w:trPr>
          <w:cantSplit/>
          <w:trHeight w:val="548"/>
          <w:jc w:val="center"/>
        </w:trPr>
        <w:tc>
          <w:tcPr>
            <w:tcW w:w="2854" w:type="dxa"/>
            <w:tcBorders>
              <w:top w:val="single" w:sz="4" w:space="0" w:color="auto"/>
              <w:left w:val="single" w:sz="4" w:space="0" w:color="auto"/>
              <w:bottom w:val="single" w:sz="4" w:space="0" w:color="auto"/>
              <w:right w:val="single" w:sz="4" w:space="0" w:color="auto"/>
            </w:tcBorders>
            <w:vAlign w:val="center"/>
          </w:tcPr>
          <w:p w14:paraId="45474289" w14:textId="77777777" w:rsidR="00F72D96" w:rsidRPr="00686476" w:rsidRDefault="00F72D96" w:rsidP="00F72D96">
            <w:pPr>
              <w:rPr>
                <w:rFonts w:ascii="Times New Roman" w:hAnsi="Times New Roman"/>
                <w:b/>
                <w:bCs/>
                <w:sz w:val="24"/>
                <w:szCs w:val="24"/>
              </w:rPr>
            </w:pPr>
            <w:r w:rsidRPr="00686476">
              <w:rPr>
                <w:rFonts w:ascii="Times New Roman" w:hAnsi="Times New Roman"/>
                <w:b/>
                <w:bCs/>
                <w:sz w:val="24"/>
                <w:szCs w:val="24"/>
              </w:rPr>
              <w:t>1.5.Проверка и регулирование дозирующих насосов коагулянта .</w:t>
            </w:r>
          </w:p>
        </w:tc>
        <w:tc>
          <w:tcPr>
            <w:tcW w:w="928" w:type="dxa"/>
            <w:tcBorders>
              <w:top w:val="single" w:sz="4" w:space="0" w:color="auto"/>
              <w:left w:val="single" w:sz="4" w:space="0" w:color="auto"/>
              <w:bottom w:val="single" w:sz="4" w:space="0" w:color="auto"/>
              <w:right w:val="single" w:sz="4" w:space="0" w:color="auto"/>
            </w:tcBorders>
            <w:vAlign w:val="center"/>
          </w:tcPr>
          <w:p w14:paraId="59D06AE5" w14:textId="1A543F25" w:rsidR="00F72D96" w:rsidRPr="00686476" w:rsidRDefault="00F72D96" w:rsidP="00F72D96">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2BA1A6F6" w14:textId="2ADA78AD" w:rsidR="00F72D96" w:rsidRPr="00686476" w:rsidRDefault="00F72D96" w:rsidP="00F72D96">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738F080D" w14:textId="42E01D8D" w:rsidR="00F72D96" w:rsidRPr="00686476" w:rsidRDefault="00F72D96" w:rsidP="00F72D96">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5134CF03" w14:textId="6929A140" w:rsidR="00F72D96" w:rsidRPr="00686476" w:rsidRDefault="00F72D96" w:rsidP="00F72D96">
            <w:pPr>
              <w:rPr>
                <w:rFonts w:ascii="Times New Roman" w:hAnsi="Times New Roman"/>
                <w:b/>
                <w:bCs/>
                <w:sz w:val="24"/>
                <w:szCs w:val="24"/>
              </w:rPr>
            </w:pPr>
            <w:r w:rsidRPr="0067613A">
              <w:t>9,16,23,30</w:t>
            </w:r>
          </w:p>
        </w:tc>
        <w:tc>
          <w:tcPr>
            <w:tcW w:w="996" w:type="dxa"/>
            <w:tcBorders>
              <w:top w:val="single" w:sz="4" w:space="0" w:color="auto"/>
              <w:left w:val="single" w:sz="4" w:space="0" w:color="auto"/>
              <w:bottom w:val="single" w:sz="4" w:space="0" w:color="auto"/>
              <w:right w:val="single" w:sz="4" w:space="0" w:color="auto"/>
            </w:tcBorders>
          </w:tcPr>
          <w:p w14:paraId="71F67C54" w14:textId="7D1C06A9" w:rsidR="00F72D96" w:rsidRPr="00686476" w:rsidRDefault="00F72D96" w:rsidP="00F72D96">
            <w:pPr>
              <w:rPr>
                <w:rFonts w:ascii="Times New Roman" w:hAnsi="Times New Roman"/>
                <w:b/>
                <w:bCs/>
                <w:sz w:val="24"/>
                <w:szCs w:val="24"/>
              </w:rPr>
            </w:pPr>
            <w:r w:rsidRPr="0067613A">
              <w:t>6,13,20,27</w:t>
            </w:r>
          </w:p>
        </w:tc>
        <w:tc>
          <w:tcPr>
            <w:tcW w:w="992" w:type="dxa"/>
            <w:tcBorders>
              <w:top w:val="single" w:sz="4" w:space="0" w:color="auto"/>
              <w:left w:val="single" w:sz="4" w:space="0" w:color="auto"/>
              <w:bottom w:val="single" w:sz="4" w:space="0" w:color="auto"/>
              <w:right w:val="single" w:sz="4" w:space="0" w:color="auto"/>
            </w:tcBorders>
          </w:tcPr>
          <w:p w14:paraId="180CA558" w14:textId="37388F9C" w:rsidR="00F72D96" w:rsidRPr="00686476" w:rsidRDefault="00F72D96" w:rsidP="00F72D96">
            <w:pPr>
              <w:rPr>
                <w:rFonts w:ascii="Times New Roman" w:hAnsi="Times New Roman"/>
                <w:b/>
                <w:bCs/>
                <w:sz w:val="24"/>
                <w:szCs w:val="24"/>
              </w:rPr>
            </w:pPr>
            <w:r w:rsidRPr="0067613A">
              <w:t>5,12,19,26</w:t>
            </w:r>
          </w:p>
        </w:tc>
        <w:tc>
          <w:tcPr>
            <w:tcW w:w="992" w:type="dxa"/>
            <w:tcBorders>
              <w:top w:val="single" w:sz="4" w:space="0" w:color="auto"/>
              <w:left w:val="single" w:sz="4" w:space="0" w:color="auto"/>
              <w:bottom w:val="single" w:sz="4" w:space="0" w:color="auto"/>
              <w:right w:val="single" w:sz="4" w:space="0" w:color="auto"/>
            </w:tcBorders>
            <w:vAlign w:val="center"/>
          </w:tcPr>
          <w:p w14:paraId="382FDA24" w14:textId="77777777" w:rsidR="00F72D96" w:rsidRPr="00686476" w:rsidRDefault="00F72D96" w:rsidP="00F72D96">
            <w:pPr>
              <w:rPr>
                <w:rFonts w:ascii="Times New Roman" w:hAnsi="Times New Roman"/>
                <w:b/>
                <w:bCs/>
                <w:sz w:val="24"/>
                <w:szCs w:val="24"/>
              </w:rPr>
            </w:pPr>
          </w:p>
        </w:tc>
        <w:tc>
          <w:tcPr>
            <w:tcW w:w="1011" w:type="dxa"/>
            <w:tcBorders>
              <w:top w:val="single" w:sz="4" w:space="0" w:color="auto"/>
              <w:left w:val="single" w:sz="4" w:space="0" w:color="auto"/>
              <w:bottom w:val="single" w:sz="4" w:space="0" w:color="auto"/>
              <w:right w:val="single" w:sz="4" w:space="0" w:color="auto"/>
            </w:tcBorders>
            <w:vAlign w:val="center"/>
          </w:tcPr>
          <w:p w14:paraId="1ED06142" w14:textId="77777777" w:rsidR="00F72D96" w:rsidRPr="00686476" w:rsidRDefault="00F72D96" w:rsidP="00F72D96">
            <w:pPr>
              <w:rPr>
                <w:rFonts w:ascii="Times New Roman" w:hAnsi="Times New Roman"/>
                <w:b/>
                <w:bCs/>
                <w:sz w:val="24"/>
                <w:szCs w:val="24"/>
              </w:rPr>
            </w:pPr>
          </w:p>
        </w:tc>
        <w:tc>
          <w:tcPr>
            <w:tcW w:w="1040" w:type="dxa"/>
            <w:tcBorders>
              <w:top w:val="single" w:sz="4" w:space="0" w:color="auto"/>
              <w:left w:val="single" w:sz="4" w:space="0" w:color="auto"/>
              <w:bottom w:val="single" w:sz="4" w:space="0" w:color="auto"/>
              <w:right w:val="single" w:sz="4" w:space="0" w:color="auto"/>
            </w:tcBorders>
            <w:vAlign w:val="center"/>
          </w:tcPr>
          <w:p w14:paraId="3B2FF413" w14:textId="77777777" w:rsidR="00F72D96" w:rsidRPr="00686476" w:rsidRDefault="00F72D96" w:rsidP="00F72D96">
            <w:pPr>
              <w:rPr>
                <w:rFonts w:ascii="Times New Roman" w:hAnsi="Times New Roman"/>
                <w:b/>
                <w:bCs/>
                <w:sz w:val="24"/>
                <w:szCs w:val="24"/>
              </w:rPr>
            </w:pPr>
          </w:p>
        </w:tc>
        <w:tc>
          <w:tcPr>
            <w:tcW w:w="1089" w:type="dxa"/>
            <w:tcBorders>
              <w:top w:val="single" w:sz="4" w:space="0" w:color="auto"/>
              <w:left w:val="single" w:sz="4" w:space="0" w:color="auto"/>
              <w:bottom w:val="single" w:sz="4" w:space="0" w:color="auto"/>
              <w:right w:val="single" w:sz="4" w:space="0" w:color="auto"/>
            </w:tcBorders>
            <w:vAlign w:val="center"/>
          </w:tcPr>
          <w:p w14:paraId="39B3413D" w14:textId="77777777" w:rsidR="00F72D96" w:rsidRPr="00686476" w:rsidRDefault="00F72D96" w:rsidP="00F72D96">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CDA8DD0" w14:textId="77777777" w:rsidR="00F72D96" w:rsidRPr="00686476" w:rsidRDefault="00F72D96" w:rsidP="00F72D96">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577F376F" w14:textId="77777777" w:rsidR="00F72D96" w:rsidRPr="00686476" w:rsidRDefault="00F72D96" w:rsidP="00F72D96">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467E731E" w14:textId="77777777" w:rsidR="00F72D96" w:rsidRPr="00686476" w:rsidRDefault="00F72D96" w:rsidP="00F72D96">
            <w:pPr>
              <w:rPr>
                <w:rFonts w:ascii="Times New Roman" w:hAnsi="Times New Roman"/>
                <w:b/>
                <w:bCs/>
                <w:sz w:val="24"/>
                <w:szCs w:val="24"/>
              </w:rPr>
            </w:pPr>
          </w:p>
        </w:tc>
      </w:tr>
      <w:tr w:rsidR="00F72D96" w:rsidRPr="00686476" w14:paraId="145E1C87" w14:textId="77777777" w:rsidTr="00A85A5C">
        <w:trPr>
          <w:cantSplit/>
          <w:trHeight w:val="556"/>
          <w:jc w:val="center"/>
        </w:trPr>
        <w:tc>
          <w:tcPr>
            <w:tcW w:w="2854" w:type="dxa"/>
            <w:tcBorders>
              <w:top w:val="single" w:sz="4" w:space="0" w:color="auto"/>
              <w:left w:val="single" w:sz="4" w:space="0" w:color="auto"/>
              <w:bottom w:val="single" w:sz="4" w:space="0" w:color="auto"/>
              <w:right w:val="single" w:sz="4" w:space="0" w:color="auto"/>
            </w:tcBorders>
            <w:vAlign w:val="center"/>
          </w:tcPr>
          <w:p w14:paraId="0495C8C2" w14:textId="77777777" w:rsidR="00F72D96" w:rsidRPr="00686476" w:rsidRDefault="00F72D96" w:rsidP="00F72D96">
            <w:pPr>
              <w:rPr>
                <w:rFonts w:ascii="Times New Roman" w:hAnsi="Times New Roman"/>
                <w:b/>
                <w:bCs/>
                <w:sz w:val="24"/>
                <w:szCs w:val="24"/>
              </w:rPr>
            </w:pPr>
            <w:r w:rsidRPr="00686476">
              <w:rPr>
                <w:rFonts w:ascii="Times New Roman" w:hAnsi="Times New Roman"/>
                <w:b/>
                <w:bCs/>
                <w:sz w:val="24"/>
                <w:szCs w:val="24"/>
              </w:rPr>
              <w:t>1.6.Регулирование параметров воды химическими реагентами.</w:t>
            </w:r>
          </w:p>
        </w:tc>
        <w:tc>
          <w:tcPr>
            <w:tcW w:w="928" w:type="dxa"/>
            <w:tcBorders>
              <w:top w:val="single" w:sz="4" w:space="0" w:color="auto"/>
              <w:left w:val="single" w:sz="4" w:space="0" w:color="auto"/>
              <w:bottom w:val="single" w:sz="4" w:space="0" w:color="auto"/>
              <w:right w:val="single" w:sz="4" w:space="0" w:color="auto"/>
            </w:tcBorders>
            <w:vAlign w:val="center"/>
          </w:tcPr>
          <w:p w14:paraId="0143748D" w14:textId="225CAFAD" w:rsidR="00F72D96" w:rsidRPr="00686476" w:rsidRDefault="00F72D96" w:rsidP="00F72D96">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13DAEFEF" w14:textId="077EB119" w:rsidR="00F72D96" w:rsidRPr="00686476" w:rsidRDefault="00F72D96" w:rsidP="00F72D96">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51336BD5" w14:textId="2D072E0F" w:rsidR="00F72D96" w:rsidRPr="00686476" w:rsidRDefault="00F72D96" w:rsidP="00F72D96">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3CBC9EB6" w14:textId="0FEA2439" w:rsidR="00F72D96" w:rsidRPr="00686476" w:rsidRDefault="00F72D96" w:rsidP="00F72D96">
            <w:pPr>
              <w:rPr>
                <w:rFonts w:ascii="Times New Roman" w:hAnsi="Times New Roman"/>
                <w:b/>
                <w:bCs/>
                <w:sz w:val="24"/>
                <w:szCs w:val="24"/>
              </w:rPr>
            </w:pPr>
            <w:r w:rsidRPr="0067613A">
              <w:t>9,16,23,30</w:t>
            </w:r>
          </w:p>
        </w:tc>
        <w:tc>
          <w:tcPr>
            <w:tcW w:w="996" w:type="dxa"/>
            <w:tcBorders>
              <w:top w:val="single" w:sz="4" w:space="0" w:color="auto"/>
              <w:left w:val="single" w:sz="4" w:space="0" w:color="auto"/>
              <w:bottom w:val="single" w:sz="4" w:space="0" w:color="auto"/>
              <w:right w:val="single" w:sz="4" w:space="0" w:color="auto"/>
            </w:tcBorders>
          </w:tcPr>
          <w:p w14:paraId="2B21837C" w14:textId="247C5C4D" w:rsidR="00F72D96" w:rsidRPr="00686476" w:rsidRDefault="00F72D96" w:rsidP="00F72D96">
            <w:pPr>
              <w:rPr>
                <w:rFonts w:ascii="Times New Roman" w:hAnsi="Times New Roman"/>
                <w:b/>
                <w:bCs/>
                <w:sz w:val="24"/>
                <w:szCs w:val="24"/>
              </w:rPr>
            </w:pPr>
            <w:r w:rsidRPr="0067613A">
              <w:t>6,13,20,27</w:t>
            </w:r>
          </w:p>
        </w:tc>
        <w:tc>
          <w:tcPr>
            <w:tcW w:w="992" w:type="dxa"/>
            <w:tcBorders>
              <w:top w:val="single" w:sz="4" w:space="0" w:color="auto"/>
              <w:left w:val="single" w:sz="4" w:space="0" w:color="auto"/>
              <w:bottom w:val="single" w:sz="4" w:space="0" w:color="auto"/>
              <w:right w:val="single" w:sz="4" w:space="0" w:color="auto"/>
            </w:tcBorders>
          </w:tcPr>
          <w:p w14:paraId="3FBDFDF2" w14:textId="51EDB549" w:rsidR="00F72D96" w:rsidRPr="00686476" w:rsidRDefault="00F72D96" w:rsidP="00F72D96">
            <w:pPr>
              <w:rPr>
                <w:rFonts w:ascii="Times New Roman" w:hAnsi="Times New Roman"/>
                <w:b/>
                <w:bCs/>
                <w:sz w:val="24"/>
                <w:szCs w:val="24"/>
              </w:rPr>
            </w:pPr>
            <w:r w:rsidRPr="0067613A">
              <w:t>5,12,19,26</w:t>
            </w:r>
          </w:p>
        </w:tc>
        <w:tc>
          <w:tcPr>
            <w:tcW w:w="992" w:type="dxa"/>
            <w:tcBorders>
              <w:top w:val="single" w:sz="4" w:space="0" w:color="auto"/>
              <w:left w:val="single" w:sz="4" w:space="0" w:color="auto"/>
              <w:bottom w:val="single" w:sz="4" w:space="0" w:color="auto"/>
              <w:right w:val="single" w:sz="4" w:space="0" w:color="auto"/>
            </w:tcBorders>
            <w:vAlign w:val="center"/>
          </w:tcPr>
          <w:p w14:paraId="76C3F4D8" w14:textId="77777777" w:rsidR="00F72D96" w:rsidRPr="00686476" w:rsidRDefault="00F72D96" w:rsidP="00F72D96">
            <w:pPr>
              <w:rPr>
                <w:rFonts w:ascii="Times New Roman" w:hAnsi="Times New Roman"/>
                <w:b/>
                <w:bCs/>
                <w:sz w:val="24"/>
                <w:szCs w:val="24"/>
              </w:rPr>
            </w:pPr>
          </w:p>
        </w:tc>
        <w:tc>
          <w:tcPr>
            <w:tcW w:w="1011" w:type="dxa"/>
            <w:tcBorders>
              <w:top w:val="single" w:sz="4" w:space="0" w:color="auto"/>
              <w:left w:val="single" w:sz="4" w:space="0" w:color="auto"/>
              <w:bottom w:val="single" w:sz="4" w:space="0" w:color="auto"/>
              <w:right w:val="single" w:sz="4" w:space="0" w:color="auto"/>
            </w:tcBorders>
            <w:vAlign w:val="center"/>
          </w:tcPr>
          <w:p w14:paraId="5694EAB1" w14:textId="77777777" w:rsidR="00F72D96" w:rsidRPr="00686476" w:rsidRDefault="00F72D96" w:rsidP="00F72D96">
            <w:pPr>
              <w:rPr>
                <w:rFonts w:ascii="Times New Roman" w:hAnsi="Times New Roman"/>
                <w:b/>
                <w:bCs/>
                <w:sz w:val="24"/>
                <w:szCs w:val="24"/>
              </w:rPr>
            </w:pPr>
          </w:p>
        </w:tc>
        <w:tc>
          <w:tcPr>
            <w:tcW w:w="1040" w:type="dxa"/>
            <w:tcBorders>
              <w:top w:val="single" w:sz="4" w:space="0" w:color="auto"/>
              <w:left w:val="single" w:sz="4" w:space="0" w:color="auto"/>
              <w:bottom w:val="single" w:sz="4" w:space="0" w:color="auto"/>
              <w:right w:val="single" w:sz="4" w:space="0" w:color="auto"/>
            </w:tcBorders>
            <w:vAlign w:val="center"/>
          </w:tcPr>
          <w:p w14:paraId="29FC7B9E" w14:textId="77777777" w:rsidR="00F72D96" w:rsidRPr="00686476" w:rsidRDefault="00F72D96" w:rsidP="00F72D96">
            <w:pPr>
              <w:rPr>
                <w:rFonts w:ascii="Times New Roman" w:hAnsi="Times New Roman"/>
                <w:b/>
                <w:bCs/>
                <w:sz w:val="24"/>
                <w:szCs w:val="24"/>
              </w:rPr>
            </w:pPr>
          </w:p>
        </w:tc>
        <w:tc>
          <w:tcPr>
            <w:tcW w:w="1089" w:type="dxa"/>
            <w:tcBorders>
              <w:top w:val="single" w:sz="4" w:space="0" w:color="auto"/>
              <w:left w:val="single" w:sz="4" w:space="0" w:color="auto"/>
              <w:bottom w:val="single" w:sz="4" w:space="0" w:color="auto"/>
              <w:right w:val="single" w:sz="4" w:space="0" w:color="auto"/>
            </w:tcBorders>
            <w:vAlign w:val="center"/>
          </w:tcPr>
          <w:p w14:paraId="561F24C7" w14:textId="77777777" w:rsidR="00F72D96" w:rsidRPr="00686476" w:rsidRDefault="00F72D96" w:rsidP="00F72D96">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3D2D1F8" w14:textId="77777777" w:rsidR="00F72D96" w:rsidRPr="00686476" w:rsidRDefault="00F72D96" w:rsidP="00F72D96">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49CDCB3E" w14:textId="77777777" w:rsidR="00F72D96" w:rsidRPr="00686476" w:rsidRDefault="00F72D96" w:rsidP="00F72D96">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76FAF38B" w14:textId="77777777" w:rsidR="00F72D96" w:rsidRPr="00686476" w:rsidRDefault="00F72D96" w:rsidP="00F72D96">
            <w:pPr>
              <w:rPr>
                <w:rFonts w:ascii="Times New Roman" w:hAnsi="Times New Roman"/>
                <w:b/>
                <w:bCs/>
                <w:sz w:val="24"/>
                <w:szCs w:val="24"/>
              </w:rPr>
            </w:pPr>
          </w:p>
        </w:tc>
      </w:tr>
      <w:tr w:rsidR="00F72D96" w:rsidRPr="00686476" w14:paraId="01BFBF87" w14:textId="77777777" w:rsidTr="00A85A5C">
        <w:trPr>
          <w:cantSplit/>
          <w:trHeight w:val="550"/>
          <w:jc w:val="center"/>
        </w:trPr>
        <w:tc>
          <w:tcPr>
            <w:tcW w:w="2854" w:type="dxa"/>
            <w:tcBorders>
              <w:top w:val="single" w:sz="4" w:space="0" w:color="auto"/>
              <w:left w:val="single" w:sz="4" w:space="0" w:color="auto"/>
              <w:bottom w:val="single" w:sz="4" w:space="0" w:color="auto"/>
              <w:right w:val="single" w:sz="4" w:space="0" w:color="auto"/>
            </w:tcBorders>
            <w:vAlign w:val="center"/>
          </w:tcPr>
          <w:p w14:paraId="7979126C" w14:textId="77777777" w:rsidR="00F72D96" w:rsidRPr="00686476" w:rsidRDefault="00F72D96" w:rsidP="00F72D96">
            <w:pPr>
              <w:rPr>
                <w:rFonts w:ascii="Times New Roman" w:hAnsi="Times New Roman"/>
                <w:b/>
                <w:bCs/>
                <w:sz w:val="24"/>
                <w:szCs w:val="24"/>
              </w:rPr>
            </w:pPr>
            <w:r w:rsidRPr="00686476">
              <w:rPr>
                <w:rFonts w:ascii="Times New Roman" w:hAnsi="Times New Roman"/>
                <w:b/>
                <w:bCs/>
                <w:sz w:val="24"/>
                <w:szCs w:val="24"/>
              </w:rPr>
              <w:t>1.7.Поддержание заданной концентрации обеззараживающего реагента.</w:t>
            </w:r>
          </w:p>
        </w:tc>
        <w:tc>
          <w:tcPr>
            <w:tcW w:w="928" w:type="dxa"/>
            <w:tcBorders>
              <w:top w:val="single" w:sz="4" w:space="0" w:color="auto"/>
              <w:left w:val="single" w:sz="4" w:space="0" w:color="auto"/>
              <w:bottom w:val="single" w:sz="4" w:space="0" w:color="auto"/>
              <w:right w:val="single" w:sz="4" w:space="0" w:color="auto"/>
            </w:tcBorders>
            <w:vAlign w:val="center"/>
          </w:tcPr>
          <w:p w14:paraId="34C4BFF5" w14:textId="534F4668" w:rsidR="00F72D96" w:rsidRPr="00686476" w:rsidRDefault="00F72D96" w:rsidP="00F72D96">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7B04E441" w14:textId="2E74D655" w:rsidR="00F72D96" w:rsidRPr="00686476" w:rsidRDefault="00F72D96" w:rsidP="00F72D96">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05B5920B" w14:textId="58CC3E09" w:rsidR="00F72D96" w:rsidRPr="00686476" w:rsidRDefault="00F72D96" w:rsidP="00F72D96">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21B0705D" w14:textId="27509E04" w:rsidR="00F72D96" w:rsidRPr="00686476" w:rsidRDefault="00F72D96" w:rsidP="00F72D96">
            <w:pPr>
              <w:rPr>
                <w:rFonts w:ascii="Times New Roman" w:hAnsi="Times New Roman"/>
                <w:b/>
                <w:bCs/>
                <w:sz w:val="24"/>
                <w:szCs w:val="24"/>
              </w:rPr>
            </w:pPr>
            <w:r w:rsidRPr="0067613A">
              <w:t>9,16,23,30</w:t>
            </w:r>
          </w:p>
        </w:tc>
        <w:tc>
          <w:tcPr>
            <w:tcW w:w="996" w:type="dxa"/>
            <w:tcBorders>
              <w:top w:val="single" w:sz="4" w:space="0" w:color="auto"/>
              <w:left w:val="single" w:sz="4" w:space="0" w:color="auto"/>
              <w:bottom w:val="single" w:sz="4" w:space="0" w:color="auto"/>
              <w:right w:val="single" w:sz="4" w:space="0" w:color="auto"/>
            </w:tcBorders>
          </w:tcPr>
          <w:p w14:paraId="08D35463" w14:textId="5ACAD9E4" w:rsidR="00F72D96" w:rsidRPr="00686476" w:rsidRDefault="00F72D96" w:rsidP="00F72D96">
            <w:pPr>
              <w:rPr>
                <w:rFonts w:ascii="Times New Roman" w:hAnsi="Times New Roman"/>
                <w:b/>
                <w:bCs/>
                <w:sz w:val="24"/>
                <w:szCs w:val="24"/>
              </w:rPr>
            </w:pPr>
            <w:r w:rsidRPr="0067613A">
              <w:t>6,13,20,27</w:t>
            </w:r>
          </w:p>
        </w:tc>
        <w:tc>
          <w:tcPr>
            <w:tcW w:w="992" w:type="dxa"/>
            <w:tcBorders>
              <w:top w:val="single" w:sz="4" w:space="0" w:color="auto"/>
              <w:left w:val="single" w:sz="4" w:space="0" w:color="auto"/>
              <w:bottom w:val="single" w:sz="4" w:space="0" w:color="auto"/>
              <w:right w:val="single" w:sz="4" w:space="0" w:color="auto"/>
            </w:tcBorders>
          </w:tcPr>
          <w:p w14:paraId="2E592113" w14:textId="3315E2E2" w:rsidR="00F72D96" w:rsidRPr="00686476" w:rsidRDefault="00F72D96" w:rsidP="00F72D96">
            <w:pPr>
              <w:rPr>
                <w:rFonts w:ascii="Times New Roman" w:hAnsi="Times New Roman"/>
                <w:b/>
                <w:bCs/>
                <w:sz w:val="24"/>
                <w:szCs w:val="24"/>
              </w:rPr>
            </w:pPr>
            <w:r w:rsidRPr="0067613A">
              <w:t>5,12,19,26</w:t>
            </w:r>
          </w:p>
        </w:tc>
        <w:tc>
          <w:tcPr>
            <w:tcW w:w="992" w:type="dxa"/>
            <w:tcBorders>
              <w:top w:val="single" w:sz="4" w:space="0" w:color="auto"/>
              <w:left w:val="single" w:sz="4" w:space="0" w:color="auto"/>
              <w:bottom w:val="single" w:sz="4" w:space="0" w:color="auto"/>
              <w:right w:val="single" w:sz="4" w:space="0" w:color="auto"/>
            </w:tcBorders>
            <w:vAlign w:val="center"/>
          </w:tcPr>
          <w:p w14:paraId="2C5697D7" w14:textId="77777777" w:rsidR="00F72D96" w:rsidRPr="00686476" w:rsidRDefault="00F72D96" w:rsidP="00F72D96">
            <w:pPr>
              <w:rPr>
                <w:rFonts w:ascii="Times New Roman" w:hAnsi="Times New Roman"/>
                <w:b/>
                <w:bCs/>
                <w:sz w:val="24"/>
                <w:szCs w:val="24"/>
              </w:rPr>
            </w:pPr>
          </w:p>
        </w:tc>
        <w:tc>
          <w:tcPr>
            <w:tcW w:w="1011" w:type="dxa"/>
            <w:tcBorders>
              <w:top w:val="single" w:sz="4" w:space="0" w:color="auto"/>
              <w:left w:val="single" w:sz="4" w:space="0" w:color="auto"/>
              <w:bottom w:val="single" w:sz="4" w:space="0" w:color="auto"/>
              <w:right w:val="single" w:sz="4" w:space="0" w:color="auto"/>
            </w:tcBorders>
            <w:vAlign w:val="center"/>
          </w:tcPr>
          <w:p w14:paraId="110BE6F4" w14:textId="77777777" w:rsidR="00F72D96" w:rsidRPr="00686476" w:rsidRDefault="00F72D96" w:rsidP="00F72D96">
            <w:pPr>
              <w:rPr>
                <w:rFonts w:ascii="Times New Roman" w:hAnsi="Times New Roman"/>
                <w:b/>
                <w:bCs/>
                <w:sz w:val="24"/>
                <w:szCs w:val="24"/>
              </w:rPr>
            </w:pPr>
          </w:p>
        </w:tc>
        <w:tc>
          <w:tcPr>
            <w:tcW w:w="1040" w:type="dxa"/>
            <w:tcBorders>
              <w:top w:val="single" w:sz="4" w:space="0" w:color="auto"/>
              <w:left w:val="single" w:sz="4" w:space="0" w:color="auto"/>
              <w:bottom w:val="single" w:sz="4" w:space="0" w:color="auto"/>
              <w:right w:val="single" w:sz="4" w:space="0" w:color="auto"/>
            </w:tcBorders>
            <w:vAlign w:val="center"/>
          </w:tcPr>
          <w:p w14:paraId="10A7DBEF" w14:textId="77777777" w:rsidR="00F72D96" w:rsidRPr="00686476" w:rsidRDefault="00F72D96" w:rsidP="00F72D96">
            <w:pPr>
              <w:rPr>
                <w:rFonts w:ascii="Times New Roman" w:hAnsi="Times New Roman"/>
                <w:b/>
                <w:bCs/>
                <w:sz w:val="24"/>
                <w:szCs w:val="24"/>
              </w:rPr>
            </w:pPr>
          </w:p>
        </w:tc>
        <w:tc>
          <w:tcPr>
            <w:tcW w:w="1089" w:type="dxa"/>
            <w:tcBorders>
              <w:top w:val="single" w:sz="4" w:space="0" w:color="auto"/>
              <w:left w:val="single" w:sz="4" w:space="0" w:color="auto"/>
              <w:bottom w:val="single" w:sz="4" w:space="0" w:color="auto"/>
              <w:right w:val="single" w:sz="4" w:space="0" w:color="auto"/>
            </w:tcBorders>
            <w:vAlign w:val="center"/>
          </w:tcPr>
          <w:p w14:paraId="12AD29A2" w14:textId="77777777" w:rsidR="00F72D96" w:rsidRPr="00686476" w:rsidRDefault="00F72D96" w:rsidP="00F72D96">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822DC1C" w14:textId="77777777" w:rsidR="00F72D96" w:rsidRPr="00686476" w:rsidRDefault="00F72D96" w:rsidP="00F72D96">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0C62D0C0" w14:textId="77777777" w:rsidR="00F72D96" w:rsidRPr="00686476" w:rsidRDefault="00F72D96" w:rsidP="00F72D96">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45EF2087" w14:textId="77777777" w:rsidR="00F72D96" w:rsidRPr="00686476" w:rsidRDefault="00F72D96" w:rsidP="00F72D96">
            <w:pPr>
              <w:rPr>
                <w:rFonts w:ascii="Times New Roman" w:hAnsi="Times New Roman"/>
                <w:b/>
                <w:bCs/>
                <w:sz w:val="24"/>
                <w:szCs w:val="24"/>
              </w:rPr>
            </w:pPr>
          </w:p>
        </w:tc>
      </w:tr>
      <w:tr w:rsidR="00F72D96" w:rsidRPr="00686476" w14:paraId="1F44F417" w14:textId="77777777" w:rsidTr="00A85A5C">
        <w:trPr>
          <w:cantSplit/>
          <w:trHeight w:val="550"/>
          <w:jc w:val="center"/>
        </w:trPr>
        <w:tc>
          <w:tcPr>
            <w:tcW w:w="2854" w:type="dxa"/>
            <w:tcBorders>
              <w:top w:val="single" w:sz="4" w:space="0" w:color="auto"/>
              <w:left w:val="single" w:sz="4" w:space="0" w:color="auto"/>
              <w:bottom w:val="single" w:sz="4" w:space="0" w:color="auto"/>
              <w:right w:val="single" w:sz="4" w:space="0" w:color="auto"/>
            </w:tcBorders>
            <w:vAlign w:val="center"/>
          </w:tcPr>
          <w:p w14:paraId="34234169" w14:textId="77777777" w:rsidR="00F72D96" w:rsidRPr="00686476" w:rsidRDefault="00F72D96" w:rsidP="00F72D96">
            <w:pPr>
              <w:rPr>
                <w:rFonts w:ascii="Times New Roman" w:hAnsi="Times New Roman"/>
                <w:b/>
                <w:bCs/>
                <w:sz w:val="24"/>
                <w:szCs w:val="24"/>
              </w:rPr>
            </w:pPr>
            <w:r w:rsidRPr="00686476">
              <w:rPr>
                <w:rFonts w:ascii="Times New Roman" w:hAnsi="Times New Roman"/>
                <w:b/>
                <w:bCs/>
                <w:sz w:val="24"/>
                <w:szCs w:val="24"/>
              </w:rPr>
              <w:t>1.8. Контрольный осмотр и очистка префильтров</w:t>
            </w:r>
          </w:p>
        </w:tc>
        <w:tc>
          <w:tcPr>
            <w:tcW w:w="928" w:type="dxa"/>
            <w:tcBorders>
              <w:top w:val="single" w:sz="4" w:space="0" w:color="auto"/>
              <w:left w:val="single" w:sz="4" w:space="0" w:color="auto"/>
              <w:bottom w:val="single" w:sz="4" w:space="0" w:color="auto"/>
              <w:right w:val="single" w:sz="4" w:space="0" w:color="auto"/>
            </w:tcBorders>
            <w:vAlign w:val="center"/>
          </w:tcPr>
          <w:p w14:paraId="479128CC" w14:textId="6EA1CC77" w:rsidR="00F72D96" w:rsidRPr="00686476" w:rsidRDefault="00F72D96" w:rsidP="00F72D96">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26D6E7D0" w14:textId="5768E83A" w:rsidR="00F72D96" w:rsidRPr="00686476" w:rsidRDefault="00F72D96" w:rsidP="00F72D96">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1D87D7E7" w14:textId="234CE138" w:rsidR="00F72D96" w:rsidRPr="00686476" w:rsidRDefault="00F72D96" w:rsidP="00F72D96">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7F727B60" w14:textId="69ADD6E2" w:rsidR="00F72D96" w:rsidRPr="00686476" w:rsidRDefault="00F72D96" w:rsidP="00F72D96">
            <w:pPr>
              <w:rPr>
                <w:rFonts w:ascii="Times New Roman" w:hAnsi="Times New Roman"/>
                <w:b/>
                <w:bCs/>
                <w:sz w:val="24"/>
                <w:szCs w:val="24"/>
              </w:rPr>
            </w:pPr>
            <w:r w:rsidRPr="0067613A">
              <w:t>9,16,23,30</w:t>
            </w:r>
          </w:p>
        </w:tc>
        <w:tc>
          <w:tcPr>
            <w:tcW w:w="996" w:type="dxa"/>
            <w:tcBorders>
              <w:top w:val="single" w:sz="4" w:space="0" w:color="auto"/>
              <w:left w:val="single" w:sz="4" w:space="0" w:color="auto"/>
              <w:bottom w:val="single" w:sz="4" w:space="0" w:color="auto"/>
              <w:right w:val="single" w:sz="4" w:space="0" w:color="auto"/>
            </w:tcBorders>
          </w:tcPr>
          <w:p w14:paraId="65F4167F" w14:textId="4D1993B0" w:rsidR="00F72D96" w:rsidRPr="00686476" w:rsidRDefault="00F72D96" w:rsidP="00F72D96">
            <w:pPr>
              <w:rPr>
                <w:rFonts w:ascii="Times New Roman" w:hAnsi="Times New Roman"/>
                <w:b/>
                <w:bCs/>
                <w:sz w:val="24"/>
                <w:szCs w:val="24"/>
              </w:rPr>
            </w:pPr>
            <w:r w:rsidRPr="0067613A">
              <w:t>6,13,20,27</w:t>
            </w:r>
          </w:p>
        </w:tc>
        <w:tc>
          <w:tcPr>
            <w:tcW w:w="992" w:type="dxa"/>
            <w:tcBorders>
              <w:top w:val="single" w:sz="4" w:space="0" w:color="auto"/>
              <w:left w:val="single" w:sz="4" w:space="0" w:color="auto"/>
              <w:bottom w:val="single" w:sz="4" w:space="0" w:color="auto"/>
              <w:right w:val="single" w:sz="4" w:space="0" w:color="auto"/>
            </w:tcBorders>
          </w:tcPr>
          <w:p w14:paraId="600FF375" w14:textId="69439CE1" w:rsidR="00F72D96" w:rsidRPr="00686476" w:rsidRDefault="00F72D96" w:rsidP="00F72D96">
            <w:pPr>
              <w:rPr>
                <w:rFonts w:ascii="Times New Roman" w:hAnsi="Times New Roman"/>
                <w:b/>
                <w:bCs/>
                <w:sz w:val="24"/>
                <w:szCs w:val="24"/>
              </w:rPr>
            </w:pPr>
            <w:r w:rsidRPr="0067613A">
              <w:t>5,12,19,26</w:t>
            </w:r>
          </w:p>
        </w:tc>
        <w:tc>
          <w:tcPr>
            <w:tcW w:w="992" w:type="dxa"/>
            <w:tcBorders>
              <w:top w:val="single" w:sz="4" w:space="0" w:color="auto"/>
              <w:left w:val="single" w:sz="4" w:space="0" w:color="auto"/>
              <w:bottom w:val="single" w:sz="4" w:space="0" w:color="auto"/>
              <w:right w:val="single" w:sz="4" w:space="0" w:color="auto"/>
            </w:tcBorders>
            <w:vAlign w:val="center"/>
          </w:tcPr>
          <w:p w14:paraId="5EFBA9DE" w14:textId="77777777" w:rsidR="00F72D96" w:rsidRPr="00686476" w:rsidRDefault="00F72D96" w:rsidP="00F72D96">
            <w:pPr>
              <w:rPr>
                <w:rFonts w:ascii="Times New Roman" w:hAnsi="Times New Roman"/>
                <w:b/>
                <w:bCs/>
                <w:sz w:val="24"/>
                <w:szCs w:val="24"/>
              </w:rPr>
            </w:pPr>
          </w:p>
        </w:tc>
        <w:tc>
          <w:tcPr>
            <w:tcW w:w="1011" w:type="dxa"/>
            <w:tcBorders>
              <w:top w:val="single" w:sz="4" w:space="0" w:color="auto"/>
              <w:left w:val="single" w:sz="4" w:space="0" w:color="auto"/>
              <w:bottom w:val="single" w:sz="4" w:space="0" w:color="auto"/>
              <w:right w:val="single" w:sz="4" w:space="0" w:color="auto"/>
            </w:tcBorders>
            <w:vAlign w:val="center"/>
          </w:tcPr>
          <w:p w14:paraId="77B085BB" w14:textId="77777777" w:rsidR="00F72D96" w:rsidRPr="00686476" w:rsidRDefault="00F72D96" w:rsidP="00F72D96">
            <w:pPr>
              <w:rPr>
                <w:rFonts w:ascii="Times New Roman" w:hAnsi="Times New Roman"/>
                <w:b/>
                <w:bCs/>
                <w:sz w:val="24"/>
                <w:szCs w:val="24"/>
              </w:rPr>
            </w:pPr>
          </w:p>
        </w:tc>
        <w:tc>
          <w:tcPr>
            <w:tcW w:w="1040" w:type="dxa"/>
            <w:tcBorders>
              <w:top w:val="single" w:sz="4" w:space="0" w:color="auto"/>
              <w:left w:val="single" w:sz="4" w:space="0" w:color="auto"/>
              <w:bottom w:val="single" w:sz="4" w:space="0" w:color="auto"/>
              <w:right w:val="single" w:sz="4" w:space="0" w:color="auto"/>
            </w:tcBorders>
            <w:vAlign w:val="center"/>
          </w:tcPr>
          <w:p w14:paraId="4A076034" w14:textId="77777777" w:rsidR="00F72D96" w:rsidRPr="00686476" w:rsidRDefault="00F72D96" w:rsidP="00F72D96">
            <w:pPr>
              <w:rPr>
                <w:rFonts w:ascii="Times New Roman" w:hAnsi="Times New Roman"/>
                <w:b/>
                <w:bCs/>
                <w:sz w:val="24"/>
                <w:szCs w:val="24"/>
              </w:rPr>
            </w:pPr>
          </w:p>
        </w:tc>
        <w:tc>
          <w:tcPr>
            <w:tcW w:w="1089" w:type="dxa"/>
            <w:tcBorders>
              <w:top w:val="single" w:sz="4" w:space="0" w:color="auto"/>
              <w:left w:val="single" w:sz="4" w:space="0" w:color="auto"/>
              <w:bottom w:val="single" w:sz="4" w:space="0" w:color="auto"/>
              <w:right w:val="single" w:sz="4" w:space="0" w:color="auto"/>
            </w:tcBorders>
            <w:vAlign w:val="center"/>
          </w:tcPr>
          <w:p w14:paraId="18027BBE" w14:textId="77777777" w:rsidR="00F72D96" w:rsidRPr="00686476" w:rsidRDefault="00F72D96" w:rsidP="00F72D96">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251DB20" w14:textId="77777777" w:rsidR="00F72D96" w:rsidRPr="00686476" w:rsidRDefault="00F72D96" w:rsidP="00F72D96">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09502FD2" w14:textId="77777777" w:rsidR="00F72D96" w:rsidRPr="00686476" w:rsidRDefault="00F72D96" w:rsidP="00F72D96">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644752EB" w14:textId="77777777" w:rsidR="00F72D96" w:rsidRPr="00686476" w:rsidRDefault="00F72D96" w:rsidP="00F72D96">
            <w:pPr>
              <w:rPr>
                <w:rFonts w:ascii="Times New Roman" w:hAnsi="Times New Roman"/>
                <w:b/>
                <w:bCs/>
                <w:sz w:val="24"/>
                <w:szCs w:val="24"/>
              </w:rPr>
            </w:pPr>
          </w:p>
        </w:tc>
      </w:tr>
      <w:tr w:rsidR="00686476" w:rsidRPr="00686476" w14:paraId="5756DBF9" w14:textId="77777777" w:rsidTr="00686476">
        <w:trPr>
          <w:cantSplit/>
          <w:trHeight w:val="558"/>
          <w:jc w:val="center"/>
        </w:trPr>
        <w:tc>
          <w:tcPr>
            <w:tcW w:w="15612" w:type="dxa"/>
            <w:gridSpan w:val="14"/>
            <w:tcBorders>
              <w:top w:val="single" w:sz="4" w:space="0" w:color="auto"/>
              <w:left w:val="single" w:sz="4" w:space="0" w:color="auto"/>
              <w:bottom w:val="single" w:sz="4" w:space="0" w:color="auto"/>
              <w:right w:val="single" w:sz="4" w:space="0" w:color="auto"/>
            </w:tcBorders>
            <w:vAlign w:val="center"/>
          </w:tcPr>
          <w:p w14:paraId="3354CD5B"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 xml:space="preserve">  2. Проверка технического состояния и работоспособности системы автоматики, управления и силовых цепей оборудования:</w:t>
            </w:r>
          </w:p>
        </w:tc>
      </w:tr>
      <w:tr w:rsidR="00F72D96" w:rsidRPr="00686476" w14:paraId="696D0137" w14:textId="77777777" w:rsidTr="00BF6ACD">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3A41B6F9" w14:textId="77777777" w:rsidR="00F72D96" w:rsidRPr="00686476" w:rsidRDefault="00F72D96" w:rsidP="00F72D96">
            <w:pPr>
              <w:rPr>
                <w:rFonts w:ascii="Times New Roman" w:hAnsi="Times New Roman"/>
                <w:b/>
                <w:bCs/>
                <w:sz w:val="24"/>
                <w:szCs w:val="24"/>
              </w:rPr>
            </w:pPr>
            <w:r w:rsidRPr="00686476">
              <w:rPr>
                <w:rFonts w:ascii="Times New Roman" w:hAnsi="Times New Roman"/>
                <w:b/>
                <w:bCs/>
                <w:sz w:val="24"/>
                <w:szCs w:val="24"/>
              </w:rPr>
              <w:t>2.1.Щит управления оборудованием.</w:t>
            </w:r>
          </w:p>
        </w:tc>
        <w:tc>
          <w:tcPr>
            <w:tcW w:w="928" w:type="dxa"/>
            <w:tcBorders>
              <w:top w:val="single" w:sz="4" w:space="0" w:color="auto"/>
              <w:left w:val="single" w:sz="4" w:space="0" w:color="auto"/>
              <w:bottom w:val="single" w:sz="4" w:space="0" w:color="auto"/>
              <w:right w:val="single" w:sz="4" w:space="0" w:color="auto"/>
            </w:tcBorders>
            <w:vAlign w:val="center"/>
          </w:tcPr>
          <w:p w14:paraId="06154E4B" w14:textId="04A03D6F" w:rsidR="00F72D96" w:rsidRPr="00686476" w:rsidRDefault="00F72D96" w:rsidP="00F72D96">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7A6952EF" w14:textId="5333C883" w:rsidR="00F72D96" w:rsidRPr="00686476" w:rsidRDefault="00F72D96" w:rsidP="00F72D96">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359F83CD" w14:textId="052E104B" w:rsidR="00F72D96" w:rsidRPr="00686476" w:rsidRDefault="00F72D96" w:rsidP="00F72D96">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43901562" w14:textId="7B24E767" w:rsidR="00F72D96" w:rsidRPr="00686476" w:rsidRDefault="00F72D96" w:rsidP="00F72D96">
            <w:pPr>
              <w:rPr>
                <w:rFonts w:ascii="Times New Roman" w:hAnsi="Times New Roman"/>
                <w:b/>
                <w:bCs/>
                <w:sz w:val="24"/>
                <w:szCs w:val="24"/>
              </w:rPr>
            </w:pPr>
            <w:r w:rsidRPr="00FE2A37">
              <w:t>9,16,23,30</w:t>
            </w:r>
          </w:p>
        </w:tc>
        <w:tc>
          <w:tcPr>
            <w:tcW w:w="996" w:type="dxa"/>
            <w:tcBorders>
              <w:top w:val="single" w:sz="4" w:space="0" w:color="auto"/>
              <w:left w:val="single" w:sz="4" w:space="0" w:color="auto"/>
              <w:bottom w:val="single" w:sz="4" w:space="0" w:color="auto"/>
              <w:right w:val="single" w:sz="4" w:space="0" w:color="auto"/>
            </w:tcBorders>
          </w:tcPr>
          <w:p w14:paraId="09911623" w14:textId="51CE57EC" w:rsidR="00F72D96" w:rsidRPr="00686476" w:rsidRDefault="00F72D96" w:rsidP="00F72D96">
            <w:pPr>
              <w:rPr>
                <w:rFonts w:ascii="Times New Roman" w:hAnsi="Times New Roman"/>
                <w:b/>
                <w:bCs/>
                <w:sz w:val="24"/>
                <w:szCs w:val="24"/>
              </w:rPr>
            </w:pPr>
            <w:r w:rsidRPr="00FE2A37">
              <w:t>6,13,20,27</w:t>
            </w:r>
          </w:p>
        </w:tc>
        <w:tc>
          <w:tcPr>
            <w:tcW w:w="992" w:type="dxa"/>
            <w:tcBorders>
              <w:top w:val="single" w:sz="4" w:space="0" w:color="auto"/>
              <w:left w:val="single" w:sz="4" w:space="0" w:color="auto"/>
              <w:bottom w:val="single" w:sz="4" w:space="0" w:color="auto"/>
              <w:right w:val="single" w:sz="4" w:space="0" w:color="auto"/>
            </w:tcBorders>
          </w:tcPr>
          <w:p w14:paraId="1E0B05C6" w14:textId="740FDC29" w:rsidR="00F72D96" w:rsidRPr="00686476" w:rsidRDefault="00F72D96" w:rsidP="00F72D96">
            <w:pPr>
              <w:rPr>
                <w:rFonts w:ascii="Times New Roman" w:hAnsi="Times New Roman"/>
                <w:b/>
                <w:bCs/>
                <w:sz w:val="24"/>
                <w:szCs w:val="24"/>
              </w:rPr>
            </w:pPr>
            <w:r w:rsidRPr="00FE2A37">
              <w:t>5,12,19,26</w:t>
            </w:r>
          </w:p>
        </w:tc>
        <w:tc>
          <w:tcPr>
            <w:tcW w:w="992" w:type="dxa"/>
            <w:tcBorders>
              <w:top w:val="single" w:sz="4" w:space="0" w:color="auto"/>
              <w:left w:val="single" w:sz="4" w:space="0" w:color="auto"/>
              <w:bottom w:val="single" w:sz="4" w:space="0" w:color="auto"/>
              <w:right w:val="single" w:sz="4" w:space="0" w:color="auto"/>
            </w:tcBorders>
            <w:vAlign w:val="center"/>
          </w:tcPr>
          <w:p w14:paraId="27E9343B" w14:textId="77777777" w:rsidR="00F72D96" w:rsidRPr="00686476" w:rsidRDefault="00F72D96" w:rsidP="00F72D96">
            <w:pPr>
              <w:rPr>
                <w:rFonts w:ascii="Times New Roman" w:hAnsi="Times New Roman"/>
                <w:b/>
                <w:bCs/>
                <w:sz w:val="24"/>
                <w:szCs w:val="24"/>
              </w:rPr>
            </w:pPr>
          </w:p>
        </w:tc>
        <w:tc>
          <w:tcPr>
            <w:tcW w:w="1011" w:type="dxa"/>
            <w:tcBorders>
              <w:top w:val="single" w:sz="4" w:space="0" w:color="auto"/>
              <w:left w:val="single" w:sz="4" w:space="0" w:color="auto"/>
              <w:bottom w:val="single" w:sz="4" w:space="0" w:color="auto"/>
              <w:right w:val="single" w:sz="4" w:space="0" w:color="auto"/>
            </w:tcBorders>
            <w:vAlign w:val="center"/>
          </w:tcPr>
          <w:p w14:paraId="388570DC" w14:textId="77777777" w:rsidR="00F72D96" w:rsidRPr="00686476" w:rsidRDefault="00F72D96" w:rsidP="00F72D96">
            <w:pPr>
              <w:rPr>
                <w:rFonts w:ascii="Times New Roman" w:hAnsi="Times New Roman"/>
                <w:b/>
                <w:bCs/>
                <w:sz w:val="24"/>
                <w:szCs w:val="24"/>
              </w:rPr>
            </w:pPr>
          </w:p>
        </w:tc>
        <w:tc>
          <w:tcPr>
            <w:tcW w:w="1040" w:type="dxa"/>
            <w:tcBorders>
              <w:top w:val="single" w:sz="4" w:space="0" w:color="auto"/>
              <w:left w:val="single" w:sz="4" w:space="0" w:color="auto"/>
              <w:bottom w:val="single" w:sz="4" w:space="0" w:color="auto"/>
              <w:right w:val="single" w:sz="4" w:space="0" w:color="auto"/>
            </w:tcBorders>
            <w:vAlign w:val="center"/>
          </w:tcPr>
          <w:p w14:paraId="72476EF3" w14:textId="77777777" w:rsidR="00F72D96" w:rsidRPr="00686476" w:rsidRDefault="00F72D96" w:rsidP="00F72D96">
            <w:pPr>
              <w:rPr>
                <w:rFonts w:ascii="Times New Roman" w:hAnsi="Times New Roman"/>
                <w:b/>
                <w:bCs/>
                <w:sz w:val="24"/>
                <w:szCs w:val="24"/>
              </w:rPr>
            </w:pPr>
          </w:p>
        </w:tc>
        <w:tc>
          <w:tcPr>
            <w:tcW w:w="1089" w:type="dxa"/>
            <w:tcBorders>
              <w:top w:val="single" w:sz="4" w:space="0" w:color="auto"/>
              <w:left w:val="single" w:sz="4" w:space="0" w:color="auto"/>
              <w:bottom w:val="single" w:sz="4" w:space="0" w:color="auto"/>
              <w:right w:val="single" w:sz="4" w:space="0" w:color="auto"/>
            </w:tcBorders>
            <w:vAlign w:val="center"/>
          </w:tcPr>
          <w:p w14:paraId="397867F9" w14:textId="77777777" w:rsidR="00F72D96" w:rsidRPr="00686476" w:rsidRDefault="00F72D96" w:rsidP="00F72D96">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B39937F" w14:textId="77777777" w:rsidR="00F72D96" w:rsidRPr="00686476" w:rsidRDefault="00F72D96" w:rsidP="00F72D96">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4ADC5962" w14:textId="77777777" w:rsidR="00F72D96" w:rsidRPr="00686476" w:rsidRDefault="00F72D96" w:rsidP="00F72D96">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025DF42D" w14:textId="77777777" w:rsidR="00F72D96" w:rsidRPr="00686476" w:rsidRDefault="00F72D96" w:rsidP="00F72D96">
            <w:pPr>
              <w:rPr>
                <w:rFonts w:ascii="Times New Roman" w:hAnsi="Times New Roman"/>
                <w:b/>
                <w:bCs/>
                <w:sz w:val="24"/>
                <w:szCs w:val="24"/>
              </w:rPr>
            </w:pPr>
          </w:p>
        </w:tc>
      </w:tr>
      <w:tr w:rsidR="00F72D96" w:rsidRPr="00686476" w14:paraId="521BCB11" w14:textId="77777777" w:rsidTr="00971457">
        <w:trPr>
          <w:cantSplit/>
          <w:trHeight w:val="566"/>
          <w:jc w:val="center"/>
        </w:trPr>
        <w:tc>
          <w:tcPr>
            <w:tcW w:w="2854" w:type="dxa"/>
            <w:tcBorders>
              <w:top w:val="single" w:sz="4" w:space="0" w:color="auto"/>
              <w:left w:val="single" w:sz="4" w:space="0" w:color="auto"/>
              <w:bottom w:val="single" w:sz="4" w:space="0" w:color="auto"/>
              <w:right w:val="single" w:sz="4" w:space="0" w:color="auto"/>
            </w:tcBorders>
            <w:vAlign w:val="center"/>
          </w:tcPr>
          <w:p w14:paraId="15D494E5" w14:textId="77777777" w:rsidR="00F72D96" w:rsidRPr="00686476" w:rsidRDefault="00F72D96" w:rsidP="00F72D96">
            <w:pPr>
              <w:rPr>
                <w:rFonts w:ascii="Times New Roman" w:hAnsi="Times New Roman"/>
                <w:b/>
                <w:bCs/>
                <w:sz w:val="24"/>
                <w:szCs w:val="24"/>
              </w:rPr>
            </w:pPr>
            <w:r w:rsidRPr="00686476">
              <w:rPr>
                <w:rFonts w:ascii="Times New Roman" w:hAnsi="Times New Roman"/>
                <w:b/>
                <w:bCs/>
                <w:sz w:val="24"/>
                <w:szCs w:val="24"/>
              </w:rPr>
              <w:lastRenderedPageBreak/>
              <w:t>2.2.Регулятор температуры.</w:t>
            </w:r>
          </w:p>
        </w:tc>
        <w:tc>
          <w:tcPr>
            <w:tcW w:w="928" w:type="dxa"/>
            <w:tcBorders>
              <w:top w:val="single" w:sz="4" w:space="0" w:color="auto"/>
              <w:left w:val="single" w:sz="4" w:space="0" w:color="auto"/>
              <w:bottom w:val="single" w:sz="4" w:space="0" w:color="auto"/>
              <w:right w:val="single" w:sz="4" w:space="0" w:color="auto"/>
            </w:tcBorders>
            <w:vAlign w:val="center"/>
          </w:tcPr>
          <w:p w14:paraId="1760CD9D" w14:textId="19B7ECC1" w:rsidR="00F72D96" w:rsidRPr="00686476" w:rsidRDefault="00F72D96" w:rsidP="00F72D96">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77BCD141" w14:textId="23309459" w:rsidR="00F72D96" w:rsidRPr="00686476" w:rsidRDefault="00F72D96" w:rsidP="00F72D96">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21B4A6EC" w14:textId="141921C1" w:rsidR="00F72D96" w:rsidRPr="00686476" w:rsidRDefault="00F72D96" w:rsidP="00F72D96">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2A746C66" w14:textId="140CE643" w:rsidR="00F72D96" w:rsidRPr="00686476" w:rsidRDefault="00F72D96" w:rsidP="00F72D96">
            <w:pPr>
              <w:rPr>
                <w:rFonts w:ascii="Times New Roman" w:hAnsi="Times New Roman"/>
                <w:b/>
                <w:bCs/>
                <w:sz w:val="24"/>
                <w:szCs w:val="24"/>
              </w:rPr>
            </w:pPr>
            <w:r w:rsidRPr="005038EC">
              <w:t>9,16,23,30</w:t>
            </w:r>
          </w:p>
        </w:tc>
        <w:tc>
          <w:tcPr>
            <w:tcW w:w="996" w:type="dxa"/>
            <w:tcBorders>
              <w:top w:val="single" w:sz="4" w:space="0" w:color="auto"/>
              <w:left w:val="single" w:sz="4" w:space="0" w:color="auto"/>
              <w:bottom w:val="single" w:sz="4" w:space="0" w:color="auto"/>
              <w:right w:val="single" w:sz="4" w:space="0" w:color="auto"/>
            </w:tcBorders>
          </w:tcPr>
          <w:p w14:paraId="4F6F5587" w14:textId="4DEA545B" w:rsidR="00F72D96" w:rsidRPr="00686476" w:rsidRDefault="00F72D96" w:rsidP="00F72D96">
            <w:pPr>
              <w:rPr>
                <w:rFonts w:ascii="Times New Roman" w:hAnsi="Times New Roman"/>
                <w:b/>
                <w:bCs/>
                <w:sz w:val="24"/>
                <w:szCs w:val="24"/>
              </w:rPr>
            </w:pPr>
            <w:r w:rsidRPr="005038EC">
              <w:t>6,13,20,27</w:t>
            </w:r>
          </w:p>
        </w:tc>
        <w:tc>
          <w:tcPr>
            <w:tcW w:w="992" w:type="dxa"/>
            <w:tcBorders>
              <w:top w:val="single" w:sz="4" w:space="0" w:color="auto"/>
              <w:left w:val="single" w:sz="4" w:space="0" w:color="auto"/>
              <w:bottom w:val="single" w:sz="4" w:space="0" w:color="auto"/>
              <w:right w:val="single" w:sz="4" w:space="0" w:color="auto"/>
            </w:tcBorders>
          </w:tcPr>
          <w:p w14:paraId="7D30F907" w14:textId="31B313DB" w:rsidR="00F72D96" w:rsidRPr="00686476" w:rsidRDefault="00F72D96" w:rsidP="00F72D96">
            <w:pPr>
              <w:rPr>
                <w:rFonts w:ascii="Times New Roman" w:hAnsi="Times New Roman"/>
                <w:b/>
                <w:bCs/>
                <w:sz w:val="24"/>
                <w:szCs w:val="24"/>
              </w:rPr>
            </w:pPr>
            <w:r w:rsidRPr="005038EC">
              <w:t>5,12,19,26</w:t>
            </w:r>
          </w:p>
        </w:tc>
        <w:tc>
          <w:tcPr>
            <w:tcW w:w="992" w:type="dxa"/>
            <w:tcBorders>
              <w:top w:val="single" w:sz="4" w:space="0" w:color="auto"/>
              <w:left w:val="single" w:sz="4" w:space="0" w:color="auto"/>
              <w:bottom w:val="single" w:sz="4" w:space="0" w:color="auto"/>
              <w:right w:val="single" w:sz="4" w:space="0" w:color="auto"/>
            </w:tcBorders>
            <w:vAlign w:val="center"/>
          </w:tcPr>
          <w:p w14:paraId="5ACE6B57" w14:textId="77777777" w:rsidR="00F72D96" w:rsidRPr="00686476" w:rsidRDefault="00F72D96" w:rsidP="00F72D96">
            <w:pPr>
              <w:rPr>
                <w:rFonts w:ascii="Times New Roman" w:hAnsi="Times New Roman"/>
                <w:b/>
                <w:bCs/>
                <w:sz w:val="24"/>
                <w:szCs w:val="24"/>
              </w:rPr>
            </w:pPr>
          </w:p>
        </w:tc>
        <w:tc>
          <w:tcPr>
            <w:tcW w:w="1011" w:type="dxa"/>
            <w:tcBorders>
              <w:top w:val="single" w:sz="4" w:space="0" w:color="auto"/>
              <w:left w:val="single" w:sz="4" w:space="0" w:color="auto"/>
              <w:bottom w:val="single" w:sz="4" w:space="0" w:color="auto"/>
              <w:right w:val="single" w:sz="4" w:space="0" w:color="auto"/>
            </w:tcBorders>
            <w:vAlign w:val="center"/>
          </w:tcPr>
          <w:p w14:paraId="3BF8D4BA" w14:textId="77777777" w:rsidR="00F72D96" w:rsidRPr="00686476" w:rsidRDefault="00F72D96" w:rsidP="00F72D96">
            <w:pPr>
              <w:rPr>
                <w:rFonts w:ascii="Times New Roman" w:hAnsi="Times New Roman"/>
                <w:b/>
                <w:bCs/>
                <w:sz w:val="24"/>
                <w:szCs w:val="24"/>
              </w:rPr>
            </w:pPr>
          </w:p>
        </w:tc>
        <w:tc>
          <w:tcPr>
            <w:tcW w:w="1040" w:type="dxa"/>
            <w:tcBorders>
              <w:top w:val="single" w:sz="4" w:space="0" w:color="auto"/>
              <w:left w:val="single" w:sz="4" w:space="0" w:color="auto"/>
              <w:bottom w:val="single" w:sz="4" w:space="0" w:color="auto"/>
              <w:right w:val="single" w:sz="4" w:space="0" w:color="auto"/>
            </w:tcBorders>
            <w:vAlign w:val="center"/>
          </w:tcPr>
          <w:p w14:paraId="5405C188" w14:textId="77777777" w:rsidR="00F72D96" w:rsidRPr="00686476" w:rsidRDefault="00F72D96" w:rsidP="00F72D96">
            <w:pPr>
              <w:rPr>
                <w:rFonts w:ascii="Times New Roman" w:hAnsi="Times New Roman"/>
                <w:b/>
                <w:bCs/>
                <w:sz w:val="24"/>
                <w:szCs w:val="24"/>
              </w:rPr>
            </w:pPr>
          </w:p>
        </w:tc>
        <w:tc>
          <w:tcPr>
            <w:tcW w:w="1089" w:type="dxa"/>
            <w:tcBorders>
              <w:top w:val="single" w:sz="4" w:space="0" w:color="auto"/>
              <w:left w:val="single" w:sz="4" w:space="0" w:color="auto"/>
              <w:bottom w:val="single" w:sz="4" w:space="0" w:color="auto"/>
              <w:right w:val="single" w:sz="4" w:space="0" w:color="auto"/>
            </w:tcBorders>
            <w:vAlign w:val="center"/>
          </w:tcPr>
          <w:p w14:paraId="7BDE4FB3" w14:textId="77777777" w:rsidR="00F72D96" w:rsidRPr="00686476" w:rsidRDefault="00F72D96" w:rsidP="00F72D96">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AA4894E" w14:textId="77777777" w:rsidR="00F72D96" w:rsidRPr="00686476" w:rsidRDefault="00F72D96" w:rsidP="00F72D96">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353431CE" w14:textId="77777777" w:rsidR="00F72D96" w:rsidRPr="00686476" w:rsidRDefault="00F72D96" w:rsidP="00F72D96">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2E6775B7" w14:textId="77777777" w:rsidR="00F72D96" w:rsidRPr="00686476" w:rsidRDefault="00F72D96" w:rsidP="00F72D96">
            <w:pPr>
              <w:rPr>
                <w:rFonts w:ascii="Times New Roman" w:hAnsi="Times New Roman"/>
                <w:b/>
                <w:bCs/>
                <w:sz w:val="24"/>
                <w:szCs w:val="24"/>
              </w:rPr>
            </w:pPr>
          </w:p>
        </w:tc>
      </w:tr>
      <w:tr w:rsidR="00F72D96" w:rsidRPr="00686476" w14:paraId="7E22BFCE" w14:textId="77777777" w:rsidTr="00971457">
        <w:trPr>
          <w:cantSplit/>
          <w:trHeight w:val="546"/>
          <w:jc w:val="center"/>
        </w:trPr>
        <w:tc>
          <w:tcPr>
            <w:tcW w:w="2854" w:type="dxa"/>
            <w:tcBorders>
              <w:top w:val="single" w:sz="4" w:space="0" w:color="auto"/>
              <w:left w:val="single" w:sz="4" w:space="0" w:color="auto"/>
              <w:bottom w:val="single" w:sz="4" w:space="0" w:color="auto"/>
              <w:right w:val="single" w:sz="4" w:space="0" w:color="auto"/>
            </w:tcBorders>
            <w:vAlign w:val="center"/>
          </w:tcPr>
          <w:p w14:paraId="0F4A1FFF" w14:textId="77777777" w:rsidR="00F72D96" w:rsidRPr="00686476" w:rsidRDefault="00F72D96" w:rsidP="00F72D96">
            <w:pPr>
              <w:rPr>
                <w:rFonts w:ascii="Times New Roman" w:hAnsi="Times New Roman"/>
                <w:b/>
                <w:bCs/>
                <w:sz w:val="24"/>
                <w:szCs w:val="24"/>
              </w:rPr>
            </w:pPr>
            <w:r w:rsidRPr="00686476">
              <w:rPr>
                <w:rFonts w:ascii="Times New Roman" w:hAnsi="Times New Roman"/>
                <w:b/>
                <w:bCs/>
                <w:sz w:val="24"/>
                <w:szCs w:val="24"/>
              </w:rPr>
              <w:t>2.3.Привод смесителей клапанов регулирования температуры на теплообменниках.</w:t>
            </w:r>
          </w:p>
        </w:tc>
        <w:tc>
          <w:tcPr>
            <w:tcW w:w="928" w:type="dxa"/>
            <w:tcBorders>
              <w:top w:val="single" w:sz="4" w:space="0" w:color="auto"/>
              <w:left w:val="single" w:sz="4" w:space="0" w:color="auto"/>
              <w:bottom w:val="single" w:sz="4" w:space="0" w:color="auto"/>
              <w:right w:val="single" w:sz="4" w:space="0" w:color="auto"/>
            </w:tcBorders>
            <w:vAlign w:val="center"/>
          </w:tcPr>
          <w:p w14:paraId="29BA44CB" w14:textId="17485C63" w:rsidR="00F72D96" w:rsidRPr="00686476" w:rsidRDefault="00F72D96" w:rsidP="00F72D96">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69EDDA56" w14:textId="3A20CC3F" w:rsidR="00F72D96" w:rsidRPr="00686476" w:rsidRDefault="00F72D96" w:rsidP="00F72D96">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64DE1717" w14:textId="40027A76" w:rsidR="00F72D96" w:rsidRPr="00686476" w:rsidRDefault="00F72D96" w:rsidP="00F72D96">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3728C53E" w14:textId="3E0D8882" w:rsidR="00F72D96" w:rsidRPr="00686476" w:rsidRDefault="00F72D96" w:rsidP="00F72D96">
            <w:pPr>
              <w:rPr>
                <w:rFonts w:ascii="Times New Roman" w:hAnsi="Times New Roman"/>
                <w:b/>
                <w:bCs/>
                <w:sz w:val="24"/>
                <w:szCs w:val="24"/>
              </w:rPr>
            </w:pPr>
            <w:r w:rsidRPr="005038EC">
              <w:t>9,16,23,30</w:t>
            </w:r>
          </w:p>
        </w:tc>
        <w:tc>
          <w:tcPr>
            <w:tcW w:w="996" w:type="dxa"/>
            <w:tcBorders>
              <w:top w:val="single" w:sz="4" w:space="0" w:color="auto"/>
              <w:left w:val="single" w:sz="4" w:space="0" w:color="auto"/>
              <w:bottom w:val="single" w:sz="4" w:space="0" w:color="auto"/>
              <w:right w:val="single" w:sz="4" w:space="0" w:color="auto"/>
            </w:tcBorders>
          </w:tcPr>
          <w:p w14:paraId="3223A6FA" w14:textId="283AB5CD" w:rsidR="00F72D96" w:rsidRPr="00686476" w:rsidRDefault="00F72D96" w:rsidP="00F72D96">
            <w:pPr>
              <w:rPr>
                <w:rFonts w:ascii="Times New Roman" w:hAnsi="Times New Roman"/>
                <w:b/>
                <w:bCs/>
                <w:sz w:val="24"/>
                <w:szCs w:val="24"/>
              </w:rPr>
            </w:pPr>
            <w:r w:rsidRPr="005038EC">
              <w:t>6,13,20,27</w:t>
            </w:r>
          </w:p>
        </w:tc>
        <w:tc>
          <w:tcPr>
            <w:tcW w:w="992" w:type="dxa"/>
            <w:tcBorders>
              <w:top w:val="single" w:sz="4" w:space="0" w:color="auto"/>
              <w:left w:val="single" w:sz="4" w:space="0" w:color="auto"/>
              <w:bottom w:val="single" w:sz="4" w:space="0" w:color="auto"/>
              <w:right w:val="single" w:sz="4" w:space="0" w:color="auto"/>
            </w:tcBorders>
          </w:tcPr>
          <w:p w14:paraId="1CC99B4A" w14:textId="6F5D3364" w:rsidR="00F72D96" w:rsidRPr="00686476" w:rsidRDefault="00F72D96" w:rsidP="00F72D96">
            <w:pPr>
              <w:rPr>
                <w:rFonts w:ascii="Times New Roman" w:hAnsi="Times New Roman"/>
                <w:b/>
                <w:bCs/>
                <w:sz w:val="24"/>
                <w:szCs w:val="24"/>
              </w:rPr>
            </w:pPr>
            <w:r w:rsidRPr="005038EC">
              <w:t>5,12,19,26</w:t>
            </w:r>
          </w:p>
        </w:tc>
        <w:tc>
          <w:tcPr>
            <w:tcW w:w="992" w:type="dxa"/>
            <w:tcBorders>
              <w:top w:val="single" w:sz="4" w:space="0" w:color="auto"/>
              <w:left w:val="single" w:sz="4" w:space="0" w:color="auto"/>
              <w:bottom w:val="single" w:sz="4" w:space="0" w:color="auto"/>
              <w:right w:val="single" w:sz="4" w:space="0" w:color="auto"/>
            </w:tcBorders>
            <w:vAlign w:val="center"/>
          </w:tcPr>
          <w:p w14:paraId="7D5730E2" w14:textId="77777777" w:rsidR="00F72D96" w:rsidRPr="00686476" w:rsidRDefault="00F72D96" w:rsidP="00F72D96">
            <w:pPr>
              <w:rPr>
                <w:rFonts w:ascii="Times New Roman" w:hAnsi="Times New Roman"/>
                <w:b/>
                <w:bCs/>
                <w:sz w:val="24"/>
                <w:szCs w:val="24"/>
              </w:rPr>
            </w:pPr>
          </w:p>
        </w:tc>
        <w:tc>
          <w:tcPr>
            <w:tcW w:w="1011" w:type="dxa"/>
            <w:tcBorders>
              <w:top w:val="single" w:sz="4" w:space="0" w:color="auto"/>
              <w:left w:val="single" w:sz="4" w:space="0" w:color="auto"/>
              <w:bottom w:val="single" w:sz="4" w:space="0" w:color="auto"/>
              <w:right w:val="single" w:sz="4" w:space="0" w:color="auto"/>
            </w:tcBorders>
            <w:vAlign w:val="center"/>
          </w:tcPr>
          <w:p w14:paraId="14FB477D" w14:textId="77777777" w:rsidR="00F72D96" w:rsidRPr="00686476" w:rsidRDefault="00F72D96" w:rsidP="00F72D96">
            <w:pPr>
              <w:rPr>
                <w:rFonts w:ascii="Times New Roman" w:hAnsi="Times New Roman"/>
                <w:b/>
                <w:bCs/>
                <w:sz w:val="24"/>
                <w:szCs w:val="24"/>
              </w:rPr>
            </w:pPr>
          </w:p>
        </w:tc>
        <w:tc>
          <w:tcPr>
            <w:tcW w:w="1040" w:type="dxa"/>
            <w:tcBorders>
              <w:top w:val="single" w:sz="4" w:space="0" w:color="auto"/>
              <w:left w:val="single" w:sz="4" w:space="0" w:color="auto"/>
              <w:bottom w:val="single" w:sz="4" w:space="0" w:color="auto"/>
              <w:right w:val="single" w:sz="4" w:space="0" w:color="auto"/>
            </w:tcBorders>
            <w:vAlign w:val="center"/>
          </w:tcPr>
          <w:p w14:paraId="06F243C8" w14:textId="77777777" w:rsidR="00F72D96" w:rsidRPr="00686476" w:rsidRDefault="00F72D96" w:rsidP="00F72D96">
            <w:pPr>
              <w:rPr>
                <w:rFonts w:ascii="Times New Roman" w:hAnsi="Times New Roman"/>
                <w:b/>
                <w:bCs/>
                <w:sz w:val="24"/>
                <w:szCs w:val="24"/>
              </w:rPr>
            </w:pPr>
          </w:p>
        </w:tc>
        <w:tc>
          <w:tcPr>
            <w:tcW w:w="1089" w:type="dxa"/>
            <w:tcBorders>
              <w:top w:val="single" w:sz="4" w:space="0" w:color="auto"/>
              <w:left w:val="single" w:sz="4" w:space="0" w:color="auto"/>
              <w:bottom w:val="single" w:sz="4" w:space="0" w:color="auto"/>
              <w:right w:val="single" w:sz="4" w:space="0" w:color="auto"/>
            </w:tcBorders>
            <w:vAlign w:val="center"/>
          </w:tcPr>
          <w:p w14:paraId="171EFA12" w14:textId="77777777" w:rsidR="00F72D96" w:rsidRPr="00686476" w:rsidRDefault="00F72D96" w:rsidP="00F72D96">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A6C30AD" w14:textId="77777777" w:rsidR="00F72D96" w:rsidRPr="00686476" w:rsidRDefault="00F72D96" w:rsidP="00F72D96">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43940FCD" w14:textId="77777777" w:rsidR="00F72D96" w:rsidRPr="00686476" w:rsidRDefault="00F72D96" w:rsidP="00F72D96">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222EF2BB" w14:textId="77777777" w:rsidR="00F72D96" w:rsidRPr="00686476" w:rsidRDefault="00F72D96" w:rsidP="00F72D96">
            <w:pPr>
              <w:rPr>
                <w:rFonts w:ascii="Times New Roman" w:hAnsi="Times New Roman"/>
                <w:b/>
                <w:bCs/>
                <w:sz w:val="24"/>
                <w:szCs w:val="24"/>
              </w:rPr>
            </w:pPr>
          </w:p>
        </w:tc>
      </w:tr>
      <w:tr w:rsidR="00F72D96" w:rsidRPr="00686476" w14:paraId="3A7B705E" w14:textId="77777777" w:rsidTr="00971457">
        <w:trPr>
          <w:cantSplit/>
          <w:trHeight w:val="553"/>
          <w:jc w:val="center"/>
        </w:trPr>
        <w:tc>
          <w:tcPr>
            <w:tcW w:w="2854" w:type="dxa"/>
            <w:tcBorders>
              <w:top w:val="single" w:sz="4" w:space="0" w:color="auto"/>
              <w:left w:val="single" w:sz="4" w:space="0" w:color="auto"/>
              <w:bottom w:val="single" w:sz="4" w:space="0" w:color="auto"/>
              <w:right w:val="single" w:sz="4" w:space="0" w:color="auto"/>
            </w:tcBorders>
            <w:vAlign w:val="center"/>
          </w:tcPr>
          <w:p w14:paraId="162533CE" w14:textId="77777777" w:rsidR="00F72D96" w:rsidRPr="00686476" w:rsidRDefault="00F72D96" w:rsidP="00F72D96">
            <w:pPr>
              <w:rPr>
                <w:rFonts w:ascii="Times New Roman" w:hAnsi="Times New Roman"/>
                <w:b/>
                <w:bCs/>
                <w:sz w:val="24"/>
                <w:szCs w:val="24"/>
              </w:rPr>
            </w:pPr>
            <w:r w:rsidRPr="00686476">
              <w:rPr>
                <w:rFonts w:ascii="Times New Roman" w:hAnsi="Times New Roman"/>
                <w:b/>
                <w:bCs/>
                <w:sz w:val="24"/>
                <w:szCs w:val="24"/>
              </w:rPr>
              <w:t>2.4.Блок управления уровнем воды в переливной емкости.</w:t>
            </w:r>
          </w:p>
        </w:tc>
        <w:tc>
          <w:tcPr>
            <w:tcW w:w="928" w:type="dxa"/>
            <w:tcBorders>
              <w:top w:val="single" w:sz="4" w:space="0" w:color="auto"/>
              <w:left w:val="single" w:sz="4" w:space="0" w:color="auto"/>
              <w:bottom w:val="single" w:sz="4" w:space="0" w:color="auto"/>
              <w:right w:val="single" w:sz="4" w:space="0" w:color="auto"/>
            </w:tcBorders>
            <w:vAlign w:val="center"/>
          </w:tcPr>
          <w:p w14:paraId="2C4123F4" w14:textId="77035140" w:rsidR="00F72D96" w:rsidRPr="00686476" w:rsidRDefault="00F72D96" w:rsidP="00F72D96">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5A0D115E" w14:textId="66557200" w:rsidR="00F72D96" w:rsidRPr="00686476" w:rsidRDefault="00F72D96" w:rsidP="00F72D96">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42603929" w14:textId="4E0D1117" w:rsidR="00F72D96" w:rsidRPr="00686476" w:rsidRDefault="00F72D96" w:rsidP="00F72D96">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007DB6F6" w14:textId="65896CD3" w:rsidR="00F72D96" w:rsidRPr="00686476" w:rsidRDefault="00F72D96" w:rsidP="00F72D96">
            <w:pPr>
              <w:rPr>
                <w:rFonts w:ascii="Times New Roman" w:hAnsi="Times New Roman"/>
                <w:b/>
                <w:bCs/>
                <w:sz w:val="24"/>
                <w:szCs w:val="24"/>
              </w:rPr>
            </w:pPr>
            <w:r w:rsidRPr="005038EC">
              <w:t>9,16,23,30</w:t>
            </w:r>
          </w:p>
        </w:tc>
        <w:tc>
          <w:tcPr>
            <w:tcW w:w="996" w:type="dxa"/>
            <w:tcBorders>
              <w:top w:val="single" w:sz="4" w:space="0" w:color="auto"/>
              <w:left w:val="single" w:sz="4" w:space="0" w:color="auto"/>
              <w:bottom w:val="single" w:sz="4" w:space="0" w:color="auto"/>
              <w:right w:val="single" w:sz="4" w:space="0" w:color="auto"/>
            </w:tcBorders>
          </w:tcPr>
          <w:p w14:paraId="71E09F68" w14:textId="6420D143" w:rsidR="00F72D96" w:rsidRPr="00686476" w:rsidRDefault="00F72D96" w:rsidP="00F72D96">
            <w:pPr>
              <w:rPr>
                <w:rFonts w:ascii="Times New Roman" w:hAnsi="Times New Roman"/>
                <w:b/>
                <w:bCs/>
                <w:sz w:val="24"/>
                <w:szCs w:val="24"/>
              </w:rPr>
            </w:pPr>
            <w:r w:rsidRPr="005038EC">
              <w:t>6,13,20,27</w:t>
            </w:r>
          </w:p>
        </w:tc>
        <w:tc>
          <w:tcPr>
            <w:tcW w:w="992" w:type="dxa"/>
            <w:tcBorders>
              <w:top w:val="single" w:sz="4" w:space="0" w:color="auto"/>
              <w:left w:val="single" w:sz="4" w:space="0" w:color="auto"/>
              <w:bottom w:val="single" w:sz="4" w:space="0" w:color="auto"/>
              <w:right w:val="single" w:sz="4" w:space="0" w:color="auto"/>
            </w:tcBorders>
          </w:tcPr>
          <w:p w14:paraId="515040C8" w14:textId="5A08E5C8" w:rsidR="00F72D96" w:rsidRPr="00686476" w:rsidRDefault="00F72D96" w:rsidP="00F72D96">
            <w:pPr>
              <w:rPr>
                <w:rFonts w:ascii="Times New Roman" w:hAnsi="Times New Roman"/>
                <w:b/>
                <w:bCs/>
                <w:sz w:val="24"/>
                <w:szCs w:val="24"/>
              </w:rPr>
            </w:pPr>
            <w:r w:rsidRPr="005038EC">
              <w:t>5,12,19,26</w:t>
            </w:r>
          </w:p>
        </w:tc>
        <w:tc>
          <w:tcPr>
            <w:tcW w:w="992" w:type="dxa"/>
            <w:tcBorders>
              <w:top w:val="single" w:sz="4" w:space="0" w:color="auto"/>
              <w:left w:val="single" w:sz="4" w:space="0" w:color="auto"/>
              <w:bottom w:val="single" w:sz="4" w:space="0" w:color="auto"/>
              <w:right w:val="single" w:sz="4" w:space="0" w:color="auto"/>
            </w:tcBorders>
            <w:vAlign w:val="center"/>
          </w:tcPr>
          <w:p w14:paraId="0ED22289" w14:textId="77777777" w:rsidR="00F72D96" w:rsidRPr="00686476" w:rsidRDefault="00F72D96" w:rsidP="00F72D96">
            <w:pPr>
              <w:rPr>
                <w:rFonts w:ascii="Times New Roman" w:hAnsi="Times New Roman"/>
                <w:b/>
                <w:bCs/>
                <w:sz w:val="24"/>
                <w:szCs w:val="24"/>
              </w:rPr>
            </w:pPr>
          </w:p>
        </w:tc>
        <w:tc>
          <w:tcPr>
            <w:tcW w:w="1011" w:type="dxa"/>
            <w:tcBorders>
              <w:top w:val="single" w:sz="4" w:space="0" w:color="auto"/>
              <w:left w:val="single" w:sz="4" w:space="0" w:color="auto"/>
              <w:bottom w:val="single" w:sz="4" w:space="0" w:color="auto"/>
              <w:right w:val="single" w:sz="4" w:space="0" w:color="auto"/>
            </w:tcBorders>
            <w:vAlign w:val="center"/>
          </w:tcPr>
          <w:p w14:paraId="2E838822" w14:textId="77777777" w:rsidR="00F72D96" w:rsidRPr="00686476" w:rsidRDefault="00F72D96" w:rsidP="00F72D96">
            <w:pPr>
              <w:rPr>
                <w:rFonts w:ascii="Times New Roman" w:hAnsi="Times New Roman"/>
                <w:b/>
                <w:bCs/>
                <w:sz w:val="24"/>
                <w:szCs w:val="24"/>
              </w:rPr>
            </w:pPr>
          </w:p>
        </w:tc>
        <w:tc>
          <w:tcPr>
            <w:tcW w:w="1040" w:type="dxa"/>
            <w:tcBorders>
              <w:top w:val="single" w:sz="4" w:space="0" w:color="auto"/>
              <w:left w:val="single" w:sz="4" w:space="0" w:color="auto"/>
              <w:bottom w:val="single" w:sz="4" w:space="0" w:color="auto"/>
              <w:right w:val="single" w:sz="4" w:space="0" w:color="auto"/>
            </w:tcBorders>
            <w:vAlign w:val="center"/>
          </w:tcPr>
          <w:p w14:paraId="070A5A32" w14:textId="77777777" w:rsidR="00F72D96" w:rsidRPr="00686476" w:rsidRDefault="00F72D96" w:rsidP="00F72D96">
            <w:pPr>
              <w:rPr>
                <w:rFonts w:ascii="Times New Roman" w:hAnsi="Times New Roman"/>
                <w:b/>
                <w:bCs/>
                <w:sz w:val="24"/>
                <w:szCs w:val="24"/>
              </w:rPr>
            </w:pPr>
          </w:p>
        </w:tc>
        <w:tc>
          <w:tcPr>
            <w:tcW w:w="1089" w:type="dxa"/>
            <w:tcBorders>
              <w:top w:val="single" w:sz="4" w:space="0" w:color="auto"/>
              <w:left w:val="single" w:sz="4" w:space="0" w:color="auto"/>
              <w:bottom w:val="single" w:sz="4" w:space="0" w:color="auto"/>
              <w:right w:val="single" w:sz="4" w:space="0" w:color="auto"/>
            </w:tcBorders>
            <w:vAlign w:val="center"/>
          </w:tcPr>
          <w:p w14:paraId="3332DB79" w14:textId="77777777" w:rsidR="00F72D96" w:rsidRPr="00686476" w:rsidRDefault="00F72D96" w:rsidP="00F72D96">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11A8A59" w14:textId="77777777" w:rsidR="00F72D96" w:rsidRPr="00686476" w:rsidRDefault="00F72D96" w:rsidP="00F72D96">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323A468F" w14:textId="77777777" w:rsidR="00F72D96" w:rsidRPr="00686476" w:rsidRDefault="00F72D96" w:rsidP="00F72D96">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00B1A7B5" w14:textId="77777777" w:rsidR="00F72D96" w:rsidRPr="00686476" w:rsidRDefault="00F72D96" w:rsidP="00F72D96">
            <w:pPr>
              <w:rPr>
                <w:rFonts w:ascii="Times New Roman" w:hAnsi="Times New Roman"/>
                <w:b/>
                <w:bCs/>
                <w:sz w:val="24"/>
                <w:szCs w:val="24"/>
              </w:rPr>
            </w:pPr>
          </w:p>
        </w:tc>
      </w:tr>
      <w:tr w:rsidR="00686476" w:rsidRPr="00686476" w14:paraId="111EBDE5" w14:textId="77777777" w:rsidTr="00686476">
        <w:trPr>
          <w:cantSplit/>
          <w:trHeight w:val="560"/>
          <w:jc w:val="center"/>
        </w:trPr>
        <w:tc>
          <w:tcPr>
            <w:tcW w:w="15612" w:type="dxa"/>
            <w:gridSpan w:val="14"/>
            <w:tcBorders>
              <w:top w:val="single" w:sz="4" w:space="0" w:color="auto"/>
              <w:left w:val="single" w:sz="4" w:space="0" w:color="auto"/>
              <w:bottom w:val="single" w:sz="4" w:space="0" w:color="auto"/>
              <w:right w:val="single" w:sz="4" w:space="0" w:color="auto"/>
            </w:tcBorders>
            <w:vAlign w:val="center"/>
          </w:tcPr>
          <w:p w14:paraId="2C92A709" w14:textId="77777777" w:rsidR="00686476" w:rsidRPr="00686476" w:rsidRDefault="00686476" w:rsidP="00686476">
            <w:pPr>
              <w:rPr>
                <w:rFonts w:ascii="Times New Roman" w:hAnsi="Times New Roman"/>
                <w:b/>
                <w:bCs/>
                <w:sz w:val="24"/>
                <w:szCs w:val="24"/>
              </w:rPr>
            </w:pPr>
          </w:p>
        </w:tc>
      </w:tr>
      <w:tr w:rsidR="00F72D96" w:rsidRPr="00686476" w14:paraId="4689B6DA" w14:textId="77777777" w:rsidTr="00AE3E04">
        <w:trPr>
          <w:cantSplit/>
          <w:trHeight w:val="413"/>
          <w:jc w:val="center"/>
        </w:trPr>
        <w:tc>
          <w:tcPr>
            <w:tcW w:w="2854" w:type="dxa"/>
            <w:tcBorders>
              <w:top w:val="single" w:sz="4" w:space="0" w:color="auto"/>
              <w:left w:val="single" w:sz="4" w:space="0" w:color="auto"/>
              <w:bottom w:val="single" w:sz="4" w:space="0" w:color="auto"/>
              <w:right w:val="single" w:sz="4" w:space="0" w:color="auto"/>
            </w:tcBorders>
            <w:vAlign w:val="center"/>
          </w:tcPr>
          <w:p w14:paraId="6367A174" w14:textId="77777777" w:rsidR="00F72D96" w:rsidRPr="00686476" w:rsidRDefault="00F72D96" w:rsidP="00F72D96">
            <w:pPr>
              <w:rPr>
                <w:rFonts w:ascii="Times New Roman" w:hAnsi="Times New Roman"/>
                <w:b/>
                <w:bCs/>
                <w:iCs/>
                <w:sz w:val="24"/>
                <w:szCs w:val="24"/>
              </w:rPr>
            </w:pPr>
            <w:r w:rsidRPr="00686476">
              <w:rPr>
                <w:rFonts w:ascii="Times New Roman" w:hAnsi="Times New Roman"/>
                <w:b/>
                <w:bCs/>
                <w:sz w:val="24"/>
                <w:szCs w:val="24"/>
              </w:rPr>
              <w:t>3.1.Фильтры с загрузкой песком.</w:t>
            </w:r>
          </w:p>
        </w:tc>
        <w:tc>
          <w:tcPr>
            <w:tcW w:w="928" w:type="dxa"/>
            <w:tcBorders>
              <w:top w:val="single" w:sz="4" w:space="0" w:color="auto"/>
              <w:left w:val="single" w:sz="4" w:space="0" w:color="auto"/>
              <w:bottom w:val="single" w:sz="4" w:space="0" w:color="auto"/>
              <w:right w:val="single" w:sz="4" w:space="0" w:color="auto"/>
            </w:tcBorders>
            <w:vAlign w:val="center"/>
          </w:tcPr>
          <w:p w14:paraId="19A9BFE0" w14:textId="38CF1B26" w:rsidR="00F72D96" w:rsidRPr="00686476" w:rsidRDefault="00F72D96" w:rsidP="00F72D96">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2032BAF6" w14:textId="09951EE6" w:rsidR="00F72D96" w:rsidRPr="00686476" w:rsidRDefault="00F72D96" w:rsidP="00F72D96">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553B26E3" w14:textId="2B4ED02D" w:rsidR="00F72D96" w:rsidRPr="00686476" w:rsidRDefault="00F72D96" w:rsidP="00F72D96">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594FC328" w14:textId="6238B70C" w:rsidR="00F72D96" w:rsidRPr="00686476" w:rsidRDefault="00F72D96" w:rsidP="00F72D96">
            <w:pPr>
              <w:rPr>
                <w:rFonts w:ascii="Times New Roman" w:hAnsi="Times New Roman"/>
                <w:b/>
                <w:bCs/>
                <w:sz w:val="24"/>
                <w:szCs w:val="24"/>
              </w:rPr>
            </w:pPr>
            <w:r w:rsidRPr="00737790">
              <w:t>9,16,23,30</w:t>
            </w:r>
          </w:p>
        </w:tc>
        <w:tc>
          <w:tcPr>
            <w:tcW w:w="996" w:type="dxa"/>
            <w:tcBorders>
              <w:top w:val="single" w:sz="4" w:space="0" w:color="auto"/>
              <w:left w:val="single" w:sz="4" w:space="0" w:color="auto"/>
              <w:bottom w:val="single" w:sz="4" w:space="0" w:color="auto"/>
              <w:right w:val="single" w:sz="4" w:space="0" w:color="auto"/>
            </w:tcBorders>
          </w:tcPr>
          <w:p w14:paraId="63FEB690" w14:textId="34D32F36" w:rsidR="00F72D96" w:rsidRPr="00686476" w:rsidRDefault="00F72D96" w:rsidP="00F72D96">
            <w:pPr>
              <w:rPr>
                <w:rFonts w:ascii="Times New Roman" w:hAnsi="Times New Roman"/>
                <w:b/>
                <w:bCs/>
                <w:sz w:val="24"/>
                <w:szCs w:val="24"/>
              </w:rPr>
            </w:pPr>
            <w:r w:rsidRPr="00737790">
              <w:t>6,13,20,27</w:t>
            </w:r>
          </w:p>
        </w:tc>
        <w:tc>
          <w:tcPr>
            <w:tcW w:w="992" w:type="dxa"/>
            <w:tcBorders>
              <w:top w:val="single" w:sz="4" w:space="0" w:color="auto"/>
              <w:left w:val="single" w:sz="4" w:space="0" w:color="auto"/>
              <w:bottom w:val="single" w:sz="4" w:space="0" w:color="auto"/>
              <w:right w:val="single" w:sz="4" w:space="0" w:color="auto"/>
            </w:tcBorders>
          </w:tcPr>
          <w:p w14:paraId="3DAE94C5" w14:textId="24C6FB04" w:rsidR="00F72D96" w:rsidRPr="00686476" w:rsidRDefault="00F72D96" w:rsidP="00F72D96">
            <w:pPr>
              <w:rPr>
                <w:rFonts w:ascii="Times New Roman" w:hAnsi="Times New Roman"/>
                <w:b/>
                <w:bCs/>
                <w:sz w:val="24"/>
                <w:szCs w:val="24"/>
              </w:rPr>
            </w:pPr>
            <w:r w:rsidRPr="00737790">
              <w:t>5,12,19,26</w:t>
            </w:r>
          </w:p>
        </w:tc>
        <w:tc>
          <w:tcPr>
            <w:tcW w:w="992" w:type="dxa"/>
            <w:tcBorders>
              <w:top w:val="single" w:sz="4" w:space="0" w:color="auto"/>
              <w:left w:val="single" w:sz="4" w:space="0" w:color="auto"/>
              <w:bottom w:val="single" w:sz="4" w:space="0" w:color="auto"/>
              <w:right w:val="single" w:sz="4" w:space="0" w:color="auto"/>
            </w:tcBorders>
            <w:vAlign w:val="center"/>
          </w:tcPr>
          <w:p w14:paraId="6D8E16F7" w14:textId="77777777" w:rsidR="00F72D96" w:rsidRPr="00686476" w:rsidRDefault="00F72D96" w:rsidP="00F72D96">
            <w:pPr>
              <w:rPr>
                <w:rFonts w:ascii="Times New Roman" w:hAnsi="Times New Roman"/>
                <w:b/>
                <w:bCs/>
                <w:sz w:val="24"/>
                <w:szCs w:val="24"/>
              </w:rPr>
            </w:pPr>
          </w:p>
        </w:tc>
        <w:tc>
          <w:tcPr>
            <w:tcW w:w="1011" w:type="dxa"/>
            <w:tcBorders>
              <w:top w:val="single" w:sz="4" w:space="0" w:color="auto"/>
              <w:left w:val="single" w:sz="4" w:space="0" w:color="auto"/>
              <w:bottom w:val="single" w:sz="4" w:space="0" w:color="auto"/>
              <w:right w:val="single" w:sz="4" w:space="0" w:color="auto"/>
            </w:tcBorders>
            <w:vAlign w:val="center"/>
          </w:tcPr>
          <w:p w14:paraId="7F13F3EB" w14:textId="77777777" w:rsidR="00F72D96" w:rsidRPr="00686476" w:rsidRDefault="00F72D96" w:rsidP="00F72D96">
            <w:pPr>
              <w:rPr>
                <w:rFonts w:ascii="Times New Roman" w:hAnsi="Times New Roman"/>
                <w:b/>
                <w:bCs/>
                <w:sz w:val="24"/>
                <w:szCs w:val="24"/>
              </w:rPr>
            </w:pPr>
          </w:p>
        </w:tc>
        <w:tc>
          <w:tcPr>
            <w:tcW w:w="1040" w:type="dxa"/>
            <w:tcBorders>
              <w:top w:val="single" w:sz="4" w:space="0" w:color="auto"/>
              <w:left w:val="single" w:sz="4" w:space="0" w:color="auto"/>
              <w:bottom w:val="single" w:sz="4" w:space="0" w:color="auto"/>
              <w:right w:val="single" w:sz="4" w:space="0" w:color="auto"/>
            </w:tcBorders>
            <w:vAlign w:val="center"/>
          </w:tcPr>
          <w:p w14:paraId="3B8177AE" w14:textId="77777777" w:rsidR="00F72D96" w:rsidRPr="00686476" w:rsidRDefault="00F72D96" w:rsidP="00F72D96">
            <w:pPr>
              <w:rPr>
                <w:rFonts w:ascii="Times New Roman" w:hAnsi="Times New Roman"/>
                <w:b/>
                <w:bCs/>
                <w:sz w:val="24"/>
                <w:szCs w:val="24"/>
              </w:rPr>
            </w:pPr>
          </w:p>
        </w:tc>
        <w:tc>
          <w:tcPr>
            <w:tcW w:w="1089" w:type="dxa"/>
            <w:tcBorders>
              <w:top w:val="single" w:sz="4" w:space="0" w:color="auto"/>
              <w:left w:val="single" w:sz="4" w:space="0" w:color="auto"/>
              <w:bottom w:val="single" w:sz="4" w:space="0" w:color="auto"/>
              <w:right w:val="single" w:sz="4" w:space="0" w:color="auto"/>
            </w:tcBorders>
            <w:vAlign w:val="center"/>
          </w:tcPr>
          <w:p w14:paraId="70D92B0B" w14:textId="77777777" w:rsidR="00F72D96" w:rsidRPr="00686476" w:rsidRDefault="00F72D96" w:rsidP="00F72D96">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6554738" w14:textId="77777777" w:rsidR="00F72D96" w:rsidRPr="00686476" w:rsidRDefault="00F72D96" w:rsidP="00F72D96">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209A23DC" w14:textId="77777777" w:rsidR="00F72D96" w:rsidRPr="00686476" w:rsidRDefault="00F72D96" w:rsidP="00F72D96">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545E73B5" w14:textId="77777777" w:rsidR="00F72D96" w:rsidRPr="00686476" w:rsidRDefault="00F72D96" w:rsidP="00F72D96">
            <w:pPr>
              <w:rPr>
                <w:rFonts w:ascii="Times New Roman" w:hAnsi="Times New Roman"/>
                <w:b/>
                <w:bCs/>
                <w:sz w:val="24"/>
                <w:szCs w:val="24"/>
              </w:rPr>
            </w:pPr>
          </w:p>
        </w:tc>
      </w:tr>
      <w:tr w:rsidR="00F72D96" w:rsidRPr="00686476" w14:paraId="6D141E1B" w14:textId="77777777" w:rsidTr="00AE3E04">
        <w:trPr>
          <w:cantSplit/>
          <w:trHeight w:val="419"/>
          <w:jc w:val="center"/>
        </w:trPr>
        <w:tc>
          <w:tcPr>
            <w:tcW w:w="2854" w:type="dxa"/>
            <w:tcBorders>
              <w:top w:val="single" w:sz="4" w:space="0" w:color="auto"/>
              <w:left w:val="single" w:sz="4" w:space="0" w:color="auto"/>
              <w:bottom w:val="single" w:sz="4" w:space="0" w:color="auto"/>
              <w:right w:val="single" w:sz="4" w:space="0" w:color="auto"/>
            </w:tcBorders>
            <w:vAlign w:val="center"/>
          </w:tcPr>
          <w:p w14:paraId="2C38A9B4" w14:textId="77777777" w:rsidR="00F72D96" w:rsidRPr="00686476" w:rsidRDefault="00F72D96" w:rsidP="00F72D96">
            <w:pPr>
              <w:rPr>
                <w:rFonts w:ascii="Times New Roman" w:hAnsi="Times New Roman"/>
                <w:b/>
                <w:bCs/>
                <w:iCs/>
                <w:sz w:val="24"/>
                <w:szCs w:val="24"/>
              </w:rPr>
            </w:pPr>
            <w:r w:rsidRPr="00686476">
              <w:rPr>
                <w:rFonts w:ascii="Times New Roman" w:hAnsi="Times New Roman"/>
                <w:b/>
                <w:bCs/>
                <w:sz w:val="24"/>
                <w:szCs w:val="24"/>
              </w:rPr>
              <w:t>3.2.Насосные агрегаты.</w:t>
            </w:r>
          </w:p>
        </w:tc>
        <w:tc>
          <w:tcPr>
            <w:tcW w:w="928" w:type="dxa"/>
            <w:tcBorders>
              <w:top w:val="single" w:sz="4" w:space="0" w:color="auto"/>
              <w:left w:val="single" w:sz="4" w:space="0" w:color="auto"/>
              <w:bottom w:val="single" w:sz="4" w:space="0" w:color="auto"/>
              <w:right w:val="single" w:sz="4" w:space="0" w:color="auto"/>
            </w:tcBorders>
            <w:vAlign w:val="center"/>
          </w:tcPr>
          <w:p w14:paraId="14D3366F" w14:textId="5E5D1C21" w:rsidR="00F72D96" w:rsidRPr="00686476" w:rsidRDefault="00F72D96" w:rsidP="00F72D96">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05DC0437" w14:textId="5415AB65" w:rsidR="00F72D96" w:rsidRPr="00686476" w:rsidRDefault="00F72D96" w:rsidP="00F72D96">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649A54D2" w14:textId="7C51401E" w:rsidR="00F72D96" w:rsidRPr="00686476" w:rsidRDefault="00F72D96" w:rsidP="00F72D96">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0FB4E7E4" w14:textId="00989E7A" w:rsidR="00F72D96" w:rsidRPr="00686476" w:rsidRDefault="00F72D96" w:rsidP="00F72D96">
            <w:pPr>
              <w:rPr>
                <w:rFonts w:ascii="Times New Roman" w:hAnsi="Times New Roman"/>
                <w:b/>
                <w:bCs/>
                <w:sz w:val="24"/>
                <w:szCs w:val="24"/>
              </w:rPr>
            </w:pPr>
            <w:r w:rsidRPr="00737790">
              <w:t>9,16,23,30</w:t>
            </w:r>
          </w:p>
        </w:tc>
        <w:tc>
          <w:tcPr>
            <w:tcW w:w="996" w:type="dxa"/>
            <w:tcBorders>
              <w:top w:val="single" w:sz="4" w:space="0" w:color="auto"/>
              <w:left w:val="single" w:sz="4" w:space="0" w:color="auto"/>
              <w:bottom w:val="single" w:sz="4" w:space="0" w:color="auto"/>
              <w:right w:val="single" w:sz="4" w:space="0" w:color="auto"/>
            </w:tcBorders>
          </w:tcPr>
          <w:p w14:paraId="2A30C303" w14:textId="7A044F83" w:rsidR="00F72D96" w:rsidRPr="00686476" w:rsidRDefault="00F72D96" w:rsidP="00F72D96">
            <w:pPr>
              <w:rPr>
                <w:rFonts w:ascii="Times New Roman" w:hAnsi="Times New Roman"/>
                <w:b/>
                <w:bCs/>
                <w:sz w:val="24"/>
                <w:szCs w:val="24"/>
              </w:rPr>
            </w:pPr>
            <w:r w:rsidRPr="00737790">
              <w:t>6,13,20,27</w:t>
            </w:r>
          </w:p>
        </w:tc>
        <w:tc>
          <w:tcPr>
            <w:tcW w:w="992" w:type="dxa"/>
            <w:tcBorders>
              <w:top w:val="single" w:sz="4" w:space="0" w:color="auto"/>
              <w:left w:val="single" w:sz="4" w:space="0" w:color="auto"/>
              <w:bottom w:val="single" w:sz="4" w:space="0" w:color="auto"/>
              <w:right w:val="single" w:sz="4" w:space="0" w:color="auto"/>
            </w:tcBorders>
          </w:tcPr>
          <w:p w14:paraId="2BB611DF" w14:textId="126B4057" w:rsidR="00F72D96" w:rsidRPr="00686476" w:rsidRDefault="00F72D96" w:rsidP="00F72D96">
            <w:pPr>
              <w:rPr>
                <w:rFonts w:ascii="Times New Roman" w:hAnsi="Times New Roman"/>
                <w:b/>
                <w:bCs/>
                <w:sz w:val="24"/>
                <w:szCs w:val="24"/>
              </w:rPr>
            </w:pPr>
            <w:r w:rsidRPr="00737790">
              <w:t>5,12,19,26</w:t>
            </w:r>
          </w:p>
        </w:tc>
        <w:tc>
          <w:tcPr>
            <w:tcW w:w="992" w:type="dxa"/>
            <w:tcBorders>
              <w:top w:val="single" w:sz="4" w:space="0" w:color="auto"/>
              <w:left w:val="single" w:sz="4" w:space="0" w:color="auto"/>
              <w:bottom w:val="single" w:sz="4" w:space="0" w:color="auto"/>
              <w:right w:val="single" w:sz="4" w:space="0" w:color="auto"/>
            </w:tcBorders>
            <w:vAlign w:val="center"/>
          </w:tcPr>
          <w:p w14:paraId="02D8724E" w14:textId="77777777" w:rsidR="00F72D96" w:rsidRPr="00686476" w:rsidRDefault="00F72D96" w:rsidP="00F72D96">
            <w:pPr>
              <w:rPr>
                <w:rFonts w:ascii="Times New Roman" w:hAnsi="Times New Roman"/>
                <w:b/>
                <w:bCs/>
                <w:sz w:val="24"/>
                <w:szCs w:val="24"/>
              </w:rPr>
            </w:pPr>
          </w:p>
        </w:tc>
        <w:tc>
          <w:tcPr>
            <w:tcW w:w="1011" w:type="dxa"/>
            <w:tcBorders>
              <w:top w:val="single" w:sz="4" w:space="0" w:color="auto"/>
              <w:left w:val="single" w:sz="4" w:space="0" w:color="auto"/>
              <w:bottom w:val="single" w:sz="4" w:space="0" w:color="auto"/>
              <w:right w:val="single" w:sz="4" w:space="0" w:color="auto"/>
            </w:tcBorders>
            <w:vAlign w:val="center"/>
          </w:tcPr>
          <w:p w14:paraId="44A5C917" w14:textId="77777777" w:rsidR="00F72D96" w:rsidRPr="00686476" w:rsidRDefault="00F72D96" w:rsidP="00F72D96">
            <w:pPr>
              <w:rPr>
                <w:rFonts w:ascii="Times New Roman" w:hAnsi="Times New Roman"/>
                <w:b/>
                <w:bCs/>
                <w:sz w:val="24"/>
                <w:szCs w:val="24"/>
              </w:rPr>
            </w:pPr>
          </w:p>
        </w:tc>
        <w:tc>
          <w:tcPr>
            <w:tcW w:w="1040" w:type="dxa"/>
            <w:tcBorders>
              <w:top w:val="single" w:sz="4" w:space="0" w:color="auto"/>
              <w:left w:val="single" w:sz="4" w:space="0" w:color="auto"/>
              <w:bottom w:val="single" w:sz="4" w:space="0" w:color="auto"/>
              <w:right w:val="single" w:sz="4" w:space="0" w:color="auto"/>
            </w:tcBorders>
            <w:vAlign w:val="center"/>
          </w:tcPr>
          <w:p w14:paraId="27205E63" w14:textId="77777777" w:rsidR="00F72D96" w:rsidRPr="00686476" w:rsidRDefault="00F72D96" w:rsidP="00F72D96">
            <w:pPr>
              <w:rPr>
                <w:rFonts w:ascii="Times New Roman" w:hAnsi="Times New Roman"/>
                <w:b/>
                <w:bCs/>
                <w:sz w:val="24"/>
                <w:szCs w:val="24"/>
              </w:rPr>
            </w:pPr>
          </w:p>
        </w:tc>
        <w:tc>
          <w:tcPr>
            <w:tcW w:w="1089" w:type="dxa"/>
            <w:tcBorders>
              <w:top w:val="single" w:sz="4" w:space="0" w:color="auto"/>
              <w:left w:val="single" w:sz="4" w:space="0" w:color="auto"/>
              <w:bottom w:val="single" w:sz="4" w:space="0" w:color="auto"/>
              <w:right w:val="single" w:sz="4" w:space="0" w:color="auto"/>
            </w:tcBorders>
            <w:vAlign w:val="center"/>
          </w:tcPr>
          <w:p w14:paraId="1FD1BD14" w14:textId="77777777" w:rsidR="00F72D96" w:rsidRPr="00686476" w:rsidRDefault="00F72D96" w:rsidP="00F72D96">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C4F7C2F" w14:textId="77777777" w:rsidR="00F72D96" w:rsidRPr="00686476" w:rsidRDefault="00F72D96" w:rsidP="00F72D96">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205C01B3" w14:textId="77777777" w:rsidR="00F72D96" w:rsidRPr="00686476" w:rsidRDefault="00F72D96" w:rsidP="00F72D96">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04B9F5B7" w14:textId="77777777" w:rsidR="00F72D96" w:rsidRPr="00686476" w:rsidRDefault="00F72D96" w:rsidP="00F72D96">
            <w:pPr>
              <w:rPr>
                <w:rFonts w:ascii="Times New Roman" w:hAnsi="Times New Roman"/>
                <w:b/>
                <w:bCs/>
                <w:sz w:val="24"/>
                <w:szCs w:val="24"/>
              </w:rPr>
            </w:pPr>
          </w:p>
        </w:tc>
      </w:tr>
      <w:tr w:rsidR="00F72D96" w:rsidRPr="00686476" w14:paraId="7E08B4B2" w14:textId="77777777" w:rsidTr="00AE3E04">
        <w:trPr>
          <w:cantSplit/>
          <w:trHeight w:val="411"/>
          <w:jc w:val="center"/>
        </w:trPr>
        <w:tc>
          <w:tcPr>
            <w:tcW w:w="2854" w:type="dxa"/>
            <w:tcBorders>
              <w:top w:val="single" w:sz="4" w:space="0" w:color="auto"/>
              <w:left w:val="single" w:sz="4" w:space="0" w:color="auto"/>
              <w:bottom w:val="single" w:sz="4" w:space="0" w:color="auto"/>
              <w:right w:val="single" w:sz="4" w:space="0" w:color="auto"/>
            </w:tcBorders>
            <w:vAlign w:val="center"/>
          </w:tcPr>
          <w:p w14:paraId="37D3ED97" w14:textId="77777777" w:rsidR="00F72D96" w:rsidRPr="00686476" w:rsidRDefault="00F72D96" w:rsidP="00F72D96">
            <w:pPr>
              <w:rPr>
                <w:rFonts w:ascii="Times New Roman" w:hAnsi="Times New Roman"/>
                <w:b/>
                <w:bCs/>
                <w:iCs/>
                <w:sz w:val="24"/>
                <w:szCs w:val="24"/>
              </w:rPr>
            </w:pPr>
            <w:r w:rsidRPr="00686476">
              <w:rPr>
                <w:rFonts w:ascii="Times New Roman" w:hAnsi="Times New Roman"/>
                <w:b/>
                <w:bCs/>
                <w:sz w:val="24"/>
                <w:szCs w:val="24"/>
              </w:rPr>
              <w:t>3.3.Ультрафиолетовая установка.</w:t>
            </w:r>
          </w:p>
        </w:tc>
        <w:tc>
          <w:tcPr>
            <w:tcW w:w="928" w:type="dxa"/>
            <w:tcBorders>
              <w:top w:val="single" w:sz="4" w:space="0" w:color="auto"/>
              <w:left w:val="single" w:sz="4" w:space="0" w:color="auto"/>
              <w:bottom w:val="single" w:sz="4" w:space="0" w:color="auto"/>
              <w:right w:val="single" w:sz="4" w:space="0" w:color="auto"/>
            </w:tcBorders>
            <w:vAlign w:val="center"/>
          </w:tcPr>
          <w:p w14:paraId="584E9664" w14:textId="16FB86E2" w:rsidR="00F72D96" w:rsidRPr="00686476" w:rsidRDefault="00F72D96" w:rsidP="00F72D96">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59EC60AE" w14:textId="4EEDE1C8" w:rsidR="00F72D96" w:rsidRPr="00686476" w:rsidRDefault="00F72D96" w:rsidP="00F72D96">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5C45D1B2" w14:textId="350D010B" w:rsidR="00F72D96" w:rsidRPr="00686476" w:rsidRDefault="00F72D96" w:rsidP="00F72D96">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7D8A755F" w14:textId="37901044" w:rsidR="00F72D96" w:rsidRPr="00686476" w:rsidRDefault="00F72D96" w:rsidP="00F72D96">
            <w:pPr>
              <w:rPr>
                <w:rFonts w:ascii="Times New Roman" w:hAnsi="Times New Roman"/>
                <w:b/>
                <w:bCs/>
                <w:sz w:val="24"/>
                <w:szCs w:val="24"/>
              </w:rPr>
            </w:pPr>
            <w:r w:rsidRPr="00737790">
              <w:t>9,16,23,30</w:t>
            </w:r>
          </w:p>
        </w:tc>
        <w:tc>
          <w:tcPr>
            <w:tcW w:w="996" w:type="dxa"/>
            <w:tcBorders>
              <w:top w:val="single" w:sz="4" w:space="0" w:color="auto"/>
              <w:left w:val="single" w:sz="4" w:space="0" w:color="auto"/>
              <w:bottom w:val="single" w:sz="4" w:space="0" w:color="auto"/>
              <w:right w:val="single" w:sz="4" w:space="0" w:color="auto"/>
            </w:tcBorders>
          </w:tcPr>
          <w:p w14:paraId="43C5CA4D" w14:textId="2CCCBF32" w:rsidR="00F72D96" w:rsidRPr="00686476" w:rsidRDefault="00F72D96" w:rsidP="00F72D96">
            <w:pPr>
              <w:rPr>
                <w:rFonts w:ascii="Times New Roman" w:hAnsi="Times New Roman"/>
                <w:b/>
                <w:bCs/>
                <w:sz w:val="24"/>
                <w:szCs w:val="24"/>
              </w:rPr>
            </w:pPr>
            <w:r w:rsidRPr="00737790">
              <w:t>6,13,20,27</w:t>
            </w:r>
          </w:p>
        </w:tc>
        <w:tc>
          <w:tcPr>
            <w:tcW w:w="992" w:type="dxa"/>
            <w:tcBorders>
              <w:top w:val="single" w:sz="4" w:space="0" w:color="auto"/>
              <w:left w:val="single" w:sz="4" w:space="0" w:color="auto"/>
              <w:bottom w:val="single" w:sz="4" w:space="0" w:color="auto"/>
              <w:right w:val="single" w:sz="4" w:space="0" w:color="auto"/>
            </w:tcBorders>
          </w:tcPr>
          <w:p w14:paraId="15EED181" w14:textId="45CFA75F" w:rsidR="00F72D96" w:rsidRPr="00686476" w:rsidRDefault="00F72D96" w:rsidP="00F72D96">
            <w:pPr>
              <w:rPr>
                <w:rFonts w:ascii="Times New Roman" w:hAnsi="Times New Roman"/>
                <w:b/>
                <w:bCs/>
                <w:sz w:val="24"/>
                <w:szCs w:val="24"/>
              </w:rPr>
            </w:pPr>
            <w:r w:rsidRPr="00737790">
              <w:t>5,12,19,26</w:t>
            </w:r>
          </w:p>
        </w:tc>
        <w:tc>
          <w:tcPr>
            <w:tcW w:w="992" w:type="dxa"/>
            <w:tcBorders>
              <w:top w:val="single" w:sz="4" w:space="0" w:color="auto"/>
              <w:left w:val="single" w:sz="4" w:space="0" w:color="auto"/>
              <w:bottom w:val="single" w:sz="4" w:space="0" w:color="auto"/>
              <w:right w:val="single" w:sz="4" w:space="0" w:color="auto"/>
            </w:tcBorders>
            <w:vAlign w:val="center"/>
          </w:tcPr>
          <w:p w14:paraId="05E7FA10" w14:textId="77777777" w:rsidR="00F72D96" w:rsidRPr="00686476" w:rsidRDefault="00F72D96" w:rsidP="00F72D96">
            <w:pPr>
              <w:rPr>
                <w:rFonts w:ascii="Times New Roman" w:hAnsi="Times New Roman"/>
                <w:b/>
                <w:bCs/>
                <w:sz w:val="24"/>
                <w:szCs w:val="24"/>
              </w:rPr>
            </w:pPr>
          </w:p>
        </w:tc>
        <w:tc>
          <w:tcPr>
            <w:tcW w:w="1011" w:type="dxa"/>
            <w:tcBorders>
              <w:top w:val="single" w:sz="4" w:space="0" w:color="auto"/>
              <w:left w:val="single" w:sz="4" w:space="0" w:color="auto"/>
              <w:bottom w:val="single" w:sz="4" w:space="0" w:color="auto"/>
              <w:right w:val="single" w:sz="4" w:space="0" w:color="auto"/>
            </w:tcBorders>
            <w:vAlign w:val="center"/>
          </w:tcPr>
          <w:p w14:paraId="2F70F422" w14:textId="77777777" w:rsidR="00F72D96" w:rsidRPr="00686476" w:rsidRDefault="00F72D96" w:rsidP="00F72D96">
            <w:pPr>
              <w:rPr>
                <w:rFonts w:ascii="Times New Roman" w:hAnsi="Times New Roman"/>
                <w:b/>
                <w:bCs/>
                <w:sz w:val="24"/>
                <w:szCs w:val="24"/>
              </w:rPr>
            </w:pPr>
          </w:p>
        </w:tc>
        <w:tc>
          <w:tcPr>
            <w:tcW w:w="1040" w:type="dxa"/>
            <w:tcBorders>
              <w:top w:val="single" w:sz="4" w:space="0" w:color="auto"/>
              <w:left w:val="single" w:sz="4" w:space="0" w:color="auto"/>
              <w:bottom w:val="single" w:sz="4" w:space="0" w:color="auto"/>
              <w:right w:val="single" w:sz="4" w:space="0" w:color="auto"/>
            </w:tcBorders>
            <w:vAlign w:val="center"/>
          </w:tcPr>
          <w:p w14:paraId="1B52784C" w14:textId="77777777" w:rsidR="00F72D96" w:rsidRPr="00686476" w:rsidRDefault="00F72D96" w:rsidP="00F72D96">
            <w:pPr>
              <w:rPr>
                <w:rFonts w:ascii="Times New Roman" w:hAnsi="Times New Roman"/>
                <w:b/>
                <w:bCs/>
                <w:sz w:val="24"/>
                <w:szCs w:val="24"/>
              </w:rPr>
            </w:pPr>
          </w:p>
        </w:tc>
        <w:tc>
          <w:tcPr>
            <w:tcW w:w="1089" w:type="dxa"/>
            <w:tcBorders>
              <w:top w:val="single" w:sz="4" w:space="0" w:color="auto"/>
              <w:left w:val="single" w:sz="4" w:space="0" w:color="auto"/>
              <w:bottom w:val="single" w:sz="4" w:space="0" w:color="auto"/>
              <w:right w:val="single" w:sz="4" w:space="0" w:color="auto"/>
            </w:tcBorders>
            <w:vAlign w:val="center"/>
          </w:tcPr>
          <w:p w14:paraId="45DDBB13" w14:textId="77777777" w:rsidR="00F72D96" w:rsidRPr="00686476" w:rsidRDefault="00F72D96" w:rsidP="00F72D96">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65E9BF8" w14:textId="77777777" w:rsidR="00F72D96" w:rsidRPr="00686476" w:rsidRDefault="00F72D96" w:rsidP="00F72D96">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569271A7" w14:textId="77777777" w:rsidR="00F72D96" w:rsidRPr="00686476" w:rsidRDefault="00F72D96" w:rsidP="00F72D96">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4B1EF779" w14:textId="77777777" w:rsidR="00F72D96" w:rsidRPr="00686476" w:rsidRDefault="00F72D96" w:rsidP="00F72D96">
            <w:pPr>
              <w:rPr>
                <w:rFonts w:ascii="Times New Roman" w:hAnsi="Times New Roman"/>
                <w:b/>
                <w:bCs/>
                <w:sz w:val="24"/>
                <w:szCs w:val="24"/>
              </w:rPr>
            </w:pPr>
          </w:p>
        </w:tc>
      </w:tr>
      <w:tr w:rsidR="00F72D96" w:rsidRPr="00686476" w14:paraId="418151CD" w14:textId="77777777" w:rsidTr="00AE3E04">
        <w:trPr>
          <w:cantSplit/>
          <w:trHeight w:val="416"/>
          <w:jc w:val="center"/>
        </w:trPr>
        <w:tc>
          <w:tcPr>
            <w:tcW w:w="2854" w:type="dxa"/>
            <w:tcBorders>
              <w:top w:val="single" w:sz="4" w:space="0" w:color="auto"/>
              <w:left w:val="single" w:sz="4" w:space="0" w:color="auto"/>
              <w:bottom w:val="single" w:sz="4" w:space="0" w:color="auto"/>
              <w:right w:val="single" w:sz="4" w:space="0" w:color="auto"/>
            </w:tcBorders>
            <w:vAlign w:val="center"/>
          </w:tcPr>
          <w:p w14:paraId="2F090567" w14:textId="77777777" w:rsidR="00F72D96" w:rsidRPr="00686476" w:rsidRDefault="00F72D96" w:rsidP="00F72D96">
            <w:pPr>
              <w:rPr>
                <w:rFonts w:ascii="Times New Roman" w:hAnsi="Times New Roman"/>
                <w:b/>
                <w:bCs/>
                <w:iCs/>
                <w:sz w:val="24"/>
                <w:szCs w:val="24"/>
              </w:rPr>
            </w:pPr>
            <w:r w:rsidRPr="00686476">
              <w:rPr>
                <w:rFonts w:ascii="Times New Roman" w:hAnsi="Times New Roman"/>
                <w:b/>
                <w:bCs/>
                <w:sz w:val="24"/>
                <w:szCs w:val="24"/>
              </w:rPr>
              <w:t>3.4.Теплообменники.</w:t>
            </w:r>
          </w:p>
        </w:tc>
        <w:tc>
          <w:tcPr>
            <w:tcW w:w="928" w:type="dxa"/>
            <w:tcBorders>
              <w:top w:val="single" w:sz="4" w:space="0" w:color="auto"/>
              <w:left w:val="single" w:sz="4" w:space="0" w:color="auto"/>
              <w:bottom w:val="single" w:sz="4" w:space="0" w:color="auto"/>
              <w:right w:val="single" w:sz="4" w:space="0" w:color="auto"/>
            </w:tcBorders>
            <w:vAlign w:val="center"/>
          </w:tcPr>
          <w:p w14:paraId="08211A43" w14:textId="0F9739C4" w:rsidR="00F72D96" w:rsidRPr="00686476" w:rsidRDefault="00F72D96" w:rsidP="00F72D96">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78F927A5" w14:textId="1B68692A" w:rsidR="00F72D96" w:rsidRPr="00686476" w:rsidRDefault="00F72D96" w:rsidP="00F72D96">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0972E4B3" w14:textId="4A723BAE" w:rsidR="00F72D96" w:rsidRPr="00686476" w:rsidRDefault="00F72D96" w:rsidP="00F72D96">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17BC4EF8" w14:textId="4A54C8EB" w:rsidR="00F72D96" w:rsidRPr="00686476" w:rsidRDefault="00F72D96" w:rsidP="00F72D96">
            <w:pPr>
              <w:rPr>
                <w:rFonts w:ascii="Times New Roman" w:hAnsi="Times New Roman"/>
                <w:b/>
                <w:bCs/>
                <w:sz w:val="24"/>
                <w:szCs w:val="24"/>
              </w:rPr>
            </w:pPr>
            <w:r w:rsidRPr="00737790">
              <w:t>9,16,23,30</w:t>
            </w:r>
          </w:p>
        </w:tc>
        <w:tc>
          <w:tcPr>
            <w:tcW w:w="996" w:type="dxa"/>
            <w:tcBorders>
              <w:top w:val="single" w:sz="4" w:space="0" w:color="auto"/>
              <w:left w:val="single" w:sz="4" w:space="0" w:color="auto"/>
              <w:bottom w:val="single" w:sz="4" w:space="0" w:color="auto"/>
              <w:right w:val="single" w:sz="4" w:space="0" w:color="auto"/>
            </w:tcBorders>
          </w:tcPr>
          <w:p w14:paraId="2E2E2C74" w14:textId="31ACBE4E" w:rsidR="00F72D96" w:rsidRPr="00686476" w:rsidRDefault="00F72D96" w:rsidP="00F72D96">
            <w:pPr>
              <w:rPr>
                <w:rFonts w:ascii="Times New Roman" w:hAnsi="Times New Roman"/>
                <w:b/>
                <w:bCs/>
                <w:sz w:val="24"/>
                <w:szCs w:val="24"/>
              </w:rPr>
            </w:pPr>
            <w:r w:rsidRPr="00737790">
              <w:t>6,13,20,27</w:t>
            </w:r>
          </w:p>
        </w:tc>
        <w:tc>
          <w:tcPr>
            <w:tcW w:w="992" w:type="dxa"/>
            <w:tcBorders>
              <w:top w:val="single" w:sz="4" w:space="0" w:color="auto"/>
              <w:left w:val="single" w:sz="4" w:space="0" w:color="auto"/>
              <w:bottom w:val="single" w:sz="4" w:space="0" w:color="auto"/>
              <w:right w:val="single" w:sz="4" w:space="0" w:color="auto"/>
            </w:tcBorders>
          </w:tcPr>
          <w:p w14:paraId="3C6C25FF" w14:textId="4B0D957F" w:rsidR="00F72D96" w:rsidRPr="00686476" w:rsidRDefault="00F72D96" w:rsidP="00F72D96">
            <w:pPr>
              <w:rPr>
                <w:rFonts w:ascii="Times New Roman" w:hAnsi="Times New Roman"/>
                <w:b/>
                <w:bCs/>
                <w:sz w:val="24"/>
                <w:szCs w:val="24"/>
              </w:rPr>
            </w:pPr>
            <w:r w:rsidRPr="00737790">
              <w:t>5,12,19,26</w:t>
            </w:r>
          </w:p>
        </w:tc>
        <w:tc>
          <w:tcPr>
            <w:tcW w:w="992" w:type="dxa"/>
            <w:tcBorders>
              <w:top w:val="single" w:sz="4" w:space="0" w:color="auto"/>
              <w:left w:val="single" w:sz="4" w:space="0" w:color="auto"/>
              <w:bottom w:val="single" w:sz="4" w:space="0" w:color="auto"/>
              <w:right w:val="single" w:sz="4" w:space="0" w:color="auto"/>
            </w:tcBorders>
            <w:vAlign w:val="center"/>
          </w:tcPr>
          <w:p w14:paraId="1BFA88E5" w14:textId="77777777" w:rsidR="00F72D96" w:rsidRPr="00686476" w:rsidRDefault="00F72D96" w:rsidP="00F72D96">
            <w:pPr>
              <w:rPr>
                <w:rFonts w:ascii="Times New Roman" w:hAnsi="Times New Roman"/>
                <w:b/>
                <w:bCs/>
                <w:sz w:val="24"/>
                <w:szCs w:val="24"/>
              </w:rPr>
            </w:pPr>
          </w:p>
        </w:tc>
        <w:tc>
          <w:tcPr>
            <w:tcW w:w="1011" w:type="dxa"/>
            <w:tcBorders>
              <w:top w:val="single" w:sz="4" w:space="0" w:color="auto"/>
              <w:left w:val="single" w:sz="4" w:space="0" w:color="auto"/>
              <w:bottom w:val="single" w:sz="4" w:space="0" w:color="auto"/>
              <w:right w:val="single" w:sz="4" w:space="0" w:color="auto"/>
            </w:tcBorders>
            <w:vAlign w:val="center"/>
          </w:tcPr>
          <w:p w14:paraId="75628A30" w14:textId="77777777" w:rsidR="00F72D96" w:rsidRPr="00686476" w:rsidRDefault="00F72D96" w:rsidP="00F72D96">
            <w:pPr>
              <w:rPr>
                <w:rFonts w:ascii="Times New Roman" w:hAnsi="Times New Roman"/>
                <w:b/>
                <w:bCs/>
                <w:sz w:val="24"/>
                <w:szCs w:val="24"/>
              </w:rPr>
            </w:pPr>
          </w:p>
        </w:tc>
        <w:tc>
          <w:tcPr>
            <w:tcW w:w="1040" w:type="dxa"/>
            <w:tcBorders>
              <w:top w:val="single" w:sz="4" w:space="0" w:color="auto"/>
              <w:left w:val="single" w:sz="4" w:space="0" w:color="auto"/>
              <w:bottom w:val="single" w:sz="4" w:space="0" w:color="auto"/>
              <w:right w:val="single" w:sz="4" w:space="0" w:color="auto"/>
            </w:tcBorders>
            <w:vAlign w:val="center"/>
          </w:tcPr>
          <w:p w14:paraId="605C3AD6" w14:textId="77777777" w:rsidR="00F72D96" w:rsidRPr="00686476" w:rsidRDefault="00F72D96" w:rsidP="00F72D96">
            <w:pPr>
              <w:rPr>
                <w:rFonts w:ascii="Times New Roman" w:hAnsi="Times New Roman"/>
                <w:b/>
                <w:bCs/>
                <w:sz w:val="24"/>
                <w:szCs w:val="24"/>
              </w:rPr>
            </w:pPr>
          </w:p>
        </w:tc>
        <w:tc>
          <w:tcPr>
            <w:tcW w:w="1089" w:type="dxa"/>
            <w:tcBorders>
              <w:top w:val="single" w:sz="4" w:space="0" w:color="auto"/>
              <w:left w:val="single" w:sz="4" w:space="0" w:color="auto"/>
              <w:bottom w:val="single" w:sz="4" w:space="0" w:color="auto"/>
              <w:right w:val="single" w:sz="4" w:space="0" w:color="auto"/>
            </w:tcBorders>
            <w:vAlign w:val="center"/>
          </w:tcPr>
          <w:p w14:paraId="4D4A170E" w14:textId="77777777" w:rsidR="00F72D96" w:rsidRPr="00686476" w:rsidRDefault="00F72D96" w:rsidP="00F72D96">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E6362D5" w14:textId="77777777" w:rsidR="00F72D96" w:rsidRPr="00686476" w:rsidRDefault="00F72D96" w:rsidP="00F72D96">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35D34AB0" w14:textId="77777777" w:rsidR="00F72D96" w:rsidRPr="00686476" w:rsidRDefault="00F72D96" w:rsidP="00F72D96">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05E51C74" w14:textId="77777777" w:rsidR="00F72D96" w:rsidRPr="00686476" w:rsidRDefault="00F72D96" w:rsidP="00F72D96">
            <w:pPr>
              <w:rPr>
                <w:rFonts w:ascii="Times New Roman" w:hAnsi="Times New Roman"/>
                <w:b/>
                <w:bCs/>
                <w:sz w:val="24"/>
                <w:szCs w:val="24"/>
              </w:rPr>
            </w:pPr>
          </w:p>
        </w:tc>
      </w:tr>
      <w:tr w:rsidR="00F72D96" w:rsidRPr="00686476" w14:paraId="78D3EE6E" w14:textId="77777777" w:rsidTr="00AE3E04">
        <w:trPr>
          <w:cantSplit/>
          <w:trHeight w:val="409"/>
          <w:jc w:val="center"/>
        </w:trPr>
        <w:tc>
          <w:tcPr>
            <w:tcW w:w="2854" w:type="dxa"/>
            <w:tcBorders>
              <w:top w:val="single" w:sz="4" w:space="0" w:color="auto"/>
              <w:left w:val="single" w:sz="4" w:space="0" w:color="auto"/>
              <w:bottom w:val="single" w:sz="4" w:space="0" w:color="auto"/>
              <w:right w:val="single" w:sz="4" w:space="0" w:color="auto"/>
            </w:tcBorders>
            <w:vAlign w:val="center"/>
          </w:tcPr>
          <w:p w14:paraId="192C0023" w14:textId="77777777" w:rsidR="00F72D96" w:rsidRPr="00686476" w:rsidRDefault="00F72D96" w:rsidP="00F72D96">
            <w:pPr>
              <w:rPr>
                <w:rFonts w:ascii="Times New Roman" w:hAnsi="Times New Roman"/>
                <w:b/>
                <w:bCs/>
                <w:sz w:val="24"/>
                <w:szCs w:val="24"/>
              </w:rPr>
            </w:pPr>
            <w:r w:rsidRPr="00686476">
              <w:rPr>
                <w:rFonts w:ascii="Times New Roman" w:hAnsi="Times New Roman"/>
                <w:b/>
                <w:bCs/>
                <w:sz w:val="24"/>
                <w:szCs w:val="24"/>
              </w:rPr>
              <w:t>3.5.Расходомер.</w:t>
            </w:r>
          </w:p>
        </w:tc>
        <w:tc>
          <w:tcPr>
            <w:tcW w:w="928" w:type="dxa"/>
            <w:tcBorders>
              <w:top w:val="single" w:sz="4" w:space="0" w:color="auto"/>
              <w:left w:val="single" w:sz="4" w:space="0" w:color="auto"/>
              <w:bottom w:val="single" w:sz="4" w:space="0" w:color="auto"/>
              <w:right w:val="single" w:sz="4" w:space="0" w:color="auto"/>
            </w:tcBorders>
            <w:vAlign w:val="center"/>
          </w:tcPr>
          <w:p w14:paraId="480E1050" w14:textId="45A3E9E3" w:rsidR="00F72D96" w:rsidRPr="00686476" w:rsidRDefault="00F72D96" w:rsidP="00F72D96">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5E949F7B" w14:textId="23030357" w:rsidR="00F72D96" w:rsidRPr="00686476" w:rsidRDefault="00F72D96" w:rsidP="00F72D96">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06B72A66" w14:textId="378FCEF3" w:rsidR="00F72D96" w:rsidRPr="00686476" w:rsidRDefault="00F72D96" w:rsidP="00F72D96">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3BE23012" w14:textId="632CF6D6" w:rsidR="00F72D96" w:rsidRPr="00686476" w:rsidRDefault="00F72D96" w:rsidP="00F72D96">
            <w:pPr>
              <w:rPr>
                <w:rFonts w:ascii="Times New Roman" w:hAnsi="Times New Roman"/>
                <w:b/>
                <w:bCs/>
                <w:sz w:val="24"/>
                <w:szCs w:val="24"/>
              </w:rPr>
            </w:pPr>
            <w:r w:rsidRPr="00737790">
              <w:t>9,16,23,30</w:t>
            </w:r>
          </w:p>
        </w:tc>
        <w:tc>
          <w:tcPr>
            <w:tcW w:w="996" w:type="dxa"/>
            <w:tcBorders>
              <w:top w:val="single" w:sz="4" w:space="0" w:color="auto"/>
              <w:left w:val="single" w:sz="4" w:space="0" w:color="auto"/>
              <w:bottom w:val="single" w:sz="4" w:space="0" w:color="auto"/>
              <w:right w:val="single" w:sz="4" w:space="0" w:color="auto"/>
            </w:tcBorders>
          </w:tcPr>
          <w:p w14:paraId="6F5AF209" w14:textId="4F065771" w:rsidR="00F72D96" w:rsidRPr="00686476" w:rsidRDefault="00F72D96" w:rsidP="00F72D96">
            <w:pPr>
              <w:rPr>
                <w:rFonts w:ascii="Times New Roman" w:hAnsi="Times New Roman"/>
                <w:b/>
                <w:bCs/>
                <w:sz w:val="24"/>
                <w:szCs w:val="24"/>
              </w:rPr>
            </w:pPr>
            <w:r w:rsidRPr="00737790">
              <w:t>6,13,20,27</w:t>
            </w:r>
          </w:p>
        </w:tc>
        <w:tc>
          <w:tcPr>
            <w:tcW w:w="992" w:type="dxa"/>
            <w:tcBorders>
              <w:top w:val="single" w:sz="4" w:space="0" w:color="auto"/>
              <w:left w:val="single" w:sz="4" w:space="0" w:color="auto"/>
              <w:bottom w:val="single" w:sz="4" w:space="0" w:color="auto"/>
              <w:right w:val="single" w:sz="4" w:space="0" w:color="auto"/>
            </w:tcBorders>
          </w:tcPr>
          <w:p w14:paraId="0F0438C3" w14:textId="415572E0" w:rsidR="00F72D96" w:rsidRPr="00686476" w:rsidRDefault="00F72D96" w:rsidP="00F72D96">
            <w:pPr>
              <w:rPr>
                <w:rFonts w:ascii="Times New Roman" w:hAnsi="Times New Roman"/>
                <w:b/>
                <w:bCs/>
                <w:sz w:val="24"/>
                <w:szCs w:val="24"/>
              </w:rPr>
            </w:pPr>
            <w:r w:rsidRPr="00737790">
              <w:t>5,12,19,26</w:t>
            </w:r>
          </w:p>
        </w:tc>
        <w:tc>
          <w:tcPr>
            <w:tcW w:w="992" w:type="dxa"/>
            <w:tcBorders>
              <w:top w:val="single" w:sz="4" w:space="0" w:color="auto"/>
              <w:left w:val="single" w:sz="4" w:space="0" w:color="auto"/>
              <w:bottom w:val="single" w:sz="4" w:space="0" w:color="auto"/>
              <w:right w:val="single" w:sz="4" w:space="0" w:color="auto"/>
            </w:tcBorders>
            <w:vAlign w:val="center"/>
          </w:tcPr>
          <w:p w14:paraId="30023D20" w14:textId="77777777" w:rsidR="00F72D96" w:rsidRPr="00686476" w:rsidRDefault="00F72D96" w:rsidP="00F72D96">
            <w:pPr>
              <w:rPr>
                <w:rFonts w:ascii="Times New Roman" w:hAnsi="Times New Roman"/>
                <w:b/>
                <w:bCs/>
                <w:sz w:val="24"/>
                <w:szCs w:val="24"/>
              </w:rPr>
            </w:pPr>
          </w:p>
        </w:tc>
        <w:tc>
          <w:tcPr>
            <w:tcW w:w="1011" w:type="dxa"/>
            <w:tcBorders>
              <w:top w:val="single" w:sz="4" w:space="0" w:color="auto"/>
              <w:left w:val="single" w:sz="4" w:space="0" w:color="auto"/>
              <w:bottom w:val="single" w:sz="4" w:space="0" w:color="auto"/>
              <w:right w:val="single" w:sz="4" w:space="0" w:color="auto"/>
            </w:tcBorders>
            <w:vAlign w:val="center"/>
          </w:tcPr>
          <w:p w14:paraId="60EFB583" w14:textId="77777777" w:rsidR="00F72D96" w:rsidRPr="00686476" w:rsidRDefault="00F72D96" w:rsidP="00F72D96">
            <w:pPr>
              <w:rPr>
                <w:rFonts w:ascii="Times New Roman" w:hAnsi="Times New Roman"/>
                <w:b/>
                <w:bCs/>
                <w:sz w:val="24"/>
                <w:szCs w:val="24"/>
              </w:rPr>
            </w:pPr>
          </w:p>
        </w:tc>
        <w:tc>
          <w:tcPr>
            <w:tcW w:w="1040" w:type="dxa"/>
            <w:tcBorders>
              <w:top w:val="single" w:sz="4" w:space="0" w:color="auto"/>
              <w:left w:val="single" w:sz="4" w:space="0" w:color="auto"/>
              <w:bottom w:val="single" w:sz="4" w:space="0" w:color="auto"/>
              <w:right w:val="single" w:sz="4" w:space="0" w:color="auto"/>
            </w:tcBorders>
            <w:vAlign w:val="center"/>
          </w:tcPr>
          <w:p w14:paraId="671347F7" w14:textId="77777777" w:rsidR="00F72D96" w:rsidRPr="00686476" w:rsidRDefault="00F72D96" w:rsidP="00F72D96">
            <w:pPr>
              <w:rPr>
                <w:rFonts w:ascii="Times New Roman" w:hAnsi="Times New Roman"/>
                <w:b/>
                <w:bCs/>
                <w:sz w:val="24"/>
                <w:szCs w:val="24"/>
              </w:rPr>
            </w:pPr>
          </w:p>
        </w:tc>
        <w:tc>
          <w:tcPr>
            <w:tcW w:w="1089" w:type="dxa"/>
            <w:tcBorders>
              <w:top w:val="single" w:sz="4" w:space="0" w:color="auto"/>
              <w:left w:val="single" w:sz="4" w:space="0" w:color="auto"/>
              <w:bottom w:val="single" w:sz="4" w:space="0" w:color="auto"/>
              <w:right w:val="single" w:sz="4" w:space="0" w:color="auto"/>
            </w:tcBorders>
            <w:vAlign w:val="center"/>
          </w:tcPr>
          <w:p w14:paraId="69BCC5B7" w14:textId="77777777" w:rsidR="00F72D96" w:rsidRPr="00686476" w:rsidRDefault="00F72D96" w:rsidP="00F72D96">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9F9E868" w14:textId="77777777" w:rsidR="00F72D96" w:rsidRPr="00686476" w:rsidRDefault="00F72D96" w:rsidP="00F72D96">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535598F9" w14:textId="77777777" w:rsidR="00F72D96" w:rsidRPr="00686476" w:rsidRDefault="00F72D96" w:rsidP="00F72D96">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15DA7555" w14:textId="77777777" w:rsidR="00F72D96" w:rsidRPr="00686476" w:rsidRDefault="00F72D96" w:rsidP="00F72D96">
            <w:pPr>
              <w:rPr>
                <w:rFonts w:ascii="Times New Roman" w:hAnsi="Times New Roman"/>
                <w:b/>
                <w:bCs/>
                <w:sz w:val="24"/>
                <w:szCs w:val="24"/>
              </w:rPr>
            </w:pPr>
          </w:p>
        </w:tc>
      </w:tr>
      <w:tr w:rsidR="00686476" w:rsidRPr="00686476" w14:paraId="3A981AAA" w14:textId="77777777" w:rsidTr="00686476">
        <w:trPr>
          <w:cantSplit/>
          <w:trHeight w:val="557"/>
          <w:jc w:val="center"/>
        </w:trPr>
        <w:tc>
          <w:tcPr>
            <w:tcW w:w="15612" w:type="dxa"/>
            <w:gridSpan w:val="14"/>
            <w:tcBorders>
              <w:top w:val="single" w:sz="4" w:space="0" w:color="auto"/>
              <w:left w:val="single" w:sz="4" w:space="0" w:color="auto"/>
              <w:bottom w:val="single" w:sz="4" w:space="0" w:color="auto"/>
              <w:right w:val="single" w:sz="4" w:space="0" w:color="auto"/>
            </w:tcBorders>
            <w:vAlign w:val="center"/>
          </w:tcPr>
          <w:p w14:paraId="756EE6C5"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4. Регулировка рабочих параметров оборудования в соответствии с эксплуатационными требованиями, устранение обнаруженных неисправностей, не связанных с ремонтом</w:t>
            </w:r>
          </w:p>
        </w:tc>
      </w:tr>
      <w:tr w:rsidR="00F72D96" w:rsidRPr="00686476" w14:paraId="51C89E4A" w14:textId="77777777" w:rsidTr="00B536C2">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7843B269" w14:textId="77777777" w:rsidR="00F72D96" w:rsidRPr="00686476" w:rsidRDefault="00F72D96" w:rsidP="00F72D96">
            <w:pPr>
              <w:rPr>
                <w:rFonts w:ascii="Times New Roman" w:hAnsi="Times New Roman"/>
                <w:b/>
                <w:bCs/>
                <w:sz w:val="24"/>
                <w:szCs w:val="24"/>
              </w:rPr>
            </w:pPr>
            <w:r w:rsidRPr="00686476">
              <w:rPr>
                <w:rFonts w:ascii="Times New Roman" w:hAnsi="Times New Roman"/>
                <w:b/>
                <w:bCs/>
                <w:sz w:val="24"/>
                <w:szCs w:val="24"/>
              </w:rPr>
              <w:lastRenderedPageBreak/>
              <w:t>4.1.регулировка температурных параметров.</w:t>
            </w:r>
          </w:p>
        </w:tc>
        <w:tc>
          <w:tcPr>
            <w:tcW w:w="928" w:type="dxa"/>
            <w:tcBorders>
              <w:top w:val="single" w:sz="4" w:space="0" w:color="auto"/>
              <w:left w:val="single" w:sz="4" w:space="0" w:color="auto"/>
              <w:bottom w:val="single" w:sz="4" w:space="0" w:color="auto"/>
              <w:right w:val="single" w:sz="4" w:space="0" w:color="auto"/>
            </w:tcBorders>
            <w:vAlign w:val="center"/>
          </w:tcPr>
          <w:p w14:paraId="5820715C" w14:textId="2138386B" w:rsidR="00F72D96" w:rsidRPr="00686476" w:rsidRDefault="00F72D96" w:rsidP="00F72D96">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6FA9C324" w14:textId="326D2BDB" w:rsidR="00F72D96" w:rsidRPr="00686476" w:rsidRDefault="00F72D96" w:rsidP="00F72D96">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5EB02B6C" w14:textId="6909A789" w:rsidR="00F72D96" w:rsidRPr="00686476" w:rsidRDefault="00F72D96" w:rsidP="00F72D96">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277EA514" w14:textId="5FFBBFC3" w:rsidR="00F72D96" w:rsidRPr="00686476" w:rsidRDefault="00F72D96" w:rsidP="00F72D96">
            <w:pPr>
              <w:rPr>
                <w:rFonts w:ascii="Times New Roman" w:hAnsi="Times New Roman"/>
                <w:b/>
                <w:bCs/>
                <w:sz w:val="24"/>
                <w:szCs w:val="24"/>
              </w:rPr>
            </w:pPr>
            <w:r w:rsidRPr="00A90712">
              <w:t>9,16,23,30</w:t>
            </w:r>
          </w:p>
        </w:tc>
        <w:tc>
          <w:tcPr>
            <w:tcW w:w="996" w:type="dxa"/>
            <w:tcBorders>
              <w:top w:val="single" w:sz="4" w:space="0" w:color="auto"/>
              <w:left w:val="single" w:sz="4" w:space="0" w:color="auto"/>
              <w:bottom w:val="single" w:sz="4" w:space="0" w:color="auto"/>
              <w:right w:val="single" w:sz="4" w:space="0" w:color="auto"/>
            </w:tcBorders>
          </w:tcPr>
          <w:p w14:paraId="408FB7BF" w14:textId="57F88231" w:rsidR="00F72D96" w:rsidRPr="00686476" w:rsidRDefault="00F72D96" w:rsidP="00F72D96">
            <w:pPr>
              <w:rPr>
                <w:rFonts w:ascii="Times New Roman" w:hAnsi="Times New Roman"/>
                <w:b/>
                <w:bCs/>
                <w:sz w:val="24"/>
                <w:szCs w:val="24"/>
              </w:rPr>
            </w:pPr>
            <w:r w:rsidRPr="00A90712">
              <w:t>6,13,20,27</w:t>
            </w:r>
          </w:p>
        </w:tc>
        <w:tc>
          <w:tcPr>
            <w:tcW w:w="992" w:type="dxa"/>
            <w:tcBorders>
              <w:top w:val="single" w:sz="4" w:space="0" w:color="auto"/>
              <w:left w:val="single" w:sz="4" w:space="0" w:color="auto"/>
              <w:bottom w:val="single" w:sz="4" w:space="0" w:color="auto"/>
              <w:right w:val="single" w:sz="4" w:space="0" w:color="auto"/>
            </w:tcBorders>
          </w:tcPr>
          <w:p w14:paraId="6488FF2A" w14:textId="73A77048" w:rsidR="00F72D96" w:rsidRPr="00686476" w:rsidRDefault="00F72D96" w:rsidP="00F72D96">
            <w:pPr>
              <w:rPr>
                <w:rFonts w:ascii="Times New Roman" w:hAnsi="Times New Roman"/>
                <w:b/>
                <w:bCs/>
                <w:sz w:val="24"/>
                <w:szCs w:val="24"/>
              </w:rPr>
            </w:pPr>
            <w:r w:rsidRPr="00A90712">
              <w:t>5,12,19,26</w:t>
            </w:r>
          </w:p>
        </w:tc>
        <w:tc>
          <w:tcPr>
            <w:tcW w:w="992" w:type="dxa"/>
            <w:tcBorders>
              <w:top w:val="single" w:sz="4" w:space="0" w:color="auto"/>
              <w:left w:val="single" w:sz="4" w:space="0" w:color="auto"/>
              <w:bottom w:val="single" w:sz="4" w:space="0" w:color="auto"/>
              <w:right w:val="single" w:sz="4" w:space="0" w:color="auto"/>
            </w:tcBorders>
            <w:vAlign w:val="center"/>
          </w:tcPr>
          <w:p w14:paraId="76B1D3DC" w14:textId="77777777" w:rsidR="00F72D96" w:rsidRPr="00686476" w:rsidRDefault="00F72D96" w:rsidP="00F72D96">
            <w:pPr>
              <w:rPr>
                <w:rFonts w:ascii="Times New Roman" w:hAnsi="Times New Roman"/>
                <w:b/>
                <w:bCs/>
                <w:sz w:val="24"/>
                <w:szCs w:val="24"/>
              </w:rPr>
            </w:pPr>
          </w:p>
        </w:tc>
        <w:tc>
          <w:tcPr>
            <w:tcW w:w="1011" w:type="dxa"/>
            <w:tcBorders>
              <w:top w:val="single" w:sz="4" w:space="0" w:color="auto"/>
              <w:left w:val="single" w:sz="4" w:space="0" w:color="auto"/>
              <w:bottom w:val="single" w:sz="4" w:space="0" w:color="auto"/>
              <w:right w:val="single" w:sz="4" w:space="0" w:color="auto"/>
            </w:tcBorders>
            <w:vAlign w:val="center"/>
          </w:tcPr>
          <w:p w14:paraId="1F198474" w14:textId="77777777" w:rsidR="00F72D96" w:rsidRPr="00686476" w:rsidRDefault="00F72D96" w:rsidP="00F72D96">
            <w:pPr>
              <w:rPr>
                <w:rFonts w:ascii="Times New Roman" w:hAnsi="Times New Roman"/>
                <w:b/>
                <w:bCs/>
                <w:sz w:val="24"/>
                <w:szCs w:val="24"/>
              </w:rPr>
            </w:pPr>
          </w:p>
        </w:tc>
        <w:tc>
          <w:tcPr>
            <w:tcW w:w="1040" w:type="dxa"/>
            <w:tcBorders>
              <w:top w:val="single" w:sz="4" w:space="0" w:color="auto"/>
              <w:left w:val="single" w:sz="4" w:space="0" w:color="auto"/>
              <w:bottom w:val="single" w:sz="4" w:space="0" w:color="auto"/>
              <w:right w:val="single" w:sz="4" w:space="0" w:color="auto"/>
            </w:tcBorders>
            <w:vAlign w:val="center"/>
          </w:tcPr>
          <w:p w14:paraId="30FB0E6A" w14:textId="77777777" w:rsidR="00F72D96" w:rsidRPr="00686476" w:rsidRDefault="00F72D96" w:rsidP="00F72D96">
            <w:pPr>
              <w:rPr>
                <w:rFonts w:ascii="Times New Roman" w:hAnsi="Times New Roman"/>
                <w:b/>
                <w:bCs/>
                <w:sz w:val="24"/>
                <w:szCs w:val="24"/>
              </w:rPr>
            </w:pPr>
          </w:p>
        </w:tc>
        <w:tc>
          <w:tcPr>
            <w:tcW w:w="1089" w:type="dxa"/>
            <w:tcBorders>
              <w:top w:val="single" w:sz="4" w:space="0" w:color="auto"/>
              <w:left w:val="single" w:sz="4" w:space="0" w:color="auto"/>
              <w:bottom w:val="single" w:sz="4" w:space="0" w:color="auto"/>
              <w:right w:val="single" w:sz="4" w:space="0" w:color="auto"/>
            </w:tcBorders>
            <w:vAlign w:val="center"/>
          </w:tcPr>
          <w:p w14:paraId="2A64BBCC" w14:textId="77777777" w:rsidR="00F72D96" w:rsidRPr="00686476" w:rsidRDefault="00F72D96" w:rsidP="00F72D96">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58538EE" w14:textId="77777777" w:rsidR="00F72D96" w:rsidRPr="00686476" w:rsidRDefault="00F72D96" w:rsidP="00F72D96">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12E5E8AB" w14:textId="77777777" w:rsidR="00F72D96" w:rsidRPr="00686476" w:rsidRDefault="00F72D96" w:rsidP="00F72D96">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191B924F" w14:textId="77777777" w:rsidR="00F72D96" w:rsidRPr="00686476" w:rsidRDefault="00F72D96" w:rsidP="00F72D96">
            <w:pPr>
              <w:rPr>
                <w:rFonts w:ascii="Times New Roman" w:hAnsi="Times New Roman"/>
                <w:b/>
                <w:bCs/>
                <w:sz w:val="24"/>
                <w:szCs w:val="24"/>
              </w:rPr>
            </w:pPr>
          </w:p>
        </w:tc>
      </w:tr>
      <w:tr w:rsidR="00F72D96" w:rsidRPr="00686476" w14:paraId="73A7AA26" w14:textId="77777777" w:rsidTr="00B536C2">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186D6290" w14:textId="77777777" w:rsidR="00F72D96" w:rsidRPr="00686476" w:rsidRDefault="00F72D96" w:rsidP="00F72D96">
            <w:pPr>
              <w:rPr>
                <w:rFonts w:ascii="Times New Roman" w:hAnsi="Times New Roman"/>
                <w:b/>
                <w:bCs/>
                <w:sz w:val="24"/>
                <w:szCs w:val="24"/>
              </w:rPr>
            </w:pPr>
            <w:r w:rsidRPr="00686476">
              <w:rPr>
                <w:rFonts w:ascii="Times New Roman" w:hAnsi="Times New Roman"/>
                <w:b/>
                <w:bCs/>
                <w:sz w:val="24"/>
                <w:szCs w:val="24"/>
              </w:rPr>
              <w:t>4.2 регулировка периодичности работы ФУ.</w:t>
            </w:r>
          </w:p>
        </w:tc>
        <w:tc>
          <w:tcPr>
            <w:tcW w:w="928" w:type="dxa"/>
            <w:tcBorders>
              <w:top w:val="single" w:sz="4" w:space="0" w:color="auto"/>
              <w:left w:val="single" w:sz="4" w:space="0" w:color="auto"/>
              <w:bottom w:val="single" w:sz="4" w:space="0" w:color="auto"/>
              <w:right w:val="single" w:sz="4" w:space="0" w:color="auto"/>
            </w:tcBorders>
            <w:vAlign w:val="center"/>
          </w:tcPr>
          <w:p w14:paraId="376AF472" w14:textId="78ED2EED" w:rsidR="00F72D96" w:rsidRPr="00686476" w:rsidRDefault="00F72D96" w:rsidP="00F72D96">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1D3093DB" w14:textId="180AFF34" w:rsidR="00F72D96" w:rsidRPr="00686476" w:rsidRDefault="00F72D96" w:rsidP="00F72D96">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6BA4F540" w14:textId="04D91BC5" w:rsidR="00F72D96" w:rsidRPr="00686476" w:rsidRDefault="00F72D96" w:rsidP="00F72D96">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32617709" w14:textId="798B7C3B" w:rsidR="00F72D96" w:rsidRPr="00686476" w:rsidRDefault="00F72D96" w:rsidP="00F72D96">
            <w:pPr>
              <w:rPr>
                <w:rFonts w:ascii="Times New Roman" w:hAnsi="Times New Roman"/>
                <w:b/>
                <w:bCs/>
                <w:sz w:val="24"/>
                <w:szCs w:val="24"/>
              </w:rPr>
            </w:pPr>
            <w:r w:rsidRPr="00A90712">
              <w:t>9,16,23,30</w:t>
            </w:r>
          </w:p>
        </w:tc>
        <w:tc>
          <w:tcPr>
            <w:tcW w:w="996" w:type="dxa"/>
            <w:tcBorders>
              <w:top w:val="single" w:sz="4" w:space="0" w:color="auto"/>
              <w:left w:val="single" w:sz="4" w:space="0" w:color="auto"/>
              <w:bottom w:val="single" w:sz="4" w:space="0" w:color="auto"/>
              <w:right w:val="single" w:sz="4" w:space="0" w:color="auto"/>
            </w:tcBorders>
          </w:tcPr>
          <w:p w14:paraId="60206591" w14:textId="7729C9DC" w:rsidR="00F72D96" w:rsidRPr="00686476" w:rsidRDefault="00F72D96" w:rsidP="00F72D96">
            <w:pPr>
              <w:rPr>
                <w:rFonts w:ascii="Times New Roman" w:hAnsi="Times New Roman"/>
                <w:b/>
                <w:bCs/>
                <w:sz w:val="24"/>
                <w:szCs w:val="24"/>
              </w:rPr>
            </w:pPr>
            <w:r w:rsidRPr="00A90712">
              <w:t>6,13,20,27</w:t>
            </w:r>
          </w:p>
        </w:tc>
        <w:tc>
          <w:tcPr>
            <w:tcW w:w="992" w:type="dxa"/>
            <w:tcBorders>
              <w:top w:val="single" w:sz="4" w:space="0" w:color="auto"/>
              <w:left w:val="single" w:sz="4" w:space="0" w:color="auto"/>
              <w:bottom w:val="single" w:sz="4" w:space="0" w:color="auto"/>
              <w:right w:val="single" w:sz="4" w:space="0" w:color="auto"/>
            </w:tcBorders>
          </w:tcPr>
          <w:p w14:paraId="55E54896" w14:textId="1931E274" w:rsidR="00F72D96" w:rsidRPr="00686476" w:rsidRDefault="00F72D96" w:rsidP="00F72D96">
            <w:pPr>
              <w:rPr>
                <w:rFonts w:ascii="Times New Roman" w:hAnsi="Times New Roman"/>
                <w:b/>
                <w:bCs/>
                <w:sz w:val="24"/>
                <w:szCs w:val="24"/>
              </w:rPr>
            </w:pPr>
            <w:r w:rsidRPr="00A90712">
              <w:t>5,12,19,26</w:t>
            </w:r>
          </w:p>
        </w:tc>
        <w:tc>
          <w:tcPr>
            <w:tcW w:w="992" w:type="dxa"/>
            <w:tcBorders>
              <w:top w:val="single" w:sz="4" w:space="0" w:color="auto"/>
              <w:left w:val="single" w:sz="4" w:space="0" w:color="auto"/>
              <w:bottom w:val="single" w:sz="4" w:space="0" w:color="auto"/>
              <w:right w:val="single" w:sz="4" w:space="0" w:color="auto"/>
            </w:tcBorders>
            <w:vAlign w:val="center"/>
          </w:tcPr>
          <w:p w14:paraId="581E8552" w14:textId="77777777" w:rsidR="00F72D96" w:rsidRPr="00686476" w:rsidRDefault="00F72D96" w:rsidP="00F72D96">
            <w:pPr>
              <w:rPr>
                <w:rFonts w:ascii="Times New Roman" w:hAnsi="Times New Roman"/>
                <w:b/>
                <w:bCs/>
                <w:sz w:val="24"/>
                <w:szCs w:val="24"/>
              </w:rPr>
            </w:pPr>
          </w:p>
        </w:tc>
        <w:tc>
          <w:tcPr>
            <w:tcW w:w="1011" w:type="dxa"/>
            <w:tcBorders>
              <w:top w:val="single" w:sz="4" w:space="0" w:color="auto"/>
              <w:left w:val="single" w:sz="4" w:space="0" w:color="auto"/>
              <w:bottom w:val="single" w:sz="4" w:space="0" w:color="auto"/>
              <w:right w:val="single" w:sz="4" w:space="0" w:color="auto"/>
            </w:tcBorders>
            <w:vAlign w:val="center"/>
          </w:tcPr>
          <w:p w14:paraId="25ED8B09" w14:textId="77777777" w:rsidR="00F72D96" w:rsidRPr="00686476" w:rsidRDefault="00F72D96" w:rsidP="00F72D96">
            <w:pPr>
              <w:rPr>
                <w:rFonts w:ascii="Times New Roman" w:hAnsi="Times New Roman"/>
                <w:b/>
                <w:bCs/>
                <w:sz w:val="24"/>
                <w:szCs w:val="24"/>
              </w:rPr>
            </w:pPr>
          </w:p>
        </w:tc>
        <w:tc>
          <w:tcPr>
            <w:tcW w:w="1040" w:type="dxa"/>
            <w:tcBorders>
              <w:top w:val="single" w:sz="4" w:space="0" w:color="auto"/>
              <w:left w:val="single" w:sz="4" w:space="0" w:color="auto"/>
              <w:bottom w:val="single" w:sz="4" w:space="0" w:color="auto"/>
              <w:right w:val="single" w:sz="4" w:space="0" w:color="auto"/>
            </w:tcBorders>
            <w:vAlign w:val="center"/>
          </w:tcPr>
          <w:p w14:paraId="24FB8F7E" w14:textId="77777777" w:rsidR="00F72D96" w:rsidRPr="00686476" w:rsidRDefault="00F72D96" w:rsidP="00F72D96">
            <w:pPr>
              <w:rPr>
                <w:rFonts w:ascii="Times New Roman" w:hAnsi="Times New Roman"/>
                <w:b/>
                <w:bCs/>
                <w:sz w:val="24"/>
                <w:szCs w:val="24"/>
              </w:rPr>
            </w:pPr>
          </w:p>
        </w:tc>
        <w:tc>
          <w:tcPr>
            <w:tcW w:w="1089" w:type="dxa"/>
            <w:tcBorders>
              <w:top w:val="single" w:sz="4" w:space="0" w:color="auto"/>
              <w:left w:val="single" w:sz="4" w:space="0" w:color="auto"/>
              <w:bottom w:val="single" w:sz="4" w:space="0" w:color="auto"/>
              <w:right w:val="single" w:sz="4" w:space="0" w:color="auto"/>
            </w:tcBorders>
            <w:vAlign w:val="center"/>
          </w:tcPr>
          <w:p w14:paraId="61BCA997" w14:textId="77777777" w:rsidR="00F72D96" w:rsidRPr="00686476" w:rsidRDefault="00F72D96" w:rsidP="00F72D96">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DC2F760" w14:textId="77777777" w:rsidR="00F72D96" w:rsidRPr="00686476" w:rsidRDefault="00F72D96" w:rsidP="00F72D96">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5B98D878" w14:textId="77777777" w:rsidR="00F72D96" w:rsidRPr="00686476" w:rsidRDefault="00F72D96" w:rsidP="00F72D96">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11B54F16" w14:textId="77777777" w:rsidR="00F72D96" w:rsidRPr="00686476" w:rsidRDefault="00F72D96" w:rsidP="00F72D96">
            <w:pPr>
              <w:rPr>
                <w:rFonts w:ascii="Times New Roman" w:hAnsi="Times New Roman"/>
                <w:b/>
                <w:bCs/>
                <w:sz w:val="24"/>
                <w:szCs w:val="24"/>
              </w:rPr>
            </w:pPr>
          </w:p>
        </w:tc>
      </w:tr>
      <w:tr w:rsidR="00F72D96" w:rsidRPr="00686476" w14:paraId="511AD2E5" w14:textId="77777777" w:rsidTr="00B536C2">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023765A0" w14:textId="77777777" w:rsidR="00F72D96" w:rsidRPr="00686476" w:rsidRDefault="00F72D96" w:rsidP="00F72D96">
            <w:pPr>
              <w:rPr>
                <w:rFonts w:ascii="Times New Roman" w:hAnsi="Times New Roman"/>
                <w:b/>
                <w:bCs/>
                <w:sz w:val="24"/>
                <w:szCs w:val="24"/>
              </w:rPr>
            </w:pPr>
            <w:r w:rsidRPr="00686476">
              <w:rPr>
                <w:rFonts w:ascii="Times New Roman" w:hAnsi="Times New Roman"/>
                <w:b/>
                <w:bCs/>
                <w:sz w:val="24"/>
                <w:szCs w:val="24"/>
              </w:rPr>
              <w:t>5.Внешний осмотр, проверка мест соединений и креплений.</w:t>
            </w:r>
          </w:p>
        </w:tc>
        <w:tc>
          <w:tcPr>
            <w:tcW w:w="928" w:type="dxa"/>
            <w:tcBorders>
              <w:top w:val="single" w:sz="4" w:space="0" w:color="auto"/>
              <w:left w:val="single" w:sz="4" w:space="0" w:color="auto"/>
              <w:bottom w:val="single" w:sz="4" w:space="0" w:color="auto"/>
              <w:right w:val="single" w:sz="4" w:space="0" w:color="auto"/>
            </w:tcBorders>
            <w:vAlign w:val="center"/>
          </w:tcPr>
          <w:p w14:paraId="22425B4E" w14:textId="3251E702" w:rsidR="00F72D96" w:rsidRPr="00686476" w:rsidRDefault="00F72D96" w:rsidP="00F72D96">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66B5914F" w14:textId="0C9103F8" w:rsidR="00F72D96" w:rsidRPr="00686476" w:rsidRDefault="00F72D96" w:rsidP="00F72D96">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5E94699A" w14:textId="3E2E2D6A" w:rsidR="00F72D96" w:rsidRPr="00686476" w:rsidRDefault="00F72D96" w:rsidP="00F72D96">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7EA413FB" w14:textId="29C9346A" w:rsidR="00F72D96" w:rsidRPr="00686476" w:rsidRDefault="00F72D96" w:rsidP="00F72D96">
            <w:pPr>
              <w:rPr>
                <w:rFonts w:ascii="Times New Roman" w:hAnsi="Times New Roman"/>
                <w:b/>
                <w:bCs/>
                <w:sz w:val="24"/>
                <w:szCs w:val="24"/>
              </w:rPr>
            </w:pPr>
            <w:r w:rsidRPr="00A90712">
              <w:t>9,16,23,30</w:t>
            </w:r>
          </w:p>
        </w:tc>
        <w:tc>
          <w:tcPr>
            <w:tcW w:w="996" w:type="dxa"/>
            <w:tcBorders>
              <w:top w:val="single" w:sz="4" w:space="0" w:color="auto"/>
              <w:left w:val="single" w:sz="4" w:space="0" w:color="auto"/>
              <w:bottom w:val="single" w:sz="4" w:space="0" w:color="auto"/>
              <w:right w:val="single" w:sz="4" w:space="0" w:color="auto"/>
            </w:tcBorders>
          </w:tcPr>
          <w:p w14:paraId="779F789E" w14:textId="26EC89CC" w:rsidR="00F72D96" w:rsidRPr="00686476" w:rsidRDefault="00F72D96" w:rsidP="00F72D96">
            <w:pPr>
              <w:rPr>
                <w:rFonts w:ascii="Times New Roman" w:hAnsi="Times New Roman"/>
                <w:b/>
                <w:bCs/>
                <w:sz w:val="24"/>
                <w:szCs w:val="24"/>
              </w:rPr>
            </w:pPr>
            <w:r w:rsidRPr="00A90712">
              <w:t>6,13,20,27</w:t>
            </w:r>
          </w:p>
        </w:tc>
        <w:tc>
          <w:tcPr>
            <w:tcW w:w="992" w:type="dxa"/>
            <w:tcBorders>
              <w:top w:val="single" w:sz="4" w:space="0" w:color="auto"/>
              <w:left w:val="single" w:sz="4" w:space="0" w:color="auto"/>
              <w:bottom w:val="single" w:sz="4" w:space="0" w:color="auto"/>
              <w:right w:val="single" w:sz="4" w:space="0" w:color="auto"/>
            </w:tcBorders>
          </w:tcPr>
          <w:p w14:paraId="3BE35017" w14:textId="5B6F0EEE" w:rsidR="00F72D96" w:rsidRPr="00686476" w:rsidRDefault="00F72D96" w:rsidP="00F72D96">
            <w:pPr>
              <w:rPr>
                <w:rFonts w:ascii="Times New Roman" w:hAnsi="Times New Roman"/>
                <w:b/>
                <w:bCs/>
                <w:sz w:val="24"/>
                <w:szCs w:val="24"/>
              </w:rPr>
            </w:pPr>
            <w:r w:rsidRPr="00A90712">
              <w:t>5,12,19,26</w:t>
            </w:r>
          </w:p>
        </w:tc>
        <w:tc>
          <w:tcPr>
            <w:tcW w:w="992" w:type="dxa"/>
            <w:tcBorders>
              <w:top w:val="single" w:sz="4" w:space="0" w:color="auto"/>
              <w:left w:val="single" w:sz="4" w:space="0" w:color="auto"/>
              <w:bottom w:val="single" w:sz="4" w:space="0" w:color="auto"/>
              <w:right w:val="single" w:sz="4" w:space="0" w:color="auto"/>
            </w:tcBorders>
            <w:vAlign w:val="center"/>
          </w:tcPr>
          <w:p w14:paraId="1A846497" w14:textId="77777777" w:rsidR="00F72D96" w:rsidRPr="00686476" w:rsidRDefault="00F72D96" w:rsidP="00F72D96">
            <w:pPr>
              <w:rPr>
                <w:rFonts w:ascii="Times New Roman" w:hAnsi="Times New Roman"/>
                <w:b/>
                <w:bCs/>
                <w:sz w:val="24"/>
                <w:szCs w:val="24"/>
              </w:rPr>
            </w:pPr>
          </w:p>
        </w:tc>
        <w:tc>
          <w:tcPr>
            <w:tcW w:w="1011" w:type="dxa"/>
            <w:tcBorders>
              <w:top w:val="single" w:sz="4" w:space="0" w:color="auto"/>
              <w:left w:val="single" w:sz="4" w:space="0" w:color="auto"/>
              <w:bottom w:val="single" w:sz="4" w:space="0" w:color="auto"/>
              <w:right w:val="single" w:sz="4" w:space="0" w:color="auto"/>
            </w:tcBorders>
            <w:vAlign w:val="center"/>
          </w:tcPr>
          <w:p w14:paraId="6413AD59" w14:textId="77777777" w:rsidR="00F72D96" w:rsidRPr="00686476" w:rsidRDefault="00F72D96" w:rsidP="00F72D96">
            <w:pPr>
              <w:rPr>
                <w:rFonts w:ascii="Times New Roman" w:hAnsi="Times New Roman"/>
                <w:b/>
                <w:bCs/>
                <w:sz w:val="24"/>
                <w:szCs w:val="24"/>
              </w:rPr>
            </w:pPr>
          </w:p>
        </w:tc>
        <w:tc>
          <w:tcPr>
            <w:tcW w:w="1040" w:type="dxa"/>
            <w:tcBorders>
              <w:top w:val="single" w:sz="4" w:space="0" w:color="auto"/>
              <w:left w:val="single" w:sz="4" w:space="0" w:color="auto"/>
              <w:bottom w:val="single" w:sz="4" w:space="0" w:color="auto"/>
              <w:right w:val="single" w:sz="4" w:space="0" w:color="auto"/>
            </w:tcBorders>
            <w:vAlign w:val="center"/>
          </w:tcPr>
          <w:p w14:paraId="61EE2DE2" w14:textId="77777777" w:rsidR="00F72D96" w:rsidRPr="00686476" w:rsidRDefault="00F72D96" w:rsidP="00F72D96">
            <w:pPr>
              <w:rPr>
                <w:rFonts w:ascii="Times New Roman" w:hAnsi="Times New Roman"/>
                <w:b/>
                <w:bCs/>
                <w:sz w:val="24"/>
                <w:szCs w:val="24"/>
              </w:rPr>
            </w:pPr>
          </w:p>
        </w:tc>
        <w:tc>
          <w:tcPr>
            <w:tcW w:w="1089" w:type="dxa"/>
            <w:tcBorders>
              <w:top w:val="single" w:sz="4" w:space="0" w:color="auto"/>
              <w:left w:val="single" w:sz="4" w:space="0" w:color="auto"/>
              <w:bottom w:val="single" w:sz="4" w:space="0" w:color="auto"/>
              <w:right w:val="single" w:sz="4" w:space="0" w:color="auto"/>
            </w:tcBorders>
            <w:vAlign w:val="center"/>
          </w:tcPr>
          <w:p w14:paraId="09632F4A" w14:textId="77777777" w:rsidR="00F72D96" w:rsidRPr="00686476" w:rsidRDefault="00F72D96" w:rsidP="00F72D96">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D19EAD9" w14:textId="77777777" w:rsidR="00F72D96" w:rsidRPr="00686476" w:rsidRDefault="00F72D96" w:rsidP="00F72D96">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26534CD1" w14:textId="77777777" w:rsidR="00F72D96" w:rsidRPr="00686476" w:rsidRDefault="00F72D96" w:rsidP="00F72D96">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64B6BA6D" w14:textId="77777777" w:rsidR="00F72D96" w:rsidRPr="00686476" w:rsidRDefault="00F72D96" w:rsidP="00F72D96">
            <w:pPr>
              <w:rPr>
                <w:rFonts w:ascii="Times New Roman" w:hAnsi="Times New Roman"/>
                <w:b/>
                <w:bCs/>
                <w:sz w:val="24"/>
                <w:szCs w:val="24"/>
              </w:rPr>
            </w:pPr>
          </w:p>
        </w:tc>
      </w:tr>
      <w:tr w:rsidR="00F72D96" w:rsidRPr="00686476" w14:paraId="4DC324D5" w14:textId="77777777" w:rsidTr="00B536C2">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0D19793B" w14:textId="77777777" w:rsidR="00F72D96" w:rsidRPr="00686476" w:rsidRDefault="00F72D96" w:rsidP="00F72D96">
            <w:pPr>
              <w:rPr>
                <w:rFonts w:ascii="Times New Roman" w:hAnsi="Times New Roman"/>
                <w:b/>
                <w:bCs/>
                <w:sz w:val="24"/>
                <w:szCs w:val="24"/>
              </w:rPr>
            </w:pPr>
            <w:r w:rsidRPr="00686476">
              <w:rPr>
                <w:rFonts w:ascii="Times New Roman" w:hAnsi="Times New Roman"/>
                <w:b/>
                <w:bCs/>
                <w:sz w:val="24"/>
                <w:szCs w:val="24"/>
              </w:rPr>
              <w:t>6.Проверка состояний механизмов: кранов, клапанов, задвижек и т.д.</w:t>
            </w:r>
          </w:p>
        </w:tc>
        <w:tc>
          <w:tcPr>
            <w:tcW w:w="928" w:type="dxa"/>
            <w:tcBorders>
              <w:top w:val="single" w:sz="4" w:space="0" w:color="auto"/>
              <w:left w:val="single" w:sz="4" w:space="0" w:color="auto"/>
              <w:bottom w:val="single" w:sz="4" w:space="0" w:color="auto"/>
              <w:right w:val="single" w:sz="4" w:space="0" w:color="auto"/>
            </w:tcBorders>
            <w:vAlign w:val="center"/>
          </w:tcPr>
          <w:p w14:paraId="254C7E56" w14:textId="703A5DC0" w:rsidR="00F72D96" w:rsidRPr="00686476" w:rsidRDefault="00F72D96" w:rsidP="00F72D96">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02978209" w14:textId="34E27F4C" w:rsidR="00F72D96" w:rsidRPr="00686476" w:rsidRDefault="00F72D96" w:rsidP="00F72D96">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0964501D" w14:textId="0B180E1F" w:rsidR="00F72D96" w:rsidRPr="00686476" w:rsidRDefault="00F72D96" w:rsidP="00F72D96">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68622EE5" w14:textId="4E9CA6AA" w:rsidR="00F72D96" w:rsidRPr="00686476" w:rsidRDefault="00F72D96" w:rsidP="00F72D96">
            <w:pPr>
              <w:rPr>
                <w:rFonts w:ascii="Times New Roman" w:hAnsi="Times New Roman"/>
                <w:b/>
                <w:bCs/>
                <w:sz w:val="24"/>
                <w:szCs w:val="24"/>
              </w:rPr>
            </w:pPr>
            <w:r w:rsidRPr="00A90712">
              <w:t>9,16,23,30</w:t>
            </w:r>
          </w:p>
        </w:tc>
        <w:tc>
          <w:tcPr>
            <w:tcW w:w="996" w:type="dxa"/>
            <w:tcBorders>
              <w:top w:val="single" w:sz="4" w:space="0" w:color="auto"/>
              <w:left w:val="single" w:sz="4" w:space="0" w:color="auto"/>
              <w:bottom w:val="single" w:sz="4" w:space="0" w:color="auto"/>
              <w:right w:val="single" w:sz="4" w:space="0" w:color="auto"/>
            </w:tcBorders>
          </w:tcPr>
          <w:p w14:paraId="19ADE72B" w14:textId="6AB2984E" w:rsidR="00F72D96" w:rsidRPr="00686476" w:rsidRDefault="00F72D96" w:rsidP="00F72D96">
            <w:pPr>
              <w:rPr>
                <w:rFonts w:ascii="Times New Roman" w:hAnsi="Times New Roman"/>
                <w:b/>
                <w:bCs/>
                <w:sz w:val="24"/>
                <w:szCs w:val="24"/>
              </w:rPr>
            </w:pPr>
            <w:r w:rsidRPr="00A90712">
              <w:t>6,13,20,27</w:t>
            </w:r>
          </w:p>
        </w:tc>
        <w:tc>
          <w:tcPr>
            <w:tcW w:w="992" w:type="dxa"/>
            <w:tcBorders>
              <w:top w:val="single" w:sz="4" w:space="0" w:color="auto"/>
              <w:left w:val="single" w:sz="4" w:space="0" w:color="auto"/>
              <w:bottom w:val="single" w:sz="4" w:space="0" w:color="auto"/>
              <w:right w:val="single" w:sz="4" w:space="0" w:color="auto"/>
            </w:tcBorders>
          </w:tcPr>
          <w:p w14:paraId="3F8A1AF6" w14:textId="6089CC4A" w:rsidR="00F72D96" w:rsidRPr="00686476" w:rsidRDefault="00F72D96" w:rsidP="00F72D96">
            <w:pPr>
              <w:rPr>
                <w:rFonts w:ascii="Times New Roman" w:hAnsi="Times New Roman"/>
                <w:b/>
                <w:bCs/>
                <w:sz w:val="24"/>
                <w:szCs w:val="24"/>
              </w:rPr>
            </w:pPr>
            <w:r w:rsidRPr="00A90712">
              <w:t>5,12,19,26</w:t>
            </w:r>
          </w:p>
        </w:tc>
        <w:tc>
          <w:tcPr>
            <w:tcW w:w="992" w:type="dxa"/>
            <w:tcBorders>
              <w:top w:val="single" w:sz="4" w:space="0" w:color="auto"/>
              <w:left w:val="single" w:sz="4" w:space="0" w:color="auto"/>
              <w:bottom w:val="single" w:sz="4" w:space="0" w:color="auto"/>
              <w:right w:val="single" w:sz="4" w:space="0" w:color="auto"/>
            </w:tcBorders>
            <w:vAlign w:val="center"/>
          </w:tcPr>
          <w:p w14:paraId="30392E01" w14:textId="77777777" w:rsidR="00F72D96" w:rsidRPr="00686476" w:rsidRDefault="00F72D96" w:rsidP="00F72D96">
            <w:pPr>
              <w:rPr>
                <w:rFonts w:ascii="Times New Roman" w:hAnsi="Times New Roman"/>
                <w:b/>
                <w:bCs/>
                <w:sz w:val="24"/>
                <w:szCs w:val="24"/>
              </w:rPr>
            </w:pPr>
          </w:p>
        </w:tc>
        <w:tc>
          <w:tcPr>
            <w:tcW w:w="1011" w:type="dxa"/>
            <w:tcBorders>
              <w:top w:val="single" w:sz="4" w:space="0" w:color="auto"/>
              <w:left w:val="single" w:sz="4" w:space="0" w:color="auto"/>
              <w:bottom w:val="single" w:sz="4" w:space="0" w:color="auto"/>
              <w:right w:val="single" w:sz="4" w:space="0" w:color="auto"/>
            </w:tcBorders>
            <w:vAlign w:val="center"/>
          </w:tcPr>
          <w:p w14:paraId="1CA69FA7" w14:textId="77777777" w:rsidR="00F72D96" w:rsidRPr="00686476" w:rsidRDefault="00F72D96" w:rsidP="00F72D96">
            <w:pPr>
              <w:rPr>
                <w:rFonts w:ascii="Times New Roman" w:hAnsi="Times New Roman"/>
                <w:b/>
                <w:bCs/>
                <w:sz w:val="24"/>
                <w:szCs w:val="24"/>
              </w:rPr>
            </w:pPr>
          </w:p>
        </w:tc>
        <w:tc>
          <w:tcPr>
            <w:tcW w:w="1040" w:type="dxa"/>
            <w:tcBorders>
              <w:top w:val="single" w:sz="4" w:space="0" w:color="auto"/>
              <w:left w:val="single" w:sz="4" w:space="0" w:color="auto"/>
              <w:bottom w:val="single" w:sz="4" w:space="0" w:color="auto"/>
              <w:right w:val="single" w:sz="4" w:space="0" w:color="auto"/>
            </w:tcBorders>
            <w:vAlign w:val="center"/>
          </w:tcPr>
          <w:p w14:paraId="3F47817D" w14:textId="77777777" w:rsidR="00F72D96" w:rsidRPr="00686476" w:rsidRDefault="00F72D96" w:rsidP="00F72D96">
            <w:pPr>
              <w:rPr>
                <w:rFonts w:ascii="Times New Roman" w:hAnsi="Times New Roman"/>
                <w:b/>
                <w:bCs/>
                <w:sz w:val="24"/>
                <w:szCs w:val="24"/>
              </w:rPr>
            </w:pPr>
          </w:p>
        </w:tc>
        <w:tc>
          <w:tcPr>
            <w:tcW w:w="1089" w:type="dxa"/>
            <w:tcBorders>
              <w:top w:val="single" w:sz="4" w:space="0" w:color="auto"/>
              <w:left w:val="single" w:sz="4" w:space="0" w:color="auto"/>
              <w:bottom w:val="single" w:sz="4" w:space="0" w:color="auto"/>
              <w:right w:val="single" w:sz="4" w:space="0" w:color="auto"/>
            </w:tcBorders>
            <w:vAlign w:val="center"/>
          </w:tcPr>
          <w:p w14:paraId="353F7E9D" w14:textId="77777777" w:rsidR="00F72D96" w:rsidRPr="00686476" w:rsidRDefault="00F72D96" w:rsidP="00F72D96">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FE91D95" w14:textId="77777777" w:rsidR="00F72D96" w:rsidRPr="00686476" w:rsidRDefault="00F72D96" w:rsidP="00F72D96">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0D20C116" w14:textId="77777777" w:rsidR="00F72D96" w:rsidRPr="00686476" w:rsidRDefault="00F72D96" w:rsidP="00F72D96">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3C9C284F" w14:textId="77777777" w:rsidR="00F72D96" w:rsidRPr="00686476" w:rsidRDefault="00F72D96" w:rsidP="00F72D96">
            <w:pPr>
              <w:rPr>
                <w:rFonts w:ascii="Times New Roman" w:hAnsi="Times New Roman"/>
                <w:b/>
                <w:bCs/>
                <w:sz w:val="24"/>
                <w:szCs w:val="24"/>
              </w:rPr>
            </w:pPr>
          </w:p>
        </w:tc>
      </w:tr>
      <w:tr w:rsidR="00F72D96" w:rsidRPr="00686476" w14:paraId="702CA6D7" w14:textId="77777777" w:rsidTr="00B536C2">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5268D9D1" w14:textId="77777777" w:rsidR="00F72D96" w:rsidRPr="00686476" w:rsidRDefault="00F72D96" w:rsidP="00F72D96">
            <w:pPr>
              <w:rPr>
                <w:rFonts w:ascii="Times New Roman" w:hAnsi="Times New Roman"/>
                <w:b/>
                <w:bCs/>
                <w:sz w:val="24"/>
                <w:szCs w:val="24"/>
              </w:rPr>
            </w:pPr>
            <w:r w:rsidRPr="00686476">
              <w:rPr>
                <w:rFonts w:ascii="Times New Roman" w:hAnsi="Times New Roman"/>
                <w:b/>
                <w:bCs/>
                <w:sz w:val="24"/>
                <w:szCs w:val="24"/>
              </w:rPr>
              <w:t>7.Проверка технического состояния, герметичности и работоспособности трубопроводов от донных стоков с арматурой.</w:t>
            </w:r>
          </w:p>
        </w:tc>
        <w:tc>
          <w:tcPr>
            <w:tcW w:w="928" w:type="dxa"/>
            <w:tcBorders>
              <w:top w:val="single" w:sz="4" w:space="0" w:color="auto"/>
              <w:left w:val="single" w:sz="4" w:space="0" w:color="auto"/>
              <w:bottom w:val="single" w:sz="4" w:space="0" w:color="auto"/>
              <w:right w:val="single" w:sz="4" w:space="0" w:color="auto"/>
            </w:tcBorders>
            <w:vAlign w:val="center"/>
          </w:tcPr>
          <w:p w14:paraId="1B7909FC" w14:textId="0EBE6E4B" w:rsidR="00F72D96" w:rsidRPr="00686476" w:rsidRDefault="00F72D96" w:rsidP="00F72D96">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0D80C0F9" w14:textId="3FC54A41" w:rsidR="00F72D96" w:rsidRPr="00686476" w:rsidRDefault="00F72D96" w:rsidP="00F72D96">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1F77BB51" w14:textId="0A2B721C" w:rsidR="00F72D96" w:rsidRPr="00686476" w:rsidRDefault="00F72D96" w:rsidP="00F72D96">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4F59E85E" w14:textId="216F1890" w:rsidR="00F72D96" w:rsidRPr="00686476" w:rsidRDefault="00F72D96" w:rsidP="00F72D96">
            <w:pPr>
              <w:rPr>
                <w:rFonts w:ascii="Times New Roman" w:hAnsi="Times New Roman"/>
                <w:b/>
                <w:bCs/>
                <w:sz w:val="24"/>
                <w:szCs w:val="24"/>
              </w:rPr>
            </w:pPr>
            <w:r w:rsidRPr="00A90712">
              <w:t>9,16,23,30</w:t>
            </w:r>
          </w:p>
        </w:tc>
        <w:tc>
          <w:tcPr>
            <w:tcW w:w="996" w:type="dxa"/>
            <w:tcBorders>
              <w:top w:val="single" w:sz="4" w:space="0" w:color="auto"/>
              <w:left w:val="single" w:sz="4" w:space="0" w:color="auto"/>
              <w:bottom w:val="single" w:sz="4" w:space="0" w:color="auto"/>
              <w:right w:val="single" w:sz="4" w:space="0" w:color="auto"/>
            </w:tcBorders>
          </w:tcPr>
          <w:p w14:paraId="4734451A" w14:textId="3E0E1272" w:rsidR="00F72D96" w:rsidRPr="00686476" w:rsidRDefault="00F72D96" w:rsidP="00F72D96">
            <w:pPr>
              <w:rPr>
                <w:rFonts w:ascii="Times New Roman" w:hAnsi="Times New Roman"/>
                <w:b/>
                <w:bCs/>
                <w:sz w:val="24"/>
                <w:szCs w:val="24"/>
              </w:rPr>
            </w:pPr>
            <w:r w:rsidRPr="00A90712">
              <w:t>6,13,20,27</w:t>
            </w:r>
          </w:p>
        </w:tc>
        <w:tc>
          <w:tcPr>
            <w:tcW w:w="992" w:type="dxa"/>
            <w:tcBorders>
              <w:top w:val="single" w:sz="4" w:space="0" w:color="auto"/>
              <w:left w:val="single" w:sz="4" w:space="0" w:color="auto"/>
              <w:bottom w:val="single" w:sz="4" w:space="0" w:color="auto"/>
              <w:right w:val="single" w:sz="4" w:space="0" w:color="auto"/>
            </w:tcBorders>
          </w:tcPr>
          <w:p w14:paraId="3B4BBFF3" w14:textId="3CE679DA" w:rsidR="00F72D96" w:rsidRPr="00686476" w:rsidRDefault="00F72D96" w:rsidP="00F72D96">
            <w:pPr>
              <w:rPr>
                <w:rFonts w:ascii="Times New Roman" w:hAnsi="Times New Roman"/>
                <w:b/>
                <w:bCs/>
                <w:sz w:val="24"/>
                <w:szCs w:val="24"/>
              </w:rPr>
            </w:pPr>
            <w:r w:rsidRPr="00A90712">
              <w:t>5,12,19,26</w:t>
            </w:r>
          </w:p>
        </w:tc>
        <w:tc>
          <w:tcPr>
            <w:tcW w:w="992" w:type="dxa"/>
            <w:tcBorders>
              <w:top w:val="single" w:sz="4" w:space="0" w:color="auto"/>
              <w:left w:val="single" w:sz="4" w:space="0" w:color="auto"/>
              <w:bottom w:val="single" w:sz="4" w:space="0" w:color="auto"/>
              <w:right w:val="single" w:sz="4" w:space="0" w:color="auto"/>
            </w:tcBorders>
            <w:vAlign w:val="center"/>
          </w:tcPr>
          <w:p w14:paraId="640FAE62" w14:textId="77777777" w:rsidR="00F72D96" w:rsidRPr="00686476" w:rsidRDefault="00F72D96" w:rsidP="00F72D96">
            <w:pPr>
              <w:rPr>
                <w:rFonts w:ascii="Times New Roman" w:hAnsi="Times New Roman"/>
                <w:b/>
                <w:bCs/>
                <w:sz w:val="24"/>
                <w:szCs w:val="24"/>
              </w:rPr>
            </w:pPr>
          </w:p>
        </w:tc>
        <w:tc>
          <w:tcPr>
            <w:tcW w:w="1011" w:type="dxa"/>
            <w:tcBorders>
              <w:top w:val="single" w:sz="4" w:space="0" w:color="auto"/>
              <w:left w:val="single" w:sz="4" w:space="0" w:color="auto"/>
              <w:bottom w:val="single" w:sz="4" w:space="0" w:color="auto"/>
              <w:right w:val="single" w:sz="4" w:space="0" w:color="auto"/>
            </w:tcBorders>
            <w:vAlign w:val="center"/>
          </w:tcPr>
          <w:p w14:paraId="48A1CF07" w14:textId="77777777" w:rsidR="00F72D96" w:rsidRPr="00686476" w:rsidRDefault="00F72D96" w:rsidP="00F72D96">
            <w:pPr>
              <w:rPr>
                <w:rFonts w:ascii="Times New Roman" w:hAnsi="Times New Roman"/>
                <w:b/>
                <w:bCs/>
                <w:sz w:val="24"/>
                <w:szCs w:val="24"/>
              </w:rPr>
            </w:pPr>
          </w:p>
        </w:tc>
        <w:tc>
          <w:tcPr>
            <w:tcW w:w="1040" w:type="dxa"/>
            <w:tcBorders>
              <w:top w:val="single" w:sz="4" w:space="0" w:color="auto"/>
              <w:left w:val="single" w:sz="4" w:space="0" w:color="auto"/>
              <w:bottom w:val="single" w:sz="4" w:space="0" w:color="auto"/>
              <w:right w:val="single" w:sz="4" w:space="0" w:color="auto"/>
            </w:tcBorders>
            <w:vAlign w:val="center"/>
          </w:tcPr>
          <w:p w14:paraId="029008D4" w14:textId="77777777" w:rsidR="00F72D96" w:rsidRPr="00686476" w:rsidRDefault="00F72D96" w:rsidP="00F72D96">
            <w:pPr>
              <w:rPr>
                <w:rFonts w:ascii="Times New Roman" w:hAnsi="Times New Roman"/>
                <w:b/>
                <w:bCs/>
                <w:sz w:val="24"/>
                <w:szCs w:val="24"/>
              </w:rPr>
            </w:pPr>
          </w:p>
        </w:tc>
        <w:tc>
          <w:tcPr>
            <w:tcW w:w="1089" w:type="dxa"/>
            <w:tcBorders>
              <w:top w:val="single" w:sz="4" w:space="0" w:color="auto"/>
              <w:left w:val="single" w:sz="4" w:space="0" w:color="auto"/>
              <w:bottom w:val="single" w:sz="4" w:space="0" w:color="auto"/>
              <w:right w:val="single" w:sz="4" w:space="0" w:color="auto"/>
            </w:tcBorders>
            <w:vAlign w:val="center"/>
          </w:tcPr>
          <w:p w14:paraId="6AAF52DA" w14:textId="77777777" w:rsidR="00F72D96" w:rsidRPr="00686476" w:rsidRDefault="00F72D96" w:rsidP="00F72D96">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630A6AFC" w14:textId="77777777" w:rsidR="00F72D96" w:rsidRPr="00686476" w:rsidRDefault="00F72D96" w:rsidP="00F72D96">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21B724B5" w14:textId="77777777" w:rsidR="00F72D96" w:rsidRPr="00686476" w:rsidRDefault="00F72D96" w:rsidP="00F72D96">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0A080175" w14:textId="77777777" w:rsidR="00F72D96" w:rsidRPr="00686476" w:rsidRDefault="00F72D96" w:rsidP="00F72D96">
            <w:pPr>
              <w:rPr>
                <w:rFonts w:ascii="Times New Roman" w:hAnsi="Times New Roman"/>
                <w:b/>
                <w:bCs/>
                <w:sz w:val="24"/>
                <w:szCs w:val="24"/>
              </w:rPr>
            </w:pPr>
          </w:p>
        </w:tc>
      </w:tr>
      <w:tr w:rsidR="00F72D96" w:rsidRPr="00686476" w14:paraId="5EA20C0E" w14:textId="77777777" w:rsidTr="009F4A4A">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7C096EED" w14:textId="77777777" w:rsidR="00F72D96" w:rsidRPr="00686476" w:rsidRDefault="00F72D96" w:rsidP="00F72D96">
            <w:pPr>
              <w:rPr>
                <w:rFonts w:ascii="Times New Roman" w:hAnsi="Times New Roman"/>
                <w:b/>
                <w:bCs/>
                <w:sz w:val="24"/>
                <w:szCs w:val="24"/>
              </w:rPr>
            </w:pPr>
            <w:r w:rsidRPr="00686476">
              <w:rPr>
                <w:rFonts w:ascii="Times New Roman" w:hAnsi="Times New Roman"/>
                <w:b/>
                <w:bCs/>
                <w:sz w:val="24"/>
                <w:szCs w:val="24"/>
              </w:rPr>
              <w:lastRenderedPageBreak/>
              <w:t>8.Проверка технического состояния, герметичности и работоспособности трубопроводов от пылесосных форсунок с арматурой.</w:t>
            </w:r>
          </w:p>
        </w:tc>
        <w:tc>
          <w:tcPr>
            <w:tcW w:w="928" w:type="dxa"/>
            <w:tcBorders>
              <w:top w:val="single" w:sz="4" w:space="0" w:color="auto"/>
              <w:left w:val="single" w:sz="4" w:space="0" w:color="auto"/>
              <w:bottom w:val="single" w:sz="4" w:space="0" w:color="auto"/>
              <w:right w:val="single" w:sz="4" w:space="0" w:color="auto"/>
            </w:tcBorders>
            <w:vAlign w:val="center"/>
          </w:tcPr>
          <w:p w14:paraId="10F17ECD" w14:textId="793E0CE3" w:rsidR="00F72D96" w:rsidRPr="00686476" w:rsidRDefault="00F72D96" w:rsidP="00F72D96">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1B9A25F6" w14:textId="4FC9513A" w:rsidR="00F72D96" w:rsidRPr="00686476" w:rsidRDefault="00F72D96" w:rsidP="00F72D96">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03AF1DA5" w14:textId="7E02E2F2" w:rsidR="00F72D96" w:rsidRPr="00686476" w:rsidRDefault="00F72D96" w:rsidP="00F72D96">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7010FD28" w14:textId="4D16CF8E" w:rsidR="00F72D96" w:rsidRPr="00686476" w:rsidRDefault="00F72D96" w:rsidP="00F72D96">
            <w:pPr>
              <w:rPr>
                <w:rFonts w:ascii="Times New Roman" w:hAnsi="Times New Roman"/>
                <w:b/>
                <w:bCs/>
                <w:sz w:val="24"/>
                <w:szCs w:val="24"/>
              </w:rPr>
            </w:pPr>
            <w:r w:rsidRPr="00196946">
              <w:t>9,16,23,30</w:t>
            </w:r>
          </w:p>
        </w:tc>
        <w:tc>
          <w:tcPr>
            <w:tcW w:w="996" w:type="dxa"/>
            <w:tcBorders>
              <w:top w:val="single" w:sz="4" w:space="0" w:color="auto"/>
              <w:left w:val="single" w:sz="4" w:space="0" w:color="auto"/>
              <w:bottom w:val="single" w:sz="4" w:space="0" w:color="auto"/>
              <w:right w:val="single" w:sz="4" w:space="0" w:color="auto"/>
            </w:tcBorders>
          </w:tcPr>
          <w:p w14:paraId="56CCECE7" w14:textId="7F254D14" w:rsidR="00F72D96" w:rsidRPr="00686476" w:rsidRDefault="00F72D96" w:rsidP="00F72D96">
            <w:pPr>
              <w:rPr>
                <w:rFonts w:ascii="Times New Roman" w:hAnsi="Times New Roman"/>
                <w:b/>
                <w:bCs/>
                <w:sz w:val="24"/>
                <w:szCs w:val="24"/>
              </w:rPr>
            </w:pPr>
            <w:r w:rsidRPr="00196946">
              <w:t>6,13,20,27</w:t>
            </w:r>
          </w:p>
        </w:tc>
        <w:tc>
          <w:tcPr>
            <w:tcW w:w="992" w:type="dxa"/>
            <w:tcBorders>
              <w:top w:val="single" w:sz="4" w:space="0" w:color="auto"/>
              <w:left w:val="single" w:sz="4" w:space="0" w:color="auto"/>
              <w:bottom w:val="single" w:sz="4" w:space="0" w:color="auto"/>
              <w:right w:val="single" w:sz="4" w:space="0" w:color="auto"/>
            </w:tcBorders>
          </w:tcPr>
          <w:p w14:paraId="0EA9400C" w14:textId="550AF7F1" w:rsidR="00F72D96" w:rsidRPr="00686476" w:rsidRDefault="00F72D96" w:rsidP="00F72D96">
            <w:pPr>
              <w:rPr>
                <w:rFonts w:ascii="Times New Roman" w:hAnsi="Times New Roman"/>
                <w:b/>
                <w:bCs/>
                <w:sz w:val="24"/>
                <w:szCs w:val="24"/>
              </w:rPr>
            </w:pPr>
            <w:r w:rsidRPr="00196946">
              <w:t>5,12,19,26</w:t>
            </w:r>
          </w:p>
        </w:tc>
        <w:tc>
          <w:tcPr>
            <w:tcW w:w="992" w:type="dxa"/>
            <w:tcBorders>
              <w:top w:val="single" w:sz="4" w:space="0" w:color="auto"/>
              <w:left w:val="single" w:sz="4" w:space="0" w:color="auto"/>
              <w:bottom w:val="single" w:sz="4" w:space="0" w:color="auto"/>
              <w:right w:val="single" w:sz="4" w:space="0" w:color="auto"/>
            </w:tcBorders>
            <w:vAlign w:val="center"/>
          </w:tcPr>
          <w:p w14:paraId="0E0AD5F1" w14:textId="77777777" w:rsidR="00F72D96" w:rsidRPr="00686476" w:rsidRDefault="00F72D96" w:rsidP="00F72D96">
            <w:pPr>
              <w:rPr>
                <w:rFonts w:ascii="Times New Roman" w:hAnsi="Times New Roman"/>
                <w:b/>
                <w:bCs/>
                <w:sz w:val="24"/>
                <w:szCs w:val="24"/>
              </w:rPr>
            </w:pPr>
          </w:p>
        </w:tc>
        <w:tc>
          <w:tcPr>
            <w:tcW w:w="1011" w:type="dxa"/>
            <w:tcBorders>
              <w:top w:val="single" w:sz="4" w:space="0" w:color="auto"/>
              <w:left w:val="single" w:sz="4" w:space="0" w:color="auto"/>
              <w:bottom w:val="single" w:sz="4" w:space="0" w:color="auto"/>
              <w:right w:val="single" w:sz="4" w:space="0" w:color="auto"/>
            </w:tcBorders>
            <w:vAlign w:val="center"/>
          </w:tcPr>
          <w:p w14:paraId="50BE4043" w14:textId="77777777" w:rsidR="00F72D96" w:rsidRPr="00686476" w:rsidRDefault="00F72D96" w:rsidP="00F72D96">
            <w:pPr>
              <w:rPr>
                <w:rFonts w:ascii="Times New Roman" w:hAnsi="Times New Roman"/>
                <w:b/>
                <w:bCs/>
                <w:sz w:val="24"/>
                <w:szCs w:val="24"/>
              </w:rPr>
            </w:pPr>
          </w:p>
        </w:tc>
        <w:tc>
          <w:tcPr>
            <w:tcW w:w="1040" w:type="dxa"/>
            <w:tcBorders>
              <w:top w:val="single" w:sz="4" w:space="0" w:color="auto"/>
              <w:left w:val="single" w:sz="4" w:space="0" w:color="auto"/>
              <w:bottom w:val="single" w:sz="4" w:space="0" w:color="auto"/>
              <w:right w:val="single" w:sz="4" w:space="0" w:color="auto"/>
            </w:tcBorders>
            <w:vAlign w:val="center"/>
          </w:tcPr>
          <w:p w14:paraId="2DB42FA5" w14:textId="77777777" w:rsidR="00F72D96" w:rsidRPr="00686476" w:rsidRDefault="00F72D96" w:rsidP="00F72D96">
            <w:pPr>
              <w:rPr>
                <w:rFonts w:ascii="Times New Roman" w:hAnsi="Times New Roman"/>
                <w:b/>
                <w:bCs/>
                <w:sz w:val="24"/>
                <w:szCs w:val="24"/>
              </w:rPr>
            </w:pPr>
          </w:p>
        </w:tc>
        <w:tc>
          <w:tcPr>
            <w:tcW w:w="1089" w:type="dxa"/>
            <w:tcBorders>
              <w:top w:val="single" w:sz="4" w:space="0" w:color="auto"/>
              <w:left w:val="single" w:sz="4" w:space="0" w:color="auto"/>
              <w:bottom w:val="single" w:sz="4" w:space="0" w:color="auto"/>
              <w:right w:val="single" w:sz="4" w:space="0" w:color="auto"/>
            </w:tcBorders>
            <w:vAlign w:val="center"/>
          </w:tcPr>
          <w:p w14:paraId="74949698" w14:textId="77777777" w:rsidR="00F72D96" w:rsidRPr="00686476" w:rsidRDefault="00F72D96" w:rsidP="00F72D96">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03623444" w14:textId="77777777" w:rsidR="00F72D96" w:rsidRPr="00686476" w:rsidRDefault="00F72D96" w:rsidP="00F72D96">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697BCFAB" w14:textId="77777777" w:rsidR="00F72D96" w:rsidRPr="00686476" w:rsidRDefault="00F72D96" w:rsidP="00F72D96">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4DDAD173" w14:textId="77777777" w:rsidR="00F72D96" w:rsidRPr="00686476" w:rsidRDefault="00F72D96" w:rsidP="00F72D96">
            <w:pPr>
              <w:rPr>
                <w:rFonts w:ascii="Times New Roman" w:hAnsi="Times New Roman"/>
                <w:b/>
                <w:bCs/>
                <w:sz w:val="24"/>
                <w:szCs w:val="24"/>
              </w:rPr>
            </w:pPr>
          </w:p>
        </w:tc>
      </w:tr>
      <w:tr w:rsidR="00F72D96" w:rsidRPr="00686476" w14:paraId="3D619EE9" w14:textId="77777777" w:rsidTr="009F4A4A">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09B568C7" w14:textId="77777777" w:rsidR="00F72D96" w:rsidRPr="00686476" w:rsidRDefault="00F72D96" w:rsidP="00F72D96">
            <w:pPr>
              <w:rPr>
                <w:rFonts w:ascii="Times New Roman" w:hAnsi="Times New Roman"/>
                <w:b/>
                <w:bCs/>
                <w:sz w:val="24"/>
                <w:szCs w:val="24"/>
              </w:rPr>
            </w:pPr>
            <w:r w:rsidRPr="00686476">
              <w:rPr>
                <w:rFonts w:ascii="Times New Roman" w:hAnsi="Times New Roman"/>
                <w:b/>
                <w:bCs/>
                <w:sz w:val="24"/>
                <w:szCs w:val="24"/>
              </w:rPr>
              <w:t>9.Проверка технического состояния, герметичности и работоспособности трубопроводов подачи воды на форсунки с арматурой.</w:t>
            </w:r>
          </w:p>
        </w:tc>
        <w:tc>
          <w:tcPr>
            <w:tcW w:w="928" w:type="dxa"/>
            <w:tcBorders>
              <w:top w:val="single" w:sz="4" w:space="0" w:color="auto"/>
              <w:left w:val="single" w:sz="4" w:space="0" w:color="auto"/>
              <w:bottom w:val="single" w:sz="4" w:space="0" w:color="auto"/>
              <w:right w:val="single" w:sz="4" w:space="0" w:color="auto"/>
            </w:tcBorders>
            <w:vAlign w:val="center"/>
          </w:tcPr>
          <w:p w14:paraId="0F815F28" w14:textId="7A9993AA" w:rsidR="00F72D96" w:rsidRPr="00686476" w:rsidRDefault="00F72D96" w:rsidP="00F72D96">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712C323B" w14:textId="685E0959" w:rsidR="00F72D96" w:rsidRPr="00686476" w:rsidRDefault="00F72D96" w:rsidP="00F72D96">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4790042F" w14:textId="5C81531B" w:rsidR="00F72D96" w:rsidRPr="00686476" w:rsidRDefault="00F72D96" w:rsidP="00F72D96">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7AFD5790" w14:textId="20D6C62C" w:rsidR="00F72D96" w:rsidRPr="00686476" w:rsidRDefault="00F72D96" w:rsidP="00F72D96">
            <w:pPr>
              <w:rPr>
                <w:rFonts w:ascii="Times New Roman" w:hAnsi="Times New Roman"/>
                <w:b/>
                <w:bCs/>
                <w:sz w:val="24"/>
                <w:szCs w:val="24"/>
              </w:rPr>
            </w:pPr>
            <w:r w:rsidRPr="00196946">
              <w:t>9,16,23,30</w:t>
            </w:r>
          </w:p>
        </w:tc>
        <w:tc>
          <w:tcPr>
            <w:tcW w:w="996" w:type="dxa"/>
            <w:tcBorders>
              <w:top w:val="single" w:sz="4" w:space="0" w:color="auto"/>
              <w:left w:val="single" w:sz="4" w:space="0" w:color="auto"/>
              <w:bottom w:val="single" w:sz="4" w:space="0" w:color="auto"/>
              <w:right w:val="single" w:sz="4" w:space="0" w:color="auto"/>
            </w:tcBorders>
          </w:tcPr>
          <w:p w14:paraId="64151D01" w14:textId="6A7D55DB" w:rsidR="00F72D96" w:rsidRPr="00686476" w:rsidRDefault="00F72D96" w:rsidP="00F72D96">
            <w:pPr>
              <w:rPr>
                <w:rFonts w:ascii="Times New Roman" w:hAnsi="Times New Roman"/>
                <w:b/>
                <w:bCs/>
                <w:sz w:val="24"/>
                <w:szCs w:val="24"/>
              </w:rPr>
            </w:pPr>
            <w:r w:rsidRPr="00196946">
              <w:t>6,13,20,27</w:t>
            </w:r>
          </w:p>
        </w:tc>
        <w:tc>
          <w:tcPr>
            <w:tcW w:w="992" w:type="dxa"/>
            <w:tcBorders>
              <w:top w:val="single" w:sz="4" w:space="0" w:color="auto"/>
              <w:left w:val="single" w:sz="4" w:space="0" w:color="auto"/>
              <w:bottom w:val="single" w:sz="4" w:space="0" w:color="auto"/>
              <w:right w:val="single" w:sz="4" w:space="0" w:color="auto"/>
            </w:tcBorders>
          </w:tcPr>
          <w:p w14:paraId="1906AC92" w14:textId="6553A486" w:rsidR="00F72D96" w:rsidRPr="00686476" w:rsidRDefault="00F72D96" w:rsidP="00F72D96">
            <w:pPr>
              <w:rPr>
                <w:rFonts w:ascii="Times New Roman" w:hAnsi="Times New Roman"/>
                <w:b/>
                <w:bCs/>
                <w:sz w:val="24"/>
                <w:szCs w:val="24"/>
              </w:rPr>
            </w:pPr>
            <w:r w:rsidRPr="00196946">
              <w:t>5,12,19,26</w:t>
            </w:r>
          </w:p>
        </w:tc>
        <w:tc>
          <w:tcPr>
            <w:tcW w:w="992" w:type="dxa"/>
            <w:tcBorders>
              <w:top w:val="single" w:sz="4" w:space="0" w:color="auto"/>
              <w:left w:val="single" w:sz="4" w:space="0" w:color="auto"/>
              <w:bottom w:val="single" w:sz="4" w:space="0" w:color="auto"/>
              <w:right w:val="single" w:sz="4" w:space="0" w:color="auto"/>
            </w:tcBorders>
            <w:vAlign w:val="center"/>
          </w:tcPr>
          <w:p w14:paraId="30172486" w14:textId="77777777" w:rsidR="00F72D96" w:rsidRPr="00686476" w:rsidRDefault="00F72D96" w:rsidP="00F72D96">
            <w:pPr>
              <w:rPr>
                <w:rFonts w:ascii="Times New Roman" w:hAnsi="Times New Roman"/>
                <w:b/>
                <w:bCs/>
                <w:sz w:val="24"/>
                <w:szCs w:val="24"/>
              </w:rPr>
            </w:pPr>
          </w:p>
        </w:tc>
        <w:tc>
          <w:tcPr>
            <w:tcW w:w="1011" w:type="dxa"/>
            <w:tcBorders>
              <w:top w:val="single" w:sz="4" w:space="0" w:color="auto"/>
              <w:left w:val="single" w:sz="4" w:space="0" w:color="auto"/>
              <w:bottom w:val="single" w:sz="4" w:space="0" w:color="auto"/>
              <w:right w:val="single" w:sz="4" w:space="0" w:color="auto"/>
            </w:tcBorders>
            <w:vAlign w:val="center"/>
          </w:tcPr>
          <w:p w14:paraId="02E0E719" w14:textId="77777777" w:rsidR="00F72D96" w:rsidRPr="00686476" w:rsidRDefault="00F72D96" w:rsidP="00F72D96">
            <w:pPr>
              <w:rPr>
                <w:rFonts w:ascii="Times New Roman" w:hAnsi="Times New Roman"/>
                <w:b/>
                <w:bCs/>
                <w:sz w:val="24"/>
                <w:szCs w:val="24"/>
              </w:rPr>
            </w:pPr>
          </w:p>
        </w:tc>
        <w:tc>
          <w:tcPr>
            <w:tcW w:w="1040" w:type="dxa"/>
            <w:tcBorders>
              <w:top w:val="single" w:sz="4" w:space="0" w:color="auto"/>
              <w:left w:val="single" w:sz="4" w:space="0" w:color="auto"/>
              <w:bottom w:val="single" w:sz="4" w:space="0" w:color="auto"/>
              <w:right w:val="single" w:sz="4" w:space="0" w:color="auto"/>
            </w:tcBorders>
            <w:vAlign w:val="center"/>
          </w:tcPr>
          <w:p w14:paraId="090E6953" w14:textId="77777777" w:rsidR="00F72D96" w:rsidRPr="00686476" w:rsidRDefault="00F72D96" w:rsidP="00F72D96">
            <w:pPr>
              <w:rPr>
                <w:rFonts w:ascii="Times New Roman" w:hAnsi="Times New Roman"/>
                <w:b/>
                <w:bCs/>
                <w:sz w:val="24"/>
                <w:szCs w:val="24"/>
              </w:rPr>
            </w:pPr>
          </w:p>
        </w:tc>
        <w:tc>
          <w:tcPr>
            <w:tcW w:w="1089" w:type="dxa"/>
            <w:tcBorders>
              <w:top w:val="single" w:sz="4" w:space="0" w:color="auto"/>
              <w:left w:val="single" w:sz="4" w:space="0" w:color="auto"/>
              <w:bottom w:val="single" w:sz="4" w:space="0" w:color="auto"/>
              <w:right w:val="single" w:sz="4" w:space="0" w:color="auto"/>
            </w:tcBorders>
            <w:vAlign w:val="center"/>
          </w:tcPr>
          <w:p w14:paraId="08EB5453" w14:textId="77777777" w:rsidR="00F72D96" w:rsidRPr="00686476" w:rsidRDefault="00F72D96" w:rsidP="00F72D96">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70E9CFB" w14:textId="77777777" w:rsidR="00F72D96" w:rsidRPr="00686476" w:rsidRDefault="00F72D96" w:rsidP="00F72D96">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16A9138B" w14:textId="77777777" w:rsidR="00F72D96" w:rsidRPr="00686476" w:rsidRDefault="00F72D96" w:rsidP="00F72D96">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6F5F7D95" w14:textId="77777777" w:rsidR="00F72D96" w:rsidRPr="00686476" w:rsidRDefault="00F72D96" w:rsidP="00F72D96">
            <w:pPr>
              <w:rPr>
                <w:rFonts w:ascii="Times New Roman" w:hAnsi="Times New Roman"/>
                <w:b/>
                <w:bCs/>
                <w:sz w:val="24"/>
                <w:szCs w:val="24"/>
              </w:rPr>
            </w:pPr>
          </w:p>
        </w:tc>
      </w:tr>
      <w:tr w:rsidR="00F72D96" w:rsidRPr="00686476" w14:paraId="7C505BED" w14:textId="77777777" w:rsidTr="009F4A4A">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651A2C21" w14:textId="77777777" w:rsidR="00F72D96" w:rsidRPr="00686476" w:rsidRDefault="00F72D96" w:rsidP="00F72D96">
            <w:pPr>
              <w:rPr>
                <w:rFonts w:ascii="Times New Roman" w:hAnsi="Times New Roman"/>
                <w:b/>
                <w:bCs/>
                <w:sz w:val="24"/>
                <w:szCs w:val="24"/>
              </w:rPr>
            </w:pPr>
            <w:r w:rsidRPr="00686476">
              <w:rPr>
                <w:rFonts w:ascii="Times New Roman" w:hAnsi="Times New Roman"/>
                <w:b/>
                <w:bCs/>
                <w:sz w:val="24"/>
                <w:szCs w:val="24"/>
              </w:rPr>
              <w:t>10.Проверка технического состояния, герметичности и работоспособности трубопроводов пяти вентильной группы на ФУ.</w:t>
            </w:r>
          </w:p>
        </w:tc>
        <w:tc>
          <w:tcPr>
            <w:tcW w:w="928" w:type="dxa"/>
            <w:tcBorders>
              <w:top w:val="single" w:sz="4" w:space="0" w:color="auto"/>
              <w:left w:val="single" w:sz="4" w:space="0" w:color="auto"/>
              <w:bottom w:val="single" w:sz="4" w:space="0" w:color="auto"/>
              <w:right w:val="single" w:sz="4" w:space="0" w:color="auto"/>
            </w:tcBorders>
            <w:vAlign w:val="center"/>
          </w:tcPr>
          <w:p w14:paraId="381BE5E0" w14:textId="005147EF" w:rsidR="00F72D96" w:rsidRPr="00686476" w:rsidRDefault="00F72D96" w:rsidP="00F72D96">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214E8DD4" w14:textId="7D9961FE" w:rsidR="00F72D96" w:rsidRPr="00686476" w:rsidRDefault="00F72D96" w:rsidP="00F72D96">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5DA3D47B" w14:textId="70C2D605" w:rsidR="00F72D96" w:rsidRPr="00686476" w:rsidRDefault="00F72D96" w:rsidP="00F72D96">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711B640C" w14:textId="54DB8D15" w:rsidR="00F72D96" w:rsidRPr="00686476" w:rsidRDefault="00F72D96" w:rsidP="00F72D96">
            <w:pPr>
              <w:rPr>
                <w:rFonts w:ascii="Times New Roman" w:hAnsi="Times New Roman"/>
                <w:b/>
                <w:bCs/>
                <w:sz w:val="24"/>
                <w:szCs w:val="24"/>
              </w:rPr>
            </w:pPr>
            <w:r w:rsidRPr="00196946">
              <w:t>9,16,23,30</w:t>
            </w:r>
          </w:p>
        </w:tc>
        <w:tc>
          <w:tcPr>
            <w:tcW w:w="996" w:type="dxa"/>
            <w:tcBorders>
              <w:top w:val="single" w:sz="4" w:space="0" w:color="auto"/>
              <w:left w:val="single" w:sz="4" w:space="0" w:color="auto"/>
              <w:bottom w:val="single" w:sz="4" w:space="0" w:color="auto"/>
              <w:right w:val="single" w:sz="4" w:space="0" w:color="auto"/>
            </w:tcBorders>
          </w:tcPr>
          <w:p w14:paraId="42DA19BE" w14:textId="05C047C2" w:rsidR="00F72D96" w:rsidRPr="00686476" w:rsidRDefault="00F72D96" w:rsidP="00F72D96">
            <w:pPr>
              <w:rPr>
                <w:rFonts w:ascii="Times New Roman" w:hAnsi="Times New Roman"/>
                <w:b/>
                <w:bCs/>
                <w:sz w:val="24"/>
                <w:szCs w:val="24"/>
              </w:rPr>
            </w:pPr>
            <w:r w:rsidRPr="00196946">
              <w:t>6,13,20,27</w:t>
            </w:r>
          </w:p>
        </w:tc>
        <w:tc>
          <w:tcPr>
            <w:tcW w:w="992" w:type="dxa"/>
            <w:tcBorders>
              <w:top w:val="single" w:sz="4" w:space="0" w:color="auto"/>
              <w:left w:val="single" w:sz="4" w:space="0" w:color="auto"/>
              <w:bottom w:val="single" w:sz="4" w:space="0" w:color="auto"/>
              <w:right w:val="single" w:sz="4" w:space="0" w:color="auto"/>
            </w:tcBorders>
          </w:tcPr>
          <w:p w14:paraId="441A71C1" w14:textId="3C8D8AE2" w:rsidR="00F72D96" w:rsidRPr="00686476" w:rsidRDefault="00F72D96" w:rsidP="00F72D96">
            <w:pPr>
              <w:rPr>
                <w:rFonts w:ascii="Times New Roman" w:hAnsi="Times New Roman"/>
                <w:b/>
                <w:bCs/>
                <w:sz w:val="24"/>
                <w:szCs w:val="24"/>
              </w:rPr>
            </w:pPr>
            <w:r w:rsidRPr="00196946">
              <w:t>5,12,19,26</w:t>
            </w:r>
          </w:p>
        </w:tc>
        <w:tc>
          <w:tcPr>
            <w:tcW w:w="992" w:type="dxa"/>
            <w:tcBorders>
              <w:top w:val="single" w:sz="4" w:space="0" w:color="auto"/>
              <w:left w:val="single" w:sz="4" w:space="0" w:color="auto"/>
              <w:bottom w:val="single" w:sz="4" w:space="0" w:color="auto"/>
              <w:right w:val="single" w:sz="4" w:space="0" w:color="auto"/>
            </w:tcBorders>
            <w:vAlign w:val="center"/>
          </w:tcPr>
          <w:p w14:paraId="458AC9E3" w14:textId="77777777" w:rsidR="00F72D96" w:rsidRPr="00686476" w:rsidRDefault="00F72D96" w:rsidP="00F72D96">
            <w:pPr>
              <w:rPr>
                <w:rFonts w:ascii="Times New Roman" w:hAnsi="Times New Roman"/>
                <w:b/>
                <w:bCs/>
                <w:sz w:val="24"/>
                <w:szCs w:val="24"/>
              </w:rPr>
            </w:pPr>
          </w:p>
        </w:tc>
        <w:tc>
          <w:tcPr>
            <w:tcW w:w="1011" w:type="dxa"/>
            <w:tcBorders>
              <w:top w:val="single" w:sz="4" w:space="0" w:color="auto"/>
              <w:left w:val="single" w:sz="4" w:space="0" w:color="auto"/>
              <w:bottom w:val="single" w:sz="4" w:space="0" w:color="auto"/>
              <w:right w:val="single" w:sz="4" w:space="0" w:color="auto"/>
            </w:tcBorders>
            <w:vAlign w:val="center"/>
          </w:tcPr>
          <w:p w14:paraId="786FDBF5" w14:textId="77777777" w:rsidR="00F72D96" w:rsidRPr="00686476" w:rsidRDefault="00F72D96" w:rsidP="00F72D96">
            <w:pPr>
              <w:rPr>
                <w:rFonts w:ascii="Times New Roman" w:hAnsi="Times New Roman"/>
                <w:b/>
                <w:bCs/>
                <w:sz w:val="24"/>
                <w:szCs w:val="24"/>
              </w:rPr>
            </w:pPr>
          </w:p>
        </w:tc>
        <w:tc>
          <w:tcPr>
            <w:tcW w:w="1040" w:type="dxa"/>
            <w:tcBorders>
              <w:top w:val="single" w:sz="4" w:space="0" w:color="auto"/>
              <w:left w:val="single" w:sz="4" w:space="0" w:color="auto"/>
              <w:bottom w:val="single" w:sz="4" w:space="0" w:color="auto"/>
              <w:right w:val="single" w:sz="4" w:space="0" w:color="auto"/>
            </w:tcBorders>
            <w:vAlign w:val="center"/>
          </w:tcPr>
          <w:p w14:paraId="765645AE" w14:textId="77777777" w:rsidR="00F72D96" w:rsidRPr="00686476" w:rsidRDefault="00F72D96" w:rsidP="00F72D96">
            <w:pPr>
              <w:rPr>
                <w:rFonts w:ascii="Times New Roman" w:hAnsi="Times New Roman"/>
                <w:b/>
                <w:bCs/>
                <w:sz w:val="24"/>
                <w:szCs w:val="24"/>
              </w:rPr>
            </w:pPr>
          </w:p>
        </w:tc>
        <w:tc>
          <w:tcPr>
            <w:tcW w:w="1089" w:type="dxa"/>
            <w:tcBorders>
              <w:top w:val="single" w:sz="4" w:space="0" w:color="auto"/>
              <w:left w:val="single" w:sz="4" w:space="0" w:color="auto"/>
              <w:bottom w:val="single" w:sz="4" w:space="0" w:color="auto"/>
              <w:right w:val="single" w:sz="4" w:space="0" w:color="auto"/>
            </w:tcBorders>
            <w:vAlign w:val="center"/>
          </w:tcPr>
          <w:p w14:paraId="66BC11D4" w14:textId="77777777" w:rsidR="00F72D96" w:rsidRPr="00686476" w:rsidRDefault="00F72D96" w:rsidP="00F72D96">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804E854" w14:textId="77777777" w:rsidR="00F72D96" w:rsidRPr="00686476" w:rsidRDefault="00F72D96" w:rsidP="00F72D96">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4F51B116" w14:textId="77777777" w:rsidR="00F72D96" w:rsidRPr="00686476" w:rsidRDefault="00F72D96" w:rsidP="00F72D96">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0C037947" w14:textId="77777777" w:rsidR="00F72D96" w:rsidRPr="00686476" w:rsidRDefault="00F72D96" w:rsidP="00F72D96">
            <w:pPr>
              <w:rPr>
                <w:rFonts w:ascii="Times New Roman" w:hAnsi="Times New Roman"/>
                <w:b/>
                <w:bCs/>
                <w:sz w:val="24"/>
                <w:szCs w:val="24"/>
              </w:rPr>
            </w:pPr>
          </w:p>
        </w:tc>
      </w:tr>
      <w:tr w:rsidR="00F72D96" w:rsidRPr="00686476" w14:paraId="1AF17FB0" w14:textId="77777777" w:rsidTr="00E86B5C">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31E389B6" w14:textId="77777777" w:rsidR="00F72D96" w:rsidRPr="00686476" w:rsidRDefault="00F72D96" w:rsidP="00F72D96">
            <w:pPr>
              <w:rPr>
                <w:rFonts w:ascii="Times New Roman" w:hAnsi="Times New Roman"/>
                <w:b/>
                <w:bCs/>
                <w:sz w:val="24"/>
                <w:szCs w:val="24"/>
              </w:rPr>
            </w:pPr>
            <w:r w:rsidRPr="00686476">
              <w:rPr>
                <w:rFonts w:ascii="Times New Roman" w:hAnsi="Times New Roman"/>
                <w:b/>
                <w:bCs/>
                <w:sz w:val="24"/>
                <w:szCs w:val="24"/>
              </w:rPr>
              <w:lastRenderedPageBreak/>
              <w:t>11.Проверка технического состояния, герметичности и работоспособности трубной обвязки сливных элементов.</w:t>
            </w:r>
          </w:p>
        </w:tc>
        <w:tc>
          <w:tcPr>
            <w:tcW w:w="928" w:type="dxa"/>
            <w:tcBorders>
              <w:top w:val="single" w:sz="4" w:space="0" w:color="auto"/>
              <w:left w:val="single" w:sz="4" w:space="0" w:color="auto"/>
              <w:bottom w:val="single" w:sz="4" w:space="0" w:color="auto"/>
              <w:right w:val="single" w:sz="4" w:space="0" w:color="auto"/>
            </w:tcBorders>
            <w:vAlign w:val="center"/>
          </w:tcPr>
          <w:p w14:paraId="0126D347" w14:textId="33424342" w:rsidR="00F72D96" w:rsidRPr="00686476" w:rsidRDefault="00F72D96" w:rsidP="00F72D96">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4983FB32" w14:textId="3468CB0B" w:rsidR="00F72D96" w:rsidRPr="00686476" w:rsidRDefault="00F72D96" w:rsidP="00F72D96">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6748940A" w14:textId="1271D799" w:rsidR="00F72D96" w:rsidRPr="00686476" w:rsidRDefault="00F72D96" w:rsidP="00F72D96">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666437FF" w14:textId="7684ECC5" w:rsidR="00F72D96" w:rsidRPr="00686476" w:rsidRDefault="00F72D96" w:rsidP="00F72D96">
            <w:pPr>
              <w:rPr>
                <w:rFonts w:ascii="Times New Roman" w:hAnsi="Times New Roman"/>
                <w:b/>
                <w:bCs/>
                <w:sz w:val="24"/>
                <w:szCs w:val="24"/>
              </w:rPr>
            </w:pPr>
            <w:r w:rsidRPr="00537965">
              <w:t>9,16,23,30</w:t>
            </w:r>
          </w:p>
        </w:tc>
        <w:tc>
          <w:tcPr>
            <w:tcW w:w="996" w:type="dxa"/>
            <w:tcBorders>
              <w:top w:val="single" w:sz="4" w:space="0" w:color="auto"/>
              <w:left w:val="single" w:sz="4" w:space="0" w:color="auto"/>
              <w:bottom w:val="single" w:sz="4" w:space="0" w:color="auto"/>
              <w:right w:val="single" w:sz="4" w:space="0" w:color="auto"/>
            </w:tcBorders>
          </w:tcPr>
          <w:p w14:paraId="2DC50ED9" w14:textId="647C2FA2" w:rsidR="00F72D96" w:rsidRPr="00686476" w:rsidRDefault="00F72D96" w:rsidP="00F72D96">
            <w:pPr>
              <w:rPr>
                <w:rFonts w:ascii="Times New Roman" w:hAnsi="Times New Roman"/>
                <w:b/>
                <w:bCs/>
                <w:sz w:val="24"/>
                <w:szCs w:val="24"/>
              </w:rPr>
            </w:pPr>
            <w:r w:rsidRPr="00537965">
              <w:t>6,13,20,27</w:t>
            </w:r>
          </w:p>
        </w:tc>
        <w:tc>
          <w:tcPr>
            <w:tcW w:w="992" w:type="dxa"/>
            <w:tcBorders>
              <w:top w:val="single" w:sz="4" w:space="0" w:color="auto"/>
              <w:left w:val="single" w:sz="4" w:space="0" w:color="auto"/>
              <w:bottom w:val="single" w:sz="4" w:space="0" w:color="auto"/>
              <w:right w:val="single" w:sz="4" w:space="0" w:color="auto"/>
            </w:tcBorders>
          </w:tcPr>
          <w:p w14:paraId="7BD7732B" w14:textId="0B3C539D" w:rsidR="00F72D96" w:rsidRPr="00686476" w:rsidRDefault="00F72D96" w:rsidP="00F72D96">
            <w:pPr>
              <w:rPr>
                <w:rFonts w:ascii="Times New Roman" w:hAnsi="Times New Roman"/>
                <w:b/>
                <w:bCs/>
                <w:sz w:val="24"/>
                <w:szCs w:val="24"/>
              </w:rPr>
            </w:pPr>
            <w:r w:rsidRPr="00537965">
              <w:t>5,12,19,26</w:t>
            </w:r>
          </w:p>
        </w:tc>
        <w:tc>
          <w:tcPr>
            <w:tcW w:w="992" w:type="dxa"/>
            <w:tcBorders>
              <w:top w:val="single" w:sz="4" w:space="0" w:color="auto"/>
              <w:left w:val="single" w:sz="4" w:space="0" w:color="auto"/>
              <w:bottom w:val="single" w:sz="4" w:space="0" w:color="auto"/>
              <w:right w:val="single" w:sz="4" w:space="0" w:color="auto"/>
            </w:tcBorders>
            <w:vAlign w:val="center"/>
          </w:tcPr>
          <w:p w14:paraId="136A3EBF" w14:textId="77777777" w:rsidR="00F72D96" w:rsidRPr="00686476" w:rsidRDefault="00F72D96" w:rsidP="00F72D96">
            <w:pPr>
              <w:rPr>
                <w:rFonts w:ascii="Times New Roman" w:hAnsi="Times New Roman"/>
                <w:b/>
                <w:bCs/>
                <w:sz w:val="24"/>
                <w:szCs w:val="24"/>
              </w:rPr>
            </w:pPr>
          </w:p>
        </w:tc>
        <w:tc>
          <w:tcPr>
            <w:tcW w:w="1011" w:type="dxa"/>
            <w:tcBorders>
              <w:top w:val="single" w:sz="4" w:space="0" w:color="auto"/>
              <w:left w:val="single" w:sz="4" w:space="0" w:color="auto"/>
              <w:bottom w:val="single" w:sz="4" w:space="0" w:color="auto"/>
              <w:right w:val="single" w:sz="4" w:space="0" w:color="auto"/>
            </w:tcBorders>
            <w:vAlign w:val="center"/>
          </w:tcPr>
          <w:p w14:paraId="6DF5DE41" w14:textId="77777777" w:rsidR="00F72D96" w:rsidRPr="00686476" w:rsidRDefault="00F72D96" w:rsidP="00F72D96">
            <w:pPr>
              <w:rPr>
                <w:rFonts w:ascii="Times New Roman" w:hAnsi="Times New Roman"/>
                <w:b/>
                <w:bCs/>
                <w:sz w:val="24"/>
                <w:szCs w:val="24"/>
              </w:rPr>
            </w:pPr>
          </w:p>
        </w:tc>
        <w:tc>
          <w:tcPr>
            <w:tcW w:w="1040" w:type="dxa"/>
            <w:tcBorders>
              <w:top w:val="single" w:sz="4" w:space="0" w:color="auto"/>
              <w:left w:val="single" w:sz="4" w:space="0" w:color="auto"/>
              <w:bottom w:val="single" w:sz="4" w:space="0" w:color="auto"/>
              <w:right w:val="single" w:sz="4" w:space="0" w:color="auto"/>
            </w:tcBorders>
            <w:vAlign w:val="center"/>
          </w:tcPr>
          <w:p w14:paraId="0C5C5EA6" w14:textId="77777777" w:rsidR="00F72D96" w:rsidRPr="00686476" w:rsidRDefault="00F72D96" w:rsidP="00F72D96">
            <w:pPr>
              <w:rPr>
                <w:rFonts w:ascii="Times New Roman" w:hAnsi="Times New Roman"/>
                <w:b/>
                <w:bCs/>
                <w:sz w:val="24"/>
                <w:szCs w:val="24"/>
              </w:rPr>
            </w:pPr>
          </w:p>
        </w:tc>
        <w:tc>
          <w:tcPr>
            <w:tcW w:w="1089" w:type="dxa"/>
            <w:tcBorders>
              <w:top w:val="single" w:sz="4" w:space="0" w:color="auto"/>
              <w:left w:val="single" w:sz="4" w:space="0" w:color="auto"/>
              <w:bottom w:val="single" w:sz="4" w:space="0" w:color="auto"/>
              <w:right w:val="single" w:sz="4" w:space="0" w:color="auto"/>
            </w:tcBorders>
            <w:vAlign w:val="center"/>
          </w:tcPr>
          <w:p w14:paraId="4EA7C3AC" w14:textId="77777777" w:rsidR="00F72D96" w:rsidRPr="00686476" w:rsidRDefault="00F72D96" w:rsidP="00F72D96">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50A6E43" w14:textId="77777777" w:rsidR="00F72D96" w:rsidRPr="00686476" w:rsidRDefault="00F72D96" w:rsidP="00F72D96">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4C34AC79" w14:textId="77777777" w:rsidR="00F72D96" w:rsidRPr="00686476" w:rsidRDefault="00F72D96" w:rsidP="00F72D96">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1BC97746" w14:textId="77777777" w:rsidR="00F72D96" w:rsidRPr="00686476" w:rsidRDefault="00F72D96" w:rsidP="00F72D96">
            <w:pPr>
              <w:rPr>
                <w:rFonts w:ascii="Times New Roman" w:hAnsi="Times New Roman"/>
                <w:b/>
                <w:bCs/>
                <w:sz w:val="24"/>
                <w:szCs w:val="24"/>
              </w:rPr>
            </w:pPr>
          </w:p>
        </w:tc>
      </w:tr>
      <w:tr w:rsidR="00F72D96" w:rsidRPr="00686476" w14:paraId="7B30C922" w14:textId="77777777" w:rsidTr="00E86B5C">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3DBC52D0" w14:textId="77777777" w:rsidR="00F72D96" w:rsidRPr="00686476" w:rsidRDefault="00F72D96" w:rsidP="00F72D96">
            <w:pPr>
              <w:rPr>
                <w:rFonts w:ascii="Times New Roman" w:hAnsi="Times New Roman"/>
                <w:b/>
                <w:bCs/>
                <w:sz w:val="24"/>
                <w:szCs w:val="24"/>
              </w:rPr>
            </w:pPr>
            <w:r w:rsidRPr="00686476">
              <w:rPr>
                <w:rFonts w:ascii="Times New Roman" w:hAnsi="Times New Roman"/>
                <w:b/>
                <w:bCs/>
                <w:sz w:val="24"/>
                <w:szCs w:val="24"/>
              </w:rPr>
              <w:t>12.Проверка технического состояния, герметичности и работоспособности трубной обвязки компенсационной емкости.</w:t>
            </w:r>
          </w:p>
        </w:tc>
        <w:tc>
          <w:tcPr>
            <w:tcW w:w="928" w:type="dxa"/>
            <w:tcBorders>
              <w:top w:val="single" w:sz="4" w:space="0" w:color="auto"/>
              <w:left w:val="single" w:sz="4" w:space="0" w:color="auto"/>
              <w:bottom w:val="single" w:sz="4" w:space="0" w:color="auto"/>
              <w:right w:val="single" w:sz="4" w:space="0" w:color="auto"/>
            </w:tcBorders>
            <w:vAlign w:val="center"/>
          </w:tcPr>
          <w:p w14:paraId="7CC1C129" w14:textId="2C8821BF" w:rsidR="00F72D96" w:rsidRPr="00686476" w:rsidRDefault="00F72D96" w:rsidP="00F72D96">
            <w:pPr>
              <w:rPr>
                <w:rFonts w:ascii="Times New Roman" w:hAnsi="Times New Roman"/>
                <w:b/>
                <w:bCs/>
                <w:sz w:val="24"/>
                <w:szCs w:val="24"/>
              </w:rPr>
            </w:pPr>
          </w:p>
        </w:tc>
        <w:tc>
          <w:tcPr>
            <w:tcW w:w="1077" w:type="dxa"/>
            <w:tcBorders>
              <w:top w:val="single" w:sz="4" w:space="0" w:color="auto"/>
              <w:left w:val="single" w:sz="4" w:space="0" w:color="auto"/>
              <w:bottom w:val="single" w:sz="4" w:space="0" w:color="auto"/>
              <w:right w:val="single" w:sz="4" w:space="0" w:color="auto"/>
            </w:tcBorders>
            <w:vAlign w:val="center"/>
          </w:tcPr>
          <w:p w14:paraId="301C4CAA" w14:textId="77204871" w:rsidR="00F72D96" w:rsidRPr="00686476" w:rsidRDefault="00F72D96" w:rsidP="00F72D96">
            <w:pPr>
              <w:rPr>
                <w:rFonts w:ascii="Times New Roman" w:hAnsi="Times New Roman"/>
                <w:b/>
                <w:bCs/>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48B5D885" w14:textId="101B01C9" w:rsidR="00F72D96" w:rsidRPr="00686476" w:rsidRDefault="00F72D96" w:rsidP="00F72D96">
            <w:pPr>
              <w:rPr>
                <w:rFonts w:ascii="Times New Roman" w:hAnsi="Times New Roman"/>
                <w:b/>
                <w:bCs/>
                <w:sz w:val="24"/>
                <w:szCs w:val="24"/>
              </w:rPr>
            </w:pPr>
          </w:p>
        </w:tc>
        <w:tc>
          <w:tcPr>
            <w:tcW w:w="996" w:type="dxa"/>
            <w:tcBorders>
              <w:top w:val="single" w:sz="4" w:space="0" w:color="auto"/>
              <w:left w:val="single" w:sz="4" w:space="0" w:color="auto"/>
              <w:bottom w:val="single" w:sz="4" w:space="0" w:color="auto"/>
              <w:right w:val="single" w:sz="4" w:space="0" w:color="auto"/>
            </w:tcBorders>
          </w:tcPr>
          <w:p w14:paraId="03403A17" w14:textId="246067E2" w:rsidR="00F72D96" w:rsidRPr="00686476" w:rsidRDefault="00F72D96" w:rsidP="00F72D96">
            <w:pPr>
              <w:rPr>
                <w:rFonts w:ascii="Times New Roman" w:hAnsi="Times New Roman"/>
                <w:b/>
                <w:bCs/>
                <w:sz w:val="24"/>
                <w:szCs w:val="24"/>
              </w:rPr>
            </w:pPr>
            <w:r w:rsidRPr="00537965">
              <w:t>9,16,23,30</w:t>
            </w:r>
          </w:p>
        </w:tc>
        <w:tc>
          <w:tcPr>
            <w:tcW w:w="996" w:type="dxa"/>
            <w:tcBorders>
              <w:top w:val="single" w:sz="4" w:space="0" w:color="auto"/>
              <w:left w:val="single" w:sz="4" w:space="0" w:color="auto"/>
              <w:bottom w:val="single" w:sz="4" w:space="0" w:color="auto"/>
              <w:right w:val="single" w:sz="4" w:space="0" w:color="auto"/>
            </w:tcBorders>
          </w:tcPr>
          <w:p w14:paraId="52013AAD" w14:textId="217E0545" w:rsidR="00F72D96" w:rsidRPr="00686476" w:rsidRDefault="00F72D96" w:rsidP="00F72D96">
            <w:pPr>
              <w:rPr>
                <w:rFonts w:ascii="Times New Roman" w:hAnsi="Times New Roman"/>
                <w:b/>
                <w:bCs/>
                <w:sz w:val="24"/>
                <w:szCs w:val="24"/>
              </w:rPr>
            </w:pPr>
            <w:r w:rsidRPr="00537965">
              <w:t>6,13,20,27</w:t>
            </w:r>
          </w:p>
        </w:tc>
        <w:tc>
          <w:tcPr>
            <w:tcW w:w="992" w:type="dxa"/>
            <w:tcBorders>
              <w:top w:val="single" w:sz="4" w:space="0" w:color="auto"/>
              <w:left w:val="single" w:sz="4" w:space="0" w:color="auto"/>
              <w:bottom w:val="single" w:sz="4" w:space="0" w:color="auto"/>
              <w:right w:val="single" w:sz="4" w:space="0" w:color="auto"/>
            </w:tcBorders>
          </w:tcPr>
          <w:p w14:paraId="1434F324" w14:textId="7A9CFC6F" w:rsidR="00F72D96" w:rsidRPr="00686476" w:rsidRDefault="00F72D96" w:rsidP="00F72D96">
            <w:pPr>
              <w:rPr>
                <w:rFonts w:ascii="Times New Roman" w:hAnsi="Times New Roman"/>
                <w:b/>
                <w:bCs/>
                <w:sz w:val="24"/>
                <w:szCs w:val="24"/>
              </w:rPr>
            </w:pPr>
            <w:r w:rsidRPr="00537965">
              <w:t>5,12,19,26</w:t>
            </w:r>
          </w:p>
        </w:tc>
        <w:tc>
          <w:tcPr>
            <w:tcW w:w="992" w:type="dxa"/>
            <w:tcBorders>
              <w:top w:val="single" w:sz="4" w:space="0" w:color="auto"/>
              <w:left w:val="single" w:sz="4" w:space="0" w:color="auto"/>
              <w:bottom w:val="single" w:sz="4" w:space="0" w:color="auto"/>
              <w:right w:val="single" w:sz="4" w:space="0" w:color="auto"/>
            </w:tcBorders>
            <w:vAlign w:val="center"/>
          </w:tcPr>
          <w:p w14:paraId="4E6072F6" w14:textId="77777777" w:rsidR="00F72D96" w:rsidRPr="00686476" w:rsidRDefault="00F72D96" w:rsidP="00F72D96">
            <w:pPr>
              <w:rPr>
                <w:rFonts w:ascii="Times New Roman" w:hAnsi="Times New Roman"/>
                <w:b/>
                <w:bCs/>
                <w:sz w:val="24"/>
                <w:szCs w:val="24"/>
              </w:rPr>
            </w:pPr>
          </w:p>
        </w:tc>
        <w:tc>
          <w:tcPr>
            <w:tcW w:w="1011" w:type="dxa"/>
            <w:tcBorders>
              <w:top w:val="single" w:sz="4" w:space="0" w:color="auto"/>
              <w:left w:val="single" w:sz="4" w:space="0" w:color="auto"/>
              <w:bottom w:val="single" w:sz="4" w:space="0" w:color="auto"/>
              <w:right w:val="single" w:sz="4" w:space="0" w:color="auto"/>
            </w:tcBorders>
            <w:vAlign w:val="center"/>
          </w:tcPr>
          <w:p w14:paraId="65271AC3" w14:textId="77777777" w:rsidR="00F72D96" w:rsidRPr="00686476" w:rsidRDefault="00F72D96" w:rsidP="00F72D96">
            <w:pPr>
              <w:rPr>
                <w:rFonts w:ascii="Times New Roman" w:hAnsi="Times New Roman"/>
                <w:b/>
                <w:bCs/>
                <w:sz w:val="24"/>
                <w:szCs w:val="24"/>
              </w:rPr>
            </w:pPr>
          </w:p>
        </w:tc>
        <w:tc>
          <w:tcPr>
            <w:tcW w:w="1040" w:type="dxa"/>
            <w:tcBorders>
              <w:top w:val="single" w:sz="4" w:space="0" w:color="auto"/>
              <w:left w:val="single" w:sz="4" w:space="0" w:color="auto"/>
              <w:bottom w:val="single" w:sz="4" w:space="0" w:color="auto"/>
              <w:right w:val="single" w:sz="4" w:space="0" w:color="auto"/>
            </w:tcBorders>
            <w:vAlign w:val="center"/>
          </w:tcPr>
          <w:p w14:paraId="283A8B0D" w14:textId="77777777" w:rsidR="00F72D96" w:rsidRPr="00686476" w:rsidRDefault="00F72D96" w:rsidP="00F72D96">
            <w:pPr>
              <w:rPr>
                <w:rFonts w:ascii="Times New Roman" w:hAnsi="Times New Roman"/>
                <w:b/>
                <w:bCs/>
                <w:sz w:val="24"/>
                <w:szCs w:val="24"/>
              </w:rPr>
            </w:pPr>
          </w:p>
        </w:tc>
        <w:tc>
          <w:tcPr>
            <w:tcW w:w="1089" w:type="dxa"/>
            <w:tcBorders>
              <w:top w:val="single" w:sz="4" w:space="0" w:color="auto"/>
              <w:left w:val="single" w:sz="4" w:space="0" w:color="auto"/>
              <w:bottom w:val="single" w:sz="4" w:space="0" w:color="auto"/>
              <w:right w:val="single" w:sz="4" w:space="0" w:color="auto"/>
            </w:tcBorders>
            <w:vAlign w:val="center"/>
          </w:tcPr>
          <w:p w14:paraId="68F52DE3" w14:textId="77777777" w:rsidR="00F72D96" w:rsidRPr="00686476" w:rsidRDefault="00F72D96" w:rsidP="00F72D96">
            <w:pPr>
              <w:rPr>
                <w:rFonts w:ascii="Times New Roman" w:hAnsi="Times New Roman"/>
                <w:b/>
                <w:bCs/>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0EE5833" w14:textId="77777777" w:rsidR="00F72D96" w:rsidRPr="00686476" w:rsidRDefault="00F72D96" w:rsidP="00F72D96">
            <w:pPr>
              <w:rPr>
                <w:rFonts w:ascii="Times New Roman" w:hAnsi="Times New Roman"/>
                <w:b/>
                <w:bCs/>
                <w:sz w:val="24"/>
                <w:szCs w:val="24"/>
              </w:rPr>
            </w:pPr>
          </w:p>
        </w:tc>
        <w:tc>
          <w:tcPr>
            <w:tcW w:w="1126" w:type="dxa"/>
            <w:tcBorders>
              <w:top w:val="single" w:sz="4" w:space="0" w:color="auto"/>
              <w:left w:val="single" w:sz="4" w:space="0" w:color="auto"/>
              <w:bottom w:val="single" w:sz="4" w:space="0" w:color="auto"/>
              <w:right w:val="nil"/>
            </w:tcBorders>
            <w:vAlign w:val="center"/>
          </w:tcPr>
          <w:p w14:paraId="72BA643B" w14:textId="77777777" w:rsidR="00F72D96" w:rsidRPr="00686476" w:rsidRDefault="00F72D96" w:rsidP="00F72D96">
            <w:pPr>
              <w:rPr>
                <w:rFonts w:ascii="Times New Roman" w:hAnsi="Times New Roman"/>
                <w:b/>
                <w:bCs/>
                <w:sz w:val="24"/>
                <w:szCs w:val="24"/>
              </w:rPr>
            </w:pPr>
          </w:p>
        </w:tc>
        <w:tc>
          <w:tcPr>
            <w:tcW w:w="244" w:type="dxa"/>
            <w:tcBorders>
              <w:top w:val="single" w:sz="4" w:space="0" w:color="auto"/>
              <w:left w:val="nil"/>
              <w:bottom w:val="single" w:sz="4" w:space="0" w:color="auto"/>
              <w:right w:val="single" w:sz="4" w:space="0" w:color="auto"/>
            </w:tcBorders>
            <w:vAlign w:val="center"/>
          </w:tcPr>
          <w:p w14:paraId="73A4251D" w14:textId="77777777" w:rsidR="00F72D96" w:rsidRPr="00686476" w:rsidRDefault="00F72D96" w:rsidP="00F72D96">
            <w:pPr>
              <w:rPr>
                <w:rFonts w:ascii="Times New Roman" w:hAnsi="Times New Roman"/>
                <w:b/>
                <w:bCs/>
                <w:sz w:val="24"/>
                <w:szCs w:val="24"/>
              </w:rPr>
            </w:pPr>
          </w:p>
        </w:tc>
      </w:tr>
    </w:tbl>
    <w:p w14:paraId="19A12A72" w14:textId="77777777" w:rsidR="00686476" w:rsidRPr="00686476" w:rsidRDefault="00686476" w:rsidP="00686476">
      <w:pPr>
        <w:rPr>
          <w:rFonts w:ascii="Times New Roman" w:hAnsi="Times New Roman"/>
          <w:b/>
          <w:bCs/>
          <w:sz w:val="24"/>
          <w:szCs w:val="24"/>
        </w:rPr>
        <w:sectPr w:rsidR="00686476" w:rsidRPr="00686476" w:rsidSect="00686476">
          <w:headerReference w:type="default" r:id="rId14"/>
          <w:pgSz w:w="16838" w:h="11906" w:orient="landscape"/>
          <w:pgMar w:top="1418" w:right="851" w:bottom="567" w:left="851" w:header="709" w:footer="709" w:gutter="0"/>
          <w:cols w:space="708"/>
          <w:docGrid w:linePitch="360"/>
        </w:sectPr>
      </w:pPr>
    </w:p>
    <w:p w14:paraId="526A9C6E" w14:textId="77777777" w:rsidR="00686476" w:rsidRPr="00686476" w:rsidRDefault="00686476" w:rsidP="00686476">
      <w:pPr>
        <w:rPr>
          <w:rFonts w:ascii="Times New Roman" w:hAnsi="Times New Roman"/>
          <w:b/>
          <w:bCs/>
          <w:sz w:val="24"/>
          <w:szCs w:val="24"/>
        </w:rPr>
      </w:pPr>
    </w:p>
    <w:p w14:paraId="5F000C23" w14:textId="77777777" w:rsidR="00686476" w:rsidRPr="00686476" w:rsidRDefault="00686476" w:rsidP="00686476">
      <w:pPr>
        <w:jc w:val="right"/>
        <w:rPr>
          <w:rFonts w:ascii="Times New Roman" w:hAnsi="Times New Roman"/>
          <w:b/>
          <w:bCs/>
          <w:sz w:val="24"/>
          <w:szCs w:val="24"/>
        </w:rPr>
      </w:pPr>
      <w:r w:rsidRPr="00686476">
        <w:rPr>
          <w:rFonts w:ascii="Times New Roman" w:hAnsi="Times New Roman"/>
          <w:b/>
          <w:bCs/>
          <w:sz w:val="24"/>
          <w:szCs w:val="24"/>
        </w:rPr>
        <w:t xml:space="preserve">Приложение № 2 </w:t>
      </w:r>
    </w:p>
    <w:p w14:paraId="18FA5A95" w14:textId="3FEB46BE" w:rsidR="00686476" w:rsidRPr="00686476" w:rsidRDefault="00686476" w:rsidP="00686476">
      <w:pPr>
        <w:jc w:val="right"/>
        <w:rPr>
          <w:rFonts w:ascii="Times New Roman" w:hAnsi="Times New Roman"/>
          <w:b/>
          <w:bCs/>
          <w:sz w:val="24"/>
          <w:szCs w:val="24"/>
        </w:rPr>
      </w:pPr>
      <w:r w:rsidRPr="00686476">
        <w:rPr>
          <w:rFonts w:ascii="Times New Roman" w:hAnsi="Times New Roman"/>
          <w:b/>
          <w:bCs/>
          <w:sz w:val="24"/>
          <w:szCs w:val="24"/>
        </w:rPr>
        <w:t>к техническому заданию</w:t>
      </w:r>
    </w:p>
    <w:p w14:paraId="5771CD9C" w14:textId="77777777" w:rsidR="00686476" w:rsidRPr="00686476" w:rsidRDefault="00686476" w:rsidP="00686476">
      <w:pPr>
        <w:rPr>
          <w:rFonts w:ascii="Times New Roman" w:hAnsi="Times New Roman"/>
          <w:b/>
          <w:bCs/>
          <w:sz w:val="24"/>
          <w:szCs w:val="24"/>
        </w:rPr>
      </w:pPr>
      <w:bookmarkStart w:id="2" w:name="Par393"/>
      <w:bookmarkEnd w:id="2"/>
      <w:r w:rsidRPr="00686476">
        <w:rPr>
          <w:rFonts w:ascii="Times New Roman" w:hAnsi="Times New Roman"/>
          <w:b/>
          <w:bCs/>
          <w:sz w:val="24"/>
          <w:szCs w:val="24"/>
        </w:rPr>
        <w:t>Расчет цены контракта</w:t>
      </w:r>
    </w:p>
    <w:tbl>
      <w:tblPr>
        <w:tblpPr w:leftFromText="180" w:rightFromText="180" w:vertAnchor="text" w:horzAnchor="margin" w:tblpXSpec="center" w:tblpY="40"/>
        <w:tblW w:w="10495" w:type="dxa"/>
        <w:tblLayout w:type="fixed"/>
        <w:tblCellMar>
          <w:left w:w="10" w:type="dxa"/>
          <w:right w:w="10" w:type="dxa"/>
        </w:tblCellMar>
        <w:tblLook w:val="0000" w:firstRow="0" w:lastRow="0" w:firstColumn="0" w:lastColumn="0" w:noHBand="0" w:noVBand="0"/>
      </w:tblPr>
      <w:tblGrid>
        <w:gridCol w:w="1135"/>
        <w:gridCol w:w="4394"/>
        <w:gridCol w:w="1129"/>
        <w:gridCol w:w="997"/>
        <w:gridCol w:w="1421"/>
        <w:gridCol w:w="1419"/>
      </w:tblGrid>
      <w:tr w:rsidR="00686476" w:rsidRPr="00686476" w14:paraId="0BB0E6CC" w14:textId="77777777" w:rsidTr="00686476">
        <w:trPr>
          <w:trHeight w:val="540"/>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3E9BE73"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 п/п</w:t>
            </w:r>
          </w:p>
        </w:tc>
        <w:tc>
          <w:tcPr>
            <w:tcW w:w="439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93C2760"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Наименование услуги</w:t>
            </w:r>
          </w:p>
        </w:tc>
        <w:tc>
          <w:tcPr>
            <w:tcW w:w="11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3BF99C5"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 xml:space="preserve">Ед. изм. </w:t>
            </w:r>
          </w:p>
        </w:tc>
        <w:tc>
          <w:tcPr>
            <w:tcW w:w="99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87AD2D7"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Кол-во</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AF74564"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Цена, руб.</w:t>
            </w: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B2DEB83"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Сумма, руб.</w:t>
            </w:r>
          </w:p>
        </w:tc>
      </w:tr>
      <w:tr w:rsidR="00686476" w:rsidRPr="00686476" w14:paraId="18F75E9D" w14:textId="77777777" w:rsidTr="00686476">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C92CA4C"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6678333"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ТО бассейнов по графику Приложения №1</w:t>
            </w:r>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0C212135"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мес</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6E03B462"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3</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F2C1468" w14:textId="77777777" w:rsidR="00686476" w:rsidRPr="00686476" w:rsidRDefault="00686476" w:rsidP="00686476">
            <w:pPr>
              <w:rPr>
                <w:rFonts w:ascii="Times New Roman" w:hAnsi="Times New Roman"/>
                <w:b/>
                <w:bCs/>
                <w:sz w:val="24"/>
                <w:szCs w:val="24"/>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917968C" w14:textId="77777777" w:rsidR="00686476" w:rsidRPr="00686476" w:rsidRDefault="00686476" w:rsidP="00686476">
            <w:pPr>
              <w:rPr>
                <w:rFonts w:ascii="Times New Roman" w:hAnsi="Times New Roman"/>
                <w:b/>
                <w:bCs/>
                <w:sz w:val="24"/>
                <w:szCs w:val="24"/>
              </w:rPr>
            </w:pPr>
          </w:p>
        </w:tc>
      </w:tr>
      <w:tr w:rsidR="00686476" w:rsidRPr="00686476" w14:paraId="55979278" w14:textId="77777777" w:rsidTr="00686476">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4F57A49"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86126C6" w14:textId="77777777" w:rsidR="00686476" w:rsidRPr="00686476" w:rsidRDefault="00AE17AA" w:rsidP="00686476">
            <w:pPr>
              <w:rPr>
                <w:rFonts w:ascii="Times New Roman" w:hAnsi="Times New Roman"/>
                <w:b/>
                <w:bCs/>
                <w:sz w:val="24"/>
                <w:szCs w:val="24"/>
              </w:rPr>
            </w:pPr>
            <w:hyperlink r:id="rId15" w:history="1">
              <w:r w:rsidR="00686476" w:rsidRPr="00686476">
                <w:rPr>
                  <w:rStyle w:val="af"/>
                  <w:rFonts w:ascii="Times New Roman" w:hAnsi="Times New Roman"/>
                  <w:b/>
                  <w:bCs/>
                  <w:sz w:val="24"/>
                  <w:szCs w:val="24"/>
                </w:rPr>
                <w:t>Жидкий рН минус Aqualeon, канистра 35 кг (30л)</w:t>
              </w:r>
            </w:hyperlink>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0219551F"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шт</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20E33BEA"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6</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87E3595" w14:textId="77777777" w:rsidR="00686476" w:rsidRPr="00686476" w:rsidRDefault="00686476" w:rsidP="00686476">
            <w:pPr>
              <w:rPr>
                <w:rFonts w:ascii="Times New Roman" w:hAnsi="Times New Roman"/>
                <w:b/>
                <w:bCs/>
                <w:sz w:val="24"/>
                <w:szCs w:val="24"/>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CDA811A" w14:textId="77777777" w:rsidR="00686476" w:rsidRPr="00686476" w:rsidRDefault="00686476" w:rsidP="00686476">
            <w:pPr>
              <w:rPr>
                <w:rFonts w:ascii="Times New Roman" w:hAnsi="Times New Roman"/>
                <w:b/>
                <w:bCs/>
                <w:sz w:val="24"/>
                <w:szCs w:val="24"/>
              </w:rPr>
            </w:pPr>
          </w:p>
        </w:tc>
      </w:tr>
      <w:tr w:rsidR="00686476" w:rsidRPr="00686476" w14:paraId="173CF0A4" w14:textId="77777777" w:rsidTr="00686476">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2DADF22"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3</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1AEF784" w14:textId="77777777" w:rsidR="00686476" w:rsidRPr="00686476" w:rsidRDefault="00AE17AA" w:rsidP="00686476">
            <w:pPr>
              <w:rPr>
                <w:rFonts w:ascii="Times New Roman" w:hAnsi="Times New Roman"/>
                <w:b/>
                <w:bCs/>
                <w:sz w:val="24"/>
                <w:szCs w:val="24"/>
              </w:rPr>
            </w:pPr>
            <w:hyperlink r:id="rId16" w:history="1">
              <w:r w:rsidR="00686476" w:rsidRPr="00686476">
                <w:rPr>
                  <w:rStyle w:val="af"/>
                  <w:rFonts w:ascii="Times New Roman" w:hAnsi="Times New Roman"/>
                  <w:b/>
                  <w:bCs/>
                  <w:sz w:val="24"/>
                  <w:szCs w:val="24"/>
                </w:rPr>
                <w:t>Жидкий хлор Aqualeon, канистра 33 кг (30л)</w:t>
              </w:r>
            </w:hyperlink>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005A4678"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шт</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224E0FF6"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45</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7C703D9" w14:textId="77777777" w:rsidR="00686476" w:rsidRPr="00686476" w:rsidRDefault="00686476" w:rsidP="00686476">
            <w:pPr>
              <w:rPr>
                <w:rFonts w:ascii="Times New Roman" w:hAnsi="Times New Roman"/>
                <w:b/>
                <w:bCs/>
                <w:sz w:val="24"/>
                <w:szCs w:val="24"/>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8EB5588" w14:textId="77777777" w:rsidR="00686476" w:rsidRPr="00686476" w:rsidRDefault="00686476" w:rsidP="00686476">
            <w:pPr>
              <w:rPr>
                <w:rFonts w:ascii="Times New Roman" w:hAnsi="Times New Roman"/>
                <w:b/>
                <w:bCs/>
                <w:sz w:val="24"/>
                <w:szCs w:val="24"/>
              </w:rPr>
            </w:pPr>
          </w:p>
        </w:tc>
      </w:tr>
      <w:tr w:rsidR="00686476" w:rsidRPr="00686476" w14:paraId="2E87CE54" w14:textId="77777777" w:rsidTr="00686476">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7E879D4"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4</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C9680F9"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Таблетки для ручного тестера  для проверки наличия хлора (DPD1) (10шт.)</w:t>
            </w:r>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44DEAAD2"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блистер</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2D4C1661"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48</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B0343C7" w14:textId="77777777" w:rsidR="00686476" w:rsidRPr="00686476" w:rsidRDefault="00686476" w:rsidP="00686476">
            <w:pPr>
              <w:rPr>
                <w:rFonts w:ascii="Times New Roman" w:hAnsi="Times New Roman"/>
                <w:b/>
                <w:bCs/>
                <w:sz w:val="24"/>
                <w:szCs w:val="24"/>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74C2081" w14:textId="77777777" w:rsidR="00686476" w:rsidRPr="00686476" w:rsidRDefault="00686476" w:rsidP="00686476">
            <w:pPr>
              <w:rPr>
                <w:rFonts w:ascii="Times New Roman" w:hAnsi="Times New Roman"/>
                <w:b/>
                <w:bCs/>
                <w:sz w:val="24"/>
                <w:szCs w:val="24"/>
              </w:rPr>
            </w:pPr>
          </w:p>
        </w:tc>
      </w:tr>
      <w:tr w:rsidR="00686476" w:rsidRPr="00686476" w14:paraId="4A8F4D8E" w14:textId="77777777" w:rsidTr="00686476">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B0341B6"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5</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6FCAAC0"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Таблетки для ручного тестера для проверки уровня рН (Phenol Red) (10шт.)</w:t>
            </w:r>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162F541B"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блистер</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30BA46CF"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48</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53B331C" w14:textId="77777777" w:rsidR="00686476" w:rsidRPr="00686476" w:rsidRDefault="00686476" w:rsidP="00686476">
            <w:pPr>
              <w:rPr>
                <w:rFonts w:ascii="Times New Roman" w:hAnsi="Times New Roman"/>
                <w:b/>
                <w:bCs/>
                <w:sz w:val="24"/>
                <w:szCs w:val="24"/>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B24B70C" w14:textId="77777777" w:rsidR="00686476" w:rsidRPr="00686476" w:rsidRDefault="00686476" w:rsidP="00686476">
            <w:pPr>
              <w:rPr>
                <w:rFonts w:ascii="Times New Roman" w:hAnsi="Times New Roman"/>
                <w:b/>
                <w:bCs/>
                <w:sz w:val="24"/>
                <w:szCs w:val="24"/>
              </w:rPr>
            </w:pPr>
          </w:p>
        </w:tc>
      </w:tr>
      <w:tr w:rsidR="00686476" w:rsidRPr="00686476" w14:paraId="6092A89C" w14:textId="77777777" w:rsidTr="00686476">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69F26B6"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6</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29D040F"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 xml:space="preserve">Коагулянт, канистра 25л </w:t>
            </w:r>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6CB19BAC"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шт.</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74AE08B9"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2</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3918922" w14:textId="77777777" w:rsidR="00686476" w:rsidRPr="00686476" w:rsidRDefault="00686476" w:rsidP="00686476">
            <w:pPr>
              <w:rPr>
                <w:rFonts w:ascii="Times New Roman" w:hAnsi="Times New Roman"/>
                <w:b/>
                <w:bCs/>
                <w:sz w:val="24"/>
                <w:szCs w:val="24"/>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146B4CC" w14:textId="77777777" w:rsidR="00686476" w:rsidRPr="00686476" w:rsidRDefault="00686476" w:rsidP="00686476">
            <w:pPr>
              <w:rPr>
                <w:rFonts w:ascii="Times New Roman" w:hAnsi="Times New Roman"/>
                <w:b/>
                <w:bCs/>
                <w:sz w:val="24"/>
                <w:szCs w:val="24"/>
              </w:rPr>
            </w:pPr>
          </w:p>
        </w:tc>
      </w:tr>
      <w:tr w:rsidR="00686476" w:rsidRPr="00686476" w14:paraId="660E6C7D" w14:textId="77777777" w:rsidTr="00686476">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55B52D8"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7.</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B861111"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 xml:space="preserve">Щавелевая кислота (химически чистая) </w:t>
            </w:r>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7149A8E4"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кг</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31E12C5D"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 xml:space="preserve">2 </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66FB73D" w14:textId="77777777" w:rsidR="00686476" w:rsidRPr="00686476" w:rsidRDefault="00686476" w:rsidP="00686476">
            <w:pPr>
              <w:rPr>
                <w:rFonts w:ascii="Times New Roman" w:hAnsi="Times New Roman"/>
                <w:b/>
                <w:bCs/>
                <w:sz w:val="24"/>
                <w:szCs w:val="24"/>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6D575A1" w14:textId="77777777" w:rsidR="00686476" w:rsidRPr="00686476" w:rsidRDefault="00686476" w:rsidP="00686476">
            <w:pPr>
              <w:rPr>
                <w:rFonts w:ascii="Times New Roman" w:hAnsi="Times New Roman"/>
                <w:b/>
                <w:bCs/>
                <w:sz w:val="24"/>
                <w:szCs w:val="24"/>
              </w:rPr>
            </w:pPr>
          </w:p>
        </w:tc>
      </w:tr>
      <w:tr w:rsidR="00686476" w:rsidRPr="00686476" w14:paraId="410F7886" w14:textId="77777777" w:rsidTr="00686476">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264F0CB"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8.</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5767F7B"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 xml:space="preserve">Бак для хим. реагентов 100л </w:t>
            </w:r>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2E053C18"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шт.</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19DF3738"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 xml:space="preserve">1 </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356124C" w14:textId="77777777" w:rsidR="00686476" w:rsidRPr="00686476" w:rsidRDefault="00686476" w:rsidP="00686476">
            <w:pPr>
              <w:rPr>
                <w:rFonts w:ascii="Times New Roman" w:hAnsi="Times New Roman"/>
                <w:b/>
                <w:bCs/>
                <w:sz w:val="24"/>
                <w:szCs w:val="24"/>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808B4DE" w14:textId="77777777" w:rsidR="00686476" w:rsidRPr="00686476" w:rsidRDefault="00686476" w:rsidP="00686476">
            <w:pPr>
              <w:rPr>
                <w:rFonts w:ascii="Times New Roman" w:hAnsi="Times New Roman"/>
                <w:b/>
                <w:bCs/>
                <w:sz w:val="24"/>
                <w:szCs w:val="24"/>
              </w:rPr>
            </w:pPr>
          </w:p>
        </w:tc>
      </w:tr>
      <w:tr w:rsidR="00686476" w:rsidRPr="00686476" w14:paraId="1A6271AC" w14:textId="77777777" w:rsidTr="00686476">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98F7849"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9.</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006468F"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 xml:space="preserve">Префильтры для станции дозирования </w:t>
            </w:r>
            <w:r w:rsidRPr="00686476">
              <w:rPr>
                <w:rFonts w:ascii="Times New Roman" w:hAnsi="Times New Roman"/>
                <w:b/>
                <w:bCs/>
                <w:sz w:val="24"/>
                <w:szCs w:val="24"/>
                <w:lang w:val="en-US"/>
              </w:rPr>
              <w:t>AQUACONTROL</w:t>
            </w:r>
            <w:r w:rsidRPr="00686476">
              <w:rPr>
                <w:rFonts w:ascii="Times New Roman" w:hAnsi="Times New Roman"/>
                <w:b/>
                <w:bCs/>
                <w:sz w:val="24"/>
                <w:szCs w:val="24"/>
              </w:rPr>
              <w:t xml:space="preserve"> </w:t>
            </w:r>
            <w:r w:rsidRPr="00686476">
              <w:rPr>
                <w:rFonts w:ascii="Times New Roman" w:hAnsi="Times New Roman"/>
                <w:b/>
                <w:bCs/>
                <w:sz w:val="24"/>
                <w:szCs w:val="24"/>
                <w:lang w:val="en-US"/>
              </w:rPr>
              <w:t>SWIM</w:t>
            </w:r>
            <w:r w:rsidRPr="00686476">
              <w:rPr>
                <w:rFonts w:ascii="Times New Roman" w:hAnsi="Times New Roman"/>
                <w:b/>
                <w:bCs/>
                <w:sz w:val="24"/>
                <w:szCs w:val="24"/>
              </w:rPr>
              <w:t>-</w:t>
            </w:r>
            <w:r w:rsidRPr="00686476">
              <w:rPr>
                <w:rFonts w:ascii="Times New Roman" w:hAnsi="Times New Roman"/>
                <w:b/>
                <w:bCs/>
                <w:sz w:val="24"/>
                <w:szCs w:val="24"/>
                <w:lang w:val="en-US"/>
              </w:rPr>
              <w:t>TEC</w:t>
            </w:r>
            <w:r w:rsidRPr="00686476">
              <w:rPr>
                <w:rFonts w:ascii="Times New Roman" w:hAnsi="Times New Roman"/>
                <w:b/>
                <w:bCs/>
                <w:sz w:val="24"/>
                <w:szCs w:val="24"/>
              </w:rPr>
              <w:t xml:space="preserve"> </w:t>
            </w:r>
            <w:r w:rsidRPr="00686476">
              <w:rPr>
                <w:rFonts w:ascii="Times New Roman" w:hAnsi="Times New Roman"/>
                <w:b/>
                <w:bCs/>
                <w:sz w:val="24"/>
                <w:szCs w:val="24"/>
                <w:lang w:val="en-US"/>
              </w:rPr>
              <w:t>Consulting</w:t>
            </w:r>
            <w:r w:rsidRPr="00686476">
              <w:rPr>
                <w:rFonts w:ascii="Times New Roman" w:hAnsi="Times New Roman"/>
                <w:b/>
                <w:bCs/>
                <w:sz w:val="24"/>
                <w:szCs w:val="24"/>
              </w:rPr>
              <w:t xml:space="preserve"> </w:t>
            </w:r>
            <w:r w:rsidRPr="00686476">
              <w:rPr>
                <w:rFonts w:ascii="Times New Roman" w:hAnsi="Times New Roman"/>
                <w:b/>
                <w:bCs/>
                <w:sz w:val="24"/>
                <w:szCs w:val="24"/>
                <w:lang w:val="en-US"/>
              </w:rPr>
              <w:t>Public</w:t>
            </w:r>
            <w:r w:rsidRPr="00686476">
              <w:rPr>
                <w:rFonts w:ascii="Times New Roman" w:hAnsi="Times New Roman"/>
                <w:b/>
                <w:bCs/>
                <w:sz w:val="24"/>
                <w:szCs w:val="24"/>
              </w:rPr>
              <w:t xml:space="preserve"> </w:t>
            </w:r>
            <w:r w:rsidRPr="00686476">
              <w:rPr>
                <w:rFonts w:ascii="Times New Roman" w:hAnsi="Times New Roman"/>
                <w:b/>
                <w:bCs/>
                <w:sz w:val="24"/>
                <w:szCs w:val="24"/>
                <w:lang w:val="en-US"/>
              </w:rPr>
              <w:t>CL</w:t>
            </w:r>
            <w:r w:rsidRPr="00686476">
              <w:rPr>
                <w:rFonts w:ascii="Times New Roman" w:hAnsi="Times New Roman"/>
                <w:b/>
                <w:bCs/>
                <w:sz w:val="24"/>
                <w:szCs w:val="24"/>
              </w:rPr>
              <w:t>2</w:t>
            </w:r>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6BCDC512"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шт.</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500E3DAC"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2</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D60CC52" w14:textId="77777777" w:rsidR="00686476" w:rsidRPr="00686476" w:rsidRDefault="00686476" w:rsidP="00686476">
            <w:pPr>
              <w:rPr>
                <w:rFonts w:ascii="Times New Roman" w:hAnsi="Times New Roman"/>
                <w:b/>
                <w:bCs/>
                <w:sz w:val="24"/>
                <w:szCs w:val="24"/>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58B41A7" w14:textId="77777777" w:rsidR="00686476" w:rsidRPr="00686476" w:rsidRDefault="00686476" w:rsidP="00686476">
            <w:pPr>
              <w:rPr>
                <w:rFonts w:ascii="Times New Roman" w:hAnsi="Times New Roman"/>
                <w:b/>
                <w:bCs/>
                <w:sz w:val="24"/>
                <w:szCs w:val="24"/>
              </w:rPr>
            </w:pPr>
          </w:p>
        </w:tc>
      </w:tr>
      <w:tr w:rsidR="00686476" w:rsidRPr="00686476" w14:paraId="4D33BF1A" w14:textId="77777777" w:rsidTr="00686476">
        <w:trPr>
          <w:trHeight w:val="328"/>
        </w:trPr>
        <w:tc>
          <w:tcPr>
            <w:tcW w:w="9076" w:type="dxa"/>
            <w:gridSpan w:val="5"/>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4DAF8A55" w14:textId="77777777" w:rsidR="00686476" w:rsidRPr="00686476" w:rsidRDefault="00686476" w:rsidP="00686476">
            <w:pPr>
              <w:rPr>
                <w:rFonts w:ascii="Times New Roman" w:hAnsi="Times New Roman"/>
                <w:b/>
                <w:bCs/>
                <w:sz w:val="24"/>
                <w:szCs w:val="24"/>
              </w:rPr>
            </w:pPr>
            <w:r w:rsidRPr="00686476">
              <w:rPr>
                <w:rFonts w:ascii="Times New Roman" w:hAnsi="Times New Roman"/>
                <w:b/>
                <w:bCs/>
                <w:sz w:val="24"/>
                <w:szCs w:val="24"/>
              </w:rPr>
              <w:t>ИТОГО:</w:t>
            </w: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25AB738" w14:textId="77777777" w:rsidR="00686476" w:rsidRPr="00686476" w:rsidRDefault="00686476" w:rsidP="00686476">
            <w:pPr>
              <w:rPr>
                <w:rFonts w:ascii="Times New Roman" w:hAnsi="Times New Roman"/>
                <w:b/>
                <w:bCs/>
                <w:sz w:val="24"/>
                <w:szCs w:val="24"/>
              </w:rPr>
            </w:pPr>
          </w:p>
        </w:tc>
      </w:tr>
    </w:tbl>
    <w:tbl>
      <w:tblPr>
        <w:tblW w:w="10713" w:type="dxa"/>
        <w:tblInd w:w="-108" w:type="dxa"/>
        <w:tblLayout w:type="fixed"/>
        <w:tblLook w:val="04A0" w:firstRow="1" w:lastRow="0" w:firstColumn="1" w:lastColumn="0" w:noHBand="0" w:noVBand="1"/>
      </w:tblPr>
      <w:tblGrid>
        <w:gridCol w:w="6843"/>
        <w:gridCol w:w="3870"/>
      </w:tblGrid>
      <w:tr w:rsidR="00686476" w14:paraId="4170AC8B" w14:textId="77777777" w:rsidTr="00686476">
        <w:trPr>
          <w:trHeight w:val="1229"/>
        </w:trPr>
        <w:tc>
          <w:tcPr>
            <w:tcW w:w="6843" w:type="dxa"/>
          </w:tcPr>
          <w:p w14:paraId="4E1B8493" w14:textId="1BF0DE38" w:rsidR="00686476" w:rsidRDefault="00686476" w:rsidP="00686476">
            <w:pPr>
              <w:spacing w:after="0" w:line="240" w:lineRule="auto"/>
              <w:ind w:right="65" w:firstLine="567"/>
              <w:jc w:val="both"/>
              <w:rPr>
                <w:rFonts w:ascii="Times New Roman" w:hAnsi="Times New Roman"/>
                <w:bCs/>
                <w:color w:val="000000"/>
                <w:sz w:val="24"/>
                <w:szCs w:val="24"/>
                <w:lang w:eastAsia="ru-RU"/>
              </w:rPr>
            </w:pPr>
            <w:r>
              <w:rPr>
                <w:rFonts w:ascii="Times New Roman" w:hAnsi="Times New Roman"/>
                <w:bCs/>
                <w:color w:val="000000"/>
                <w:sz w:val="24"/>
                <w:szCs w:val="24"/>
                <w:lang w:eastAsia="ru-RU"/>
              </w:rPr>
              <w:t>Заказчик:</w:t>
            </w:r>
          </w:p>
          <w:p w14:paraId="10B9CECD" w14:textId="45841FAF" w:rsidR="00686476" w:rsidRDefault="00F72D96" w:rsidP="00686476">
            <w:pPr>
              <w:spacing w:after="0" w:line="240" w:lineRule="auto"/>
              <w:ind w:right="65" w:firstLine="567"/>
              <w:jc w:val="both"/>
              <w:rPr>
                <w:rFonts w:ascii="Times New Roman" w:hAnsi="Times New Roman"/>
                <w:bCs/>
                <w:color w:val="000000"/>
                <w:sz w:val="24"/>
                <w:szCs w:val="24"/>
                <w:lang w:eastAsia="ru-RU"/>
              </w:rPr>
            </w:pPr>
            <w:r>
              <w:rPr>
                <w:rFonts w:ascii="Times New Roman" w:hAnsi="Times New Roman"/>
                <w:bCs/>
                <w:color w:val="000000"/>
                <w:sz w:val="24"/>
                <w:szCs w:val="24"/>
                <w:lang w:eastAsia="ru-RU"/>
              </w:rPr>
              <w:t>Директор</w:t>
            </w:r>
          </w:p>
          <w:p w14:paraId="433F4851" w14:textId="449DE52E" w:rsidR="00686476" w:rsidRDefault="00686476" w:rsidP="00686476">
            <w:pPr>
              <w:spacing w:after="0" w:line="240" w:lineRule="auto"/>
              <w:ind w:right="65" w:firstLine="567"/>
              <w:jc w:val="both"/>
              <w:rPr>
                <w:rFonts w:ascii="Times New Roman" w:hAnsi="Times New Roman"/>
                <w:bCs/>
                <w:color w:val="000000"/>
                <w:sz w:val="24"/>
                <w:szCs w:val="24"/>
                <w:lang w:eastAsia="ru-RU"/>
              </w:rPr>
            </w:pPr>
            <w:r>
              <w:rPr>
                <w:rFonts w:ascii="Times New Roman" w:hAnsi="Times New Roman"/>
                <w:bCs/>
                <w:color w:val="000000"/>
                <w:sz w:val="24"/>
                <w:szCs w:val="24"/>
                <w:lang w:eastAsia="ru-RU"/>
              </w:rPr>
              <w:t>________________/</w:t>
            </w:r>
            <w:r w:rsidR="00F72D96">
              <w:rPr>
                <w:rFonts w:ascii="Times New Roman" w:hAnsi="Times New Roman"/>
                <w:bCs/>
                <w:color w:val="000000"/>
                <w:sz w:val="24"/>
                <w:szCs w:val="24"/>
                <w:lang w:eastAsia="ru-RU"/>
              </w:rPr>
              <w:t>А.В.Овечкин</w:t>
            </w:r>
            <w:r>
              <w:rPr>
                <w:rFonts w:ascii="Times New Roman" w:hAnsi="Times New Roman"/>
                <w:bCs/>
                <w:color w:val="000000"/>
                <w:sz w:val="24"/>
                <w:szCs w:val="24"/>
                <w:lang w:eastAsia="ru-RU"/>
              </w:rPr>
              <w:t>/</w:t>
            </w:r>
          </w:p>
          <w:p w14:paraId="66DDE45F" w14:textId="77777777" w:rsidR="00686476" w:rsidRDefault="00686476" w:rsidP="00686476">
            <w:pPr>
              <w:tabs>
                <w:tab w:val="left" w:pos="284"/>
                <w:tab w:val="left" w:pos="6379"/>
              </w:tabs>
              <w:spacing w:after="0" w:line="240" w:lineRule="auto"/>
              <w:ind w:right="-283" w:firstLine="567"/>
              <w:jc w:val="both"/>
              <w:rPr>
                <w:rFonts w:ascii="Times New Roman" w:hAnsi="Times New Roman"/>
                <w:i/>
                <w:color w:val="000000"/>
                <w:sz w:val="24"/>
                <w:szCs w:val="24"/>
                <w:lang w:eastAsia="ru-RU"/>
              </w:rPr>
            </w:pPr>
            <w:r>
              <w:rPr>
                <w:rFonts w:ascii="Times New Roman" w:hAnsi="Times New Roman"/>
                <w:i/>
                <w:color w:val="000000"/>
                <w:sz w:val="24"/>
                <w:szCs w:val="24"/>
                <w:lang w:eastAsia="ru-RU"/>
              </w:rPr>
              <w:t>Подписано ЭЦП</w:t>
            </w:r>
          </w:p>
        </w:tc>
        <w:tc>
          <w:tcPr>
            <w:tcW w:w="3870" w:type="dxa"/>
          </w:tcPr>
          <w:p w14:paraId="698EFEBB" w14:textId="77777777" w:rsidR="00686476" w:rsidRDefault="00686476" w:rsidP="00686476">
            <w:pPr>
              <w:spacing w:after="0" w:line="240" w:lineRule="auto"/>
              <w:ind w:right="65" w:firstLine="567"/>
              <w:jc w:val="both"/>
              <w:rPr>
                <w:rFonts w:ascii="Times New Roman" w:hAnsi="Times New Roman"/>
                <w:bCs/>
                <w:color w:val="000000"/>
                <w:sz w:val="24"/>
                <w:szCs w:val="24"/>
                <w:lang w:eastAsia="ru-RU"/>
              </w:rPr>
            </w:pPr>
            <w:r>
              <w:rPr>
                <w:rFonts w:ascii="Times New Roman" w:hAnsi="Times New Roman"/>
                <w:bCs/>
                <w:color w:val="000000"/>
                <w:sz w:val="24"/>
                <w:szCs w:val="24"/>
                <w:lang w:eastAsia="ru-RU"/>
              </w:rPr>
              <w:t>Исполнитель:</w:t>
            </w:r>
          </w:p>
          <w:p w14:paraId="2DCF2D31" w14:textId="77777777" w:rsidR="00686476" w:rsidRDefault="00686476" w:rsidP="00686476">
            <w:pPr>
              <w:spacing w:after="0" w:line="240" w:lineRule="auto"/>
              <w:ind w:right="65" w:firstLine="567"/>
              <w:jc w:val="both"/>
              <w:rPr>
                <w:rFonts w:ascii="Times New Roman" w:hAnsi="Times New Roman"/>
                <w:bCs/>
                <w:color w:val="000000"/>
                <w:sz w:val="24"/>
                <w:szCs w:val="24"/>
                <w:lang w:eastAsia="ru-RU"/>
              </w:rPr>
            </w:pPr>
          </w:p>
          <w:p w14:paraId="000581CD" w14:textId="5B8BC426" w:rsidR="00686476" w:rsidRDefault="00686476" w:rsidP="00686476">
            <w:pPr>
              <w:spacing w:after="0" w:line="240" w:lineRule="auto"/>
              <w:ind w:right="65"/>
              <w:jc w:val="both"/>
            </w:pPr>
            <w:r>
              <w:rPr>
                <w:rFonts w:ascii="Times New Roman" w:hAnsi="Times New Roman"/>
                <w:bCs/>
                <w:color w:val="000000"/>
                <w:sz w:val="24"/>
                <w:szCs w:val="24"/>
                <w:lang w:eastAsia="ru-RU"/>
              </w:rPr>
              <w:t xml:space="preserve">_____________/_________/ </w:t>
            </w:r>
            <w:r>
              <w:rPr>
                <w:rFonts w:ascii="Times New Roman" w:hAnsi="Times New Roman"/>
                <w:color w:val="000000"/>
                <w:sz w:val="24"/>
                <w:szCs w:val="24"/>
                <w:lang w:eastAsia="ru-RU"/>
              </w:rPr>
              <w:t xml:space="preserve">               .</w:t>
            </w:r>
          </w:p>
          <w:p w14:paraId="6E515682" w14:textId="77777777" w:rsidR="00686476" w:rsidRDefault="00686476" w:rsidP="00686476">
            <w:pPr>
              <w:spacing w:after="0" w:line="240" w:lineRule="auto"/>
              <w:ind w:right="65"/>
              <w:rPr>
                <w:rFonts w:ascii="Times New Roman" w:hAnsi="Times New Roman"/>
                <w:bCs/>
                <w:i/>
                <w:color w:val="000000"/>
                <w:sz w:val="24"/>
                <w:szCs w:val="24"/>
                <w:lang w:eastAsia="ru-RU"/>
              </w:rPr>
            </w:pPr>
            <w:r>
              <w:rPr>
                <w:rFonts w:ascii="Times New Roman" w:hAnsi="Times New Roman"/>
                <w:i/>
                <w:color w:val="000000"/>
                <w:sz w:val="24"/>
                <w:szCs w:val="24"/>
                <w:lang w:eastAsia="ru-RU"/>
              </w:rPr>
              <w:t>Подписано ЭЦП</w:t>
            </w:r>
          </w:p>
        </w:tc>
      </w:tr>
    </w:tbl>
    <w:p w14:paraId="1BB6691D" w14:textId="77777777" w:rsidR="00686476" w:rsidRPr="00686476" w:rsidRDefault="00686476" w:rsidP="00686476">
      <w:pPr>
        <w:rPr>
          <w:rFonts w:ascii="Times New Roman" w:hAnsi="Times New Roman"/>
          <w:sz w:val="24"/>
          <w:szCs w:val="24"/>
        </w:rPr>
      </w:pPr>
    </w:p>
    <w:sectPr w:rsidR="00686476" w:rsidRPr="00686476">
      <w:footerReference w:type="default" r:id="rId17"/>
      <w:pgSz w:w="11906" w:h="16838"/>
      <w:pgMar w:top="719" w:right="559" w:bottom="776" w:left="850" w:header="0" w:footer="720" w:gutter="0"/>
      <w:cols w:space="1701"/>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F58258" w14:textId="77777777" w:rsidR="00AE17AA" w:rsidRDefault="00AE17AA">
      <w:pPr>
        <w:spacing w:after="0" w:line="240" w:lineRule="auto"/>
      </w:pPr>
      <w:r>
        <w:separator/>
      </w:r>
    </w:p>
  </w:endnote>
  <w:endnote w:type="continuationSeparator" w:id="0">
    <w:p w14:paraId="0F430E02" w14:textId="77777777" w:rsidR="00AE17AA" w:rsidRDefault="00AE17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CC"/>
    <w:family w:val="swiss"/>
    <w:pitch w:val="variable"/>
    <w:sig w:usb0="00000000" w:usb1="D200FDFF" w:usb2="0A24602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CC"/>
    <w:family w:val="swiss"/>
    <w:pitch w:val="variable"/>
    <w:sig w:usb0="E0002EFF" w:usb1="C000785B" w:usb2="00000009" w:usb3="00000000" w:csb0="000001FF" w:csb1="00000000"/>
  </w:font>
  <w:font w:name="ヒラギノ角ゴ Pro W3">
    <w:altName w:val="Times New Roman"/>
    <w:charset w:val="00"/>
    <w:family w:val="roman"/>
    <w:pitch w:val="default"/>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3CD03" w14:textId="77777777" w:rsidR="00686476" w:rsidRDefault="00686476" w:rsidP="00686476">
    <w:pPr>
      <w:pStyle w:val="ad"/>
      <w:framePr w:wrap="around" w:vAnchor="text" w:hAnchor="margin" w:xAlign="center" w:y="1"/>
      <w:rPr>
        <w:rStyle w:val="af9"/>
        <w:rFonts w:eastAsia="Arial"/>
      </w:rPr>
    </w:pPr>
    <w:r>
      <w:rPr>
        <w:rStyle w:val="af9"/>
        <w:rFonts w:eastAsia="Arial"/>
      </w:rPr>
      <w:fldChar w:fldCharType="begin"/>
    </w:r>
    <w:r>
      <w:rPr>
        <w:rStyle w:val="af9"/>
        <w:rFonts w:eastAsia="Arial"/>
      </w:rPr>
      <w:instrText xml:space="preserve">PAGE  </w:instrText>
    </w:r>
    <w:r>
      <w:rPr>
        <w:rStyle w:val="af9"/>
        <w:rFonts w:eastAsia="Arial"/>
      </w:rPr>
      <w:fldChar w:fldCharType="end"/>
    </w:r>
  </w:p>
  <w:p w14:paraId="766CC254" w14:textId="77777777" w:rsidR="00686476" w:rsidRDefault="00686476">
    <w:pPr>
      <w:pStyle w:val="ad"/>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2842938"/>
      <w:docPartObj>
        <w:docPartGallery w:val="Page Numbers (Bottom of Page)"/>
        <w:docPartUnique/>
      </w:docPartObj>
    </w:sdtPr>
    <w:sdtEndPr>
      <w:rPr>
        <w:sz w:val="18"/>
      </w:rPr>
    </w:sdtEndPr>
    <w:sdtContent>
      <w:p w14:paraId="44BAD024" w14:textId="158D7803" w:rsidR="00686476" w:rsidRPr="00BA0835" w:rsidRDefault="00686476" w:rsidP="00686476">
        <w:pPr>
          <w:pStyle w:val="ad"/>
          <w:jc w:val="center"/>
          <w:rPr>
            <w:sz w:val="18"/>
          </w:rPr>
        </w:pPr>
        <w:r w:rsidRPr="00BA0835">
          <w:rPr>
            <w:sz w:val="18"/>
          </w:rPr>
          <w:fldChar w:fldCharType="begin"/>
        </w:r>
        <w:r w:rsidRPr="00BA0835">
          <w:rPr>
            <w:sz w:val="18"/>
          </w:rPr>
          <w:instrText>PAGE   \* MERGEFORMAT</w:instrText>
        </w:r>
        <w:r w:rsidRPr="00BA0835">
          <w:rPr>
            <w:sz w:val="18"/>
          </w:rPr>
          <w:fldChar w:fldCharType="separate"/>
        </w:r>
        <w:r w:rsidR="00F72D96">
          <w:rPr>
            <w:noProof/>
            <w:sz w:val="18"/>
          </w:rPr>
          <w:t>1</w:t>
        </w:r>
        <w:r w:rsidRPr="00BA0835">
          <w:rPr>
            <w:sz w:val="18"/>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E91A13" w14:textId="77777777" w:rsidR="00686476" w:rsidRDefault="00686476">
    <w:pPr>
      <w:pStyle w:val="ad"/>
      <w:jc w:val="center"/>
    </w:pPr>
  </w:p>
  <w:p w14:paraId="4A9A0F3D" w14:textId="77777777" w:rsidR="00686476" w:rsidRDefault="00686476" w:rsidP="00686476">
    <w:pPr>
      <w:pStyle w:val="ad"/>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055541" w14:textId="4076E5A1" w:rsidR="00686476" w:rsidRDefault="00686476">
    <w:pPr>
      <w:pStyle w:val="ad"/>
      <w:jc w:val="center"/>
      <w:rPr>
        <w:lang w:val="en-US" w:eastAsia="en-US"/>
      </w:rPr>
    </w:pPr>
    <w:r>
      <w:rPr>
        <w:lang w:val="en-US" w:eastAsia="en-US"/>
      </w:rPr>
      <w:fldChar w:fldCharType="begin"/>
    </w:r>
    <w:r>
      <w:rPr>
        <w:lang w:val="en-US" w:eastAsia="en-US"/>
      </w:rPr>
      <w:instrText xml:space="preserve"> PAGE </w:instrText>
    </w:r>
    <w:r>
      <w:rPr>
        <w:lang w:val="en-US" w:eastAsia="en-US"/>
      </w:rPr>
      <w:fldChar w:fldCharType="separate"/>
    </w:r>
    <w:r w:rsidR="00F72D96">
      <w:rPr>
        <w:noProof/>
        <w:lang w:val="en-US" w:eastAsia="en-US"/>
      </w:rPr>
      <w:t>35</w:t>
    </w:r>
    <w:r>
      <w:rPr>
        <w:lang w:val="en-US" w:eastAsia="en-US"/>
      </w:rPr>
      <w:fldChar w:fldCharType="end"/>
    </w:r>
  </w:p>
  <w:p w14:paraId="54A4905A" w14:textId="77777777" w:rsidR="00686476" w:rsidRDefault="00686476">
    <w:pPr>
      <w:pStyle w:val="ad"/>
    </w:pPr>
  </w:p>
  <w:p w14:paraId="1ED0B24D" w14:textId="77777777" w:rsidR="00686476" w:rsidRDefault="0068647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797F6B" w14:textId="77777777" w:rsidR="00AE17AA" w:rsidRDefault="00AE17AA">
      <w:pPr>
        <w:spacing w:after="0" w:line="240" w:lineRule="auto"/>
      </w:pPr>
      <w:r>
        <w:separator/>
      </w:r>
    </w:p>
  </w:footnote>
  <w:footnote w:type="continuationSeparator" w:id="0">
    <w:p w14:paraId="50D3D3ED" w14:textId="77777777" w:rsidR="00AE17AA" w:rsidRDefault="00AE17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D8F1F" w14:textId="77777777" w:rsidR="00686476" w:rsidRDefault="00686476">
    <w:pPr>
      <w:pStyle w:val="ac"/>
      <w:framePr w:wrap="around" w:vAnchor="text" w:hAnchor="margin" w:xAlign="center" w:y="1"/>
      <w:rPr>
        <w:rStyle w:val="af9"/>
        <w:rFonts w:eastAsia="Arial"/>
      </w:rPr>
    </w:pPr>
    <w:r>
      <w:rPr>
        <w:rStyle w:val="af9"/>
        <w:rFonts w:eastAsia="Arial"/>
      </w:rPr>
      <w:fldChar w:fldCharType="begin"/>
    </w:r>
    <w:r>
      <w:rPr>
        <w:rStyle w:val="af9"/>
        <w:rFonts w:eastAsia="Arial"/>
      </w:rPr>
      <w:instrText xml:space="preserve">PAGE  </w:instrText>
    </w:r>
    <w:r>
      <w:rPr>
        <w:rStyle w:val="af9"/>
        <w:rFonts w:eastAsia="Arial"/>
      </w:rPr>
      <w:fldChar w:fldCharType="end"/>
    </w:r>
  </w:p>
  <w:p w14:paraId="61289A09" w14:textId="77777777" w:rsidR="00686476" w:rsidRDefault="00686476">
    <w:pPr>
      <w:pStyle w:val="ac"/>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CF56F" w14:textId="77777777" w:rsidR="00686476" w:rsidRDefault="00686476" w:rsidP="00686476">
    <w:pPr>
      <w:pStyle w:val="ac"/>
      <w:spacing w:after="120"/>
      <w:jc w:val="center"/>
      <w:rPr>
        <w:sz w:val="16"/>
        <w:szCs w:val="16"/>
      </w:rPr>
    </w:pPr>
  </w:p>
  <w:p w14:paraId="35F0791E" w14:textId="77777777" w:rsidR="00686476" w:rsidRDefault="00686476" w:rsidP="00686476">
    <w:pPr>
      <w:pStyle w:val="ac"/>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362A5F38"/>
    <w:lvl w:ilvl="0">
      <w:start w:val="1"/>
      <w:numFmt w:val="decimal"/>
      <w:pStyle w:val="2"/>
      <w:lvlText w:val="%1."/>
      <w:lvlJc w:val="left"/>
      <w:pPr>
        <w:tabs>
          <w:tab w:val="num" w:pos="643"/>
        </w:tabs>
        <w:ind w:left="643" w:hanging="360"/>
      </w:pPr>
    </w:lvl>
  </w:abstractNum>
  <w:abstractNum w:abstractNumId="1" w15:restartNumberingAfterBreak="0">
    <w:nsid w:val="FFFFFF89"/>
    <w:multiLevelType w:val="singleLevel"/>
    <w:tmpl w:val="1DBAF3E6"/>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00AD2955"/>
    <w:multiLevelType w:val="hybridMultilevel"/>
    <w:tmpl w:val="DE54D704"/>
    <w:lvl w:ilvl="0" w:tplc="0409000F">
      <w:start w:val="1"/>
      <w:numFmt w:val="decimal"/>
      <w:lvlText w:val="%1."/>
      <w:lvlJc w:val="left"/>
      <w:pPr>
        <w:ind w:left="7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9A231A"/>
    <w:multiLevelType w:val="multilevel"/>
    <w:tmpl w:val="99BC3B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4" w15:restartNumberingAfterBreak="0">
    <w:nsid w:val="01BE15F9"/>
    <w:multiLevelType w:val="multilevel"/>
    <w:tmpl w:val="62D867BC"/>
    <w:lvl w:ilvl="0">
      <w:start w:val="3"/>
      <w:numFmt w:val="decimal"/>
      <w:lvlText w:val="%1."/>
      <w:lvlJc w:val="left"/>
      <w:pPr>
        <w:ind w:left="720" w:hanging="720"/>
      </w:pPr>
      <w:rPr>
        <w:rFonts w:hint="default"/>
      </w:rPr>
    </w:lvl>
    <w:lvl w:ilvl="1">
      <w:start w:val="2"/>
      <w:numFmt w:val="decimal"/>
      <w:lvlText w:val="%1.%2."/>
      <w:lvlJc w:val="left"/>
      <w:pPr>
        <w:ind w:left="1334" w:hanging="720"/>
      </w:pPr>
      <w:rPr>
        <w:rFonts w:hint="default"/>
      </w:rPr>
    </w:lvl>
    <w:lvl w:ilvl="2">
      <w:start w:val="1"/>
      <w:numFmt w:val="decimal"/>
      <w:lvlText w:val="%1.%2.%3."/>
      <w:lvlJc w:val="left"/>
      <w:pPr>
        <w:ind w:left="1948" w:hanging="720"/>
      </w:pPr>
      <w:rPr>
        <w:rFonts w:hint="default"/>
      </w:rPr>
    </w:lvl>
    <w:lvl w:ilvl="3">
      <w:start w:val="1"/>
      <w:numFmt w:val="decimal"/>
      <w:lvlText w:val="%1.%2.%3.%4."/>
      <w:lvlJc w:val="left"/>
      <w:pPr>
        <w:ind w:left="2562" w:hanging="720"/>
      </w:pPr>
      <w:rPr>
        <w:rFonts w:hint="default"/>
      </w:rPr>
    </w:lvl>
    <w:lvl w:ilvl="4">
      <w:start w:val="1"/>
      <w:numFmt w:val="decimal"/>
      <w:lvlText w:val="%1.%2.%3.%4.%5."/>
      <w:lvlJc w:val="left"/>
      <w:pPr>
        <w:ind w:left="3536" w:hanging="1080"/>
      </w:pPr>
      <w:rPr>
        <w:rFonts w:hint="default"/>
      </w:rPr>
    </w:lvl>
    <w:lvl w:ilvl="5">
      <w:start w:val="1"/>
      <w:numFmt w:val="decimal"/>
      <w:lvlText w:val="%1.%2.%3.%4.%5.%6."/>
      <w:lvlJc w:val="left"/>
      <w:pPr>
        <w:ind w:left="4150" w:hanging="1080"/>
      </w:pPr>
      <w:rPr>
        <w:rFonts w:hint="default"/>
      </w:rPr>
    </w:lvl>
    <w:lvl w:ilvl="6">
      <w:start w:val="1"/>
      <w:numFmt w:val="decimal"/>
      <w:lvlText w:val="%1.%2.%3.%4.%5.%6.%7."/>
      <w:lvlJc w:val="left"/>
      <w:pPr>
        <w:ind w:left="5124" w:hanging="1440"/>
      </w:pPr>
      <w:rPr>
        <w:rFonts w:hint="default"/>
      </w:rPr>
    </w:lvl>
    <w:lvl w:ilvl="7">
      <w:start w:val="1"/>
      <w:numFmt w:val="decimal"/>
      <w:lvlText w:val="%1.%2.%3.%4.%5.%6.%7.%8."/>
      <w:lvlJc w:val="left"/>
      <w:pPr>
        <w:ind w:left="5738" w:hanging="1440"/>
      </w:pPr>
      <w:rPr>
        <w:rFonts w:hint="default"/>
      </w:rPr>
    </w:lvl>
    <w:lvl w:ilvl="8">
      <w:start w:val="1"/>
      <w:numFmt w:val="decimal"/>
      <w:lvlText w:val="%1.%2.%3.%4.%5.%6.%7.%8.%9."/>
      <w:lvlJc w:val="left"/>
      <w:pPr>
        <w:ind w:left="6712" w:hanging="1800"/>
      </w:pPr>
      <w:rPr>
        <w:rFonts w:hint="default"/>
      </w:rPr>
    </w:lvl>
  </w:abstractNum>
  <w:abstractNum w:abstractNumId="5" w15:restartNumberingAfterBreak="0">
    <w:nsid w:val="0A93593A"/>
    <w:multiLevelType w:val="multilevel"/>
    <w:tmpl w:val="884A159E"/>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F227A2"/>
    <w:multiLevelType w:val="hybridMultilevel"/>
    <w:tmpl w:val="49AEFB16"/>
    <w:lvl w:ilvl="0" w:tplc="80048FB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0F14352C"/>
    <w:multiLevelType w:val="multilevel"/>
    <w:tmpl w:val="A0B6F2C4"/>
    <w:lvl w:ilvl="0">
      <w:start w:val="1"/>
      <w:numFmt w:val="decimal"/>
      <w:lvlText w:val="%1."/>
      <w:lvlJc w:val="left"/>
      <w:pPr>
        <w:ind w:left="1778" w:hanging="360"/>
      </w:pPr>
      <w:rPr>
        <w:rFonts w:ascii="Times New Roman" w:eastAsia="Times New Roman" w:hAnsi="Times New Roman" w:cs="Times New Roman"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138" w:hanging="720"/>
      </w:pPr>
      <w:rPr>
        <w:rFonts w:hint="default"/>
      </w:rPr>
    </w:lvl>
    <w:lvl w:ilvl="4">
      <w:start w:val="1"/>
      <w:numFmt w:val="decimal"/>
      <w:isLgl/>
      <w:lvlText w:val="%1.%2.%3.%4.%5."/>
      <w:lvlJc w:val="left"/>
      <w:pPr>
        <w:ind w:left="2498" w:hanging="1080"/>
      </w:pPr>
      <w:rPr>
        <w:rFonts w:hint="default"/>
      </w:rPr>
    </w:lvl>
    <w:lvl w:ilvl="5">
      <w:start w:val="1"/>
      <w:numFmt w:val="decimal"/>
      <w:isLgl/>
      <w:lvlText w:val="%1.%2.%3.%4.%5.%6."/>
      <w:lvlJc w:val="left"/>
      <w:pPr>
        <w:ind w:left="2498" w:hanging="1080"/>
      </w:pPr>
      <w:rPr>
        <w:rFonts w:hint="default"/>
      </w:rPr>
    </w:lvl>
    <w:lvl w:ilvl="6">
      <w:start w:val="1"/>
      <w:numFmt w:val="decimal"/>
      <w:isLgl/>
      <w:lvlText w:val="%1.%2.%3.%4.%5.%6.%7."/>
      <w:lvlJc w:val="left"/>
      <w:pPr>
        <w:ind w:left="2858" w:hanging="1440"/>
      </w:pPr>
      <w:rPr>
        <w:rFonts w:hint="default"/>
      </w:rPr>
    </w:lvl>
    <w:lvl w:ilvl="7">
      <w:start w:val="1"/>
      <w:numFmt w:val="decimal"/>
      <w:isLgl/>
      <w:lvlText w:val="%1.%2.%3.%4.%5.%6.%7.%8."/>
      <w:lvlJc w:val="left"/>
      <w:pPr>
        <w:ind w:left="2858" w:hanging="1440"/>
      </w:pPr>
      <w:rPr>
        <w:rFonts w:hint="default"/>
      </w:rPr>
    </w:lvl>
    <w:lvl w:ilvl="8">
      <w:start w:val="1"/>
      <w:numFmt w:val="decimal"/>
      <w:isLgl/>
      <w:lvlText w:val="%1.%2.%3.%4.%5.%6.%7.%8.%9."/>
      <w:lvlJc w:val="left"/>
      <w:pPr>
        <w:ind w:left="3218" w:hanging="1800"/>
      </w:pPr>
      <w:rPr>
        <w:rFonts w:hint="default"/>
      </w:rPr>
    </w:lvl>
  </w:abstractNum>
  <w:abstractNum w:abstractNumId="8" w15:restartNumberingAfterBreak="0">
    <w:nsid w:val="117B4C78"/>
    <w:multiLevelType w:val="multilevel"/>
    <w:tmpl w:val="0C100462"/>
    <w:lvl w:ilvl="0">
      <w:start w:val="1"/>
      <w:numFmt w:val="decimal"/>
      <w:lvlText w:val="%1."/>
      <w:lvlJc w:val="left"/>
      <w:pPr>
        <w:tabs>
          <w:tab w:val="num" w:pos="0"/>
        </w:tabs>
        <w:ind w:left="360" w:hanging="360"/>
      </w:pPr>
      <w:rPr>
        <w:rFonts w:cs="Times New Roman"/>
        <w:b/>
      </w:rPr>
    </w:lvl>
    <w:lvl w:ilvl="1">
      <w:start w:val="1"/>
      <w:numFmt w:val="decimal"/>
      <w:lvlText w:val="%1.%2."/>
      <w:lvlJc w:val="left"/>
      <w:pPr>
        <w:tabs>
          <w:tab w:val="num" w:pos="0"/>
        </w:tabs>
        <w:ind w:left="858" w:hanging="432"/>
      </w:pPr>
      <w:rPr>
        <w:rFonts w:cs="Times New Roman"/>
        <w:sz w:val="24"/>
        <w:szCs w:val="24"/>
      </w:rPr>
    </w:lvl>
    <w:lvl w:ilvl="2">
      <w:start w:val="1"/>
      <w:numFmt w:val="decimal"/>
      <w:lvlText w:val="%1.%2.%3."/>
      <w:lvlJc w:val="left"/>
      <w:pPr>
        <w:tabs>
          <w:tab w:val="num" w:pos="0"/>
        </w:tabs>
        <w:ind w:left="787"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9" w15:restartNumberingAfterBreak="0">
    <w:nsid w:val="1227038A"/>
    <w:multiLevelType w:val="multilevel"/>
    <w:tmpl w:val="C7D82EE8"/>
    <w:lvl w:ilvl="0">
      <w:start w:val="4"/>
      <w:numFmt w:val="decimal"/>
      <w:lvlText w:val="%1."/>
      <w:lvlJc w:val="left"/>
      <w:pPr>
        <w:ind w:left="480" w:hanging="480"/>
      </w:pPr>
    </w:lvl>
    <w:lvl w:ilvl="1">
      <w:start w:val="17"/>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0" w15:restartNumberingAfterBreak="0">
    <w:nsid w:val="13B822E2"/>
    <w:multiLevelType w:val="multilevel"/>
    <w:tmpl w:val="CC461ED6"/>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1620"/>
        </w:tabs>
        <w:ind w:left="1620" w:hanging="360"/>
      </w:pPr>
      <w:rPr>
        <w:rFonts w:cs="Times New Roman"/>
      </w:rPr>
    </w:lvl>
    <w:lvl w:ilvl="2">
      <w:start w:val="1"/>
      <w:numFmt w:val="decimal"/>
      <w:isLgl/>
      <w:lvlText w:val="%1.%2.%3."/>
      <w:lvlJc w:val="left"/>
      <w:pPr>
        <w:tabs>
          <w:tab w:val="num" w:pos="1778"/>
        </w:tabs>
        <w:ind w:left="1778" w:hanging="720"/>
      </w:pPr>
      <w:rPr>
        <w:rFonts w:cs="Times New Roman"/>
      </w:rPr>
    </w:lvl>
    <w:lvl w:ilvl="3">
      <w:start w:val="1"/>
      <w:numFmt w:val="decimal"/>
      <w:isLgl/>
      <w:lvlText w:val="%1.%2.%3.%4."/>
      <w:lvlJc w:val="left"/>
      <w:pPr>
        <w:tabs>
          <w:tab w:val="num" w:pos="2127"/>
        </w:tabs>
        <w:ind w:left="2127" w:hanging="720"/>
      </w:pPr>
      <w:rPr>
        <w:rFonts w:cs="Times New Roman"/>
      </w:rPr>
    </w:lvl>
    <w:lvl w:ilvl="4">
      <w:start w:val="1"/>
      <w:numFmt w:val="decimal"/>
      <w:isLgl/>
      <w:lvlText w:val="%1.%2.%3.%4.%5."/>
      <w:lvlJc w:val="left"/>
      <w:pPr>
        <w:tabs>
          <w:tab w:val="num" w:pos="2836"/>
        </w:tabs>
        <w:ind w:left="2836" w:hanging="1080"/>
      </w:pPr>
      <w:rPr>
        <w:rFonts w:cs="Times New Roman"/>
      </w:rPr>
    </w:lvl>
    <w:lvl w:ilvl="5">
      <w:start w:val="1"/>
      <w:numFmt w:val="decimal"/>
      <w:isLgl/>
      <w:lvlText w:val="%1.%2.%3.%4.%5.%6."/>
      <w:lvlJc w:val="left"/>
      <w:pPr>
        <w:tabs>
          <w:tab w:val="num" w:pos="3185"/>
        </w:tabs>
        <w:ind w:left="3185" w:hanging="1080"/>
      </w:pPr>
      <w:rPr>
        <w:rFonts w:cs="Times New Roman"/>
      </w:rPr>
    </w:lvl>
    <w:lvl w:ilvl="6">
      <w:start w:val="1"/>
      <w:numFmt w:val="decimal"/>
      <w:isLgl/>
      <w:lvlText w:val="%1.%2.%3.%4.%5.%6.%7."/>
      <w:lvlJc w:val="left"/>
      <w:pPr>
        <w:tabs>
          <w:tab w:val="num" w:pos="3894"/>
        </w:tabs>
        <w:ind w:left="3894" w:hanging="1440"/>
      </w:pPr>
      <w:rPr>
        <w:rFonts w:cs="Times New Roman"/>
      </w:rPr>
    </w:lvl>
    <w:lvl w:ilvl="7">
      <w:start w:val="1"/>
      <w:numFmt w:val="decimal"/>
      <w:isLgl/>
      <w:lvlText w:val="%1.%2.%3.%4.%5.%6.%7.%8."/>
      <w:lvlJc w:val="left"/>
      <w:pPr>
        <w:tabs>
          <w:tab w:val="num" w:pos="4243"/>
        </w:tabs>
        <w:ind w:left="4243" w:hanging="1440"/>
      </w:pPr>
      <w:rPr>
        <w:rFonts w:cs="Times New Roman"/>
      </w:rPr>
    </w:lvl>
    <w:lvl w:ilvl="8">
      <w:start w:val="1"/>
      <w:numFmt w:val="decimal"/>
      <w:isLgl/>
      <w:lvlText w:val="%1.%2.%3.%4.%5.%6.%7.%8.%9."/>
      <w:lvlJc w:val="left"/>
      <w:pPr>
        <w:tabs>
          <w:tab w:val="num" w:pos="4952"/>
        </w:tabs>
        <w:ind w:left="4952" w:hanging="1800"/>
      </w:pPr>
      <w:rPr>
        <w:rFonts w:cs="Times New Roman"/>
      </w:rPr>
    </w:lvl>
  </w:abstractNum>
  <w:abstractNum w:abstractNumId="11" w15:restartNumberingAfterBreak="0">
    <w:nsid w:val="15D67829"/>
    <w:multiLevelType w:val="hybridMultilevel"/>
    <w:tmpl w:val="1840B4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2C65F4"/>
    <w:multiLevelType w:val="multilevel"/>
    <w:tmpl w:val="38463A5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194B037C"/>
    <w:multiLevelType w:val="hybridMultilevel"/>
    <w:tmpl w:val="53B22C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A502A64"/>
    <w:multiLevelType w:val="hybridMultilevel"/>
    <w:tmpl w:val="94F8645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B9F56C7"/>
    <w:multiLevelType w:val="multilevel"/>
    <w:tmpl w:val="A330E312"/>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F68094A"/>
    <w:multiLevelType w:val="multilevel"/>
    <w:tmpl w:val="1B9697E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34F4E8D"/>
    <w:multiLevelType w:val="multilevel"/>
    <w:tmpl w:val="F5960F3E"/>
    <w:lvl w:ilvl="0">
      <w:start w:val="1"/>
      <w:numFmt w:val="decimal"/>
      <w:lvlText w:val="%1."/>
      <w:lvlJc w:val="left"/>
      <w:pPr>
        <w:ind w:left="360" w:hanging="360"/>
      </w:pPr>
    </w:lvl>
    <w:lvl w:ilvl="1">
      <w:start w:val="1"/>
      <w:numFmt w:val="decimal"/>
      <w:pStyle w:val="a0"/>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51C4CA2"/>
    <w:multiLevelType w:val="hybridMultilevel"/>
    <w:tmpl w:val="476EDA42"/>
    <w:lvl w:ilvl="0" w:tplc="04190001">
      <w:start w:val="1"/>
      <w:numFmt w:val="bullet"/>
      <w:lvlText w:val=""/>
      <w:lvlJc w:val="left"/>
      <w:pPr>
        <w:tabs>
          <w:tab w:val="num" w:pos="960"/>
        </w:tabs>
        <w:ind w:left="9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15:restartNumberingAfterBreak="0">
    <w:nsid w:val="27E94DB8"/>
    <w:multiLevelType w:val="hybridMultilevel"/>
    <w:tmpl w:val="8D128D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F2E3938"/>
    <w:multiLevelType w:val="hybridMultilevel"/>
    <w:tmpl w:val="59D6BB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2F51E0E"/>
    <w:multiLevelType w:val="hybridMultilevel"/>
    <w:tmpl w:val="8044104A"/>
    <w:lvl w:ilvl="0" w:tplc="B874BB4A">
      <w:start w:val="1"/>
      <w:numFmt w:val="decimal"/>
      <w:suff w:val="space"/>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34A67768"/>
    <w:multiLevelType w:val="hybridMultilevel"/>
    <w:tmpl w:val="5BDC5D54"/>
    <w:lvl w:ilvl="0" w:tplc="99AE0F1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733681E"/>
    <w:multiLevelType w:val="multilevel"/>
    <w:tmpl w:val="41F016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4" w15:restartNumberingAfterBreak="0">
    <w:nsid w:val="3AC8558D"/>
    <w:multiLevelType w:val="multilevel"/>
    <w:tmpl w:val="BA4A2200"/>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5" w15:restartNumberingAfterBreak="0">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0"/>
      <w:suff w:val="space"/>
      <w:lvlText w:val="%1.%2."/>
      <w:lvlJc w:val="left"/>
      <w:pPr>
        <w:ind w:left="-17"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1.%2.%3."/>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26" w15:restartNumberingAfterBreak="0">
    <w:nsid w:val="41D37BB8"/>
    <w:multiLevelType w:val="hybridMultilevel"/>
    <w:tmpl w:val="90CEA92E"/>
    <w:lvl w:ilvl="0" w:tplc="A3660E46">
      <w:start w:val="1"/>
      <w:numFmt w:val="decimal"/>
      <w:lvlText w:val="%1."/>
      <w:lvlJc w:val="left"/>
      <w:pPr>
        <w:ind w:left="64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7" w15:restartNumberingAfterBreak="0">
    <w:nsid w:val="452265E0"/>
    <w:multiLevelType w:val="hybridMultilevel"/>
    <w:tmpl w:val="080AC012"/>
    <w:lvl w:ilvl="0" w:tplc="E2B0F794">
      <w:start w:val="1"/>
      <w:numFmt w:val="none"/>
      <w:suff w:val="nothing"/>
      <w:lvlText w:val=""/>
      <w:lvlJc w:val="left"/>
      <w:pPr>
        <w:tabs>
          <w:tab w:val="num" w:pos="0"/>
        </w:tabs>
        <w:ind w:left="0" w:firstLine="0"/>
      </w:pPr>
    </w:lvl>
    <w:lvl w:ilvl="1" w:tplc="87101690">
      <w:start w:val="1"/>
      <w:numFmt w:val="none"/>
      <w:suff w:val="nothing"/>
      <w:lvlText w:val=""/>
      <w:lvlJc w:val="left"/>
      <w:pPr>
        <w:tabs>
          <w:tab w:val="num" w:pos="0"/>
        </w:tabs>
        <w:ind w:left="0" w:firstLine="0"/>
      </w:pPr>
    </w:lvl>
    <w:lvl w:ilvl="2" w:tplc="EEEC5A32">
      <w:start w:val="1"/>
      <w:numFmt w:val="none"/>
      <w:suff w:val="nothing"/>
      <w:lvlText w:val=""/>
      <w:lvlJc w:val="left"/>
      <w:pPr>
        <w:tabs>
          <w:tab w:val="num" w:pos="0"/>
        </w:tabs>
        <w:ind w:left="0" w:firstLine="0"/>
      </w:pPr>
    </w:lvl>
    <w:lvl w:ilvl="3" w:tplc="8C8EC628">
      <w:start w:val="1"/>
      <w:numFmt w:val="none"/>
      <w:suff w:val="nothing"/>
      <w:lvlText w:val=""/>
      <w:lvlJc w:val="left"/>
      <w:pPr>
        <w:tabs>
          <w:tab w:val="num" w:pos="0"/>
        </w:tabs>
        <w:ind w:left="0" w:firstLine="0"/>
      </w:pPr>
    </w:lvl>
    <w:lvl w:ilvl="4" w:tplc="61847C96">
      <w:start w:val="1"/>
      <w:numFmt w:val="none"/>
      <w:suff w:val="nothing"/>
      <w:lvlText w:val=""/>
      <w:lvlJc w:val="left"/>
      <w:pPr>
        <w:tabs>
          <w:tab w:val="num" w:pos="0"/>
        </w:tabs>
        <w:ind w:left="0" w:firstLine="0"/>
      </w:pPr>
    </w:lvl>
    <w:lvl w:ilvl="5" w:tplc="112ABCAC">
      <w:start w:val="1"/>
      <w:numFmt w:val="none"/>
      <w:suff w:val="nothing"/>
      <w:lvlText w:val=""/>
      <w:lvlJc w:val="left"/>
      <w:pPr>
        <w:tabs>
          <w:tab w:val="num" w:pos="0"/>
        </w:tabs>
        <w:ind w:left="0" w:firstLine="0"/>
      </w:pPr>
    </w:lvl>
    <w:lvl w:ilvl="6" w:tplc="C6821C82">
      <w:start w:val="1"/>
      <w:numFmt w:val="none"/>
      <w:suff w:val="nothing"/>
      <w:lvlText w:val=""/>
      <w:lvlJc w:val="left"/>
      <w:pPr>
        <w:tabs>
          <w:tab w:val="num" w:pos="0"/>
        </w:tabs>
        <w:ind w:left="0" w:firstLine="0"/>
      </w:pPr>
    </w:lvl>
    <w:lvl w:ilvl="7" w:tplc="ED00AFF0">
      <w:start w:val="1"/>
      <w:numFmt w:val="none"/>
      <w:suff w:val="nothing"/>
      <w:lvlText w:val=""/>
      <w:lvlJc w:val="left"/>
      <w:pPr>
        <w:tabs>
          <w:tab w:val="num" w:pos="0"/>
        </w:tabs>
        <w:ind w:left="0" w:firstLine="0"/>
      </w:pPr>
    </w:lvl>
    <w:lvl w:ilvl="8" w:tplc="00900A16">
      <w:start w:val="1"/>
      <w:numFmt w:val="none"/>
      <w:suff w:val="nothing"/>
      <w:lvlText w:val=""/>
      <w:lvlJc w:val="left"/>
      <w:pPr>
        <w:tabs>
          <w:tab w:val="num" w:pos="0"/>
        </w:tabs>
        <w:ind w:left="0" w:firstLine="0"/>
      </w:pPr>
    </w:lvl>
  </w:abstractNum>
  <w:abstractNum w:abstractNumId="28" w15:restartNumberingAfterBreak="0">
    <w:nsid w:val="50477F7F"/>
    <w:multiLevelType w:val="multilevel"/>
    <w:tmpl w:val="B14A05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1A1645A"/>
    <w:multiLevelType w:val="multilevel"/>
    <w:tmpl w:val="885477C6"/>
    <w:lvl w:ilvl="0">
      <w:start w:val="5"/>
      <w:numFmt w:val="decimal"/>
      <w:lvlText w:val="%1."/>
      <w:lvlJc w:val="left"/>
      <w:pPr>
        <w:tabs>
          <w:tab w:val="num" w:pos="0"/>
        </w:tabs>
        <w:ind w:left="360" w:hanging="360"/>
      </w:pPr>
      <w:rPr>
        <w:rFonts w:cs="Times New Roman"/>
        <w:b/>
      </w:rPr>
    </w:lvl>
    <w:lvl w:ilvl="1">
      <w:start w:val="4"/>
      <w:numFmt w:val="decimal"/>
      <w:lvlText w:val="%1.%2."/>
      <w:lvlJc w:val="left"/>
      <w:pPr>
        <w:tabs>
          <w:tab w:val="num" w:pos="0"/>
        </w:tabs>
        <w:ind w:left="858" w:hanging="432"/>
      </w:pPr>
      <w:rPr>
        <w:rFonts w:cs="Times New Roman"/>
        <w:b/>
        <w:sz w:val="24"/>
        <w:szCs w:val="24"/>
      </w:rPr>
    </w:lvl>
    <w:lvl w:ilvl="2">
      <w:start w:val="1"/>
      <w:numFmt w:val="decimal"/>
      <w:lvlText w:val="%1.%2.%3."/>
      <w:lvlJc w:val="left"/>
      <w:pPr>
        <w:tabs>
          <w:tab w:val="num" w:pos="0"/>
        </w:tabs>
        <w:ind w:left="504" w:hanging="504"/>
      </w:pPr>
      <w:rPr>
        <w:rFonts w:cs="Times New Roman"/>
        <w:b/>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30" w15:restartNumberingAfterBreak="0">
    <w:nsid w:val="521B0BAD"/>
    <w:multiLevelType w:val="hybridMultilevel"/>
    <w:tmpl w:val="E1F87E54"/>
    <w:lvl w:ilvl="0" w:tplc="4A96AD7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57023B38"/>
    <w:multiLevelType w:val="hybridMultilevel"/>
    <w:tmpl w:val="489ACAB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5B700FEC"/>
    <w:multiLevelType w:val="hybridMultilevel"/>
    <w:tmpl w:val="1FFA2578"/>
    <w:lvl w:ilvl="0" w:tplc="A3660E4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DB654D6"/>
    <w:multiLevelType w:val="hybridMultilevel"/>
    <w:tmpl w:val="6D4ED36A"/>
    <w:lvl w:ilvl="0" w:tplc="12BAEDDE">
      <w:start w:val="1"/>
      <w:numFmt w:val="bullet"/>
      <w:pStyle w:val="21"/>
      <w:lvlText w:val=""/>
      <w:lvlJc w:val="left"/>
      <w:pPr>
        <w:ind w:left="360" w:hanging="360"/>
      </w:pPr>
      <w:rPr>
        <w:rFonts w:ascii="Symbol" w:hAnsi="Symbol" w:hint="default"/>
      </w:rPr>
    </w:lvl>
    <w:lvl w:ilvl="1" w:tplc="04190019">
      <w:start w:val="1"/>
      <w:numFmt w:val="bullet"/>
      <w:lvlText w:val="o"/>
      <w:lvlJc w:val="left"/>
      <w:pPr>
        <w:ind w:left="1080" w:hanging="360"/>
      </w:pPr>
      <w:rPr>
        <w:rFonts w:ascii="Courier New" w:hAnsi="Courier New" w:cs="Courier New" w:hint="default"/>
      </w:rPr>
    </w:lvl>
    <w:lvl w:ilvl="2" w:tplc="0419001B">
      <w:start w:val="1"/>
      <w:numFmt w:val="bullet"/>
      <w:lvlText w:val=""/>
      <w:lvlJc w:val="left"/>
      <w:pPr>
        <w:ind w:left="1800" w:hanging="360"/>
      </w:pPr>
      <w:rPr>
        <w:rFonts w:ascii="Wingdings" w:hAnsi="Wingdings" w:hint="default"/>
      </w:rPr>
    </w:lvl>
    <w:lvl w:ilvl="3" w:tplc="0419000F">
      <w:start w:val="1"/>
      <w:numFmt w:val="bullet"/>
      <w:lvlText w:val=""/>
      <w:lvlJc w:val="left"/>
      <w:pPr>
        <w:ind w:left="2520" w:hanging="360"/>
      </w:pPr>
      <w:rPr>
        <w:rFonts w:ascii="Symbol" w:hAnsi="Symbol" w:hint="default"/>
      </w:rPr>
    </w:lvl>
    <w:lvl w:ilvl="4" w:tplc="04190019">
      <w:start w:val="1"/>
      <w:numFmt w:val="bullet"/>
      <w:lvlText w:val="o"/>
      <w:lvlJc w:val="left"/>
      <w:pPr>
        <w:ind w:left="3240" w:hanging="360"/>
      </w:pPr>
      <w:rPr>
        <w:rFonts w:ascii="Courier New" w:hAnsi="Courier New" w:cs="Courier New" w:hint="default"/>
      </w:rPr>
    </w:lvl>
    <w:lvl w:ilvl="5" w:tplc="0419001B">
      <w:start w:val="1"/>
      <w:numFmt w:val="bullet"/>
      <w:lvlText w:val=""/>
      <w:lvlJc w:val="left"/>
      <w:pPr>
        <w:ind w:left="3960" w:hanging="360"/>
      </w:pPr>
      <w:rPr>
        <w:rFonts w:ascii="Wingdings" w:hAnsi="Wingdings" w:hint="default"/>
      </w:rPr>
    </w:lvl>
    <w:lvl w:ilvl="6" w:tplc="0419000F">
      <w:start w:val="1"/>
      <w:numFmt w:val="bullet"/>
      <w:lvlText w:val=""/>
      <w:lvlJc w:val="left"/>
      <w:pPr>
        <w:ind w:left="4680" w:hanging="360"/>
      </w:pPr>
      <w:rPr>
        <w:rFonts w:ascii="Symbol" w:hAnsi="Symbol" w:hint="default"/>
      </w:rPr>
    </w:lvl>
    <w:lvl w:ilvl="7" w:tplc="04190019">
      <w:start w:val="1"/>
      <w:numFmt w:val="bullet"/>
      <w:lvlText w:val="o"/>
      <w:lvlJc w:val="left"/>
      <w:pPr>
        <w:ind w:left="5400" w:hanging="360"/>
      </w:pPr>
      <w:rPr>
        <w:rFonts w:ascii="Courier New" w:hAnsi="Courier New" w:cs="Courier New" w:hint="default"/>
      </w:rPr>
    </w:lvl>
    <w:lvl w:ilvl="8" w:tplc="0419001B">
      <w:start w:val="1"/>
      <w:numFmt w:val="bullet"/>
      <w:lvlText w:val=""/>
      <w:lvlJc w:val="left"/>
      <w:pPr>
        <w:ind w:left="6120" w:hanging="360"/>
      </w:pPr>
      <w:rPr>
        <w:rFonts w:ascii="Wingdings" w:hAnsi="Wingdings" w:hint="default"/>
      </w:rPr>
    </w:lvl>
  </w:abstractNum>
  <w:abstractNum w:abstractNumId="34" w15:restartNumberingAfterBreak="0">
    <w:nsid w:val="626A59D7"/>
    <w:multiLevelType w:val="multilevel"/>
    <w:tmpl w:val="84041B3C"/>
    <w:lvl w:ilvl="0">
      <w:start w:val="1"/>
      <w:numFmt w:val="decimal"/>
      <w:lvlText w:val="%1."/>
      <w:lvlJc w:val="left"/>
      <w:pPr>
        <w:ind w:left="1138" w:hanging="570"/>
      </w:pPr>
      <w:rPr>
        <w:rFonts w:ascii="Times New Roman" w:eastAsia="Times New Roman" w:hAnsi="Times New Roman" w:cs="Times New Roman"/>
      </w:rPr>
    </w:lvl>
    <w:lvl w:ilvl="1">
      <w:start w:val="1"/>
      <w:numFmt w:val="decimal"/>
      <w:isLgl/>
      <w:lvlText w:val="%1.%2."/>
      <w:lvlJc w:val="left"/>
      <w:pPr>
        <w:ind w:left="1498" w:hanging="360"/>
      </w:pPr>
      <w:rPr>
        <w:rFonts w:hint="default"/>
        <w:b w:val="0"/>
      </w:rPr>
    </w:lvl>
    <w:lvl w:ilvl="2">
      <w:start w:val="1"/>
      <w:numFmt w:val="decimal"/>
      <w:isLgl/>
      <w:lvlText w:val="%1.%2.%3."/>
      <w:lvlJc w:val="left"/>
      <w:pPr>
        <w:ind w:left="2428" w:hanging="720"/>
      </w:pPr>
      <w:rPr>
        <w:rFonts w:hint="default"/>
      </w:rPr>
    </w:lvl>
    <w:lvl w:ilvl="3">
      <w:start w:val="1"/>
      <w:numFmt w:val="decimal"/>
      <w:isLgl/>
      <w:lvlText w:val="%1.%2.%3.%4."/>
      <w:lvlJc w:val="left"/>
      <w:pPr>
        <w:ind w:left="2998" w:hanging="720"/>
      </w:pPr>
      <w:rPr>
        <w:rFonts w:hint="default"/>
      </w:rPr>
    </w:lvl>
    <w:lvl w:ilvl="4">
      <w:start w:val="1"/>
      <w:numFmt w:val="decimal"/>
      <w:isLgl/>
      <w:lvlText w:val="%1.%2.%3.%4.%5."/>
      <w:lvlJc w:val="left"/>
      <w:pPr>
        <w:ind w:left="3928" w:hanging="1080"/>
      </w:pPr>
      <w:rPr>
        <w:rFonts w:hint="default"/>
      </w:rPr>
    </w:lvl>
    <w:lvl w:ilvl="5">
      <w:start w:val="1"/>
      <w:numFmt w:val="decimal"/>
      <w:isLgl/>
      <w:lvlText w:val="%1.%2.%3.%4.%5.%6."/>
      <w:lvlJc w:val="left"/>
      <w:pPr>
        <w:ind w:left="4498" w:hanging="1080"/>
      </w:pPr>
      <w:rPr>
        <w:rFonts w:hint="default"/>
      </w:rPr>
    </w:lvl>
    <w:lvl w:ilvl="6">
      <w:start w:val="1"/>
      <w:numFmt w:val="decimal"/>
      <w:isLgl/>
      <w:lvlText w:val="%1.%2.%3.%4.%5.%6.%7."/>
      <w:lvlJc w:val="left"/>
      <w:pPr>
        <w:ind w:left="5428" w:hanging="1440"/>
      </w:pPr>
      <w:rPr>
        <w:rFonts w:hint="default"/>
      </w:rPr>
    </w:lvl>
    <w:lvl w:ilvl="7">
      <w:start w:val="1"/>
      <w:numFmt w:val="decimal"/>
      <w:isLgl/>
      <w:lvlText w:val="%1.%2.%3.%4.%5.%6.%7.%8."/>
      <w:lvlJc w:val="left"/>
      <w:pPr>
        <w:ind w:left="5998" w:hanging="1440"/>
      </w:pPr>
      <w:rPr>
        <w:rFonts w:hint="default"/>
      </w:rPr>
    </w:lvl>
    <w:lvl w:ilvl="8">
      <w:start w:val="1"/>
      <w:numFmt w:val="decimal"/>
      <w:isLgl/>
      <w:lvlText w:val="%1.%2.%3.%4.%5.%6.%7.%8.%9."/>
      <w:lvlJc w:val="left"/>
      <w:pPr>
        <w:ind w:left="6928" w:hanging="1800"/>
      </w:pPr>
      <w:rPr>
        <w:rFonts w:hint="default"/>
      </w:rPr>
    </w:lvl>
  </w:abstractNum>
  <w:abstractNum w:abstractNumId="35" w15:restartNumberingAfterBreak="0">
    <w:nsid w:val="685A03C8"/>
    <w:multiLevelType w:val="hybridMultilevel"/>
    <w:tmpl w:val="729C58F0"/>
    <w:lvl w:ilvl="0" w:tplc="458216FE">
      <w:start w:val="3"/>
      <w:numFmt w:val="bullet"/>
      <w:lvlText w:val="­"/>
      <w:lvlJc w:val="left"/>
      <w:pPr>
        <w:tabs>
          <w:tab w:val="num" w:pos="907"/>
        </w:tabs>
        <w:ind w:left="907" w:hanging="368"/>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C100360"/>
    <w:multiLevelType w:val="multilevel"/>
    <w:tmpl w:val="702CE4DC"/>
    <w:lvl w:ilvl="0">
      <w:start w:val="3"/>
      <w:numFmt w:val="decimal"/>
      <w:lvlText w:val="%1."/>
      <w:lvlJc w:val="left"/>
      <w:pPr>
        <w:ind w:left="720" w:hanging="720"/>
      </w:pPr>
      <w:rPr>
        <w:rFonts w:hint="default"/>
      </w:rPr>
    </w:lvl>
    <w:lvl w:ilvl="1">
      <w:start w:val="2"/>
      <w:numFmt w:val="decimal"/>
      <w:lvlText w:val="%1.%2."/>
      <w:lvlJc w:val="left"/>
      <w:pPr>
        <w:ind w:left="909" w:hanging="720"/>
      </w:pPr>
      <w:rPr>
        <w:rFonts w:hint="default"/>
      </w:rPr>
    </w:lvl>
    <w:lvl w:ilvl="2">
      <w:start w:val="1"/>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37" w15:restartNumberingAfterBreak="0">
    <w:nsid w:val="71B32145"/>
    <w:multiLevelType w:val="hybridMultilevel"/>
    <w:tmpl w:val="1C9CD828"/>
    <w:lvl w:ilvl="0" w:tplc="C03C760C">
      <w:start w:val="1"/>
      <w:numFmt w:val="decimal"/>
      <w:lvlText w:val="%1."/>
      <w:lvlJc w:val="left"/>
      <w:pPr>
        <w:ind w:left="786"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8" w15:restartNumberingAfterBreak="0">
    <w:nsid w:val="751027B3"/>
    <w:multiLevelType w:val="multilevel"/>
    <w:tmpl w:val="53D4647A"/>
    <w:lvl w:ilvl="0">
      <w:start w:val="2"/>
      <w:numFmt w:val="decimal"/>
      <w:lvlText w:val="%1."/>
      <w:lvlJc w:val="left"/>
      <w:pPr>
        <w:ind w:left="705" w:hanging="705"/>
      </w:pPr>
      <w:rPr>
        <w:rFonts w:hint="default"/>
      </w:rPr>
    </w:lvl>
    <w:lvl w:ilvl="1">
      <w:start w:val="2"/>
      <w:numFmt w:val="decimal"/>
      <w:lvlText w:val="%1.%2."/>
      <w:lvlJc w:val="left"/>
      <w:pPr>
        <w:ind w:left="1177" w:hanging="705"/>
      </w:pPr>
      <w:rPr>
        <w:rFonts w:hint="default"/>
      </w:rPr>
    </w:lvl>
    <w:lvl w:ilvl="2">
      <w:start w:val="1"/>
      <w:numFmt w:val="decimal"/>
      <w:lvlText w:val="%1.%2.%3."/>
      <w:lvlJc w:val="left"/>
      <w:pPr>
        <w:ind w:left="1664" w:hanging="720"/>
      </w:pPr>
      <w:rPr>
        <w:rFonts w:hint="default"/>
      </w:rPr>
    </w:lvl>
    <w:lvl w:ilvl="3">
      <w:start w:val="1"/>
      <w:numFmt w:val="decimal"/>
      <w:lvlText w:val="%1.%2.%3.%4."/>
      <w:lvlJc w:val="left"/>
      <w:pPr>
        <w:ind w:left="1571"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39" w15:restartNumberingAfterBreak="0">
    <w:nsid w:val="779B51BD"/>
    <w:multiLevelType w:val="multilevel"/>
    <w:tmpl w:val="B14A05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AF97AA3"/>
    <w:multiLevelType w:val="multilevel"/>
    <w:tmpl w:val="68C017C0"/>
    <w:lvl w:ilvl="0">
      <w:start w:val="4"/>
      <w:numFmt w:val="decimal"/>
      <w:lvlText w:val="%1."/>
      <w:lvlJc w:val="left"/>
      <w:pPr>
        <w:tabs>
          <w:tab w:val="num" w:pos="0"/>
        </w:tabs>
        <w:ind w:left="360" w:hanging="360"/>
      </w:pPr>
      <w:rPr>
        <w:rFonts w:cs="Times New Roman"/>
        <w:b/>
      </w:rPr>
    </w:lvl>
    <w:lvl w:ilvl="1">
      <w:start w:val="5"/>
      <w:numFmt w:val="decimal"/>
      <w:lvlText w:val="%1.%2."/>
      <w:lvlJc w:val="left"/>
      <w:pPr>
        <w:tabs>
          <w:tab w:val="num" w:pos="0"/>
        </w:tabs>
        <w:ind w:left="858" w:hanging="432"/>
      </w:pPr>
      <w:rPr>
        <w:rFonts w:cs="Times New Roman"/>
        <w:sz w:val="24"/>
        <w:szCs w:val="24"/>
      </w:rPr>
    </w:lvl>
    <w:lvl w:ilvl="2">
      <w:start w:val="1"/>
      <w:numFmt w:val="decimal"/>
      <w:lvlText w:val="%1.%2.%3."/>
      <w:lvlJc w:val="left"/>
      <w:pPr>
        <w:tabs>
          <w:tab w:val="num" w:pos="0"/>
        </w:tabs>
        <w:ind w:left="504" w:hanging="504"/>
      </w:pPr>
      <w:rPr>
        <w:rFonts w:cs="Times New Roman"/>
        <w:b/>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41" w15:restartNumberingAfterBreak="0">
    <w:nsid w:val="7CA479CA"/>
    <w:multiLevelType w:val="hybridMultilevel"/>
    <w:tmpl w:val="75128E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FAA71D2"/>
    <w:multiLevelType w:val="hybridMultilevel"/>
    <w:tmpl w:val="0A001ACE"/>
    <w:lvl w:ilvl="0" w:tplc="4B2E763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40"/>
  </w:num>
  <w:num w:numId="2">
    <w:abstractNumId w:val="8"/>
  </w:num>
  <w:num w:numId="3">
    <w:abstractNumId w:val="29"/>
  </w:num>
  <w:num w:numId="4">
    <w:abstractNumId w:val="27"/>
  </w:num>
  <w:num w:numId="5">
    <w:abstractNumId w:val="34"/>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
  </w:num>
  <w:num w:numId="10">
    <w:abstractNumId w:val="17"/>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39"/>
  </w:num>
  <w:num w:numId="20">
    <w:abstractNumId w:val="14"/>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18"/>
  </w:num>
  <w:num w:numId="24">
    <w:abstractNumId w:val="32"/>
  </w:num>
  <w:num w:numId="25">
    <w:abstractNumId w:val="31"/>
  </w:num>
  <w:num w:numId="26">
    <w:abstractNumId w:val="30"/>
  </w:num>
  <w:num w:numId="27">
    <w:abstractNumId w:val="22"/>
  </w:num>
  <w:num w:numId="28">
    <w:abstractNumId w:val="10"/>
  </w:num>
  <w:num w:numId="29">
    <w:abstractNumId w:val="35"/>
  </w:num>
  <w:num w:numId="30">
    <w:abstractNumId w:val="24"/>
  </w:num>
  <w:num w:numId="31">
    <w:abstractNumId w:val="9"/>
    <w:lvlOverride w:ilvl="0">
      <w:startOverride w:val="4"/>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num>
  <w:num w:numId="33">
    <w:abstractNumId w:val="20"/>
  </w:num>
  <w:num w:numId="34">
    <w:abstractNumId w:val="41"/>
  </w:num>
  <w:num w:numId="35">
    <w:abstractNumId w:val="16"/>
  </w:num>
  <w:num w:numId="36">
    <w:abstractNumId w:val="21"/>
  </w:num>
  <w:num w:numId="37">
    <w:abstractNumId w:val="38"/>
  </w:num>
  <w:num w:numId="38">
    <w:abstractNumId w:val="33"/>
  </w:num>
  <w:num w:numId="39">
    <w:abstractNumId w:val="7"/>
  </w:num>
  <w:num w:numId="40">
    <w:abstractNumId w:val="4"/>
  </w:num>
  <w:num w:numId="41">
    <w:abstractNumId w:val="36"/>
  </w:num>
  <w:num w:numId="42">
    <w:abstractNumId w:val="37"/>
  </w:num>
  <w:num w:numId="43">
    <w:abstractNumId w:val="11"/>
  </w:num>
  <w:num w:numId="44">
    <w:abstractNumId w:val="2"/>
  </w:num>
  <w:num w:numId="45">
    <w:abstractNumId w:val="13"/>
  </w:num>
  <w:num w:numId="46">
    <w:abstractNumId w:val="6"/>
  </w:num>
  <w:num w:numId="47">
    <w:abstractNumId w:val="19"/>
  </w:num>
  <w:num w:numId="48">
    <w:abstractNumId w:val="23"/>
  </w:num>
  <w:num w:numId="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202"/>
    <w:rsid w:val="001C7812"/>
    <w:rsid w:val="00290C22"/>
    <w:rsid w:val="003273EC"/>
    <w:rsid w:val="00387202"/>
    <w:rsid w:val="004B12C2"/>
    <w:rsid w:val="004C10CC"/>
    <w:rsid w:val="004C79F6"/>
    <w:rsid w:val="00686476"/>
    <w:rsid w:val="008A7B76"/>
    <w:rsid w:val="00956651"/>
    <w:rsid w:val="00AE17AA"/>
    <w:rsid w:val="00BF7EBB"/>
    <w:rsid w:val="00C11744"/>
    <w:rsid w:val="00F53207"/>
    <w:rsid w:val="00F72D96"/>
    <w:rsid w:val="00FB5C22"/>
    <w:rsid w:val="00FC7F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DB01C"/>
  <w15:docId w15:val="{4487BBB4-430E-470E-A6E6-681636113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DejaVu Sans" w:hAnsi="Times New Roman" w:cs="DejaVu Sans"/>
        <w:sz w:val="24"/>
        <w:szCs w:val="24"/>
        <w:lang w:val="en-US"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spacing w:after="160" w:line="256" w:lineRule="auto"/>
    </w:pPr>
    <w:rPr>
      <w:rFonts w:ascii="Calibri" w:eastAsia="Times New Roman" w:hAnsi="Calibri" w:cs="Times New Roman"/>
      <w:sz w:val="22"/>
      <w:szCs w:val="22"/>
      <w:lang w:val="ru-RU" w:bidi="ar-SA"/>
    </w:rPr>
  </w:style>
  <w:style w:type="paragraph" w:styleId="11">
    <w:name w:val="heading 1"/>
    <w:aliases w:val="Заголовок 1 Знак1,Заголовок 1 Знак Знак,Заголовок 1 Знак Знак1,Заголовок 1 Знак2"/>
    <w:basedOn w:val="a1"/>
    <w:next w:val="a1"/>
    <w:link w:val="12"/>
    <w:uiPriority w:val="9"/>
    <w:qFormat/>
    <w:pPr>
      <w:keepNext/>
      <w:keepLines/>
      <w:spacing w:before="480" w:after="200"/>
      <w:outlineLvl w:val="0"/>
    </w:pPr>
    <w:rPr>
      <w:rFonts w:ascii="Arial" w:eastAsia="Arial" w:hAnsi="Arial" w:cs="Arial"/>
      <w:sz w:val="40"/>
      <w:szCs w:val="40"/>
    </w:rPr>
  </w:style>
  <w:style w:type="paragraph" w:styleId="22">
    <w:name w:val="heading 2"/>
    <w:aliases w:val="contract,H2,h2,2,Numbered text 3,H21,Раздел,H22,H23,H24,H211,H25,H212,H221,H231,H241,H2111,H26,H213,H222,H232,H242,H2112,H27,H214,H28,H29,H210,H215,H216,H217,H218,H219,H220,H2110,H223,H2113,H224,H225,H226,H227,H228"/>
    <w:basedOn w:val="a1"/>
    <w:next w:val="a1"/>
    <w:link w:val="23"/>
    <w:uiPriority w:val="9"/>
    <w:unhideWhenUsed/>
    <w:qFormat/>
    <w:pPr>
      <w:keepNext/>
      <w:keepLines/>
      <w:spacing w:before="360" w:after="200"/>
      <w:outlineLvl w:val="1"/>
    </w:pPr>
    <w:rPr>
      <w:rFonts w:ascii="Arial" w:eastAsia="Arial" w:hAnsi="Arial" w:cs="Arial"/>
      <w:sz w:val="34"/>
    </w:rPr>
  </w:style>
  <w:style w:type="paragraph" w:styleId="3">
    <w:name w:val="heading 3"/>
    <w:aliases w:val="h3,Head 3,l3+toc 3,CT,Sub-section Title,l3"/>
    <w:basedOn w:val="a1"/>
    <w:next w:val="a1"/>
    <w:link w:val="30"/>
    <w:unhideWhenUsed/>
    <w:qFormat/>
    <w:pPr>
      <w:keepNext/>
      <w:keepLines/>
      <w:spacing w:before="320" w:after="200"/>
      <w:outlineLvl w:val="2"/>
    </w:pPr>
    <w:rPr>
      <w:rFonts w:ascii="Arial" w:eastAsia="Arial" w:hAnsi="Arial" w:cs="Arial"/>
      <w:sz w:val="30"/>
      <w:szCs w:val="30"/>
    </w:rPr>
  </w:style>
  <w:style w:type="paragraph" w:styleId="4">
    <w:name w:val="heading 4"/>
    <w:aliases w:val="Параграф"/>
    <w:basedOn w:val="a1"/>
    <w:next w:val="a1"/>
    <w:link w:val="40"/>
    <w:unhideWhenUsed/>
    <w:qFormat/>
    <w:pPr>
      <w:keepNext/>
      <w:keepLines/>
      <w:spacing w:before="320" w:after="200"/>
      <w:outlineLvl w:val="3"/>
    </w:pPr>
    <w:rPr>
      <w:rFonts w:ascii="Arial" w:eastAsia="Arial" w:hAnsi="Arial" w:cs="Arial"/>
      <w:b/>
      <w:bCs/>
      <w:sz w:val="26"/>
      <w:szCs w:val="26"/>
    </w:rPr>
  </w:style>
  <w:style w:type="paragraph" w:styleId="5">
    <w:name w:val="heading 5"/>
    <w:aliases w:val="_Подпункт"/>
    <w:basedOn w:val="a1"/>
    <w:next w:val="a1"/>
    <w:link w:val="50"/>
    <w:unhideWhenUsed/>
    <w:qFormat/>
    <w:pPr>
      <w:keepNext/>
      <w:keepLines/>
      <w:spacing w:before="320" w:after="200"/>
      <w:outlineLvl w:val="4"/>
    </w:pPr>
    <w:rPr>
      <w:rFonts w:ascii="Arial" w:eastAsia="Arial" w:hAnsi="Arial" w:cs="Arial"/>
      <w:b/>
      <w:bCs/>
      <w:sz w:val="24"/>
      <w:szCs w:val="24"/>
    </w:rPr>
  </w:style>
  <w:style w:type="paragraph" w:styleId="6">
    <w:name w:val="heading 6"/>
    <w:basedOn w:val="a1"/>
    <w:next w:val="a1"/>
    <w:link w:val="60"/>
    <w:unhideWhenUsed/>
    <w:qFormat/>
    <w:pPr>
      <w:keepNext/>
      <w:keepLines/>
      <w:spacing w:before="320" w:after="200"/>
      <w:outlineLvl w:val="5"/>
    </w:pPr>
    <w:rPr>
      <w:rFonts w:ascii="Arial" w:eastAsia="Arial" w:hAnsi="Arial" w:cs="Arial"/>
      <w:b/>
      <w:bCs/>
    </w:rPr>
  </w:style>
  <w:style w:type="paragraph" w:styleId="7">
    <w:name w:val="heading 7"/>
    <w:basedOn w:val="a1"/>
    <w:next w:val="a1"/>
    <w:link w:val="70"/>
    <w:unhideWhenUsed/>
    <w:qFormat/>
    <w:pPr>
      <w:keepNext/>
      <w:keepLines/>
      <w:spacing w:before="320" w:after="200"/>
      <w:outlineLvl w:val="6"/>
    </w:pPr>
    <w:rPr>
      <w:rFonts w:ascii="Arial" w:eastAsia="Arial" w:hAnsi="Arial" w:cs="Arial"/>
      <w:b/>
      <w:bCs/>
      <w:i/>
      <w:iCs/>
    </w:rPr>
  </w:style>
  <w:style w:type="paragraph" w:styleId="8">
    <w:name w:val="heading 8"/>
    <w:basedOn w:val="a1"/>
    <w:next w:val="a1"/>
    <w:link w:val="80"/>
    <w:unhideWhenUsed/>
    <w:qFormat/>
    <w:pPr>
      <w:keepNext/>
      <w:keepLines/>
      <w:spacing w:before="320" w:after="200"/>
      <w:outlineLvl w:val="7"/>
    </w:pPr>
    <w:rPr>
      <w:rFonts w:ascii="Arial" w:eastAsia="Arial" w:hAnsi="Arial" w:cs="Arial"/>
      <w:i/>
      <w:iCs/>
    </w:rPr>
  </w:style>
  <w:style w:type="paragraph" w:styleId="9">
    <w:name w:val="heading 9"/>
    <w:basedOn w:val="a1"/>
    <w:next w:val="a1"/>
    <w:link w:val="90"/>
    <w:unhideWhenUsed/>
    <w:qFormat/>
    <w:pPr>
      <w:keepNext/>
      <w:keepLines/>
      <w:spacing w:before="320" w:after="200"/>
      <w:outlineLvl w:val="8"/>
    </w:pPr>
    <w:rPr>
      <w:rFonts w:ascii="Arial" w:eastAsia="Arial" w:hAnsi="Arial" w:cs="Arial"/>
      <w:i/>
      <w:iCs/>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Заголовок 1 Знак1 Знак,Заголовок 1 Знак Знак Знак,Заголовок 1 Знак Знак1 Знак,Заголовок 1 Знак2 Знак"/>
    <w:link w:val="11"/>
    <w:uiPriority w:val="9"/>
    <w:rPr>
      <w:rFonts w:ascii="Arial" w:eastAsia="Arial" w:hAnsi="Arial" w:cs="Arial"/>
      <w:sz w:val="40"/>
      <w:szCs w:val="40"/>
    </w:rPr>
  </w:style>
  <w:style w:type="character" w:customStyle="1" w:styleId="23">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2"/>
    <w:uiPriority w:val="9"/>
    <w:rPr>
      <w:rFonts w:ascii="Arial" w:eastAsia="Arial" w:hAnsi="Arial" w:cs="Arial"/>
      <w:sz w:val="34"/>
    </w:rPr>
  </w:style>
  <w:style w:type="character" w:customStyle="1" w:styleId="30">
    <w:name w:val="Заголовок 3 Знак"/>
    <w:aliases w:val="h3 Знак1,Head 3 Знак1,l3+toc 3 Знак1,CT Знак1,Sub-section Title Знак1,l3 Знак1"/>
    <w:link w:val="3"/>
    <w:rPr>
      <w:rFonts w:ascii="Arial" w:eastAsia="Arial" w:hAnsi="Arial" w:cs="Arial"/>
      <w:sz w:val="30"/>
      <w:szCs w:val="30"/>
    </w:rPr>
  </w:style>
  <w:style w:type="character" w:customStyle="1" w:styleId="40">
    <w:name w:val="Заголовок 4 Знак"/>
    <w:aliases w:val="Параграф Знак"/>
    <w:link w:val="4"/>
    <w:rPr>
      <w:rFonts w:ascii="Arial" w:eastAsia="Arial" w:hAnsi="Arial" w:cs="Arial"/>
      <w:b/>
      <w:bCs/>
      <w:sz w:val="26"/>
      <w:szCs w:val="26"/>
    </w:rPr>
  </w:style>
  <w:style w:type="character" w:customStyle="1" w:styleId="50">
    <w:name w:val="Заголовок 5 Знак"/>
    <w:aliases w:val="_Подпункт Знак"/>
    <w:link w:val="5"/>
    <w:rPr>
      <w:rFonts w:ascii="Arial" w:eastAsia="Arial" w:hAnsi="Arial" w:cs="Arial"/>
      <w:b/>
      <w:bCs/>
      <w:sz w:val="24"/>
      <w:szCs w:val="24"/>
    </w:rPr>
  </w:style>
  <w:style w:type="character" w:customStyle="1" w:styleId="60">
    <w:name w:val="Заголовок 6 Знак"/>
    <w:link w:val="6"/>
    <w:rPr>
      <w:rFonts w:ascii="Arial" w:eastAsia="Arial" w:hAnsi="Arial" w:cs="Arial"/>
      <w:b/>
      <w:bCs/>
      <w:sz w:val="22"/>
      <w:szCs w:val="22"/>
    </w:rPr>
  </w:style>
  <w:style w:type="character" w:customStyle="1" w:styleId="70">
    <w:name w:val="Заголовок 7 Знак"/>
    <w:link w:val="7"/>
    <w:rPr>
      <w:rFonts w:ascii="Arial" w:eastAsia="Arial" w:hAnsi="Arial" w:cs="Arial"/>
      <w:b/>
      <w:bCs/>
      <w:i/>
      <w:iCs/>
      <w:sz w:val="22"/>
      <w:szCs w:val="22"/>
    </w:rPr>
  </w:style>
  <w:style w:type="character" w:customStyle="1" w:styleId="80">
    <w:name w:val="Заголовок 8 Знак"/>
    <w:link w:val="8"/>
    <w:rPr>
      <w:rFonts w:ascii="Arial" w:eastAsia="Arial" w:hAnsi="Arial" w:cs="Arial"/>
      <w:i/>
      <w:iCs/>
      <w:sz w:val="22"/>
      <w:szCs w:val="22"/>
    </w:rPr>
  </w:style>
  <w:style w:type="character" w:customStyle="1" w:styleId="90">
    <w:name w:val="Заголовок 9 Знак"/>
    <w:link w:val="9"/>
    <w:rPr>
      <w:rFonts w:ascii="Arial" w:eastAsia="Arial" w:hAnsi="Arial" w:cs="Arial"/>
      <w:i/>
      <w:iCs/>
      <w:sz w:val="21"/>
      <w:szCs w:val="21"/>
    </w:rPr>
  </w:style>
  <w:style w:type="paragraph" w:styleId="a5">
    <w:name w:val="No Spacing"/>
    <w:uiPriority w:val="1"/>
    <w:qFormat/>
  </w:style>
  <w:style w:type="paragraph" w:styleId="a6">
    <w:name w:val="Title"/>
    <w:aliases w:val="Знак6"/>
    <w:basedOn w:val="a1"/>
    <w:next w:val="a1"/>
    <w:link w:val="a7"/>
    <w:qFormat/>
    <w:pPr>
      <w:spacing w:before="300" w:after="200"/>
      <w:contextualSpacing/>
    </w:pPr>
    <w:rPr>
      <w:sz w:val="48"/>
      <w:szCs w:val="48"/>
    </w:rPr>
  </w:style>
  <w:style w:type="character" w:customStyle="1" w:styleId="a7">
    <w:name w:val="Заголовок Знак"/>
    <w:aliases w:val="Знак6 Знак1"/>
    <w:link w:val="a6"/>
    <w:rPr>
      <w:sz w:val="48"/>
      <w:szCs w:val="48"/>
    </w:rPr>
  </w:style>
  <w:style w:type="paragraph" w:styleId="a8">
    <w:name w:val="Subtitle"/>
    <w:basedOn w:val="a1"/>
    <w:next w:val="a1"/>
    <w:link w:val="a9"/>
    <w:qFormat/>
    <w:pPr>
      <w:spacing w:before="200" w:after="200"/>
    </w:pPr>
    <w:rPr>
      <w:sz w:val="24"/>
      <w:szCs w:val="24"/>
    </w:rPr>
  </w:style>
  <w:style w:type="character" w:customStyle="1" w:styleId="a9">
    <w:name w:val="Подзаголовок Знак"/>
    <w:link w:val="a8"/>
    <w:rPr>
      <w:sz w:val="24"/>
      <w:szCs w:val="24"/>
    </w:rPr>
  </w:style>
  <w:style w:type="paragraph" w:styleId="24">
    <w:name w:val="Quote"/>
    <w:basedOn w:val="a1"/>
    <w:next w:val="a1"/>
    <w:link w:val="25"/>
    <w:uiPriority w:val="29"/>
    <w:qFormat/>
    <w:pPr>
      <w:ind w:left="720" w:right="720"/>
    </w:pPr>
    <w:rPr>
      <w:i/>
    </w:rPr>
  </w:style>
  <w:style w:type="character" w:customStyle="1" w:styleId="25">
    <w:name w:val="Цитата 2 Знак"/>
    <w:link w:val="24"/>
    <w:uiPriority w:val="29"/>
    <w:rPr>
      <w:i/>
    </w:rPr>
  </w:style>
  <w:style w:type="paragraph" w:styleId="aa">
    <w:name w:val="Intense Quote"/>
    <w:basedOn w:val="a1"/>
    <w:next w:val="a1"/>
    <w:link w:val="ab"/>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b">
    <w:name w:val="Выделенная цитата Знак"/>
    <w:link w:val="aa"/>
    <w:uiPriority w:val="30"/>
    <w:rPr>
      <w:i/>
    </w:rPr>
  </w:style>
  <w:style w:type="character" w:customStyle="1" w:styleId="13">
    <w:name w:val="Верхний колонтитул Знак1"/>
    <w:link w:val="ac"/>
    <w:uiPriority w:val="99"/>
  </w:style>
  <w:style w:type="character" w:customStyle="1" w:styleId="FooterChar">
    <w:name w:val="Footer Char"/>
    <w:uiPriority w:val="99"/>
  </w:style>
  <w:style w:type="character" w:customStyle="1" w:styleId="14">
    <w:name w:val="Нижний колонтитул Знак1"/>
    <w:link w:val="ad"/>
  </w:style>
  <w:style w:type="table" w:styleId="ae">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5">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6">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sz w:val="20"/>
      <w:szCs w:val="20"/>
      <w:lang w:val="ru-RU"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sz w:val="20"/>
      <w:szCs w:val="20"/>
      <w:lang w:val="ru-RU"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sz w:val="20"/>
      <w:szCs w:val="20"/>
      <w:lang w:val="ru-RU"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sz w:val="20"/>
      <w:szCs w:val="20"/>
      <w:lang w:val="ru-RU"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sz w:val="20"/>
      <w:szCs w:val="20"/>
      <w:lang w:val="ru-RU"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sz w:val="20"/>
      <w:szCs w:val="20"/>
      <w:lang w:val="ru-RU"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sz w:val="20"/>
      <w:szCs w:val="20"/>
      <w:lang w:val="ru-RU"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
    <w:name w:val="Hyperlink"/>
    <w:uiPriority w:val="99"/>
    <w:unhideWhenUsed/>
    <w:rPr>
      <w:color w:val="0000FF" w:themeColor="hyperlink"/>
      <w:u w:val="single"/>
    </w:rPr>
  </w:style>
  <w:style w:type="character" w:customStyle="1" w:styleId="16">
    <w:name w:val="Текст сноски Знак1"/>
    <w:aliases w:val="Знак7 Знак1 Знак,Знак8 Знак Знак,Знак7 Знак,Знак4 Знак Знак1,Знак4 Знак1 Знак1,Знак4 Знак3,Знак4 Знак Знак Знак2 Знак1,Текст сноски Знак Знак1 Знак1,Знак6 Знак Знак1,Знак9 Знак1, Знак6 Знак Знак1"/>
    <w:link w:val="af0"/>
    <w:rPr>
      <w:sz w:val="18"/>
    </w:rPr>
  </w:style>
  <w:style w:type="character" w:styleId="af1">
    <w:name w:val="footnote reference"/>
    <w:unhideWhenUsed/>
    <w:rPr>
      <w:vertAlign w:val="superscript"/>
    </w:rPr>
  </w:style>
  <w:style w:type="paragraph" w:styleId="af2">
    <w:name w:val="endnote text"/>
    <w:basedOn w:val="a1"/>
    <w:link w:val="af3"/>
    <w:semiHidden/>
    <w:unhideWhenUsed/>
    <w:pPr>
      <w:spacing w:after="0" w:line="240" w:lineRule="auto"/>
    </w:pPr>
    <w:rPr>
      <w:sz w:val="20"/>
    </w:rPr>
  </w:style>
  <w:style w:type="character" w:customStyle="1" w:styleId="af3">
    <w:name w:val="Текст концевой сноски Знак"/>
    <w:link w:val="af2"/>
    <w:rPr>
      <w:sz w:val="20"/>
    </w:rPr>
  </w:style>
  <w:style w:type="character" w:styleId="af4">
    <w:name w:val="endnote reference"/>
    <w:semiHidden/>
    <w:unhideWhenUsed/>
    <w:rPr>
      <w:vertAlign w:val="superscript"/>
    </w:rPr>
  </w:style>
  <w:style w:type="paragraph" w:styleId="17">
    <w:name w:val="toc 1"/>
    <w:basedOn w:val="a1"/>
    <w:next w:val="a1"/>
    <w:unhideWhenUsed/>
    <w:pPr>
      <w:spacing w:after="57"/>
    </w:pPr>
  </w:style>
  <w:style w:type="paragraph" w:styleId="27">
    <w:name w:val="toc 2"/>
    <w:basedOn w:val="a1"/>
    <w:next w:val="a1"/>
    <w:uiPriority w:val="39"/>
    <w:unhideWhenUsed/>
    <w:pPr>
      <w:spacing w:after="57"/>
      <w:ind w:left="283"/>
    </w:pPr>
  </w:style>
  <w:style w:type="paragraph" w:styleId="32">
    <w:name w:val="toc 3"/>
    <w:basedOn w:val="a1"/>
    <w:next w:val="a1"/>
    <w:uiPriority w:val="39"/>
    <w:unhideWhenUsed/>
    <w:pPr>
      <w:spacing w:after="57"/>
      <w:ind w:left="567"/>
    </w:pPr>
  </w:style>
  <w:style w:type="paragraph" w:styleId="42">
    <w:name w:val="toc 4"/>
    <w:basedOn w:val="a1"/>
    <w:next w:val="a1"/>
    <w:uiPriority w:val="39"/>
    <w:unhideWhenUsed/>
    <w:pPr>
      <w:spacing w:after="57"/>
      <w:ind w:left="850"/>
    </w:pPr>
  </w:style>
  <w:style w:type="paragraph" w:styleId="52">
    <w:name w:val="toc 5"/>
    <w:basedOn w:val="a1"/>
    <w:next w:val="a1"/>
    <w:uiPriority w:val="39"/>
    <w:unhideWhenUsed/>
    <w:pPr>
      <w:spacing w:after="57"/>
      <w:ind w:left="1134"/>
    </w:pPr>
  </w:style>
  <w:style w:type="paragraph" w:styleId="61">
    <w:name w:val="toc 6"/>
    <w:basedOn w:val="a1"/>
    <w:next w:val="a1"/>
    <w:uiPriority w:val="39"/>
    <w:unhideWhenUsed/>
    <w:pPr>
      <w:spacing w:after="57"/>
      <w:ind w:left="1417"/>
    </w:pPr>
  </w:style>
  <w:style w:type="paragraph" w:styleId="71">
    <w:name w:val="toc 7"/>
    <w:basedOn w:val="a1"/>
    <w:next w:val="a1"/>
    <w:uiPriority w:val="39"/>
    <w:unhideWhenUsed/>
    <w:pPr>
      <w:spacing w:after="57"/>
      <w:ind w:left="1701"/>
    </w:pPr>
  </w:style>
  <w:style w:type="paragraph" w:styleId="81">
    <w:name w:val="toc 8"/>
    <w:basedOn w:val="a1"/>
    <w:next w:val="a1"/>
    <w:uiPriority w:val="39"/>
    <w:unhideWhenUsed/>
    <w:pPr>
      <w:spacing w:after="57"/>
      <w:ind w:left="1984"/>
    </w:pPr>
  </w:style>
  <w:style w:type="paragraph" w:styleId="91">
    <w:name w:val="toc 9"/>
    <w:basedOn w:val="a1"/>
    <w:next w:val="a1"/>
    <w:uiPriority w:val="39"/>
    <w:unhideWhenUsed/>
    <w:pPr>
      <w:spacing w:after="57"/>
      <w:ind w:left="2268"/>
    </w:pPr>
  </w:style>
  <w:style w:type="paragraph" w:styleId="af5">
    <w:name w:val="TOC Heading"/>
    <w:uiPriority w:val="39"/>
    <w:unhideWhenUsed/>
  </w:style>
  <w:style w:type="paragraph" w:styleId="af6">
    <w:name w:val="table of figures"/>
    <w:basedOn w:val="a1"/>
    <w:next w:val="a1"/>
    <w:uiPriority w:val="99"/>
    <w:unhideWhenUsed/>
    <w:pPr>
      <w:spacing w:after="0"/>
    </w:pPr>
  </w:style>
  <w:style w:type="character" w:customStyle="1" w:styleId="WW8Num1z0">
    <w:name w:val="WW8Num1z0"/>
    <w:qFormat/>
    <w:rPr>
      <w:rFonts w:cs="Times New Roman"/>
    </w:rPr>
  </w:style>
  <w:style w:type="character" w:customStyle="1" w:styleId="WW8Num2z0">
    <w:name w:val="WW8Num2z0"/>
    <w:qFormat/>
    <w:rPr>
      <w:rFonts w:cs="Times New Roman"/>
    </w:rPr>
  </w:style>
  <w:style w:type="character" w:customStyle="1" w:styleId="WW8Num2z1">
    <w:name w:val="WW8Num2z1"/>
    <w:qFormat/>
    <w:rPr>
      <w:rFonts w:cs="Times New Roman"/>
    </w:rPr>
  </w:style>
  <w:style w:type="character" w:customStyle="1" w:styleId="WW8Num3z0">
    <w:name w:val="WW8Num3z0"/>
    <w:qFormat/>
    <w:rPr>
      <w:rFonts w:cs="Times New Roman"/>
      <w:b/>
    </w:rPr>
  </w:style>
  <w:style w:type="character" w:customStyle="1" w:styleId="WW8Num3z1">
    <w:name w:val="WW8Num3z1"/>
    <w:qFormat/>
    <w:rPr>
      <w:rFonts w:cs="Times New Roman"/>
      <w:sz w:val="24"/>
      <w:szCs w:val="24"/>
    </w:rPr>
  </w:style>
  <w:style w:type="character" w:customStyle="1" w:styleId="WW8Num3z3">
    <w:name w:val="WW8Num3z3"/>
    <w:qFormat/>
    <w:rPr>
      <w:rFonts w:cs="Times New Roman"/>
    </w:rPr>
  </w:style>
  <w:style w:type="character" w:customStyle="1" w:styleId="WW8Num4z0">
    <w:name w:val="WW8Num4z0"/>
    <w:qFormat/>
    <w:rPr>
      <w:rFonts w:cs="Times New Roman"/>
    </w:rPr>
  </w:style>
  <w:style w:type="character" w:customStyle="1" w:styleId="WW8Num5z0">
    <w:name w:val="WW8Num5z0"/>
    <w:qFormat/>
    <w:rPr>
      <w:rFonts w:cs="Times New Roman"/>
    </w:rPr>
  </w:style>
  <w:style w:type="character" w:customStyle="1" w:styleId="WW8Num6z0">
    <w:name w:val="WW8Num6z0"/>
    <w:qFormat/>
    <w:rPr>
      <w:rFonts w:cs="Times New Roman"/>
    </w:rPr>
  </w:style>
  <w:style w:type="character" w:customStyle="1" w:styleId="WW8Num7z0">
    <w:name w:val="WW8Num7z0"/>
    <w:qFormat/>
    <w:rPr>
      <w:rFonts w:cs="Times New Roman"/>
    </w:rPr>
  </w:style>
  <w:style w:type="character" w:customStyle="1" w:styleId="WW8Num7z1">
    <w:name w:val="WW8Num7z1"/>
    <w:qFormat/>
    <w:rPr>
      <w:rFonts w:ascii="Times New Roman" w:hAnsi="Times New Roman" w:cs="Times New Roman"/>
      <w:sz w:val="24"/>
    </w:rPr>
  </w:style>
  <w:style w:type="character" w:customStyle="1" w:styleId="WW8Num8z0">
    <w:name w:val="WW8Num8z0"/>
    <w:qFormat/>
    <w:rPr>
      <w:rFonts w:cs="Times New Roman"/>
    </w:rPr>
  </w:style>
  <w:style w:type="character" w:customStyle="1" w:styleId="WW8Num9z0">
    <w:name w:val="WW8Num9z0"/>
    <w:qFormat/>
    <w:rPr>
      <w:rFonts w:cs="Times New Roman"/>
      <w:b/>
    </w:rPr>
  </w:style>
  <w:style w:type="character" w:customStyle="1" w:styleId="WW8Num9z1">
    <w:name w:val="WW8Num9z1"/>
    <w:qFormat/>
    <w:rPr>
      <w:rFonts w:cs="Times New Roman"/>
      <w:sz w:val="24"/>
      <w:szCs w:val="24"/>
    </w:rPr>
  </w:style>
  <w:style w:type="character" w:customStyle="1" w:styleId="WW8Num9z2">
    <w:name w:val="WW8Num9z2"/>
    <w:qFormat/>
    <w:rPr>
      <w:rFonts w:cs="Times New Roman"/>
    </w:rPr>
  </w:style>
  <w:style w:type="character" w:customStyle="1" w:styleId="WW8Num9z3">
    <w:name w:val="WW8Num9z3"/>
    <w:qFormat/>
    <w:rPr>
      <w:rFonts w:cs="Times New Roman"/>
    </w:rPr>
  </w:style>
  <w:style w:type="character" w:customStyle="1" w:styleId="WW8Num10z0">
    <w:name w:val="WW8Num10z0"/>
    <w:qFormat/>
    <w:rPr>
      <w:rFonts w:cs="Times New Roman"/>
    </w:rPr>
  </w:style>
  <w:style w:type="character" w:customStyle="1" w:styleId="WW8Num11z0">
    <w:name w:val="WW8Num11z0"/>
    <w:qFormat/>
    <w:rPr>
      <w:rFonts w:cs="Times New Roman"/>
      <w:b/>
    </w:rPr>
  </w:style>
  <w:style w:type="character" w:customStyle="1" w:styleId="WW8Num11z1">
    <w:name w:val="WW8Num11z1"/>
    <w:qFormat/>
    <w:rPr>
      <w:rFonts w:cs="Times New Roman"/>
      <w:b/>
      <w:sz w:val="24"/>
      <w:szCs w:val="24"/>
    </w:rPr>
  </w:style>
  <w:style w:type="character" w:customStyle="1" w:styleId="WW8Num11z3">
    <w:name w:val="WW8Num11z3"/>
    <w:qFormat/>
    <w:rPr>
      <w:rFonts w:cs="Times New Roman"/>
    </w:rPr>
  </w:style>
  <w:style w:type="character" w:customStyle="1" w:styleId="WW8Num12z0">
    <w:name w:val="WW8Num12z0"/>
    <w:qFormat/>
    <w:rPr>
      <w:rFonts w:cs="Times New Roman"/>
    </w:rPr>
  </w:style>
  <w:style w:type="character" w:customStyle="1" w:styleId="af7">
    <w:name w:val="Текст сноски Знак"/>
    <w:aliases w:val="Знак7 Знак1 Знак1,Знак8 Знак Знак1,Знак7 Знак2,Знак4 Знак Знак,Знак4 Знак1 Знак,Знак4 Знак2,Знак4 Знак Знак Знак2 Знак,Текст сноски Знак Знак1 Знак,Знак6 Знак Знак,Знак9 Знак, Знак6 Знак Знак"/>
    <w:qFormat/>
    <w:rPr>
      <w:rFonts w:cs="Times New Roman"/>
      <w:sz w:val="20"/>
      <w:szCs w:val="20"/>
    </w:rPr>
  </w:style>
  <w:style w:type="character" w:customStyle="1" w:styleId="af8">
    <w:name w:val="Нижний колонтитул Знак"/>
    <w:uiPriority w:val="99"/>
    <w:qFormat/>
    <w:rPr>
      <w:rFonts w:cs="Times New Roman"/>
    </w:rPr>
  </w:style>
  <w:style w:type="character" w:styleId="af9">
    <w:name w:val="page number"/>
    <w:basedOn w:val="a2"/>
  </w:style>
  <w:style w:type="character" w:customStyle="1" w:styleId="FootnoteCharacters">
    <w:name w:val="Footnote Characters"/>
    <w:qFormat/>
    <w:rPr>
      <w:vertAlign w:val="superscript"/>
    </w:rPr>
  </w:style>
  <w:style w:type="character" w:customStyle="1" w:styleId="afa">
    <w:name w:val="Верхний колонтитул Знак"/>
    <w:uiPriority w:val="99"/>
    <w:qFormat/>
    <w:rPr>
      <w:rFonts w:cs="Times New Roman"/>
    </w:rPr>
  </w:style>
  <w:style w:type="paragraph" w:customStyle="1" w:styleId="Heading">
    <w:name w:val="Heading"/>
    <w:basedOn w:val="a1"/>
    <w:next w:val="afb"/>
    <w:qFormat/>
    <w:pPr>
      <w:keepNext/>
      <w:spacing w:before="240" w:after="120"/>
    </w:pPr>
    <w:rPr>
      <w:rFonts w:ascii="Arial" w:eastAsia="DejaVu Sans" w:hAnsi="Arial" w:cs="DejaVu Sans"/>
      <w:sz w:val="28"/>
      <w:szCs w:val="28"/>
    </w:rPr>
  </w:style>
  <w:style w:type="paragraph" w:styleId="afb">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4 Знак,Основной текст Знак3 Знак Знак,Основной текст Знак4 Знак Знак Знак"/>
    <w:basedOn w:val="a1"/>
    <w:link w:val="28"/>
    <w:pPr>
      <w:spacing w:after="140" w:line="276" w:lineRule="auto"/>
    </w:pPr>
  </w:style>
  <w:style w:type="paragraph" w:styleId="afc">
    <w:name w:val="List"/>
    <w:basedOn w:val="afb"/>
  </w:style>
  <w:style w:type="paragraph" w:styleId="afd">
    <w:name w:val="caption"/>
    <w:basedOn w:val="a1"/>
    <w:qFormat/>
    <w:pPr>
      <w:suppressLineNumbers/>
      <w:spacing w:before="120" w:after="120"/>
    </w:pPr>
    <w:rPr>
      <w:i/>
      <w:iCs/>
      <w:sz w:val="24"/>
      <w:szCs w:val="24"/>
    </w:rPr>
  </w:style>
  <w:style w:type="paragraph" w:customStyle="1" w:styleId="Index">
    <w:name w:val="Index"/>
    <w:basedOn w:val="a1"/>
    <w:qFormat/>
    <w:pPr>
      <w:suppressLineNumbers/>
    </w:pPr>
  </w:style>
  <w:style w:type="paragraph" w:styleId="af0">
    <w:name w:val="footnote text"/>
    <w:aliases w:val="Знак7 Знак1,Знак8 Знак,Знак7,Знак4 Знак,Знак4 Знак1,Знак4,Знак4 Знак Знак Знак2,Текст сноски Знак Знак1,Знак6 Знак,Знак9, Знак6 Знак"/>
    <w:basedOn w:val="a1"/>
    <w:link w:val="16"/>
    <w:pPr>
      <w:spacing w:after="0" w:line="240" w:lineRule="auto"/>
    </w:pPr>
    <w:rPr>
      <w:sz w:val="20"/>
      <w:szCs w:val="20"/>
    </w:rPr>
  </w:style>
  <w:style w:type="paragraph" w:customStyle="1" w:styleId="HeaderandFooter">
    <w:name w:val="Header and Footer"/>
    <w:basedOn w:val="a1"/>
    <w:qFormat/>
    <w:pPr>
      <w:suppressLineNumbers/>
      <w:tabs>
        <w:tab w:val="center" w:pos="4819"/>
        <w:tab w:val="right" w:pos="9638"/>
      </w:tabs>
    </w:pPr>
  </w:style>
  <w:style w:type="paragraph" w:styleId="ad">
    <w:name w:val="footer"/>
    <w:basedOn w:val="a1"/>
    <w:link w:val="14"/>
    <w:uiPriority w:val="99"/>
    <w:pPr>
      <w:tabs>
        <w:tab w:val="center" w:pos="4677"/>
        <w:tab w:val="right" w:pos="9355"/>
      </w:tabs>
      <w:spacing w:after="0" w:line="240" w:lineRule="auto"/>
    </w:pPr>
  </w:style>
  <w:style w:type="paragraph" w:styleId="ac">
    <w:name w:val="header"/>
    <w:basedOn w:val="a1"/>
    <w:link w:val="13"/>
    <w:uiPriority w:val="99"/>
    <w:pPr>
      <w:tabs>
        <w:tab w:val="center" w:pos="4677"/>
        <w:tab w:val="right" w:pos="9355"/>
      </w:tabs>
      <w:spacing w:after="0" w:line="240" w:lineRule="auto"/>
    </w:pPr>
  </w:style>
  <w:style w:type="paragraph" w:styleId="afe">
    <w:name w:val="List Paragraph"/>
    <w:basedOn w:val="a1"/>
    <w:link w:val="aff"/>
    <w:uiPriority w:val="34"/>
    <w:qFormat/>
    <w:pPr>
      <w:ind w:left="720"/>
    </w:p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character" w:customStyle="1" w:styleId="33">
    <w:name w:val="Основной текст (3)_"/>
    <w:link w:val="34"/>
    <w:locked/>
    <w:rsid w:val="00686476"/>
    <w:rPr>
      <w:shd w:val="clear" w:color="auto" w:fill="FFFFFF"/>
    </w:rPr>
  </w:style>
  <w:style w:type="paragraph" w:customStyle="1" w:styleId="34">
    <w:name w:val="Основной текст (3)"/>
    <w:basedOn w:val="a1"/>
    <w:link w:val="33"/>
    <w:rsid w:val="00686476"/>
    <w:pPr>
      <w:widowControl w:val="0"/>
      <w:shd w:val="clear" w:color="auto" w:fill="FFFFFF"/>
      <w:spacing w:before="1440" w:after="0" w:line="0" w:lineRule="atLeast"/>
      <w:jc w:val="center"/>
    </w:pPr>
    <w:rPr>
      <w:rFonts w:ascii="Times New Roman" w:eastAsia="DejaVu Sans" w:hAnsi="Times New Roman" w:cs="DejaVu Sans"/>
      <w:sz w:val="24"/>
      <w:szCs w:val="24"/>
      <w:lang w:val="en-US" w:bidi="hi-IN"/>
    </w:rPr>
  </w:style>
  <w:style w:type="paragraph" w:styleId="aff0">
    <w:name w:val="Balloon Text"/>
    <w:basedOn w:val="a1"/>
    <w:link w:val="aff1"/>
    <w:uiPriority w:val="99"/>
    <w:unhideWhenUsed/>
    <w:rsid w:val="00686476"/>
    <w:pPr>
      <w:spacing w:after="0" w:line="240" w:lineRule="auto"/>
      <w:ind w:firstLine="567"/>
    </w:pPr>
    <w:rPr>
      <w:rFonts w:ascii="Tahoma" w:hAnsi="Tahoma" w:cs="Tahoma"/>
      <w:sz w:val="16"/>
      <w:szCs w:val="16"/>
      <w:lang w:eastAsia="ru-RU"/>
    </w:rPr>
  </w:style>
  <w:style w:type="character" w:customStyle="1" w:styleId="aff1">
    <w:name w:val="Текст выноски Знак"/>
    <w:basedOn w:val="a2"/>
    <w:link w:val="aff0"/>
    <w:uiPriority w:val="99"/>
    <w:rsid w:val="00686476"/>
    <w:rPr>
      <w:rFonts w:ascii="Tahoma" w:eastAsia="Times New Roman" w:hAnsi="Tahoma" w:cs="Tahoma"/>
      <w:sz w:val="16"/>
      <w:szCs w:val="16"/>
      <w:lang w:val="ru-RU" w:eastAsia="ru-RU" w:bidi="ar-SA"/>
    </w:rPr>
  </w:style>
  <w:style w:type="paragraph" w:customStyle="1" w:styleId="ConsPlusNormal">
    <w:name w:val="ConsPlusNormal"/>
    <w:link w:val="ConsPlusNormal0"/>
    <w:qFormat/>
    <w:rsid w:val="00686476"/>
    <w:pPr>
      <w:autoSpaceDE w:val="0"/>
      <w:autoSpaceDN w:val="0"/>
      <w:adjustRightInd w:val="0"/>
      <w:ind w:firstLine="720"/>
    </w:pPr>
    <w:rPr>
      <w:rFonts w:ascii="Arial" w:eastAsia="Times New Roman" w:hAnsi="Arial" w:cs="Times New Roman"/>
      <w:sz w:val="20"/>
      <w:szCs w:val="20"/>
      <w:lang w:val="ru-RU" w:eastAsia="ru-RU" w:bidi="ar-SA"/>
    </w:rPr>
  </w:style>
  <w:style w:type="character" w:customStyle="1" w:styleId="ConsPlusNormal0">
    <w:name w:val="ConsPlusNormal Знак"/>
    <w:link w:val="ConsPlusNormal"/>
    <w:locked/>
    <w:rsid w:val="00686476"/>
    <w:rPr>
      <w:rFonts w:ascii="Arial" w:eastAsia="Times New Roman" w:hAnsi="Arial" w:cs="Times New Roman"/>
      <w:sz w:val="20"/>
      <w:szCs w:val="20"/>
      <w:lang w:val="ru-RU" w:eastAsia="ru-RU" w:bidi="ar-SA"/>
    </w:rPr>
  </w:style>
  <w:style w:type="paragraph" w:customStyle="1" w:styleId="35">
    <w:name w:val="Стиль3 Знак Знак"/>
    <w:basedOn w:val="29"/>
    <w:link w:val="36"/>
    <w:rsid w:val="00686476"/>
    <w:pPr>
      <w:widowControl w:val="0"/>
      <w:tabs>
        <w:tab w:val="num" w:pos="227"/>
      </w:tabs>
      <w:adjustRightInd w:val="0"/>
      <w:spacing w:after="0" w:line="240" w:lineRule="auto"/>
      <w:ind w:left="0"/>
      <w:jc w:val="both"/>
      <w:textAlignment w:val="baseline"/>
    </w:pPr>
  </w:style>
  <w:style w:type="character" w:customStyle="1" w:styleId="36">
    <w:name w:val="Стиль3 Знак Знак Знак"/>
    <w:link w:val="35"/>
    <w:locked/>
    <w:rsid w:val="00686476"/>
    <w:rPr>
      <w:rFonts w:eastAsia="Times New Roman" w:cs="Times New Roman"/>
      <w:lang w:val="ru-RU" w:eastAsia="ru-RU" w:bidi="ar-SA"/>
    </w:rPr>
  </w:style>
  <w:style w:type="character" w:customStyle="1" w:styleId="aff">
    <w:name w:val="Абзац списка Знак"/>
    <w:link w:val="afe"/>
    <w:uiPriority w:val="34"/>
    <w:locked/>
    <w:rsid w:val="00686476"/>
    <w:rPr>
      <w:rFonts w:ascii="Calibri" w:eastAsia="Times New Roman" w:hAnsi="Calibri" w:cs="Times New Roman"/>
      <w:sz w:val="22"/>
      <w:szCs w:val="22"/>
      <w:lang w:val="ru-RU" w:bidi="ar-SA"/>
    </w:rPr>
  </w:style>
  <w:style w:type="paragraph" w:styleId="29">
    <w:name w:val="Body Text Indent 2"/>
    <w:aliases w:val="Знак,Знак1"/>
    <w:basedOn w:val="a1"/>
    <w:link w:val="2a"/>
    <w:unhideWhenUsed/>
    <w:rsid w:val="00686476"/>
    <w:pPr>
      <w:spacing w:after="120" w:line="480" w:lineRule="auto"/>
      <w:ind w:left="283" w:firstLine="567"/>
    </w:pPr>
    <w:rPr>
      <w:rFonts w:ascii="Times New Roman" w:hAnsi="Times New Roman"/>
      <w:sz w:val="24"/>
      <w:szCs w:val="24"/>
      <w:lang w:eastAsia="ru-RU"/>
    </w:rPr>
  </w:style>
  <w:style w:type="character" w:customStyle="1" w:styleId="2a">
    <w:name w:val="Основной текст с отступом 2 Знак"/>
    <w:aliases w:val="Знак Знак8,Знак1 Знак"/>
    <w:basedOn w:val="a2"/>
    <w:link w:val="29"/>
    <w:rsid w:val="00686476"/>
    <w:rPr>
      <w:rFonts w:eastAsia="Times New Roman" w:cs="Times New Roman"/>
      <w:lang w:val="ru-RU" w:eastAsia="ru-RU" w:bidi="ar-SA"/>
    </w:rPr>
  </w:style>
  <w:style w:type="paragraph" w:customStyle="1" w:styleId="ConsPlusNonformat">
    <w:name w:val="ConsPlusNonformat"/>
    <w:rsid w:val="00686476"/>
    <w:pPr>
      <w:autoSpaceDE w:val="0"/>
      <w:autoSpaceDN w:val="0"/>
      <w:adjustRightInd w:val="0"/>
      <w:ind w:firstLine="567"/>
    </w:pPr>
    <w:rPr>
      <w:rFonts w:ascii="Courier New" w:eastAsia="Times New Roman" w:hAnsi="Courier New" w:cs="Courier New"/>
      <w:sz w:val="20"/>
      <w:szCs w:val="20"/>
      <w:lang w:val="ru-RU" w:eastAsia="ru-RU" w:bidi="ar-SA"/>
    </w:rPr>
  </w:style>
  <w:style w:type="character" w:styleId="aff2">
    <w:name w:val="FollowedHyperlink"/>
    <w:uiPriority w:val="99"/>
    <w:unhideWhenUsed/>
    <w:rsid w:val="00686476"/>
    <w:rPr>
      <w:rFonts w:ascii="Times New Roman" w:hAnsi="Times New Roman" w:cs="Times New Roman" w:hint="default"/>
      <w:color w:val="800080"/>
      <w:u w:val="single"/>
    </w:rPr>
  </w:style>
  <w:style w:type="character" w:styleId="aff3">
    <w:name w:val="Emphasis"/>
    <w:uiPriority w:val="20"/>
    <w:qFormat/>
    <w:rsid w:val="00686476"/>
    <w:rPr>
      <w:rFonts w:ascii="Times New Roman" w:hAnsi="Times New Roman" w:cs="Times New Roman" w:hint="default"/>
      <w:i/>
      <w:iCs/>
    </w:rPr>
  </w:style>
  <w:style w:type="character" w:customStyle="1" w:styleId="130">
    <w:name w:val="Заголовок 1 Знак3"/>
    <w:aliases w:val="Заголовок 1 Знак1 Знак1,Заголовок 1 Знак Знак Знак1,Заголовок 1 Знак Знак1 Знак1,Заголовок 1 Знак2 Знак1"/>
    <w:basedOn w:val="a2"/>
    <w:rsid w:val="00686476"/>
    <w:rPr>
      <w:rFonts w:asciiTheme="majorHAnsi" w:eastAsiaTheme="majorEastAsia" w:hAnsiTheme="majorHAnsi" w:cstheme="majorBidi"/>
      <w:b/>
      <w:bCs/>
      <w:color w:val="365F91" w:themeColor="accent1" w:themeShade="BF"/>
      <w:sz w:val="28"/>
      <w:szCs w:val="28"/>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qFormat/>
    <w:locked/>
    <w:rsid w:val="00686476"/>
    <w:rPr>
      <w:rFonts w:ascii="Arial" w:hAnsi="Arial" w:cs="Arial" w:hint="default"/>
      <w:b/>
      <w:bCs/>
      <w:i/>
      <w:iCs/>
      <w:sz w:val="28"/>
      <w:szCs w:val="28"/>
      <w:lang w:val="ru-RU" w:eastAsia="ru-RU"/>
    </w:rPr>
  </w:style>
  <w:style w:type="character" w:customStyle="1" w:styleId="310">
    <w:name w:val="Заголовок 3 Знак1"/>
    <w:aliases w:val="h3 Знак,Head 3 Знак,l3+toc 3 Знак,CT Знак,Sub-section Title Знак,l3 Знак"/>
    <w:locked/>
    <w:rsid w:val="00686476"/>
    <w:rPr>
      <w:rFonts w:ascii="Arial" w:hAnsi="Arial" w:cs="Arial" w:hint="default"/>
      <w:b/>
      <w:bCs/>
      <w:sz w:val="26"/>
      <w:szCs w:val="26"/>
      <w:lang w:val="ru-RU" w:eastAsia="ru-RU"/>
    </w:rPr>
  </w:style>
  <w:style w:type="character" w:customStyle="1" w:styleId="410">
    <w:name w:val="Заголовок 4 Знак1"/>
    <w:aliases w:val="Параграф Знак1"/>
    <w:basedOn w:val="a2"/>
    <w:semiHidden/>
    <w:rsid w:val="00686476"/>
    <w:rPr>
      <w:rFonts w:ascii="Cambria" w:eastAsia="Times New Roman" w:hAnsi="Cambria" w:cs="Times New Roman" w:hint="default"/>
      <w:b/>
      <w:bCs/>
      <w:i/>
      <w:iCs/>
      <w:color w:val="4F81BD"/>
      <w:sz w:val="24"/>
      <w:szCs w:val="24"/>
    </w:rPr>
  </w:style>
  <w:style w:type="character" w:customStyle="1" w:styleId="510">
    <w:name w:val="Заголовок 5 Знак1"/>
    <w:aliases w:val="_Подпункт Знак1"/>
    <w:basedOn w:val="a2"/>
    <w:semiHidden/>
    <w:rsid w:val="00686476"/>
    <w:rPr>
      <w:rFonts w:ascii="Cambria" w:eastAsia="Times New Roman" w:hAnsi="Cambria" w:cs="Times New Roman" w:hint="default"/>
      <w:color w:val="243F60"/>
      <w:sz w:val="24"/>
      <w:szCs w:val="24"/>
    </w:rPr>
  </w:style>
  <w:style w:type="paragraph" w:styleId="HTML">
    <w:name w:val="HTML Preformatted"/>
    <w:basedOn w:val="a1"/>
    <w:link w:val="HTML0"/>
    <w:uiPriority w:val="99"/>
    <w:unhideWhenUsed/>
    <w:rsid w:val="00686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pPr>
    <w:rPr>
      <w:rFonts w:ascii="Courier New" w:hAnsi="Courier New"/>
      <w:sz w:val="20"/>
      <w:szCs w:val="20"/>
      <w:lang w:eastAsia="ru-RU"/>
    </w:rPr>
  </w:style>
  <w:style w:type="character" w:customStyle="1" w:styleId="HTML0">
    <w:name w:val="Стандартный HTML Знак"/>
    <w:basedOn w:val="a2"/>
    <w:link w:val="HTML"/>
    <w:uiPriority w:val="99"/>
    <w:rsid w:val="00686476"/>
    <w:rPr>
      <w:rFonts w:ascii="Courier New" w:eastAsia="Times New Roman" w:hAnsi="Courier New" w:cs="Times New Roman"/>
      <w:sz w:val="20"/>
      <w:szCs w:val="20"/>
      <w:lang w:val="ru-RU" w:eastAsia="ru-RU" w:bidi="ar-SA"/>
    </w:rPr>
  </w:style>
  <w:style w:type="character" w:styleId="aff4">
    <w:name w:val="Strong"/>
    <w:uiPriority w:val="22"/>
    <w:qFormat/>
    <w:rsid w:val="00686476"/>
    <w:rPr>
      <w:rFonts w:ascii="Times New Roman" w:hAnsi="Times New Roman" w:cs="Times New Roman" w:hint="default"/>
      <w:b/>
      <w:bCs/>
    </w:rPr>
  </w:style>
  <w:style w:type="character" w:customStyle="1" w:styleId="aff5">
    <w:name w:val="Обычный (веб) Знак"/>
    <w:aliases w:val="Обычный (веб)1 Знак,Обычный (Web)1 Знак"/>
    <w:link w:val="aff6"/>
    <w:uiPriority w:val="99"/>
    <w:locked/>
    <w:rsid w:val="00686476"/>
    <w:rPr>
      <w:rFonts w:eastAsia="Times New Roman" w:cs="Times New Roman"/>
      <w:lang w:eastAsia="ru-RU"/>
    </w:rPr>
  </w:style>
  <w:style w:type="paragraph" w:styleId="aff6">
    <w:name w:val="Normal (Web)"/>
    <w:aliases w:val="Обычный (веб)1,Обычный (Web)1"/>
    <w:basedOn w:val="a1"/>
    <w:link w:val="aff5"/>
    <w:autoRedefine/>
    <w:uiPriority w:val="99"/>
    <w:unhideWhenUsed/>
    <w:qFormat/>
    <w:rsid w:val="00686476"/>
    <w:pPr>
      <w:spacing w:after="0" w:line="240" w:lineRule="auto"/>
      <w:ind w:left="720" w:firstLine="567"/>
      <w:contextualSpacing/>
    </w:pPr>
    <w:rPr>
      <w:rFonts w:ascii="Times New Roman" w:hAnsi="Times New Roman"/>
      <w:sz w:val="24"/>
      <w:szCs w:val="24"/>
      <w:lang w:val="en-US" w:eastAsia="ru-RU" w:bidi="hi-IN"/>
    </w:rPr>
  </w:style>
  <w:style w:type="character" w:customStyle="1" w:styleId="aff7">
    <w:name w:val="Текст примечания Знак"/>
    <w:basedOn w:val="a2"/>
    <w:link w:val="aff8"/>
    <w:locked/>
    <w:rsid w:val="00686476"/>
    <w:rPr>
      <w:rFonts w:eastAsia="Times New Roman" w:cs="Times New Roman"/>
      <w:sz w:val="20"/>
      <w:szCs w:val="20"/>
      <w:lang w:eastAsia="ru-RU"/>
    </w:rPr>
  </w:style>
  <w:style w:type="character" w:customStyle="1" w:styleId="18">
    <w:name w:val="Заголовок Знак1"/>
    <w:basedOn w:val="a2"/>
    <w:uiPriority w:val="10"/>
    <w:rsid w:val="00686476"/>
    <w:rPr>
      <w:rFonts w:asciiTheme="majorHAnsi" w:eastAsiaTheme="majorEastAsia" w:hAnsiTheme="majorHAnsi" w:cstheme="majorBidi"/>
      <w:spacing w:val="-10"/>
      <w:kern w:val="28"/>
      <w:sz w:val="56"/>
      <w:szCs w:val="56"/>
      <w:lang w:eastAsia="ru-RU"/>
    </w:rPr>
  </w:style>
  <w:style w:type="character" w:customStyle="1" w:styleId="19">
    <w:name w:val="Название Знак1"/>
    <w:aliases w:val="Знак6 Знак2"/>
    <w:basedOn w:val="a2"/>
    <w:rsid w:val="00686476"/>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f9">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Основной текст Знак4 Знак Знак,Основной текст Знак3 Знак Знак Знак"/>
    <w:basedOn w:val="a2"/>
    <w:locked/>
    <w:rsid w:val="00686476"/>
    <w:rPr>
      <w:rFonts w:ascii="Times New Roman" w:eastAsia="Times New Roman" w:hAnsi="Times New Roman" w:cs="Times New Roman"/>
      <w:szCs w:val="24"/>
      <w:lang w:eastAsia="ru-RU"/>
    </w:rPr>
  </w:style>
  <w:style w:type="character" w:customStyle="1" w:styleId="1a">
    <w:name w:val="Основной текст Знак1"/>
    <w:aliases w:val="Список 1 Знак1,Body Text Char Знак1,Основной текст Знак Знак Знак Знак Знак1,Основной текст Знак Знак Знак1,Основной текст Знак Знак Знак Знак Знак Знак Знак Знак1,Основной текст Знак4 Знак Знак1,Основной текст Знак3 Знак Знак Знак1"/>
    <w:basedOn w:val="a2"/>
    <w:semiHidden/>
    <w:rsid w:val="00686476"/>
    <w:rPr>
      <w:rFonts w:ascii="Times New Roman" w:eastAsia="Times New Roman" w:hAnsi="Times New Roman" w:cs="Times New Roman"/>
      <w:sz w:val="24"/>
      <w:szCs w:val="24"/>
      <w:lang w:eastAsia="ru-RU"/>
    </w:rPr>
  </w:style>
  <w:style w:type="character" w:customStyle="1" w:styleId="affa">
    <w:name w:val="Основной текст с отступом Знак"/>
    <w:aliases w:val="текст Знак"/>
    <w:basedOn w:val="a2"/>
    <w:link w:val="affb"/>
    <w:locked/>
    <w:rsid w:val="00686476"/>
    <w:rPr>
      <w:rFonts w:eastAsia="Times New Roman" w:cs="Times New Roman"/>
      <w:lang w:eastAsia="ru-RU"/>
    </w:rPr>
  </w:style>
  <w:style w:type="paragraph" w:styleId="affb">
    <w:name w:val="Body Text Indent"/>
    <w:aliases w:val="текст"/>
    <w:basedOn w:val="a1"/>
    <w:link w:val="affa"/>
    <w:unhideWhenUsed/>
    <w:rsid w:val="00686476"/>
    <w:pPr>
      <w:spacing w:after="0" w:line="240" w:lineRule="auto"/>
      <w:ind w:left="360" w:firstLine="567"/>
    </w:pPr>
    <w:rPr>
      <w:rFonts w:ascii="Times New Roman" w:hAnsi="Times New Roman"/>
      <w:sz w:val="24"/>
      <w:szCs w:val="24"/>
      <w:lang w:val="en-US" w:eastAsia="ru-RU" w:bidi="hi-IN"/>
    </w:rPr>
  </w:style>
  <w:style w:type="character" w:customStyle="1" w:styleId="1b">
    <w:name w:val="Основной текст с отступом Знак1"/>
    <w:aliases w:val="текст Знак1"/>
    <w:basedOn w:val="a2"/>
    <w:semiHidden/>
    <w:rsid w:val="00686476"/>
    <w:rPr>
      <w:rFonts w:ascii="Calibri" w:eastAsia="Times New Roman" w:hAnsi="Calibri" w:cs="Times New Roman"/>
      <w:sz w:val="22"/>
      <w:szCs w:val="22"/>
      <w:lang w:val="ru-RU" w:bidi="ar-SA"/>
    </w:rPr>
  </w:style>
  <w:style w:type="character" w:customStyle="1" w:styleId="affc">
    <w:name w:val="Дата Знак"/>
    <w:basedOn w:val="a2"/>
    <w:link w:val="affd"/>
    <w:locked/>
    <w:rsid w:val="00686476"/>
    <w:rPr>
      <w:rFonts w:eastAsia="Times New Roman" w:cs="Times New Roman"/>
      <w:lang w:eastAsia="ru-RU"/>
    </w:rPr>
  </w:style>
  <w:style w:type="character" w:customStyle="1" w:styleId="affe">
    <w:name w:val="Красная строка Знак"/>
    <w:basedOn w:val="aff9"/>
    <w:link w:val="afff"/>
    <w:locked/>
    <w:rsid w:val="00686476"/>
    <w:rPr>
      <w:rFonts w:ascii="Times New Roman" w:eastAsia="Times New Roman" w:hAnsi="Times New Roman" w:cs="Times New Roman"/>
      <w:sz w:val="20"/>
      <w:szCs w:val="20"/>
      <w:lang w:eastAsia="ru-RU"/>
    </w:rPr>
  </w:style>
  <w:style w:type="character" w:customStyle="1" w:styleId="2b">
    <w:name w:val="Красная строка 2 Знак"/>
    <w:basedOn w:val="affa"/>
    <w:link w:val="2c"/>
    <w:locked/>
    <w:rsid w:val="00686476"/>
    <w:rPr>
      <w:rFonts w:eastAsia="Times New Roman" w:cs="Times New Roman"/>
      <w:sz w:val="20"/>
      <w:szCs w:val="20"/>
      <w:lang w:val="en-GB" w:eastAsia="ru-RU"/>
    </w:rPr>
  </w:style>
  <w:style w:type="character" w:customStyle="1" w:styleId="afff0">
    <w:name w:val="Заголовок записки Знак"/>
    <w:basedOn w:val="a2"/>
    <w:link w:val="afff1"/>
    <w:locked/>
    <w:rsid w:val="00686476"/>
    <w:rPr>
      <w:rFonts w:eastAsia="Times New Roman" w:cs="Times New Roman"/>
      <w:lang w:eastAsia="ru-RU"/>
    </w:rPr>
  </w:style>
  <w:style w:type="character" w:customStyle="1" w:styleId="2d">
    <w:name w:val="Основной текст 2 Знак"/>
    <w:basedOn w:val="a2"/>
    <w:link w:val="2e"/>
    <w:locked/>
    <w:rsid w:val="00686476"/>
    <w:rPr>
      <w:rFonts w:eastAsia="Times New Roman" w:cs="Times New Roman"/>
      <w:lang w:eastAsia="ru-RU"/>
    </w:rPr>
  </w:style>
  <w:style w:type="character" w:customStyle="1" w:styleId="37">
    <w:name w:val="Основной текст 3 Знак"/>
    <w:basedOn w:val="a2"/>
    <w:link w:val="38"/>
    <w:locked/>
    <w:rsid w:val="00686476"/>
    <w:rPr>
      <w:rFonts w:eastAsia="Times New Roman" w:cs="Times New Roman"/>
      <w:sz w:val="16"/>
      <w:szCs w:val="16"/>
      <w:lang w:eastAsia="ru-RU"/>
    </w:rPr>
  </w:style>
  <w:style w:type="character" w:customStyle="1" w:styleId="211">
    <w:name w:val="Основной текст с отступом 2 Знак1"/>
    <w:aliases w:val="Знак Знак,Знак1 Знак1"/>
    <w:basedOn w:val="a2"/>
    <w:rsid w:val="00686476"/>
    <w:rPr>
      <w:rFonts w:ascii="Times New Roman" w:eastAsia="Times New Roman" w:hAnsi="Times New Roman" w:cs="Times New Roman"/>
      <w:szCs w:val="24"/>
      <w:lang w:eastAsia="ru-RU"/>
    </w:rPr>
  </w:style>
  <w:style w:type="character" w:customStyle="1" w:styleId="39">
    <w:name w:val="Основной текст с отступом 3 Знак"/>
    <w:aliases w:val="Знак2 Знак"/>
    <w:basedOn w:val="a2"/>
    <w:link w:val="3a"/>
    <w:locked/>
    <w:rsid w:val="00686476"/>
    <w:rPr>
      <w:rFonts w:eastAsia="Times New Roman" w:cs="Times New Roman"/>
      <w:sz w:val="16"/>
      <w:szCs w:val="16"/>
      <w:lang w:eastAsia="ru-RU"/>
    </w:rPr>
  </w:style>
  <w:style w:type="paragraph" w:styleId="3a">
    <w:name w:val="Body Text Indent 3"/>
    <w:aliases w:val="Знак2"/>
    <w:basedOn w:val="a1"/>
    <w:link w:val="39"/>
    <w:unhideWhenUsed/>
    <w:rsid w:val="00686476"/>
    <w:pPr>
      <w:spacing w:after="120" w:line="240" w:lineRule="auto"/>
      <w:ind w:left="283" w:firstLine="567"/>
    </w:pPr>
    <w:rPr>
      <w:rFonts w:ascii="Times New Roman" w:hAnsi="Times New Roman"/>
      <w:sz w:val="16"/>
      <w:szCs w:val="16"/>
      <w:lang w:val="en-US" w:eastAsia="ru-RU" w:bidi="hi-IN"/>
    </w:rPr>
  </w:style>
  <w:style w:type="character" w:customStyle="1" w:styleId="311">
    <w:name w:val="Основной текст с отступом 3 Знак1"/>
    <w:aliases w:val="Знак2 Знак1"/>
    <w:basedOn w:val="a2"/>
    <w:semiHidden/>
    <w:rsid w:val="00686476"/>
    <w:rPr>
      <w:rFonts w:ascii="Calibri" w:eastAsia="Times New Roman" w:hAnsi="Calibri" w:cs="Times New Roman"/>
      <w:sz w:val="16"/>
      <w:szCs w:val="16"/>
      <w:lang w:val="ru-RU" w:bidi="ar-SA"/>
    </w:rPr>
  </w:style>
  <w:style w:type="character" w:customStyle="1" w:styleId="afff2">
    <w:name w:val="Схема документа Знак"/>
    <w:basedOn w:val="a2"/>
    <w:link w:val="afff3"/>
    <w:semiHidden/>
    <w:locked/>
    <w:rsid w:val="00686476"/>
    <w:rPr>
      <w:rFonts w:eastAsia="Times New Roman" w:cs="Times New Roman"/>
      <w:sz w:val="2"/>
      <w:lang w:eastAsia="ru-RU"/>
    </w:rPr>
  </w:style>
  <w:style w:type="character" w:customStyle="1" w:styleId="afff4">
    <w:name w:val="Текст Знак"/>
    <w:basedOn w:val="a2"/>
    <w:link w:val="afff5"/>
    <w:uiPriority w:val="99"/>
    <w:locked/>
    <w:rsid w:val="00686476"/>
    <w:rPr>
      <w:rFonts w:ascii="Courier New" w:eastAsia="Times New Roman" w:hAnsi="Courier New" w:cs="Times New Roman"/>
      <w:sz w:val="20"/>
      <w:szCs w:val="20"/>
      <w:lang w:eastAsia="ru-RU"/>
    </w:rPr>
  </w:style>
  <w:style w:type="paragraph" w:styleId="aff8">
    <w:name w:val="annotation text"/>
    <w:basedOn w:val="a1"/>
    <w:link w:val="aff7"/>
    <w:unhideWhenUsed/>
    <w:rsid w:val="00686476"/>
    <w:pPr>
      <w:spacing w:after="0" w:line="240" w:lineRule="auto"/>
      <w:ind w:firstLine="567"/>
    </w:pPr>
    <w:rPr>
      <w:rFonts w:ascii="Times New Roman" w:hAnsi="Times New Roman"/>
      <w:sz w:val="20"/>
      <w:szCs w:val="20"/>
      <w:lang w:val="en-US" w:eastAsia="ru-RU" w:bidi="hi-IN"/>
    </w:rPr>
  </w:style>
  <w:style w:type="character" w:customStyle="1" w:styleId="1c">
    <w:name w:val="Текст примечания Знак1"/>
    <w:basedOn w:val="a2"/>
    <w:semiHidden/>
    <w:rsid w:val="00686476"/>
    <w:rPr>
      <w:rFonts w:ascii="Calibri" w:eastAsia="Times New Roman" w:hAnsi="Calibri" w:cs="Times New Roman"/>
      <w:sz w:val="20"/>
      <w:szCs w:val="20"/>
      <w:lang w:val="ru-RU" w:bidi="ar-SA"/>
    </w:rPr>
  </w:style>
  <w:style w:type="character" w:customStyle="1" w:styleId="afff6">
    <w:name w:val="Тема примечания Знак"/>
    <w:basedOn w:val="aff7"/>
    <w:link w:val="afff7"/>
    <w:locked/>
    <w:rsid w:val="00686476"/>
    <w:rPr>
      <w:rFonts w:eastAsia="Times New Roman" w:cs="Times New Roman"/>
      <w:b/>
      <w:bCs/>
      <w:sz w:val="20"/>
      <w:szCs w:val="20"/>
      <w:lang w:eastAsia="ru-RU"/>
    </w:rPr>
  </w:style>
  <w:style w:type="paragraph" w:customStyle="1" w:styleId="1d">
    <w:name w:val="Знак Знак1"/>
    <w:basedOn w:val="a1"/>
    <w:uiPriority w:val="99"/>
    <w:rsid w:val="00686476"/>
    <w:pPr>
      <w:widowControl w:val="0"/>
      <w:adjustRightInd w:val="0"/>
      <w:spacing w:line="240" w:lineRule="exact"/>
      <w:ind w:firstLine="567"/>
      <w:jc w:val="right"/>
    </w:pPr>
    <w:rPr>
      <w:rFonts w:ascii="Times New Roman" w:hAnsi="Times New Roman"/>
      <w:sz w:val="20"/>
      <w:szCs w:val="20"/>
      <w:lang w:val="en-GB" w:eastAsia="en-US"/>
    </w:rPr>
  </w:style>
  <w:style w:type="paragraph" w:customStyle="1" w:styleId="FR3">
    <w:name w:val="FR3"/>
    <w:uiPriority w:val="99"/>
    <w:rsid w:val="00686476"/>
    <w:pPr>
      <w:widowControl w:val="0"/>
      <w:spacing w:line="480" w:lineRule="auto"/>
      <w:ind w:left="680" w:hanging="680"/>
    </w:pPr>
    <w:rPr>
      <w:rFonts w:ascii="Courier New" w:eastAsia="Times New Roman" w:hAnsi="Courier New" w:cs="Times New Roman"/>
      <w:sz w:val="18"/>
      <w:szCs w:val="20"/>
      <w:lang w:val="ru-RU" w:eastAsia="ru-RU" w:bidi="ar-SA"/>
    </w:rPr>
  </w:style>
  <w:style w:type="paragraph" w:customStyle="1" w:styleId="1e">
    <w:name w:val="Знак Знак1 Знак Знак Знак"/>
    <w:basedOn w:val="a1"/>
    <w:uiPriority w:val="99"/>
    <w:rsid w:val="00686476"/>
    <w:pPr>
      <w:widowControl w:val="0"/>
      <w:adjustRightInd w:val="0"/>
      <w:spacing w:line="240" w:lineRule="exact"/>
      <w:ind w:firstLine="567"/>
      <w:jc w:val="right"/>
    </w:pPr>
    <w:rPr>
      <w:rFonts w:ascii="Times New Roman" w:hAnsi="Times New Roman"/>
      <w:sz w:val="20"/>
      <w:szCs w:val="20"/>
      <w:lang w:val="en-GB" w:eastAsia="en-US"/>
    </w:rPr>
  </w:style>
  <w:style w:type="character" w:customStyle="1" w:styleId="ConsNormal">
    <w:name w:val="ConsNormal Знак"/>
    <w:link w:val="ConsNormal0"/>
    <w:locked/>
    <w:rsid w:val="00686476"/>
    <w:rPr>
      <w:rFonts w:ascii="Arial" w:hAnsi="Arial" w:cs="Arial"/>
      <w:lang w:eastAsia="ru-RU"/>
    </w:rPr>
  </w:style>
  <w:style w:type="paragraph" w:customStyle="1" w:styleId="ConsNormal0">
    <w:name w:val="ConsNormal"/>
    <w:link w:val="ConsNormal"/>
    <w:rsid w:val="00686476"/>
    <w:pPr>
      <w:autoSpaceDE w:val="0"/>
      <w:autoSpaceDN w:val="0"/>
      <w:adjustRightInd w:val="0"/>
      <w:ind w:right="19772" w:firstLine="720"/>
    </w:pPr>
    <w:rPr>
      <w:rFonts w:ascii="Arial" w:hAnsi="Arial" w:cs="Arial"/>
      <w:lang w:eastAsia="ru-RU"/>
    </w:rPr>
  </w:style>
  <w:style w:type="paragraph" w:customStyle="1" w:styleId="afff8">
    <w:name w:val="Знак Знак Знак Знак"/>
    <w:basedOn w:val="a1"/>
    <w:rsid w:val="00686476"/>
    <w:pPr>
      <w:widowControl w:val="0"/>
      <w:adjustRightInd w:val="0"/>
      <w:spacing w:line="240" w:lineRule="exact"/>
      <w:ind w:firstLine="567"/>
      <w:jc w:val="right"/>
    </w:pPr>
    <w:rPr>
      <w:rFonts w:ascii="Arial" w:hAnsi="Arial" w:cs="Arial"/>
      <w:sz w:val="20"/>
      <w:szCs w:val="20"/>
      <w:lang w:val="en-GB" w:eastAsia="en-US"/>
    </w:rPr>
  </w:style>
  <w:style w:type="character" w:customStyle="1" w:styleId="1f">
    <w:name w:val="Обычный1 Знак"/>
    <w:link w:val="1f0"/>
    <w:locked/>
    <w:rsid w:val="00686476"/>
    <w:rPr>
      <w:rFonts w:eastAsia="Times New Roman" w:cs="Times New Roman"/>
      <w:sz w:val="28"/>
      <w:szCs w:val="20"/>
      <w:lang w:eastAsia="ru-RU"/>
    </w:rPr>
  </w:style>
  <w:style w:type="paragraph" w:customStyle="1" w:styleId="1f0">
    <w:name w:val="Обычный1"/>
    <w:link w:val="1f"/>
    <w:rsid w:val="00686476"/>
    <w:pPr>
      <w:ind w:firstLine="567"/>
    </w:pPr>
    <w:rPr>
      <w:rFonts w:eastAsia="Times New Roman" w:cs="Times New Roman"/>
      <w:sz w:val="28"/>
      <w:szCs w:val="20"/>
      <w:lang w:eastAsia="ru-RU"/>
    </w:rPr>
  </w:style>
  <w:style w:type="paragraph" w:customStyle="1" w:styleId="212">
    <w:name w:val="Заголовок 21"/>
    <w:basedOn w:val="1f0"/>
    <w:next w:val="1f0"/>
    <w:rsid w:val="00686476"/>
    <w:pPr>
      <w:keepNext/>
      <w:widowControl w:val="0"/>
      <w:outlineLvl w:val="1"/>
    </w:pPr>
    <w:rPr>
      <w:b/>
      <w:i/>
      <w:color w:val="000000"/>
      <w:sz w:val="24"/>
    </w:rPr>
  </w:style>
  <w:style w:type="paragraph" w:customStyle="1" w:styleId="110">
    <w:name w:val="Заголовок 11"/>
    <w:basedOn w:val="1f0"/>
    <w:next w:val="1f0"/>
    <w:uiPriority w:val="99"/>
    <w:rsid w:val="00686476"/>
    <w:pPr>
      <w:keepNext/>
      <w:widowControl w:val="0"/>
      <w:ind w:firstLine="225"/>
      <w:outlineLvl w:val="0"/>
    </w:pPr>
    <w:rPr>
      <w:b/>
      <w:i/>
      <w:color w:val="000000"/>
      <w:sz w:val="24"/>
    </w:rPr>
  </w:style>
  <w:style w:type="paragraph" w:customStyle="1" w:styleId="CharCharCarCarCharCharCarCarCharCharCarCarCharChar">
    <w:name w:val="Char Char Car Car Char Char Car Car Char Char Car Car Char Char"/>
    <w:basedOn w:val="a1"/>
    <w:uiPriority w:val="99"/>
    <w:rsid w:val="00686476"/>
    <w:pPr>
      <w:spacing w:line="240" w:lineRule="exact"/>
      <w:ind w:firstLine="567"/>
    </w:pPr>
    <w:rPr>
      <w:rFonts w:ascii="Times New Roman" w:hAnsi="Times New Roman"/>
      <w:sz w:val="20"/>
      <w:szCs w:val="20"/>
      <w:lang w:eastAsia="ru-RU"/>
    </w:rPr>
  </w:style>
  <w:style w:type="character" w:customStyle="1" w:styleId="2f">
    <w:name w:val="Основной текст (2)_"/>
    <w:link w:val="2f0"/>
    <w:locked/>
    <w:rsid w:val="00686476"/>
    <w:rPr>
      <w:b/>
      <w:shd w:val="clear" w:color="auto" w:fill="FFFFFF"/>
    </w:rPr>
  </w:style>
  <w:style w:type="paragraph" w:customStyle="1" w:styleId="2f0">
    <w:name w:val="Основной текст (2)"/>
    <w:basedOn w:val="a1"/>
    <w:link w:val="2f"/>
    <w:rsid w:val="00686476"/>
    <w:pPr>
      <w:widowControl w:val="0"/>
      <w:shd w:val="clear" w:color="auto" w:fill="FFFFFF"/>
      <w:spacing w:after="480" w:line="240" w:lineRule="atLeast"/>
      <w:ind w:firstLine="567"/>
    </w:pPr>
    <w:rPr>
      <w:rFonts w:ascii="Times New Roman" w:eastAsia="DejaVu Sans" w:hAnsi="Times New Roman" w:cs="DejaVu Sans"/>
      <w:b/>
      <w:sz w:val="24"/>
      <w:szCs w:val="24"/>
      <w:lang w:val="en-US" w:bidi="hi-IN"/>
    </w:rPr>
  </w:style>
  <w:style w:type="paragraph" w:customStyle="1" w:styleId="afff9">
    <w:name w:val="Базовый"/>
    <w:autoRedefine/>
    <w:uiPriority w:val="99"/>
    <w:rsid w:val="00686476"/>
    <w:pPr>
      <w:ind w:left="284" w:hanging="142"/>
      <w:contextualSpacing/>
    </w:pPr>
    <w:rPr>
      <w:rFonts w:eastAsia="Times New Roman" w:cs="Times New Roman"/>
      <w:color w:val="000000"/>
      <w:lang w:val="ru-RU" w:eastAsia="ru-RU" w:bidi="ar-SA"/>
    </w:rPr>
  </w:style>
  <w:style w:type="paragraph" w:customStyle="1" w:styleId="Style1">
    <w:name w:val="Style 1"/>
    <w:basedOn w:val="a1"/>
    <w:rsid w:val="00686476"/>
    <w:pPr>
      <w:widowControl w:val="0"/>
      <w:spacing w:after="0" w:line="240" w:lineRule="auto"/>
      <w:ind w:firstLine="567"/>
    </w:pPr>
    <w:rPr>
      <w:rFonts w:ascii="Times New Roman" w:hAnsi="Times New Roman"/>
      <w:noProof/>
      <w:color w:val="000000"/>
      <w:sz w:val="20"/>
      <w:szCs w:val="20"/>
      <w:lang w:eastAsia="ru-RU"/>
    </w:rPr>
  </w:style>
  <w:style w:type="paragraph" w:styleId="2">
    <w:name w:val="List Number 2"/>
    <w:basedOn w:val="a1"/>
    <w:unhideWhenUsed/>
    <w:rsid w:val="00686476"/>
    <w:pPr>
      <w:numPr>
        <w:numId w:val="8"/>
      </w:numPr>
      <w:spacing w:after="0" w:line="240" w:lineRule="auto"/>
      <w:contextualSpacing/>
    </w:pPr>
    <w:rPr>
      <w:rFonts w:ascii="Times New Roman" w:hAnsi="Times New Roman"/>
      <w:szCs w:val="24"/>
      <w:lang w:eastAsia="ru-RU"/>
    </w:rPr>
  </w:style>
  <w:style w:type="paragraph" w:customStyle="1" w:styleId="2f1">
    <w:name w:val="Стиль2"/>
    <w:basedOn w:val="2"/>
    <w:rsid w:val="00686476"/>
    <w:pPr>
      <w:keepNext/>
      <w:keepLines/>
      <w:widowControl w:val="0"/>
      <w:numPr>
        <w:numId w:val="0"/>
      </w:numPr>
      <w:suppressLineNumbers/>
      <w:tabs>
        <w:tab w:val="num" w:pos="360"/>
        <w:tab w:val="num" w:pos="432"/>
      </w:tabs>
      <w:suppressAutoHyphens/>
      <w:spacing w:after="60"/>
      <w:ind w:left="360" w:hanging="360"/>
      <w:contextualSpacing w:val="0"/>
      <w:jc w:val="both"/>
    </w:pPr>
    <w:rPr>
      <w:b/>
      <w:bCs/>
      <w:sz w:val="24"/>
    </w:rPr>
  </w:style>
  <w:style w:type="paragraph" w:customStyle="1" w:styleId="3b">
    <w:name w:val="Стиль3"/>
    <w:basedOn w:val="29"/>
    <w:rsid w:val="00686476"/>
    <w:pPr>
      <w:widowControl w:val="0"/>
      <w:tabs>
        <w:tab w:val="num" w:pos="643"/>
      </w:tabs>
      <w:adjustRightInd w:val="0"/>
      <w:spacing w:after="0" w:line="240" w:lineRule="auto"/>
      <w:ind w:left="643" w:hanging="360"/>
      <w:jc w:val="both"/>
    </w:pPr>
    <w:rPr>
      <w:sz w:val="22"/>
    </w:rPr>
  </w:style>
  <w:style w:type="paragraph" w:customStyle="1" w:styleId="3c">
    <w:name w:val="Стиль3 Знак"/>
    <w:basedOn w:val="29"/>
    <w:rsid w:val="00686476"/>
    <w:pPr>
      <w:widowControl w:val="0"/>
      <w:tabs>
        <w:tab w:val="num" w:pos="227"/>
      </w:tabs>
      <w:adjustRightInd w:val="0"/>
      <w:spacing w:after="0" w:line="240" w:lineRule="auto"/>
      <w:ind w:left="0"/>
      <w:jc w:val="both"/>
    </w:pPr>
    <w:rPr>
      <w:sz w:val="22"/>
    </w:rPr>
  </w:style>
  <w:style w:type="paragraph" w:customStyle="1" w:styleId="StyleFirstline127cm">
    <w:name w:val="Style First line:  127 cm"/>
    <w:basedOn w:val="a1"/>
    <w:rsid w:val="00686476"/>
    <w:pPr>
      <w:spacing w:before="120" w:after="0" w:line="240" w:lineRule="auto"/>
      <w:ind w:firstLine="720"/>
      <w:jc w:val="both"/>
    </w:pPr>
    <w:rPr>
      <w:rFonts w:ascii="Arial" w:hAnsi="Arial" w:cs="Arial"/>
      <w:szCs w:val="24"/>
      <w:lang w:eastAsia="en-US"/>
    </w:rPr>
  </w:style>
  <w:style w:type="paragraph" w:customStyle="1" w:styleId="2-11">
    <w:name w:val="2-11"/>
    <w:basedOn w:val="a1"/>
    <w:rsid w:val="00686476"/>
    <w:pPr>
      <w:spacing w:after="60" w:line="240" w:lineRule="auto"/>
      <w:ind w:firstLine="567"/>
      <w:jc w:val="both"/>
    </w:pPr>
    <w:rPr>
      <w:rFonts w:ascii="Times New Roman" w:hAnsi="Times New Roman"/>
      <w:szCs w:val="24"/>
      <w:lang w:eastAsia="ru-RU"/>
    </w:rPr>
  </w:style>
  <w:style w:type="paragraph" w:customStyle="1" w:styleId="3d">
    <w:name w:val="3"/>
    <w:basedOn w:val="a1"/>
    <w:rsid w:val="00686476"/>
    <w:pPr>
      <w:spacing w:after="0" w:line="240" w:lineRule="auto"/>
      <w:ind w:firstLine="567"/>
      <w:jc w:val="both"/>
    </w:pPr>
    <w:rPr>
      <w:rFonts w:ascii="Times New Roman" w:hAnsi="Times New Roman"/>
      <w:szCs w:val="24"/>
      <w:lang w:eastAsia="ru-RU"/>
    </w:rPr>
  </w:style>
  <w:style w:type="paragraph" w:customStyle="1" w:styleId="afffa">
    <w:name w:val="Тендерные данные"/>
    <w:basedOn w:val="a1"/>
    <w:semiHidden/>
    <w:rsid w:val="00686476"/>
    <w:pPr>
      <w:tabs>
        <w:tab w:val="left" w:pos="1985"/>
      </w:tabs>
      <w:spacing w:before="120" w:after="60" w:line="240" w:lineRule="auto"/>
      <w:ind w:firstLine="567"/>
      <w:jc w:val="both"/>
    </w:pPr>
    <w:rPr>
      <w:rFonts w:ascii="Times New Roman" w:hAnsi="Times New Roman"/>
      <w:b/>
      <w:bCs/>
      <w:szCs w:val="24"/>
      <w:lang w:eastAsia="ru-RU"/>
    </w:rPr>
  </w:style>
  <w:style w:type="paragraph" w:customStyle="1" w:styleId="FR1">
    <w:name w:val="FR1"/>
    <w:rsid w:val="00686476"/>
    <w:pPr>
      <w:widowControl w:val="0"/>
      <w:autoSpaceDE w:val="0"/>
      <w:autoSpaceDN w:val="0"/>
      <w:ind w:firstLine="420"/>
    </w:pPr>
    <w:rPr>
      <w:rFonts w:ascii="Arial" w:eastAsia="Times New Roman" w:hAnsi="Arial" w:cs="Arial"/>
      <w:sz w:val="20"/>
      <w:szCs w:val="20"/>
      <w:lang w:val="ru-RU" w:eastAsia="ru-RU" w:bidi="ar-SA"/>
    </w:rPr>
  </w:style>
  <w:style w:type="paragraph" w:customStyle="1" w:styleId="111">
    <w:name w:val="заголовок 11"/>
    <w:basedOn w:val="a1"/>
    <w:next w:val="a1"/>
    <w:rsid w:val="00686476"/>
    <w:pPr>
      <w:keepNext/>
      <w:spacing w:after="0" w:line="240" w:lineRule="auto"/>
      <w:ind w:firstLine="567"/>
      <w:jc w:val="center"/>
    </w:pPr>
    <w:rPr>
      <w:rFonts w:ascii="Times New Roman" w:hAnsi="Times New Roman"/>
      <w:szCs w:val="24"/>
      <w:lang w:eastAsia="ru-RU"/>
    </w:rPr>
  </w:style>
  <w:style w:type="paragraph" w:customStyle="1" w:styleId="afffb">
    <w:name w:val="МП"/>
    <w:basedOn w:val="a1"/>
    <w:rsid w:val="00686476"/>
    <w:pPr>
      <w:overflowPunct w:val="0"/>
      <w:autoSpaceDE w:val="0"/>
      <w:autoSpaceDN w:val="0"/>
      <w:adjustRightInd w:val="0"/>
      <w:spacing w:after="120" w:line="240" w:lineRule="auto"/>
      <w:ind w:firstLine="567"/>
      <w:jc w:val="center"/>
    </w:pPr>
    <w:rPr>
      <w:rFonts w:ascii="Arial" w:hAnsi="Arial" w:cs="Arial"/>
      <w:b/>
      <w:bCs/>
      <w:szCs w:val="24"/>
      <w:lang w:eastAsia="ru-RU"/>
    </w:rPr>
  </w:style>
  <w:style w:type="paragraph" w:customStyle="1" w:styleId="afffc">
    <w:name w:val="Готовый"/>
    <w:basedOn w:val="a1"/>
    <w:rsid w:val="0068647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ind w:firstLine="567"/>
    </w:pPr>
    <w:rPr>
      <w:rFonts w:ascii="Courier New" w:hAnsi="Courier New" w:cs="Courier New"/>
      <w:sz w:val="20"/>
      <w:szCs w:val="20"/>
      <w:lang w:eastAsia="ru-RU"/>
    </w:rPr>
  </w:style>
  <w:style w:type="paragraph" w:customStyle="1" w:styleId="62">
    <w:name w:val="заголовок 6"/>
    <w:basedOn w:val="a1"/>
    <w:next w:val="a1"/>
    <w:rsid w:val="00686476"/>
    <w:pPr>
      <w:keepNext/>
      <w:spacing w:after="0" w:line="240" w:lineRule="auto"/>
      <w:ind w:firstLine="567"/>
    </w:pPr>
    <w:rPr>
      <w:rFonts w:ascii="Times New Roman" w:hAnsi="Times New Roman"/>
      <w:szCs w:val="24"/>
      <w:lang w:eastAsia="ru-RU"/>
    </w:rPr>
  </w:style>
  <w:style w:type="paragraph" w:styleId="2e">
    <w:name w:val="Body Text 2"/>
    <w:basedOn w:val="a1"/>
    <w:link w:val="2d"/>
    <w:unhideWhenUsed/>
    <w:rsid w:val="00686476"/>
    <w:pPr>
      <w:spacing w:after="120" w:line="480" w:lineRule="auto"/>
      <w:ind w:firstLine="567"/>
    </w:pPr>
    <w:rPr>
      <w:rFonts w:ascii="Times New Roman" w:hAnsi="Times New Roman"/>
      <w:sz w:val="24"/>
      <w:szCs w:val="24"/>
      <w:lang w:val="en-US" w:eastAsia="ru-RU" w:bidi="hi-IN"/>
    </w:rPr>
  </w:style>
  <w:style w:type="character" w:customStyle="1" w:styleId="213">
    <w:name w:val="Основной текст 2 Знак1"/>
    <w:aliases w:val="Основной текст 2 Знак Знак"/>
    <w:basedOn w:val="a2"/>
    <w:rsid w:val="00686476"/>
    <w:rPr>
      <w:rFonts w:ascii="Calibri" w:eastAsia="Times New Roman" w:hAnsi="Calibri" w:cs="Times New Roman"/>
      <w:sz w:val="22"/>
      <w:szCs w:val="22"/>
      <w:lang w:val="ru-RU" w:bidi="ar-SA"/>
    </w:rPr>
  </w:style>
  <w:style w:type="paragraph" w:customStyle="1" w:styleId="Instruction">
    <w:name w:val="Instruction"/>
    <w:basedOn w:val="2e"/>
    <w:rsid w:val="00686476"/>
    <w:pPr>
      <w:tabs>
        <w:tab w:val="num" w:pos="360"/>
      </w:tabs>
      <w:spacing w:before="180" w:after="60" w:line="240" w:lineRule="auto"/>
      <w:ind w:left="360" w:hanging="360"/>
      <w:jc w:val="both"/>
    </w:pPr>
    <w:rPr>
      <w:b/>
      <w:bCs/>
    </w:rPr>
  </w:style>
  <w:style w:type="paragraph" w:customStyle="1" w:styleId="xl27">
    <w:name w:val="xl27"/>
    <w:basedOn w:val="a1"/>
    <w:rsid w:val="00686476"/>
    <w:pPr>
      <w:pBdr>
        <w:left w:val="single" w:sz="4" w:space="0" w:color="auto"/>
        <w:bottom w:val="single" w:sz="4" w:space="0" w:color="auto"/>
        <w:right w:val="single" w:sz="4" w:space="0" w:color="auto"/>
      </w:pBdr>
      <w:spacing w:before="100" w:beforeAutospacing="1" w:after="100" w:afterAutospacing="1" w:line="240" w:lineRule="auto"/>
      <w:ind w:firstLine="567"/>
      <w:jc w:val="center"/>
    </w:pPr>
    <w:rPr>
      <w:rFonts w:ascii="Times New Roman" w:eastAsia="Arial Unicode MS" w:hAnsi="Times New Roman"/>
      <w:b/>
      <w:bCs/>
      <w:szCs w:val="24"/>
      <w:lang w:eastAsia="ru-RU"/>
    </w:rPr>
  </w:style>
  <w:style w:type="paragraph" w:customStyle="1" w:styleId="afffd">
    <w:name w:val="Ãîòîâûé"/>
    <w:basedOn w:val="a1"/>
    <w:rsid w:val="0068647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ind w:firstLine="567"/>
    </w:pPr>
    <w:rPr>
      <w:rFonts w:ascii="Courier New" w:hAnsi="Courier New" w:cs="Courier New"/>
      <w:sz w:val="20"/>
      <w:szCs w:val="20"/>
      <w:lang w:eastAsia="ru-RU"/>
    </w:rPr>
  </w:style>
  <w:style w:type="paragraph" w:customStyle="1" w:styleId="font5">
    <w:name w:val="font5"/>
    <w:basedOn w:val="a1"/>
    <w:rsid w:val="00686476"/>
    <w:pPr>
      <w:spacing w:before="100" w:beforeAutospacing="1" w:after="100" w:afterAutospacing="1" w:line="240" w:lineRule="auto"/>
      <w:ind w:firstLine="567"/>
    </w:pPr>
    <w:rPr>
      <w:rFonts w:ascii="Arial CYR" w:eastAsia="Arial Unicode MS" w:hAnsi="Arial CYR" w:cs="Arial CYR"/>
      <w:sz w:val="18"/>
      <w:szCs w:val="18"/>
      <w:lang w:eastAsia="ru-RU"/>
    </w:rPr>
  </w:style>
  <w:style w:type="paragraph" w:customStyle="1" w:styleId="afffe">
    <w:name w:val="Условия контракта"/>
    <w:basedOn w:val="a1"/>
    <w:semiHidden/>
    <w:rsid w:val="00686476"/>
    <w:pPr>
      <w:tabs>
        <w:tab w:val="num" w:pos="567"/>
      </w:tabs>
      <w:spacing w:before="240" w:after="120" w:line="240" w:lineRule="auto"/>
      <w:ind w:left="567" w:hanging="567"/>
      <w:jc w:val="both"/>
    </w:pPr>
    <w:rPr>
      <w:rFonts w:ascii="Times New Roman" w:hAnsi="Times New Roman"/>
      <w:b/>
      <w:bCs/>
      <w:szCs w:val="24"/>
      <w:lang w:eastAsia="ru-RU"/>
    </w:rPr>
  </w:style>
  <w:style w:type="paragraph" w:customStyle="1" w:styleId="3e">
    <w:name w:val="Раздел 3"/>
    <w:basedOn w:val="a1"/>
    <w:semiHidden/>
    <w:rsid w:val="00686476"/>
    <w:pPr>
      <w:tabs>
        <w:tab w:val="num" w:pos="432"/>
      </w:tabs>
      <w:spacing w:before="120" w:after="120" w:line="240" w:lineRule="auto"/>
      <w:ind w:left="432" w:hanging="432"/>
      <w:jc w:val="center"/>
    </w:pPr>
    <w:rPr>
      <w:rFonts w:ascii="Times New Roman" w:hAnsi="Times New Roman"/>
      <w:b/>
      <w:bCs/>
      <w:szCs w:val="24"/>
      <w:lang w:eastAsia="ru-RU"/>
    </w:rPr>
  </w:style>
  <w:style w:type="paragraph" w:customStyle="1" w:styleId="214">
    <w:name w:val="Основной текст 21"/>
    <w:basedOn w:val="a1"/>
    <w:rsid w:val="00686476"/>
    <w:pPr>
      <w:overflowPunct w:val="0"/>
      <w:autoSpaceDE w:val="0"/>
      <w:autoSpaceDN w:val="0"/>
      <w:adjustRightInd w:val="0"/>
      <w:spacing w:after="0" w:line="240" w:lineRule="auto"/>
      <w:ind w:firstLine="567"/>
      <w:jc w:val="center"/>
    </w:pPr>
    <w:rPr>
      <w:rFonts w:ascii="Times New Roman" w:hAnsi="Times New Roman"/>
      <w:b/>
      <w:bCs/>
      <w:sz w:val="28"/>
      <w:szCs w:val="28"/>
      <w:lang w:eastAsia="ru-RU"/>
    </w:rPr>
  </w:style>
  <w:style w:type="paragraph" w:customStyle="1" w:styleId="1f1">
    <w:name w:val="Стиль1"/>
    <w:basedOn w:val="a1"/>
    <w:rsid w:val="00686476"/>
    <w:pPr>
      <w:keepNext/>
      <w:keepLines/>
      <w:widowControl w:val="0"/>
      <w:suppressLineNumbers/>
      <w:tabs>
        <w:tab w:val="num" w:pos="432"/>
      </w:tabs>
      <w:suppressAutoHyphens/>
      <w:spacing w:after="60" w:line="240" w:lineRule="auto"/>
      <w:ind w:left="432" w:hanging="432"/>
    </w:pPr>
    <w:rPr>
      <w:rFonts w:ascii="Times New Roman" w:hAnsi="Times New Roman"/>
      <w:b/>
      <w:bCs/>
      <w:sz w:val="28"/>
      <w:szCs w:val="28"/>
      <w:lang w:eastAsia="ru-RU"/>
    </w:rPr>
  </w:style>
  <w:style w:type="paragraph" w:customStyle="1" w:styleId="1110">
    <w:name w:val="111"/>
    <w:basedOn w:val="a1"/>
    <w:rsid w:val="00686476"/>
    <w:pPr>
      <w:spacing w:after="0" w:line="240" w:lineRule="auto"/>
      <w:ind w:firstLine="567"/>
    </w:pPr>
    <w:rPr>
      <w:rFonts w:ascii="Times New Roman CYR" w:hAnsi="Times New Roman CYR" w:cs="Times New Roman CYR"/>
      <w:sz w:val="20"/>
      <w:szCs w:val="20"/>
      <w:lang w:eastAsia="ru-RU"/>
    </w:rPr>
  </w:style>
  <w:style w:type="paragraph" w:customStyle="1" w:styleId="222">
    <w:name w:val="222"/>
    <w:basedOn w:val="a1"/>
    <w:rsid w:val="00686476"/>
    <w:pPr>
      <w:spacing w:after="0" w:line="240" w:lineRule="auto"/>
      <w:ind w:left="851" w:firstLine="567"/>
    </w:pPr>
    <w:rPr>
      <w:rFonts w:ascii="Times New Roman CYR" w:hAnsi="Times New Roman CYR" w:cs="Times New Roman CYR"/>
      <w:sz w:val="20"/>
      <w:szCs w:val="20"/>
      <w:lang w:eastAsia="ru-RU"/>
    </w:rPr>
  </w:style>
  <w:style w:type="paragraph" w:customStyle="1" w:styleId="affff">
    <w:name w:val="Подраздел"/>
    <w:basedOn w:val="a1"/>
    <w:semiHidden/>
    <w:rsid w:val="00686476"/>
    <w:pPr>
      <w:suppressAutoHyphens/>
      <w:spacing w:before="240" w:after="120" w:line="240" w:lineRule="auto"/>
      <w:ind w:firstLine="567"/>
      <w:jc w:val="center"/>
    </w:pPr>
    <w:rPr>
      <w:rFonts w:ascii="TimesDL" w:hAnsi="TimesDL" w:cs="TimesDL"/>
      <w:b/>
      <w:bCs/>
      <w:smallCaps/>
      <w:spacing w:val="-2"/>
      <w:szCs w:val="24"/>
      <w:lang w:eastAsia="ru-RU"/>
    </w:rPr>
  </w:style>
  <w:style w:type="paragraph" w:customStyle="1" w:styleId="215">
    <w:name w:val="Основной текст с отступом 21"/>
    <w:basedOn w:val="a1"/>
    <w:rsid w:val="00686476"/>
    <w:pPr>
      <w:overflowPunct w:val="0"/>
      <w:autoSpaceDE w:val="0"/>
      <w:autoSpaceDN w:val="0"/>
      <w:adjustRightInd w:val="0"/>
      <w:spacing w:after="0" w:line="240" w:lineRule="auto"/>
      <w:ind w:firstLine="567"/>
      <w:jc w:val="both"/>
    </w:pPr>
    <w:rPr>
      <w:rFonts w:ascii="Times New Roman" w:hAnsi="Times New Roman"/>
      <w:szCs w:val="24"/>
      <w:lang w:val="en-US" w:eastAsia="ru-RU"/>
    </w:rPr>
  </w:style>
  <w:style w:type="paragraph" w:customStyle="1" w:styleId="2f2">
    <w:name w:val="Обычный2"/>
    <w:rsid w:val="00686476"/>
    <w:pPr>
      <w:widowControl w:val="0"/>
      <w:spacing w:line="338" w:lineRule="auto"/>
      <w:ind w:left="1040" w:hanging="360"/>
      <w:jc w:val="both"/>
    </w:pPr>
    <w:rPr>
      <w:rFonts w:eastAsia="Times New Roman" w:cs="Times New Roman"/>
      <w:sz w:val="20"/>
      <w:szCs w:val="20"/>
      <w:lang w:val="ru-RU" w:eastAsia="ru-RU" w:bidi="ar-SA"/>
    </w:rPr>
  </w:style>
  <w:style w:type="paragraph" w:customStyle="1" w:styleId="ConsNonformat">
    <w:name w:val="ConsNonformat"/>
    <w:rsid w:val="00686476"/>
    <w:pPr>
      <w:widowControl w:val="0"/>
      <w:autoSpaceDE w:val="0"/>
      <w:autoSpaceDN w:val="0"/>
      <w:adjustRightInd w:val="0"/>
      <w:ind w:right="19772" w:firstLine="567"/>
    </w:pPr>
    <w:rPr>
      <w:rFonts w:ascii="Courier New" w:eastAsia="Times New Roman" w:hAnsi="Courier New" w:cs="Courier New"/>
      <w:sz w:val="20"/>
      <w:szCs w:val="20"/>
      <w:lang w:val="ru-RU" w:eastAsia="ru-RU" w:bidi="ar-SA"/>
    </w:rPr>
  </w:style>
  <w:style w:type="paragraph" w:customStyle="1" w:styleId="Style10">
    <w:name w:val="Style1"/>
    <w:basedOn w:val="a1"/>
    <w:rsid w:val="00686476"/>
    <w:pPr>
      <w:tabs>
        <w:tab w:val="num" w:pos="540"/>
      </w:tabs>
      <w:spacing w:before="480" w:after="240" w:line="240" w:lineRule="auto"/>
      <w:ind w:left="540" w:hanging="540"/>
      <w:jc w:val="center"/>
    </w:pPr>
    <w:rPr>
      <w:rFonts w:ascii="Arial" w:hAnsi="Arial" w:cs="Arial"/>
      <w:b/>
      <w:bCs/>
      <w:szCs w:val="24"/>
      <w:lang w:eastAsia="ru-RU"/>
    </w:rPr>
  </w:style>
  <w:style w:type="paragraph" w:customStyle="1" w:styleId="Simlple">
    <w:name w:val="Simlple"/>
    <w:basedOn w:val="a1"/>
    <w:rsid w:val="00686476"/>
    <w:pPr>
      <w:spacing w:before="60" w:after="60" w:line="240" w:lineRule="auto"/>
      <w:ind w:firstLine="284"/>
      <w:jc w:val="both"/>
    </w:pPr>
    <w:rPr>
      <w:rFonts w:ascii="Arial" w:hAnsi="Arial" w:cs="Arial"/>
      <w:sz w:val="20"/>
      <w:szCs w:val="20"/>
      <w:lang w:eastAsia="ru-RU"/>
    </w:rPr>
  </w:style>
  <w:style w:type="paragraph" w:customStyle="1" w:styleId="Style2">
    <w:name w:val="Style2"/>
    <w:basedOn w:val="Simlple"/>
    <w:rsid w:val="00686476"/>
    <w:pPr>
      <w:tabs>
        <w:tab w:val="num" w:pos="720"/>
      </w:tabs>
    </w:pPr>
  </w:style>
  <w:style w:type="paragraph" w:customStyle="1" w:styleId="Style3">
    <w:name w:val="Style3"/>
    <w:basedOn w:val="Simlple"/>
    <w:next w:val="Simlple"/>
    <w:rsid w:val="00686476"/>
    <w:pPr>
      <w:tabs>
        <w:tab w:val="num" w:pos="720"/>
      </w:tabs>
      <w:ind w:firstLine="567"/>
    </w:pPr>
  </w:style>
  <w:style w:type="paragraph" w:customStyle="1" w:styleId="bulletin">
    <w:name w:val="bulletin"/>
    <w:basedOn w:val="29"/>
    <w:rsid w:val="00686476"/>
    <w:pPr>
      <w:spacing w:after="0" w:line="240" w:lineRule="auto"/>
      <w:ind w:left="0"/>
    </w:pPr>
    <w:rPr>
      <w:sz w:val="22"/>
      <w:szCs w:val="22"/>
      <w:lang w:eastAsia="en-US"/>
    </w:rPr>
  </w:style>
  <w:style w:type="paragraph" w:styleId="a">
    <w:name w:val="List Bullet"/>
    <w:basedOn w:val="a1"/>
    <w:unhideWhenUsed/>
    <w:rsid w:val="00686476"/>
    <w:pPr>
      <w:numPr>
        <w:numId w:val="9"/>
      </w:numPr>
      <w:spacing w:after="0" w:line="240" w:lineRule="auto"/>
      <w:contextualSpacing/>
    </w:pPr>
    <w:rPr>
      <w:rFonts w:ascii="Times New Roman" w:hAnsi="Times New Roman"/>
      <w:szCs w:val="24"/>
      <w:lang w:eastAsia="ru-RU"/>
    </w:rPr>
  </w:style>
  <w:style w:type="paragraph" w:customStyle="1" w:styleId="ListBul2">
    <w:name w:val="ListBul2"/>
    <w:basedOn w:val="a"/>
    <w:rsid w:val="00686476"/>
    <w:pPr>
      <w:numPr>
        <w:numId w:val="0"/>
      </w:numPr>
      <w:tabs>
        <w:tab w:val="num" w:pos="360"/>
      </w:tabs>
      <w:spacing w:after="120"/>
      <w:ind w:left="360" w:hanging="360"/>
      <w:contextualSpacing w:val="0"/>
    </w:pPr>
    <w:rPr>
      <w:rFonts w:ascii="Arial" w:hAnsi="Arial" w:cs="Arial"/>
      <w:sz w:val="20"/>
      <w:szCs w:val="20"/>
      <w:lang w:eastAsia="en-US"/>
    </w:rPr>
  </w:style>
  <w:style w:type="paragraph" w:customStyle="1" w:styleId="1100">
    <w:name w:val="1Æ10"/>
    <w:basedOn w:val="a1"/>
    <w:rsid w:val="00686476"/>
    <w:pPr>
      <w:spacing w:after="0" w:line="240" w:lineRule="auto"/>
      <w:ind w:firstLine="567"/>
    </w:pPr>
    <w:rPr>
      <w:rFonts w:ascii="Times New Roman CYR" w:hAnsi="Times New Roman CYR" w:cs="Times New Roman CYR"/>
      <w:b/>
      <w:bCs/>
      <w:sz w:val="20"/>
      <w:szCs w:val="20"/>
      <w:lang w:eastAsia="ru-RU"/>
    </w:rPr>
  </w:style>
  <w:style w:type="paragraph" w:customStyle="1" w:styleId="1f2">
    <w:name w:val="Абзац списка1"/>
    <w:basedOn w:val="a1"/>
    <w:rsid w:val="00686476"/>
    <w:pPr>
      <w:spacing w:after="200" w:line="276" w:lineRule="auto"/>
      <w:ind w:left="720" w:firstLine="567"/>
    </w:pPr>
    <w:rPr>
      <w:rFonts w:cs="Calibri"/>
      <w:lang w:eastAsia="ru-RU"/>
    </w:rPr>
  </w:style>
  <w:style w:type="paragraph" w:customStyle="1" w:styleId="2f3">
    <w:name w:val="ШТ Назв.2"/>
    <w:basedOn w:val="a1"/>
    <w:rsid w:val="00686476"/>
    <w:pPr>
      <w:spacing w:before="60" w:after="0" w:line="240" w:lineRule="auto"/>
      <w:ind w:firstLine="567"/>
      <w:jc w:val="center"/>
    </w:pPr>
    <w:rPr>
      <w:rFonts w:ascii="Times New Roman" w:hAnsi="Times New Roman"/>
      <w:b/>
      <w:bCs/>
      <w:noProof/>
      <w:szCs w:val="24"/>
      <w:lang w:val="en-US" w:eastAsia="en-US"/>
    </w:rPr>
  </w:style>
  <w:style w:type="paragraph" w:customStyle="1" w:styleId="style4">
    <w:name w:val="style4"/>
    <w:basedOn w:val="a1"/>
    <w:rsid w:val="00686476"/>
    <w:pPr>
      <w:spacing w:before="100" w:beforeAutospacing="1" w:after="100" w:afterAutospacing="1" w:line="240" w:lineRule="auto"/>
      <w:ind w:firstLine="567"/>
    </w:pPr>
    <w:rPr>
      <w:rFonts w:ascii="Times New Roman" w:hAnsi="Times New Roman"/>
      <w:szCs w:val="24"/>
      <w:lang w:eastAsia="ru-RU"/>
    </w:rPr>
  </w:style>
  <w:style w:type="paragraph" w:customStyle="1" w:styleId="desc2">
    <w:name w:val="desc2"/>
    <w:basedOn w:val="a1"/>
    <w:rsid w:val="00686476"/>
    <w:pPr>
      <w:spacing w:before="100" w:beforeAutospacing="1" w:after="100" w:afterAutospacing="1" w:line="240" w:lineRule="auto"/>
      <w:ind w:firstLine="567"/>
    </w:pPr>
    <w:rPr>
      <w:rFonts w:ascii="Times New Roman" w:hAnsi="Times New Roman"/>
      <w:szCs w:val="24"/>
      <w:lang w:eastAsia="ru-RU"/>
    </w:rPr>
  </w:style>
  <w:style w:type="paragraph" w:customStyle="1" w:styleId="112">
    <w:name w:val="Обычный + 11 пт"/>
    <w:aliases w:val="полужирный,Серый 100%"/>
    <w:basedOn w:val="a1"/>
    <w:rsid w:val="00686476"/>
    <w:pPr>
      <w:spacing w:after="0" w:line="240" w:lineRule="auto"/>
      <w:ind w:firstLine="567"/>
      <w:jc w:val="center"/>
      <w:outlineLvl w:val="1"/>
    </w:pPr>
    <w:rPr>
      <w:rFonts w:ascii="Times New Roman" w:hAnsi="Times New Roman"/>
      <w:b/>
      <w:bCs/>
      <w:color w:val="333333"/>
      <w:lang w:eastAsia="ru-RU"/>
    </w:rPr>
  </w:style>
  <w:style w:type="paragraph" w:customStyle="1" w:styleId="affff0">
    <w:name w:val="Обычный.Нормальный абзац"/>
    <w:rsid w:val="00686476"/>
    <w:pPr>
      <w:widowControl w:val="0"/>
      <w:ind w:firstLine="709"/>
      <w:jc w:val="both"/>
    </w:pPr>
    <w:rPr>
      <w:rFonts w:eastAsia="Times New Roman" w:cs="Times New Roman"/>
      <w:lang w:val="ru-RU" w:eastAsia="ru-RU" w:bidi="ar-SA"/>
    </w:rPr>
  </w:style>
  <w:style w:type="paragraph" w:customStyle="1" w:styleId="2110">
    <w:name w:val="Основной текст с отступом 211"/>
    <w:basedOn w:val="a1"/>
    <w:rsid w:val="00686476"/>
    <w:pPr>
      <w:suppressAutoHyphens/>
      <w:spacing w:after="0" w:line="240" w:lineRule="auto"/>
      <w:ind w:left="426" w:firstLine="567"/>
    </w:pPr>
    <w:rPr>
      <w:rFonts w:ascii="Times New Roman" w:hAnsi="Times New Roman"/>
      <w:szCs w:val="24"/>
      <w:lang w:eastAsia="ar-SA"/>
    </w:rPr>
  </w:style>
  <w:style w:type="paragraph" w:customStyle="1" w:styleId="Char">
    <w:name w:val="Char Знак Знак"/>
    <w:basedOn w:val="a1"/>
    <w:rsid w:val="00686476"/>
    <w:pPr>
      <w:widowControl w:val="0"/>
      <w:adjustRightInd w:val="0"/>
      <w:spacing w:line="240" w:lineRule="exact"/>
      <w:ind w:firstLine="567"/>
      <w:jc w:val="right"/>
    </w:pPr>
    <w:rPr>
      <w:rFonts w:ascii="Arial" w:hAnsi="Arial" w:cs="Arial"/>
      <w:sz w:val="20"/>
      <w:szCs w:val="20"/>
      <w:lang w:val="en-GB" w:eastAsia="en-US"/>
    </w:rPr>
  </w:style>
  <w:style w:type="paragraph" w:customStyle="1" w:styleId="ConsPlusTitle">
    <w:name w:val="ConsPlusTitle"/>
    <w:rsid w:val="00686476"/>
    <w:pPr>
      <w:autoSpaceDE w:val="0"/>
      <w:autoSpaceDN w:val="0"/>
      <w:adjustRightInd w:val="0"/>
      <w:ind w:firstLine="567"/>
    </w:pPr>
    <w:rPr>
      <w:rFonts w:eastAsia="Times New Roman" w:cs="Times New Roman"/>
      <w:b/>
      <w:bCs/>
      <w:lang w:val="ru-RU" w:eastAsia="ru-RU" w:bidi="ar-SA"/>
    </w:rPr>
  </w:style>
  <w:style w:type="paragraph" w:customStyle="1" w:styleId="ConsPlusCell">
    <w:name w:val="ConsPlusCell"/>
    <w:uiPriority w:val="99"/>
    <w:rsid w:val="00686476"/>
    <w:pPr>
      <w:autoSpaceDE w:val="0"/>
      <w:autoSpaceDN w:val="0"/>
      <w:adjustRightInd w:val="0"/>
      <w:ind w:firstLine="567"/>
    </w:pPr>
    <w:rPr>
      <w:rFonts w:ascii="Arial" w:eastAsia="Times New Roman" w:hAnsi="Arial" w:cs="Arial"/>
      <w:sz w:val="20"/>
      <w:szCs w:val="20"/>
      <w:lang w:val="ru-RU" w:eastAsia="ru-RU" w:bidi="ar-SA"/>
    </w:rPr>
  </w:style>
  <w:style w:type="paragraph" w:customStyle="1" w:styleId="2f4">
    <w:name w:val="Абзац списка2"/>
    <w:basedOn w:val="a1"/>
    <w:rsid w:val="00686476"/>
    <w:pPr>
      <w:spacing w:after="200" w:line="276" w:lineRule="auto"/>
      <w:ind w:left="720" w:firstLine="567"/>
    </w:pPr>
    <w:rPr>
      <w:rFonts w:cs="Calibri"/>
      <w:lang w:eastAsia="ru-RU"/>
    </w:rPr>
  </w:style>
  <w:style w:type="paragraph" w:customStyle="1" w:styleId="Style9">
    <w:name w:val="Style9"/>
    <w:basedOn w:val="a1"/>
    <w:rsid w:val="00686476"/>
    <w:pPr>
      <w:widowControl w:val="0"/>
      <w:autoSpaceDE w:val="0"/>
      <w:autoSpaceDN w:val="0"/>
      <w:adjustRightInd w:val="0"/>
      <w:spacing w:after="0" w:line="240" w:lineRule="auto"/>
      <w:ind w:firstLine="567"/>
    </w:pPr>
    <w:rPr>
      <w:rFonts w:ascii="Times New Roman" w:eastAsia="Calibri" w:hAnsi="Times New Roman"/>
      <w:szCs w:val="24"/>
      <w:lang w:eastAsia="ru-RU"/>
    </w:rPr>
  </w:style>
  <w:style w:type="paragraph" w:customStyle="1" w:styleId="affff1">
    <w:name w:val="Стиль текста"/>
    <w:basedOn w:val="afb"/>
    <w:rsid w:val="00686476"/>
    <w:pPr>
      <w:keepLines/>
      <w:spacing w:after="0" w:line="240" w:lineRule="auto"/>
      <w:ind w:firstLine="567"/>
      <w:jc w:val="both"/>
    </w:pPr>
    <w:rPr>
      <w:rFonts w:ascii="Times New Roman" w:hAnsi="Times New Roman"/>
      <w:szCs w:val="20"/>
      <w:lang w:eastAsia="ru-RU"/>
    </w:rPr>
  </w:style>
  <w:style w:type="paragraph" w:customStyle="1" w:styleId="xl24">
    <w:name w:val="xl24"/>
    <w:basedOn w:val="a1"/>
    <w:rsid w:val="00686476"/>
    <w:pPr>
      <w:spacing w:before="100" w:after="100" w:line="240" w:lineRule="auto"/>
      <w:ind w:firstLine="567"/>
      <w:jc w:val="center"/>
    </w:pPr>
    <w:rPr>
      <w:rFonts w:ascii="Times New Roman" w:hAnsi="Times New Roman"/>
      <w:szCs w:val="20"/>
      <w:lang w:eastAsia="ru-RU"/>
    </w:rPr>
  </w:style>
  <w:style w:type="character" w:customStyle="1" w:styleId="affff2">
    <w:name w:val="Пункты Знак"/>
    <w:link w:val="a0"/>
    <w:locked/>
    <w:rsid w:val="00686476"/>
    <w:rPr>
      <w:rFonts w:eastAsia="Times New Roman" w:cs="Times New Roman"/>
      <w:bCs/>
      <w:iCs/>
      <w:color w:val="000000"/>
      <w:szCs w:val="28"/>
      <w:lang w:eastAsia="ru-RU"/>
    </w:rPr>
  </w:style>
  <w:style w:type="paragraph" w:customStyle="1" w:styleId="a0">
    <w:name w:val="Пункты"/>
    <w:basedOn w:val="22"/>
    <w:link w:val="affff2"/>
    <w:qFormat/>
    <w:rsid w:val="00686476"/>
    <w:pPr>
      <w:keepLines w:val="0"/>
      <w:numPr>
        <w:ilvl w:val="1"/>
        <w:numId w:val="10"/>
      </w:numPr>
      <w:tabs>
        <w:tab w:val="left" w:pos="1134"/>
      </w:tabs>
      <w:spacing w:before="120" w:after="0" w:line="240" w:lineRule="auto"/>
      <w:ind w:left="0" w:firstLine="567"/>
      <w:jc w:val="both"/>
    </w:pPr>
    <w:rPr>
      <w:rFonts w:ascii="Times New Roman" w:eastAsia="Times New Roman" w:hAnsi="Times New Roman" w:cs="Times New Roman"/>
      <w:bCs/>
      <w:iCs/>
      <w:color w:val="000000"/>
      <w:sz w:val="24"/>
      <w:szCs w:val="28"/>
      <w:lang w:val="en-US" w:eastAsia="ru-RU" w:bidi="hi-IN"/>
    </w:rPr>
  </w:style>
  <w:style w:type="paragraph" w:customStyle="1" w:styleId="FR2">
    <w:name w:val="FR2"/>
    <w:rsid w:val="00686476"/>
    <w:pPr>
      <w:widowControl w:val="0"/>
      <w:snapToGrid w:val="0"/>
      <w:spacing w:before="620" w:line="276" w:lineRule="auto"/>
      <w:ind w:firstLine="660"/>
      <w:jc w:val="both"/>
    </w:pPr>
    <w:rPr>
      <w:rFonts w:eastAsia="Times New Roman" w:cs="Times New Roman"/>
      <w:sz w:val="20"/>
      <w:szCs w:val="20"/>
      <w:lang w:val="ru-RU" w:eastAsia="ru-RU" w:bidi="ar-SA"/>
    </w:rPr>
  </w:style>
  <w:style w:type="paragraph" w:customStyle="1" w:styleId="3f">
    <w:name w:val="Обычный3"/>
    <w:rsid w:val="00686476"/>
    <w:pPr>
      <w:ind w:firstLine="567"/>
    </w:pPr>
    <w:rPr>
      <w:rFonts w:eastAsia="Times New Roman" w:cs="Times New Roman"/>
      <w:sz w:val="28"/>
      <w:szCs w:val="20"/>
      <w:lang w:val="ru-RU" w:eastAsia="ru-RU" w:bidi="ar-SA"/>
    </w:rPr>
  </w:style>
  <w:style w:type="paragraph" w:customStyle="1" w:styleId="43">
    <w:name w:val="Обычный4"/>
    <w:rsid w:val="00686476"/>
    <w:pPr>
      <w:ind w:firstLine="567"/>
    </w:pPr>
    <w:rPr>
      <w:rFonts w:eastAsia="Times New Roman" w:cs="Times New Roman"/>
      <w:sz w:val="28"/>
      <w:szCs w:val="20"/>
      <w:lang w:val="ru-RU" w:eastAsia="ru-RU" w:bidi="ar-SA"/>
    </w:rPr>
  </w:style>
  <w:style w:type="paragraph" w:customStyle="1" w:styleId="2f5">
    <w:name w:val="Стиль_таб2"/>
    <w:basedOn w:val="a1"/>
    <w:semiHidden/>
    <w:rsid w:val="00686476"/>
    <w:pPr>
      <w:widowControl w:val="0"/>
      <w:spacing w:before="120" w:after="120" w:line="240" w:lineRule="auto"/>
      <w:jc w:val="both"/>
    </w:pPr>
    <w:rPr>
      <w:rFonts w:ascii="Arial" w:hAnsi="Arial" w:cs="Arial"/>
      <w:szCs w:val="24"/>
      <w:lang w:eastAsia="ru-RU"/>
    </w:rPr>
  </w:style>
  <w:style w:type="paragraph" w:customStyle="1" w:styleId="216">
    <w:name w:val="Œ“Ã”‚Ã”» ⁄¬Õ“⁄ 21"/>
    <w:basedOn w:val="a1"/>
    <w:rsid w:val="00686476"/>
    <w:pPr>
      <w:widowControl w:val="0"/>
      <w:spacing w:after="0" w:line="240" w:lineRule="auto"/>
      <w:ind w:left="567" w:hanging="567"/>
      <w:jc w:val="both"/>
    </w:pPr>
    <w:rPr>
      <w:rFonts w:ascii="Arial" w:hAnsi="Arial" w:cs="Arial"/>
      <w:szCs w:val="24"/>
      <w:lang w:eastAsia="ru-RU"/>
    </w:rPr>
  </w:style>
  <w:style w:type="paragraph" w:customStyle="1" w:styleId="Style12">
    <w:name w:val="Style12"/>
    <w:basedOn w:val="a1"/>
    <w:rsid w:val="00686476"/>
    <w:pPr>
      <w:widowControl w:val="0"/>
      <w:autoSpaceDE w:val="0"/>
      <w:autoSpaceDN w:val="0"/>
      <w:adjustRightInd w:val="0"/>
      <w:spacing w:after="0" w:line="240" w:lineRule="auto"/>
    </w:pPr>
    <w:rPr>
      <w:rFonts w:ascii="Times New Roman" w:hAnsi="Times New Roman"/>
      <w:szCs w:val="24"/>
      <w:lang w:eastAsia="ru-RU"/>
    </w:rPr>
  </w:style>
  <w:style w:type="paragraph" w:customStyle="1" w:styleId="Style7">
    <w:name w:val="Style7"/>
    <w:basedOn w:val="a1"/>
    <w:rsid w:val="00686476"/>
    <w:pPr>
      <w:widowControl w:val="0"/>
      <w:autoSpaceDE w:val="0"/>
      <w:autoSpaceDN w:val="0"/>
      <w:adjustRightInd w:val="0"/>
      <w:spacing w:after="0" w:line="240" w:lineRule="auto"/>
    </w:pPr>
    <w:rPr>
      <w:rFonts w:ascii="Times New Roman" w:hAnsi="Times New Roman"/>
      <w:szCs w:val="24"/>
      <w:lang w:eastAsia="ru-RU"/>
    </w:rPr>
  </w:style>
  <w:style w:type="character" w:customStyle="1" w:styleId="BodyTextIndentChar">
    <w:name w:val="Body Text Indent Char"/>
    <w:aliases w:val="текст Char,Знак3 Char"/>
    <w:link w:val="1f3"/>
    <w:locked/>
    <w:rsid w:val="00686476"/>
    <w:rPr>
      <w:rFonts w:ascii="Arial" w:eastAsia="Times New Roman" w:hAnsi="Arial" w:cs="Arial"/>
      <w:sz w:val="18"/>
      <w:szCs w:val="18"/>
      <w:lang w:eastAsia="ru-RU"/>
    </w:rPr>
  </w:style>
  <w:style w:type="paragraph" w:customStyle="1" w:styleId="1f3">
    <w:name w:val="Основной текст с отступом1"/>
    <w:aliases w:val="Знак3,Body Text Indent"/>
    <w:basedOn w:val="a1"/>
    <w:link w:val="BodyTextIndentChar"/>
    <w:rsid w:val="00686476"/>
    <w:pPr>
      <w:widowControl w:val="0"/>
      <w:autoSpaceDE w:val="0"/>
      <w:autoSpaceDN w:val="0"/>
      <w:adjustRightInd w:val="0"/>
      <w:spacing w:after="120" w:line="240" w:lineRule="auto"/>
      <w:ind w:left="283"/>
    </w:pPr>
    <w:rPr>
      <w:rFonts w:ascii="Arial" w:hAnsi="Arial" w:cs="Arial"/>
      <w:sz w:val="18"/>
      <w:szCs w:val="18"/>
      <w:lang w:val="en-US" w:eastAsia="ru-RU" w:bidi="hi-IN"/>
    </w:rPr>
  </w:style>
  <w:style w:type="paragraph" w:customStyle="1" w:styleId="Style40">
    <w:name w:val="Style4"/>
    <w:basedOn w:val="a1"/>
    <w:rsid w:val="00686476"/>
    <w:pPr>
      <w:widowControl w:val="0"/>
      <w:autoSpaceDE w:val="0"/>
      <w:autoSpaceDN w:val="0"/>
      <w:adjustRightInd w:val="0"/>
      <w:spacing w:after="0" w:line="240" w:lineRule="auto"/>
    </w:pPr>
    <w:rPr>
      <w:rFonts w:ascii="Times New Roman" w:hAnsi="Times New Roman"/>
      <w:szCs w:val="24"/>
      <w:lang w:eastAsia="ru-RU"/>
    </w:rPr>
  </w:style>
  <w:style w:type="paragraph" w:customStyle="1" w:styleId="Style6">
    <w:name w:val="Style6"/>
    <w:basedOn w:val="a1"/>
    <w:rsid w:val="00686476"/>
    <w:pPr>
      <w:widowControl w:val="0"/>
      <w:autoSpaceDE w:val="0"/>
      <w:autoSpaceDN w:val="0"/>
      <w:adjustRightInd w:val="0"/>
      <w:spacing w:after="0" w:line="240" w:lineRule="auto"/>
    </w:pPr>
    <w:rPr>
      <w:rFonts w:ascii="Times New Roman" w:hAnsi="Times New Roman"/>
      <w:szCs w:val="24"/>
      <w:lang w:eastAsia="ru-RU"/>
    </w:rPr>
  </w:style>
  <w:style w:type="paragraph" w:customStyle="1" w:styleId="1f4">
    <w:name w:val="Без интервала1"/>
    <w:rsid w:val="00686476"/>
    <w:rPr>
      <w:rFonts w:ascii="Calibri" w:eastAsia="Times New Roman" w:hAnsi="Calibri" w:cs="Times New Roman"/>
      <w:sz w:val="22"/>
      <w:szCs w:val="22"/>
      <w:lang w:val="ru-RU" w:eastAsia="ru-RU" w:bidi="ar-SA"/>
    </w:rPr>
  </w:style>
  <w:style w:type="paragraph" w:customStyle="1" w:styleId="3f0">
    <w:name w:val="Абзац списка3"/>
    <w:basedOn w:val="a1"/>
    <w:rsid w:val="00686476"/>
    <w:pPr>
      <w:spacing w:after="200" w:line="276" w:lineRule="auto"/>
      <w:ind w:left="720"/>
    </w:pPr>
    <w:rPr>
      <w:rFonts w:cs="Calibri"/>
      <w:lang w:eastAsia="ru-RU"/>
    </w:rPr>
  </w:style>
  <w:style w:type="paragraph" w:customStyle="1" w:styleId="formattext">
    <w:name w:val="formattext"/>
    <w:basedOn w:val="a1"/>
    <w:rsid w:val="00686476"/>
    <w:pPr>
      <w:spacing w:before="100" w:beforeAutospacing="1" w:after="100" w:afterAutospacing="1" w:line="240" w:lineRule="auto"/>
    </w:pPr>
    <w:rPr>
      <w:rFonts w:ascii="Times New Roman" w:hAnsi="Times New Roman"/>
      <w:szCs w:val="24"/>
      <w:lang w:eastAsia="ru-RU"/>
    </w:rPr>
  </w:style>
  <w:style w:type="paragraph" w:customStyle="1" w:styleId="1f5">
    <w:name w:val="заголовок 1"/>
    <w:basedOn w:val="a1"/>
    <w:next w:val="a1"/>
    <w:rsid w:val="00686476"/>
    <w:pPr>
      <w:keepNext/>
      <w:autoSpaceDE w:val="0"/>
      <w:autoSpaceDN w:val="0"/>
      <w:spacing w:after="0" w:line="240" w:lineRule="auto"/>
      <w:outlineLvl w:val="0"/>
    </w:pPr>
    <w:rPr>
      <w:rFonts w:ascii="Times New Roman" w:hAnsi="Times New Roman"/>
      <w:b/>
      <w:bCs/>
      <w:szCs w:val="24"/>
      <w:lang w:eastAsia="ru-RU"/>
    </w:rPr>
  </w:style>
  <w:style w:type="paragraph" w:customStyle="1" w:styleId="Char0">
    <w:name w:val="Char Знак Знак Знак"/>
    <w:basedOn w:val="a1"/>
    <w:uiPriority w:val="99"/>
    <w:rsid w:val="00686476"/>
    <w:pPr>
      <w:widowControl w:val="0"/>
      <w:adjustRightInd w:val="0"/>
      <w:spacing w:line="240" w:lineRule="exact"/>
      <w:jc w:val="right"/>
    </w:pPr>
    <w:rPr>
      <w:rFonts w:cs="Calibri"/>
      <w:sz w:val="20"/>
      <w:szCs w:val="20"/>
      <w:lang w:val="en-GB" w:eastAsia="en-US"/>
    </w:rPr>
  </w:style>
  <w:style w:type="paragraph" w:customStyle="1" w:styleId="2-110">
    <w:name w:val="содержание2-11"/>
    <w:basedOn w:val="a1"/>
    <w:rsid w:val="00686476"/>
    <w:pPr>
      <w:spacing w:after="60" w:line="240" w:lineRule="auto"/>
      <w:jc w:val="both"/>
    </w:pPr>
    <w:rPr>
      <w:rFonts w:ascii="Times New Roman" w:hAnsi="Times New Roman"/>
      <w:szCs w:val="24"/>
      <w:lang w:eastAsia="ru-RU"/>
    </w:rPr>
  </w:style>
  <w:style w:type="paragraph" w:customStyle="1" w:styleId="220">
    <w:name w:val="Основной текст 22"/>
    <w:basedOn w:val="a1"/>
    <w:rsid w:val="00686476"/>
    <w:pPr>
      <w:spacing w:after="0" w:line="240" w:lineRule="auto"/>
      <w:ind w:left="567"/>
      <w:jc w:val="both"/>
    </w:pPr>
    <w:rPr>
      <w:rFonts w:ascii="Times New Roman" w:hAnsi="Times New Roman"/>
      <w:sz w:val="28"/>
      <w:szCs w:val="20"/>
      <w:lang w:eastAsia="ru-RU"/>
    </w:rPr>
  </w:style>
  <w:style w:type="paragraph" w:customStyle="1" w:styleId="3f1">
    <w:name w:val="Знак3 Знак Знак Знак Знак Знак Знак Знак Знак Знак Знак Знак Знак Знак Знак Знак Знак Знак Знак Знак Знак Знак Знак Знак Знак Знак Знак"/>
    <w:basedOn w:val="a1"/>
    <w:rsid w:val="00686476"/>
    <w:pPr>
      <w:widowControl w:val="0"/>
      <w:adjustRightInd w:val="0"/>
      <w:spacing w:line="240" w:lineRule="exact"/>
      <w:jc w:val="right"/>
    </w:pPr>
    <w:rPr>
      <w:rFonts w:ascii="Arial" w:hAnsi="Arial" w:cs="Arial"/>
      <w:sz w:val="20"/>
      <w:szCs w:val="20"/>
      <w:lang w:val="en-GB" w:eastAsia="en-US"/>
    </w:rPr>
  </w:style>
  <w:style w:type="paragraph" w:customStyle="1" w:styleId="Style45">
    <w:name w:val="Style45"/>
    <w:basedOn w:val="a1"/>
    <w:uiPriority w:val="99"/>
    <w:rsid w:val="00686476"/>
    <w:pPr>
      <w:widowControl w:val="0"/>
      <w:autoSpaceDE w:val="0"/>
      <w:autoSpaceDN w:val="0"/>
      <w:adjustRightInd w:val="0"/>
      <w:spacing w:after="0" w:line="274" w:lineRule="exact"/>
      <w:ind w:firstLine="706"/>
      <w:jc w:val="both"/>
    </w:pPr>
    <w:rPr>
      <w:rFonts w:ascii="Times New Roman" w:hAnsi="Times New Roman"/>
      <w:szCs w:val="24"/>
      <w:lang w:eastAsia="ru-RU"/>
    </w:rPr>
  </w:style>
  <w:style w:type="paragraph" w:customStyle="1" w:styleId="affff3">
    <w:name w:val="Основной текст.Основной текст Знак Знак.Основной текст Знак"/>
    <w:rsid w:val="00686476"/>
    <w:pPr>
      <w:jc w:val="both"/>
    </w:pPr>
    <w:rPr>
      <w:rFonts w:eastAsia="Times New Roman" w:cs="Times New Roman"/>
      <w:szCs w:val="20"/>
      <w:lang w:val="ru-RU" w:eastAsia="ru-RU" w:bidi="ar-SA"/>
    </w:rPr>
  </w:style>
  <w:style w:type="paragraph" w:customStyle="1" w:styleId="Iacaaiea">
    <w:name w:val="Iacaaiea"/>
    <w:basedOn w:val="a1"/>
    <w:rsid w:val="00686476"/>
    <w:pPr>
      <w:tabs>
        <w:tab w:val="left" w:pos="426"/>
      </w:tabs>
      <w:spacing w:before="120" w:after="0" w:line="360" w:lineRule="atLeast"/>
      <w:jc w:val="center"/>
    </w:pPr>
    <w:rPr>
      <w:rFonts w:ascii="Times New Roman" w:hAnsi="Times New Roman"/>
      <w:b/>
      <w:bCs/>
      <w:lang w:eastAsia="ru-RU"/>
    </w:rPr>
  </w:style>
  <w:style w:type="paragraph" w:customStyle="1" w:styleId="xl42">
    <w:name w:val="xl42"/>
    <w:basedOn w:val="a1"/>
    <w:rsid w:val="00686476"/>
    <w:pPr>
      <w:pBdr>
        <w:left w:val="single" w:sz="4" w:space="0" w:color="000000"/>
        <w:right w:val="single" w:sz="4" w:space="0" w:color="000000"/>
      </w:pBdr>
      <w:suppressAutoHyphens/>
      <w:spacing w:before="280" w:after="280" w:line="240" w:lineRule="auto"/>
      <w:jc w:val="center"/>
    </w:pPr>
    <w:rPr>
      <w:rFonts w:ascii="Times New Roman" w:hAnsi="Times New Roman"/>
      <w:b/>
      <w:bCs/>
      <w:szCs w:val="24"/>
      <w:lang w:eastAsia="ar-SA"/>
    </w:rPr>
  </w:style>
  <w:style w:type="paragraph" w:customStyle="1" w:styleId="p10">
    <w:name w:val="p10"/>
    <w:basedOn w:val="a1"/>
    <w:rsid w:val="00686476"/>
    <w:pPr>
      <w:spacing w:before="100" w:beforeAutospacing="1" w:after="100" w:afterAutospacing="1" w:line="240" w:lineRule="auto"/>
    </w:pPr>
    <w:rPr>
      <w:rFonts w:ascii="Times New Roman" w:hAnsi="Times New Roman"/>
      <w:szCs w:val="24"/>
      <w:lang w:eastAsia="ru-RU"/>
    </w:rPr>
  </w:style>
  <w:style w:type="paragraph" w:customStyle="1" w:styleId="53">
    <w:name w:val="Обычный5"/>
    <w:rsid w:val="00686476"/>
    <w:pPr>
      <w:widowControl w:val="0"/>
      <w:snapToGrid w:val="0"/>
      <w:spacing w:before="200" w:line="300" w:lineRule="auto"/>
      <w:ind w:firstLine="720"/>
      <w:jc w:val="both"/>
    </w:pPr>
    <w:rPr>
      <w:rFonts w:eastAsia="Times New Roman" w:cs="Times New Roman"/>
      <w:sz w:val="22"/>
      <w:szCs w:val="20"/>
      <w:lang w:val="ru-RU" w:eastAsia="ru-RU" w:bidi="ar-SA"/>
    </w:rPr>
  </w:style>
  <w:style w:type="paragraph" w:customStyle="1" w:styleId="Default">
    <w:name w:val="Default"/>
    <w:rsid w:val="00686476"/>
    <w:pPr>
      <w:autoSpaceDE w:val="0"/>
      <w:autoSpaceDN w:val="0"/>
      <w:adjustRightInd w:val="0"/>
    </w:pPr>
    <w:rPr>
      <w:rFonts w:ascii="Arial" w:eastAsia="Times New Roman" w:hAnsi="Arial" w:cs="Arial"/>
      <w:color w:val="000000"/>
      <w:lang w:val="ru-RU" w:eastAsia="ru-RU" w:bidi="ar-SA"/>
    </w:rPr>
  </w:style>
  <w:style w:type="paragraph" w:customStyle="1" w:styleId="lleft">
    <w:name w:val="lleft"/>
    <w:basedOn w:val="a1"/>
    <w:rsid w:val="00686476"/>
    <w:pPr>
      <w:spacing w:before="100" w:beforeAutospacing="1" w:after="100" w:afterAutospacing="1" w:line="240" w:lineRule="auto"/>
    </w:pPr>
    <w:rPr>
      <w:rFonts w:ascii="Times New Roman" w:hAnsi="Times New Roman"/>
      <w:sz w:val="16"/>
      <w:szCs w:val="16"/>
      <w:lang w:eastAsia="ru-RU"/>
    </w:rPr>
  </w:style>
  <w:style w:type="paragraph" w:customStyle="1" w:styleId="affff4">
    <w:name w:val="Прижатый влево"/>
    <w:basedOn w:val="a1"/>
    <w:next w:val="a1"/>
    <w:rsid w:val="00686476"/>
    <w:pPr>
      <w:autoSpaceDE w:val="0"/>
      <w:autoSpaceDN w:val="0"/>
      <w:adjustRightInd w:val="0"/>
      <w:spacing w:after="0" w:line="240" w:lineRule="auto"/>
    </w:pPr>
    <w:rPr>
      <w:rFonts w:ascii="Arial" w:hAnsi="Arial"/>
      <w:sz w:val="18"/>
      <w:szCs w:val="18"/>
      <w:lang w:eastAsia="ru-RU"/>
    </w:rPr>
  </w:style>
  <w:style w:type="paragraph" w:customStyle="1" w:styleId="rvps3">
    <w:name w:val="rvps3"/>
    <w:basedOn w:val="a1"/>
    <w:rsid w:val="00686476"/>
    <w:pPr>
      <w:spacing w:before="100" w:beforeAutospacing="1" w:after="100" w:afterAutospacing="1" w:line="240" w:lineRule="auto"/>
    </w:pPr>
    <w:rPr>
      <w:rFonts w:ascii="Times New Roman" w:hAnsi="Times New Roman"/>
      <w:szCs w:val="24"/>
      <w:lang w:eastAsia="ru-RU"/>
    </w:rPr>
  </w:style>
  <w:style w:type="paragraph" w:customStyle="1" w:styleId="s13">
    <w:name w:val="s_13"/>
    <w:basedOn w:val="a1"/>
    <w:qFormat/>
    <w:rsid w:val="00686476"/>
    <w:pPr>
      <w:spacing w:after="0" w:line="240" w:lineRule="auto"/>
      <w:ind w:firstLine="720"/>
    </w:pPr>
    <w:rPr>
      <w:rFonts w:ascii="Times New Roman" w:hAnsi="Times New Roman"/>
      <w:sz w:val="20"/>
      <w:szCs w:val="20"/>
      <w:lang w:eastAsia="ru-RU"/>
    </w:rPr>
  </w:style>
  <w:style w:type="paragraph" w:customStyle="1" w:styleId="tehnormaTitle">
    <w:name w:val="tehnormaTitle"/>
    <w:uiPriority w:val="99"/>
    <w:rsid w:val="00686476"/>
    <w:pPr>
      <w:widowControl w:val="0"/>
      <w:autoSpaceDE w:val="0"/>
      <w:autoSpaceDN w:val="0"/>
      <w:adjustRightInd w:val="0"/>
    </w:pPr>
    <w:rPr>
      <w:rFonts w:ascii="Calibri" w:eastAsiaTheme="minorEastAsia" w:hAnsi="Calibri" w:cs="Calibri"/>
      <w:b/>
      <w:bCs/>
      <w:sz w:val="22"/>
      <w:szCs w:val="22"/>
      <w:lang w:val="ru-RU" w:eastAsia="ru-RU" w:bidi="ar-SA"/>
    </w:rPr>
  </w:style>
  <w:style w:type="paragraph" w:customStyle="1" w:styleId="113">
    <w:name w:val="Знак11"/>
    <w:basedOn w:val="a1"/>
    <w:rsid w:val="00686476"/>
    <w:pPr>
      <w:widowControl w:val="0"/>
      <w:adjustRightInd w:val="0"/>
      <w:spacing w:line="240" w:lineRule="exact"/>
      <w:jc w:val="right"/>
    </w:pPr>
    <w:rPr>
      <w:rFonts w:ascii="Arial" w:hAnsi="Arial" w:cs="Arial"/>
      <w:sz w:val="20"/>
      <w:szCs w:val="20"/>
      <w:lang w:val="en-GB" w:eastAsia="en-US"/>
    </w:rPr>
  </w:style>
  <w:style w:type="paragraph" w:customStyle="1" w:styleId="44">
    <w:name w:val="Абзац списка4"/>
    <w:basedOn w:val="a1"/>
    <w:rsid w:val="00686476"/>
    <w:pPr>
      <w:spacing w:after="0" w:line="240" w:lineRule="auto"/>
      <w:ind w:left="720" w:firstLine="567"/>
      <w:contextualSpacing/>
    </w:pPr>
    <w:rPr>
      <w:rFonts w:ascii="Times New Roman" w:eastAsia="Calibri" w:hAnsi="Times New Roman"/>
      <w:szCs w:val="24"/>
      <w:lang w:eastAsia="ru-RU"/>
    </w:rPr>
  </w:style>
  <w:style w:type="paragraph" w:customStyle="1" w:styleId="114">
    <w:name w:val="Абзац списка11"/>
    <w:basedOn w:val="a1"/>
    <w:rsid w:val="00686476"/>
    <w:pPr>
      <w:spacing w:after="0" w:line="240" w:lineRule="auto"/>
      <w:ind w:left="720"/>
    </w:pPr>
    <w:rPr>
      <w:rFonts w:ascii="Times New Roman" w:hAnsi="Times New Roman"/>
      <w:sz w:val="24"/>
      <w:szCs w:val="24"/>
      <w:lang w:eastAsia="ru-RU"/>
    </w:rPr>
  </w:style>
  <w:style w:type="paragraph" w:customStyle="1" w:styleId="120">
    <w:name w:val="Знак12"/>
    <w:basedOn w:val="a1"/>
    <w:rsid w:val="00686476"/>
    <w:pPr>
      <w:widowControl w:val="0"/>
      <w:adjustRightInd w:val="0"/>
      <w:spacing w:line="240" w:lineRule="exact"/>
      <w:jc w:val="right"/>
    </w:pPr>
    <w:rPr>
      <w:rFonts w:ascii="Arial" w:hAnsi="Arial" w:cs="Arial"/>
      <w:sz w:val="20"/>
      <w:szCs w:val="20"/>
      <w:lang w:val="en-GB" w:eastAsia="en-US"/>
    </w:rPr>
  </w:style>
  <w:style w:type="paragraph" w:customStyle="1" w:styleId="1111">
    <w:name w:val="Знак Знак Знак Знак Знак Знак Знак Знак Знак Знак Знак Знак Знак Знак Знак Знак Знак1 Знак Знак Знак Знак1 Знак Знак1 Знак Знак"/>
    <w:basedOn w:val="a1"/>
    <w:rsid w:val="00686476"/>
    <w:pPr>
      <w:spacing w:line="240" w:lineRule="exact"/>
    </w:pPr>
    <w:rPr>
      <w:rFonts w:ascii="Verdana" w:hAnsi="Verdana" w:cs="Verdana"/>
      <w:sz w:val="20"/>
      <w:szCs w:val="20"/>
      <w:lang w:val="en-US" w:eastAsia="en-US"/>
    </w:rPr>
  </w:style>
  <w:style w:type="paragraph" w:customStyle="1" w:styleId="1112">
    <w:name w:val="Знак Знак Знак Знак Знак Знак Знак Знак Знак Знак Знак Знак Знак Знак Знак Знак Знак1 Знак Знак Знак Знак1 Знак Знак1"/>
    <w:basedOn w:val="a1"/>
    <w:rsid w:val="00686476"/>
    <w:pPr>
      <w:spacing w:line="240" w:lineRule="exact"/>
    </w:pPr>
    <w:rPr>
      <w:rFonts w:ascii="Verdana" w:hAnsi="Verdana" w:cs="Verdana"/>
      <w:sz w:val="20"/>
      <w:szCs w:val="20"/>
      <w:lang w:val="en-US" w:eastAsia="en-US"/>
    </w:rPr>
  </w:style>
  <w:style w:type="paragraph" w:customStyle="1" w:styleId="10">
    <w:name w:val="1. Пункт"/>
    <w:basedOn w:val="a1"/>
    <w:qFormat/>
    <w:rsid w:val="00686476"/>
    <w:pPr>
      <w:numPr>
        <w:numId w:val="12"/>
      </w:numPr>
      <w:autoSpaceDE w:val="0"/>
      <w:autoSpaceDN w:val="0"/>
      <w:adjustRightInd w:val="0"/>
      <w:spacing w:after="0" w:line="240" w:lineRule="auto"/>
      <w:jc w:val="center"/>
      <w:outlineLvl w:val="2"/>
    </w:pPr>
    <w:rPr>
      <w:rFonts w:ascii="Times New Roman" w:hAnsi="Times New Roman"/>
      <w:b/>
      <w:sz w:val="24"/>
      <w:szCs w:val="24"/>
      <w:lang w:eastAsia="en-US" w:bidi="en-US"/>
    </w:rPr>
  </w:style>
  <w:style w:type="character" w:customStyle="1" w:styleId="2f6">
    <w:name w:val="2. Подпункт Знак"/>
    <w:link w:val="20"/>
    <w:locked/>
    <w:rsid w:val="00686476"/>
    <w:rPr>
      <w:rFonts w:eastAsia="Times New Roman" w:cs="Times New Roman"/>
      <w:lang w:bidi="en-US"/>
    </w:rPr>
  </w:style>
  <w:style w:type="paragraph" w:customStyle="1" w:styleId="20">
    <w:name w:val="2. Подпункт"/>
    <w:basedOn w:val="10"/>
    <w:link w:val="2f6"/>
    <w:qFormat/>
    <w:rsid w:val="00686476"/>
    <w:pPr>
      <w:numPr>
        <w:ilvl w:val="1"/>
      </w:numPr>
      <w:jc w:val="both"/>
    </w:pPr>
    <w:rPr>
      <w:b w:val="0"/>
      <w:lang w:val="en-US" w:eastAsia="zh-CN"/>
    </w:rPr>
  </w:style>
  <w:style w:type="paragraph" w:customStyle="1" w:styleId="312">
    <w:name w:val="Основной текст с отступом 31"/>
    <w:basedOn w:val="a1"/>
    <w:uiPriority w:val="99"/>
    <w:rsid w:val="00686476"/>
    <w:pPr>
      <w:suppressAutoHyphens/>
      <w:spacing w:after="120" w:line="240" w:lineRule="auto"/>
      <w:ind w:left="283"/>
    </w:pPr>
    <w:rPr>
      <w:rFonts w:ascii="Times New Roman" w:hAnsi="Times New Roman"/>
      <w:sz w:val="16"/>
      <w:szCs w:val="16"/>
      <w:lang w:eastAsia="ar-SA"/>
    </w:rPr>
  </w:style>
  <w:style w:type="paragraph" w:customStyle="1" w:styleId="217">
    <w:name w:val="заголовок 21"/>
    <w:basedOn w:val="a1"/>
    <w:next w:val="a1"/>
    <w:rsid w:val="00686476"/>
    <w:pPr>
      <w:widowControl w:val="0"/>
      <w:spacing w:before="240" w:after="60" w:line="240" w:lineRule="auto"/>
      <w:jc w:val="center"/>
    </w:pPr>
    <w:rPr>
      <w:rFonts w:ascii="Times New Roman" w:hAnsi="Times New Roman"/>
      <w:b/>
      <w:sz w:val="24"/>
      <w:szCs w:val="20"/>
      <w:lang w:val="en-US" w:eastAsia="ru-RU"/>
    </w:rPr>
  </w:style>
  <w:style w:type="paragraph" w:customStyle="1" w:styleId="affff5">
    <w:name w:val="Содержимое таблицы"/>
    <w:basedOn w:val="a1"/>
    <w:rsid w:val="00686476"/>
    <w:pPr>
      <w:widowControl w:val="0"/>
      <w:suppressLineNumbers/>
      <w:suppressAutoHyphens/>
      <w:spacing w:after="0" w:line="240" w:lineRule="auto"/>
    </w:pPr>
    <w:rPr>
      <w:rFonts w:ascii="Times New Roman" w:hAnsi="Times New Roman"/>
      <w:sz w:val="24"/>
      <w:szCs w:val="20"/>
      <w:lang w:eastAsia="ru-RU"/>
    </w:rPr>
  </w:style>
  <w:style w:type="paragraph" w:customStyle="1" w:styleId="131">
    <w:name w:val="Знак13"/>
    <w:basedOn w:val="a1"/>
    <w:rsid w:val="00686476"/>
    <w:pPr>
      <w:widowControl w:val="0"/>
      <w:adjustRightInd w:val="0"/>
      <w:spacing w:line="240" w:lineRule="exact"/>
      <w:jc w:val="right"/>
    </w:pPr>
    <w:rPr>
      <w:rFonts w:ascii="Arial" w:hAnsi="Arial" w:cs="Arial"/>
      <w:sz w:val="20"/>
      <w:szCs w:val="20"/>
      <w:lang w:val="en-GB" w:eastAsia="en-US"/>
    </w:rPr>
  </w:style>
  <w:style w:type="paragraph" w:customStyle="1" w:styleId="54">
    <w:name w:val="Абзац списка5"/>
    <w:basedOn w:val="a1"/>
    <w:rsid w:val="00686476"/>
    <w:pPr>
      <w:spacing w:after="200" w:line="276" w:lineRule="auto"/>
      <w:ind w:left="720"/>
    </w:pPr>
    <w:rPr>
      <w:rFonts w:cs="Calibri"/>
      <w:lang w:eastAsia="ru-RU"/>
    </w:rPr>
  </w:style>
  <w:style w:type="paragraph" w:customStyle="1" w:styleId="affff6">
    <w:name w:val="Знак Знак Знак Знак Знак Знак Знак Знак Знак Знак Знак Знак Знак"/>
    <w:basedOn w:val="a1"/>
    <w:rsid w:val="00686476"/>
    <w:pPr>
      <w:widowControl w:val="0"/>
      <w:adjustRightInd w:val="0"/>
      <w:spacing w:line="240" w:lineRule="exact"/>
      <w:jc w:val="right"/>
    </w:pPr>
    <w:rPr>
      <w:rFonts w:ascii="Times New Roman" w:hAnsi="Times New Roman"/>
      <w:sz w:val="20"/>
      <w:szCs w:val="20"/>
      <w:lang w:val="en-GB" w:eastAsia="en-US"/>
    </w:rPr>
  </w:style>
  <w:style w:type="character" w:customStyle="1" w:styleId="72">
    <w:name w:val="Основной текст (7)_"/>
    <w:basedOn w:val="a2"/>
    <w:link w:val="710"/>
    <w:uiPriority w:val="99"/>
    <w:locked/>
    <w:rsid w:val="00686476"/>
    <w:rPr>
      <w:rFonts w:ascii="Calibri" w:hAnsi="Calibri" w:cs="Calibri"/>
      <w:sz w:val="26"/>
      <w:szCs w:val="26"/>
      <w:shd w:val="clear" w:color="auto" w:fill="FFFFFF"/>
    </w:rPr>
  </w:style>
  <w:style w:type="paragraph" w:customStyle="1" w:styleId="710">
    <w:name w:val="Основной текст (7)1"/>
    <w:basedOn w:val="a1"/>
    <w:link w:val="72"/>
    <w:uiPriority w:val="99"/>
    <w:rsid w:val="00686476"/>
    <w:pPr>
      <w:shd w:val="clear" w:color="auto" w:fill="FFFFFF"/>
      <w:spacing w:after="0" w:line="240" w:lineRule="atLeast"/>
    </w:pPr>
    <w:rPr>
      <w:rFonts w:eastAsia="DejaVu Sans" w:cs="Calibri"/>
      <w:sz w:val="26"/>
      <w:szCs w:val="26"/>
      <w:lang w:val="en-US" w:bidi="hi-IN"/>
    </w:rPr>
  </w:style>
  <w:style w:type="paragraph" w:customStyle="1" w:styleId="63">
    <w:name w:val="Абзац списка6"/>
    <w:basedOn w:val="a1"/>
    <w:rsid w:val="00686476"/>
    <w:pPr>
      <w:spacing w:after="200" w:line="276" w:lineRule="auto"/>
      <w:ind w:left="720"/>
    </w:pPr>
    <w:rPr>
      <w:rFonts w:cs="Calibri"/>
      <w:lang w:eastAsia="ru-RU"/>
    </w:rPr>
  </w:style>
  <w:style w:type="character" w:customStyle="1" w:styleId="affff7">
    <w:name w:val="Основной текст_"/>
    <w:link w:val="92"/>
    <w:locked/>
    <w:rsid w:val="00686476"/>
    <w:rPr>
      <w:sz w:val="21"/>
      <w:szCs w:val="21"/>
      <w:shd w:val="clear" w:color="auto" w:fill="FFFFFF"/>
    </w:rPr>
  </w:style>
  <w:style w:type="paragraph" w:customStyle="1" w:styleId="92">
    <w:name w:val="Основной текст9"/>
    <w:basedOn w:val="a1"/>
    <w:link w:val="affff7"/>
    <w:rsid w:val="00686476"/>
    <w:pPr>
      <w:widowControl w:val="0"/>
      <w:shd w:val="clear" w:color="auto" w:fill="FFFFFF"/>
      <w:spacing w:after="0" w:line="413" w:lineRule="exact"/>
      <w:ind w:hanging="700"/>
      <w:jc w:val="both"/>
    </w:pPr>
    <w:rPr>
      <w:rFonts w:ascii="Times New Roman" w:eastAsia="DejaVu Sans" w:hAnsi="Times New Roman" w:cs="DejaVu Sans"/>
      <w:sz w:val="21"/>
      <w:szCs w:val="21"/>
      <w:lang w:val="en-US" w:bidi="hi-IN"/>
    </w:rPr>
  </w:style>
  <w:style w:type="paragraph" w:customStyle="1" w:styleId="western">
    <w:name w:val="western"/>
    <w:basedOn w:val="a1"/>
    <w:rsid w:val="00686476"/>
    <w:pPr>
      <w:spacing w:before="100" w:beforeAutospacing="1" w:after="100" w:afterAutospacing="1" w:line="240" w:lineRule="auto"/>
    </w:pPr>
    <w:rPr>
      <w:rFonts w:ascii="Times New Roman" w:hAnsi="Times New Roman"/>
      <w:sz w:val="24"/>
      <w:szCs w:val="24"/>
      <w:lang w:eastAsia="ru-RU"/>
    </w:rPr>
  </w:style>
  <w:style w:type="paragraph" w:customStyle="1" w:styleId="160">
    <w:name w:val="Основной текст16"/>
    <w:basedOn w:val="a1"/>
    <w:rsid w:val="00686476"/>
    <w:pPr>
      <w:widowControl w:val="0"/>
      <w:shd w:val="clear" w:color="auto" w:fill="FFFFFF"/>
      <w:spacing w:before="300" w:after="2100" w:line="0" w:lineRule="atLeast"/>
      <w:ind w:hanging="720"/>
      <w:jc w:val="right"/>
    </w:pPr>
    <w:rPr>
      <w:rFonts w:ascii="Times New Roman" w:hAnsi="Times New Roman"/>
      <w:lang w:eastAsia="ru-RU"/>
    </w:rPr>
  </w:style>
  <w:style w:type="paragraph" w:customStyle="1" w:styleId="Affff8">
    <w:name w:val="Текстовый блок A"/>
    <w:uiPriority w:val="99"/>
    <w:rsid w:val="00686476"/>
    <w:rPr>
      <w:rFonts w:ascii="Helvetica" w:eastAsia="ヒラギノ角ゴ Pro W3" w:hAnsi="Helvetica" w:cs="Times New Roman"/>
      <w:color w:val="000000"/>
      <w:szCs w:val="20"/>
      <w:lang w:val="ru-RU" w:eastAsia="ru-RU" w:bidi="ar-SA"/>
    </w:rPr>
  </w:style>
  <w:style w:type="paragraph" w:customStyle="1" w:styleId="xl72">
    <w:name w:val="xl72"/>
    <w:basedOn w:val="a1"/>
    <w:rsid w:val="00686476"/>
    <w:pPr>
      <w:pBdr>
        <w:top w:val="single" w:sz="4" w:space="0" w:color="auto"/>
        <w:left w:val="single" w:sz="8" w:space="0" w:color="auto"/>
        <w:bottom w:val="single" w:sz="8" w:space="0" w:color="000000"/>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65">
    <w:name w:val="xl65"/>
    <w:basedOn w:val="a1"/>
    <w:rsid w:val="00686476"/>
    <w:pPr>
      <w:spacing w:before="100" w:beforeAutospacing="1" w:after="100" w:afterAutospacing="1" w:line="240" w:lineRule="auto"/>
    </w:pPr>
    <w:rPr>
      <w:rFonts w:ascii="Times New Roman" w:eastAsia="Calibri" w:hAnsi="Times New Roman"/>
      <w:sz w:val="24"/>
      <w:szCs w:val="24"/>
      <w:lang w:eastAsia="ru-RU"/>
    </w:rPr>
  </w:style>
  <w:style w:type="paragraph" w:customStyle="1" w:styleId="xl66">
    <w:name w:val="xl66"/>
    <w:basedOn w:val="a1"/>
    <w:rsid w:val="00686476"/>
    <w:pPr>
      <w:pBdr>
        <w:left w:val="single" w:sz="8" w:space="0" w:color="000000"/>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67">
    <w:name w:val="xl67"/>
    <w:basedOn w:val="a1"/>
    <w:rsid w:val="00686476"/>
    <w:pPr>
      <w:pBdr>
        <w:top w:val="single" w:sz="8" w:space="0" w:color="000000"/>
        <w:left w:val="single" w:sz="8" w:space="0" w:color="000000"/>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68">
    <w:name w:val="xl68"/>
    <w:basedOn w:val="a1"/>
    <w:rsid w:val="00686476"/>
    <w:pPr>
      <w:pBdr>
        <w:top w:val="single" w:sz="8" w:space="0" w:color="000000"/>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69">
    <w:name w:val="xl69"/>
    <w:basedOn w:val="a1"/>
    <w:rsid w:val="00686476"/>
    <w:pPr>
      <w:pBdr>
        <w:top w:val="single" w:sz="8" w:space="0" w:color="000000"/>
        <w:bottom w:val="single" w:sz="4" w:space="0" w:color="auto"/>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70">
    <w:name w:val="xl70"/>
    <w:basedOn w:val="a1"/>
    <w:rsid w:val="00686476"/>
    <w:pPr>
      <w:pBdr>
        <w:top w:val="single" w:sz="8" w:space="0" w:color="000000"/>
        <w:bottom w:val="single" w:sz="4" w:space="0" w:color="auto"/>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71">
    <w:name w:val="xl71"/>
    <w:basedOn w:val="a1"/>
    <w:rsid w:val="00686476"/>
    <w:pPr>
      <w:spacing w:before="100" w:beforeAutospacing="1" w:after="100" w:afterAutospacing="1" w:line="240" w:lineRule="auto"/>
    </w:pPr>
    <w:rPr>
      <w:rFonts w:ascii="Times New Roman" w:eastAsia="Calibri" w:hAnsi="Times New Roman"/>
      <w:sz w:val="24"/>
      <w:szCs w:val="24"/>
      <w:lang w:eastAsia="ru-RU"/>
    </w:rPr>
  </w:style>
  <w:style w:type="paragraph" w:customStyle="1" w:styleId="xl73">
    <w:name w:val="xl73"/>
    <w:basedOn w:val="a1"/>
    <w:rsid w:val="00686476"/>
    <w:pPr>
      <w:pBdr>
        <w:top w:val="single" w:sz="4" w:space="0" w:color="auto"/>
        <w:bottom w:val="single" w:sz="8" w:space="0" w:color="000000"/>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74">
    <w:name w:val="xl74"/>
    <w:basedOn w:val="a1"/>
    <w:rsid w:val="00686476"/>
    <w:pPr>
      <w:pBdr>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75">
    <w:name w:val="xl75"/>
    <w:basedOn w:val="a1"/>
    <w:rsid w:val="00686476"/>
    <w:pPr>
      <w:pBdr>
        <w:bottom w:val="single" w:sz="4" w:space="0" w:color="auto"/>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76">
    <w:name w:val="xl76"/>
    <w:basedOn w:val="a1"/>
    <w:rsid w:val="00686476"/>
    <w:pPr>
      <w:pBdr>
        <w:bottom w:val="single" w:sz="4" w:space="0" w:color="auto"/>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77">
    <w:name w:val="xl77"/>
    <w:basedOn w:val="a1"/>
    <w:rsid w:val="00686476"/>
    <w:pPr>
      <w:pBdr>
        <w:top w:val="single" w:sz="4" w:space="0" w:color="auto"/>
        <w:left w:val="single" w:sz="8" w:space="0" w:color="auto"/>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78">
    <w:name w:val="xl78"/>
    <w:basedOn w:val="a1"/>
    <w:rsid w:val="00686476"/>
    <w:pPr>
      <w:pBdr>
        <w:top w:val="single" w:sz="4" w:space="0" w:color="auto"/>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79">
    <w:name w:val="xl79"/>
    <w:basedOn w:val="a1"/>
    <w:rsid w:val="00686476"/>
    <w:pPr>
      <w:pBdr>
        <w:left w:val="single" w:sz="8" w:space="0" w:color="000000"/>
      </w:pBdr>
      <w:spacing w:before="100" w:beforeAutospacing="1" w:after="100" w:afterAutospacing="1" w:line="240" w:lineRule="auto"/>
      <w:jc w:val="center"/>
    </w:pPr>
    <w:rPr>
      <w:rFonts w:ascii="Times New Roman" w:eastAsia="Calibri" w:hAnsi="Times New Roman"/>
      <w:sz w:val="24"/>
      <w:szCs w:val="24"/>
      <w:lang w:eastAsia="ru-RU"/>
    </w:rPr>
  </w:style>
  <w:style w:type="paragraph" w:customStyle="1" w:styleId="xl80">
    <w:name w:val="xl80"/>
    <w:basedOn w:val="a1"/>
    <w:rsid w:val="00686476"/>
    <w:pPr>
      <w:pBdr>
        <w:left w:val="single" w:sz="8" w:space="0" w:color="auto"/>
        <w:right w:val="single" w:sz="8" w:space="0" w:color="auto"/>
      </w:pBdr>
      <w:spacing w:before="100" w:beforeAutospacing="1" w:after="100" w:afterAutospacing="1" w:line="240" w:lineRule="auto"/>
      <w:jc w:val="center"/>
    </w:pPr>
    <w:rPr>
      <w:rFonts w:ascii="Times New Roman" w:eastAsia="Calibri" w:hAnsi="Times New Roman"/>
      <w:b/>
      <w:bCs/>
      <w:color w:val="000000"/>
      <w:sz w:val="16"/>
      <w:szCs w:val="16"/>
      <w:lang w:eastAsia="ru-RU"/>
    </w:rPr>
  </w:style>
  <w:style w:type="paragraph" w:customStyle="1" w:styleId="xl81">
    <w:name w:val="xl81"/>
    <w:basedOn w:val="a1"/>
    <w:rsid w:val="00686476"/>
    <w:pPr>
      <w:pBdr>
        <w:top w:val="single" w:sz="8" w:space="0" w:color="auto"/>
        <w:right w:val="single" w:sz="8" w:space="0" w:color="auto"/>
      </w:pBdr>
      <w:spacing w:before="100" w:beforeAutospacing="1" w:after="100" w:afterAutospacing="1" w:line="240" w:lineRule="auto"/>
      <w:jc w:val="center"/>
    </w:pPr>
    <w:rPr>
      <w:rFonts w:ascii="Times New Roman" w:eastAsia="Calibri" w:hAnsi="Times New Roman"/>
      <w:b/>
      <w:bCs/>
      <w:color w:val="000000"/>
      <w:sz w:val="16"/>
      <w:szCs w:val="16"/>
      <w:lang w:eastAsia="ru-RU"/>
    </w:rPr>
  </w:style>
  <w:style w:type="paragraph" w:customStyle="1" w:styleId="xl82">
    <w:name w:val="xl82"/>
    <w:basedOn w:val="a1"/>
    <w:rsid w:val="00686476"/>
    <w:pPr>
      <w:pBdr>
        <w:top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83">
    <w:name w:val="xl83"/>
    <w:basedOn w:val="a1"/>
    <w:rsid w:val="0068647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84">
    <w:name w:val="xl84"/>
    <w:basedOn w:val="a1"/>
    <w:rsid w:val="0068647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85">
    <w:name w:val="xl85"/>
    <w:basedOn w:val="a1"/>
    <w:rsid w:val="00686476"/>
    <w:pPr>
      <w:pBdr>
        <w:top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86">
    <w:name w:val="xl86"/>
    <w:basedOn w:val="a1"/>
    <w:rsid w:val="00686476"/>
    <w:pPr>
      <w:pBdr>
        <w:left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87">
    <w:name w:val="xl87"/>
    <w:basedOn w:val="a1"/>
    <w:rsid w:val="00686476"/>
    <w:pPr>
      <w:pBdr>
        <w:left w:val="single" w:sz="8" w:space="0" w:color="000000"/>
        <w:bottom w:val="single" w:sz="8" w:space="0" w:color="auto"/>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88">
    <w:name w:val="xl88"/>
    <w:basedOn w:val="a1"/>
    <w:rsid w:val="00686476"/>
    <w:pPr>
      <w:pBdr>
        <w:left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89">
    <w:name w:val="xl89"/>
    <w:basedOn w:val="a1"/>
    <w:rsid w:val="00686476"/>
    <w:pPr>
      <w:pBdr>
        <w:left w:val="single" w:sz="8" w:space="0" w:color="000000"/>
        <w:bottom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90">
    <w:name w:val="xl90"/>
    <w:basedOn w:val="a1"/>
    <w:rsid w:val="00686476"/>
    <w:pPr>
      <w:pBdr>
        <w:left w:val="single" w:sz="8" w:space="0" w:color="000000"/>
        <w:bottom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91">
    <w:name w:val="xl91"/>
    <w:basedOn w:val="a1"/>
    <w:rsid w:val="0068647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92">
    <w:name w:val="xl92"/>
    <w:basedOn w:val="a1"/>
    <w:rsid w:val="00686476"/>
    <w:pPr>
      <w:pBdr>
        <w:top w:val="single" w:sz="8" w:space="0" w:color="auto"/>
        <w:bottom w:val="single" w:sz="8" w:space="0" w:color="auto"/>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93">
    <w:name w:val="xl93"/>
    <w:basedOn w:val="a1"/>
    <w:rsid w:val="0068647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94">
    <w:name w:val="xl94"/>
    <w:basedOn w:val="a1"/>
    <w:rsid w:val="00686476"/>
    <w:pPr>
      <w:pBdr>
        <w:top w:val="single" w:sz="8" w:space="0" w:color="000000"/>
        <w:left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95">
    <w:name w:val="xl95"/>
    <w:basedOn w:val="a1"/>
    <w:rsid w:val="00686476"/>
    <w:pPr>
      <w:pBdr>
        <w:top w:val="single" w:sz="8" w:space="0" w:color="000000"/>
        <w:left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96">
    <w:name w:val="xl96"/>
    <w:basedOn w:val="a1"/>
    <w:rsid w:val="0068647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97">
    <w:name w:val="xl97"/>
    <w:basedOn w:val="a1"/>
    <w:rsid w:val="00686476"/>
    <w:pPr>
      <w:pBdr>
        <w:top w:val="single" w:sz="8" w:space="0" w:color="auto"/>
        <w:bottom w:val="single" w:sz="8" w:space="0" w:color="auto"/>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98">
    <w:name w:val="xl98"/>
    <w:basedOn w:val="a1"/>
    <w:rsid w:val="0068647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99">
    <w:name w:val="xl99"/>
    <w:basedOn w:val="a1"/>
    <w:rsid w:val="00686476"/>
    <w:pPr>
      <w:pBdr>
        <w:top w:val="single" w:sz="8" w:space="0" w:color="000000"/>
        <w:right w:val="single" w:sz="8" w:space="0" w:color="auto"/>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00">
    <w:name w:val="xl100"/>
    <w:basedOn w:val="a1"/>
    <w:rsid w:val="00686476"/>
    <w:pPr>
      <w:pBdr>
        <w:right w:val="single" w:sz="8" w:space="0" w:color="auto"/>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01">
    <w:name w:val="xl101"/>
    <w:basedOn w:val="a1"/>
    <w:rsid w:val="00686476"/>
    <w:pPr>
      <w:pBdr>
        <w:top w:val="single" w:sz="8" w:space="0" w:color="000000"/>
        <w:left w:val="single" w:sz="8" w:space="0" w:color="000000"/>
        <w:right w:val="single" w:sz="8" w:space="0" w:color="000000"/>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02">
    <w:name w:val="xl102"/>
    <w:basedOn w:val="a1"/>
    <w:rsid w:val="00686476"/>
    <w:pPr>
      <w:pBdr>
        <w:left w:val="single" w:sz="8" w:space="0" w:color="000000"/>
        <w:right w:val="single" w:sz="8" w:space="0" w:color="000000"/>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03">
    <w:name w:val="xl103"/>
    <w:basedOn w:val="a1"/>
    <w:rsid w:val="00686476"/>
    <w:pPr>
      <w:pBdr>
        <w:top w:val="single" w:sz="8" w:space="0" w:color="000000"/>
        <w:left w:val="single" w:sz="8" w:space="0" w:color="auto"/>
        <w:bottom w:val="single" w:sz="8" w:space="0" w:color="auto"/>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04">
    <w:name w:val="xl104"/>
    <w:basedOn w:val="a1"/>
    <w:rsid w:val="00686476"/>
    <w:pPr>
      <w:pBdr>
        <w:top w:val="single" w:sz="8" w:space="0" w:color="000000"/>
        <w:bottom w:val="single" w:sz="8" w:space="0" w:color="auto"/>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05">
    <w:name w:val="xl105"/>
    <w:basedOn w:val="a1"/>
    <w:rsid w:val="00686476"/>
    <w:pPr>
      <w:pBdr>
        <w:top w:val="single" w:sz="8" w:space="0" w:color="000000"/>
        <w:bottom w:val="single" w:sz="8" w:space="0" w:color="auto"/>
        <w:right w:val="single" w:sz="8" w:space="0" w:color="auto"/>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06">
    <w:name w:val="xl106"/>
    <w:basedOn w:val="a1"/>
    <w:rsid w:val="00686476"/>
    <w:pPr>
      <w:pBdr>
        <w:top w:val="single" w:sz="8" w:space="0" w:color="000000"/>
        <w:left w:val="single" w:sz="8" w:space="0" w:color="auto"/>
        <w:right w:val="single" w:sz="8" w:space="0" w:color="000000"/>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07">
    <w:name w:val="xl107"/>
    <w:basedOn w:val="a1"/>
    <w:rsid w:val="00686476"/>
    <w:pPr>
      <w:pBdr>
        <w:left w:val="single" w:sz="8" w:space="0" w:color="auto"/>
        <w:right w:val="single" w:sz="8" w:space="0" w:color="000000"/>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08">
    <w:name w:val="xl108"/>
    <w:basedOn w:val="a1"/>
    <w:rsid w:val="00686476"/>
    <w:pPr>
      <w:pBdr>
        <w:top w:val="single" w:sz="8" w:space="0" w:color="auto"/>
        <w:left w:val="single" w:sz="8" w:space="0" w:color="auto"/>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109">
    <w:name w:val="xl109"/>
    <w:basedOn w:val="a1"/>
    <w:rsid w:val="00686476"/>
    <w:pPr>
      <w:pBdr>
        <w:left w:val="single" w:sz="8" w:space="0" w:color="auto"/>
        <w:bottom w:val="single" w:sz="8" w:space="0" w:color="auto"/>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110">
    <w:name w:val="xl110"/>
    <w:basedOn w:val="a1"/>
    <w:rsid w:val="00686476"/>
    <w:pPr>
      <w:pBdr>
        <w:top w:val="single" w:sz="8" w:space="0" w:color="auto"/>
        <w:left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111">
    <w:name w:val="xl111"/>
    <w:basedOn w:val="a1"/>
    <w:rsid w:val="00686476"/>
    <w:pPr>
      <w:pBdr>
        <w:left w:val="single" w:sz="8" w:space="0" w:color="auto"/>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112">
    <w:name w:val="xl112"/>
    <w:basedOn w:val="a1"/>
    <w:uiPriority w:val="99"/>
    <w:rsid w:val="00686476"/>
    <w:pPr>
      <w:pBdr>
        <w:left w:val="single" w:sz="8" w:space="0" w:color="auto"/>
        <w:bottom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113">
    <w:name w:val="xl113"/>
    <w:basedOn w:val="a1"/>
    <w:uiPriority w:val="99"/>
    <w:rsid w:val="00686476"/>
    <w:pPr>
      <w:pBdr>
        <w:top w:val="single" w:sz="8" w:space="0" w:color="auto"/>
        <w:left w:val="single" w:sz="8" w:space="0" w:color="000000"/>
        <w:bottom w:val="single" w:sz="8" w:space="0" w:color="000000"/>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14">
    <w:name w:val="xl114"/>
    <w:basedOn w:val="a1"/>
    <w:uiPriority w:val="99"/>
    <w:rsid w:val="00686476"/>
    <w:pPr>
      <w:pBdr>
        <w:top w:val="single" w:sz="8" w:space="0" w:color="auto"/>
        <w:bottom w:val="single" w:sz="8" w:space="0" w:color="000000"/>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15">
    <w:name w:val="xl115"/>
    <w:basedOn w:val="a1"/>
    <w:uiPriority w:val="99"/>
    <w:rsid w:val="00686476"/>
    <w:pPr>
      <w:pBdr>
        <w:top w:val="single" w:sz="8" w:space="0" w:color="auto"/>
        <w:bottom w:val="single" w:sz="8" w:space="0" w:color="000000"/>
        <w:right w:val="single" w:sz="8" w:space="0" w:color="auto"/>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16">
    <w:name w:val="xl116"/>
    <w:basedOn w:val="a1"/>
    <w:uiPriority w:val="99"/>
    <w:rsid w:val="00686476"/>
    <w:pPr>
      <w:pBdr>
        <w:top w:val="single" w:sz="8" w:space="0" w:color="auto"/>
        <w:left w:val="single" w:sz="8" w:space="0" w:color="000000"/>
        <w:bottom w:val="single" w:sz="8" w:space="0" w:color="auto"/>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17">
    <w:name w:val="xl117"/>
    <w:basedOn w:val="a1"/>
    <w:uiPriority w:val="99"/>
    <w:rsid w:val="00686476"/>
    <w:pPr>
      <w:pBdr>
        <w:top w:val="single" w:sz="8" w:space="0" w:color="000000"/>
        <w:left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118">
    <w:name w:val="xl118"/>
    <w:basedOn w:val="a1"/>
    <w:uiPriority w:val="99"/>
    <w:rsid w:val="00686476"/>
    <w:pPr>
      <w:pBdr>
        <w:left w:val="single" w:sz="8" w:space="0" w:color="000000"/>
        <w:bottom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119">
    <w:name w:val="xl119"/>
    <w:basedOn w:val="a1"/>
    <w:uiPriority w:val="99"/>
    <w:rsid w:val="00686476"/>
    <w:pPr>
      <w:pBdr>
        <w:top w:val="single" w:sz="8" w:space="0" w:color="000000"/>
        <w:left w:val="single" w:sz="8" w:space="0" w:color="000000"/>
        <w:right w:val="single" w:sz="8" w:space="0" w:color="000000"/>
      </w:pBdr>
      <w:shd w:val="clear" w:color="auto" w:fill="FFFFFF"/>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120">
    <w:name w:val="xl120"/>
    <w:basedOn w:val="a1"/>
    <w:uiPriority w:val="99"/>
    <w:rsid w:val="00686476"/>
    <w:pPr>
      <w:pBdr>
        <w:left w:val="single" w:sz="8" w:space="0" w:color="000000"/>
        <w:bottom w:val="single" w:sz="8" w:space="0" w:color="000000"/>
        <w:right w:val="single" w:sz="8" w:space="0" w:color="000000"/>
      </w:pBdr>
      <w:shd w:val="clear" w:color="auto" w:fill="FFFFFF"/>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121">
    <w:name w:val="xl121"/>
    <w:basedOn w:val="a1"/>
    <w:uiPriority w:val="99"/>
    <w:rsid w:val="00686476"/>
    <w:pPr>
      <w:pBdr>
        <w:top w:val="single" w:sz="8" w:space="0" w:color="000000"/>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22">
    <w:name w:val="xl122"/>
    <w:basedOn w:val="a1"/>
    <w:uiPriority w:val="99"/>
    <w:rsid w:val="00686476"/>
    <w:pPr>
      <w:pBdr>
        <w:bottom w:val="single" w:sz="8" w:space="0" w:color="000000"/>
        <w:right w:val="single" w:sz="8" w:space="0" w:color="000000"/>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23">
    <w:name w:val="xl123"/>
    <w:basedOn w:val="a1"/>
    <w:uiPriority w:val="99"/>
    <w:rsid w:val="00686476"/>
    <w:pPr>
      <w:pBdr>
        <w:top w:val="single" w:sz="8" w:space="0" w:color="auto"/>
        <w:left w:val="single" w:sz="8" w:space="0" w:color="auto"/>
        <w:bottom w:val="single" w:sz="8" w:space="0" w:color="000000"/>
        <w:right w:val="single" w:sz="8" w:space="0" w:color="auto"/>
      </w:pBdr>
      <w:spacing w:before="100" w:beforeAutospacing="1" w:after="100" w:afterAutospacing="1" w:line="240" w:lineRule="auto"/>
      <w:jc w:val="center"/>
    </w:pPr>
    <w:rPr>
      <w:rFonts w:ascii="Times New Roman" w:eastAsia="Calibri" w:hAnsi="Times New Roman"/>
      <w:b/>
      <w:bCs/>
      <w:color w:val="000000"/>
      <w:sz w:val="20"/>
      <w:szCs w:val="20"/>
      <w:lang w:eastAsia="ru-RU"/>
    </w:rPr>
  </w:style>
  <w:style w:type="paragraph" w:customStyle="1" w:styleId="xl124">
    <w:name w:val="xl124"/>
    <w:basedOn w:val="a1"/>
    <w:uiPriority w:val="99"/>
    <w:rsid w:val="00686476"/>
    <w:pPr>
      <w:pBdr>
        <w:left w:val="single" w:sz="8" w:space="0" w:color="000000"/>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125">
    <w:name w:val="xl125"/>
    <w:basedOn w:val="a1"/>
    <w:uiPriority w:val="99"/>
    <w:rsid w:val="00686476"/>
    <w:pPr>
      <w:pBdr>
        <w:left w:val="single" w:sz="8" w:space="0" w:color="000000"/>
        <w:bottom w:val="single" w:sz="8" w:space="0" w:color="000000"/>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126">
    <w:name w:val="xl126"/>
    <w:basedOn w:val="a1"/>
    <w:uiPriority w:val="99"/>
    <w:rsid w:val="00686476"/>
    <w:pPr>
      <w:pBdr>
        <w:top w:val="single" w:sz="8" w:space="0" w:color="000000"/>
        <w:left w:val="single" w:sz="8" w:space="0" w:color="000000"/>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127">
    <w:name w:val="xl127"/>
    <w:basedOn w:val="a1"/>
    <w:uiPriority w:val="99"/>
    <w:rsid w:val="00686476"/>
    <w:pPr>
      <w:pBdr>
        <w:top w:val="single" w:sz="8" w:space="0" w:color="auto"/>
        <w:left w:val="single" w:sz="8" w:space="0" w:color="000000"/>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128">
    <w:name w:val="xl128"/>
    <w:basedOn w:val="a1"/>
    <w:uiPriority w:val="99"/>
    <w:rsid w:val="00686476"/>
    <w:pPr>
      <w:pBdr>
        <w:left w:val="single" w:sz="8" w:space="0" w:color="000000"/>
        <w:bottom w:val="single" w:sz="8" w:space="0" w:color="auto"/>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129">
    <w:name w:val="xl129"/>
    <w:basedOn w:val="a1"/>
    <w:uiPriority w:val="99"/>
    <w:rsid w:val="00686476"/>
    <w:pPr>
      <w:pBdr>
        <w:top w:val="single" w:sz="8" w:space="0" w:color="000000"/>
        <w:left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16"/>
      <w:szCs w:val="16"/>
      <w:lang w:eastAsia="ru-RU"/>
    </w:rPr>
  </w:style>
  <w:style w:type="paragraph" w:customStyle="1" w:styleId="xl130">
    <w:name w:val="xl130"/>
    <w:basedOn w:val="a1"/>
    <w:uiPriority w:val="99"/>
    <w:rsid w:val="00686476"/>
    <w:pPr>
      <w:pBdr>
        <w:left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16"/>
      <w:szCs w:val="16"/>
      <w:lang w:eastAsia="ru-RU"/>
    </w:rPr>
  </w:style>
  <w:style w:type="paragraph" w:customStyle="1" w:styleId="xl131">
    <w:name w:val="xl131"/>
    <w:basedOn w:val="a1"/>
    <w:uiPriority w:val="99"/>
    <w:rsid w:val="00686476"/>
    <w:pPr>
      <w:pBdr>
        <w:top w:val="single" w:sz="8" w:space="0" w:color="000000"/>
        <w:left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18"/>
      <w:szCs w:val="18"/>
      <w:lang w:eastAsia="ru-RU"/>
    </w:rPr>
  </w:style>
  <w:style w:type="paragraph" w:customStyle="1" w:styleId="xl132">
    <w:name w:val="xl132"/>
    <w:basedOn w:val="a1"/>
    <w:uiPriority w:val="99"/>
    <w:rsid w:val="00686476"/>
    <w:pPr>
      <w:pBdr>
        <w:left w:val="single" w:sz="8" w:space="0" w:color="000000"/>
        <w:bottom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18"/>
      <w:szCs w:val="18"/>
      <w:lang w:eastAsia="ru-RU"/>
    </w:rPr>
  </w:style>
  <w:style w:type="paragraph" w:customStyle="1" w:styleId="xl133">
    <w:name w:val="xl133"/>
    <w:basedOn w:val="a1"/>
    <w:uiPriority w:val="99"/>
    <w:rsid w:val="00686476"/>
    <w:pPr>
      <w:pBdr>
        <w:left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18"/>
      <w:szCs w:val="18"/>
      <w:lang w:eastAsia="ru-RU"/>
    </w:rPr>
  </w:style>
  <w:style w:type="paragraph" w:customStyle="1" w:styleId="xl134">
    <w:name w:val="xl134"/>
    <w:basedOn w:val="a1"/>
    <w:uiPriority w:val="99"/>
    <w:rsid w:val="00686476"/>
    <w:pPr>
      <w:pBdr>
        <w:top w:val="single" w:sz="8" w:space="0" w:color="000000"/>
        <w:left w:val="single" w:sz="8" w:space="0" w:color="000000"/>
        <w:right w:val="single" w:sz="8" w:space="0" w:color="000000"/>
      </w:pBdr>
      <w:shd w:val="clear" w:color="auto" w:fill="FFFFFF"/>
      <w:spacing w:before="100" w:beforeAutospacing="1" w:after="100" w:afterAutospacing="1" w:line="240" w:lineRule="auto"/>
      <w:jc w:val="center"/>
    </w:pPr>
    <w:rPr>
      <w:rFonts w:ascii="Times New Roman" w:eastAsia="Calibri" w:hAnsi="Times New Roman"/>
      <w:color w:val="000000"/>
      <w:sz w:val="18"/>
      <w:szCs w:val="18"/>
      <w:lang w:eastAsia="ru-RU"/>
    </w:rPr>
  </w:style>
  <w:style w:type="paragraph" w:customStyle="1" w:styleId="xl135">
    <w:name w:val="xl135"/>
    <w:basedOn w:val="a1"/>
    <w:uiPriority w:val="99"/>
    <w:rsid w:val="00686476"/>
    <w:pPr>
      <w:pBdr>
        <w:left w:val="single" w:sz="8" w:space="0" w:color="000000"/>
        <w:bottom w:val="single" w:sz="8" w:space="0" w:color="000000"/>
        <w:right w:val="single" w:sz="8" w:space="0" w:color="000000"/>
      </w:pBdr>
      <w:shd w:val="clear" w:color="auto" w:fill="FFFFFF"/>
      <w:spacing w:before="100" w:beforeAutospacing="1" w:after="100" w:afterAutospacing="1" w:line="240" w:lineRule="auto"/>
      <w:jc w:val="center"/>
    </w:pPr>
    <w:rPr>
      <w:rFonts w:ascii="Times New Roman" w:eastAsia="Calibri" w:hAnsi="Times New Roman"/>
      <w:color w:val="000000"/>
      <w:sz w:val="18"/>
      <w:szCs w:val="18"/>
      <w:lang w:eastAsia="ru-RU"/>
    </w:rPr>
  </w:style>
  <w:style w:type="paragraph" w:customStyle="1" w:styleId="xl136">
    <w:name w:val="xl136"/>
    <w:basedOn w:val="a1"/>
    <w:uiPriority w:val="99"/>
    <w:rsid w:val="00686476"/>
    <w:pPr>
      <w:pBdr>
        <w:top w:val="single" w:sz="8" w:space="0" w:color="auto"/>
        <w:left w:val="single" w:sz="8" w:space="0" w:color="000000"/>
        <w:right w:val="single" w:sz="8" w:space="0" w:color="000000"/>
      </w:pBdr>
      <w:spacing w:before="100" w:beforeAutospacing="1" w:after="100" w:afterAutospacing="1" w:line="240" w:lineRule="auto"/>
      <w:jc w:val="center"/>
    </w:pPr>
    <w:rPr>
      <w:rFonts w:ascii="Times New Roman" w:eastAsia="Calibri" w:hAnsi="Times New Roman"/>
      <w:color w:val="000000"/>
      <w:sz w:val="18"/>
      <w:szCs w:val="18"/>
      <w:lang w:eastAsia="ru-RU"/>
    </w:rPr>
  </w:style>
  <w:style w:type="paragraph" w:customStyle="1" w:styleId="xl137">
    <w:name w:val="xl137"/>
    <w:basedOn w:val="a1"/>
    <w:uiPriority w:val="99"/>
    <w:rsid w:val="00686476"/>
    <w:pPr>
      <w:pBdr>
        <w:left w:val="single" w:sz="8" w:space="0" w:color="000000"/>
        <w:bottom w:val="single" w:sz="8" w:space="0" w:color="auto"/>
        <w:right w:val="single" w:sz="8" w:space="0" w:color="000000"/>
      </w:pBdr>
      <w:spacing w:before="100" w:beforeAutospacing="1" w:after="100" w:afterAutospacing="1" w:line="240" w:lineRule="auto"/>
      <w:jc w:val="center"/>
    </w:pPr>
    <w:rPr>
      <w:rFonts w:ascii="Times New Roman" w:eastAsia="Calibri" w:hAnsi="Times New Roman"/>
      <w:color w:val="000000"/>
      <w:sz w:val="18"/>
      <w:szCs w:val="18"/>
      <w:lang w:eastAsia="ru-RU"/>
    </w:rPr>
  </w:style>
  <w:style w:type="paragraph" w:customStyle="1" w:styleId="xl138">
    <w:name w:val="xl138"/>
    <w:basedOn w:val="a1"/>
    <w:uiPriority w:val="99"/>
    <w:rsid w:val="00686476"/>
    <w:pPr>
      <w:pBdr>
        <w:top w:val="single" w:sz="4" w:space="0" w:color="auto"/>
        <w:left w:val="single" w:sz="8" w:space="0" w:color="auto"/>
        <w:bottom w:val="single" w:sz="8" w:space="0" w:color="000000"/>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xl139">
    <w:name w:val="xl139"/>
    <w:basedOn w:val="a1"/>
    <w:uiPriority w:val="99"/>
    <w:rsid w:val="00686476"/>
    <w:pPr>
      <w:pBdr>
        <w:top w:val="single" w:sz="4" w:space="0" w:color="auto"/>
        <w:bottom w:val="single" w:sz="8" w:space="0" w:color="000000"/>
        <w:right w:val="single" w:sz="8" w:space="0" w:color="auto"/>
      </w:pBdr>
      <w:spacing w:before="100" w:beforeAutospacing="1" w:after="100" w:afterAutospacing="1" w:line="240" w:lineRule="auto"/>
      <w:jc w:val="center"/>
    </w:pPr>
    <w:rPr>
      <w:rFonts w:ascii="Times New Roman" w:eastAsia="Calibri" w:hAnsi="Times New Roman"/>
      <w:color w:val="000000"/>
      <w:sz w:val="20"/>
      <w:szCs w:val="20"/>
      <w:lang w:eastAsia="ru-RU"/>
    </w:rPr>
  </w:style>
  <w:style w:type="paragraph" w:customStyle="1" w:styleId="2f7">
    <w:name w:val="Основной текст с отступом2"/>
    <w:basedOn w:val="a1"/>
    <w:rsid w:val="00686476"/>
    <w:pPr>
      <w:widowControl w:val="0"/>
      <w:autoSpaceDE w:val="0"/>
      <w:autoSpaceDN w:val="0"/>
      <w:adjustRightInd w:val="0"/>
      <w:spacing w:after="120" w:line="240" w:lineRule="auto"/>
      <w:ind w:left="283"/>
    </w:pPr>
    <w:rPr>
      <w:rFonts w:ascii="Arial" w:hAnsi="Arial"/>
      <w:sz w:val="18"/>
      <w:szCs w:val="18"/>
      <w:lang w:val="x-none" w:eastAsia="x-none"/>
    </w:rPr>
  </w:style>
  <w:style w:type="paragraph" w:customStyle="1" w:styleId="230">
    <w:name w:val="Основной текст 23"/>
    <w:basedOn w:val="a1"/>
    <w:rsid w:val="00686476"/>
    <w:pPr>
      <w:overflowPunct w:val="0"/>
      <w:autoSpaceDE w:val="0"/>
      <w:autoSpaceDN w:val="0"/>
      <w:adjustRightInd w:val="0"/>
      <w:spacing w:after="0" w:line="240" w:lineRule="auto"/>
      <w:ind w:firstLine="426"/>
    </w:pPr>
    <w:rPr>
      <w:rFonts w:ascii="Times New Roman" w:hAnsi="Times New Roman"/>
      <w:sz w:val="18"/>
      <w:szCs w:val="20"/>
      <w:lang w:eastAsia="ru-RU"/>
    </w:rPr>
  </w:style>
  <w:style w:type="character" w:styleId="affff9">
    <w:name w:val="annotation reference"/>
    <w:basedOn w:val="a2"/>
    <w:unhideWhenUsed/>
    <w:rsid w:val="00686476"/>
    <w:rPr>
      <w:sz w:val="16"/>
      <w:szCs w:val="16"/>
    </w:rPr>
  </w:style>
  <w:style w:type="character" w:styleId="affffa">
    <w:name w:val="Subtle Emphasis"/>
    <w:uiPriority w:val="19"/>
    <w:qFormat/>
    <w:rsid w:val="00686476"/>
    <w:rPr>
      <w:i/>
      <w:iCs/>
      <w:color w:val="808080"/>
    </w:rPr>
  </w:style>
  <w:style w:type="character" w:styleId="affffb">
    <w:name w:val="Intense Emphasis"/>
    <w:uiPriority w:val="21"/>
    <w:qFormat/>
    <w:rsid w:val="00686476"/>
    <w:rPr>
      <w:b/>
      <w:bCs/>
      <w:i/>
      <w:iCs/>
      <w:color w:val="4F81BD"/>
    </w:rPr>
  </w:style>
  <w:style w:type="character" w:styleId="affffc">
    <w:name w:val="Book Title"/>
    <w:qFormat/>
    <w:rsid w:val="00686476"/>
    <w:rPr>
      <w:b/>
      <w:bCs/>
      <w:smallCaps/>
      <w:spacing w:val="5"/>
    </w:rPr>
  </w:style>
  <w:style w:type="character" w:customStyle="1" w:styleId="711">
    <w:name w:val="Заголовок 7 Знак1"/>
    <w:basedOn w:val="a2"/>
    <w:semiHidden/>
    <w:rsid w:val="00686476"/>
    <w:rPr>
      <w:rFonts w:asciiTheme="majorHAnsi" w:eastAsiaTheme="majorEastAsia" w:hAnsiTheme="majorHAnsi" w:cstheme="majorBidi"/>
      <w:i/>
      <w:iCs/>
      <w:color w:val="404040" w:themeColor="text1" w:themeTint="BF"/>
      <w:sz w:val="22"/>
      <w:szCs w:val="24"/>
      <w:lang w:eastAsia="ru-RU"/>
    </w:rPr>
  </w:style>
  <w:style w:type="character" w:customStyle="1" w:styleId="810">
    <w:name w:val="Заголовок 8 Знак1"/>
    <w:basedOn w:val="a2"/>
    <w:semiHidden/>
    <w:rsid w:val="00686476"/>
    <w:rPr>
      <w:rFonts w:asciiTheme="majorHAnsi" w:eastAsiaTheme="majorEastAsia" w:hAnsiTheme="majorHAnsi" w:cstheme="majorBidi"/>
      <w:color w:val="404040" w:themeColor="text1" w:themeTint="BF"/>
      <w:lang w:eastAsia="ru-RU"/>
    </w:rPr>
  </w:style>
  <w:style w:type="character" w:customStyle="1" w:styleId="910">
    <w:name w:val="Заголовок 9 Знак1"/>
    <w:basedOn w:val="a2"/>
    <w:semiHidden/>
    <w:rsid w:val="00686476"/>
    <w:rPr>
      <w:rFonts w:asciiTheme="majorHAnsi" w:eastAsiaTheme="majorEastAsia" w:hAnsiTheme="majorHAnsi" w:cstheme="majorBidi"/>
      <w:i/>
      <w:iCs/>
      <w:color w:val="404040" w:themeColor="text1" w:themeTint="BF"/>
      <w:lang w:eastAsia="ru-RU"/>
    </w:rPr>
  </w:style>
  <w:style w:type="paragraph" w:styleId="afff7">
    <w:name w:val="annotation subject"/>
    <w:basedOn w:val="aff8"/>
    <w:next w:val="aff8"/>
    <w:link w:val="afff6"/>
    <w:unhideWhenUsed/>
    <w:rsid w:val="00686476"/>
    <w:rPr>
      <w:b/>
      <w:bCs/>
    </w:rPr>
  </w:style>
  <w:style w:type="character" w:customStyle="1" w:styleId="1f6">
    <w:name w:val="Тема примечания Знак1"/>
    <w:basedOn w:val="1c"/>
    <w:semiHidden/>
    <w:rsid w:val="00686476"/>
    <w:rPr>
      <w:rFonts w:ascii="Calibri" w:eastAsia="Times New Roman" w:hAnsi="Calibri" w:cs="Times New Roman"/>
      <w:b/>
      <w:bCs/>
      <w:sz w:val="20"/>
      <w:szCs w:val="20"/>
      <w:lang w:val="ru-RU" w:bidi="ar-SA"/>
    </w:rPr>
  </w:style>
  <w:style w:type="character" w:customStyle="1" w:styleId="1f7">
    <w:name w:val="Текст выноски Знак1"/>
    <w:basedOn w:val="a2"/>
    <w:uiPriority w:val="99"/>
    <w:semiHidden/>
    <w:rsid w:val="00686476"/>
    <w:rPr>
      <w:rFonts w:ascii="Tahoma" w:eastAsia="Times New Roman" w:hAnsi="Tahoma" w:cs="Tahoma"/>
      <w:sz w:val="16"/>
      <w:szCs w:val="16"/>
      <w:lang w:eastAsia="ru-RU"/>
    </w:rPr>
  </w:style>
  <w:style w:type="paragraph" w:styleId="afff3">
    <w:name w:val="Document Map"/>
    <w:basedOn w:val="a1"/>
    <w:link w:val="afff2"/>
    <w:semiHidden/>
    <w:unhideWhenUsed/>
    <w:rsid w:val="00686476"/>
    <w:pPr>
      <w:spacing w:after="0" w:line="240" w:lineRule="auto"/>
      <w:ind w:firstLine="567"/>
    </w:pPr>
    <w:rPr>
      <w:rFonts w:ascii="Times New Roman" w:hAnsi="Times New Roman"/>
      <w:sz w:val="2"/>
      <w:szCs w:val="24"/>
      <w:lang w:val="en-US" w:eastAsia="ru-RU" w:bidi="hi-IN"/>
    </w:rPr>
  </w:style>
  <w:style w:type="character" w:customStyle="1" w:styleId="1f8">
    <w:name w:val="Схема документа Знак1"/>
    <w:basedOn w:val="a2"/>
    <w:semiHidden/>
    <w:rsid w:val="00686476"/>
    <w:rPr>
      <w:rFonts w:ascii="Segoe UI" w:eastAsia="Times New Roman" w:hAnsi="Segoe UI" w:cs="Segoe UI"/>
      <w:sz w:val="16"/>
      <w:szCs w:val="16"/>
      <w:lang w:val="ru-RU" w:bidi="ar-SA"/>
    </w:rPr>
  </w:style>
  <w:style w:type="paragraph" w:styleId="afff5">
    <w:name w:val="Plain Text"/>
    <w:basedOn w:val="a1"/>
    <w:link w:val="afff4"/>
    <w:uiPriority w:val="99"/>
    <w:unhideWhenUsed/>
    <w:rsid w:val="00686476"/>
    <w:pPr>
      <w:spacing w:after="0" w:line="240" w:lineRule="auto"/>
      <w:ind w:firstLine="567"/>
    </w:pPr>
    <w:rPr>
      <w:rFonts w:ascii="Courier New" w:hAnsi="Courier New"/>
      <w:sz w:val="20"/>
      <w:szCs w:val="20"/>
      <w:lang w:val="en-US" w:eastAsia="ru-RU" w:bidi="hi-IN"/>
    </w:rPr>
  </w:style>
  <w:style w:type="character" w:customStyle="1" w:styleId="1f9">
    <w:name w:val="Текст Знак1"/>
    <w:basedOn w:val="a2"/>
    <w:uiPriority w:val="99"/>
    <w:semiHidden/>
    <w:rsid w:val="00686476"/>
    <w:rPr>
      <w:rFonts w:ascii="Consolas" w:eastAsia="Times New Roman" w:hAnsi="Consolas" w:cs="Times New Roman"/>
      <w:sz w:val="21"/>
      <w:szCs w:val="21"/>
      <w:lang w:val="ru-RU" w:bidi="ar-SA"/>
    </w:rPr>
  </w:style>
  <w:style w:type="character" w:customStyle="1" w:styleId="Heading1Char">
    <w:name w:val="Heading 1 Char"/>
    <w:locked/>
    <w:rsid w:val="00686476"/>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686476"/>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686476"/>
    <w:rPr>
      <w:rFonts w:ascii="Cambria" w:hAnsi="Cambria" w:cs="Cambria" w:hint="default"/>
      <w:b/>
      <w:bCs/>
      <w:sz w:val="26"/>
      <w:szCs w:val="26"/>
    </w:rPr>
  </w:style>
  <w:style w:type="paragraph" w:styleId="affd">
    <w:name w:val="Date"/>
    <w:basedOn w:val="a1"/>
    <w:next w:val="a1"/>
    <w:link w:val="affc"/>
    <w:unhideWhenUsed/>
    <w:rsid w:val="00686476"/>
    <w:pPr>
      <w:spacing w:after="0" w:line="240" w:lineRule="auto"/>
      <w:ind w:firstLine="567"/>
    </w:pPr>
    <w:rPr>
      <w:rFonts w:ascii="Times New Roman" w:hAnsi="Times New Roman"/>
      <w:sz w:val="24"/>
      <w:szCs w:val="24"/>
      <w:lang w:val="en-US" w:eastAsia="ru-RU" w:bidi="hi-IN"/>
    </w:rPr>
  </w:style>
  <w:style w:type="character" w:customStyle="1" w:styleId="1fa">
    <w:name w:val="Дата Знак1"/>
    <w:basedOn w:val="a2"/>
    <w:semiHidden/>
    <w:rsid w:val="00686476"/>
    <w:rPr>
      <w:rFonts w:ascii="Calibri" w:eastAsia="Times New Roman" w:hAnsi="Calibri" w:cs="Times New Roman"/>
      <w:sz w:val="22"/>
      <w:szCs w:val="22"/>
      <w:lang w:val="ru-RU" w:bidi="ar-SA"/>
    </w:rPr>
  </w:style>
  <w:style w:type="character" w:customStyle="1" w:styleId="propvalue">
    <w:name w:val="propvalue"/>
    <w:rsid w:val="00686476"/>
    <w:rPr>
      <w:rFonts w:ascii="Times New Roman" w:hAnsi="Times New Roman" w:cs="Times New Roman" w:hint="default"/>
      <w:color w:val="800000"/>
    </w:rPr>
  </w:style>
  <w:style w:type="character" w:customStyle="1" w:styleId="HeaderChar">
    <w:name w:val="Header Char"/>
    <w:locked/>
    <w:rsid w:val="00686476"/>
    <w:rPr>
      <w:rFonts w:ascii="Times New Roman" w:hAnsi="Times New Roman" w:cs="Times New Roman" w:hint="default"/>
      <w:sz w:val="24"/>
      <w:szCs w:val="24"/>
      <w:lang w:val="ru-RU" w:eastAsia="ru-RU"/>
    </w:rPr>
  </w:style>
  <w:style w:type="paragraph" w:styleId="38">
    <w:name w:val="Body Text 3"/>
    <w:basedOn w:val="a1"/>
    <w:link w:val="37"/>
    <w:unhideWhenUsed/>
    <w:rsid w:val="00686476"/>
    <w:pPr>
      <w:spacing w:after="120" w:line="240" w:lineRule="auto"/>
      <w:ind w:firstLine="567"/>
    </w:pPr>
    <w:rPr>
      <w:rFonts w:ascii="Times New Roman" w:hAnsi="Times New Roman"/>
      <w:sz w:val="16"/>
      <w:szCs w:val="16"/>
      <w:lang w:val="en-US" w:eastAsia="ru-RU" w:bidi="hi-IN"/>
    </w:rPr>
  </w:style>
  <w:style w:type="character" w:customStyle="1" w:styleId="313">
    <w:name w:val="Основной текст 3 Знак1"/>
    <w:basedOn w:val="a2"/>
    <w:semiHidden/>
    <w:rsid w:val="00686476"/>
    <w:rPr>
      <w:rFonts w:ascii="Calibri" w:eastAsia="Times New Roman" w:hAnsi="Calibri" w:cs="Times New Roman"/>
      <w:sz w:val="16"/>
      <w:szCs w:val="16"/>
      <w:lang w:val="ru-RU" w:bidi="ar-SA"/>
    </w:rPr>
  </w:style>
  <w:style w:type="character" w:customStyle="1" w:styleId="1fb">
    <w:name w:val="Подзаголовок Знак1"/>
    <w:basedOn w:val="a2"/>
    <w:rsid w:val="00686476"/>
    <w:rPr>
      <w:rFonts w:eastAsiaTheme="minorEastAsia"/>
      <w:color w:val="5A5A5A" w:themeColor="text1" w:themeTint="A5"/>
      <w:spacing w:val="15"/>
      <w:lang w:eastAsia="ru-RU"/>
    </w:rPr>
  </w:style>
  <w:style w:type="character" w:customStyle="1" w:styleId="FontStyle46">
    <w:name w:val="Font Style46"/>
    <w:rsid w:val="00686476"/>
    <w:rPr>
      <w:rFonts w:ascii="Times New Roman" w:hAnsi="Times New Roman" w:cs="Times New Roman" w:hint="default"/>
      <w:sz w:val="26"/>
      <w:szCs w:val="26"/>
    </w:rPr>
  </w:style>
  <w:style w:type="character" w:customStyle="1" w:styleId="spanheaderlot21">
    <w:name w:val="span_header_lot_21"/>
    <w:rsid w:val="00686476"/>
    <w:rPr>
      <w:rFonts w:ascii="Times New Roman" w:hAnsi="Times New Roman" w:cs="Times New Roman" w:hint="default"/>
      <w:b/>
      <w:bCs/>
      <w:sz w:val="20"/>
      <w:szCs w:val="20"/>
    </w:rPr>
  </w:style>
  <w:style w:type="paragraph" w:styleId="afff1">
    <w:name w:val="Note Heading"/>
    <w:basedOn w:val="a1"/>
    <w:next w:val="a1"/>
    <w:link w:val="afff0"/>
    <w:unhideWhenUsed/>
    <w:rsid w:val="00686476"/>
    <w:pPr>
      <w:spacing w:after="0" w:line="240" w:lineRule="auto"/>
      <w:ind w:firstLine="567"/>
    </w:pPr>
    <w:rPr>
      <w:rFonts w:ascii="Times New Roman" w:hAnsi="Times New Roman"/>
      <w:sz w:val="24"/>
      <w:szCs w:val="24"/>
      <w:lang w:val="en-US" w:eastAsia="ru-RU" w:bidi="hi-IN"/>
    </w:rPr>
  </w:style>
  <w:style w:type="character" w:customStyle="1" w:styleId="1fc">
    <w:name w:val="Заголовок записки Знак1"/>
    <w:basedOn w:val="a2"/>
    <w:semiHidden/>
    <w:rsid w:val="00686476"/>
    <w:rPr>
      <w:rFonts w:ascii="Calibri" w:eastAsia="Times New Roman" w:hAnsi="Calibri" w:cs="Times New Roman"/>
      <w:sz w:val="22"/>
      <w:szCs w:val="22"/>
      <w:lang w:val="ru-RU" w:bidi="ar-SA"/>
    </w:rPr>
  </w:style>
  <w:style w:type="character" w:customStyle="1" w:styleId="73">
    <w:name w:val="Знак Знак7"/>
    <w:locked/>
    <w:rsid w:val="00686476"/>
    <w:rPr>
      <w:rFonts w:ascii="Times New Roman" w:hAnsi="Times New Roman" w:cs="Times New Roman" w:hint="default"/>
      <w:b/>
      <w:bCs/>
      <w:i/>
      <w:iCs/>
      <w:snapToGrid/>
      <w:sz w:val="24"/>
      <w:szCs w:val="24"/>
      <w:lang w:val="ru-RU" w:eastAsia="ru-RU"/>
    </w:rPr>
  </w:style>
  <w:style w:type="character" w:customStyle="1" w:styleId="3f2">
    <w:name w:val="Знак Знак3"/>
    <w:rsid w:val="00686476"/>
    <w:rPr>
      <w:rFonts w:ascii="Times New Roman" w:hAnsi="Times New Roman" w:cs="Times New Roman" w:hint="default"/>
      <w:b/>
      <w:bCs/>
      <w:i/>
      <w:iCs/>
      <w:snapToGrid/>
      <w:sz w:val="28"/>
      <w:szCs w:val="28"/>
    </w:rPr>
  </w:style>
  <w:style w:type="character" w:customStyle="1" w:styleId="55">
    <w:name w:val="Знак Знак5"/>
    <w:rsid w:val="00686476"/>
    <w:rPr>
      <w:rFonts w:ascii="Times New Roman" w:hAnsi="Times New Roman" w:cs="Times New Roman" w:hint="default"/>
      <w:sz w:val="24"/>
      <w:szCs w:val="24"/>
    </w:rPr>
  </w:style>
  <w:style w:type="character" w:customStyle="1" w:styleId="45">
    <w:name w:val="Знак Знак4"/>
    <w:rsid w:val="00686476"/>
    <w:rPr>
      <w:rFonts w:ascii="Times New Roman" w:hAnsi="Times New Roman" w:cs="Times New Roman" w:hint="default"/>
      <w:b/>
      <w:bCs/>
      <w:sz w:val="28"/>
      <w:szCs w:val="28"/>
    </w:rPr>
  </w:style>
  <w:style w:type="paragraph" w:styleId="afff">
    <w:name w:val="Body Text First Indent"/>
    <w:basedOn w:val="afb"/>
    <w:link w:val="affe"/>
    <w:unhideWhenUsed/>
    <w:rsid w:val="00686476"/>
    <w:pPr>
      <w:spacing w:after="0" w:line="240" w:lineRule="auto"/>
      <w:ind w:firstLine="360"/>
    </w:pPr>
    <w:rPr>
      <w:rFonts w:ascii="Times New Roman" w:hAnsi="Times New Roman"/>
      <w:sz w:val="20"/>
      <w:szCs w:val="20"/>
      <w:lang w:val="en-US" w:eastAsia="ru-RU" w:bidi="hi-IN"/>
    </w:rPr>
  </w:style>
  <w:style w:type="character" w:customStyle="1" w:styleId="28">
    <w:name w:val="Основной текст Знак2"/>
    <w:aliases w:val="Список 1 Знак2,Body Text Char Знак2,Основной текст Знак Знак Знак Знак Знак2,Основной текст Знак Знак Знак2,Основной текст Знак Знак Знак Знак Знак Знак Знак Знак2,Основной текст Знак4 Знак Знак2,Основной текст Знак3 Знак Знак Знак2"/>
    <w:basedOn w:val="a2"/>
    <w:link w:val="afb"/>
    <w:rsid w:val="00686476"/>
    <w:rPr>
      <w:rFonts w:ascii="Calibri" w:eastAsia="Times New Roman" w:hAnsi="Calibri" w:cs="Times New Roman"/>
      <w:sz w:val="22"/>
      <w:szCs w:val="22"/>
      <w:lang w:val="ru-RU" w:bidi="ar-SA"/>
    </w:rPr>
  </w:style>
  <w:style w:type="character" w:customStyle="1" w:styleId="1fd">
    <w:name w:val="Красная строка Знак1"/>
    <w:basedOn w:val="28"/>
    <w:semiHidden/>
    <w:rsid w:val="00686476"/>
    <w:rPr>
      <w:rFonts w:ascii="Calibri" w:eastAsia="Times New Roman" w:hAnsi="Calibri" w:cs="Times New Roman"/>
      <w:sz w:val="22"/>
      <w:szCs w:val="22"/>
      <w:lang w:val="ru-RU" w:bidi="ar-SA"/>
    </w:rPr>
  </w:style>
  <w:style w:type="paragraph" w:styleId="2c">
    <w:name w:val="Body Text First Indent 2"/>
    <w:basedOn w:val="affb"/>
    <w:link w:val="2b"/>
    <w:unhideWhenUsed/>
    <w:rsid w:val="00686476"/>
    <w:pPr>
      <w:ind w:firstLine="360"/>
    </w:pPr>
    <w:rPr>
      <w:sz w:val="20"/>
      <w:szCs w:val="20"/>
      <w:lang w:val="en-GB"/>
    </w:rPr>
  </w:style>
  <w:style w:type="character" w:customStyle="1" w:styleId="218">
    <w:name w:val="Красная строка 2 Знак1"/>
    <w:basedOn w:val="1b"/>
    <w:semiHidden/>
    <w:rsid w:val="00686476"/>
    <w:rPr>
      <w:rFonts w:ascii="Calibri" w:eastAsia="Times New Roman" w:hAnsi="Calibri" w:cs="Times New Roman"/>
      <w:sz w:val="22"/>
      <w:szCs w:val="22"/>
      <w:lang w:val="ru-RU" w:bidi="ar-SA"/>
    </w:rPr>
  </w:style>
  <w:style w:type="character" w:customStyle="1" w:styleId="2f8">
    <w:name w:val="Знак2 Знак Знак"/>
    <w:rsid w:val="00686476"/>
    <w:rPr>
      <w:rFonts w:ascii="Times New Roman" w:hAnsi="Times New Roman" w:cs="Times New Roman" w:hint="default"/>
      <w:sz w:val="24"/>
      <w:szCs w:val="24"/>
    </w:rPr>
  </w:style>
  <w:style w:type="character" w:customStyle="1" w:styleId="BodyTextIndentChar1">
    <w:name w:val="Body Text Indent Char1"/>
    <w:locked/>
    <w:rsid w:val="00686476"/>
    <w:rPr>
      <w:rFonts w:ascii="Times New Roman" w:hAnsi="Times New Roman" w:cs="Times New Roman" w:hint="default"/>
      <w:lang w:val="ru-RU" w:eastAsia="ru-RU"/>
    </w:rPr>
  </w:style>
  <w:style w:type="character" w:customStyle="1" w:styleId="text">
    <w:name w:val="text"/>
    <w:rsid w:val="00686476"/>
    <w:rPr>
      <w:rFonts w:ascii="Times New Roman" w:hAnsi="Times New Roman" w:cs="Times New Roman" w:hint="default"/>
    </w:rPr>
  </w:style>
  <w:style w:type="character" w:customStyle="1" w:styleId="64">
    <w:name w:val="Знак Знак6"/>
    <w:locked/>
    <w:rsid w:val="00686476"/>
    <w:rPr>
      <w:rFonts w:ascii="Times New Roman" w:hAnsi="Times New Roman" w:cs="Times New Roman" w:hint="default"/>
      <w:sz w:val="24"/>
      <w:szCs w:val="24"/>
      <w:lang w:val="ru-RU" w:eastAsia="ru-RU"/>
    </w:rPr>
  </w:style>
  <w:style w:type="character" w:customStyle="1" w:styleId="2f9">
    <w:name w:val="Знак Знак2"/>
    <w:locked/>
    <w:rsid w:val="00686476"/>
    <w:rPr>
      <w:rFonts w:ascii="Times New Roman" w:hAnsi="Times New Roman" w:cs="Times New Roman" w:hint="default"/>
      <w:sz w:val="24"/>
      <w:szCs w:val="24"/>
      <w:lang w:val="ru-RU" w:eastAsia="ru-RU"/>
    </w:rPr>
  </w:style>
  <w:style w:type="character" w:customStyle="1" w:styleId="115">
    <w:name w:val="Знак Знак11"/>
    <w:locked/>
    <w:rsid w:val="00686476"/>
    <w:rPr>
      <w:rFonts w:ascii="Arial" w:hAnsi="Arial" w:cs="Arial" w:hint="default"/>
      <w:b/>
      <w:bCs/>
      <w:i/>
      <w:iCs/>
      <w:sz w:val="28"/>
      <w:szCs w:val="28"/>
      <w:lang w:val="ru-RU" w:eastAsia="ru-RU"/>
    </w:rPr>
  </w:style>
  <w:style w:type="character" w:customStyle="1" w:styleId="219">
    <w:name w:val="Знак2 Знак Знак1"/>
    <w:locked/>
    <w:rsid w:val="00686476"/>
    <w:rPr>
      <w:rFonts w:ascii="Times New Roman" w:hAnsi="Times New Roman" w:cs="Times New Roman" w:hint="default"/>
      <w:sz w:val="24"/>
      <w:szCs w:val="24"/>
      <w:lang w:val="ru-RU" w:eastAsia="ru-RU"/>
    </w:rPr>
  </w:style>
  <w:style w:type="character" w:customStyle="1" w:styleId="712">
    <w:name w:val="Знак Знак71"/>
    <w:locked/>
    <w:rsid w:val="00686476"/>
    <w:rPr>
      <w:rFonts w:ascii="Times New Roman" w:hAnsi="Times New Roman" w:cs="Times New Roman" w:hint="default"/>
      <w:b/>
      <w:bCs/>
      <w:i/>
      <w:iCs/>
      <w:snapToGrid/>
      <w:sz w:val="24"/>
      <w:szCs w:val="24"/>
      <w:lang w:val="ru-RU" w:eastAsia="ru-RU"/>
    </w:rPr>
  </w:style>
  <w:style w:type="character" w:customStyle="1" w:styleId="314">
    <w:name w:val="Знак Знак31"/>
    <w:rsid w:val="00686476"/>
    <w:rPr>
      <w:rFonts w:ascii="Times New Roman" w:hAnsi="Times New Roman" w:cs="Times New Roman" w:hint="default"/>
      <w:b/>
      <w:bCs/>
      <w:i/>
      <w:iCs/>
      <w:snapToGrid/>
      <w:sz w:val="28"/>
      <w:szCs w:val="28"/>
    </w:rPr>
  </w:style>
  <w:style w:type="character" w:customStyle="1" w:styleId="511">
    <w:name w:val="Знак Знак51"/>
    <w:rsid w:val="00686476"/>
    <w:rPr>
      <w:rFonts w:ascii="Times New Roman" w:hAnsi="Times New Roman" w:cs="Times New Roman" w:hint="default"/>
      <w:sz w:val="24"/>
      <w:szCs w:val="24"/>
    </w:rPr>
  </w:style>
  <w:style w:type="character" w:customStyle="1" w:styleId="411">
    <w:name w:val="Знак Знак41"/>
    <w:rsid w:val="00686476"/>
    <w:rPr>
      <w:rFonts w:ascii="Times New Roman" w:hAnsi="Times New Roman" w:cs="Times New Roman" w:hint="default"/>
      <w:b/>
      <w:bCs/>
      <w:sz w:val="28"/>
      <w:szCs w:val="28"/>
    </w:rPr>
  </w:style>
  <w:style w:type="character" w:customStyle="1" w:styleId="221">
    <w:name w:val="Знак2 Знак Знак2"/>
    <w:rsid w:val="00686476"/>
    <w:rPr>
      <w:rFonts w:ascii="Times New Roman" w:hAnsi="Times New Roman" w:cs="Times New Roman" w:hint="default"/>
      <w:sz w:val="24"/>
      <w:szCs w:val="24"/>
    </w:rPr>
  </w:style>
  <w:style w:type="character" w:customStyle="1" w:styleId="ter">
    <w:name w:val="ter"/>
    <w:rsid w:val="00686476"/>
    <w:rPr>
      <w:rFonts w:ascii="Times New Roman" w:hAnsi="Times New Roman" w:cs="Times New Roman" w:hint="default"/>
    </w:rPr>
  </w:style>
  <w:style w:type="character" w:customStyle="1" w:styleId="nobr">
    <w:name w:val="nobr"/>
    <w:rsid w:val="00686476"/>
    <w:rPr>
      <w:rFonts w:ascii="Times New Roman" w:hAnsi="Times New Roman" w:cs="Times New Roman" w:hint="default"/>
    </w:rPr>
  </w:style>
  <w:style w:type="character" w:customStyle="1" w:styleId="2111">
    <w:name w:val="Знак2 Знак Знак11"/>
    <w:rsid w:val="00686476"/>
    <w:rPr>
      <w:rFonts w:ascii="Times New Roman" w:hAnsi="Times New Roman" w:cs="Times New Roman" w:hint="default"/>
      <w:sz w:val="24"/>
      <w:szCs w:val="24"/>
      <w:lang w:val="ru-RU" w:eastAsia="ru-RU"/>
    </w:rPr>
  </w:style>
  <w:style w:type="character" w:customStyle="1" w:styleId="121">
    <w:name w:val="Знак Знак12"/>
    <w:locked/>
    <w:rsid w:val="00686476"/>
    <w:rPr>
      <w:rFonts w:ascii="Arial" w:hAnsi="Arial" w:cs="Arial" w:hint="default"/>
      <w:b/>
      <w:bCs/>
      <w:kern w:val="32"/>
      <w:sz w:val="32"/>
      <w:szCs w:val="32"/>
      <w:lang w:val="ru-RU" w:eastAsia="ru-RU"/>
    </w:rPr>
  </w:style>
  <w:style w:type="character" w:customStyle="1" w:styleId="100">
    <w:name w:val="Знак Знак10"/>
    <w:rsid w:val="00686476"/>
    <w:rPr>
      <w:rFonts w:ascii="Arial" w:hAnsi="Arial" w:cs="Arial" w:hint="default"/>
      <w:b/>
      <w:bCs/>
      <w:sz w:val="26"/>
      <w:szCs w:val="26"/>
      <w:lang w:val="ru-RU" w:eastAsia="ru-RU"/>
    </w:rPr>
  </w:style>
  <w:style w:type="character" w:customStyle="1" w:styleId="label">
    <w:name w:val="label"/>
    <w:rsid w:val="00686476"/>
    <w:rPr>
      <w:rFonts w:ascii="Times New Roman" w:hAnsi="Times New Roman" w:cs="Times New Roman" w:hint="default"/>
    </w:rPr>
  </w:style>
  <w:style w:type="character" w:customStyle="1" w:styleId="ConsNormal1">
    <w:name w:val="ConsNormal Знак Знак"/>
    <w:rsid w:val="00686476"/>
    <w:rPr>
      <w:lang w:val="ru-RU" w:eastAsia="ru-RU" w:bidi="ar-SA"/>
    </w:rPr>
  </w:style>
  <w:style w:type="character" w:customStyle="1" w:styleId="FontStyle12">
    <w:name w:val="Font Style12"/>
    <w:rsid w:val="00686476"/>
    <w:rPr>
      <w:rFonts w:ascii="Times New Roman" w:hAnsi="Times New Roman" w:cs="Times New Roman" w:hint="default"/>
      <w:sz w:val="24"/>
      <w:szCs w:val="24"/>
    </w:rPr>
  </w:style>
  <w:style w:type="character" w:customStyle="1" w:styleId="Normal">
    <w:name w:val="Normal Знак"/>
    <w:rsid w:val="00686476"/>
    <w:rPr>
      <w:sz w:val="24"/>
      <w:szCs w:val="24"/>
      <w:lang w:bidi="ar-SA"/>
    </w:rPr>
  </w:style>
  <w:style w:type="character" w:customStyle="1" w:styleId="FontStyle23">
    <w:name w:val="Font Style23"/>
    <w:rsid w:val="00686476"/>
    <w:rPr>
      <w:rFonts w:ascii="Times New Roman" w:hAnsi="Times New Roman" w:cs="Times New Roman" w:hint="default"/>
      <w:sz w:val="20"/>
    </w:rPr>
  </w:style>
  <w:style w:type="character" w:customStyle="1" w:styleId="FontStyle11">
    <w:name w:val="Font Style11"/>
    <w:rsid w:val="00686476"/>
    <w:rPr>
      <w:rFonts w:ascii="Times New Roman" w:hAnsi="Times New Roman" w:cs="Times New Roman" w:hint="default"/>
      <w:b/>
      <w:bCs w:val="0"/>
      <w:sz w:val="20"/>
    </w:rPr>
  </w:style>
  <w:style w:type="character" w:customStyle="1" w:styleId="apple-converted-space">
    <w:name w:val="apple-converted-space"/>
    <w:rsid w:val="00686476"/>
  </w:style>
  <w:style w:type="character" w:customStyle="1" w:styleId="FontStyle144">
    <w:name w:val="Font Style144"/>
    <w:uiPriority w:val="99"/>
    <w:rsid w:val="00686476"/>
    <w:rPr>
      <w:rFonts w:ascii="Times New Roman" w:hAnsi="Times New Roman" w:cs="Times New Roman" w:hint="default"/>
      <w:sz w:val="22"/>
      <w:szCs w:val="22"/>
    </w:rPr>
  </w:style>
  <w:style w:type="character" w:customStyle="1" w:styleId="FontStyle152">
    <w:name w:val="Font Style152"/>
    <w:uiPriority w:val="99"/>
    <w:rsid w:val="00686476"/>
    <w:rPr>
      <w:rFonts w:ascii="Times New Roman" w:hAnsi="Times New Roman" w:cs="Times New Roman" w:hint="default"/>
      <w:b/>
      <w:bCs/>
      <w:sz w:val="22"/>
      <w:szCs w:val="22"/>
    </w:rPr>
  </w:style>
  <w:style w:type="character" w:customStyle="1" w:styleId="bindvalue">
    <w:name w:val="bindvalue"/>
    <w:basedOn w:val="a2"/>
    <w:rsid w:val="00686476"/>
  </w:style>
  <w:style w:type="character" w:customStyle="1" w:styleId="affffd">
    <w:name w:val="Основной текст документа"/>
    <w:rsid w:val="00686476"/>
    <w:rPr>
      <w:sz w:val="22"/>
    </w:rPr>
  </w:style>
  <w:style w:type="character" w:customStyle="1" w:styleId="s1">
    <w:name w:val="s1"/>
    <w:rsid w:val="00686476"/>
  </w:style>
  <w:style w:type="character" w:customStyle="1" w:styleId="s6">
    <w:name w:val="s6"/>
    <w:rsid w:val="00686476"/>
  </w:style>
  <w:style w:type="character" w:customStyle="1" w:styleId="rvts6">
    <w:name w:val="rvts6"/>
    <w:basedOn w:val="a2"/>
    <w:rsid w:val="00686476"/>
  </w:style>
  <w:style w:type="character" w:customStyle="1" w:styleId="190">
    <w:name w:val="Знак Знак19"/>
    <w:locked/>
    <w:rsid w:val="00686476"/>
    <w:rPr>
      <w:rFonts w:ascii="Arial" w:hAnsi="Arial" w:cs="Arial" w:hint="default"/>
      <w:b/>
      <w:bCs/>
      <w:kern w:val="32"/>
      <w:sz w:val="32"/>
      <w:szCs w:val="32"/>
      <w:lang w:val="ru-RU" w:eastAsia="ru-RU"/>
    </w:rPr>
  </w:style>
  <w:style w:type="character" w:customStyle="1" w:styleId="iceouttxt">
    <w:name w:val="iceouttxt"/>
    <w:basedOn w:val="a2"/>
    <w:rsid w:val="00686476"/>
  </w:style>
  <w:style w:type="character" w:customStyle="1" w:styleId="FontStyle16">
    <w:name w:val="Font Style16"/>
    <w:uiPriority w:val="99"/>
    <w:rsid w:val="00686476"/>
    <w:rPr>
      <w:rFonts w:ascii="Times New Roman" w:hAnsi="Times New Roman" w:cs="Times New Roman" w:hint="default"/>
      <w:sz w:val="20"/>
      <w:szCs w:val="20"/>
    </w:rPr>
  </w:style>
  <w:style w:type="character" w:customStyle="1" w:styleId="FontStyle72">
    <w:name w:val="Font Style72"/>
    <w:uiPriority w:val="99"/>
    <w:rsid w:val="00686476"/>
    <w:rPr>
      <w:rFonts w:ascii="Times New Roman" w:hAnsi="Times New Roman" w:cs="Times New Roman" w:hint="default"/>
      <w:sz w:val="20"/>
      <w:szCs w:val="20"/>
    </w:rPr>
  </w:style>
  <w:style w:type="character" w:customStyle="1" w:styleId="blk">
    <w:name w:val="blk"/>
    <w:basedOn w:val="a2"/>
    <w:rsid w:val="00686476"/>
  </w:style>
  <w:style w:type="character" w:customStyle="1" w:styleId="u">
    <w:name w:val="u"/>
    <w:basedOn w:val="a2"/>
    <w:rsid w:val="00686476"/>
  </w:style>
  <w:style w:type="character" w:customStyle="1" w:styleId="dynatree-title">
    <w:name w:val="dynatree-title"/>
    <w:basedOn w:val="a2"/>
    <w:rsid w:val="00686476"/>
  </w:style>
  <w:style w:type="character" w:customStyle="1" w:styleId="product-description--features-item-value">
    <w:name w:val="product-description--features-item-value"/>
    <w:basedOn w:val="a2"/>
    <w:rsid w:val="00686476"/>
  </w:style>
  <w:style w:type="character" w:customStyle="1" w:styleId="f">
    <w:name w:val="f"/>
    <w:basedOn w:val="a2"/>
    <w:rsid w:val="00686476"/>
  </w:style>
  <w:style w:type="character" w:customStyle="1" w:styleId="1fe">
    <w:name w:val="Текст концевой сноски Знак1"/>
    <w:basedOn w:val="a2"/>
    <w:semiHidden/>
    <w:rsid w:val="00686476"/>
    <w:rPr>
      <w:rFonts w:ascii="Times New Roman" w:eastAsia="Times New Roman" w:hAnsi="Times New Roman" w:cs="Times New Roman"/>
      <w:sz w:val="20"/>
      <w:szCs w:val="20"/>
      <w:lang w:eastAsia="ru-RU"/>
    </w:rPr>
  </w:style>
  <w:style w:type="character" w:customStyle="1" w:styleId="10pt">
    <w:name w:val="Основной текст + 10 pt"/>
    <w:aliases w:val="Полужирный"/>
    <w:basedOn w:val="a2"/>
    <w:rsid w:val="00686476"/>
    <w:rPr>
      <w:rFonts w:ascii="Arial" w:eastAsia="Arial" w:hAnsi="Arial" w:cs="Arial" w:hint="default"/>
      <w:b/>
      <w:bCs/>
      <w:color w:val="000000"/>
      <w:spacing w:val="1"/>
      <w:w w:val="100"/>
      <w:position w:val="0"/>
      <w:sz w:val="18"/>
      <w:szCs w:val="18"/>
      <w:shd w:val="clear" w:color="auto" w:fill="FFFFFF"/>
      <w:lang w:val="ru-RU" w:eastAsia="ru-RU" w:bidi="ru-RU"/>
    </w:rPr>
  </w:style>
  <w:style w:type="character" w:customStyle="1" w:styleId="56">
    <w:name w:val="Основной текст5"/>
    <w:rsid w:val="0068647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82">
    <w:name w:val="Основной текст8"/>
    <w:rsid w:val="0068647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140">
    <w:name w:val="Основной текст14"/>
    <w:rsid w:val="0068647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FontStyle29">
    <w:name w:val="Font Style29"/>
    <w:uiPriority w:val="99"/>
    <w:rsid w:val="00686476"/>
    <w:rPr>
      <w:rFonts w:ascii="Arial" w:hAnsi="Arial" w:cs="Arial" w:hint="default"/>
      <w:sz w:val="20"/>
    </w:rPr>
  </w:style>
  <w:style w:type="character" w:customStyle="1" w:styleId="610">
    <w:name w:val="Знак Знак61"/>
    <w:uiPriority w:val="99"/>
    <w:locked/>
    <w:rsid w:val="00686476"/>
    <w:rPr>
      <w:rFonts w:ascii="Arial" w:hAnsi="Arial" w:cs="Arial" w:hint="default"/>
      <w:sz w:val="18"/>
    </w:rPr>
  </w:style>
  <w:style w:type="character" w:customStyle="1" w:styleId="420">
    <w:name w:val="Знак Знак42"/>
    <w:uiPriority w:val="99"/>
    <w:rsid w:val="00686476"/>
    <w:rPr>
      <w:rFonts w:ascii="Arial" w:hAnsi="Arial" w:cs="Arial" w:hint="default"/>
      <w:sz w:val="18"/>
    </w:rPr>
  </w:style>
  <w:style w:type="character" w:customStyle="1" w:styleId="320">
    <w:name w:val="Знак Знак32"/>
    <w:uiPriority w:val="99"/>
    <w:rsid w:val="00686476"/>
    <w:rPr>
      <w:rFonts w:ascii="Arial" w:hAnsi="Arial" w:cs="Arial" w:hint="default"/>
      <w:sz w:val="16"/>
    </w:rPr>
  </w:style>
  <w:style w:type="character" w:customStyle="1" w:styleId="21a">
    <w:name w:val="Знак Знак21"/>
    <w:uiPriority w:val="99"/>
    <w:rsid w:val="00686476"/>
    <w:rPr>
      <w:rFonts w:ascii="Arial" w:hAnsi="Arial" w:cs="Arial" w:hint="default"/>
      <w:sz w:val="18"/>
    </w:rPr>
  </w:style>
  <w:style w:type="character" w:customStyle="1" w:styleId="46">
    <w:name w:val="Основной текст4"/>
    <w:basedOn w:val="a2"/>
    <w:rsid w:val="00686476"/>
    <w:rPr>
      <w:rFonts w:ascii="Arial" w:eastAsia="Arial" w:hAnsi="Arial" w:cs="Arial" w:hint="default"/>
      <w:color w:val="000000"/>
      <w:spacing w:val="4"/>
      <w:w w:val="100"/>
      <w:position w:val="0"/>
      <w:sz w:val="17"/>
      <w:szCs w:val="17"/>
      <w:shd w:val="clear" w:color="auto" w:fill="FFFFFF"/>
      <w:lang w:val="ru-RU" w:eastAsia="ru-RU" w:bidi="ru-RU"/>
    </w:rPr>
  </w:style>
  <w:style w:type="character" w:customStyle="1" w:styleId="product-specname-inner">
    <w:name w:val="product-spec__name-inner"/>
    <w:basedOn w:val="a2"/>
    <w:rsid w:val="00686476"/>
  </w:style>
  <w:style w:type="character" w:customStyle="1" w:styleId="propertyname">
    <w:name w:val="property_name"/>
    <w:basedOn w:val="a2"/>
    <w:rsid w:val="00686476"/>
  </w:style>
  <w:style w:type="table" w:customStyle="1" w:styleId="1ff">
    <w:name w:val="Сетка таблицы1"/>
    <w:basedOn w:val="a3"/>
    <w:uiPriority w:val="59"/>
    <w:rsid w:val="00686476"/>
    <w:rPr>
      <w:rFonts w:eastAsia="Times New Roman" w:cs="Times New Roman"/>
      <w:sz w:val="20"/>
      <w:szCs w:val="20"/>
      <w:lang w:val="ru-RU"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a">
    <w:name w:val="Сетка таблицы2"/>
    <w:basedOn w:val="a3"/>
    <w:uiPriority w:val="59"/>
    <w:rsid w:val="00686476"/>
    <w:rPr>
      <w:rFonts w:ascii="Arial" w:eastAsia="Times New Roman" w:hAnsi="Arial" w:cs="Times New Roman"/>
      <w:sz w:val="20"/>
      <w:szCs w:val="20"/>
      <w:lang w:val="ru-RU"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3">
    <w:name w:val="Сетка таблицы3"/>
    <w:basedOn w:val="a3"/>
    <w:rsid w:val="00686476"/>
    <w:rPr>
      <w:rFonts w:eastAsia="Times New Roman" w:cs="Times New Roman"/>
      <w:sz w:val="20"/>
      <w:szCs w:val="20"/>
      <w:lang w:val="ru-RU"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rsid w:val="00686476"/>
    <w:rPr>
      <w:rFonts w:ascii="Arial" w:eastAsia="Times New Roman" w:hAnsi="Arial" w:cs="Arial"/>
      <w:sz w:val="20"/>
      <w:szCs w:val="20"/>
      <w:lang w:val="ru-RU"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
    <w:name w:val="Сетка таблицы4"/>
    <w:basedOn w:val="a3"/>
    <w:uiPriority w:val="59"/>
    <w:rsid w:val="00686476"/>
    <w:rPr>
      <w:rFonts w:eastAsia="Times New Roman" w:cs="Times New Roman"/>
      <w:sz w:val="20"/>
      <w:szCs w:val="20"/>
      <w:lang w:val="ru-RU"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
    <w:name w:val="Сетка таблицы41"/>
    <w:basedOn w:val="a3"/>
    <w:rsid w:val="00686476"/>
    <w:rPr>
      <w:rFonts w:asciiTheme="minorHAnsi" w:eastAsia="Times New Roman" w:hAnsiTheme="minorHAnsi" w:cstheme="minorBidi"/>
      <w:sz w:val="22"/>
      <w:szCs w:val="22"/>
      <w:lang w:val="ru-RU"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Сетка таблицы5"/>
    <w:basedOn w:val="a3"/>
    <w:rsid w:val="00686476"/>
    <w:pPr>
      <w:ind w:firstLine="567"/>
    </w:pPr>
    <w:rPr>
      <w:rFonts w:eastAsia="Times New Roman" w:cs="Times New Roman"/>
      <w:sz w:val="20"/>
      <w:szCs w:val="20"/>
      <w:lang w:val="ru-RU"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Стиль_Список1"/>
    <w:uiPriority w:val="99"/>
    <w:rsid w:val="00686476"/>
    <w:pPr>
      <w:numPr>
        <w:numId w:val="12"/>
      </w:numPr>
    </w:pPr>
  </w:style>
  <w:style w:type="paragraph" w:styleId="48">
    <w:name w:val="List Bullet 4"/>
    <w:basedOn w:val="a1"/>
    <w:autoRedefine/>
    <w:rsid w:val="00686476"/>
    <w:pPr>
      <w:tabs>
        <w:tab w:val="num" w:pos="1209"/>
      </w:tabs>
      <w:spacing w:after="60" w:line="240" w:lineRule="auto"/>
      <w:ind w:left="1209" w:hanging="360"/>
      <w:jc w:val="both"/>
    </w:pPr>
    <w:rPr>
      <w:rFonts w:ascii="Times New Roman" w:hAnsi="Times New Roman"/>
      <w:sz w:val="24"/>
      <w:szCs w:val="24"/>
      <w:lang w:eastAsia="ru-RU"/>
    </w:rPr>
  </w:style>
  <w:style w:type="paragraph" w:styleId="58">
    <w:name w:val="List Bullet 5"/>
    <w:basedOn w:val="a1"/>
    <w:autoRedefine/>
    <w:rsid w:val="00686476"/>
    <w:pPr>
      <w:tabs>
        <w:tab w:val="num" w:pos="1492"/>
      </w:tabs>
      <w:spacing w:after="60" w:line="240" w:lineRule="auto"/>
      <w:ind w:left="1492" w:hanging="360"/>
      <w:jc w:val="both"/>
    </w:pPr>
    <w:rPr>
      <w:rFonts w:ascii="Times New Roman" w:hAnsi="Times New Roman"/>
      <w:sz w:val="24"/>
      <w:szCs w:val="24"/>
      <w:lang w:eastAsia="ru-RU"/>
    </w:rPr>
  </w:style>
  <w:style w:type="paragraph" w:styleId="3f4">
    <w:name w:val="List Number 3"/>
    <w:basedOn w:val="a1"/>
    <w:rsid w:val="00686476"/>
    <w:pPr>
      <w:tabs>
        <w:tab w:val="num" w:pos="926"/>
      </w:tabs>
      <w:spacing w:after="60" w:line="240" w:lineRule="auto"/>
      <w:ind w:left="926" w:hanging="360"/>
      <w:jc w:val="both"/>
    </w:pPr>
    <w:rPr>
      <w:rFonts w:ascii="Times New Roman" w:hAnsi="Times New Roman"/>
      <w:sz w:val="24"/>
      <w:szCs w:val="24"/>
      <w:lang w:eastAsia="ru-RU"/>
    </w:rPr>
  </w:style>
  <w:style w:type="paragraph" w:styleId="49">
    <w:name w:val="List Number 4"/>
    <w:basedOn w:val="a1"/>
    <w:rsid w:val="00686476"/>
    <w:pPr>
      <w:tabs>
        <w:tab w:val="num" w:pos="1209"/>
      </w:tabs>
      <w:spacing w:after="60" w:line="240" w:lineRule="auto"/>
      <w:ind w:left="1209" w:hanging="360"/>
      <w:jc w:val="both"/>
    </w:pPr>
    <w:rPr>
      <w:rFonts w:ascii="Times New Roman" w:hAnsi="Times New Roman"/>
      <w:sz w:val="24"/>
      <w:szCs w:val="24"/>
      <w:lang w:eastAsia="ru-RU"/>
    </w:rPr>
  </w:style>
  <w:style w:type="paragraph" w:styleId="59">
    <w:name w:val="List Number 5"/>
    <w:basedOn w:val="a1"/>
    <w:rsid w:val="00686476"/>
    <w:pPr>
      <w:tabs>
        <w:tab w:val="num" w:pos="1492"/>
      </w:tabs>
      <w:spacing w:after="60" w:line="240" w:lineRule="auto"/>
      <w:ind w:left="1492" w:hanging="360"/>
      <w:jc w:val="both"/>
    </w:pPr>
    <w:rPr>
      <w:rFonts w:ascii="Times New Roman" w:hAnsi="Times New Roman"/>
      <w:sz w:val="24"/>
      <w:szCs w:val="24"/>
      <w:lang w:eastAsia="ru-RU"/>
    </w:rPr>
  </w:style>
  <w:style w:type="paragraph" w:styleId="2fb">
    <w:name w:val="List Bullet 2"/>
    <w:basedOn w:val="a1"/>
    <w:autoRedefine/>
    <w:rsid w:val="00686476"/>
    <w:pPr>
      <w:tabs>
        <w:tab w:val="num" w:pos="643"/>
      </w:tabs>
      <w:spacing w:after="60" w:line="240" w:lineRule="auto"/>
      <w:ind w:left="643" w:hanging="360"/>
      <w:jc w:val="both"/>
    </w:pPr>
    <w:rPr>
      <w:rFonts w:ascii="Times New Roman" w:hAnsi="Times New Roman"/>
      <w:sz w:val="24"/>
      <w:szCs w:val="24"/>
      <w:lang w:eastAsia="ru-RU"/>
    </w:rPr>
  </w:style>
  <w:style w:type="paragraph" w:styleId="3f5">
    <w:name w:val="List Bullet 3"/>
    <w:basedOn w:val="a1"/>
    <w:autoRedefine/>
    <w:rsid w:val="00686476"/>
    <w:pPr>
      <w:tabs>
        <w:tab w:val="num" w:pos="926"/>
      </w:tabs>
      <w:spacing w:after="60" w:line="240" w:lineRule="auto"/>
      <w:ind w:left="926" w:hanging="360"/>
      <w:jc w:val="both"/>
    </w:pPr>
    <w:rPr>
      <w:rFonts w:ascii="Times New Roman" w:hAnsi="Times New Roman"/>
      <w:sz w:val="24"/>
      <w:szCs w:val="24"/>
      <w:lang w:eastAsia="ru-RU"/>
    </w:rPr>
  </w:style>
  <w:style w:type="paragraph" w:styleId="affffe">
    <w:name w:val="List Number"/>
    <w:basedOn w:val="a1"/>
    <w:rsid w:val="00686476"/>
    <w:pPr>
      <w:tabs>
        <w:tab w:val="num" w:pos="360"/>
      </w:tabs>
      <w:spacing w:after="60" w:line="240" w:lineRule="auto"/>
      <w:ind w:left="360" w:hanging="360"/>
      <w:jc w:val="both"/>
    </w:pPr>
    <w:rPr>
      <w:rFonts w:ascii="Times New Roman" w:hAnsi="Times New Roman"/>
      <w:sz w:val="24"/>
      <w:szCs w:val="24"/>
      <w:lang w:eastAsia="ru-RU"/>
    </w:rPr>
  </w:style>
  <w:style w:type="paragraph" w:styleId="1ff0">
    <w:name w:val="index 1"/>
    <w:basedOn w:val="a1"/>
    <w:next w:val="a1"/>
    <w:autoRedefine/>
    <w:semiHidden/>
    <w:rsid w:val="00686476"/>
    <w:pPr>
      <w:spacing w:after="0" w:line="240" w:lineRule="auto"/>
      <w:ind w:left="200" w:hanging="200"/>
    </w:pPr>
    <w:rPr>
      <w:rFonts w:ascii="Times New Roman" w:hAnsi="Times New Roman"/>
      <w:sz w:val="20"/>
      <w:szCs w:val="20"/>
      <w:lang w:eastAsia="ru-RU"/>
    </w:rPr>
  </w:style>
  <w:style w:type="numbering" w:customStyle="1" w:styleId="1ff1">
    <w:name w:val="Нет списка1"/>
    <w:next w:val="a4"/>
    <w:uiPriority w:val="99"/>
    <w:semiHidden/>
    <w:unhideWhenUsed/>
    <w:rsid w:val="00686476"/>
  </w:style>
  <w:style w:type="numbering" w:customStyle="1" w:styleId="2fc">
    <w:name w:val="Нет списка2"/>
    <w:next w:val="a4"/>
    <w:semiHidden/>
    <w:rsid w:val="00686476"/>
  </w:style>
  <w:style w:type="numbering" w:customStyle="1" w:styleId="3f6">
    <w:name w:val="Нет списка3"/>
    <w:next w:val="a4"/>
    <w:uiPriority w:val="99"/>
    <w:semiHidden/>
    <w:rsid w:val="00686476"/>
  </w:style>
  <w:style w:type="numbering" w:customStyle="1" w:styleId="117">
    <w:name w:val="Нет списка11"/>
    <w:next w:val="a4"/>
    <w:uiPriority w:val="99"/>
    <w:semiHidden/>
    <w:unhideWhenUsed/>
    <w:rsid w:val="00686476"/>
  </w:style>
  <w:style w:type="numbering" w:customStyle="1" w:styleId="21b">
    <w:name w:val="Нет списка21"/>
    <w:next w:val="a4"/>
    <w:uiPriority w:val="99"/>
    <w:semiHidden/>
    <w:unhideWhenUsed/>
    <w:rsid w:val="00686476"/>
  </w:style>
  <w:style w:type="numbering" w:customStyle="1" w:styleId="315">
    <w:name w:val="Нет списка31"/>
    <w:next w:val="a4"/>
    <w:uiPriority w:val="99"/>
    <w:semiHidden/>
    <w:unhideWhenUsed/>
    <w:rsid w:val="00686476"/>
  </w:style>
  <w:style w:type="numbering" w:customStyle="1" w:styleId="4a">
    <w:name w:val="Нет списка4"/>
    <w:next w:val="a4"/>
    <w:uiPriority w:val="99"/>
    <w:semiHidden/>
    <w:unhideWhenUsed/>
    <w:rsid w:val="00686476"/>
  </w:style>
  <w:style w:type="numbering" w:customStyle="1" w:styleId="5a">
    <w:name w:val="Нет списка5"/>
    <w:next w:val="a4"/>
    <w:uiPriority w:val="99"/>
    <w:semiHidden/>
    <w:unhideWhenUsed/>
    <w:rsid w:val="00686476"/>
  </w:style>
  <w:style w:type="numbering" w:customStyle="1" w:styleId="65">
    <w:name w:val="Нет списка6"/>
    <w:next w:val="a4"/>
    <w:uiPriority w:val="99"/>
    <w:semiHidden/>
    <w:unhideWhenUsed/>
    <w:rsid w:val="00686476"/>
  </w:style>
  <w:style w:type="numbering" w:customStyle="1" w:styleId="74">
    <w:name w:val="Нет списка7"/>
    <w:next w:val="a4"/>
    <w:uiPriority w:val="99"/>
    <w:semiHidden/>
    <w:unhideWhenUsed/>
    <w:rsid w:val="00686476"/>
  </w:style>
  <w:style w:type="numbering" w:customStyle="1" w:styleId="83">
    <w:name w:val="Нет списка8"/>
    <w:next w:val="a4"/>
    <w:uiPriority w:val="99"/>
    <w:semiHidden/>
    <w:unhideWhenUsed/>
    <w:rsid w:val="00686476"/>
  </w:style>
  <w:style w:type="numbering" w:customStyle="1" w:styleId="93">
    <w:name w:val="Нет списка9"/>
    <w:next w:val="a4"/>
    <w:uiPriority w:val="99"/>
    <w:semiHidden/>
    <w:unhideWhenUsed/>
    <w:rsid w:val="00686476"/>
  </w:style>
  <w:style w:type="numbering" w:customStyle="1" w:styleId="101">
    <w:name w:val="Нет списка10"/>
    <w:next w:val="a4"/>
    <w:uiPriority w:val="99"/>
    <w:semiHidden/>
    <w:unhideWhenUsed/>
    <w:rsid w:val="00686476"/>
  </w:style>
  <w:style w:type="numbering" w:customStyle="1" w:styleId="1113">
    <w:name w:val="Нет списка111"/>
    <w:next w:val="a4"/>
    <w:uiPriority w:val="99"/>
    <w:semiHidden/>
    <w:unhideWhenUsed/>
    <w:rsid w:val="00686476"/>
  </w:style>
  <w:style w:type="numbering" w:customStyle="1" w:styleId="122">
    <w:name w:val="Нет списка12"/>
    <w:next w:val="a4"/>
    <w:uiPriority w:val="99"/>
    <w:semiHidden/>
    <w:unhideWhenUsed/>
    <w:rsid w:val="00686476"/>
  </w:style>
  <w:style w:type="numbering" w:customStyle="1" w:styleId="132">
    <w:name w:val="Нет списка13"/>
    <w:next w:val="a4"/>
    <w:uiPriority w:val="99"/>
    <w:semiHidden/>
    <w:unhideWhenUsed/>
    <w:rsid w:val="00686476"/>
  </w:style>
  <w:style w:type="numbering" w:customStyle="1" w:styleId="141">
    <w:name w:val="Нет списка14"/>
    <w:next w:val="a4"/>
    <w:uiPriority w:val="99"/>
    <w:semiHidden/>
    <w:unhideWhenUsed/>
    <w:rsid w:val="00686476"/>
  </w:style>
  <w:style w:type="numbering" w:customStyle="1" w:styleId="150">
    <w:name w:val="Нет списка15"/>
    <w:next w:val="a4"/>
    <w:uiPriority w:val="99"/>
    <w:semiHidden/>
    <w:unhideWhenUsed/>
    <w:rsid w:val="00686476"/>
  </w:style>
  <w:style w:type="numbering" w:customStyle="1" w:styleId="161">
    <w:name w:val="Нет списка16"/>
    <w:next w:val="a4"/>
    <w:uiPriority w:val="99"/>
    <w:semiHidden/>
    <w:unhideWhenUsed/>
    <w:rsid w:val="00686476"/>
  </w:style>
  <w:style w:type="numbering" w:customStyle="1" w:styleId="170">
    <w:name w:val="Нет списка17"/>
    <w:next w:val="a4"/>
    <w:uiPriority w:val="99"/>
    <w:semiHidden/>
    <w:unhideWhenUsed/>
    <w:rsid w:val="00686476"/>
  </w:style>
  <w:style w:type="numbering" w:customStyle="1" w:styleId="180">
    <w:name w:val="Нет списка18"/>
    <w:next w:val="a4"/>
    <w:uiPriority w:val="99"/>
    <w:semiHidden/>
    <w:unhideWhenUsed/>
    <w:rsid w:val="00686476"/>
  </w:style>
  <w:style w:type="numbering" w:customStyle="1" w:styleId="191">
    <w:name w:val="Нет списка19"/>
    <w:next w:val="a4"/>
    <w:uiPriority w:val="99"/>
    <w:semiHidden/>
    <w:unhideWhenUsed/>
    <w:rsid w:val="00686476"/>
  </w:style>
  <w:style w:type="character" w:customStyle="1" w:styleId="9pt0pt">
    <w:name w:val="Основной текст + 9 pt;Полужирный;Интервал 0 pt"/>
    <w:basedOn w:val="a2"/>
    <w:rsid w:val="00686476"/>
    <w:rPr>
      <w:rFonts w:ascii="Arial" w:eastAsia="Arial" w:hAnsi="Arial" w:cs="Arial"/>
      <w:b/>
      <w:bCs/>
      <w:color w:val="000000"/>
      <w:spacing w:val="1"/>
      <w:w w:val="100"/>
      <w:position w:val="0"/>
      <w:sz w:val="18"/>
      <w:szCs w:val="18"/>
      <w:shd w:val="clear" w:color="auto" w:fill="FFFFFF"/>
      <w:lang w:val="ru-RU" w:eastAsia="ru-RU" w:bidi="ru-RU"/>
    </w:rPr>
  </w:style>
  <w:style w:type="character" w:customStyle="1" w:styleId="extended-textshort">
    <w:name w:val="extended-text__short"/>
    <w:basedOn w:val="a2"/>
    <w:rsid w:val="00686476"/>
  </w:style>
  <w:style w:type="character" w:customStyle="1" w:styleId="1ff2">
    <w:name w:val="Основной текст1"/>
    <w:rsid w:val="00686476"/>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style>
  <w:style w:type="paragraph" w:customStyle="1" w:styleId="21">
    <w:name w:val="Маркированный список (2)"/>
    <w:basedOn w:val="a1"/>
    <w:next w:val="a1"/>
    <w:rsid w:val="00686476"/>
    <w:pPr>
      <w:numPr>
        <w:numId w:val="38"/>
      </w:numPr>
      <w:spacing w:before="100" w:beforeAutospacing="1" w:after="100" w:afterAutospacing="1" w:line="240" w:lineRule="auto"/>
      <w:contextualSpacing/>
      <w:jc w:val="both"/>
    </w:pPr>
    <w:rPr>
      <w:rFonts w:ascii="Times New Roman" w:hAnsi="Times New Roman"/>
      <w:sz w:val="24"/>
      <w:szCs w:val="24"/>
      <w:lang w:eastAsia="ru-RU"/>
    </w:rPr>
  </w:style>
  <w:style w:type="paragraph" w:customStyle="1" w:styleId="xl140">
    <w:name w:val="xl140"/>
    <w:basedOn w:val="a1"/>
    <w:rsid w:val="00686476"/>
    <w:pPr>
      <w:pBdr>
        <w:left w:val="single" w:sz="8" w:space="0" w:color="auto"/>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41">
    <w:name w:val="xl141"/>
    <w:basedOn w:val="a1"/>
    <w:rsid w:val="00686476"/>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textAlignment w:val="top"/>
    </w:pPr>
    <w:rPr>
      <w:rFonts w:ascii="Times New Roman" w:hAnsi="Times New Roman"/>
      <w:color w:val="0000FF"/>
      <w:sz w:val="18"/>
      <w:szCs w:val="18"/>
      <w:u w:val="single"/>
      <w:lang w:eastAsia="ru-RU"/>
    </w:rPr>
  </w:style>
  <w:style w:type="paragraph" w:customStyle="1" w:styleId="xl142">
    <w:name w:val="xl142"/>
    <w:basedOn w:val="a1"/>
    <w:rsid w:val="00686476"/>
    <w:pPr>
      <w:pBdr>
        <w:left w:val="single" w:sz="8" w:space="0" w:color="000000"/>
        <w:bottom w:val="single" w:sz="8" w:space="0" w:color="000000"/>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43">
    <w:name w:val="xl143"/>
    <w:basedOn w:val="a1"/>
    <w:rsid w:val="00686476"/>
    <w:pPr>
      <w:pBdr>
        <w:top w:val="single" w:sz="4"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44">
    <w:name w:val="xl144"/>
    <w:basedOn w:val="a1"/>
    <w:rsid w:val="00686476"/>
    <w:pPr>
      <w:pBdr>
        <w:top w:val="single" w:sz="8" w:space="0" w:color="000000"/>
        <w:left w:val="single" w:sz="8" w:space="0" w:color="auto"/>
        <w:bottom w:val="single" w:sz="4" w:space="0" w:color="auto"/>
        <w:right w:val="single" w:sz="8" w:space="0" w:color="000000"/>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45">
    <w:name w:val="xl145"/>
    <w:basedOn w:val="a1"/>
    <w:rsid w:val="00686476"/>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textAlignment w:val="top"/>
    </w:pPr>
    <w:rPr>
      <w:rFonts w:ascii="Times New Roman" w:hAnsi="Times New Roman"/>
      <w:color w:val="000000"/>
      <w:sz w:val="18"/>
      <w:szCs w:val="18"/>
      <w:lang w:eastAsia="ru-RU"/>
    </w:rPr>
  </w:style>
  <w:style w:type="paragraph" w:customStyle="1" w:styleId="xl146">
    <w:name w:val="xl146"/>
    <w:basedOn w:val="a1"/>
    <w:rsid w:val="00686476"/>
    <w:pPr>
      <w:pBdr>
        <w:top w:val="single" w:sz="8" w:space="0" w:color="000000"/>
        <w:left w:val="single" w:sz="8" w:space="0" w:color="000000"/>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47">
    <w:name w:val="xl147"/>
    <w:basedOn w:val="a1"/>
    <w:rsid w:val="00686476"/>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48">
    <w:name w:val="xl148"/>
    <w:basedOn w:val="a1"/>
    <w:rsid w:val="0068647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49">
    <w:name w:val="xl149"/>
    <w:basedOn w:val="a1"/>
    <w:rsid w:val="00686476"/>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50">
    <w:name w:val="xl150"/>
    <w:basedOn w:val="a1"/>
    <w:rsid w:val="00686476"/>
    <w:pPr>
      <w:pBdr>
        <w:right w:val="single" w:sz="8" w:space="0" w:color="000000"/>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51">
    <w:name w:val="xl151"/>
    <w:basedOn w:val="a1"/>
    <w:rsid w:val="00686476"/>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top"/>
    </w:pPr>
    <w:rPr>
      <w:rFonts w:ascii="Times New Roman" w:hAnsi="Times New Roman"/>
      <w:color w:val="000000"/>
      <w:sz w:val="18"/>
      <w:szCs w:val="18"/>
      <w:lang w:eastAsia="ru-RU"/>
    </w:rPr>
  </w:style>
  <w:style w:type="paragraph" w:customStyle="1" w:styleId="xl152">
    <w:name w:val="xl152"/>
    <w:basedOn w:val="a1"/>
    <w:rsid w:val="00686476"/>
    <w:pPr>
      <w:pBdr>
        <w:left w:val="single" w:sz="8" w:space="0" w:color="000000"/>
        <w:bottom w:val="single" w:sz="8" w:space="0" w:color="000000"/>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53">
    <w:name w:val="xl153"/>
    <w:basedOn w:val="a1"/>
    <w:rsid w:val="00686476"/>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54">
    <w:name w:val="xl154"/>
    <w:basedOn w:val="a1"/>
    <w:rsid w:val="00686476"/>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55">
    <w:name w:val="xl155"/>
    <w:basedOn w:val="a1"/>
    <w:rsid w:val="00686476"/>
    <w:pPr>
      <w:pBdr>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56">
    <w:name w:val="xl156"/>
    <w:basedOn w:val="a1"/>
    <w:rsid w:val="00686476"/>
    <w:pPr>
      <w:pBdr>
        <w:top w:val="single" w:sz="4" w:space="0" w:color="auto"/>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57">
    <w:name w:val="xl157"/>
    <w:basedOn w:val="a1"/>
    <w:rsid w:val="00686476"/>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58">
    <w:name w:val="xl158"/>
    <w:basedOn w:val="a1"/>
    <w:rsid w:val="00686476"/>
    <w:pPr>
      <w:pBdr>
        <w:left w:val="single" w:sz="8" w:space="0" w:color="auto"/>
        <w:bottom w:val="single" w:sz="8" w:space="0" w:color="000000"/>
        <w:right w:val="single" w:sz="8" w:space="0" w:color="000000"/>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59">
    <w:name w:val="xl159"/>
    <w:basedOn w:val="a1"/>
    <w:rsid w:val="00686476"/>
    <w:pPr>
      <w:pBdr>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160">
    <w:name w:val="xl160"/>
    <w:basedOn w:val="a1"/>
    <w:rsid w:val="00686476"/>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61">
    <w:name w:val="xl161"/>
    <w:basedOn w:val="a1"/>
    <w:rsid w:val="00686476"/>
    <w:pPr>
      <w:pBdr>
        <w:top w:val="single" w:sz="8" w:space="0" w:color="000000"/>
        <w:left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62">
    <w:name w:val="xl162"/>
    <w:basedOn w:val="a1"/>
    <w:rsid w:val="00686476"/>
    <w:pPr>
      <w:pBdr>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63">
    <w:name w:val="xl163"/>
    <w:basedOn w:val="a1"/>
    <w:rsid w:val="00686476"/>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64">
    <w:name w:val="xl164"/>
    <w:basedOn w:val="a1"/>
    <w:rsid w:val="00686476"/>
    <w:pPr>
      <w:pBdr>
        <w:top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65">
    <w:name w:val="xl165"/>
    <w:basedOn w:val="a1"/>
    <w:rsid w:val="00686476"/>
    <w:pPr>
      <w:pBdr>
        <w:top w:val="single" w:sz="8" w:space="0" w:color="000000"/>
        <w:left w:val="single" w:sz="8" w:space="0" w:color="000000"/>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66">
    <w:name w:val="xl166"/>
    <w:basedOn w:val="a1"/>
    <w:rsid w:val="0068647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67">
    <w:name w:val="xl167"/>
    <w:basedOn w:val="a1"/>
    <w:rsid w:val="0068647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68">
    <w:name w:val="xl168"/>
    <w:basedOn w:val="a1"/>
    <w:rsid w:val="00686476"/>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69">
    <w:name w:val="xl169"/>
    <w:basedOn w:val="a1"/>
    <w:rsid w:val="0068647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70">
    <w:name w:val="xl170"/>
    <w:basedOn w:val="a1"/>
    <w:rsid w:val="006864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71">
    <w:name w:val="xl171"/>
    <w:basedOn w:val="a1"/>
    <w:rsid w:val="00686476"/>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72">
    <w:name w:val="xl172"/>
    <w:basedOn w:val="a1"/>
    <w:rsid w:val="0068647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73">
    <w:name w:val="xl173"/>
    <w:basedOn w:val="a1"/>
    <w:rsid w:val="0068647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74">
    <w:name w:val="xl174"/>
    <w:basedOn w:val="a1"/>
    <w:rsid w:val="00686476"/>
    <w:pPr>
      <w:pBdr>
        <w:top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75">
    <w:name w:val="xl175"/>
    <w:basedOn w:val="a1"/>
    <w:rsid w:val="0068647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76">
    <w:name w:val="xl176"/>
    <w:basedOn w:val="a1"/>
    <w:rsid w:val="0068647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18"/>
      <w:szCs w:val="18"/>
      <w:lang w:eastAsia="ru-RU"/>
    </w:rPr>
  </w:style>
  <w:style w:type="paragraph" w:customStyle="1" w:styleId="xl177">
    <w:name w:val="xl177"/>
    <w:basedOn w:val="a1"/>
    <w:rsid w:val="00686476"/>
    <w:pPr>
      <w:pBdr>
        <w:top w:val="single" w:sz="8" w:space="0" w:color="auto"/>
        <w:left w:val="single" w:sz="8" w:space="0" w:color="000000"/>
        <w:bottom w:val="single" w:sz="8" w:space="0" w:color="auto"/>
      </w:pBdr>
      <w:spacing w:before="100" w:beforeAutospacing="1" w:after="100" w:afterAutospacing="1" w:line="240" w:lineRule="auto"/>
      <w:jc w:val="center"/>
      <w:textAlignment w:val="center"/>
    </w:pPr>
    <w:rPr>
      <w:rFonts w:ascii="Times New Roman" w:hAnsi="Times New Roman"/>
      <w:i/>
      <w:iCs/>
      <w:color w:val="000000"/>
      <w:sz w:val="18"/>
      <w:szCs w:val="18"/>
      <w:lang w:eastAsia="ru-RU"/>
    </w:rPr>
  </w:style>
  <w:style w:type="paragraph" w:customStyle="1" w:styleId="xl178">
    <w:name w:val="xl178"/>
    <w:basedOn w:val="a1"/>
    <w:rsid w:val="00686476"/>
    <w:pPr>
      <w:pBdr>
        <w:top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i/>
      <w:iCs/>
      <w:color w:val="000000"/>
      <w:sz w:val="18"/>
      <w:szCs w:val="18"/>
      <w:lang w:eastAsia="ru-RU"/>
    </w:rPr>
  </w:style>
  <w:style w:type="paragraph" w:customStyle="1" w:styleId="xl179">
    <w:name w:val="xl179"/>
    <w:basedOn w:val="a1"/>
    <w:rsid w:val="0068647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i/>
      <w:iCs/>
      <w:color w:val="000000"/>
      <w:sz w:val="18"/>
      <w:szCs w:val="18"/>
      <w:lang w:eastAsia="ru-RU"/>
    </w:rPr>
  </w:style>
  <w:style w:type="paragraph" w:customStyle="1" w:styleId="xl180">
    <w:name w:val="xl180"/>
    <w:basedOn w:val="a1"/>
    <w:rsid w:val="0068647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color w:val="000000"/>
      <w:sz w:val="18"/>
      <w:szCs w:val="18"/>
      <w:lang w:eastAsia="ru-RU"/>
    </w:rPr>
  </w:style>
  <w:style w:type="paragraph" w:customStyle="1" w:styleId="xl181">
    <w:name w:val="xl181"/>
    <w:basedOn w:val="a1"/>
    <w:rsid w:val="00686476"/>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hAnsi="Times New Roman"/>
      <w:b/>
      <w:bCs/>
      <w:color w:val="000000"/>
      <w:sz w:val="18"/>
      <w:szCs w:val="18"/>
      <w:lang w:eastAsia="ru-RU"/>
    </w:rPr>
  </w:style>
  <w:style w:type="paragraph" w:customStyle="1" w:styleId="xl182">
    <w:name w:val="xl182"/>
    <w:basedOn w:val="a1"/>
    <w:rsid w:val="00686476"/>
    <w:pPr>
      <w:pBdr>
        <w:top w:val="single" w:sz="8" w:space="0" w:color="auto"/>
        <w:left w:val="single" w:sz="8" w:space="0" w:color="000000"/>
        <w:bottom w:val="single" w:sz="8" w:space="0" w:color="000000"/>
      </w:pBdr>
      <w:spacing w:before="100" w:beforeAutospacing="1" w:after="100" w:afterAutospacing="1" w:line="240" w:lineRule="auto"/>
      <w:jc w:val="center"/>
      <w:textAlignment w:val="center"/>
    </w:pPr>
    <w:rPr>
      <w:rFonts w:ascii="Times New Roman" w:hAnsi="Times New Roman"/>
      <w:i/>
      <w:iCs/>
      <w:color w:val="000000"/>
      <w:sz w:val="18"/>
      <w:szCs w:val="18"/>
      <w:lang w:eastAsia="ru-RU"/>
    </w:rPr>
  </w:style>
  <w:style w:type="paragraph" w:customStyle="1" w:styleId="xl183">
    <w:name w:val="xl183"/>
    <w:basedOn w:val="a1"/>
    <w:rsid w:val="00686476"/>
    <w:pPr>
      <w:pBdr>
        <w:top w:val="single" w:sz="8" w:space="0" w:color="auto"/>
        <w:bottom w:val="single" w:sz="8" w:space="0" w:color="000000"/>
      </w:pBdr>
      <w:spacing w:before="100" w:beforeAutospacing="1" w:after="100" w:afterAutospacing="1" w:line="240" w:lineRule="auto"/>
      <w:jc w:val="center"/>
      <w:textAlignment w:val="center"/>
    </w:pPr>
    <w:rPr>
      <w:rFonts w:ascii="Times New Roman" w:hAnsi="Times New Roman"/>
      <w:i/>
      <w:iCs/>
      <w:color w:val="000000"/>
      <w:sz w:val="18"/>
      <w:szCs w:val="18"/>
      <w:lang w:eastAsia="ru-RU"/>
    </w:rPr>
  </w:style>
  <w:style w:type="paragraph" w:customStyle="1" w:styleId="xl184">
    <w:name w:val="xl184"/>
    <w:basedOn w:val="a1"/>
    <w:rsid w:val="00686476"/>
    <w:pPr>
      <w:pBdr>
        <w:top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Times New Roman" w:hAnsi="Times New Roman"/>
      <w:i/>
      <w:iCs/>
      <w:color w:val="000000"/>
      <w:sz w:val="18"/>
      <w:szCs w:val="18"/>
      <w:lang w:eastAsia="ru-RU"/>
    </w:rPr>
  </w:style>
  <w:style w:type="paragraph" w:customStyle="1" w:styleId="xl185">
    <w:name w:val="xl185"/>
    <w:basedOn w:val="a1"/>
    <w:rsid w:val="00686476"/>
    <w:pPr>
      <w:pBdr>
        <w:top w:val="single" w:sz="8" w:space="0" w:color="auto"/>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Times New Roman" w:hAnsi="Times New Roman"/>
      <w:b/>
      <w:bCs/>
      <w:color w:val="000000"/>
      <w:sz w:val="18"/>
      <w:szCs w:val="18"/>
      <w:lang w:eastAsia="ru-RU"/>
    </w:rPr>
  </w:style>
  <w:style w:type="paragraph" w:customStyle="1" w:styleId="xl186">
    <w:name w:val="xl186"/>
    <w:basedOn w:val="a1"/>
    <w:rsid w:val="00686476"/>
    <w:pPr>
      <w:pBdr>
        <w:top w:val="single" w:sz="8" w:space="0" w:color="000000"/>
        <w:left w:val="single" w:sz="8" w:space="0" w:color="000000"/>
        <w:bottom w:val="single" w:sz="8" w:space="0" w:color="auto"/>
      </w:pBdr>
      <w:spacing w:before="100" w:beforeAutospacing="1" w:after="100" w:afterAutospacing="1" w:line="240" w:lineRule="auto"/>
      <w:jc w:val="center"/>
      <w:textAlignment w:val="center"/>
    </w:pPr>
    <w:rPr>
      <w:rFonts w:ascii="Times New Roman" w:hAnsi="Times New Roman"/>
      <w:i/>
      <w:iCs/>
      <w:color w:val="000000"/>
      <w:sz w:val="18"/>
      <w:szCs w:val="18"/>
      <w:lang w:eastAsia="ru-RU"/>
    </w:rPr>
  </w:style>
  <w:style w:type="paragraph" w:customStyle="1" w:styleId="xl187">
    <w:name w:val="xl187"/>
    <w:basedOn w:val="a1"/>
    <w:rsid w:val="00686476"/>
    <w:pPr>
      <w:pBdr>
        <w:top w:val="single" w:sz="8" w:space="0" w:color="000000"/>
        <w:bottom w:val="single" w:sz="8" w:space="0" w:color="auto"/>
      </w:pBdr>
      <w:spacing w:before="100" w:beforeAutospacing="1" w:after="100" w:afterAutospacing="1" w:line="240" w:lineRule="auto"/>
      <w:jc w:val="center"/>
      <w:textAlignment w:val="center"/>
    </w:pPr>
    <w:rPr>
      <w:rFonts w:ascii="Times New Roman" w:hAnsi="Times New Roman"/>
      <w:i/>
      <w:iCs/>
      <w:color w:val="000000"/>
      <w:sz w:val="18"/>
      <w:szCs w:val="18"/>
      <w:lang w:eastAsia="ru-RU"/>
    </w:rPr>
  </w:style>
  <w:style w:type="paragraph" w:customStyle="1" w:styleId="xl188">
    <w:name w:val="xl188"/>
    <w:basedOn w:val="a1"/>
    <w:rsid w:val="00686476"/>
    <w:pPr>
      <w:pBdr>
        <w:top w:val="single" w:sz="8" w:space="0" w:color="000000"/>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i/>
      <w:iCs/>
      <w:color w:val="000000"/>
      <w:sz w:val="18"/>
      <w:szCs w:val="18"/>
      <w:lang w:eastAsia="ru-RU"/>
    </w:rPr>
  </w:style>
  <w:style w:type="paragraph" w:customStyle="1" w:styleId="headertext">
    <w:name w:val="headertext"/>
    <w:basedOn w:val="a1"/>
    <w:rsid w:val="00686476"/>
    <w:pPr>
      <w:spacing w:before="100" w:beforeAutospacing="1" w:after="100" w:afterAutospacing="1" w:line="240" w:lineRule="auto"/>
    </w:pPr>
    <w:rPr>
      <w:rFonts w:ascii="Times New Roman" w:hAnsi="Times New Roman"/>
      <w:sz w:val="24"/>
      <w:szCs w:val="24"/>
      <w:lang w:eastAsia="ru-RU"/>
    </w:rPr>
  </w:style>
  <w:style w:type="paragraph" w:customStyle="1" w:styleId="msonormal0">
    <w:name w:val="msonormal"/>
    <w:basedOn w:val="a1"/>
    <w:rsid w:val="00686476"/>
    <w:pPr>
      <w:spacing w:before="100" w:beforeAutospacing="1" w:after="100" w:afterAutospacing="1" w:line="240" w:lineRule="auto"/>
    </w:pPr>
    <w:rPr>
      <w:rFonts w:ascii="Times New Roman" w:hAnsi="Times New Roman"/>
      <w:sz w:val="24"/>
      <w:szCs w:val="24"/>
      <w:lang w:eastAsia="ru-RU"/>
    </w:rPr>
  </w:style>
  <w:style w:type="character" w:customStyle="1" w:styleId="copytarget">
    <w:name w:val="copy_target"/>
    <w:basedOn w:val="a2"/>
    <w:rsid w:val="00686476"/>
  </w:style>
  <w:style w:type="paragraph" w:customStyle="1" w:styleId="Standard">
    <w:name w:val="Standard"/>
    <w:rsid w:val="00686476"/>
    <w:pPr>
      <w:tabs>
        <w:tab w:val="left" w:pos="708"/>
      </w:tabs>
      <w:suppressAutoHyphens/>
      <w:autoSpaceDN w:val="0"/>
      <w:spacing w:after="200" w:line="276" w:lineRule="auto"/>
      <w:jc w:val="both"/>
      <w:textAlignment w:val="baseline"/>
    </w:pPr>
    <w:rPr>
      <w:rFonts w:eastAsia="SimSun" w:cs="F"/>
      <w:color w:val="00000A"/>
      <w:kern w:val="3"/>
      <w:szCs w:val="22"/>
      <w:lang w:val="ru-RU" w:eastAsia="en-US" w:bidi="ar-SA"/>
    </w:rPr>
  </w:style>
  <w:style w:type="character" w:customStyle="1" w:styleId="UnresolvedMention">
    <w:name w:val="Unresolved Mention"/>
    <w:basedOn w:val="a2"/>
    <w:uiPriority w:val="99"/>
    <w:semiHidden/>
    <w:unhideWhenUsed/>
    <w:rsid w:val="006864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novum.ru/index.php/info-tovarow/4237011000" TargetMode="Externa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ovum.ru/index.php/info-tovarow/4234001100" TargetMode="Externa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yperlink" Target="https://novum.ru/index.php/info-tovarow/4237011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novum.ru/index.php/info-tovarow/4234001100"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niiot.ru/doc/doc018/doc.htm" TargetMode="External"/><Relationship Id="rId14" Type="http://schemas.openxmlformats.org/officeDocument/2006/relationships/header" Target="header2.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13394</Words>
  <Characters>76348</Characters>
  <Application>Microsoft Office Word</Application>
  <DocSecurity>0</DocSecurity>
  <Lines>636</Lines>
  <Paragraphs>179</Paragraphs>
  <ScaleCrop>false</ScaleCrop>
  <HeadingPairs>
    <vt:vector size="2" baseType="variant">
      <vt:variant>
        <vt:lpstr>Название</vt:lpstr>
      </vt:variant>
      <vt:variant>
        <vt:i4>1</vt:i4>
      </vt:variant>
    </vt:vector>
  </HeadingPairs>
  <TitlesOfParts>
    <vt:vector size="1" baseType="lpstr">
      <vt:lpstr>Приложение № 5 к Извещению об осуществлении закупки</vt:lpstr>
    </vt:vector>
  </TitlesOfParts>
  <Company/>
  <LinksUpToDate>false</LinksUpToDate>
  <CharactersWithSpaces>89563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5 к Извещению об осуществлении закупки</dc:title>
  <dc:subject/>
  <dc:creator>user</dc:creator>
  <cp:keywords> </cp:keywords>
  <dc:description/>
  <cp:lastModifiedBy>Алексеева Наира Рафаэловна</cp:lastModifiedBy>
  <cp:revision>2</cp:revision>
  <dcterms:created xsi:type="dcterms:W3CDTF">2024-02-26T15:30:00Z</dcterms:created>
  <dcterms:modified xsi:type="dcterms:W3CDTF">2024-02-26T15:30:00Z</dcterms:modified>
  <dc:language>en-US</dc:language>
</cp:coreProperties>
</file>