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EF7" w:rsidRPr="00DA19A2" w:rsidRDefault="00BF3EF7" w:rsidP="005F3BF5">
      <w:pPr>
        <w:spacing w:after="0" w:line="240" w:lineRule="auto"/>
        <w:rPr>
          <w:rFonts w:ascii="Times New Roman" w:hAnsi="Times New Roman" w:cs="Times New Roman"/>
        </w:rPr>
      </w:pPr>
    </w:p>
    <w:p w:rsidR="00681C1C" w:rsidRPr="00DA19A2" w:rsidRDefault="00681C1C" w:rsidP="005F3BF5">
      <w:pPr>
        <w:spacing w:after="0" w:line="240" w:lineRule="auto"/>
        <w:rPr>
          <w:rFonts w:ascii="Times New Roman" w:hAnsi="Times New Roman" w:cs="Times New Roman"/>
        </w:rPr>
      </w:pPr>
    </w:p>
    <w:p w:rsidR="00681C1C" w:rsidRPr="00DA19A2" w:rsidRDefault="00681C1C" w:rsidP="005F3B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A19A2">
        <w:rPr>
          <w:rFonts w:ascii="Times New Roman" w:hAnsi="Times New Roman" w:cs="Times New Roman"/>
        </w:rPr>
        <w:t>Техническое задание</w:t>
      </w:r>
    </w:p>
    <w:p w:rsidR="00681C1C" w:rsidRPr="00DA19A2" w:rsidRDefault="00681C1C" w:rsidP="005F3B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A19A2">
        <w:rPr>
          <w:rFonts w:ascii="Times New Roman" w:hAnsi="Times New Roman" w:cs="Times New Roman"/>
        </w:rPr>
        <w:t>На поставку строительных товаров для нужд ГБНОУ “Балтийский берег” в 2024 г.</w:t>
      </w:r>
    </w:p>
    <w:p w:rsidR="00681C1C" w:rsidRPr="00DA19A2" w:rsidRDefault="00681C1C" w:rsidP="005F3BF5">
      <w:pPr>
        <w:tabs>
          <w:tab w:val="left" w:pos="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A19A2">
        <w:rPr>
          <w:rFonts w:ascii="Times New Roman" w:eastAsia="Times New Roman" w:hAnsi="Times New Roman" w:cs="Times New Roman"/>
        </w:rPr>
        <w:t>1. Адрес поставки: - г. Санкт-Петербург, ул. Черняховского, д.49 лит. Б</w:t>
      </w:r>
    </w:p>
    <w:p w:rsidR="00681C1C" w:rsidRPr="00DA19A2" w:rsidRDefault="00681C1C" w:rsidP="005F3BF5">
      <w:pPr>
        <w:tabs>
          <w:tab w:val="left" w:pos="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A19A2">
        <w:rPr>
          <w:rFonts w:ascii="Times New Roman" w:eastAsia="Times New Roman" w:hAnsi="Times New Roman" w:cs="Times New Roman"/>
        </w:rPr>
        <w:t xml:space="preserve">2. Сроки поставки: в течение </w:t>
      </w:r>
      <w:r w:rsidR="00144DC3" w:rsidRPr="00DA19A2">
        <w:rPr>
          <w:rFonts w:ascii="Times New Roman" w:eastAsia="Times New Roman" w:hAnsi="Times New Roman" w:cs="Times New Roman"/>
        </w:rPr>
        <w:t>2</w:t>
      </w:r>
      <w:r w:rsidRPr="00DA19A2">
        <w:rPr>
          <w:rFonts w:ascii="Times New Roman" w:eastAsia="Times New Roman" w:hAnsi="Times New Roman" w:cs="Times New Roman"/>
        </w:rPr>
        <w:t xml:space="preserve"> (</w:t>
      </w:r>
      <w:r w:rsidR="00144DC3" w:rsidRPr="00DA19A2">
        <w:rPr>
          <w:rFonts w:ascii="Times New Roman" w:eastAsia="Times New Roman" w:hAnsi="Times New Roman" w:cs="Times New Roman"/>
        </w:rPr>
        <w:t>двух</w:t>
      </w:r>
      <w:r w:rsidRPr="00DA19A2">
        <w:rPr>
          <w:rFonts w:ascii="Times New Roman" w:eastAsia="Times New Roman" w:hAnsi="Times New Roman" w:cs="Times New Roman"/>
        </w:rPr>
        <w:t xml:space="preserve">) дней с момента подписания Контракта обеими сторонами </w:t>
      </w:r>
    </w:p>
    <w:p w:rsidR="00681C1C" w:rsidRPr="00DA19A2" w:rsidRDefault="00681C1C" w:rsidP="005F3BF5">
      <w:pPr>
        <w:tabs>
          <w:tab w:val="left" w:pos="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A19A2">
        <w:rPr>
          <w:rFonts w:ascii="Times New Roman" w:eastAsia="Times New Roman" w:hAnsi="Times New Roman" w:cs="Times New Roman"/>
        </w:rPr>
        <w:t>3. Периодичность поставки: однократная поставка</w:t>
      </w:r>
    </w:p>
    <w:p w:rsidR="00681C1C" w:rsidRPr="00DA19A2" w:rsidRDefault="00681C1C" w:rsidP="005F3BF5">
      <w:pPr>
        <w:tabs>
          <w:tab w:val="left" w:pos="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A19A2">
        <w:rPr>
          <w:rFonts w:ascii="Times New Roman" w:eastAsia="Times New Roman" w:hAnsi="Times New Roman" w:cs="Times New Roman"/>
        </w:rPr>
        <w:t>4. В стоимость поставки должна входить: доставка, разгрузка, переноска к местам складирования.</w:t>
      </w:r>
    </w:p>
    <w:p w:rsidR="00681C1C" w:rsidRPr="00DA19A2" w:rsidRDefault="00681C1C" w:rsidP="005F3BF5">
      <w:pPr>
        <w:tabs>
          <w:tab w:val="left" w:pos="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A19A2">
        <w:rPr>
          <w:rFonts w:ascii="Times New Roman" w:eastAsia="Times New Roman" w:hAnsi="Times New Roman" w:cs="Times New Roman"/>
        </w:rPr>
        <w:t>5. Срок гарантийных обязательств на поставляемый товар не менее 12 месяцев</w:t>
      </w:r>
    </w:p>
    <w:p w:rsidR="00681C1C" w:rsidRPr="00DA19A2" w:rsidRDefault="00681C1C" w:rsidP="005F3BF5">
      <w:pPr>
        <w:tabs>
          <w:tab w:val="left" w:pos="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A19A2">
        <w:rPr>
          <w:rFonts w:ascii="Times New Roman" w:eastAsia="Times New Roman" w:hAnsi="Times New Roman" w:cs="Times New Roman"/>
        </w:rPr>
        <w:t>6. Ответственное лицо за исполнение Контракта: зав. хозяйством Селищева С.Н. тел: (812) 764-70-26</w:t>
      </w:r>
    </w:p>
    <w:p w:rsidR="00681C1C" w:rsidRPr="00DA19A2" w:rsidRDefault="00681C1C" w:rsidP="005F3BF5">
      <w:pPr>
        <w:tabs>
          <w:tab w:val="left" w:pos="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A19A2">
        <w:rPr>
          <w:rFonts w:ascii="Times New Roman" w:eastAsia="Times New Roman" w:hAnsi="Times New Roman" w:cs="Times New Roman"/>
        </w:rPr>
        <w:t>7. Требования к количественным характеристикам, а также характеристики товара необходимого к поставке:</w:t>
      </w:r>
    </w:p>
    <w:p w:rsidR="00681C1C" w:rsidRPr="00DA19A2" w:rsidRDefault="00681C1C" w:rsidP="005F3BF5">
      <w:pPr>
        <w:tabs>
          <w:tab w:val="left" w:pos="180"/>
          <w:tab w:val="left" w:pos="720"/>
          <w:tab w:val="left" w:pos="900"/>
        </w:tabs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4252"/>
        <w:gridCol w:w="856"/>
        <w:gridCol w:w="1690"/>
      </w:tblGrid>
      <w:tr w:rsidR="00DA19A2" w:rsidRPr="00DA19A2" w:rsidTr="00742F49">
        <w:trPr>
          <w:trHeight w:val="4907"/>
        </w:trPr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19A2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843" w:type="dxa"/>
          </w:tcPr>
          <w:p w:rsidR="00742F49" w:rsidRPr="00DA19A2" w:rsidRDefault="00742F49" w:rsidP="00742F49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>Грунтовка глубокого проникновения ПУФАС Грунт-М</w:t>
            </w:r>
          </w:p>
          <w:p w:rsidR="00681C1C" w:rsidRPr="00DA19A2" w:rsidRDefault="00742F49" w:rsidP="00742F49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4252" w:type="dxa"/>
          </w:tcPr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Материал основания: универсальная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Финишное покрытие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Тип основы: акрил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Вид тары: </w:t>
            </w:r>
            <w:hyperlink r:id="rId5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канистра</w:t>
              </w:r>
            </w:hyperlink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Цвет: бесцветный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Расход: 0.1 л/м²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Место применения:</w:t>
            </w:r>
            <w:r w:rsidR="00DC57CB"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6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внутри и вне помещения</w:t>
              </w:r>
            </w:hyperlink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Объект применения: </w:t>
            </w:r>
            <w:proofErr w:type="gram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пол/стены</w:t>
            </w:r>
            <w:proofErr w:type="gramEnd"/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Тип помещения: влажное/сухое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Способ нанесения:</w:t>
            </w:r>
            <w:r w:rsidR="00F96C27"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кисть/валик/краскопульт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Max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темп. применения: +35 °С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Min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темп. применения: +5 °С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Время полного высыхания: не более 6 ч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Время высыхания на отлип: не более 1 ч</w:t>
            </w:r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Быстросохнущая: </w:t>
            </w:r>
            <w:hyperlink r:id="rId7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да</w:t>
              </w:r>
            </w:hyperlink>
          </w:p>
          <w:p w:rsidR="00742F49" w:rsidRPr="00DA19A2" w:rsidRDefault="00742F49" w:rsidP="00742F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Без запаха: да</w:t>
            </w:r>
          </w:p>
          <w:p w:rsidR="00681C1C" w:rsidRPr="00DA19A2" w:rsidRDefault="00742F49" w:rsidP="00742F4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Морозостойкость: </w:t>
            </w:r>
            <w:hyperlink r:id="rId8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да</w:t>
              </w:r>
            </w:hyperlink>
          </w:p>
        </w:tc>
        <w:tc>
          <w:tcPr>
            <w:tcW w:w="856" w:type="dxa"/>
          </w:tcPr>
          <w:p w:rsidR="00681C1C" w:rsidRPr="00DA19A2" w:rsidRDefault="00DC57CB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690" w:type="dxa"/>
          </w:tcPr>
          <w:p w:rsidR="00681C1C" w:rsidRPr="00DA19A2" w:rsidRDefault="00DC57CB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30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FF19F1" w:rsidRPr="00DA19A2" w:rsidRDefault="00FF19F1" w:rsidP="000D71FC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 xml:space="preserve">Диск алмазный турбо Стандарт (125х20/22.2 мм) </w:t>
            </w:r>
            <w:proofErr w:type="spellStart"/>
            <w:r w:rsidRPr="00DA19A2">
              <w:rPr>
                <w:b w:val="0"/>
                <w:sz w:val="22"/>
                <w:szCs w:val="22"/>
              </w:rPr>
              <w:t>Biber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</w:t>
            </w:r>
            <w:r w:rsidR="000D71FC" w:rsidRPr="00DA19A2">
              <w:rPr>
                <w:b w:val="0"/>
                <w:sz w:val="22"/>
                <w:szCs w:val="22"/>
              </w:rPr>
              <w:t>или эквивалент</w:t>
            </w:r>
          </w:p>
          <w:p w:rsidR="00681C1C" w:rsidRPr="00DA19A2" w:rsidRDefault="00681C1C" w:rsidP="005F3B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354A32" w:rsidRPr="00DA19A2" w:rsidRDefault="00354A32" w:rsidP="00354A32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Диаметр: </w:t>
            </w:r>
            <w:hyperlink r:id="rId9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125 мм</w:t>
              </w:r>
            </w:hyperlink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354A32" w:rsidRPr="00DA19A2" w:rsidRDefault="00354A32" w:rsidP="00354A32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Тип диска: алмазный</w:t>
            </w:r>
          </w:p>
          <w:p w:rsidR="00354A32" w:rsidRPr="00DA19A2" w:rsidRDefault="00354A32" w:rsidP="00354A32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Вид диска: турбо</w:t>
            </w:r>
          </w:p>
          <w:p w:rsidR="00354A32" w:rsidRPr="00DA19A2" w:rsidRDefault="00354A32" w:rsidP="00354A32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Посадочный диаметр: 22.2/20 мм</w:t>
            </w:r>
          </w:p>
          <w:p w:rsidR="00354A32" w:rsidRPr="00DA19A2" w:rsidRDefault="00354A32" w:rsidP="00354A32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Толщина:2 мм</w:t>
            </w:r>
          </w:p>
          <w:p w:rsidR="00354A32" w:rsidRPr="00DA19A2" w:rsidRDefault="00354A32" w:rsidP="00354A32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Тип реза: </w:t>
            </w:r>
          </w:p>
          <w:p w:rsidR="00354A32" w:rsidRPr="00DA19A2" w:rsidRDefault="00354A32" w:rsidP="00354A32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0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сухой (с СОЖ и без)</w:t>
              </w:r>
            </w:hyperlink>
          </w:p>
          <w:p w:rsidR="00354A32" w:rsidRPr="00DA19A2" w:rsidRDefault="00354A32" w:rsidP="00354A32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Тип: по бетону, граниту, кирпичу, керамограниту, керамике, камню, мрамору, песчанику</w:t>
            </w:r>
          </w:p>
          <w:p w:rsidR="00681C1C" w:rsidRPr="00DA19A2" w:rsidRDefault="00681C1C" w:rsidP="00354A3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681C1C" w:rsidRPr="00DA19A2" w:rsidRDefault="00DC57CB" w:rsidP="005F3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681C1C" w:rsidRPr="00DA19A2" w:rsidRDefault="00DC57CB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3B450C" w:rsidRPr="00DA19A2" w:rsidRDefault="003B450C" w:rsidP="003B450C">
            <w:pPr>
              <w:rPr>
                <w:rStyle w:val="a4"/>
                <w:rFonts w:ascii="Times New Roman" w:hAnsi="Times New Roman" w:cs="Times New Roman"/>
                <w:color w:val="auto"/>
                <w:u w:val="none"/>
                <w:shd w:val="clear" w:color="auto" w:fill="FFFFFF"/>
              </w:rPr>
            </w:pPr>
            <w:r w:rsidRPr="00DA19A2">
              <w:rPr>
                <w:rFonts w:ascii="Times New Roman" w:hAnsi="Times New Roman" w:cs="Times New Roman"/>
              </w:rPr>
              <w:fldChar w:fldCharType="begin"/>
            </w:r>
            <w:r w:rsidRPr="00DA19A2">
              <w:rPr>
                <w:rFonts w:ascii="Times New Roman" w:hAnsi="Times New Roman" w:cs="Times New Roman"/>
              </w:rPr>
              <w:instrText xml:space="preserve"> HYPERLINK "https://vimos.ru/product/rovnitel-plitonit-r1-easy-25kg-dla-grubogo-vyravnivania" \t "_blank" </w:instrText>
            </w:r>
            <w:r w:rsidRPr="00DA19A2">
              <w:rPr>
                <w:rFonts w:ascii="Times New Roman" w:hAnsi="Times New Roman" w:cs="Times New Roman"/>
              </w:rPr>
              <w:fldChar w:fldCharType="separate"/>
            </w:r>
          </w:p>
          <w:p w:rsidR="003B450C" w:rsidRPr="00DA19A2" w:rsidRDefault="003B450C" w:rsidP="003B450C">
            <w:pPr>
              <w:pStyle w:val="3"/>
              <w:spacing w:before="270" w:after="45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A19A2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shd w:val="clear" w:color="auto" w:fill="FFFFFF"/>
              </w:rPr>
              <w:t xml:space="preserve">Ровнитель для пола </w:t>
            </w:r>
            <w:proofErr w:type="spellStart"/>
            <w:r w:rsidRPr="00DA19A2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shd w:val="clear" w:color="auto" w:fill="FFFFFF"/>
              </w:rPr>
              <w:t>Плитонит</w:t>
            </w:r>
            <w:proofErr w:type="spellEnd"/>
            <w:r w:rsidRPr="00DA19A2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shd w:val="clear" w:color="auto" w:fill="FFFFFF"/>
              </w:rPr>
              <w:t xml:space="preserve"> Р1 </w:t>
            </w:r>
            <w:proofErr w:type="spellStart"/>
            <w:r w:rsidRPr="00DA19A2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shd w:val="clear" w:color="auto" w:fill="FFFFFF"/>
              </w:rPr>
              <w:t>easy</w:t>
            </w:r>
            <w:proofErr w:type="spellEnd"/>
            <w:r w:rsidRPr="00DA19A2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shd w:val="clear" w:color="auto" w:fill="FFFFFF"/>
              </w:rPr>
              <w:t xml:space="preserve"> базовый</w:t>
            </w:r>
          </w:p>
          <w:p w:rsidR="00681C1C" w:rsidRPr="00DA19A2" w:rsidRDefault="003B450C" w:rsidP="003B450C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fldChar w:fldCharType="end"/>
            </w:r>
            <w:r w:rsidRPr="00DA19A2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4252" w:type="dxa"/>
          </w:tcPr>
          <w:p w:rsidR="003B450C" w:rsidRPr="00DA19A2" w:rsidRDefault="003B450C" w:rsidP="003B450C">
            <w:pPr>
              <w:spacing w:before="100" w:beforeAutospacing="1" w:after="30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Стяжка на цементной основе.</w:t>
            </w:r>
            <w:r w:rsidR="005013BE"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A19A2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Р</w:t>
            </w: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овнитель Предназначен для выравнивания бетонных полов. монолитных цементных стяжек, создания уклонов, под укладку напольной керамической плитки, выстилающих покрытий и паркета, а также в качестве основы для нанесения самовыравнивающихся смесей П использования в системе " теплый пол" при проведении внутренних и наружных работ. </w:t>
            </w:r>
            <w:r w:rsidRPr="00DA19A2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Состав: </w:t>
            </w: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Высокомарочное цементное вяжущее, наполнители, модифицирующие добавки. </w:t>
            </w:r>
            <w:r w:rsidRPr="00DA19A2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Морозостойкость: н</w:t>
            </w: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е менее F75. </w:t>
            </w: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Расход: на 1 кг сухой смеси требуется не более 0,12-0,14 л </w:t>
            </w:r>
            <w:proofErr w:type="spellStart"/>
            <w:proofErr w:type="gram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воды.</w:t>
            </w:r>
            <w:r w:rsidRPr="00DA19A2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Температура</w:t>
            </w:r>
            <w:proofErr w:type="spellEnd"/>
            <w:proofErr w:type="gramEnd"/>
            <w:r w:rsidRPr="00DA19A2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 применения: </w:t>
            </w: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Температура воздуха: в пределах от +5°С до +30°С. Температура растворной смеси в процессе проведения работ: от +10°С до +30°С.</w:t>
            </w:r>
          </w:p>
          <w:p w:rsidR="00681C1C" w:rsidRPr="00DA19A2" w:rsidRDefault="00681C1C" w:rsidP="005F3B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681C1C" w:rsidRPr="00DA19A2" w:rsidRDefault="005363AB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lastRenderedPageBreak/>
              <w:t>кг</w:t>
            </w:r>
          </w:p>
        </w:tc>
        <w:tc>
          <w:tcPr>
            <w:tcW w:w="1690" w:type="dxa"/>
          </w:tcPr>
          <w:p w:rsidR="00681C1C" w:rsidRPr="00DA19A2" w:rsidRDefault="005363AB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250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681C1C" w:rsidRPr="00DA19A2" w:rsidRDefault="00C035C7" w:rsidP="005F3BF5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  <w:lang w:val="en-US"/>
              </w:rPr>
              <w:t>KD</w:t>
            </w:r>
            <w:r w:rsidRPr="00DA19A2">
              <w:rPr>
                <w:rFonts w:ascii="Times New Roman" w:hAnsi="Times New Roman" w:cs="Times New Roman"/>
              </w:rPr>
              <w:t xml:space="preserve"> </w:t>
            </w:r>
            <w:r w:rsidRPr="00DA19A2">
              <w:rPr>
                <w:rFonts w:ascii="Times New Roman" w:hAnsi="Times New Roman" w:cs="Times New Roman"/>
                <w:lang w:val="en-US"/>
              </w:rPr>
              <w:t>T</w:t>
            </w:r>
            <w:r w:rsidRPr="00DA19A2">
              <w:rPr>
                <w:rFonts w:ascii="Times New Roman" w:hAnsi="Times New Roman" w:cs="Times New Roman"/>
              </w:rPr>
              <w:t>03</w:t>
            </w:r>
            <w:r w:rsidRPr="00DA19A2">
              <w:rPr>
                <w:rFonts w:ascii="Times New Roman" w:hAnsi="Times New Roman" w:cs="Times New Roman"/>
                <w:lang w:val="en-US"/>
              </w:rPr>
              <w:t>A</w:t>
            </w:r>
            <w:r w:rsidRPr="00DA19A2">
              <w:rPr>
                <w:rFonts w:ascii="Times New Roman" w:hAnsi="Times New Roman" w:cs="Times New Roman"/>
              </w:rPr>
              <w:t>21</w:t>
            </w:r>
            <w:r w:rsidRPr="00DA19A2">
              <w:rPr>
                <w:rFonts w:ascii="Times New Roman" w:hAnsi="Times New Roman" w:cs="Times New Roman"/>
                <w:lang w:val="en-US"/>
              </w:rPr>
              <w:t>M</w:t>
            </w:r>
            <w:r w:rsidRPr="00DA19A2">
              <w:rPr>
                <w:rFonts w:ascii="Times New Roman" w:hAnsi="Times New Roman" w:cs="Times New Roman"/>
              </w:rPr>
              <w:t xml:space="preserve"> Керамогранит серый Техно 2 или эквивалент</w:t>
            </w:r>
          </w:p>
        </w:tc>
        <w:tc>
          <w:tcPr>
            <w:tcW w:w="4252" w:type="dxa"/>
          </w:tcPr>
          <w:p w:rsidR="00E14314" w:rsidRPr="00DA19A2" w:rsidRDefault="00E14314" w:rsidP="00E14314">
            <w:pPr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Плитка для стен, для пола</w:t>
            </w:r>
            <w:r w:rsidRPr="00DA19A2">
              <w:rPr>
                <w:rFonts w:ascii="Times New Roman" w:hAnsi="Times New Roman" w:cs="Times New Roman"/>
              </w:rPr>
              <w:br/>
              <w:t>Преобладающий цвет: Серый</w:t>
            </w:r>
            <w:r w:rsidRPr="00DA19A2">
              <w:rPr>
                <w:rFonts w:ascii="Times New Roman" w:hAnsi="Times New Roman" w:cs="Times New Roman"/>
              </w:rPr>
              <w:br/>
              <w:t>Размеры: 300х300х7</w:t>
            </w:r>
            <w:r w:rsidRPr="00DA19A2">
              <w:rPr>
                <w:rFonts w:ascii="Times New Roman" w:hAnsi="Times New Roman" w:cs="Times New Roman"/>
              </w:rPr>
              <w:br/>
              <w:t>Поверхность: Матовая</w:t>
            </w:r>
          </w:p>
          <w:p w:rsidR="00681C1C" w:rsidRPr="00DA19A2" w:rsidRDefault="00E14314" w:rsidP="00E14314">
            <w:pPr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Морозостойкость: да</w:t>
            </w:r>
          </w:p>
        </w:tc>
        <w:tc>
          <w:tcPr>
            <w:tcW w:w="856" w:type="dxa"/>
          </w:tcPr>
          <w:p w:rsidR="00C035C7" w:rsidRPr="00DA19A2" w:rsidRDefault="00C035C7" w:rsidP="00C035C7">
            <w:pPr>
              <w:jc w:val="center"/>
              <w:rPr>
                <w:rFonts w:ascii="Times New Roman" w:eastAsiaTheme="minorEastAsia" w:hAnsi="Times New Roman" w:cs="Times New Roman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</w:rPr>
                  <m:t>м</m:t>
                </m:r>
                <m:r>
                  <w:rPr>
                    <w:rFonts w:ascii="Cambria Math" w:eastAsiaTheme="minorEastAsia" w:hAnsi="Cambria Math" w:cs="Times New Roman"/>
                    <w:lang w:val="en-US"/>
                  </w:rPr>
                  <m:t>²</m:t>
                </m:r>
              </m:oMath>
            </m:oMathPara>
          </w:p>
          <w:p w:rsidR="004D50DB" w:rsidRPr="00DA19A2" w:rsidRDefault="004D50DB" w:rsidP="005F3BF5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690" w:type="dxa"/>
          </w:tcPr>
          <w:p w:rsidR="00681C1C" w:rsidRPr="00DA19A2" w:rsidRDefault="004D50DB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10,71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5F3BF5" w:rsidRPr="00DA19A2" w:rsidRDefault="002E5B64" w:rsidP="005F3BF5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proofErr w:type="spellStart"/>
            <w:r w:rsidRPr="00DA19A2">
              <w:rPr>
                <w:b w:val="0"/>
                <w:sz w:val="22"/>
                <w:szCs w:val="22"/>
              </w:rPr>
              <w:t>Б</w:t>
            </w:r>
            <w:r w:rsidR="005F3BF5" w:rsidRPr="00DA19A2">
              <w:rPr>
                <w:b w:val="0"/>
                <w:sz w:val="22"/>
                <w:szCs w:val="22"/>
              </w:rPr>
              <w:t>югель</w:t>
            </w:r>
            <w:proofErr w:type="spellEnd"/>
            <w:r w:rsidR="005F3BF5" w:rsidRPr="00DA19A2">
              <w:rPr>
                <w:b w:val="0"/>
                <w:sz w:val="22"/>
                <w:szCs w:val="22"/>
              </w:rPr>
              <w:t xml:space="preserve"> с обрезиненной ручкой (8х250 мм) ВАРЯГ или эквивалент</w:t>
            </w:r>
          </w:p>
          <w:p w:rsidR="00681C1C" w:rsidRPr="00DA19A2" w:rsidRDefault="00681C1C" w:rsidP="005F3B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5F3BF5" w:rsidRPr="00DA19A2" w:rsidRDefault="005F3BF5" w:rsidP="00062E11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A19A2">
              <w:rPr>
                <w:sz w:val="22"/>
                <w:szCs w:val="22"/>
              </w:rPr>
              <w:t xml:space="preserve">Материал </w:t>
            </w:r>
            <w:proofErr w:type="spellStart"/>
            <w:r w:rsidRPr="00DA19A2">
              <w:rPr>
                <w:sz w:val="22"/>
                <w:szCs w:val="22"/>
              </w:rPr>
              <w:t>Бюгеля</w:t>
            </w:r>
            <w:proofErr w:type="spellEnd"/>
            <w:r w:rsidRPr="00DA19A2">
              <w:rPr>
                <w:sz w:val="22"/>
                <w:szCs w:val="22"/>
              </w:rPr>
              <w:t>: оцинкованная сталь</w:t>
            </w:r>
            <w:r w:rsidR="00062E11" w:rsidRPr="00DA19A2">
              <w:rPr>
                <w:sz w:val="22"/>
                <w:szCs w:val="22"/>
              </w:rPr>
              <w:t xml:space="preserve">. </w:t>
            </w:r>
            <w:r w:rsidRPr="00DA19A2">
              <w:rPr>
                <w:sz w:val="22"/>
                <w:szCs w:val="22"/>
              </w:rPr>
              <w:t>Эргономичная обрезиненная противоскользящая рукоятка.</w:t>
            </w:r>
            <w:r w:rsidRPr="00DA19A2">
              <w:rPr>
                <w:sz w:val="22"/>
                <w:szCs w:val="22"/>
              </w:rPr>
              <w:br/>
              <w:t>Под посадочное отверстие валика 8мм. Подходит для использования с удлинителями для валиков</w:t>
            </w:r>
          </w:p>
          <w:p w:rsidR="005F3BF5" w:rsidRPr="00DA19A2" w:rsidRDefault="005F3BF5" w:rsidP="0013189F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DA19A2">
              <w:rPr>
                <w:rStyle w:val="typography"/>
                <w:sz w:val="22"/>
                <w:szCs w:val="22"/>
              </w:rPr>
              <w:t>Min</w:t>
            </w:r>
            <w:proofErr w:type="spellEnd"/>
            <w:r w:rsidRPr="00DA19A2">
              <w:rPr>
                <w:rStyle w:val="typography"/>
                <w:sz w:val="22"/>
                <w:szCs w:val="22"/>
              </w:rPr>
              <w:t xml:space="preserve"> длина валика</w:t>
            </w:r>
            <w:r w:rsidR="0013189F" w:rsidRPr="00DA19A2">
              <w:rPr>
                <w:rStyle w:val="typography"/>
                <w:sz w:val="22"/>
                <w:szCs w:val="22"/>
              </w:rPr>
              <w:t xml:space="preserve"> </w:t>
            </w:r>
            <w:r w:rsidRPr="00DA19A2">
              <w:rPr>
                <w:sz w:val="22"/>
                <w:szCs w:val="22"/>
              </w:rPr>
              <w:t>250 мм</w:t>
            </w:r>
          </w:p>
          <w:p w:rsidR="005F3BF5" w:rsidRPr="00DA19A2" w:rsidRDefault="005F3BF5" w:rsidP="00062E1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>Мах длина валика</w:t>
            </w:r>
            <w:r w:rsidR="0013189F" w:rsidRPr="00DA19A2">
              <w:rPr>
                <w:rStyle w:val="typography"/>
                <w:rFonts w:ascii="Times New Roman" w:hAnsi="Times New Roman" w:cs="Times New Roman"/>
              </w:rPr>
              <w:t xml:space="preserve"> </w:t>
            </w:r>
            <w:r w:rsidRPr="00DA19A2">
              <w:rPr>
                <w:rFonts w:ascii="Times New Roman" w:hAnsi="Times New Roman" w:cs="Times New Roman"/>
              </w:rPr>
              <w:t>250 мм</w:t>
            </w:r>
          </w:p>
          <w:p w:rsidR="005F3BF5" w:rsidRPr="00DA19A2" w:rsidRDefault="005F3BF5" w:rsidP="00062E1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Диаметр </w:t>
            </w:r>
            <w:proofErr w:type="spellStart"/>
            <w:r w:rsidRPr="00DA19A2">
              <w:rPr>
                <w:rStyle w:val="typography"/>
                <w:rFonts w:ascii="Times New Roman" w:hAnsi="Times New Roman" w:cs="Times New Roman"/>
              </w:rPr>
              <w:t>бюгеля</w:t>
            </w:r>
            <w:proofErr w:type="spellEnd"/>
            <w:r w:rsidRPr="00DA19A2">
              <w:rPr>
                <w:rStyle w:val="typography"/>
                <w:rFonts w:ascii="Times New Roman" w:hAnsi="Times New Roman" w:cs="Times New Roman"/>
              </w:rPr>
              <w:t xml:space="preserve">: </w:t>
            </w:r>
            <w:hyperlink r:id="rId11" w:history="1">
              <w:r w:rsidRPr="00DA19A2">
                <w:rPr>
                  <w:rStyle w:val="a4"/>
                  <w:rFonts w:ascii="Times New Roman" w:hAnsi="Times New Roman" w:cs="Times New Roman"/>
                  <w:color w:val="auto"/>
                  <w:u w:val="none"/>
                </w:rPr>
                <w:t>8 мм</w:t>
              </w:r>
            </w:hyperlink>
          </w:p>
          <w:p w:rsidR="00681C1C" w:rsidRPr="00DA19A2" w:rsidRDefault="00681C1C" w:rsidP="00062E1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681C1C" w:rsidRPr="00DA19A2" w:rsidRDefault="0062506F" w:rsidP="005F3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681C1C" w:rsidRPr="00DA19A2" w:rsidRDefault="00EF3969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681C1C" w:rsidRPr="00DA19A2" w:rsidRDefault="00C035C7" w:rsidP="005F3BF5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  <w:lang w:val="en-US"/>
              </w:rPr>
              <w:t>KD</w:t>
            </w:r>
            <w:r w:rsidRPr="00DA19A2">
              <w:rPr>
                <w:rFonts w:ascii="Times New Roman" w:hAnsi="Times New Roman" w:cs="Times New Roman"/>
              </w:rPr>
              <w:t xml:space="preserve"> </w:t>
            </w:r>
            <w:r w:rsidRPr="00DA19A2">
              <w:rPr>
                <w:rFonts w:ascii="Times New Roman" w:hAnsi="Times New Roman" w:cs="Times New Roman"/>
                <w:lang w:val="en-US"/>
              </w:rPr>
              <w:t>T</w:t>
            </w:r>
            <w:r w:rsidRPr="00DA19A2">
              <w:rPr>
                <w:rFonts w:ascii="Times New Roman" w:hAnsi="Times New Roman" w:cs="Times New Roman"/>
              </w:rPr>
              <w:t>03</w:t>
            </w:r>
            <w:r w:rsidRPr="00DA19A2">
              <w:rPr>
                <w:rFonts w:ascii="Times New Roman" w:hAnsi="Times New Roman" w:cs="Times New Roman"/>
                <w:lang w:val="en-US"/>
              </w:rPr>
              <w:t>A</w:t>
            </w:r>
            <w:r w:rsidRPr="00DA19A2">
              <w:rPr>
                <w:rFonts w:ascii="Times New Roman" w:hAnsi="Times New Roman" w:cs="Times New Roman"/>
              </w:rPr>
              <w:t>2</w:t>
            </w:r>
            <w:r w:rsidR="00370C5D" w:rsidRPr="00DA19A2">
              <w:rPr>
                <w:rFonts w:ascii="Times New Roman" w:hAnsi="Times New Roman" w:cs="Times New Roman"/>
              </w:rPr>
              <w:t>1</w:t>
            </w:r>
            <w:r w:rsidR="00370C5D" w:rsidRPr="00DA19A2">
              <w:rPr>
                <w:rFonts w:ascii="Times New Roman" w:hAnsi="Times New Roman" w:cs="Times New Roman"/>
                <w:lang w:val="en-US"/>
              </w:rPr>
              <w:t>V</w:t>
            </w:r>
            <w:r w:rsidRPr="00DA19A2">
              <w:rPr>
                <w:rFonts w:ascii="Times New Roman" w:hAnsi="Times New Roman" w:cs="Times New Roman"/>
              </w:rPr>
              <w:t xml:space="preserve"> Керамогранит серый Техно 2 или эквивалент</w:t>
            </w:r>
          </w:p>
        </w:tc>
        <w:tc>
          <w:tcPr>
            <w:tcW w:w="4252" w:type="dxa"/>
          </w:tcPr>
          <w:p w:rsidR="00370C5D" w:rsidRPr="00DA19A2" w:rsidRDefault="00370C5D" w:rsidP="00370C5D">
            <w:pPr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Плитка для стен, для пола</w:t>
            </w:r>
            <w:r w:rsidRPr="00DA19A2">
              <w:rPr>
                <w:rFonts w:ascii="Times New Roman" w:hAnsi="Times New Roman" w:cs="Times New Roman"/>
              </w:rPr>
              <w:br/>
              <w:t>Преобладающий цвет: Серый</w:t>
            </w:r>
            <w:r w:rsidRPr="00DA19A2">
              <w:rPr>
                <w:rFonts w:ascii="Times New Roman" w:hAnsi="Times New Roman" w:cs="Times New Roman"/>
              </w:rPr>
              <w:br/>
              <w:t>Размеры: 300х300х7</w:t>
            </w:r>
            <w:r w:rsidRPr="00DA19A2">
              <w:rPr>
                <w:rFonts w:ascii="Times New Roman" w:hAnsi="Times New Roman" w:cs="Times New Roman"/>
              </w:rPr>
              <w:br/>
              <w:t>Поверхность: Матовая</w:t>
            </w:r>
          </w:p>
          <w:p w:rsidR="006078E4" w:rsidRPr="00DA19A2" w:rsidRDefault="00370C5D" w:rsidP="00370C5D">
            <w:pPr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Морозостойкость: да</w:t>
            </w:r>
          </w:p>
        </w:tc>
        <w:tc>
          <w:tcPr>
            <w:tcW w:w="856" w:type="dxa"/>
          </w:tcPr>
          <w:p w:rsidR="00C035C7" w:rsidRPr="00DA19A2" w:rsidRDefault="00C035C7" w:rsidP="00C035C7">
            <w:pPr>
              <w:jc w:val="center"/>
              <w:rPr>
                <w:rFonts w:ascii="Times New Roman" w:eastAsiaTheme="minorEastAsia" w:hAnsi="Times New Roman" w:cs="Times New Roman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</w:rPr>
                  <m:t>м</m:t>
                </m:r>
                <m:r>
                  <w:rPr>
                    <w:rFonts w:ascii="Cambria Math" w:eastAsiaTheme="minorEastAsia" w:hAnsi="Cambria Math" w:cs="Times New Roman"/>
                    <w:lang w:val="en-US"/>
                  </w:rPr>
                  <m:t>²</m:t>
                </m:r>
              </m:oMath>
            </m:oMathPara>
          </w:p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681C1C" w:rsidRPr="00DA19A2" w:rsidRDefault="00C035C7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6,12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6078E4" w:rsidRPr="00DA19A2" w:rsidRDefault="00F649E1" w:rsidP="005F3BF5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Клей для плитки </w:t>
            </w:r>
            <w:proofErr w:type="spellStart"/>
            <w:proofErr w:type="gramStart"/>
            <w:r w:rsidRPr="00DA19A2">
              <w:rPr>
                <w:rFonts w:ascii="Times New Roman" w:hAnsi="Times New Roman" w:cs="Times New Roman"/>
                <w:shd w:val="clear" w:color="auto" w:fill="FFFFFF"/>
              </w:rPr>
              <w:t>Plitonit</w:t>
            </w:r>
            <w:proofErr w:type="spellEnd"/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 В</w:t>
            </w:r>
            <w:proofErr w:type="gramEnd"/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DA19A2">
              <w:rPr>
                <w:rFonts w:ascii="Times New Roman" w:hAnsi="Times New Roman" w:cs="Times New Roman"/>
                <w:shd w:val="clear" w:color="auto" w:fill="FFFFFF"/>
              </w:rPr>
              <w:t>Pro</w:t>
            </w:r>
            <w:proofErr w:type="spellEnd"/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 или эквивалент</w:t>
            </w:r>
          </w:p>
        </w:tc>
        <w:tc>
          <w:tcPr>
            <w:tcW w:w="4252" w:type="dxa"/>
          </w:tcPr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Наибольшая крупность зерен заполнителя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0,63 мм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Максимальная толщина клеевого шва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10 мм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воды на 1 кг смеси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0,19-0,27 л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Стойкость к сползанию, не более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0,5 мм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Открытое время работы по контактной площади, мин, не менее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20 минут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Время корректировки плитки, не менее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20 минут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Жизнеспособность растворной смеси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4 часа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Возможность хождения и проведения затирочных работ, через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24 часа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Температурный режим эксплуатации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от -50°С до +70°С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Марка по прочности на сжатие, не менее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М75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Марка по морозостойкости, не менее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F100</w:t>
            </w:r>
          </w:p>
          <w:p w:rsidR="00886896" w:rsidRPr="00DA19A2" w:rsidRDefault="00886896" w:rsidP="0088689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Прочность клеевого соединения после выдерживания в воздушно-сухой среде в течение 28 </w:t>
            </w: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сут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DA19A2">
              <w:rPr>
                <w:rFonts w:ascii="Times New Roman" w:eastAsia="Times New Roman" w:hAnsi="Times New Roman" w:cs="Times New Roman"/>
                <w:bCs/>
                <w:lang w:eastAsia="ru-RU"/>
              </w:rPr>
              <w:t>≥ 0,8 МПа</w:t>
            </w:r>
          </w:p>
          <w:p w:rsidR="00681C1C" w:rsidRPr="00DA19A2" w:rsidRDefault="00681C1C" w:rsidP="00370C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681C1C" w:rsidRPr="00DA19A2" w:rsidRDefault="00886896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690" w:type="dxa"/>
          </w:tcPr>
          <w:p w:rsidR="00681C1C" w:rsidRPr="00DA19A2" w:rsidRDefault="00886896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250</w:t>
            </w:r>
          </w:p>
        </w:tc>
      </w:tr>
      <w:tr w:rsidR="00DA19A2" w:rsidRPr="00DA19A2" w:rsidTr="00BA442C">
        <w:trPr>
          <w:trHeight w:val="487"/>
        </w:trPr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:rsidR="00681C1C" w:rsidRPr="00DA19A2" w:rsidRDefault="00493A64" w:rsidP="00493A64">
            <w:pPr>
              <w:pStyle w:val="1"/>
              <w:spacing w:before="75" w:beforeAutospacing="0" w:after="375" w:afterAutospacing="0"/>
              <w:outlineLvl w:val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 xml:space="preserve">ТЕКС Краска в/д интерьерная класс ПРОФИ </w:t>
            </w:r>
            <w:proofErr w:type="spellStart"/>
            <w:r w:rsidRPr="00DA19A2">
              <w:rPr>
                <w:b w:val="0"/>
                <w:sz w:val="22"/>
                <w:szCs w:val="22"/>
              </w:rPr>
              <w:lastRenderedPageBreak/>
              <w:t>супербелая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252" w:type="dxa"/>
          </w:tcPr>
          <w:p w:rsidR="00681C1C" w:rsidRPr="00DA19A2" w:rsidRDefault="00BA442C" w:rsidP="00BA442C">
            <w:pPr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lastRenderedPageBreak/>
              <w:t>Тип объекта: Потолок, сухие помещения (стены), детская комната, спальня</w:t>
            </w:r>
            <w:r w:rsidRPr="00DA19A2">
              <w:rPr>
                <w:rFonts w:ascii="Times New Roman" w:hAnsi="Times New Roman" w:cs="Times New Roman"/>
              </w:rPr>
              <w:br/>
              <w:t>Материал рабочей поверхности: Бетон, ГКЛ, штукатурка, дерево</w:t>
            </w:r>
            <w:r w:rsidRPr="00DA19A2">
              <w:rPr>
                <w:rFonts w:ascii="Times New Roman" w:hAnsi="Times New Roman" w:cs="Times New Roman"/>
              </w:rPr>
              <w:br/>
              <w:t xml:space="preserve">Степень блеска: </w:t>
            </w:r>
            <w:proofErr w:type="spellStart"/>
            <w:r w:rsidRPr="00DA19A2">
              <w:rPr>
                <w:rFonts w:ascii="Times New Roman" w:hAnsi="Times New Roman" w:cs="Times New Roman"/>
              </w:rPr>
              <w:t>Глубокоматовый</w:t>
            </w:r>
            <w:proofErr w:type="spellEnd"/>
            <w:r w:rsidRPr="00DA19A2">
              <w:rPr>
                <w:rFonts w:ascii="Times New Roman" w:hAnsi="Times New Roman" w:cs="Times New Roman"/>
              </w:rPr>
              <w:br/>
              <w:t>Моющееся покрытие: Нет</w:t>
            </w:r>
            <w:r w:rsidRPr="00DA19A2">
              <w:rPr>
                <w:rFonts w:ascii="Times New Roman" w:hAnsi="Times New Roman" w:cs="Times New Roman"/>
              </w:rPr>
              <w:br/>
            </w:r>
            <w:r w:rsidRPr="00DA19A2">
              <w:rPr>
                <w:rFonts w:ascii="Times New Roman" w:hAnsi="Times New Roman" w:cs="Times New Roman"/>
              </w:rPr>
              <w:lastRenderedPageBreak/>
              <w:t>Без запаха: Да</w:t>
            </w:r>
            <w:r w:rsidRPr="00DA19A2">
              <w:rPr>
                <w:rFonts w:ascii="Times New Roman" w:hAnsi="Times New Roman" w:cs="Times New Roman"/>
              </w:rPr>
              <w:br/>
              <w:t>Разбавитель: Вода</w:t>
            </w:r>
            <w:r w:rsidRPr="00DA19A2">
              <w:rPr>
                <w:rFonts w:ascii="Times New Roman" w:hAnsi="Times New Roman" w:cs="Times New Roman"/>
              </w:rPr>
              <w:br/>
              <w:t>Тип связующего: Поливинилацетатные</w:t>
            </w:r>
            <w:r w:rsidRPr="00DA19A2">
              <w:rPr>
                <w:rFonts w:ascii="Times New Roman" w:hAnsi="Times New Roman" w:cs="Times New Roman"/>
              </w:rPr>
              <w:br/>
              <w:t>Разбавление: Не требуется</w:t>
            </w:r>
            <w:r w:rsidRPr="00DA19A2">
              <w:rPr>
                <w:rFonts w:ascii="Times New Roman" w:hAnsi="Times New Roman" w:cs="Times New Roman"/>
              </w:rPr>
              <w:br/>
              <w:t>Износостойкое покрытие: Да</w:t>
            </w:r>
            <w:r w:rsidRPr="00DA19A2">
              <w:rPr>
                <w:rFonts w:ascii="Times New Roman" w:hAnsi="Times New Roman" w:cs="Times New Roman"/>
              </w:rPr>
              <w:br/>
              <w:t>Рабочий инструмент: Кисть, валик, распылитель</w:t>
            </w:r>
            <w:r w:rsidRPr="00DA19A2">
              <w:rPr>
                <w:rFonts w:ascii="Times New Roman" w:hAnsi="Times New Roman" w:cs="Times New Roman"/>
              </w:rPr>
              <w:br/>
              <w:t>Количество слоев: 2</w:t>
            </w:r>
            <w:r w:rsidRPr="00DA19A2">
              <w:rPr>
                <w:rFonts w:ascii="Times New Roman" w:hAnsi="Times New Roman" w:cs="Times New Roman"/>
              </w:rPr>
              <w:br/>
              <w:t>Срок хранения в оригинальной упаковке (мес.): не менее 24</w:t>
            </w:r>
            <w:r w:rsidRPr="00DA19A2">
              <w:rPr>
                <w:rFonts w:ascii="Times New Roman" w:hAnsi="Times New Roman" w:cs="Times New Roman"/>
              </w:rPr>
              <w:br/>
              <w:t>Колеруется: 1</w:t>
            </w:r>
            <w:r w:rsidRPr="00DA19A2">
              <w:rPr>
                <w:rFonts w:ascii="Times New Roman" w:hAnsi="Times New Roman" w:cs="Times New Roman"/>
              </w:rPr>
              <w:br/>
              <w:t>Расход на 1 слой: 9-11 м²/л по ровной невпитывающей поверхности 7-9 м²/л по неровной впитывающей поверхности.</w:t>
            </w:r>
            <w:r w:rsidRPr="00DA19A2">
              <w:rPr>
                <w:rFonts w:ascii="Times New Roman" w:hAnsi="Times New Roman" w:cs="Times New Roman"/>
              </w:rPr>
              <w:br/>
              <w:t>Сухой остаток: Ок. 56 %</w:t>
            </w:r>
            <w:r w:rsidRPr="00DA19A2">
              <w:rPr>
                <w:rFonts w:ascii="Times New Roman" w:hAnsi="Times New Roman" w:cs="Times New Roman"/>
              </w:rPr>
              <w:br/>
              <w:t>Плотность: 1,5 - 1,6 кг/л</w:t>
            </w:r>
            <w:r w:rsidRPr="00DA19A2">
              <w:rPr>
                <w:rFonts w:ascii="Times New Roman" w:hAnsi="Times New Roman" w:cs="Times New Roman"/>
              </w:rPr>
              <w:br/>
              <w:t>Способ нанесения: наносится валиком, кистью или распылением. При необходимости разбавляется водой не более чем на 5% по объёму.</w:t>
            </w:r>
            <w:r w:rsidRPr="00DA19A2">
              <w:rPr>
                <w:rFonts w:ascii="Times New Roman" w:hAnsi="Times New Roman" w:cs="Times New Roman"/>
              </w:rPr>
              <w:br/>
              <w:t>База: А</w:t>
            </w:r>
            <w:r w:rsidR="001F5AA9" w:rsidRPr="00DA19A2">
              <w:rPr>
                <w:rFonts w:ascii="Times New Roman" w:hAnsi="Times New Roman" w:cs="Times New Roman"/>
              </w:rPr>
              <w:t xml:space="preserve">, </w:t>
            </w:r>
            <w:r w:rsidRPr="00DA19A2">
              <w:rPr>
                <w:rFonts w:ascii="Times New Roman" w:hAnsi="Times New Roman" w:cs="Times New Roman"/>
              </w:rPr>
              <w:t>Цвет: Белый</w:t>
            </w:r>
          </w:p>
        </w:tc>
        <w:tc>
          <w:tcPr>
            <w:tcW w:w="856" w:type="dxa"/>
          </w:tcPr>
          <w:p w:rsidR="00681C1C" w:rsidRPr="00DA19A2" w:rsidRDefault="001F5AA9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lastRenderedPageBreak/>
              <w:t>л</w:t>
            </w:r>
          </w:p>
        </w:tc>
        <w:tc>
          <w:tcPr>
            <w:tcW w:w="1690" w:type="dxa"/>
          </w:tcPr>
          <w:p w:rsidR="00681C1C" w:rsidRPr="00DA19A2" w:rsidRDefault="001F5AA9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135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</w:tcPr>
          <w:p w:rsidR="005F3BF5" w:rsidRPr="00DA19A2" w:rsidRDefault="005F3BF5" w:rsidP="005F3BF5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 xml:space="preserve">Мини-валик (полиамид 100мм, ворс 10мм) </w:t>
            </w:r>
            <w:proofErr w:type="spellStart"/>
            <w:r w:rsidRPr="00DA19A2">
              <w:rPr>
                <w:b w:val="0"/>
                <w:sz w:val="22"/>
                <w:szCs w:val="22"/>
              </w:rPr>
              <w:t>Biber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или эквивалент</w:t>
            </w:r>
          </w:p>
          <w:p w:rsidR="00681C1C" w:rsidRPr="00DA19A2" w:rsidRDefault="00681C1C" w:rsidP="005F3B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5F3BF5" w:rsidRPr="00DA19A2" w:rsidRDefault="005F3BF5" w:rsidP="00BA442C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Длина: 100 мм</w:t>
            </w:r>
          </w:p>
          <w:p w:rsidR="005F3BF5" w:rsidRPr="00DA19A2" w:rsidRDefault="005F3BF5" w:rsidP="00BA442C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шубки: </w:t>
            </w:r>
            <w:hyperlink r:id="rId12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полиамид</w:t>
              </w:r>
            </w:hyperlink>
          </w:p>
          <w:p w:rsidR="005F3BF5" w:rsidRPr="00DA19A2" w:rsidRDefault="005F3BF5" w:rsidP="00BA442C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Высота ворса: 10 мм</w:t>
            </w:r>
          </w:p>
          <w:p w:rsidR="005F3BF5" w:rsidRPr="00DA19A2" w:rsidRDefault="005F3BF5" w:rsidP="00BA442C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Диаметр отверстия для </w:t>
            </w: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бюгеля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5F3BF5" w:rsidRPr="00DA19A2" w:rsidRDefault="005F3BF5" w:rsidP="00BA442C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6 мм</w:t>
            </w:r>
          </w:p>
          <w:p w:rsidR="00681C1C" w:rsidRPr="00DA19A2" w:rsidRDefault="00681C1C" w:rsidP="00BA442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681C1C" w:rsidRPr="00DA19A2" w:rsidRDefault="00BD4FC7" w:rsidP="005F3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681C1C" w:rsidRPr="00DA19A2" w:rsidRDefault="00BD4FC7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10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</w:tcPr>
          <w:p w:rsidR="00BD4FC7" w:rsidRPr="00DA19A2" w:rsidRDefault="00BD4FC7" w:rsidP="00BD4FC7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>Мини-валик (</w:t>
            </w:r>
            <w:proofErr w:type="spellStart"/>
            <w:r w:rsidRPr="00DA19A2">
              <w:rPr>
                <w:b w:val="0"/>
                <w:sz w:val="22"/>
                <w:szCs w:val="22"/>
              </w:rPr>
              <w:t>полиакрил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150 мм, ворс 11мм) </w:t>
            </w:r>
            <w:proofErr w:type="spellStart"/>
            <w:r w:rsidRPr="00DA19A2">
              <w:rPr>
                <w:b w:val="0"/>
                <w:sz w:val="22"/>
                <w:szCs w:val="22"/>
              </w:rPr>
              <w:t>Biber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или эквивалент</w:t>
            </w:r>
          </w:p>
          <w:p w:rsidR="00681C1C" w:rsidRPr="00DA19A2" w:rsidRDefault="00681C1C" w:rsidP="005F3B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BD4FC7" w:rsidRPr="00DA19A2" w:rsidRDefault="00BD4FC7" w:rsidP="00BD4FC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Длина: 150 мм</w:t>
            </w:r>
          </w:p>
          <w:p w:rsidR="00BD4FC7" w:rsidRPr="00DA19A2" w:rsidRDefault="00BD4FC7" w:rsidP="00BD4FC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шубки: </w:t>
            </w:r>
            <w:hyperlink r:id="rId13" w:history="1">
              <w:proofErr w:type="spellStart"/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полиакрил</w:t>
              </w:r>
              <w:proofErr w:type="spellEnd"/>
            </w:hyperlink>
          </w:p>
          <w:p w:rsidR="00BD4FC7" w:rsidRPr="00DA19A2" w:rsidRDefault="00BD4FC7" w:rsidP="00BD4FC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Высота ворса: 11мм</w:t>
            </w:r>
          </w:p>
          <w:p w:rsidR="00BD4FC7" w:rsidRPr="00DA19A2" w:rsidRDefault="00BD4FC7" w:rsidP="00BD4FC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Диаметр отверстия для </w:t>
            </w: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бюгеля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BD4FC7" w:rsidRPr="00DA19A2" w:rsidRDefault="00BD4FC7" w:rsidP="00BD4FC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6 мм</w:t>
            </w:r>
          </w:p>
          <w:p w:rsidR="00681C1C" w:rsidRPr="00DA19A2" w:rsidRDefault="00681C1C" w:rsidP="005F3B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681C1C" w:rsidRPr="00DA19A2" w:rsidRDefault="00BD4FC7" w:rsidP="005F3BF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681C1C" w:rsidRPr="00DA19A2" w:rsidRDefault="00BD4FC7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10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</w:tcPr>
          <w:p w:rsidR="00681C1C" w:rsidRPr="00DA19A2" w:rsidRDefault="00C65513" w:rsidP="005F3BF5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ТЕКС Краска</w:t>
            </w:r>
            <w:r w:rsidR="00395448" w:rsidRPr="00DA19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95448" w:rsidRPr="00DA19A2">
              <w:rPr>
                <w:rFonts w:ascii="Times New Roman" w:hAnsi="Times New Roman" w:cs="Times New Roman"/>
              </w:rPr>
              <w:t>колеровочная</w:t>
            </w:r>
            <w:proofErr w:type="spellEnd"/>
            <w:r w:rsidR="00395448" w:rsidRPr="00DA19A2">
              <w:rPr>
                <w:rFonts w:ascii="Times New Roman" w:hAnsi="Times New Roman" w:cs="Times New Roman"/>
              </w:rPr>
              <w:t xml:space="preserve"> №01 для в/д красок красная или эквивалент</w:t>
            </w:r>
          </w:p>
        </w:tc>
        <w:tc>
          <w:tcPr>
            <w:tcW w:w="4252" w:type="dxa"/>
          </w:tcPr>
          <w:p w:rsidR="0000764A" w:rsidRPr="00DA19A2" w:rsidRDefault="0000764A" w:rsidP="0000764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A19A2">
              <w:rPr>
                <w:sz w:val="22"/>
                <w:szCs w:val="22"/>
              </w:rPr>
              <w:t>Колер-краска универсальная предназначена для ручной колеровки водно-дисперсионных красок и фасадных красок. Для внутренних работ может быть использована как самостоятельная краска. Окрашенные поверхности можно многократно мыть мягкой поролоновой губкой.</w:t>
            </w:r>
          </w:p>
          <w:p w:rsidR="0000764A" w:rsidRPr="00DA19A2" w:rsidRDefault="0000764A" w:rsidP="0000764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A19A2">
              <w:rPr>
                <w:sz w:val="22"/>
                <w:szCs w:val="22"/>
              </w:rPr>
              <w:t>Ц</w:t>
            </w:r>
            <w:r w:rsidRPr="00DA19A2">
              <w:rPr>
                <w:rStyle w:val="typography"/>
                <w:sz w:val="22"/>
                <w:szCs w:val="22"/>
              </w:rPr>
              <w:t xml:space="preserve">вет: </w:t>
            </w:r>
            <w:hyperlink r:id="rId14" w:history="1">
              <w:r w:rsidRPr="00DA19A2">
                <w:rPr>
                  <w:rStyle w:val="a4"/>
                  <w:color w:val="auto"/>
                  <w:sz w:val="22"/>
                  <w:szCs w:val="22"/>
                  <w:u w:val="none"/>
                </w:rPr>
                <w:t>красный</w:t>
              </w:r>
            </w:hyperlink>
          </w:p>
          <w:p w:rsidR="0000764A" w:rsidRPr="00DA19A2" w:rsidRDefault="0000764A" w:rsidP="0000764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Использование в чистом виде: </w:t>
            </w:r>
            <w:r w:rsidRPr="00DA19A2">
              <w:rPr>
                <w:rFonts w:ascii="Times New Roman" w:hAnsi="Times New Roman" w:cs="Times New Roman"/>
              </w:rPr>
              <w:t>да</w:t>
            </w:r>
          </w:p>
          <w:p w:rsidR="0000764A" w:rsidRPr="00DA19A2" w:rsidRDefault="0000764A" w:rsidP="0000764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Варианты </w:t>
            </w:r>
            <w:proofErr w:type="spellStart"/>
            <w:r w:rsidRPr="00DA19A2">
              <w:rPr>
                <w:rStyle w:val="typography"/>
                <w:rFonts w:ascii="Times New Roman" w:hAnsi="Times New Roman" w:cs="Times New Roman"/>
              </w:rPr>
              <w:t>разбелов</w:t>
            </w:r>
            <w:proofErr w:type="spellEnd"/>
            <w:r w:rsidRPr="00DA19A2">
              <w:rPr>
                <w:rStyle w:val="typography"/>
                <w:rFonts w:ascii="Times New Roman" w:hAnsi="Times New Roman" w:cs="Times New Roman"/>
              </w:rPr>
              <w:t xml:space="preserve">: </w:t>
            </w:r>
            <w:r w:rsidRPr="00DA19A2">
              <w:rPr>
                <w:rFonts w:ascii="Times New Roman" w:hAnsi="Times New Roman" w:cs="Times New Roman"/>
              </w:rPr>
              <w:t>1:1, 1:5, 1:10, 1:20, 1:40</w:t>
            </w:r>
          </w:p>
          <w:p w:rsidR="0000764A" w:rsidRPr="00DA19A2" w:rsidRDefault="0000764A" w:rsidP="0000764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Для внутренних работ: </w:t>
            </w:r>
            <w:r w:rsidRPr="00DA19A2">
              <w:rPr>
                <w:rFonts w:ascii="Times New Roman" w:hAnsi="Times New Roman" w:cs="Times New Roman"/>
              </w:rPr>
              <w:t>да</w:t>
            </w:r>
          </w:p>
          <w:p w:rsidR="0000764A" w:rsidRPr="00DA19A2" w:rsidRDefault="0000764A" w:rsidP="0000764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Для наружных работ: </w:t>
            </w:r>
            <w:r w:rsidR="00272ADF" w:rsidRPr="00DA19A2">
              <w:rPr>
                <w:rFonts w:ascii="Times New Roman" w:hAnsi="Times New Roman" w:cs="Times New Roman"/>
              </w:rPr>
              <w:t>нет</w:t>
            </w:r>
          </w:p>
          <w:p w:rsidR="0000764A" w:rsidRPr="00DA19A2" w:rsidRDefault="0000764A" w:rsidP="0000764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Морозостойкость: </w:t>
            </w:r>
            <w:r w:rsidR="00272ADF" w:rsidRPr="00DA19A2">
              <w:rPr>
                <w:rFonts w:ascii="Times New Roman" w:hAnsi="Times New Roman" w:cs="Times New Roman"/>
              </w:rPr>
              <w:t>нет</w:t>
            </w:r>
          </w:p>
          <w:p w:rsidR="00681C1C" w:rsidRPr="00DA19A2" w:rsidRDefault="00681C1C" w:rsidP="005F3BF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681C1C" w:rsidRPr="00DA19A2" w:rsidRDefault="0000764A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690" w:type="dxa"/>
          </w:tcPr>
          <w:p w:rsidR="00681C1C" w:rsidRPr="00DA19A2" w:rsidRDefault="0000764A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4,5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</w:tcPr>
          <w:p w:rsidR="00681C1C" w:rsidRPr="00DA19A2" w:rsidRDefault="00395448" w:rsidP="005F3BF5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 xml:space="preserve">ТЕКС Краска </w:t>
            </w:r>
            <w:proofErr w:type="spellStart"/>
            <w:r w:rsidRPr="00DA19A2">
              <w:rPr>
                <w:rFonts w:ascii="Times New Roman" w:hAnsi="Times New Roman" w:cs="Times New Roman"/>
              </w:rPr>
              <w:t>колеровочная</w:t>
            </w:r>
            <w:proofErr w:type="spellEnd"/>
            <w:r w:rsidRPr="00DA19A2">
              <w:rPr>
                <w:rFonts w:ascii="Times New Roman" w:hAnsi="Times New Roman" w:cs="Times New Roman"/>
              </w:rPr>
              <w:t xml:space="preserve"> №11 для в/д красок черная или эквивалент</w:t>
            </w:r>
          </w:p>
        </w:tc>
        <w:tc>
          <w:tcPr>
            <w:tcW w:w="4252" w:type="dxa"/>
          </w:tcPr>
          <w:p w:rsidR="0000764A" w:rsidRPr="00DA19A2" w:rsidRDefault="0000764A" w:rsidP="0000764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A19A2">
              <w:rPr>
                <w:sz w:val="22"/>
                <w:szCs w:val="22"/>
              </w:rPr>
              <w:t>Колер-краска универсальная предназначена для ручной колеровки водно-дисперсионных красок и фасадных красок. Для внутренних работ может быть использована как самостоятельная краска. Окрашенные поверхности можно многократно мыть мягкой поролоновой губкой.</w:t>
            </w:r>
          </w:p>
          <w:p w:rsidR="0000764A" w:rsidRPr="00DA19A2" w:rsidRDefault="0000764A" w:rsidP="0000764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A19A2">
              <w:rPr>
                <w:sz w:val="22"/>
                <w:szCs w:val="22"/>
              </w:rPr>
              <w:lastRenderedPageBreak/>
              <w:t>Ц</w:t>
            </w:r>
            <w:r w:rsidRPr="00DA19A2">
              <w:rPr>
                <w:rStyle w:val="typography"/>
                <w:sz w:val="22"/>
                <w:szCs w:val="22"/>
              </w:rPr>
              <w:t xml:space="preserve">вет: </w:t>
            </w:r>
            <w:hyperlink r:id="rId15" w:history="1">
              <w:r w:rsidRPr="00DA19A2">
                <w:rPr>
                  <w:rStyle w:val="a4"/>
                  <w:color w:val="auto"/>
                  <w:sz w:val="22"/>
                  <w:szCs w:val="22"/>
                  <w:u w:val="none"/>
                </w:rPr>
                <w:t>черный</w:t>
              </w:r>
            </w:hyperlink>
          </w:p>
          <w:p w:rsidR="0000764A" w:rsidRPr="00DA19A2" w:rsidRDefault="0000764A" w:rsidP="0000764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Использование в чистом виде: </w:t>
            </w:r>
            <w:r w:rsidRPr="00DA19A2">
              <w:rPr>
                <w:rFonts w:ascii="Times New Roman" w:hAnsi="Times New Roman" w:cs="Times New Roman"/>
              </w:rPr>
              <w:t>да</w:t>
            </w:r>
          </w:p>
          <w:p w:rsidR="0000764A" w:rsidRPr="00DA19A2" w:rsidRDefault="0000764A" w:rsidP="0000764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Варианты </w:t>
            </w:r>
            <w:proofErr w:type="spellStart"/>
            <w:r w:rsidRPr="00DA19A2">
              <w:rPr>
                <w:rStyle w:val="typography"/>
                <w:rFonts w:ascii="Times New Roman" w:hAnsi="Times New Roman" w:cs="Times New Roman"/>
              </w:rPr>
              <w:t>разбелов</w:t>
            </w:r>
            <w:proofErr w:type="spellEnd"/>
            <w:r w:rsidRPr="00DA19A2">
              <w:rPr>
                <w:rStyle w:val="typography"/>
                <w:rFonts w:ascii="Times New Roman" w:hAnsi="Times New Roman" w:cs="Times New Roman"/>
              </w:rPr>
              <w:t xml:space="preserve">: </w:t>
            </w:r>
            <w:r w:rsidRPr="00DA19A2">
              <w:rPr>
                <w:rFonts w:ascii="Times New Roman" w:hAnsi="Times New Roman" w:cs="Times New Roman"/>
              </w:rPr>
              <w:t>1:1, 1:5, 1:10, 1:20, 1:40</w:t>
            </w:r>
          </w:p>
          <w:p w:rsidR="0000764A" w:rsidRPr="00DA19A2" w:rsidRDefault="0000764A" w:rsidP="0000764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Для внутренних работ: </w:t>
            </w:r>
            <w:r w:rsidRPr="00DA19A2">
              <w:rPr>
                <w:rFonts w:ascii="Times New Roman" w:hAnsi="Times New Roman" w:cs="Times New Roman"/>
              </w:rPr>
              <w:t>да</w:t>
            </w:r>
          </w:p>
          <w:p w:rsidR="0000764A" w:rsidRPr="00DA19A2" w:rsidRDefault="0000764A" w:rsidP="0000764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Для наружных работ: </w:t>
            </w:r>
            <w:r w:rsidRPr="00DA19A2">
              <w:rPr>
                <w:rFonts w:ascii="Times New Roman" w:hAnsi="Times New Roman" w:cs="Times New Roman"/>
              </w:rPr>
              <w:t>да</w:t>
            </w:r>
          </w:p>
          <w:p w:rsidR="0000764A" w:rsidRPr="00DA19A2" w:rsidRDefault="0000764A" w:rsidP="0000764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Style w:val="typography"/>
                <w:rFonts w:ascii="Times New Roman" w:hAnsi="Times New Roman" w:cs="Times New Roman"/>
              </w:rPr>
              <w:t xml:space="preserve">Морозостойкость: </w:t>
            </w:r>
            <w:r w:rsidRPr="00DA19A2">
              <w:rPr>
                <w:rFonts w:ascii="Times New Roman" w:hAnsi="Times New Roman" w:cs="Times New Roman"/>
              </w:rPr>
              <w:t>да</w:t>
            </w:r>
          </w:p>
          <w:p w:rsidR="00681C1C" w:rsidRPr="00DA19A2" w:rsidRDefault="00681C1C" w:rsidP="0000764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681C1C" w:rsidRPr="00DA19A2" w:rsidRDefault="0000764A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lastRenderedPageBreak/>
              <w:t>л</w:t>
            </w:r>
          </w:p>
        </w:tc>
        <w:tc>
          <w:tcPr>
            <w:tcW w:w="1690" w:type="dxa"/>
          </w:tcPr>
          <w:p w:rsidR="00681C1C" w:rsidRPr="00DA19A2" w:rsidRDefault="0000764A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0,75</w:t>
            </w:r>
          </w:p>
        </w:tc>
      </w:tr>
      <w:tr w:rsidR="00DA19A2" w:rsidRPr="00DA19A2" w:rsidTr="00CF0202">
        <w:tc>
          <w:tcPr>
            <w:tcW w:w="704" w:type="dxa"/>
          </w:tcPr>
          <w:p w:rsidR="00681C1C" w:rsidRPr="00DA19A2" w:rsidRDefault="00681C1C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3" w:type="dxa"/>
          </w:tcPr>
          <w:p w:rsidR="00681C1C" w:rsidRPr="00DA19A2" w:rsidRDefault="00C07798" w:rsidP="005F3BF5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 xml:space="preserve">Паста </w:t>
            </w:r>
            <w:proofErr w:type="spellStart"/>
            <w:r w:rsidRPr="00DA19A2">
              <w:rPr>
                <w:rFonts w:ascii="Times New Roman" w:hAnsi="Times New Roman" w:cs="Times New Roman"/>
              </w:rPr>
              <w:t>колеровочна</w:t>
            </w:r>
            <w:r w:rsidR="009603C2" w:rsidRPr="00DA19A2">
              <w:rPr>
                <w:rFonts w:ascii="Times New Roman" w:hAnsi="Times New Roman" w:cs="Times New Roman"/>
              </w:rPr>
              <w:t>я</w:t>
            </w:r>
            <w:proofErr w:type="spellEnd"/>
            <w:r w:rsidR="009603C2" w:rsidRPr="00DA19A2">
              <w:rPr>
                <w:rFonts w:ascii="Times New Roman" w:hAnsi="Times New Roman" w:cs="Times New Roman"/>
              </w:rPr>
              <w:t xml:space="preserve"> ПУФАС универсальная 24 зеленый или эквивалент</w:t>
            </w:r>
          </w:p>
        </w:tc>
        <w:tc>
          <w:tcPr>
            <w:tcW w:w="4252" w:type="dxa"/>
          </w:tcPr>
          <w:p w:rsidR="00681C1C" w:rsidRPr="00DA19A2" w:rsidRDefault="009603C2" w:rsidP="005F3BF5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Колер-паста </w:t>
            </w:r>
            <w:r w:rsidR="00074BBE" w:rsidRPr="00DA19A2">
              <w:rPr>
                <w:rFonts w:ascii="Times New Roman" w:hAnsi="Times New Roman" w:cs="Times New Roman"/>
                <w:shd w:val="clear" w:color="auto" w:fill="FFFFFF"/>
              </w:rPr>
              <w:t>универсальная предназначена</w:t>
            </w:r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 для тонирования красок, лаков, эмалей, штукатурок, затирок, </w:t>
            </w:r>
            <w:proofErr w:type="spellStart"/>
            <w:r w:rsidRPr="00DA19A2">
              <w:rPr>
                <w:rFonts w:ascii="Times New Roman" w:hAnsi="Times New Roman" w:cs="Times New Roman"/>
                <w:shd w:val="clear" w:color="auto" w:fill="FFFFFF"/>
              </w:rPr>
              <w:t>лазурей</w:t>
            </w:r>
            <w:proofErr w:type="spellEnd"/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 для дерева на водно-дисперсионной, алкидной и масляной основе. Самостоятельного применения не имеет. Не использ</w:t>
            </w:r>
            <w:r w:rsidR="008A7D1C" w:rsidRPr="00DA19A2">
              <w:rPr>
                <w:rFonts w:ascii="Times New Roman" w:hAnsi="Times New Roman" w:cs="Times New Roman"/>
                <w:shd w:val="clear" w:color="auto" w:fill="FFFFFF"/>
              </w:rPr>
              <w:t>уется</w:t>
            </w:r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 в чистом виде</w:t>
            </w:r>
            <w:r w:rsidR="008A7D1C" w:rsidRPr="00DA19A2">
              <w:rPr>
                <w:rFonts w:ascii="Times New Roman" w:hAnsi="Times New Roman" w:cs="Times New Roman"/>
                <w:shd w:val="clear" w:color="auto" w:fill="FFFFFF"/>
              </w:rPr>
              <w:t>, н</w:t>
            </w:r>
            <w:r w:rsidRPr="00DA19A2">
              <w:rPr>
                <w:rFonts w:ascii="Times New Roman" w:hAnsi="Times New Roman" w:cs="Times New Roman"/>
                <w:shd w:val="clear" w:color="auto" w:fill="FFFFFF"/>
              </w:rPr>
              <w:t>е разбавля</w:t>
            </w:r>
            <w:r w:rsidR="008A7D1C" w:rsidRPr="00DA19A2">
              <w:rPr>
                <w:rFonts w:ascii="Times New Roman" w:hAnsi="Times New Roman" w:cs="Times New Roman"/>
                <w:shd w:val="clear" w:color="auto" w:fill="FFFFFF"/>
              </w:rPr>
              <w:t>ется</w:t>
            </w:r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 водой или растворителями</w:t>
            </w:r>
          </w:p>
        </w:tc>
        <w:tc>
          <w:tcPr>
            <w:tcW w:w="856" w:type="dxa"/>
          </w:tcPr>
          <w:p w:rsidR="00681C1C" w:rsidRPr="00DA19A2" w:rsidRDefault="00FF2E7E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690" w:type="dxa"/>
          </w:tcPr>
          <w:p w:rsidR="00681C1C" w:rsidRPr="00DA19A2" w:rsidRDefault="00FF2E7E" w:rsidP="005F3BF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5,4</w:t>
            </w:r>
          </w:p>
        </w:tc>
      </w:tr>
      <w:tr w:rsidR="00DA19A2" w:rsidRPr="00DA19A2" w:rsidTr="00CF0202">
        <w:tc>
          <w:tcPr>
            <w:tcW w:w="704" w:type="dxa"/>
          </w:tcPr>
          <w:p w:rsidR="00CB49EE" w:rsidRPr="00DA19A2" w:rsidRDefault="00CB49EE" w:rsidP="00CB49EE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3" w:type="dxa"/>
          </w:tcPr>
          <w:p w:rsidR="00CB49EE" w:rsidRPr="00DA19A2" w:rsidRDefault="00CB49EE" w:rsidP="00CB49EE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 xml:space="preserve">Фасадный шпатель (нержавеющая сталь, </w:t>
            </w:r>
            <w:r w:rsidRPr="00DA19A2">
              <w:rPr>
                <w:b w:val="0"/>
                <w:sz w:val="22"/>
                <w:szCs w:val="22"/>
              </w:rPr>
              <w:t>200</w:t>
            </w:r>
            <w:r w:rsidRPr="00DA19A2">
              <w:rPr>
                <w:b w:val="0"/>
                <w:sz w:val="22"/>
                <w:szCs w:val="22"/>
              </w:rPr>
              <w:t xml:space="preserve">мм) </w:t>
            </w:r>
            <w:proofErr w:type="spellStart"/>
            <w:r w:rsidRPr="00DA19A2">
              <w:rPr>
                <w:b w:val="0"/>
                <w:sz w:val="22"/>
                <w:szCs w:val="22"/>
              </w:rPr>
              <w:t>Biber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или эквивалент</w:t>
            </w:r>
          </w:p>
          <w:p w:rsidR="00CB49EE" w:rsidRPr="00DA19A2" w:rsidRDefault="00CB49EE" w:rsidP="00CB49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Ширина лезвия: </w:t>
            </w:r>
            <w:hyperlink r:id="rId16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200</w:t>
              </w:r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 xml:space="preserve"> мм</w:t>
              </w:r>
            </w:hyperlink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лезвия: </w:t>
            </w:r>
            <w:hyperlink r:id="rId17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нержавеющая сталь</w:t>
              </w:r>
            </w:hyperlink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Зубцы: нет</w:t>
            </w:r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рукояти: </w:t>
            </w:r>
            <w:hyperlink r:id="rId18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пластик</w:t>
              </w:r>
            </w:hyperlink>
          </w:p>
          <w:p w:rsidR="00CB49EE" w:rsidRPr="00DA19A2" w:rsidRDefault="00CB49EE" w:rsidP="00CB49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CB49EE" w:rsidRPr="00DA19A2" w:rsidRDefault="00CB49EE" w:rsidP="00CB49E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CB49EE" w:rsidRPr="00DA19A2" w:rsidRDefault="00CB49EE" w:rsidP="00CB49EE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8</w:t>
            </w:r>
          </w:p>
        </w:tc>
      </w:tr>
      <w:tr w:rsidR="00DA19A2" w:rsidRPr="00DA19A2" w:rsidTr="00CF0202">
        <w:tc>
          <w:tcPr>
            <w:tcW w:w="704" w:type="dxa"/>
          </w:tcPr>
          <w:p w:rsidR="00CB49EE" w:rsidRPr="00DA19A2" w:rsidRDefault="00CB49EE" w:rsidP="00CB49EE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43" w:type="dxa"/>
          </w:tcPr>
          <w:p w:rsidR="00CB49EE" w:rsidRPr="00DA19A2" w:rsidRDefault="00CB49EE" w:rsidP="00CB49EE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 xml:space="preserve">Фасадный шпатель (нержавеющая сталь, 100 мм) </w:t>
            </w:r>
            <w:proofErr w:type="spellStart"/>
            <w:r w:rsidRPr="00DA19A2">
              <w:rPr>
                <w:b w:val="0"/>
                <w:sz w:val="22"/>
                <w:szCs w:val="22"/>
              </w:rPr>
              <w:t>Biber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или эквивалент</w:t>
            </w:r>
          </w:p>
          <w:p w:rsidR="00CB49EE" w:rsidRPr="00DA19A2" w:rsidRDefault="00CB49EE" w:rsidP="00CB49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Ширина лезвия: </w:t>
            </w:r>
            <w:hyperlink r:id="rId19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100 мм</w:t>
              </w:r>
            </w:hyperlink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лезвия: </w:t>
            </w:r>
            <w:hyperlink r:id="rId20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нержавеющая сталь</w:t>
              </w:r>
            </w:hyperlink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Зубцы: нет</w:t>
            </w:r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рукояти: </w:t>
            </w:r>
            <w:hyperlink r:id="rId21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пластик</w:t>
              </w:r>
            </w:hyperlink>
          </w:p>
          <w:p w:rsidR="00CB49EE" w:rsidRPr="00DA19A2" w:rsidRDefault="00CB49EE" w:rsidP="00CB49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CB49EE" w:rsidRPr="00DA19A2" w:rsidRDefault="00D85B35" w:rsidP="00CB49E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CB49EE" w:rsidRPr="00DA19A2" w:rsidRDefault="00CB49EE" w:rsidP="00CB49EE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8</w:t>
            </w:r>
          </w:p>
        </w:tc>
      </w:tr>
      <w:tr w:rsidR="00DA19A2" w:rsidRPr="00DA19A2" w:rsidTr="00CF0202">
        <w:trPr>
          <w:trHeight w:val="2460"/>
        </w:trPr>
        <w:tc>
          <w:tcPr>
            <w:tcW w:w="704" w:type="dxa"/>
          </w:tcPr>
          <w:p w:rsidR="00CB49EE" w:rsidRPr="00DA19A2" w:rsidRDefault="00CB49EE" w:rsidP="00CB49EE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3" w:type="dxa"/>
          </w:tcPr>
          <w:p w:rsidR="00CB49EE" w:rsidRPr="00DA19A2" w:rsidRDefault="00CB49EE" w:rsidP="00CB49EE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Набор кистей, натуральная щетина </w:t>
            </w:r>
            <w:proofErr w:type="spellStart"/>
            <w:r w:rsidRPr="00DA19A2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Biber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или эквивалент</w:t>
            </w:r>
          </w:p>
          <w:p w:rsidR="00CB49EE" w:rsidRPr="00DA19A2" w:rsidRDefault="00CB49EE" w:rsidP="00CB49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Набор кистей количество в наборе 10 кистей:</w:t>
            </w:r>
          </w:p>
          <w:p w:rsidR="00CB49EE" w:rsidRPr="00DA19A2" w:rsidRDefault="00CB49EE" w:rsidP="00CB49EE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тонкая (2 </w:t>
            </w: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);</w:t>
            </w:r>
          </w:p>
          <w:p w:rsidR="00CB49EE" w:rsidRPr="00DA19A2" w:rsidRDefault="00CB49EE" w:rsidP="00CB49EE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круглые 20 и 30 мм;</w:t>
            </w:r>
          </w:p>
          <w:p w:rsidR="00CB49EE" w:rsidRPr="00DA19A2" w:rsidRDefault="00CB49EE" w:rsidP="00CB49EE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флейцевые 20, 25, 38, 50 мм;</w:t>
            </w:r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радиаторные 20, 25 мм.</w:t>
            </w:r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Ширина:50 мм</w:t>
            </w:r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Щетина: </w:t>
            </w:r>
            <w:hyperlink r:id="rId22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натуральная</w:t>
              </w:r>
            </w:hyperlink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Материал бандажа: металл</w:t>
            </w:r>
          </w:p>
          <w:p w:rsidR="00CB49EE" w:rsidRPr="00DA19A2" w:rsidRDefault="00CB49EE" w:rsidP="00CB49E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Материал рукояти: дерево</w:t>
            </w:r>
          </w:p>
        </w:tc>
        <w:tc>
          <w:tcPr>
            <w:tcW w:w="856" w:type="dxa"/>
          </w:tcPr>
          <w:p w:rsidR="00CB49EE" w:rsidRPr="00DA19A2" w:rsidRDefault="00F921AD" w:rsidP="00CB49EE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690" w:type="dxa"/>
          </w:tcPr>
          <w:p w:rsidR="00CB49EE" w:rsidRPr="00DA19A2" w:rsidRDefault="00F921AD" w:rsidP="00CB49EE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3</w:t>
            </w:r>
          </w:p>
        </w:tc>
      </w:tr>
      <w:tr w:rsidR="00DA19A2" w:rsidRPr="00DA19A2" w:rsidTr="00CF0202">
        <w:tc>
          <w:tcPr>
            <w:tcW w:w="704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43" w:type="dxa"/>
          </w:tcPr>
          <w:p w:rsidR="00F5619A" w:rsidRPr="00DA19A2" w:rsidRDefault="00F5619A" w:rsidP="00F5619A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 xml:space="preserve">Фасадный шпатель (нержавеющая сталь, </w:t>
            </w:r>
            <w:r w:rsidRPr="00DA19A2">
              <w:rPr>
                <w:b w:val="0"/>
                <w:sz w:val="22"/>
                <w:szCs w:val="22"/>
              </w:rPr>
              <w:t>250</w:t>
            </w:r>
            <w:r w:rsidRPr="00DA19A2">
              <w:rPr>
                <w:b w:val="0"/>
                <w:sz w:val="22"/>
                <w:szCs w:val="22"/>
              </w:rPr>
              <w:t xml:space="preserve"> мм) </w:t>
            </w:r>
            <w:proofErr w:type="spellStart"/>
            <w:r w:rsidRPr="00DA19A2">
              <w:rPr>
                <w:b w:val="0"/>
                <w:sz w:val="22"/>
                <w:szCs w:val="22"/>
              </w:rPr>
              <w:t>Biber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или эквивалент</w:t>
            </w:r>
          </w:p>
          <w:p w:rsidR="00F5619A" w:rsidRPr="00DA19A2" w:rsidRDefault="00F5619A" w:rsidP="00F5619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F5619A" w:rsidRPr="00DA19A2" w:rsidRDefault="00F5619A" w:rsidP="00F5619A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Ширина лезвия: </w:t>
            </w:r>
            <w:hyperlink r:id="rId23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250</w:t>
              </w:r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 xml:space="preserve"> мм</w:t>
              </w:r>
            </w:hyperlink>
          </w:p>
          <w:p w:rsidR="00F5619A" w:rsidRPr="00DA19A2" w:rsidRDefault="00F5619A" w:rsidP="00F5619A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лезвия: </w:t>
            </w:r>
            <w:hyperlink r:id="rId24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нержавеющая сталь</w:t>
              </w:r>
            </w:hyperlink>
          </w:p>
          <w:p w:rsidR="00F5619A" w:rsidRPr="00DA19A2" w:rsidRDefault="00F5619A" w:rsidP="00F5619A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Зубцы: нет</w:t>
            </w:r>
          </w:p>
          <w:p w:rsidR="00F5619A" w:rsidRPr="00DA19A2" w:rsidRDefault="00F5619A" w:rsidP="00F5619A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рукояти: </w:t>
            </w:r>
            <w:hyperlink r:id="rId25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пластик</w:t>
              </w:r>
            </w:hyperlink>
          </w:p>
          <w:p w:rsidR="00F5619A" w:rsidRPr="00DA19A2" w:rsidRDefault="00F5619A" w:rsidP="00F5619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F5619A" w:rsidRPr="00DA19A2" w:rsidRDefault="00D85B35" w:rsidP="00F5619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F5619A" w:rsidRPr="00DA19A2" w:rsidRDefault="00D85B35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8</w:t>
            </w:r>
          </w:p>
        </w:tc>
      </w:tr>
      <w:tr w:rsidR="00DA19A2" w:rsidRPr="00DA19A2" w:rsidTr="00CF0202">
        <w:tc>
          <w:tcPr>
            <w:tcW w:w="704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43" w:type="dxa"/>
          </w:tcPr>
          <w:p w:rsidR="00F5619A" w:rsidRPr="00DA19A2" w:rsidRDefault="00F5619A" w:rsidP="00F5619A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Шпаклёвка полимерная финишная </w:t>
            </w:r>
            <w:proofErr w:type="spellStart"/>
            <w:r w:rsidRPr="00DA19A2">
              <w:rPr>
                <w:rFonts w:ascii="Times New Roman" w:hAnsi="Times New Roman" w:cs="Times New Roman"/>
                <w:shd w:val="clear" w:color="auto" w:fill="FFFFFF"/>
              </w:rPr>
              <w:t>Vetonit</w:t>
            </w:r>
            <w:proofErr w:type="spellEnd"/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 LR+ 20 кг или эквивалент</w:t>
            </w:r>
          </w:p>
        </w:tc>
        <w:tc>
          <w:tcPr>
            <w:tcW w:w="4252" w:type="dxa"/>
          </w:tcPr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Расход кг/м² при толщине слоя 1 мм: 1.2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Минимальная толщина слоя (мм): 1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Максимальная толщина слоя (мм): 5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Жизнеспособность раствора (ч): 24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Место использования: Внутренний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Состав: Акрил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Цвет: Белый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Мин. 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температура применения (°C):10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Макс.температура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применения (°C):30</w:t>
            </w:r>
          </w:p>
        </w:tc>
        <w:tc>
          <w:tcPr>
            <w:tcW w:w="856" w:type="dxa"/>
          </w:tcPr>
          <w:p w:rsidR="00F5619A" w:rsidRPr="00DA19A2" w:rsidRDefault="009E5DE7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690" w:type="dxa"/>
          </w:tcPr>
          <w:p w:rsidR="00F5619A" w:rsidRPr="00DA19A2" w:rsidRDefault="009E5DE7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100</w:t>
            </w:r>
          </w:p>
        </w:tc>
      </w:tr>
      <w:tr w:rsidR="00DA19A2" w:rsidRPr="00DA19A2" w:rsidTr="00143F3C">
        <w:trPr>
          <w:trHeight w:val="4859"/>
        </w:trPr>
        <w:tc>
          <w:tcPr>
            <w:tcW w:w="704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1843" w:type="dxa"/>
          </w:tcPr>
          <w:p w:rsidR="00F5619A" w:rsidRPr="00DA19A2" w:rsidRDefault="00F5619A" w:rsidP="00F5619A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  <w:bCs/>
                <w:shd w:val="clear" w:color="auto" w:fill="FAFAFA"/>
              </w:rPr>
              <w:t xml:space="preserve">Грунт </w:t>
            </w:r>
            <w:proofErr w:type="spellStart"/>
            <w:r w:rsidRPr="00DA19A2">
              <w:rPr>
                <w:rFonts w:ascii="Times New Roman" w:hAnsi="Times New Roman" w:cs="Times New Roman"/>
                <w:bCs/>
                <w:shd w:val="clear" w:color="auto" w:fill="FAFAFA"/>
              </w:rPr>
              <w:t>Plitonit</w:t>
            </w:r>
            <w:proofErr w:type="spellEnd"/>
            <w:r w:rsidRPr="00DA19A2">
              <w:rPr>
                <w:rFonts w:ascii="Times New Roman" w:hAnsi="Times New Roman" w:cs="Times New Roman"/>
                <w:bCs/>
                <w:shd w:val="clear" w:color="auto" w:fill="FAFAFA"/>
              </w:rPr>
              <w:t xml:space="preserve"> готовый </w:t>
            </w:r>
            <w:proofErr w:type="spellStart"/>
            <w:r w:rsidRPr="00DA19A2">
              <w:rPr>
                <w:rFonts w:ascii="Times New Roman" w:hAnsi="Times New Roman" w:cs="Times New Roman"/>
                <w:bCs/>
                <w:shd w:val="clear" w:color="auto" w:fill="FAFAFA"/>
              </w:rPr>
              <w:t>акрилатный</w:t>
            </w:r>
            <w:proofErr w:type="spellEnd"/>
            <w:r w:rsidRPr="00DA19A2">
              <w:rPr>
                <w:rFonts w:ascii="Times New Roman" w:hAnsi="Times New Roman" w:cs="Times New Roman"/>
                <w:bCs/>
                <w:shd w:val="clear" w:color="auto" w:fill="FAFAFA"/>
              </w:rPr>
              <w:t xml:space="preserve"> для подготовки оснований 10л или эквивалент</w:t>
            </w:r>
          </w:p>
        </w:tc>
        <w:tc>
          <w:tcPr>
            <w:tcW w:w="4252" w:type="dxa"/>
          </w:tcPr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Для грунтования стен, полов и потолков на цементной, цементно-известковой и гипсовой основе, гипсокартонных листов перед применением растворных смесей на цементной и гипсовой основе, окраской и оклейкой обоями с целью снижения </w:t>
            </w:r>
            <w:proofErr w:type="spellStart"/>
            <w:r w:rsidRPr="00DA19A2">
              <w:rPr>
                <w:rFonts w:ascii="Times New Roman" w:hAnsi="Times New Roman" w:cs="Times New Roman"/>
                <w:shd w:val="clear" w:color="auto" w:fill="FFFFFF"/>
              </w:rPr>
              <w:t>водопоглощения</w:t>
            </w:r>
            <w:proofErr w:type="spellEnd"/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 основы, преждевременного оттока воды и обеспыливания основания перед проведением внутренних и наружных работ</w:t>
            </w: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F5619A" w:rsidRPr="00DA19A2" w:rsidRDefault="00F5619A" w:rsidP="00F5619A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Грунтовка универсальная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Расход (в л / м²) 100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Площадь покрытия (м²) не менее 67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Время полного высыхания (ч) не более 0.50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Мин. температура применения (°C</w:t>
            </w:r>
            <w:proofErr w:type="gram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)  -</w:t>
            </w:r>
            <w:proofErr w:type="gram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2.00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Макс. температура применения (°C) 20</w:t>
            </w:r>
          </w:p>
          <w:p w:rsidR="00F5619A" w:rsidRPr="00DA19A2" w:rsidRDefault="00F5619A" w:rsidP="00F5619A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Без запаха, цвет белый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Для влажных помещений: Да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Место использования: Внутренний / наружный, Количество слоев 1</w:t>
            </w:r>
          </w:p>
          <w:p w:rsidR="00F5619A" w:rsidRPr="00DA19A2" w:rsidRDefault="00F5619A" w:rsidP="00F5619A">
            <w:pPr>
              <w:shd w:val="clear" w:color="auto" w:fill="FFFFFF"/>
              <w:ind w:right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Состав: Водная дисперсия</w:t>
            </w:r>
          </w:p>
          <w:p w:rsidR="00F5619A" w:rsidRPr="00DA19A2" w:rsidRDefault="00F5619A" w:rsidP="00F5619A">
            <w:pPr>
              <w:shd w:val="clear" w:color="auto" w:fill="FFFFFF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690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150</w:t>
            </w:r>
          </w:p>
        </w:tc>
      </w:tr>
      <w:tr w:rsidR="00DA19A2" w:rsidRPr="00DA19A2" w:rsidTr="00CF0202">
        <w:tc>
          <w:tcPr>
            <w:tcW w:w="704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43" w:type="dxa"/>
          </w:tcPr>
          <w:p w:rsidR="00F5619A" w:rsidRPr="00DA19A2" w:rsidRDefault="00F5619A" w:rsidP="00F5619A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 xml:space="preserve">Комплект СВП </w:t>
            </w:r>
            <w:proofErr w:type="spellStart"/>
            <w:proofErr w:type="gramStart"/>
            <w:r w:rsidRPr="00DA19A2">
              <w:rPr>
                <w:b w:val="0"/>
                <w:sz w:val="22"/>
                <w:szCs w:val="22"/>
              </w:rPr>
              <w:t>Biber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 зажим</w:t>
            </w:r>
            <w:proofErr w:type="gramEnd"/>
            <w:r w:rsidRPr="00DA19A2">
              <w:rPr>
                <w:b w:val="0"/>
                <w:sz w:val="22"/>
                <w:szCs w:val="22"/>
              </w:rPr>
              <w:t xml:space="preserve"> (флажок) и клин 1,5мм или эквивалент</w:t>
            </w:r>
          </w:p>
          <w:p w:rsidR="00F5619A" w:rsidRPr="00DA19A2" w:rsidRDefault="00F5619A" w:rsidP="00F5619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F5619A" w:rsidRPr="00DA19A2" w:rsidRDefault="00F5619A" w:rsidP="00F5619A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Система выравнивания плитки предназначена для выравнивания поверхности по плоскости при укладке керамической плитки и керамогранита на пол и на стены. Обеспечивает заданные параметры ширины шва и ровности поверхности, путем одновременного выравнивания соседних плиток при укладке. Подходит для укладки плитки из керамики и керамогранита при толщине материала от 3 до 12 </w:t>
            </w: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мм.СВП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состоит из зажима (флажка) и клина. Зажим – размещается снизу под боковыми кромками двух соседних плиток, клин — прижимает смежные плитки, с целью придания им одного уровня. для плитки толщиной от 3 до 12 мм; для напольной и стеновой плитки; для формирования шва 1,5 мм.</w:t>
            </w:r>
          </w:p>
          <w:p w:rsidR="00F5619A" w:rsidRPr="00DA19A2" w:rsidRDefault="00F5619A" w:rsidP="00F5619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250</w:t>
            </w:r>
          </w:p>
        </w:tc>
      </w:tr>
      <w:tr w:rsidR="00DA19A2" w:rsidRPr="00DA19A2" w:rsidTr="00CF0202">
        <w:tc>
          <w:tcPr>
            <w:tcW w:w="704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43" w:type="dxa"/>
          </w:tcPr>
          <w:p w:rsidR="00D85B35" w:rsidRPr="00DA19A2" w:rsidRDefault="00D85B35" w:rsidP="00D85B35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 xml:space="preserve">Фасадный шпатель (нержавеющая сталь, </w:t>
            </w:r>
            <w:r w:rsidRPr="00DA19A2">
              <w:rPr>
                <w:b w:val="0"/>
                <w:sz w:val="22"/>
                <w:szCs w:val="22"/>
              </w:rPr>
              <w:t>350</w:t>
            </w:r>
            <w:r w:rsidRPr="00DA19A2">
              <w:rPr>
                <w:b w:val="0"/>
                <w:sz w:val="22"/>
                <w:szCs w:val="22"/>
              </w:rPr>
              <w:t xml:space="preserve"> мм) </w:t>
            </w:r>
            <w:proofErr w:type="spellStart"/>
            <w:r w:rsidRPr="00DA19A2">
              <w:rPr>
                <w:b w:val="0"/>
                <w:sz w:val="22"/>
                <w:szCs w:val="22"/>
              </w:rPr>
              <w:t>Biber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или эквивалент</w:t>
            </w:r>
          </w:p>
          <w:p w:rsidR="00F5619A" w:rsidRPr="00DA19A2" w:rsidRDefault="00F5619A" w:rsidP="00F5619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D85B35" w:rsidRPr="00DA19A2" w:rsidRDefault="00D85B35" w:rsidP="00D85B35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Ширина лезвия: </w:t>
            </w:r>
            <w:hyperlink r:id="rId26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3</w:t>
              </w:r>
            </w:hyperlink>
          </w:p>
          <w:p w:rsidR="00D85B35" w:rsidRPr="00DA19A2" w:rsidRDefault="00D85B35" w:rsidP="00D85B35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лезвия: </w:t>
            </w:r>
            <w:hyperlink r:id="rId27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нержавеющая сталь</w:t>
              </w:r>
            </w:hyperlink>
          </w:p>
          <w:p w:rsidR="00D85B35" w:rsidRPr="00DA19A2" w:rsidRDefault="00D85B35" w:rsidP="00D85B35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Зубцы: нет</w:t>
            </w:r>
          </w:p>
          <w:p w:rsidR="00D85B35" w:rsidRPr="00DA19A2" w:rsidRDefault="00D85B35" w:rsidP="00D85B35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рукояти: </w:t>
            </w:r>
            <w:hyperlink r:id="rId28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пластик</w:t>
              </w:r>
            </w:hyperlink>
          </w:p>
          <w:p w:rsidR="00F5619A" w:rsidRPr="00DA19A2" w:rsidRDefault="00F5619A" w:rsidP="00F5619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F5619A" w:rsidRPr="00DA19A2" w:rsidRDefault="00D85B35" w:rsidP="00F5619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F5619A" w:rsidRPr="00DA19A2" w:rsidRDefault="00D85B35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8</w:t>
            </w:r>
          </w:p>
        </w:tc>
      </w:tr>
      <w:tr w:rsidR="00DA19A2" w:rsidRPr="00DA19A2" w:rsidTr="00CF0202">
        <w:tc>
          <w:tcPr>
            <w:tcW w:w="704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43" w:type="dxa"/>
          </w:tcPr>
          <w:p w:rsidR="00F5619A" w:rsidRPr="00DA19A2" w:rsidRDefault="000E3AF8" w:rsidP="00EE3B1E">
            <w:pPr>
              <w:pStyle w:val="1"/>
              <w:spacing w:before="0" w:beforeAutospacing="0" w:after="0" w:afterAutospacing="0"/>
              <w:rPr>
                <w:b w:val="0"/>
                <w:sz w:val="22"/>
                <w:szCs w:val="22"/>
              </w:rPr>
            </w:pPr>
            <w:r w:rsidRPr="00DA19A2">
              <w:rPr>
                <w:b w:val="0"/>
                <w:sz w:val="22"/>
                <w:szCs w:val="22"/>
              </w:rPr>
              <w:t>ЛЮКСТЕЙП Малярная лента 0,050х50м белая</w:t>
            </w:r>
            <w:r w:rsidR="00EE3B1E" w:rsidRPr="00DA19A2">
              <w:rPr>
                <w:b w:val="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252" w:type="dxa"/>
          </w:tcPr>
          <w:p w:rsidR="00F5619A" w:rsidRPr="00DA19A2" w:rsidRDefault="00EE3B1E" w:rsidP="00F5619A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Клейкая основа: односторонняя</w:t>
            </w:r>
          </w:p>
          <w:p w:rsidR="00EE3B1E" w:rsidRPr="00DA19A2" w:rsidRDefault="00EE3B1E" w:rsidP="00F5619A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Цвет: белый</w:t>
            </w:r>
          </w:p>
          <w:p w:rsidR="00EE3B1E" w:rsidRPr="00DA19A2" w:rsidRDefault="00EE3B1E" w:rsidP="00F5619A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  <w:shd w:val="clear" w:color="auto" w:fill="FFFFFF"/>
              </w:rPr>
              <w:t>П</w:t>
            </w:r>
            <w:r w:rsidRPr="00DA19A2">
              <w:rPr>
                <w:rFonts w:ascii="Times New Roman" w:hAnsi="Times New Roman" w:cs="Times New Roman"/>
                <w:shd w:val="clear" w:color="auto" w:fill="FFFFFF"/>
              </w:rPr>
              <w:t xml:space="preserve">рименяется для защиты поверхностей при проведении малярных, штукатурных </w:t>
            </w:r>
            <w:r w:rsidRPr="00DA19A2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работ и лакировке внутри помещений, ограничение зоны окрашивания.</w:t>
            </w:r>
          </w:p>
          <w:p w:rsidR="00EE3B1E" w:rsidRPr="00DA19A2" w:rsidRDefault="00EE3B1E" w:rsidP="00F5619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19A2" w:rsidRPr="00DA19A2" w:rsidTr="00CF0202">
        <w:tc>
          <w:tcPr>
            <w:tcW w:w="704" w:type="dxa"/>
          </w:tcPr>
          <w:p w:rsidR="00F5619A" w:rsidRPr="00DA19A2" w:rsidRDefault="00F5619A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43" w:type="dxa"/>
          </w:tcPr>
          <w:p w:rsidR="00F5619A" w:rsidRPr="00DA19A2" w:rsidRDefault="00A8446A" w:rsidP="00F5619A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 xml:space="preserve">БИБЕР валик </w:t>
            </w:r>
            <w:r w:rsidR="00D05235" w:rsidRPr="00DA19A2">
              <w:rPr>
                <w:rFonts w:ascii="Times New Roman" w:hAnsi="Times New Roman" w:cs="Times New Roman"/>
              </w:rPr>
              <w:t>сменный или эквивалент</w:t>
            </w:r>
          </w:p>
        </w:tc>
        <w:tc>
          <w:tcPr>
            <w:tcW w:w="4252" w:type="dxa"/>
          </w:tcPr>
          <w:p w:rsidR="00D05235" w:rsidRPr="00DA19A2" w:rsidRDefault="00D05235" w:rsidP="00D05235">
            <w:pPr>
              <w:pStyle w:val="cataloggoodsblockwithdots"/>
              <w:spacing w:before="0" w:beforeAutospacing="0" w:after="0" w:afterAutospacing="0"/>
              <w:rPr>
                <w:sz w:val="22"/>
                <w:szCs w:val="22"/>
              </w:rPr>
            </w:pPr>
            <w:r w:rsidRPr="00DA19A2">
              <w:rPr>
                <w:sz w:val="22"/>
                <w:szCs w:val="22"/>
              </w:rPr>
              <w:t xml:space="preserve">Валики: </w:t>
            </w:r>
            <w:r w:rsidRPr="00DA19A2">
              <w:rPr>
                <w:sz w:val="22"/>
                <w:szCs w:val="22"/>
                <w:shd w:val="clear" w:color="auto" w:fill="FFFFFF"/>
              </w:rPr>
              <w:t xml:space="preserve">размер, </w:t>
            </w:r>
            <w:r w:rsidRPr="00DA19A2">
              <w:rPr>
                <w:sz w:val="22"/>
                <w:szCs w:val="22"/>
              </w:rPr>
              <w:t xml:space="preserve">180 </w:t>
            </w:r>
            <w:r w:rsidRPr="00DA19A2">
              <w:rPr>
                <w:sz w:val="22"/>
                <w:szCs w:val="22"/>
                <w:shd w:val="clear" w:color="auto" w:fill="FFFFFF"/>
              </w:rPr>
              <w:t>мм</w:t>
            </w:r>
          </w:p>
          <w:p w:rsidR="00D05235" w:rsidRPr="00DA19A2" w:rsidRDefault="00D05235" w:rsidP="00D05235">
            <w:pPr>
              <w:pStyle w:val="cataloggoodsblockwithdots"/>
              <w:numPr>
                <w:ilvl w:val="0"/>
                <w:numId w:val="3"/>
              </w:numPr>
              <w:spacing w:before="0" w:beforeAutospacing="0" w:after="0" w:afterAutospacing="0"/>
              <w:ind w:left="0"/>
              <w:rPr>
                <w:sz w:val="22"/>
                <w:szCs w:val="22"/>
              </w:rPr>
            </w:pPr>
            <w:r w:rsidRPr="00DA19A2">
              <w:rPr>
                <w:sz w:val="22"/>
                <w:szCs w:val="22"/>
                <w:shd w:val="clear" w:color="auto" w:fill="FFFFFF"/>
              </w:rPr>
              <w:t xml:space="preserve">Материал </w:t>
            </w:r>
            <w:r w:rsidRPr="00DA19A2">
              <w:rPr>
                <w:sz w:val="22"/>
                <w:szCs w:val="22"/>
                <w:shd w:val="clear" w:color="auto" w:fill="FFFFFF"/>
              </w:rPr>
              <w:t>шубки</w:t>
            </w:r>
            <w:r w:rsidRPr="00DA19A2">
              <w:rPr>
                <w:sz w:val="22"/>
                <w:szCs w:val="22"/>
                <w:shd w:val="clear" w:color="auto" w:fill="FFFFFF"/>
              </w:rPr>
              <w:t>: в</w:t>
            </w:r>
            <w:r w:rsidRPr="00DA19A2">
              <w:rPr>
                <w:sz w:val="22"/>
                <w:szCs w:val="22"/>
              </w:rPr>
              <w:t>елюр</w:t>
            </w:r>
          </w:p>
          <w:p w:rsidR="00D05235" w:rsidRPr="00DA19A2" w:rsidRDefault="00D05235" w:rsidP="00D05235">
            <w:pPr>
              <w:pStyle w:val="cataloggoodsblockwithdots"/>
              <w:spacing w:before="0" w:beforeAutospacing="0" w:after="0" w:afterAutospacing="0"/>
              <w:rPr>
                <w:sz w:val="22"/>
                <w:szCs w:val="22"/>
              </w:rPr>
            </w:pPr>
            <w:r w:rsidRPr="00DA19A2">
              <w:rPr>
                <w:sz w:val="22"/>
                <w:szCs w:val="22"/>
                <w:shd w:val="clear" w:color="auto" w:fill="FFFFFF"/>
              </w:rPr>
              <w:t xml:space="preserve">Длина ворса: </w:t>
            </w:r>
            <w:r w:rsidRPr="00DA19A2">
              <w:rPr>
                <w:sz w:val="22"/>
                <w:szCs w:val="22"/>
              </w:rPr>
              <w:t xml:space="preserve">4 </w:t>
            </w:r>
            <w:r w:rsidRPr="00DA19A2">
              <w:rPr>
                <w:sz w:val="22"/>
                <w:szCs w:val="22"/>
                <w:shd w:val="clear" w:color="auto" w:fill="FFFFFF"/>
              </w:rPr>
              <w:t>мм</w:t>
            </w:r>
          </w:p>
          <w:p w:rsidR="00F5619A" w:rsidRPr="00DA19A2" w:rsidRDefault="00D05235" w:rsidP="00D05235">
            <w:pPr>
              <w:pStyle w:val="cataloggoodsblockwithdots"/>
              <w:numPr>
                <w:ilvl w:val="0"/>
                <w:numId w:val="3"/>
              </w:numPr>
              <w:spacing w:before="0" w:beforeAutospacing="0" w:after="0" w:afterAutospacing="0"/>
              <w:ind w:left="0"/>
              <w:rPr>
                <w:sz w:val="22"/>
                <w:szCs w:val="22"/>
              </w:rPr>
            </w:pPr>
            <w:r w:rsidRPr="00DA19A2">
              <w:rPr>
                <w:sz w:val="22"/>
                <w:szCs w:val="22"/>
                <w:shd w:val="clear" w:color="auto" w:fill="FFFFFF"/>
              </w:rPr>
              <w:t>Диаметр отверстия: 8 мм</w:t>
            </w:r>
          </w:p>
        </w:tc>
        <w:tc>
          <w:tcPr>
            <w:tcW w:w="856" w:type="dxa"/>
          </w:tcPr>
          <w:p w:rsidR="00F5619A" w:rsidRPr="00DA19A2" w:rsidRDefault="00150FC0" w:rsidP="00F5619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F5619A" w:rsidRPr="00DA19A2" w:rsidRDefault="00150FC0" w:rsidP="00F5619A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10</w:t>
            </w:r>
          </w:p>
        </w:tc>
      </w:tr>
      <w:tr w:rsidR="00DA19A2" w:rsidRPr="00DA19A2" w:rsidTr="00CF0202">
        <w:tc>
          <w:tcPr>
            <w:tcW w:w="704" w:type="dxa"/>
          </w:tcPr>
          <w:p w:rsidR="00D05235" w:rsidRPr="00DA19A2" w:rsidRDefault="00D05235" w:rsidP="00D0523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43" w:type="dxa"/>
          </w:tcPr>
          <w:p w:rsidR="00D05235" w:rsidRPr="00DA19A2" w:rsidRDefault="00D05235" w:rsidP="00D05235">
            <w:pPr>
              <w:jc w:val="both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Варяг</w:t>
            </w:r>
            <w:r w:rsidRPr="00DA19A2">
              <w:rPr>
                <w:rFonts w:ascii="Times New Roman" w:hAnsi="Times New Roman" w:cs="Times New Roman"/>
              </w:rPr>
              <w:t xml:space="preserve"> валик </w:t>
            </w:r>
            <w:r w:rsidRPr="00DA19A2">
              <w:rPr>
                <w:rFonts w:ascii="Times New Roman" w:hAnsi="Times New Roman" w:cs="Times New Roman"/>
              </w:rPr>
              <w:t>сменный или</w:t>
            </w:r>
            <w:r w:rsidRPr="00DA19A2">
              <w:rPr>
                <w:rFonts w:ascii="Times New Roman" w:hAnsi="Times New Roman" w:cs="Times New Roman"/>
              </w:rPr>
              <w:t xml:space="preserve"> эквивалент</w:t>
            </w:r>
          </w:p>
        </w:tc>
        <w:tc>
          <w:tcPr>
            <w:tcW w:w="4252" w:type="dxa"/>
          </w:tcPr>
          <w:p w:rsidR="00D05235" w:rsidRPr="00D05235" w:rsidRDefault="00D05235" w:rsidP="00D052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235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Длина валика</w:t>
            </w:r>
            <w:r w:rsidRPr="00DA19A2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 xml:space="preserve">: </w:t>
            </w:r>
            <w:r w:rsidRPr="00D05235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250 мм</w:t>
            </w:r>
          </w:p>
          <w:p w:rsidR="00D05235" w:rsidRPr="00D05235" w:rsidRDefault="00D05235" w:rsidP="00D052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235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Диаметр</w:t>
            </w:r>
            <w:r w:rsidRPr="00DA19A2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 xml:space="preserve">: </w:t>
            </w:r>
            <w:r w:rsidRPr="00D05235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64 мм</w:t>
            </w:r>
          </w:p>
          <w:p w:rsidR="00D05235" w:rsidRPr="00D05235" w:rsidRDefault="00D05235" w:rsidP="00D052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235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Высота ворса</w:t>
            </w:r>
            <w:r w:rsidRPr="00DA19A2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 xml:space="preserve">: </w:t>
            </w:r>
            <w:r w:rsidRPr="00D05235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8 мм</w:t>
            </w:r>
          </w:p>
          <w:p w:rsidR="00D05235" w:rsidRPr="00DA19A2" w:rsidRDefault="00D05235" w:rsidP="00D052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</w:pPr>
            <w:r w:rsidRPr="00D05235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Материал шубки</w:t>
            </w:r>
            <w:r w:rsidRPr="00DA19A2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 xml:space="preserve">: </w:t>
            </w:r>
            <w:r w:rsidRPr="00D05235">
              <w:rPr>
                <w:rFonts w:ascii="Times New Roman" w:eastAsia="Times New Roman" w:hAnsi="Times New Roman" w:cs="Times New Roman"/>
                <w:bdr w:val="none" w:sz="0" w:space="0" w:color="auto" w:frame="1"/>
                <w:lang w:eastAsia="ru-RU"/>
              </w:rPr>
              <w:t>микроволокно</w:t>
            </w:r>
          </w:p>
          <w:p w:rsidR="00D05235" w:rsidRPr="00D05235" w:rsidRDefault="00D05235" w:rsidP="00D052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hAnsi="Times New Roman" w:cs="Times New Roman"/>
                <w:shd w:val="clear" w:color="auto" w:fill="FFFFFF"/>
              </w:rPr>
              <w:t>Диаметр отверстия: 8 мм</w:t>
            </w:r>
          </w:p>
          <w:p w:rsidR="00D05235" w:rsidRPr="00DA19A2" w:rsidRDefault="00D05235" w:rsidP="00D0523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D05235" w:rsidRPr="00DA19A2" w:rsidRDefault="00150FC0" w:rsidP="00D0523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D05235" w:rsidRPr="00DA19A2" w:rsidRDefault="00150FC0" w:rsidP="00D05235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10</w:t>
            </w:r>
          </w:p>
        </w:tc>
      </w:tr>
      <w:tr w:rsidR="00924A17" w:rsidRPr="00DA19A2" w:rsidTr="00CF0202">
        <w:tc>
          <w:tcPr>
            <w:tcW w:w="704" w:type="dxa"/>
          </w:tcPr>
          <w:p w:rsidR="00924A17" w:rsidRPr="00DA19A2" w:rsidRDefault="00924A17" w:rsidP="00924A17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43" w:type="dxa"/>
          </w:tcPr>
          <w:p w:rsidR="00924A17" w:rsidRPr="00DA19A2" w:rsidRDefault="00924A17" w:rsidP="00924A17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sz w:val="22"/>
                <w:szCs w:val="22"/>
              </w:rPr>
            </w:pPr>
            <w:proofErr w:type="spellStart"/>
            <w:proofErr w:type="gramStart"/>
            <w:r w:rsidRPr="00DA19A2">
              <w:rPr>
                <w:b w:val="0"/>
                <w:sz w:val="22"/>
                <w:szCs w:val="22"/>
              </w:rPr>
              <w:t>Бюгель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 мм</w:t>
            </w:r>
            <w:proofErr w:type="gramEnd"/>
            <w:r w:rsidRPr="00DA19A2">
              <w:rPr>
                <w:b w:val="0"/>
                <w:sz w:val="22"/>
                <w:szCs w:val="22"/>
              </w:rPr>
              <w:t xml:space="preserve">, оцинкованный </w:t>
            </w:r>
            <w:proofErr w:type="spellStart"/>
            <w:r w:rsidRPr="00DA19A2">
              <w:rPr>
                <w:b w:val="0"/>
                <w:sz w:val="22"/>
                <w:szCs w:val="22"/>
              </w:rPr>
              <w:t>Biber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или эквивалент</w:t>
            </w:r>
          </w:p>
          <w:p w:rsidR="00924A17" w:rsidRPr="00DA19A2" w:rsidRDefault="00924A17" w:rsidP="00924A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924A17" w:rsidRPr="002D14FB" w:rsidRDefault="00924A17" w:rsidP="00924A1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Min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длина валика </w:t>
            </w:r>
            <w:r w:rsidRPr="002D14FB">
              <w:rPr>
                <w:rFonts w:ascii="Times New Roman" w:eastAsia="Times New Roman" w:hAnsi="Times New Roman" w:cs="Times New Roman"/>
                <w:lang w:eastAsia="ru-RU"/>
              </w:rPr>
              <w:t>180 мм</w:t>
            </w:r>
          </w:p>
          <w:p w:rsidR="00924A17" w:rsidRDefault="00924A17" w:rsidP="00924A1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Мах длина валика </w:t>
            </w:r>
            <w:r w:rsidRPr="002D14FB">
              <w:rPr>
                <w:rFonts w:ascii="Times New Roman" w:eastAsia="Times New Roman" w:hAnsi="Times New Roman" w:cs="Times New Roman"/>
                <w:lang w:eastAsia="ru-RU"/>
              </w:rPr>
              <w:t>180 мм</w:t>
            </w:r>
          </w:p>
          <w:p w:rsidR="00924A17" w:rsidRPr="002D14FB" w:rsidRDefault="00924A17" w:rsidP="00924A1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Материал оцинкованная сталь</w:t>
            </w:r>
          </w:p>
          <w:p w:rsidR="00924A17" w:rsidRPr="002D14FB" w:rsidRDefault="00924A17" w:rsidP="00924A1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ручки </w:t>
            </w:r>
            <w:r w:rsidRPr="002D14FB">
              <w:rPr>
                <w:rFonts w:ascii="Times New Roman" w:eastAsia="Times New Roman" w:hAnsi="Times New Roman" w:cs="Times New Roman"/>
                <w:lang w:eastAsia="ru-RU"/>
              </w:rPr>
              <w:t>пластик</w:t>
            </w:r>
          </w:p>
          <w:p w:rsidR="00924A17" w:rsidRPr="002D14FB" w:rsidRDefault="00924A17" w:rsidP="00924A1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Бюгель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29" w:history="1">
              <w:r w:rsidRPr="00DA19A2">
                <w:rPr>
                  <w:rFonts w:ascii="Times New Roman" w:eastAsia="Times New Roman" w:hAnsi="Times New Roman" w:cs="Times New Roman"/>
                  <w:lang w:eastAsia="ru-RU"/>
                </w:rPr>
                <w:t>8 мм</w:t>
              </w:r>
            </w:hyperlink>
          </w:p>
          <w:p w:rsidR="00924A17" w:rsidRPr="00DA19A2" w:rsidRDefault="00924A17" w:rsidP="00924A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:rsidR="00924A17" w:rsidRDefault="00924A17" w:rsidP="00924A17">
            <w:proofErr w:type="spellStart"/>
            <w:r w:rsidRPr="00E26EF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924A17" w:rsidRPr="00DA19A2" w:rsidRDefault="00924A17" w:rsidP="00924A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24A17" w:rsidRPr="00DA19A2" w:rsidTr="00CF0202">
        <w:tc>
          <w:tcPr>
            <w:tcW w:w="704" w:type="dxa"/>
          </w:tcPr>
          <w:p w:rsidR="00924A17" w:rsidRPr="00DA19A2" w:rsidRDefault="00924A17" w:rsidP="00924A17">
            <w:pPr>
              <w:jc w:val="center"/>
              <w:rPr>
                <w:rFonts w:ascii="Times New Roman" w:hAnsi="Times New Roman" w:cs="Times New Roman"/>
              </w:rPr>
            </w:pPr>
            <w:r w:rsidRPr="00DA19A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43" w:type="dxa"/>
          </w:tcPr>
          <w:p w:rsidR="00924A17" w:rsidRPr="00DA19A2" w:rsidRDefault="00924A17" w:rsidP="00924A17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sz w:val="22"/>
                <w:szCs w:val="22"/>
              </w:rPr>
            </w:pPr>
            <w:proofErr w:type="spellStart"/>
            <w:r w:rsidRPr="00DA19A2">
              <w:rPr>
                <w:b w:val="0"/>
                <w:sz w:val="22"/>
                <w:szCs w:val="22"/>
              </w:rPr>
              <w:t>Бюгель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мм, оцинкованный </w:t>
            </w:r>
            <w:proofErr w:type="spellStart"/>
            <w:r w:rsidRPr="00DA19A2">
              <w:rPr>
                <w:b w:val="0"/>
                <w:sz w:val="22"/>
                <w:szCs w:val="22"/>
              </w:rPr>
              <w:t>Biber</w:t>
            </w:r>
            <w:proofErr w:type="spellEnd"/>
            <w:r w:rsidRPr="00DA19A2">
              <w:rPr>
                <w:b w:val="0"/>
                <w:sz w:val="22"/>
                <w:szCs w:val="22"/>
              </w:rPr>
              <w:t xml:space="preserve"> или эквивалент</w:t>
            </w:r>
          </w:p>
          <w:p w:rsidR="00924A17" w:rsidRPr="00DA19A2" w:rsidRDefault="00924A17" w:rsidP="00924A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924A17" w:rsidRPr="002D14FB" w:rsidRDefault="00924A17" w:rsidP="00924A1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Min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длина валика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2D14FB">
              <w:rPr>
                <w:rFonts w:ascii="Times New Roman" w:eastAsia="Times New Roman" w:hAnsi="Times New Roman" w:cs="Times New Roman"/>
                <w:lang w:eastAsia="ru-RU"/>
              </w:rPr>
              <w:t>0 мм</w:t>
            </w:r>
          </w:p>
          <w:p w:rsidR="00924A17" w:rsidRDefault="00924A17" w:rsidP="00924A1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Мах длина валика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2D14FB">
              <w:rPr>
                <w:rFonts w:ascii="Times New Roman" w:eastAsia="Times New Roman" w:hAnsi="Times New Roman" w:cs="Times New Roman"/>
                <w:lang w:eastAsia="ru-RU"/>
              </w:rPr>
              <w:t>0 мм</w:t>
            </w:r>
          </w:p>
          <w:p w:rsidR="00924A17" w:rsidRPr="002D14FB" w:rsidRDefault="00924A17" w:rsidP="00924A1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Материал оцинкованная сталь</w:t>
            </w:r>
          </w:p>
          <w:p w:rsidR="00924A17" w:rsidRPr="002D14FB" w:rsidRDefault="00924A17" w:rsidP="00924A1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ручки </w:t>
            </w:r>
            <w:r w:rsidRPr="002D14FB">
              <w:rPr>
                <w:rFonts w:ascii="Times New Roman" w:eastAsia="Times New Roman" w:hAnsi="Times New Roman" w:cs="Times New Roman"/>
                <w:lang w:eastAsia="ru-RU"/>
              </w:rPr>
              <w:t>пластик</w:t>
            </w:r>
          </w:p>
          <w:p w:rsidR="00924A17" w:rsidRPr="00DA19A2" w:rsidRDefault="00924A17" w:rsidP="00924A1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>Бюгель</w:t>
            </w:r>
            <w:proofErr w:type="spellEnd"/>
            <w:r w:rsidRPr="00DA19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30" w:history="1">
              <w:r>
                <w:rPr>
                  <w:rFonts w:ascii="Times New Roman" w:eastAsia="Times New Roman" w:hAnsi="Times New Roman" w:cs="Times New Roman"/>
                  <w:lang w:eastAsia="ru-RU"/>
                </w:rPr>
                <w:t>6</w:t>
              </w:r>
            </w:hyperlink>
          </w:p>
        </w:tc>
        <w:tc>
          <w:tcPr>
            <w:tcW w:w="856" w:type="dxa"/>
          </w:tcPr>
          <w:p w:rsidR="00924A17" w:rsidRDefault="00924A17" w:rsidP="00924A17">
            <w:proofErr w:type="spellStart"/>
            <w:r w:rsidRPr="00E26EF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690" w:type="dxa"/>
          </w:tcPr>
          <w:p w:rsidR="00924A17" w:rsidRPr="00DA19A2" w:rsidRDefault="00924A17" w:rsidP="00924A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681C1C" w:rsidRDefault="00681C1C" w:rsidP="005F3BF5">
      <w:pPr>
        <w:spacing w:after="0" w:line="240" w:lineRule="auto"/>
        <w:rPr>
          <w:rFonts w:ascii="Times New Roman" w:hAnsi="Times New Roman" w:cs="Times New Roman"/>
        </w:rPr>
      </w:pPr>
    </w:p>
    <w:p w:rsidR="009E6AEE" w:rsidRPr="00DA19A2" w:rsidRDefault="009E6AEE" w:rsidP="009E6AEE">
      <w:pPr>
        <w:tabs>
          <w:tab w:val="left" w:pos="180"/>
          <w:tab w:val="left" w:pos="720"/>
          <w:tab w:val="left" w:pos="90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DA19A2">
        <w:rPr>
          <w:rFonts w:ascii="Times New Roman" w:eastAsia="Times New Roman" w:hAnsi="Times New Roman" w:cs="Times New Roman"/>
        </w:rPr>
        <w:t>8. Контактное лицо по техническому заданию: Селищева Светлана Николаевна, +7(981)840-57-70, тел.:(812)764-70-26.</w:t>
      </w:r>
    </w:p>
    <w:p w:rsidR="009E6AEE" w:rsidRPr="00DA19A2" w:rsidRDefault="009E6AEE" w:rsidP="005F3BF5">
      <w:pPr>
        <w:spacing w:after="0" w:line="240" w:lineRule="auto"/>
        <w:rPr>
          <w:rFonts w:ascii="Times New Roman" w:hAnsi="Times New Roman" w:cs="Times New Roman"/>
        </w:rPr>
      </w:pPr>
    </w:p>
    <w:sectPr w:rsidR="009E6AEE" w:rsidRPr="00DA1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54E89"/>
    <w:multiLevelType w:val="multilevel"/>
    <w:tmpl w:val="37E0F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A82DCB"/>
    <w:multiLevelType w:val="multilevel"/>
    <w:tmpl w:val="0B401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E8651E"/>
    <w:multiLevelType w:val="multilevel"/>
    <w:tmpl w:val="DCC40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C1C"/>
    <w:rsid w:val="000056A8"/>
    <w:rsid w:val="0000764A"/>
    <w:rsid w:val="00035DCF"/>
    <w:rsid w:val="00062E11"/>
    <w:rsid w:val="00074BBE"/>
    <w:rsid w:val="00090EDC"/>
    <w:rsid w:val="000D71FC"/>
    <w:rsid w:val="000E3AF8"/>
    <w:rsid w:val="00107C68"/>
    <w:rsid w:val="0012215D"/>
    <w:rsid w:val="0013189F"/>
    <w:rsid w:val="0013522D"/>
    <w:rsid w:val="00143F3C"/>
    <w:rsid w:val="00144DC3"/>
    <w:rsid w:val="00150FC0"/>
    <w:rsid w:val="001B249A"/>
    <w:rsid w:val="001F5AA9"/>
    <w:rsid w:val="00272ADF"/>
    <w:rsid w:val="002D14FB"/>
    <w:rsid w:val="002D59A8"/>
    <w:rsid w:val="002E5B64"/>
    <w:rsid w:val="00354A32"/>
    <w:rsid w:val="003620E7"/>
    <w:rsid w:val="00370C5D"/>
    <w:rsid w:val="00395448"/>
    <w:rsid w:val="003B450C"/>
    <w:rsid w:val="00480B19"/>
    <w:rsid w:val="00493A64"/>
    <w:rsid w:val="004D1D0E"/>
    <w:rsid w:val="004D50DB"/>
    <w:rsid w:val="005013BE"/>
    <w:rsid w:val="005313F2"/>
    <w:rsid w:val="005363AB"/>
    <w:rsid w:val="00540A3B"/>
    <w:rsid w:val="00580528"/>
    <w:rsid w:val="005F3BF5"/>
    <w:rsid w:val="006078E4"/>
    <w:rsid w:val="00621802"/>
    <w:rsid w:val="0062506F"/>
    <w:rsid w:val="00655748"/>
    <w:rsid w:val="00681C1C"/>
    <w:rsid w:val="00704AA1"/>
    <w:rsid w:val="00715366"/>
    <w:rsid w:val="00742F49"/>
    <w:rsid w:val="00750B11"/>
    <w:rsid w:val="0079351C"/>
    <w:rsid w:val="0085628E"/>
    <w:rsid w:val="00886896"/>
    <w:rsid w:val="008A7D1C"/>
    <w:rsid w:val="00924A17"/>
    <w:rsid w:val="009603C2"/>
    <w:rsid w:val="009C44BE"/>
    <w:rsid w:val="009E5DE7"/>
    <w:rsid w:val="009E6AEE"/>
    <w:rsid w:val="00A64C6B"/>
    <w:rsid w:val="00A8446A"/>
    <w:rsid w:val="00A9795E"/>
    <w:rsid w:val="00BA442C"/>
    <w:rsid w:val="00BD4FC7"/>
    <w:rsid w:val="00BF3EF7"/>
    <w:rsid w:val="00C035C7"/>
    <w:rsid w:val="00C06B2F"/>
    <w:rsid w:val="00C07798"/>
    <w:rsid w:val="00C239EF"/>
    <w:rsid w:val="00C65513"/>
    <w:rsid w:val="00CB49EE"/>
    <w:rsid w:val="00CF0202"/>
    <w:rsid w:val="00D05235"/>
    <w:rsid w:val="00D633D3"/>
    <w:rsid w:val="00D63BCE"/>
    <w:rsid w:val="00D85B35"/>
    <w:rsid w:val="00DA19A2"/>
    <w:rsid w:val="00DC46D6"/>
    <w:rsid w:val="00DC57CB"/>
    <w:rsid w:val="00E14314"/>
    <w:rsid w:val="00EE3B1E"/>
    <w:rsid w:val="00EF3969"/>
    <w:rsid w:val="00F176D8"/>
    <w:rsid w:val="00F42022"/>
    <w:rsid w:val="00F5619A"/>
    <w:rsid w:val="00F649E1"/>
    <w:rsid w:val="00F921AD"/>
    <w:rsid w:val="00F96C27"/>
    <w:rsid w:val="00FD37B5"/>
    <w:rsid w:val="00FF19F1"/>
    <w:rsid w:val="00FF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4F7F9"/>
  <w15:chartTrackingRefBased/>
  <w15:docId w15:val="{4B7A7A4B-8C98-4F1C-958B-17753BD7B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6AEE"/>
  </w:style>
  <w:style w:type="paragraph" w:styleId="1">
    <w:name w:val="heading 1"/>
    <w:basedOn w:val="a"/>
    <w:link w:val="10"/>
    <w:uiPriority w:val="9"/>
    <w:qFormat/>
    <w:rsid w:val="00750B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3BF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1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50B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ypography">
    <w:name w:val="typography"/>
    <w:basedOn w:val="a0"/>
    <w:rsid w:val="00FD37B5"/>
  </w:style>
  <w:style w:type="character" w:styleId="a4">
    <w:name w:val="Hyperlink"/>
    <w:basedOn w:val="a0"/>
    <w:uiPriority w:val="99"/>
    <w:semiHidden/>
    <w:unhideWhenUsed/>
    <w:rsid w:val="00FD37B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D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3BF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6">
    <w:name w:val="Placeholder Text"/>
    <w:basedOn w:val="a0"/>
    <w:uiPriority w:val="99"/>
    <w:semiHidden/>
    <w:rsid w:val="00107C68"/>
    <w:rPr>
      <w:color w:val="808080"/>
    </w:rPr>
  </w:style>
  <w:style w:type="paragraph" w:customStyle="1" w:styleId="cataloggoodsblockwithdots">
    <w:name w:val="catalog__goods__blockwithdots"/>
    <w:basedOn w:val="a"/>
    <w:rsid w:val="00A84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030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5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0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62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76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154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56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95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90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792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102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635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91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910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14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32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888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3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58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85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54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004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506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54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712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4111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38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100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69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450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284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40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8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9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547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103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419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04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615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2877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4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5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2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4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78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96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60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88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03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25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907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097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81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956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786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31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27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364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93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40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53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507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74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99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0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991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14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11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423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320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2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17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8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1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7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5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8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9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1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3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64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67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2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1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74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1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1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0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87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1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6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8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6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9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3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37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88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47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81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2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2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49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56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6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13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82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3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6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6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88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2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73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84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1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9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71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3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0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4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5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24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0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13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9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1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40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82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57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687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89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98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3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3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71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17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18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30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5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3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0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6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9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88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8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7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3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08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2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5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22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9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97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33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2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0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37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24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5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8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1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1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1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3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9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1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9269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3839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13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23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104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27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874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780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74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987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45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40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7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3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5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2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80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5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69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07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1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39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5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99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8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47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6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55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7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1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52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29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80213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056706183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842769678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41740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6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42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0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5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0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0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55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7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1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62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5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5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7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7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5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28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7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7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51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48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morozostojkie-gruntovki-12215/" TargetMode="External"/><Relationship Id="rId13" Type="http://schemas.openxmlformats.org/officeDocument/2006/relationships/hyperlink" Target="https://www.vseinstrumenti.ru/tag-page/poliamidnye-malyarnye-valiki-18670/" TargetMode="External"/><Relationship Id="rId18" Type="http://schemas.openxmlformats.org/officeDocument/2006/relationships/hyperlink" Target="https://www.vseinstrumenti.ru/tag-page/fasadnye-shpateli-s-plastikovoj-ruchkoj-21831/" TargetMode="External"/><Relationship Id="rId26" Type="http://schemas.openxmlformats.org/officeDocument/2006/relationships/hyperlink" Target="https://www.vseinstrumenti.ru/tag-page/fasadnye-shpateli-100-mm-12167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vseinstrumenti.ru/tag-page/fasadnye-shpateli-s-plastikovoj-ruchkoj-21831/" TargetMode="External"/><Relationship Id="rId7" Type="http://schemas.openxmlformats.org/officeDocument/2006/relationships/hyperlink" Target="https://www.vseinstrumenti.ru/tag-page/bystrosohnuschie-grunty-168913/" TargetMode="External"/><Relationship Id="rId12" Type="http://schemas.openxmlformats.org/officeDocument/2006/relationships/hyperlink" Target="https://www.vseinstrumenti.ru/tag-page/poliamidnye-malyarnye-valiki-18670/" TargetMode="External"/><Relationship Id="rId17" Type="http://schemas.openxmlformats.org/officeDocument/2006/relationships/hyperlink" Target="https://www.vseinstrumenti.ru/tag-page/fasadnye-shpateli-iz-nerzhaveyuschej-stali-21829/" TargetMode="External"/><Relationship Id="rId25" Type="http://schemas.openxmlformats.org/officeDocument/2006/relationships/hyperlink" Target="https://www.vseinstrumenti.ru/tag-page/fasadnye-shpateli-s-plastikovoj-ruchkoj-21831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seinstrumenti.ru/tag-page/fasadnye-shpateli-100-mm-12167/" TargetMode="External"/><Relationship Id="rId20" Type="http://schemas.openxmlformats.org/officeDocument/2006/relationships/hyperlink" Target="https://www.vseinstrumenti.ru/tag-page/fasadnye-shpateli-iz-nerzhaveyuschej-stali-21829/" TargetMode="External"/><Relationship Id="rId29" Type="http://schemas.openxmlformats.org/officeDocument/2006/relationships/hyperlink" Target="https://www.vseinstrumenti.ru/tag-page/ruchki-dlya-valikov-byugeli-8-mm-18003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vseinstrumenti.ru/tag-page/gruntovki-universalnye-25952/" TargetMode="External"/><Relationship Id="rId11" Type="http://schemas.openxmlformats.org/officeDocument/2006/relationships/hyperlink" Target="https://www.vseinstrumenti.ru/tag-page/ruchki-dlya-valikov-byugeli-8-mm-18003/" TargetMode="External"/><Relationship Id="rId24" Type="http://schemas.openxmlformats.org/officeDocument/2006/relationships/hyperlink" Target="https://www.vseinstrumenti.ru/tag-page/fasadnye-shpateli-iz-nerzhaveyuschej-stali-21829/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www.vseinstrumenti.ru/tag-page/gruntovki-v-kanistre-25948/" TargetMode="External"/><Relationship Id="rId15" Type="http://schemas.openxmlformats.org/officeDocument/2006/relationships/hyperlink" Target="https://www.vseinstrumenti.ru/tag-page/chernye-kolery-28510/" TargetMode="External"/><Relationship Id="rId23" Type="http://schemas.openxmlformats.org/officeDocument/2006/relationships/hyperlink" Target="https://www.vseinstrumenti.ru/tag-page/fasadnye-shpateli-100-mm-12167/" TargetMode="External"/><Relationship Id="rId28" Type="http://schemas.openxmlformats.org/officeDocument/2006/relationships/hyperlink" Target="https://www.vseinstrumenti.ru/tag-page/fasadnye-shpateli-s-plastikovoj-ruchkoj-21831/" TargetMode="External"/><Relationship Id="rId10" Type="http://schemas.openxmlformats.org/officeDocument/2006/relationships/hyperlink" Target="https://www.vseinstrumenti.ru/tag-page/almaznye-diski-suhoj-rez-7761/" TargetMode="External"/><Relationship Id="rId19" Type="http://schemas.openxmlformats.org/officeDocument/2006/relationships/hyperlink" Target="https://www.vseinstrumenti.ru/tag-page/fasadnye-shpateli-100-mm-12167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vseinstrumenti.ru/tag-page/almaznye-diski-dlya-bolgarki-ushm-125-mm-5629/" TargetMode="External"/><Relationship Id="rId14" Type="http://schemas.openxmlformats.org/officeDocument/2006/relationships/hyperlink" Target="https://www.vseinstrumenti.ru/tag-page/chernye-kolery-28510/" TargetMode="External"/><Relationship Id="rId22" Type="http://schemas.openxmlformats.org/officeDocument/2006/relationships/hyperlink" Target="https://www.vseinstrumenti.ru/tag-page/kisti-s-naturalnoj-schetinoj-6380/" TargetMode="External"/><Relationship Id="rId27" Type="http://schemas.openxmlformats.org/officeDocument/2006/relationships/hyperlink" Target="https://www.vseinstrumenti.ru/tag-page/fasadnye-shpateli-iz-nerzhaveyuschej-stali-21829/" TargetMode="External"/><Relationship Id="rId30" Type="http://schemas.openxmlformats.org/officeDocument/2006/relationships/hyperlink" Target="https://www.vseinstrumenti.ru/tag-page/ruchki-dlya-valikov-byugeli-8-mm-1800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6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Балтийский берег</Company>
  <LinksUpToDate>false</LinksUpToDate>
  <CharactersWithSpaces>12391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2024-02-27T14:11:00Z</dcterms:created>
  <dcterms:modified xsi:type="dcterms:W3CDTF">2024-02-28T14:18:00Z</dcterms:modified>
</cp:coreProperties>
</file>