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96D" w:rsidRDefault="001D296D" w:rsidP="000C04D2">
      <w:pPr>
        <w:jc w:val="right"/>
        <w:outlineLvl w:val="0"/>
        <w:rPr>
          <w:b/>
          <w:bCs/>
        </w:rPr>
      </w:pPr>
    </w:p>
    <w:p w:rsidR="001D296D" w:rsidRDefault="001D296D" w:rsidP="000C04D2">
      <w:pPr>
        <w:jc w:val="center"/>
        <w:outlineLvl w:val="0"/>
        <w:rPr>
          <w:b/>
          <w:bCs/>
        </w:rPr>
      </w:pPr>
      <w:r>
        <w:rPr>
          <w:b/>
          <w:bCs/>
        </w:rPr>
        <w:t xml:space="preserve">КОНТРАКТ № </w:t>
      </w:r>
    </w:p>
    <w:p w:rsidR="001D296D" w:rsidRDefault="001D296D" w:rsidP="000C04D2">
      <w:pPr>
        <w:jc w:val="center"/>
        <w:outlineLvl w:val="0"/>
        <w:rPr>
          <w:b/>
          <w:bCs/>
        </w:rPr>
      </w:pPr>
    </w:p>
    <w:p w:rsidR="001D296D" w:rsidRPr="00140DE7" w:rsidRDefault="001D296D" w:rsidP="000C04D2">
      <w:pPr>
        <w:pStyle w:val="NoSpacing"/>
        <w:jc w:val="center"/>
        <w:rPr>
          <w:rFonts w:ascii="Times New Roman" w:hAnsi="Times New Roman" w:cs="Times New Roman"/>
          <w:color w:val="000000"/>
        </w:rPr>
      </w:pPr>
      <w:r w:rsidRPr="00140DE7">
        <w:rPr>
          <w:rFonts w:ascii="Times New Roman" w:hAnsi="Times New Roman" w:cs="Times New Roman"/>
          <w:color w:val="000000"/>
        </w:rPr>
        <w:t>Санкт-Петербург</w:t>
      </w:r>
      <w:r w:rsidRPr="00140DE7">
        <w:rPr>
          <w:rFonts w:ascii="Times New Roman" w:hAnsi="Times New Roman" w:cs="Times New Roman"/>
          <w:color w:val="000000"/>
        </w:rPr>
        <w:tab/>
      </w:r>
      <w:r w:rsidRPr="00140DE7">
        <w:rPr>
          <w:rFonts w:ascii="Times New Roman" w:hAnsi="Times New Roman" w:cs="Times New Roman"/>
          <w:color w:val="000000"/>
        </w:rPr>
        <w:tab/>
      </w:r>
      <w:r w:rsidRPr="00140DE7">
        <w:rPr>
          <w:rFonts w:ascii="Times New Roman" w:hAnsi="Times New Roman" w:cs="Times New Roman"/>
          <w:color w:val="000000"/>
        </w:rPr>
        <w:tab/>
      </w:r>
      <w:r w:rsidRPr="00140DE7">
        <w:rPr>
          <w:rFonts w:ascii="Times New Roman" w:hAnsi="Times New Roman" w:cs="Times New Roman"/>
          <w:color w:val="000000"/>
        </w:rPr>
        <w:tab/>
      </w:r>
      <w:r w:rsidRPr="00140DE7">
        <w:rPr>
          <w:rFonts w:ascii="Times New Roman" w:hAnsi="Times New Roman" w:cs="Times New Roman"/>
          <w:color w:val="000000"/>
        </w:rPr>
        <w:tab/>
      </w:r>
    </w:p>
    <w:p w:rsidR="001D296D" w:rsidRPr="00140DE7" w:rsidRDefault="001D296D" w:rsidP="000C04D2">
      <w:pPr>
        <w:pStyle w:val="NoSpacing"/>
        <w:jc w:val="center"/>
        <w:rPr>
          <w:rFonts w:ascii="Times New Roman" w:hAnsi="Times New Roman" w:cs="Times New Roman"/>
          <w:color w:val="000000"/>
        </w:rPr>
      </w:pPr>
    </w:p>
    <w:p w:rsidR="001D296D" w:rsidRPr="00442707" w:rsidRDefault="001D296D" w:rsidP="00E62D23">
      <w:pPr>
        <w:jc w:val="both"/>
        <w:rPr>
          <w:sz w:val="22"/>
          <w:szCs w:val="22"/>
        </w:rPr>
      </w:pPr>
      <w:r w:rsidRPr="008D5FBC">
        <w:rPr>
          <w:sz w:val="22"/>
          <w:szCs w:val="22"/>
        </w:rPr>
        <w:t xml:space="preserve">Санкт-Петербургское государственное бюджетное учреждение «Дом культуры «Парголовский», в лице директора </w:t>
      </w:r>
      <w:r w:rsidRPr="00442707">
        <w:rPr>
          <w:sz w:val="22"/>
          <w:szCs w:val="22"/>
        </w:rPr>
        <w:t xml:space="preserve">Аксеновой Эллы Ивановны, действующей на основании Устава, именуемый в дальнейшем «Заказчик», с одной стороны и </w:t>
      </w:r>
      <w:r>
        <w:rPr>
          <w:sz w:val="22"/>
          <w:szCs w:val="22"/>
        </w:rPr>
        <w:t>_________________________________</w:t>
      </w:r>
      <w:r w:rsidRPr="00442707">
        <w:rPr>
          <w:sz w:val="22"/>
          <w:szCs w:val="22"/>
        </w:rPr>
        <w:t xml:space="preserve">, именуемое в дальнейшем «Исполнитель», с другой стороны, вместе именуемые «Сторонами», заключили настоящий Контракт (далее – Контракт) о нижеследующем: </w:t>
      </w:r>
    </w:p>
    <w:p w:rsidR="001D296D" w:rsidRPr="008D5FBC" w:rsidRDefault="001D296D" w:rsidP="000C04D2">
      <w:pPr>
        <w:widowControl w:val="0"/>
        <w:ind w:firstLine="567"/>
        <w:jc w:val="both"/>
        <w:rPr>
          <w:color w:val="000000"/>
          <w:sz w:val="22"/>
          <w:szCs w:val="22"/>
          <w:lang w:eastAsia="zh-CN"/>
        </w:rPr>
      </w:pPr>
    </w:p>
    <w:p w:rsidR="001D296D" w:rsidRPr="00685740" w:rsidRDefault="001D296D" w:rsidP="000C04D2">
      <w:pPr>
        <w:widowControl w:val="0"/>
        <w:tabs>
          <w:tab w:val="num" w:pos="0"/>
        </w:tabs>
        <w:ind w:firstLine="567"/>
        <w:jc w:val="center"/>
        <w:rPr>
          <w:b/>
          <w:bCs/>
          <w:color w:val="000000"/>
          <w:sz w:val="22"/>
          <w:szCs w:val="22"/>
          <w:lang w:eastAsia="zh-CN"/>
        </w:rPr>
      </w:pPr>
      <w:r w:rsidRPr="00685740">
        <w:rPr>
          <w:b/>
          <w:bCs/>
          <w:color w:val="000000"/>
          <w:sz w:val="22"/>
          <w:szCs w:val="22"/>
          <w:lang w:eastAsia="zh-CN"/>
        </w:rPr>
        <w:t>1. ПРЕДМЕТ КОНТРАКТА</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 xml:space="preserve">1.1. Предметом настоящего Контракта является </w:t>
      </w:r>
      <w:r>
        <w:rPr>
          <w:b/>
          <w:bCs/>
          <w:i/>
          <w:iCs/>
          <w:color w:val="000000"/>
          <w:sz w:val="22"/>
          <w:szCs w:val="22"/>
          <w:lang w:eastAsia="zh-CN"/>
        </w:rPr>
        <w:t>____________________________</w:t>
      </w:r>
      <w:r w:rsidRPr="00685740">
        <w:rPr>
          <w:b/>
          <w:bCs/>
          <w:i/>
          <w:iCs/>
          <w:color w:val="000000"/>
          <w:sz w:val="22"/>
          <w:szCs w:val="22"/>
          <w:lang w:eastAsia="zh-CN"/>
        </w:rPr>
        <w:t xml:space="preserve"> </w:t>
      </w:r>
      <w:r w:rsidRPr="00685740">
        <w:rPr>
          <w:color w:val="000000"/>
          <w:sz w:val="22"/>
          <w:szCs w:val="22"/>
          <w:lang w:eastAsia="zh-CN"/>
        </w:rPr>
        <w:t>(далее – Товар).</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В соответствии с Контрактом Поставщик обязуется в порядке и сроки, предусмотренные Контрактом, осуществить поставку товара, в соответствии со Спецификацией (Приложение к настоящему Контракту), а Заказчик обязуется в порядке и сроки, предусмотренные Контрактом, принять и оплатить поставленный товар.</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1.2. Номенклатура товара и его количество определяются Спецификацией (Приложение к настоящему Контракту), являющейся неотъемлемой частью настоящего Контракта.</w:t>
      </w:r>
    </w:p>
    <w:p w:rsidR="001D296D" w:rsidRPr="00685740" w:rsidRDefault="001D296D" w:rsidP="000C04D2">
      <w:pPr>
        <w:widowControl w:val="0"/>
        <w:ind w:firstLine="567"/>
        <w:jc w:val="both"/>
        <w:rPr>
          <w:color w:val="000000"/>
          <w:sz w:val="22"/>
          <w:szCs w:val="22"/>
          <w:lang w:eastAsia="zh-CN"/>
        </w:rPr>
      </w:pPr>
    </w:p>
    <w:p w:rsidR="001D296D" w:rsidRPr="00685740" w:rsidRDefault="001D296D" w:rsidP="000C04D2">
      <w:pPr>
        <w:widowControl w:val="0"/>
        <w:autoSpaceDE w:val="0"/>
        <w:jc w:val="center"/>
        <w:rPr>
          <w:b/>
          <w:bCs/>
          <w:caps/>
          <w:color w:val="000000"/>
          <w:sz w:val="22"/>
          <w:szCs w:val="22"/>
          <w:lang w:eastAsia="zh-CN"/>
        </w:rPr>
      </w:pPr>
      <w:r w:rsidRPr="00685740">
        <w:rPr>
          <w:b/>
          <w:bCs/>
          <w:color w:val="000000"/>
          <w:sz w:val="22"/>
          <w:szCs w:val="22"/>
          <w:lang w:eastAsia="zh-CN"/>
        </w:rPr>
        <w:t xml:space="preserve">2. </w:t>
      </w:r>
      <w:r w:rsidRPr="00685740">
        <w:rPr>
          <w:b/>
          <w:bCs/>
          <w:caps/>
          <w:color w:val="000000"/>
          <w:sz w:val="22"/>
          <w:szCs w:val="22"/>
          <w:lang w:eastAsia="zh-CN"/>
        </w:rPr>
        <w:t>Права и обязанности сторон</w:t>
      </w:r>
    </w:p>
    <w:p w:rsidR="001D296D" w:rsidRPr="00685740" w:rsidRDefault="001D296D" w:rsidP="000C04D2">
      <w:pPr>
        <w:widowControl w:val="0"/>
        <w:suppressAutoHyphens/>
        <w:autoSpaceDE w:val="0"/>
        <w:ind w:firstLine="567"/>
        <w:jc w:val="both"/>
        <w:rPr>
          <w:b/>
          <w:bCs/>
          <w:color w:val="000000"/>
          <w:sz w:val="22"/>
          <w:szCs w:val="22"/>
          <w:lang w:eastAsia="zh-CN"/>
        </w:rPr>
      </w:pPr>
      <w:r w:rsidRPr="00685740">
        <w:rPr>
          <w:b/>
          <w:bCs/>
          <w:i/>
          <w:iCs/>
          <w:color w:val="000000"/>
          <w:sz w:val="22"/>
          <w:szCs w:val="22"/>
          <w:lang w:eastAsia="zh-CN"/>
        </w:rPr>
        <w:t>2.1. Заказчик вправе:</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2.1.1. Требовать от Поставщика надлежащего исполнения обязательств по настоящему Контракту.</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2.1.3. Запрашивать информацию о ходе и состоянии исполнения обязательств по Контракту.</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 xml:space="preserve">2.1.4. Отказаться от приемки поставленного товара, в случае если поставленный товар не соответствует требованиям настоящего Контракта, Спецификации (Приложение к настоящему Контракту), о чем делается отметка в товарной накладной или иных сопроводительных документах на товар, предоставленных Поставщиком в день поставки товара. </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2.1.5. Заказчик, которому поставлены товары ненадлежащего качества, вправе предъявить Поставщику требования, предусмотренные статьей 475 Гражданского кодекса Российской Федерации,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 xml:space="preserve">2.1.6.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w:t>
      </w:r>
      <w:r w:rsidRPr="00685740">
        <w:rPr>
          <w:sz w:val="22"/>
          <w:szCs w:val="22"/>
          <w:lang w:eastAsia="zh-CN"/>
        </w:rPr>
        <w:t>срока, установленного в разделе 7 настоящего Контракта</w:t>
      </w:r>
      <w:r w:rsidRPr="00685740">
        <w:rPr>
          <w:color w:val="000000"/>
          <w:sz w:val="22"/>
          <w:szCs w:val="22"/>
          <w:lang w:eastAsia="zh-CN"/>
        </w:rPr>
        <w:t>.</w:t>
      </w:r>
    </w:p>
    <w:p w:rsidR="001D296D" w:rsidRPr="00685740" w:rsidRDefault="001D296D" w:rsidP="000C04D2">
      <w:pPr>
        <w:widowControl w:val="0"/>
        <w:tabs>
          <w:tab w:val="left" w:pos="900"/>
        </w:tabs>
        <w:ind w:firstLine="567"/>
        <w:jc w:val="both"/>
        <w:rPr>
          <w:color w:val="000000"/>
          <w:sz w:val="22"/>
          <w:szCs w:val="22"/>
          <w:lang w:eastAsia="zh-CN"/>
        </w:rPr>
      </w:pPr>
      <w:r w:rsidRPr="00685740">
        <w:rPr>
          <w:color w:val="000000"/>
          <w:sz w:val="22"/>
          <w:szCs w:val="22"/>
          <w:lang w:eastAsia="zh-CN"/>
        </w:rPr>
        <w:t>2.1.7. Если Поставщиком не будут приняты меры по устранению замечаний, указанных в Претензионном акте, Заказчик вправе в одностороннем порядке расторгнуть Контракт с Поставщиком, на условиях, оговоренных в ч. 8 ст. 95, ч. 9 ст. 95 Федерального закона № 44-ФЗ.</w:t>
      </w:r>
    </w:p>
    <w:p w:rsidR="001D296D" w:rsidRPr="00685740" w:rsidRDefault="001D296D" w:rsidP="000C04D2">
      <w:pPr>
        <w:widowControl w:val="0"/>
        <w:tabs>
          <w:tab w:val="left" w:pos="900"/>
        </w:tabs>
        <w:ind w:firstLine="567"/>
        <w:jc w:val="both"/>
        <w:rPr>
          <w:color w:val="000000"/>
          <w:sz w:val="22"/>
          <w:szCs w:val="22"/>
          <w:lang w:eastAsia="zh-CN"/>
        </w:rPr>
      </w:pPr>
      <w:r w:rsidRPr="00685740">
        <w:rPr>
          <w:color w:val="000000"/>
          <w:sz w:val="22"/>
          <w:szCs w:val="22"/>
          <w:lang w:eastAsia="zh-CN"/>
        </w:rPr>
        <w:t>2.1.8. 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1D296D" w:rsidRPr="00685740" w:rsidRDefault="001D296D" w:rsidP="000C04D2">
      <w:pPr>
        <w:widowControl w:val="0"/>
        <w:tabs>
          <w:tab w:val="left" w:pos="900"/>
        </w:tabs>
        <w:ind w:firstLine="567"/>
        <w:jc w:val="both"/>
        <w:rPr>
          <w:color w:val="000000"/>
          <w:sz w:val="22"/>
          <w:szCs w:val="22"/>
          <w:lang w:eastAsia="zh-CN"/>
        </w:rPr>
      </w:pPr>
      <w:r w:rsidRPr="00685740">
        <w:rPr>
          <w:color w:val="000000"/>
          <w:sz w:val="22"/>
          <w:szCs w:val="22"/>
          <w:lang w:eastAsia="zh-CN"/>
        </w:rPr>
        <w:t>2.1.9. Осуществлять иные права в соответствии с действующим законодательством РФ и настоящим Контрактом.</w:t>
      </w:r>
    </w:p>
    <w:p w:rsidR="001D296D" w:rsidRPr="00685740" w:rsidRDefault="001D296D" w:rsidP="000C04D2">
      <w:pPr>
        <w:widowControl w:val="0"/>
        <w:suppressAutoHyphens/>
        <w:autoSpaceDE w:val="0"/>
        <w:ind w:firstLine="567"/>
        <w:jc w:val="both"/>
        <w:rPr>
          <w:b/>
          <w:bCs/>
          <w:color w:val="000000"/>
          <w:sz w:val="22"/>
          <w:szCs w:val="22"/>
          <w:lang w:eastAsia="zh-CN"/>
        </w:rPr>
      </w:pPr>
      <w:r w:rsidRPr="00685740">
        <w:rPr>
          <w:b/>
          <w:bCs/>
          <w:i/>
          <w:iCs/>
          <w:color w:val="000000"/>
          <w:sz w:val="22"/>
          <w:szCs w:val="22"/>
          <w:lang w:eastAsia="zh-CN"/>
        </w:rPr>
        <w:t>2.2. Заказчик обязан:</w:t>
      </w:r>
    </w:p>
    <w:p w:rsidR="001D296D" w:rsidRPr="00685740" w:rsidRDefault="001D296D" w:rsidP="000C04D2">
      <w:pPr>
        <w:widowControl w:val="0"/>
        <w:suppressAutoHyphens/>
        <w:autoSpaceDE w:val="0"/>
        <w:ind w:firstLine="567"/>
        <w:jc w:val="both"/>
        <w:rPr>
          <w:color w:val="000000"/>
          <w:sz w:val="22"/>
          <w:szCs w:val="22"/>
          <w:lang w:eastAsia="zh-CN"/>
        </w:rPr>
      </w:pPr>
      <w:r w:rsidRPr="00685740">
        <w:rPr>
          <w:color w:val="000000"/>
          <w:sz w:val="22"/>
          <w:szCs w:val="22"/>
          <w:lang w:eastAsia="zh-CN"/>
        </w:rPr>
        <w:t>2.2.1. Осуществлять контроль за порядком и сроками поставки товаров, соответствующих требованиям Контракта, не вмешиваясь в оперативно-хозяйственную деятельность Поставщика.</w:t>
      </w:r>
    </w:p>
    <w:p w:rsidR="001D296D" w:rsidRDefault="001D296D" w:rsidP="000C04D2">
      <w:pPr>
        <w:widowControl w:val="0"/>
        <w:suppressAutoHyphens/>
        <w:autoSpaceDE w:val="0"/>
        <w:ind w:firstLine="567"/>
        <w:jc w:val="both"/>
        <w:rPr>
          <w:color w:val="000000"/>
          <w:sz w:val="22"/>
          <w:szCs w:val="22"/>
          <w:lang w:eastAsia="zh-CN"/>
        </w:rPr>
      </w:pPr>
      <w:r w:rsidRPr="00142625">
        <w:rPr>
          <w:color w:val="000000"/>
          <w:sz w:val="22"/>
          <w:szCs w:val="22"/>
          <w:lang w:eastAsia="zh-CN"/>
        </w:rPr>
        <w:t>2.2.2. Принять от Поставщика товар по товарной накладной</w:t>
      </w:r>
      <w:r>
        <w:rPr>
          <w:color w:val="000000"/>
          <w:sz w:val="22"/>
          <w:szCs w:val="22"/>
          <w:lang w:eastAsia="zh-CN"/>
        </w:rPr>
        <w:t xml:space="preserve"> (или УПД</w:t>
      </w:r>
      <w:r>
        <w:rPr>
          <w:rStyle w:val="FootnoteReference"/>
          <w:color w:val="000000"/>
          <w:sz w:val="22"/>
          <w:szCs w:val="22"/>
          <w:lang w:eastAsia="zh-CN"/>
        </w:rPr>
        <w:footnoteReference w:id="1"/>
      </w:r>
      <w:r>
        <w:rPr>
          <w:color w:val="000000"/>
          <w:sz w:val="22"/>
          <w:szCs w:val="22"/>
          <w:lang w:eastAsia="zh-CN"/>
        </w:rPr>
        <w:t>)</w:t>
      </w:r>
      <w:r w:rsidRPr="00142625">
        <w:rPr>
          <w:color w:val="000000"/>
          <w:sz w:val="22"/>
          <w:szCs w:val="22"/>
          <w:lang w:eastAsia="zh-CN"/>
        </w:rPr>
        <w:t xml:space="preserve"> и счет-фактуре</w:t>
      </w:r>
      <w:r w:rsidRPr="00142625">
        <w:rPr>
          <w:color w:val="000000"/>
          <w:sz w:val="22"/>
          <w:szCs w:val="22"/>
          <w:vertAlign w:val="superscript"/>
          <w:lang w:eastAsia="zh-CN"/>
        </w:rPr>
        <w:footnoteReference w:id="2"/>
      </w:r>
      <w:r w:rsidRPr="00142625">
        <w:rPr>
          <w:color w:val="000000"/>
          <w:sz w:val="22"/>
          <w:szCs w:val="22"/>
          <w:lang w:eastAsia="zh-CN"/>
        </w:rPr>
        <w:t>, в порядке и сроки, предусмотренные настоящим Контрактом</w:t>
      </w:r>
      <w:r w:rsidRPr="00685740">
        <w:rPr>
          <w:color w:val="000000"/>
          <w:sz w:val="22"/>
          <w:szCs w:val="22"/>
          <w:lang w:eastAsia="zh-CN"/>
        </w:rPr>
        <w:t xml:space="preserve"> </w:t>
      </w:r>
    </w:p>
    <w:p w:rsidR="001D296D" w:rsidRPr="00685740" w:rsidRDefault="001D296D" w:rsidP="000C04D2">
      <w:pPr>
        <w:widowControl w:val="0"/>
        <w:suppressAutoHyphens/>
        <w:autoSpaceDE w:val="0"/>
        <w:ind w:firstLine="567"/>
        <w:jc w:val="both"/>
        <w:rPr>
          <w:color w:val="000000"/>
          <w:sz w:val="22"/>
          <w:szCs w:val="22"/>
          <w:lang w:eastAsia="zh-CN"/>
        </w:rPr>
      </w:pPr>
      <w:r w:rsidRPr="00685740">
        <w:rPr>
          <w:color w:val="000000"/>
          <w:sz w:val="22"/>
          <w:szCs w:val="22"/>
          <w:lang w:eastAsia="zh-CN"/>
        </w:rPr>
        <w:t>2.2.3.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(четырнадцати) дней с момента обнаружения данных недостатков.</w:t>
      </w:r>
    </w:p>
    <w:p w:rsidR="001D296D" w:rsidRPr="00685740" w:rsidRDefault="001D296D" w:rsidP="000C04D2">
      <w:pPr>
        <w:widowControl w:val="0"/>
        <w:suppressAutoHyphens/>
        <w:autoSpaceDE w:val="0"/>
        <w:ind w:firstLine="567"/>
        <w:jc w:val="both"/>
        <w:rPr>
          <w:color w:val="000000"/>
          <w:sz w:val="22"/>
          <w:szCs w:val="22"/>
          <w:lang w:eastAsia="zh-CN"/>
        </w:rPr>
      </w:pPr>
      <w:r w:rsidRPr="00685740">
        <w:rPr>
          <w:color w:val="000000"/>
          <w:sz w:val="22"/>
          <w:szCs w:val="22"/>
          <w:lang w:eastAsia="zh-CN"/>
        </w:rPr>
        <w:t>2.2.4. Оплатить поставленный товар в случае надлежащего исполнения обязательств по Контракту, в порядке и на условиях, предусмотренных настоящим Контрактом.</w:t>
      </w:r>
    </w:p>
    <w:p w:rsidR="001D296D" w:rsidRPr="00685740" w:rsidRDefault="001D296D" w:rsidP="000C04D2">
      <w:pPr>
        <w:widowControl w:val="0"/>
        <w:suppressAutoHyphens/>
        <w:autoSpaceDE w:val="0"/>
        <w:ind w:firstLine="567"/>
        <w:jc w:val="both"/>
        <w:rPr>
          <w:color w:val="000000"/>
          <w:sz w:val="22"/>
          <w:szCs w:val="22"/>
          <w:lang w:eastAsia="zh-CN"/>
        </w:rPr>
      </w:pPr>
      <w:r w:rsidRPr="00685740">
        <w:rPr>
          <w:color w:val="000000"/>
          <w:sz w:val="22"/>
          <w:szCs w:val="22"/>
          <w:lang w:eastAsia="zh-CN"/>
        </w:rPr>
        <w:t xml:space="preserve">2.2.5. Возвратить Поставщику денежные средства, внесенные Поставщиком в качестве обеспечения исполнения Контракта, при условии надлежащего исполнения первым всех своих обязательств по Контракту, в течение срока, установленного ч. 27 ст. 34 </w:t>
      </w:r>
      <w:r>
        <w:rPr>
          <w:color w:val="000000"/>
          <w:sz w:val="22"/>
          <w:szCs w:val="22"/>
          <w:lang w:eastAsia="zh-CN"/>
        </w:rPr>
        <w:t>Федерального з</w:t>
      </w:r>
      <w:r w:rsidRPr="00685740">
        <w:rPr>
          <w:color w:val="000000"/>
          <w:sz w:val="22"/>
          <w:szCs w:val="22"/>
          <w:lang w:eastAsia="zh-CN"/>
        </w:rPr>
        <w:t>акон</w:t>
      </w:r>
      <w:r>
        <w:rPr>
          <w:color w:val="000000"/>
          <w:sz w:val="22"/>
          <w:szCs w:val="22"/>
          <w:lang w:eastAsia="zh-CN"/>
        </w:rPr>
        <w:t>а</w:t>
      </w:r>
      <w:r w:rsidRPr="00685740">
        <w:rPr>
          <w:color w:val="000000"/>
          <w:sz w:val="22"/>
          <w:szCs w:val="22"/>
          <w:lang w:eastAsia="zh-CN"/>
        </w:rPr>
        <w:t xml:space="preserve"> № 44-ФЗ с даты исполнения Поставщиком обязательств, предусмотренных Контрактом и получения Заказчиком соответствующего письменного требования Поставщика. Денежные средства возвращаются на банковский счет, указанный Поставщиком в таком письменном требовании.</w:t>
      </w:r>
    </w:p>
    <w:p w:rsidR="001D296D" w:rsidRPr="00685740" w:rsidRDefault="001D296D" w:rsidP="000C04D2">
      <w:pPr>
        <w:widowControl w:val="0"/>
        <w:autoSpaceDE w:val="0"/>
        <w:ind w:firstLine="567"/>
        <w:jc w:val="both"/>
        <w:rPr>
          <w:b/>
          <w:bCs/>
          <w:color w:val="000000"/>
          <w:sz w:val="22"/>
          <w:szCs w:val="22"/>
          <w:lang w:eastAsia="zh-CN"/>
        </w:rPr>
      </w:pPr>
      <w:r w:rsidRPr="00685740">
        <w:rPr>
          <w:b/>
          <w:bCs/>
          <w:i/>
          <w:iCs/>
          <w:color w:val="000000"/>
          <w:sz w:val="22"/>
          <w:szCs w:val="22"/>
          <w:lang w:eastAsia="zh-CN"/>
        </w:rPr>
        <w:t>2.3. Поставщик вправе:</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2.3.1. Требовать от Заказчика подписания документов об исполнении им обязательств по контракту.</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2.3.2. Требовать от Заказчика оплаты по настоящему Контракту в случае полного исполнения своих обязательств по настоящему Контракту.</w:t>
      </w:r>
    </w:p>
    <w:p w:rsidR="001D296D" w:rsidRPr="00685740" w:rsidRDefault="001D296D" w:rsidP="000C04D2">
      <w:pPr>
        <w:widowControl w:val="0"/>
        <w:tabs>
          <w:tab w:val="left" w:pos="8522"/>
        </w:tabs>
        <w:autoSpaceDE w:val="0"/>
        <w:ind w:firstLine="567"/>
        <w:jc w:val="both"/>
        <w:rPr>
          <w:color w:val="000000"/>
          <w:sz w:val="22"/>
          <w:szCs w:val="22"/>
          <w:lang w:eastAsia="zh-CN"/>
        </w:rPr>
      </w:pPr>
      <w:r w:rsidRPr="00685740">
        <w:rPr>
          <w:color w:val="000000"/>
          <w:sz w:val="22"/>
          <w:szCs w:val="22"/>
          <w:lang w:eastAsia="zh-CN"/>
        </w:rPr>
        <w:t>2.3.3. Осуществить досрочную поставку товара по согласованию с Заказчиком.</w:t>
      </w:r>
      <w:r w:rsidRPr="00685740">
        <w:rPr>
          <w:color w:val="000000"/>
          <w:sz w:val="22"/>
          <w:szCs w:val="22"/>
          <w:lang w:eastAsia="zh-CN"/>
        </w:rPr>
        <w:tab/>
      </w:r>
    </w:p>
    <w:p w:rsidR="001D296D" w:rsidRPr="00685740" w:rsidRDefault="001D296D" w:rsidP="000C04D2">
      <w:pPr>
        <w:widowControl w:val="0"/>
        <w:tabs>
          <w:tab w:val="left" w:pos="8522"/>
        </w:tabs>
        <w:autoSpaceDE w:val="0"/>
        <w:ind w:firstLine="567"/>
        <w:jc w:val="both"/>
        <w:rPr>
          <w:color w:val="000000"/>
          <w:sz w:val="22"/>
          <w:szCs w:val="22"/>
          <w:lang w:eastAsia="zh-CN"/>
        </w:rPr>
      </w:pPr>
      <w:r w:rsidRPr="00685740">
        <w:rPr>
          <w:color w:val="000000"/>
          <w:sz w:val="22"/>
          <w:szCs w:val="22"/>
          <w:lang w:eastAsia="zh-CN"/>
        </w:rPr>
        <w:t>2.3.4. Осуществлять иные права в соответствии с действующим законодательством РФ и настоящим Контрактом.</w:t>
      </w:r>
    </w:p>
    <w:p w:rsidR="001D296D" w:rsidRPr="00685740" w:rsidRDefault="001D296D" w:rsidP="000C04D2">
      <w:pPr>
        <w:widowControl w:val="0"/>
        <w:suppressAutoHyphens/>
        <w:autoSpaceDE w:val="0"/>
        <w:ind w:firstLine="567"/>
        <w:jc w:val="both"/>
        <w:rPr>
          <w:b/>
          <w:bCs/>
          <w:color w:val="000000"/>
          <w:sz w:val="22"/>
          <w:szCs w:val="22"/>
          <w:lang w:eastAsia="zh-CN"/>
        </w:rPr>
      </w:pPr>
      <w:r w:rsidRPr="00685740">
        <w:rPr>
          <w:b/>
          <w:bCs/>
          <w:i/>
          <w:iCs/>
          <w:color w:val="000000"/>
          <w:sz w:val="22"/>
          <w:szCs w:val="22"/>
          <w:lang w:eastAsia="zh-CN"/>
        </w:rPr>
        <w:t>2.4. Поставщик обязан:</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2.4.1. Поставить Заказчику товар в срок, указанный в разделе 4 настоящего Контракта в строгом соответствии с условиями Контракта, в полном объеме, надлежащего качества.</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2.4.2. Осуществить поставку, погрузо-разгрузочные работы в сроки, указанные в п. 4.2 настоящего Контракта.</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2.4.</w:t>
      </w:r>
      <w:r>
        <w:rPr>
          <w:color w:val="000000"/>
          <w:sz w:val="22"/>
          <w:szCs w:val="22"/>
          <w:lang w:eastAsia="zh-CN"/>
        </w:rPr>
        <w:t>3.</w:t>
      </w:r>
      <w:r w:rsidRPr="00685740">
        <w:rPr>
          <w:color w:val="000000"/>
          <w:sz w:val="22"/>
          <w:szCs w:val="22"/>
          <w:lang w:eastAsia="zh-CN"/>
        </w:rPr>
        <w:t xml:space="preserve"> За 1 (один) рабочий день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1D296D" w:rsidRPr="00685740" w:rsidRDefault="001D296D" w:rsidP="000C04D2">
      <w:pPr>
        <w:widowControl w:val="0"/>
        <w:autoSpaceDE w:val="0"/>
        <w:ind w:firstLine="567"/>
        <w:jc w:val="both"/>
        <w:rPr>
          <w:color w:val="000000"/>
          <w:sz w:val="22"/>
          <w:szCs w:val="22"/>
          <w:lang w:eastAsia="zh-CN"/>
        </w:rPr>
      </w:pPr>
      <w:r>
        <w:rPr>
          <w:color w:val="000000"/>
          <w:sz w:val="22"/>
          <w:szCs w:val="22"/>
          <w:lang w:eastAsia="zh-CN"/>
        </w:rPr>
        <w:t>2.4.4</w:t>
      </w:r>
      <w:r w:rsidRPr="00685740">
        <w:rPr>
          <w:color w:val="000000"/>
          <w:sz w:val="22"/>
          <w:szCs w:val="22"/>
          <w:lang w:eastAsia="zh-CN"/>
        </w:rPr>
        <w:t>. Поставить товар, соответствующий требованиям к его качеству и безопасности, предусмотренным для товара данного рода действующим законодательством Российской Федерации, в том числе, государственным стандартам, сводам правил, СанПиН.</w:t>
      </w:r>
    </w:p>
    <w:p w:rsidR="001D296D" w:rsidRPr="00685740" w:rsidRDefault="001D296D" w:rsidP="000C04D2">
      <w:pPr>
        <w:widowControl w:val="0"/>
        <w:autoSpaceDE w:val="0"/>
        <w:ind w:firstLine="567"/>
        <w:jc w:val="both"/>
        <w:rPr>
          <w:color w:val="000000"/>
          <w:sz w:val="22"/>
          <w:szCs w:val="22"/>
          <w:lang w:eastAsia="zh-CN"/>
        </w:rPr>
      </w:pPr>
      <w:r>
        <w:rPr>
          <w:color w:val="000000"/>
          <w:sz w:val="22"/>
          <w:szCs w:val="22"/>
          <w:lang w:eastAsia="zh-CN"/>
        </w:rPr>
        <w:t>2.4.5</w:t>
      </w:r>
      <w:r w:rsidRPr="00685740">
        <w:rPr>
          <w:color w:val="000000"/>
          <w:sz w:val="22"/>
          <w:szCs w:val="22"/>
          <w:lang w:eastAsia="zh-CN"/>
        </w:rPr>
        <w:t xml:space="preserve">. Передать надлежащим образом оформленные отчетные и финансовые документы в порядке и сроки, установленные Контрактом. </w:t>
      </w:r>
    </w:p>
    <w:p w:rsidR="001D296D" w:rsidRPr="00685740" w:rsidRDefault="001D296D" w:rsidP="000C04D2">
      <w:pPr>
        <w:widowControl w:val="0"/>
        <w:autoSpaceDE w:val="0"/>
        <w:ind w:firstLine="567"/>
        <w:jc w:val="both"/>
        <w:rPr>
          <w:color w:val="000000"/>
          <w:sz w:val="22"/>
          <w:szCs w:val="22"/>
          <w:lang w:eastAsia="zh-CN"/>
        </w:rPr>
      </w:pPr>
      <w:r>
        <w:rPr>
          <w:color w:val="000000"/>
          <w:sz w:val="22"/>
          <w:szCs w:val="22"/>
          <w:lang w:eastAsia="zh-CN"/>
        </w:rPr>
        <w:t>2.4.6</w:t>
      </w:r>
      <w:r w:rsidRPr="00685740">
        <w:rPr>
          <w:color w:val="000000"/>
          <w:sz w:val="22"/>
          <w:szCs w:val="22"/>
          <w:lang w:eastAsia="zh-CN"/>
        </w:rPr>
        <w:t>. Предоставить по запросу Заказчика в сроки, указанные в запросе, информацию о ходе исполнения обязательств по Контракту.</w:t>
      </w:r>
    </w:p>
    <w:p w:rsidR="001D296D" w:rsidRPr="00685740" w:rsidRDefault="001D296D" w:rsidP="000C04D2">
      <w:pPr>
        <w:widowControl w:val="0"/>
        <w:autoSpaceDE w:val="0"/>
        <w:ind w:firstLine="567"/>
        <w:jc w:val="both"/>
        <w:rPr>
          <w:color w:val="000000"/>
          <w:sz w:val="22"/>
          <w:szCs w:val="22"/>
          <w:lang w:eastAsia="zh-CN"/>
        </w:rPr>
      </w:pPr>
      <w:r>
        <w:rPr>
          <w:color w:val="000000"/>
          <w:sz w:val="22"/>
          <w:szCs w:val="22"/>
          <w:lang w:eastAsia="zh-CN"/>
        </w:rPr>
        <w:t>2.4.7</w:t>
      </w:r>
      <w:r w:rsidRPr="00685740">
        <w:rPr>
          <w:color w:val="000000"/>
          <w:sz w:val="22"/>
          <w:szCs w:val="22"/>
          <w:lang w:eastAsia="zh-CN"/>
        </w:rPr>
        <w:t>. Поставить Заказчику товар собственным транспортом или с привлечением транспорта третьих лиц за свой счет.</w:t>
      </w:r>
    </w:p>
    <w:p w:rsidR="001D296D" w:rsidRPr="00685740" w:rsidRDefault="001D296D" w:rsidP="000C04D2">
      <w:pPr>
        <w:widowControl w:val="0"/>
        <w:autoSpaceDE w:val="0"/>
        <w:ind w:firstLine="567"/>
        <w:jc w:val="both"/>
        <w:rPr>
          <w:color w:val="000000"/>
          <w:sz w:val="22"/>
          <w:szCs w:val="22"/>
          <w:lang w:eastAsia="zh-CN"/>
        </w:rPr>
      </w:pPr>
      <w:r w:rsidRPr="00685740">
        <w:rPr>
          <w:color w:val="000000"/>
          <w:sz w:val="22"/>
          <w:szCs w:val="22"/>
          <w:lang w:eastAsia="zh-CN"/>
        </w:rPr>
        <w:t>Ответственность за непоставку или несвоевременную поставку товара третьими лицами, привлеченными Поставщиком, лежит на Поставщике.</w:t>
      </w:r>
    </w:p>
    <w:p w:rsidR="001D296D" w:rsidRPr="00685740" w:rsidRDefault="001D296D" w:rsidP="000C04D2">
      <w:pPr>
        <w:widowControl w:val="0"/>
        <w:autoSpaceDE w:val="0"/>
        <w:ind w:firstLine="567"/>
        <w:jc w:val="both"/>
        <w:rPr>
          <w:color w:val="000000"/>
          <w:sz w:val="22"/>
          <w:szCs w:val="22"/>
          <w:lang w:eastAsia="zh-CN"/>
        </w:rPr>
      </w:pPr>
      <w:r>
        <w:rPr>
          <w:color w:val="000000"/>
          <w:sz w:val="22"/>
          <w:szCs w:val="22"/>
          <w:lang w:eastAsia="zh-CN"/>
        </w:rPr>
        <w:t>2.4.8</w:t>
      </w:r>
      <w:r w:rsidRPr="00685740">
        <w:rPr>
          <w:color w:val="000000"/>
          <w:sz w:val="22"/>
          <w:szCs w:val="22"/>
          <w:lang w:eastAsia="zh-CN"/>
        </w:rPr>
        <w:t>.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D296D" w:rsidRPr="00685740" w:rsidRDefault="001D296D" w:rsidP="000C04D2">
      <w:pPr>
        <w:widowControl w:val="0"/>
        <w:autoSpaceDE w:val="0"/>
        <w:ind w:firstLine="567"/>
        <w:jc w:val="both"/>
        <w:rPr>
          <w:color w:val="000000"/>
          <w:sz w:val="22"/>
          <w:szCs w:val="22"/>
          <w:lang w:eastAsia="zh-CN"/>
        </w:rPr>
      </w:pPr>
      <w:r>
        <w:rPr>
          <w:color w:val="000000"/>
          <w:sz w:val="22"/>
          <w:szCs w:val="22"/>
          <w:lang w:eastAsia="zh-CN"/>
        </w:rPr>
        <w:t>2.4.9</w:t>
      </w:r>
      <w:r w:rsidRPr="00685740">
        <w:rPr>
          <w:color w:val="000000"/>
          <w:sz w:val="22"/>
          <w:szCs w:val="22"/>
          <w:lang w:eastAsia="zh-CN"/>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 (пяти) рабочих дней с момента уведомления его об этом со стороны Заказчика.</w:t>
      </w:r>
    </w:p>
    <w:p w:rsidR="001D296D" w:rsidRPr="00685740" w:rsidRDefault="001D296D" w:rsidP="000C04D2">
      <w:pPr>
        <w:numPr>
          <w:ilvl w:val="2"/>
          <w:numId w:val="0"/>
        </w:numPr>
        <w:tabs>
          <w:tab w:val="num" w:pos="0"/>
          <w:tab w:val="num" w:pos="1080"/>
        </w:tabs>
        <w:jc w:val="center"/>
        <w:rPr>
          <w:b/>
          <w:bCs/>
          <w:caps/>
          <w:sz w:val="22"/>
          <w:szCs w:val="22"/>
          <w:lang w:eastAsia="zh-CN"/>
        </w:rPr>
      </w:pPr>
    </w:p>
    <w:p w:rsidR="001D296D" w:rsidRPr="00685740" w:rsidRDefault="001D296D" w:rsidP="000C04D2">
      <w:pPr>
        <w:numPr>
          <w:ilvl w:val="2"/>
          <w:numId w:val="0"/>
        </w:numPr>
        <w:tabs>
          <w:tab w:val="num" w:pos="0"/>
          <w:tab w:val="num" w:pos="1080"/>
        </w:tabs>
        <w:jc w:val="center"/>
        <w:rPr>
          <w:b/>
          <w:bCs/>
          <w:caps/>
          <w:sz w:val="22"/>
          <w:szCs w:val="22"/>
          <w:lang w:eastAsia="zh-CN"/>
        </w:rPr>
      </w:pPr>
      <w:r w:rsidRPr="00685740">
        <w:rPr>
          <w:b/>
          <w:bCs/>
          <w:caps/>
          <w:sz w:val="22"/>
          <w:szCs w:val="22"/>
          <w:lang w:eastAsia="zh-CN"/>
        </w:rPr>
        <w:t>3. ЦЕНА КОНТРАКТА, ПОРЯДОК РАСЧЕТОВ (ПОРЯДОК И СРОКИ</w:t>
      </w:r>
      <w:r>
        <w:rPr>
          <w:b/>
          <w:bCs/>
          <w:caps/>
          <w:sz w:val="22"/>
          <w:szCs w:val="22"/>
          <w:lang w:eastAsia="zh-CN"/>
        </w:rPr>
        <w:t xml:space="preserve"> ОПЛАТЫ ТОВАРА), АВАНСИРОВАНИЕ</w:t>
      </w:r>
    </w:p>
    <w:p w:rsidR="001D296D"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 xml:space="preserve">3.1. </w:t>
      </w:r>
      <w:r w:rsidRPr="004F2156">
        <w:rPr>
          <w:color w:val="000000"/>
          <w:sz w:val="22"/>
          <w:szCs w:val="22"/>
          <w:lang w:eastAsia="zh-CN"/>
        </w:rPr>
        <w:t xml:space="preserve">Цена по настоящему контракту определена по результатам аукциона в электронной форме и </w:t>
      </w:r>
      <w:r w:rsidRPr="004F2156">
        <w:rPr>
          <w:b/>
          <w:bCs/>
          <w:i/>
          <w:iCs/>
          <w:color w:val="000000"/>
          <w:sz w:val="22"/>
          <w:szCs w:val="22"/>
          <w:lang w:eastAsia="zh-CN"/>
        </w:rPr>
        <w:t xml:space="preserve">составляет </w:t>
      </w:r>
      <w:r>
        <w:rPr>
          <w:b/>
          <w:bCs/>
          <w:i/>
          <w:iCs/>
          <w:color w:val="000000"/>
          <w:sz w:val="22"/>
          <w:szCs w:val="22"/>
          <w:lang w:eastAsia="zh-CN"/>
        </w:rPr>
        <w:t>__________________________________________________________</w:t>
      </w:r>
      <w:r w:rsidRPr="0092265F">
        <w:rPr>
          <w:b/>
          <w:bCs/>
          <w:i/>
          <w:iCs/>
          <w:color w:val="000000"/>
          <w:sz w:val="22"/>
          <w:szCs w:val="22"/>
          <w:lang w:eastAsia="zh-CN"/>
        </w:rPr>
        <w:t>.</w:t>
      </w:r>
      <w:r w:rsidRPr="00685740">
        <w:rPr>
          <w:color w:val="000000"/>
          <w:sz w:val="22"/>
          <w:szCs w:val="22"/>
          <w:lang w:eastAsia="zh-CN"/>
        </w:rPr>
        <w:t xml:space="preserve"> </w:t>
      </w:r>
    </w:p>
    <w:p w:rsidR="001D296D" w:rsidRPr="006E31C5" w:rsidRDefault="001D296D" w:rsidP="000C04D2">
      <w:pPr>
        <w:tabs>
          <w:tab w:val="left" w:pos="900"/>
        </w:tabs>
        <w:autoSpaceDE w:val="0"/>
        <w:ind w:firstLine="567"/>
        <w:jc w:val="both"/>
        <w:rPr>
          <w:b/>
          <w:bCs/>
          <w:i/>
          <w:iCs/>
          <w:sz w:val="22"/>
          <w:szCs w:val="22"/>
        </w:rPr>
      </w:pPr>
      <w:r>
        <w:rPr>
          <w:sz w:val="22"/>
          <w:szCs w:val="22"/>
        </w:rPr>
        <w:t xml:space="preserve">Источник финансирования контракта: внебюджетные средства, субсидии на госзадание, КОСГУ 346. </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3.2.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3.3. Цена контракта является твердой и определена на весь срок действия Контракта, но может быть снижена по соглашению сторон без изменения предусмотренных контрактом объемов товара и иных условий контракта.</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3.4. Цена определяется согласно Сп</w:t>
      </w:r>
      <w:r>
        <w:rPr>
          <w:color w:val="000000"/>
          <w:sz w:val="22"/>
          <w:szCs w:val="22"/>
          <w:lang w:eastAsia="zh-CN"/>
        </w:rPr>
        <w:t xml:space="preserve">ецификации товара (Приложение </w:t>
      </w:r>
      <w:r w:rsidRPr="00685740">
        <w:rPr>
          <w:color w:val="000000"/>
          <w:sz w:val="22"/>
          <w:szCs w:val="22"/>
          <w:lang w:eastAsia="zh-CN"/>
        </w:rPr>
        <w:t>к Контракту), которая является неотъемлемой частью настоящего Контракта.</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3.5. Цена Контракта включает в себя стоимость товара, стоимость упаковки,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иные расходы Поставщика, связанные с выполнением Контракта.</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3.6.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1D296D" w:rsidRDefault="001D296D" w:rsidP="000C04D2">
      <w:pPr>
        <w:tabs>
          <w:tab w:val="left" w:pos="900"/>
        </w:tabs>
        <w:autoSpaceDE w:val="0"/>
        <w:ind w:firstLine="567"/>
        <w:jc w:val="both"/>
        <w:rPr>
          <w:sz w:val="22"/>
          <w:szCs w:val="22"/>
        </w:rPr>
      </w:pPr>
      <w:r w:rsidRPr="00685740">
        <w:rPr>
          <w:color w:val="000000"/>
          <w:sz w:val="22"/>
          <w:szCs w:val="22"/>
          <w:lang w:eastAsia="zh-CN"/>
        </w:rPr>
        <w:t>3.</w:t>
      </w:r>
      <w:r>
        <w:rPr>
          <w:color w:val="000000"/>
          <w:sz w:val="22"/>
          <w:szCs w:val="22"/>
          <w:lang w:eastAsia="zh-CN"/>
        </w:rPr>
        <w:t>7</w:t>
      </w:r>
      <w:r w:rsidRPr="00685740">
        <w:rPr>
          <w:color w:val="000000"/>
          <w:sz w:val="22"/>
          <w:szCs w:val="22"/>
          <w:lang w:eastAsia="zh-CN"/>
        </w:rPr>
        <w:t xml:space="preserve">. </w:t>
      </w:r>
      <w:r w:rsidRPr="006E31C5">
        <w:rPr>
          <w:sz w:val="22"/>
          <w:szCs w:val="22"/>
        </w:rPr>
        <w:t xml:space="preserve">Оплата </w:t>
      </w:r>
      <w:r>
        <w:rPr>
          <w:sz w:val="22"/>
          <w:szCs w:val="22"/>
        </w:rPr>
        <w:t>товара</w:t>
      </w:r>
      <w:r w:rsidRPr="006E31C5">
        <w:rPr>
          <w:sz w:val="22"/>
          <w:szCs w:val="22"/>
        </w:rPr>
        <w:t xml:space="preserve"> осуществляется Заказчиком по казначейской системе оплаты в безналичной форме, за фактически </w:t>
      </w:r>
      <w:r>
        <w:rPr>
          <w:sz w:val="22"/>
          <w:szCs w:val="22"/>
        </w:rPr>
        <w:t>поставленный товар</w:t>
      </w:r>
      <w:r w:rsidRPr="006E31C5">
        <w:rPr>
          <w:sz w:val="22"/>
          <w:szCs w:val="22"/>
        </w:rPr>
        <w:t xml:space="preserve">, путем перечисления денежных средств на расчетный счет </w:t>
      </w:r>
      <w:r>
        <w:rPr>
          <w:sz w:val="22"/>
          <w:szCs w:val="22"/>
        </w:rPr>
        <w:t>Поставщика</w:t>
      </w:r>
      <w:r w:rsidRPr="006E31C5">
        <w:rPr>
          <w:sz w:val="22"/>
          <w:szCs w:val="22"/>
        </w:rPr>
        <w:t xml:space="preserve"> </w:t>
      </w:r>
      <w:r w:rsidRPr="00396BA8">
        <w:rPr>
          <w:sz w:val="22"/>
          <w:szCs w:val="22"/>
        </w:rPr>
        <w:t xml:space="preserve">в течение не более </w:t>
      </w:r>
      <w:r>
        <w:rPr>
          <w:sz w:val="22"/>
          <w:szCs w:val="22"/>
        </w:rPr>
        <w:t>10 (</w:t>
      </w:r>
      <w:r w:rsidRPr="00396BA8">
        <w:rPr>
          <w:sz w:val="22"/>
          <w:szCs w:val="22"/>
        </w:rPr>
        <w:t>десят</w:t>
      </w:r>
      <w:r>
        <w:rPr>
          <w:sz w:val="22"/>
          <w:szCs w:val="22"/>
        </w:rPr>
        <w:t>и)</w:t>
      </w:r>
      <w:r w:rsidRPr="00396BA8">
        <w:rPr>
          <w:sz w:val="22"/>
          <w:szCs w:val="22"/>
        </w:rPr>
        <w:t xml:space="preserve"> рабочих дней, </w:t>
      </w:r>
      <w:r w:rsidRPr="00F44F6C">
        <w:rPr>
          <w:sz w:val="22"/>
          <w:szCs w:val="22"/>
        </w:rPr>
        <w:t>с даты размещения в единой информационной системе документа о приемке, подписанного Заказчиком.</w:t>
      </w:r>
    </w:p>
    <w:p w:rsidR="001D296D" w:rsidRPr="006E31C5" w:rsidRDefault="001D296D" w:rsidP="000C04D2">
      <w:pPr>
        <w:tabs>
          <w:tab w:val="left" w:pos="900"/>
        </w:tabs>
        <w:autoSpaceDE w:val="0"/>
        <w:ind w:firstLine="567"/>
        <w:jc w:val="both"/>
        <w:rPr>
          <w:sz w:val="22"/>
          <w:szCs w:val="22"/>
        </w:rPr>
      </w:pPr>
      <w:r w:rsidRPr="00381686">
        <w:rPr>
          <w:sz w:val="22"/>
          <w:szCs w:val="22"/>
        </w:rPr>
        <w:t xml:space="preserve">Заказчик вправе удержать сумму неисполненных поставщиком требований об уплате неустоек (штрафов, пеней), предъявленных Заказчиком в </w:t>
      </w:r>
      <w:r w:rsidRPr="00A63365">
        <w:rPr>
          <w:sz w:val="22"/>
          <w:szCs w:val="22"/>
        </w:rPr>
        <w:t>соответствии с Федеральным законом № 44-ФЗ,</w:t>
      </w:r>
      <w:r w:rsidRPr="00381686">
        <w:rPr>
          <w:sz w:val="22"/>
          <w:szCs w:val="22"/>
        </w:rPr>
        <w:t xml:space="preserve"> из суммы, подлежащей оплате </w:t>
      </w:r>
      <w:r>
        <w:rPr>
          <w:sz w:val="22"/>
          <w:szCs w:val="22"/>
        </w:rPr>
        <w:t>Поставщику</w:t>
      </w:r>
      <w:r w:rsidRPr="00381686">
        <w:rPr>
          <w:sz w:val="22"/>
          <w:szCs w:val="22"/>
        </w:rPr>
        <w:t>.</w:t>
      </w:r>
    </w:p>
    <w:p w:rsidR="001D296D" w:rsidRPr="005D678C" w:rsidRDefault="001D296D" w:rsidP="000C04D2">
      <w:pPr>
        <w:widowControl w:val="0"/>
        <w:tabs>
          <w:tab w:val="left" w:pos="900"/>
        </w:tabs>
        <w:autoSpaceDE w:val="0"/>
        <w:ind w:firstLine="567"/>
        <w:jc w:val="both"/>
        <w:rPr>
          <w:color w:val="000000"/>
          <w:sz w:val="22"/>
          <w:szCs w:val="22"/>
          <w:lang w:eastAsia="zh-CN"/>
        </w:rPr>
      </w:pPr>
      <w:r w:rsidRPr="005D678C">
        <w:rPr>
          <w:color w:val="000000"/>
          <w:sz w:val="22"/>
          <w:szCs w:val="22"/>
          <w:lang w:eastAsia="zh-CN"/>
        </w:rPr>
        <w:t>3.8. Основанием для оплаты поставленного товара является документ о приемке в электронном виде, а также счет, счет-фактура, товарная накладная (или УПД), акт приема-передачи товара, подписанный Поставщиком и Заказчиком.</w:t>
      </w:r>
    </w:p>
    <w:p w:rsidR="001D296D" w:rsidRPr="00685740" w:rsidRDefault="001D296D" w:rsidP="000C04D2">
      <w:pPr>
        <w:widowControl w:val="0"/>
        <w:tabs>
          <w:tab w:val="left" w:pos="900"/>
        </w:tabs>
        <w:autoSpaceDE w:val="0"/>
        <w:ind w:firstLine="567"/>
        <w:jc w:val="both"/>
        <w:rPr>
          <w:color w:val="000000"/>
          <w:sz w:val="22"/>
          <w:szCs w:val="22"/>
          <w:lang w:eastAsia="zh-CN"/>
        </w:rPr>
      </w:pPr>
      <w:r>
        <w:rPr>
          <w:color w:val="000000"/>
          <w:sz w:val="22"/>
          <w:szCs w:val="22"/>
          <w:lang w:eastAsia="zh-CN"/>
        </w:rPr>
        <w:t>3.9</w:t>
      </w:r>
      <w:r w:rsidRPr="00685740">
        <w:rPr>
          <w:color w:val="000000"/>
          <w:sz w:val="22"/>
          <w:szCs w:val="22"/>
          <w:lang w:eastAsia="zh-CN"/>
        </w:rPr>
        <w:t>. Авансирование по контракту не предусмотрено.</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3.1</w:t>
      </w:r>
      <w:r>
        <w:rPr>
          <w:color w:val="000000"/>
          <w:sz w:val="22"/>
          <w:szCs w:val="22"/>
          <w:lang w:eastAsia="zh-CN"/>
        </w:rPr>
        <w:t>0</w:t>
      </w:r>
      <w:r w:rsidRPr="00685740">
        <w:rPr>
          <w:color w:val="000000"/>
          <w:sz w:val="22"/>
          <w:szCs w:val="22"/>
          <w:lang w:eastAsia="zh-CN"/>
        </w:rPr>
        <w:t xml:space="preserve">.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 </w:t>
      </w:r>
    </w:p>
    <w:p w:rsidR="001D296D" w:rsidRPr="00685740" w:rsidRDefault="001D296D" w:rsidP="000C04D2">
      <w:pPr>
        <w:widowControl w:val="0"/>
        <w:tabs>
          <w:tab w:val="left" w:pos="900"/>
        </w:tabs>
        <w:autoSpaceDE w:val="0"/>
        <w:ind w:firstLine="567"/>
        <w:jc w:val="both"/>
        <w:rPr>
          <w:color w:val="000000"/>
          <w:sz w:val="22"/>
          <w:szCs w:val="22"/>
          <w:lang w:eastAsia="zh-CN"/>
        </w:rPr>
      </w:pPr>
      <w:r>
        <w:rPr>
          <w:color w:val="000000"/>
          <w:sz w:val="22"/>
          <w:szCs w:val="22"/>
          <w:lang w:eastAsia="zh-CN"/>
        </w:rPr>
        <w:t>3.11</w:t>
      </w:r>
      <w:r w:rsidRPr="00685740">
        <w:rPr>
          <w:color w:val="000000"/>
          <w:sz w:val="22"/>
          <w:szCs w:val="22"/>
          <w:lang w:eastAsia="zh-CN"/>
        </w:rPr>
        <w:t xml:space="preserve">. В случае неисполнения или ненадлежащего исполнения Поставщиком обязательств, предусмотренных настоящим Контрактом, Заказчик производит оплату по Контракту за вычетом соответствующего размера неустойки, любых убытков, причиненных просрочкой исполнения обязательств по Контракту, которые он понес или может понести вследствие неисполнения Поставщиком своих обязательств по Контракту. </w:t>
      </w:r>
    </w:p>
    <w:p w:rsidR="001D296D" w:rsidRPr="00685740" w:rsidRDefault="001D296D" w:rsidP="000C04D2">
      <w:pPr>
        <w:jc w:val="center"/>
        <w:rPr>
          <w:color w:val="000000"/>
          <w:sz w:val="22"/>
          <w:szCs w:val="22"/>
          <w:lang w:eastAsia="en-US"/>
        </w:rPr>
      </w:pPr>
    </w:p>
    <w:p w:rsidR="001D296D" w:rsidRPr="00685740" w:rsidRDefault="001D296D" w:rsidP="000C04D2">
      <w:pPr>
        <w:numPr>
          <w:ilvl w:val="2"/>
          <w:numId w:val="0"/>
        </w:numPr>
        <w:tabs>
          <w:tab w:val="num" w:pos="0"/>
          <w:tab w:val="num" w:pos="1080"/>
        </w:tabs>
        <w:jc w:val="center"/>
        <w:rPr>
          <w:b/>
          <w:bCs/>
          <w:caps/>
          <w:sz w:val="22"/>
          <w:szCs w:val="22"/>
          <w:lang w:eastAsia="zh-CN"/>
        </w:rPr>
      </w:pPr>
      <w:r w:rsidRPr="00685740">
        <w:rPr>
          <w:b/>
          <w:bCs/>
          <w:caps/>
          <w:sz w:val="22"/>
          <w:szCs w:val="22"/>
          <w:lang w:eastAsia="zh-CN"/>
        </w:rPr>
        <w:t>4.  порядок ПОСТАВКИ ТОВАРА</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 xml:space="preserve">4.1. </w:t>
      </w:r>
      <w:r w:rsidRPr="00685740">
        <w:rPr>
          <w:b/>
          <w:bCs/>
          <w:i/>
          <w:iCs/>
          <w:color w:val="000000"/>
          <w:sz w:val="22"/>
          <w:szCs w:val="22"/>
          <w:lang w:eastAsia="zh-CN"/>
        </w:rPr>
        <w:t>Место поставки товара:</w:t>
      </w:r>
      <w:r w:rsidRPr="00685740">
        <w:rPr>
          <w:color w:val="000000"/>
          <w:sz w:val="22"/>
          <w:szCs w:val="22"/>
          <w:lang w:eastAsia="zh-CN"/>
        </w:rPr>
        <w:t xml:space="preserve"> г. Санкт-Петербург, </w:t>
      </w:r>
      <w:r>
        <w:rPr>
          <w:color w:val="000000"/>
          <w:sz w:val="22"/>
          <w:szCs w:val="22"/>
          <w:lang w:eastAsia="zh-CN"/>
        </w:rPr>
        <w:t>пос.Парголово, Выборгское шоссе, дом 411</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 xml:space="preserve">4.2. </w:t>
      </w:r>
      <w:r w:rsidRPr="00685740">
        <w:rPr>
          <w:b/>
          <w:bCs/>
          <w:i/>
          <w:iCs/>
          <w:color w:val="000000"/>
          <w:sz w:val="22"/>
          <w:szCs w:val="22"/>
          <w:lang w:eastAsia="zh-CN"/>
        </w:rPr>
        <w:t>Срок поставки товара:</w:t>
      </w:r>
      <w:r w:rsidRPr="00685740">
        <w:rPr>
          <w:color w:val="000000"/>
          <w:sz w:val="22"/>
          <w:szCs w:val="22"/>
          <w:lang w:eastAsia="zh-CN"/>
        </w:rPr>
        <w:t xml:space="preserve"> в течение </w:t>
      </w:r>
      <w:r>
        <w:rPr>
          <w:color w:val="000000"/>
          <w:sz w:val="22"/>
          <w:szCs w:val="22"/>
          <w:lang w:eastAsia="zh-CN"/>
        </w:rPr>
        <w:t>15</w:t>
      </w:r>
      <w:r w:rsidRPr="00685740">
        <w:rPr>
          <w:color w:val="000000"/>
          <w:sz w:val="22"/>
          <w:szCs w:val="22"/>
          <w:lang w:eastAsia="zh-CN"/>
        </w:rPr>
        <w:t xml:space="preserve"> (</w:t>
      </w:r>
      <w:r>
        <w:rPr>
          <w:color w:val="000000"/>
          <w:sz w:val="22"/>
          <w:szCs w:val="22"/>
          <w:lang w:eastAsia="zh-CN"/>
        </w:rPr>
        <w:t>пятнадцать</w:t>
      </w:r>
      <w:r w:rsidRPr="00685740">
        <w:rPr>
          <w:color w:val="000000"/>
          <w:sz w:val="22"/>
          <w:szCs w:val="22"/>
          <w:lang w:eastAsia="zh-CN"/>
        </w:rPr>
        <w:t>) рабочих дней с даты заключения Контракта.</w:t>
      </w:r>
    </w:p>
    <w:p w:rsidR="001D296D" w:rsidRPr="00685740" w:rsidRDefault="001D296D" w:rsidP="000C04D2">
      <w:pPr>
        <w:widowControl w:val="0"/>
        <w:ind w:right="-1" w:firstLine="567"/>
        <w:jc w:val="both"/>
        <w:rPr>
          <w:color w:val="000000"/>
          <w:sz w:val="22"/>
          <w:szCs w:val="22"/>
          <w:lang w:eastAsia="zh-CN"/>
        </w:rPr>
      </w:pPr>
      <w:r w:rsidRPr="00685740">
        <w:rPr>
          <w:color w:val="000000"/>
          <w:sz w:val="22"/>
          <w:szCs w:val="22"/>
          <w:lang w:eastAsia="zh-CN"/>
        </w:rPr>
        <w:t xml:space="preserve">4.3. Поставка Товара осуществляется Поставщиком с разгрузкой с транспортного средства с дальнейшим перемещением к месту хранения.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1D296D" w:rsidRPr="00685740" w:rsidRDefault="001D296D" w:rsidP="000C04D2">
      <w:pPr>
        <w:widowControl w:val="0"/>
        <w:ind w:right="-1" w:firstLine="567"/>
        <w:jc w:val="both"/>
        <w:rPr>
          <w:color w:val="000000"/>
          <w:sz w:val="22"/>
          <w:szCs w:val="22"/>
          <w:lang w:eastAsia="zh-CN"/>
        </w:rPr>
      </w:pPr>
      <w:r w:rsidRPr="00685740">
        <w:rPr>
          <w:color w:val="000000"/>
          <w:sz w:val="22"/>
          <w:szCs w:val="22"/>
          <w:lang w:eastAsia="zh-CN"/>
        </w:rPr>
        <w:t>Ответственность за непоставку или несвоевременную поставку Товара третьими лицами, привлеченными Поставщиком, лежит на Поставщике.</w:t>
      </w:r>
    </w:p>
    <w:p w:rsidR="001D296D" w:rsidRPr="00685740" w:rsidRDefault="001D296D" w:rsidP="000C04D2">
      <w:pPr>
        <w:widowControl w:val="0"/>
        <w:ind w:right="-1" w:firstLine="567"/>
        <w:jc w:val="both"/>
        <w:rPr>
          <w:color w:val="000000"/>
          <w:sz w:val="22"/>
          <w:szCs w:val="22"/>
          <w:lang w:eastAsia="zh-CN"/>
        </w:rPr>
      </w:pPr>
      <w:r w:rsidRPr="00685740">
        <w:rPr>
          <w:color w:val="000000"/>
          <w:sz w:val="22"/>
          <w:szCs w:val="22"/>
          <w:lang w:eastAsia="zh-CN"/>
        </w:rPr>
        <w:t>4.4. Одновременно с поставкой товара Поставщик передает Заказчику надлежащим образом оформленные сопроводительные документы (счет, товарную накладную, счет-фактуру, акт приема-передачи товара), в том числе документы, удостоверяющие качество и безопасность товара, эксплуатационные документы, предусмотренные производителем Товара.</w:t>
      </w:r>
    </w:p>
    <w:p w:rsidR="001D296D" w:rsidRPr="00685740" w:rsidRDefault="001D296D" w:rsidP="000C04D2">
      <w:pPr>
        <w:widowControl w:val="0"/>
        <w:ind w:right="-1" w:firstLine="567"/>
        <w:jc w:val="both"/>
        <w:rPr>
          <w:color w:val="000000"/>
          <w:sz w:val="22"/>
          <w:szCs w:val="22"/>
          <w:lang w:eastAsia="zh-CN"/>
        </w:rPr>
      </w:pPr>
      <w:r w:rsidRPr="00685740">
        <w:rPr>
          <w:color w:val="000000"/>
          <w:sz w:val="22"/>
          <w:szCs w:val="22"/>
          <w:lang w:eastAsia="zh-CN"/>
        </w:rPr>
        <w:t>4.5. Периодичность поставки товара не предусмотрена.</w:t>
      </w:r>
    </w:p>
    <w:p w:rsidR="001D296D" w:rsidRPr="00685740" w:rsidRDefault="001D296D" w:rsidP="000C04D2">
      <w:pPr>
        <w:widowControl w:val="0"/>
        <w:ind w:right="-1" w:firstLine="567"/>
        <w:jc w:val="both"/>
        <w:rPr>
          <w:color w:val="000000"/>
          <w:sz w:val="22"/>
          <w:szCs w:val="22"/>
          <w:lang w:eastAsia="zh-CN"/>
        </w:rPr>
      </w:pPr>
      <w:r w:rsidRPr="00685740">
        <w:rPr>
          <w:color w:val="000000"/>
          <w:sz w:val="22"/>
          <w:szCs w:val="22"/>
          <w:lang w:eastAsia="zh-CN"/>
        </w:rPr>
        <w:t xml:space="preserve">4.6. Ответственное лицо Заказчика: </w:t>
      </w:r>
      <w:r>
        <w:rPr>
          <w:color w:val="000000"/>
          <w:sz w:val="22"/>
          <w:szCs w:val="22"/>
          <w:lang w:eastAsia="zh-CN"/>
        </w:rPr>
        <w:t>заместитель директора по развитию Емельянович Владимир Леонидович</w:t>
      </w:r>
      <w:r w:rsidRPr="00685740">
        <w:rPr>
          <w:color w:val="000000"/>
          <w:sz w:val="22"/>
          <w:szCs w:val="22"/>
          <w:lang w:eastAsia="zh-CN"/>
        </w:rPr>
        <w:t xml:space="preserve">. Телефоны: (812) </w:t>
      </w:r>
      <w:r>
        <w:rPr>
          <w:color w:val="000000"/>
          <w:sz w:val="22"/>
          <w:szCs w:val="22"/>
          <w:lang w:eastAsia="zh-CN"/>
        </w:rPr>
        <w:t>594-87-23</w:t>
      </w:r>
      <w:r w:rsidRPr="00685740">
        <w:rPr>
          <w:color w:val="000000"/>
          <w:sz w:val="22"/>
          <w:szCs w:val="22"/>
          <w:lang w:eastAsia="zh-CN"/>
        </w:rPr>
        <w:t>; 8 (</w:t>
      </w:r>
      <w:r>
        <w:rPr>
          <w:color w:val="000000"/>
          <w:sz w:val="22"/>
          <w:szCs w:val="22"/>
          <w:lang w:eastAsia="zh-CN"/>
        </w:rPr>
        <w:t>911</w:t>
      </w:r>
      <w:r w:rsidRPr="00685740">
        <w:rPr>
          <w:color w:val="000000"/>
          <w:sz w:val="22"/>
          <w:szCs w:val="22"/>
          <w:lang w:eastAsia="zh-CN"/>
        </w:rPr>
        <w:t xml:space="preserve">) </w:t>
      </w:r>
      <w:r>
        <w:rPr>
          <w:color w:val="000000"/>
          <w:sz w:val="22"/>
          <w:szCs w:val="22"/>
          <w:lang w:eastAsia="zh-CN"/>
        </w:rPr>
        <w:t>974-01-23</w:t>
      </w:r>
      <w:r w:rsidRPr="00685740">
        <w:rPr>
          <w:color w:val="000000"/>
          <w:sz w:val="22"/>
          <w:szCs w:val="22"/>
          <w:lang w:eastAsia="zh-CN"/>
        </w:rPr>
        <w:t xml:space="preserve">; E-mail: </w:t>
      </w:r>
      <w:hyperlink r:id="rId7" w:history="1">
        <w:r w:rsidRPr="000A0597">
          <w:rPr>
            <w:rStyle w:val="Hyperlink"/>
            <w:sz w:val="22"/>
            <w:szCs w:val="22"/>
            <w:lang w:val="en-US" w:eastAsia="zh-CN"/>
          </w:rPr>
          <w:t>dkpargolovo</w:t>
        </w:r>
        <w:r w:rsidRPr="004F2156">
          <w:rPr>
            <w:rStyle w:val="Hyperlink"/>
            <w:sz w:val="22"/>
            <w:szCs w:val="22"/>
            <w:lang w:eastAsia="zh-CN"/>
          </w:rPr>
          <w:t>@</w:t>
        </w:r>
        <w:r w:rsidRPr="000A0597">
          <w:rPr>
            <w:rStyle w:val="Hyperlink"/>
            <w:sz w:val="22"/>
            <w:szCs w:val="22"/>
            <w:lang w:val="en-US" w:eastAsia="zh-CN"/>
          </w:rPr>
          <w:t>mail</w:t>
        </w:r>
        <w:r w:rsidRPr="004F2156">
          <w:rPr>
            <w:rStyle w:val="Hyperlink"/>
            <w:sz w:val="22"/>
            <w:szCs w:val="22"/>
            <w:lang w:eastAsia="zh-CN"/>
          </w:rPr>
          <w:t>.</w:t>
        </w:r>
        <w:r w:rsidRPr="000A0597">
          <w:rPr>
            <w:rStyle w:val="Hyperlink"/>
            <w:sz w:val="22"/>
            <w:szCs w:val="22"/>
            <w:lang w:val="en-US" w:eastAsia="zh-CN"/>
          </w:rPr>
          <w:t>ru</w:t>
        </w:r>
      </w:hyperlink>
      <w:r w:rsidRPr="00685740">
        <w:rPr>
          <w:color w:val="000000"/>
          <w:sz w:val="22"/>
          <w:szCs w:val="22"/>
          <w:lang w:eastAsia="zh-CN"/>
        </w:rPr>
        <w:t>.</w:t>
      </w:r>
    </w:p>
    <w:p w:rsidR="001D296D" w:rsidRPr="00685740" w:rsidRDefault="001D296D" w:rsidP="000C04D2">
      <w:pPr>
        <w:widowControl w:val="0"/>
        <w:ind w:right="-1" w:firstLine="567"/>
        <w:jc w:val="both"/>
        <w:rPr>
          <w:color w:val="000000"/>
          <w:sz w:val="22"/>
          <w:szCs w:val="22"/>
          <w:lang w:eastAsia="zh-CN"/>
        </w:rPr>
      </w:pPr>
    </w:p>
    <w:p w:rsidR="001D296D" w:rsidRPr="00685740" w:rsidRDefault="001D296D" w:rsidP="000C04D2">
      <w:pPr>
        <w:widowControl w:val="0"/>
        <w:autoSpaceDE w:val="0"/>
        <w:jc w:val="center"/>
        <w:rPr>
          <w:b/>
          <w:bCs/>
          <w:color w:val="000000"/>
          <w:sz w:val="22"/>
          <w:szCs w:val="22"/>
          <w:lang w:eastAsia="zh-CN"/>
        </w:rPr>
      </w:pPr>
      <w:r w:rsidRPr="00685740">
        <w:rPr>
          <w:b/>
          <w:bCs/>
          <w:color w:val="000000"/>
          <w:sz w:val="22"/>
          <w:szCs w:val="22"/>
          <w:lang w:eastAsia="zh-CN"/>
        </w:rPr>
        <w:t>5. ПОРЯДОК И СРОК ПРИЕМКИ ПОСТАВЛЕННОГО ТОВАРА</w:t>
      </w:r>
    </w:p>
    <w:p w:rsidR="001D296D" w:rsidRPr="00685740" w:rsidRDefault="001D296D" w:rsidP="000C04D2">
      <w:pPr>
        <w:widowControl w:val="0"/>
        <w:autoSpaceDE w:val="0"/>
        <w:jc w:val="center"/>
        <w:rPr>
          <w:b/>
          <w:bCs/>
          <w:color w:val="000000"/>
          <w:sz w:val="22"/>
          <w:szCs w:val="22"/>
          <w:lang w:eastAsia="zh-CN"/>
        </w:rPr>
      </w:pPr>
      <w:r w:rsidRPr="00685740">
        <w:rPr>
          <w:b/>
          <w:bCs/>
          <w:color w:val="000000"/>
          <w:sz w:val="22"/>
          <w:szCs w:val="22"/>
          <w:lang w:eastAsia="zh-CN"/>
        </w:rPr>
        <w:t xml:space="preserve"> В ЧАСТИ СООТВЕТСТВИЯ ИХ КОЛИЧЕСТВА, КОМПЛЕКТНОСТИ, ОБЪЕМА ТРЕБОВАНИЯМ, УСТАНОВЛЕННЫМ КОНТРАКТОМ, А ТАКЖЕ О ПОРЯДКЕ </w:t>
      </w:r>
    </w:p>
    <w:p w:rsidR="001D296D" w:rsidRPr="00685740" w:rsidRDefault="001D296D" w:rsidP="000C04D2">
      <w:pPr>
        <w:widowControl w:val="0"/>
        <w:autoSpaceDE w:val="0"/>
        <w:jc w:val="center"/>
        <w:rPr>
          <w:b/>
          <w:bCs/>
          <w:color w:val="000000"/>
          <w:sz w:val="22"/>
          <w:szCs w:val="22"/>
          <w:lang w:eastAsia="zh-CN"/>
        </w:rPr>
      </w:pPr>
      <w:r w:rsidRPr="00685740">
        <w:rPr>
          <w:b/>
          <w:bCs/>
          <w:color w:val="000000"/>
          <w:sz w:val="22"/>
          <w:szCs w:val="22"/>
          <w:lang w:eastAsia="zh-CN"/>
        </w:rPr>
        <w:t>И СРОКАХ ОФОРМЛЕНИЯ РЕЗУЛЬТАТОВ ТАКОЙ ПРИЕМКИ</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5.1. Поставщик за 1 (один) рабочий день извещает Заказчика о поставке товара письменно, либо по тел./ факсу, электронной почте.</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5.2. Поставка, погрузо-разгрузочные работы товара производится силами и средствами Поставщика. Ответственность за непоставку или несвоевременную поставку Товара третьими лицами, привлеченными Поставщиком, лежит на Поставщике.</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5.3. Приемка Товара по количеству и качеству производится в порядке, установленном законодательством Российской Федерации и постановлениями Госарбитража при Совете Министров СССР в инструкциях:</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 «Инструкция о порядке приемки продукции производственно-технического назначения и товаров народного потребления по качеству», утвержденная Постановлением Госарбитража СССР от 25.04.1966 г. № П-7 (далее - Инструкция № 7);</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 «Инструкция о порядке приемки продукции производственно-технического назначения и товаров народного потребления по количеству» утвержденная Постановлением Госарбитража СССР от 15.06.1965 № П-6 (далее - Инструкция № 6).</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Инструкции № 6 и № 7 применяются в части, не противоречащей настоящему Контракту.</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5.4. Сроки приемки товара.</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 xml:space="preserve">5.4.1. </w:t>
      </w:r>
      <w:r w:rsidRPr="00685740">
        <w:rPr>
          <w:b/>
          <w:bCs/>
          <w:i/>
          <w:iCs/>
          <w:color w:val="000000"/>
          <w:sz w:val="22"/>
          <w:szCs w:val="22"/>
          <w:lang w:eastAsia="zh-CN"/>
        </w:rPr>
        <w:t>По количеству:</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  по количеству мест - в момент получения товара от Поставщика;</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 по количеству товарных единиц в каждом месте одновременно со вскрытием тары - не позднее 2 (двух) рабочих дней с момента поставки товара.</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 xml:space="preserve">5.4.2. </w:t>
      </w:r>
      <w:r w:rsidRPr="00685740">
        <w:rPr>
          <w:b/>
          <w:bCs/>
          <w:i/>
          <w:iCs/>
          <w:color w:val="000000"/>
          <w:sz w:val="22"/>
          <w:szCs w:val="22"/>
          <w:lang w:eastAsia="zh-CN"/>
        </w:rPr>
        <w:t>По качеству</w:t>
      </w:r>
      <w:r w:rsidRPr="00685740">
        <w:rPr>
          <w:color w:val="000000"/>
          <w:sz w:val="22"/>
          <w:szCs w:val="22"/>
          <w:lang w:eastAsia="zh-CN"/>
        </w:rPr>
        <w:t xml:space="preserve"> - не позднее 5 (пяти) рабочих дней с момента поставки товара.</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5.4.3. В день поставки приемка поставленного товара осуществляется в ходе передачи товара Заказчику в месте поставки и включает в себя следующее:</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а) проверку номенклатуры поставленного товара на соответствие Спецификации (Приложение № 1 к Контракту);</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б) проверку полноты и правильности оформления комплекта сопроводительных документов в соответствии с условиями Контракта;</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в) контроль наличия/отсутствия внешних повреждений упаковки товара;</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г) приемку товара по количеству и качеству (визуальный осмотр).</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Заказчик после принятия товара без проверки, не лишается права ссылаться в последующем на недостатки, которые могли быть установлены при обычном способе приемки товара (явные недостатки).</w:t>
      </w:r>
    </w:p>
    <w:p w:rsidR="001D296D" w:rsidRDefault="001D296D" w:rsidP="000C04D2">
      <w:pPr>
        <w:tabs>
          <w:tab w:val="left" w:pos="900"/>
        </w:tabs>
        <w:autoSpaceDE w:val="0"/>
        <w:ind w:firstLine="567"/>
        <w:jc w:val="both"/>
        <w:rPr>
          <w:sz w:val="22"/>
          <w:szCs w:val="22"/>
        </w:rPr>
      </w:pPr>
      <w:r>
        <w:rPr>
          <w:sz w:val="22"/>
          <w:szCs w:val="22"/>
        </w:rPr>
        <w:t xml:space="preserve">5.5. </w:t>
      </w:r>
      <w:r w:rsidRPr="003B7BFF">
        <w:rPr>
          <w:sz w:val="22"/>
          <w:szCs w:val="22"/>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w:t>
      </w:r>
      <w:r>
        <w:rPr>
          <w:sz w:val="22"/>
          <w:szCs w:val="22"/>
        </w:rPr>
        <w:t xml:space="preserve"> № 44-ФЗ</w:t>
      </w:r>
      <w:r w:rsidRPr="003B7BFF">
        <w:rPr>
          <w:sz w:val="22"/>
          <w:szCs w:val="22"/>
        </w:rPr>
        <w:t>.</w:t>
      </w:r>
    </w:p>
    <w:p w:rsidR="001D296D" w:rsidRDefault="001D296D" w:rsidP="000C04D2">
      <w:pPr>
        <w:tabs>
          <w:tab w:val="left" w:pos="900"/>
        </w:tabs>
        <w:autoSpaceDE w:val="0"/>
        <w:ind w:firstLine="567"/>
        <w:jc w:val="both"/>
        <w:rPr>
          <w:sz w:val="22"/>
          <w:szCs w:val="22"/>
        </w:rPr>
      </w:pPr>
      <w:r>
        <w:rPr>
          <w:sz w:val="22"/>
          <w:szCs w:val="22"/>
        </w:rPr>
        <w:t xml:space="preserve">5.6. </w:t>
      </w:r>
      <w:r w:rsidRPr="003B7BFF">
        <w:rPr>
          <w:sz w:val="22"/>
          <w:szCs w:val="22"/>
        </w:rPr>
        <w:t>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1D296D" w:rsidRDefault="001D296D" w:rsidP="000C04D2">
      <w:pPr>
        <w:tabs>
          <w:tab w:val="left" w:pos="900"/>
        </w:tabs>
        <w:autoSpaceDE w:val="0"/>
        <w:ind w:firstLine="567"/>
        <w:jc w:val="both"/>
        <w:rPr>
          <w:sz w:val="22"/>
          <w:szCs w:val="22"/>
        </w:rPr>
      </w:pPr>
      <w:r>
        <w:rPr>
          <w:sz w:val="22"/>
          <w:szCs w:val="22"/>
        </w:rPr>
        <w:t xml:space="preserve">5.7. </w:t>
      </w:r>
      <w:r w:rsidRPr="003B7BFF">
        <w:rPr>
          <w:sz w:val="22"/>
          <w:szCs w:val="22"/>
        </w:rPr>
        <w:t>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1D296D" w:rsidRDefault="001D296D" w:rsidP="000C04D2">
      <w:pPr>
        <w:tabs>
          <w:tab w:val="left" w:pos="900"/>
        </w:tabs>
        <w:autoSpaceDE w:val="0"/>
        <w:ind w:firstLine="567"/>
        <w:jc w:val="both"/>
        <w:rPr>
          <w:sz w:val="22"/>
          <w:szCs w:val="22"/>
        </w:rPr>
      </w:pPr>
      <w:r>
        <w:rPr>
          <w:sz w:val="22"/>
          <w:szCs w:val="22"/>
        </w:rPr>
        <w:t xml:space="preserve">5.8. </w:t>
      </w:r>
      <w:r w:rsidRPr="003B7BFF">
        <w:rPr>
          <w:sz w:val="22"/>
          <w:szCs w:val="22"/>
        </w:rPr>
        <w:t>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D296D" w:rsidRPr="00DF4E51" w:rsidRDefault="001D296D" w:rsidP="000C04D2">
      <w:pPr>
        <w:widowControl w:val="0"/>
        <w:autoSpaceDE w:val="0"/>
        <w:autoSpaceDN w:val="0"/>
        <w:ind w:firstLine="567"/>
        <w:jc w:val="both"/>
        <w:rPr>
          <w:sz w:val="22"/>
          <w:szCs w:val="22"/>
        </w:rPr>
      </w:pPr>
      <w:r>
        <w:rPr>
          <w:sz w:val="22"/>
          <w:szCs w:val="22"/>
        </w:rPr>
        <w:t>5.9</w:t>
      </w:r>
      <w:r w:rsidRPr="00DF4E51">
        <w:rPr>
          <w:sz w:val="22"/>
          <w:szCs w:val="22"/>
        </w:rPr>
        <w:t>. В случае получения от Заказчика запроса о предоставлении разъяснений в отношении результатов поставки Товара, или мотивированного отказа от принятия результатов поставки, Поставщик в течение 2 (двух) рабочих дней обязан предоставить Заказчику запрашиваемые разъяснения в отношении поставленного товара или в срок, установленный в мотивированном отказе от принятия результатов поставки, устранить полученные от Заказчика замечания, недостатки.</w:t>
      </w:r>
    </w:p>
    <w:p w:rsidR="001D296D" w:rsidRPr="00685740" w:rsidRDefault="001D296D" w:rsidP="000C04D2">
      <w:pPr>
        <w:widowControl w:val="0"/>
        <w:tabs>
          <w:tab w:val="left" w:pos="900"/>
        </w:tabs>
        <w:autoSpaceDE w:val="0"/>
        <w:ind w:firstLine="567"/>
        <w:jc w:val="both"/>
        <w:rPr>
          <w:color w:val="000000"/>
          <w:sz w:val="22"/>
          <w:szCs w:val="22"/>
          <w:lang w:eastAsia="zh-CN"/>
        </w:rPr>
      </w:pPr>
      <w:r w:rsidRPr="00DF4E51">
        <w:rPr>
          <w:color w:val="000000"/>
          <w:sz w:val="22"/>
          <w:szCs w:val="22"/>
          <w:lang w:eastAsia="zh-CN"/>
        </w:rPr>
        <w:t>5.</w:t>
      </w:r>
      <w:r>
        <w:rPr>
          <w:color w:val="000000"/>
          <w:sz w:val="22"/>
          <w:szCs w:val="22"/>
          <w:lang w:eastAsia="zh-CN"/>
        </w:rPr>
        <w:t>10</w:t>
      </w:r>
      <w:r w:rsidRPr="00DF4E51">
        <w:rPr>
          <w:color w:val="000000"/>
          <w:sz w:val="22"/>
          <w:szCs w:val="22"/>
          <w:lang w:eastAsia="zh-CN"/>
        </w:rPr>
        <w:t>. Если количество товара, поставляемого Заказчику, превышает количество товара, указанного в отгрузочной накладной, поставка товара сверх количества</w:t>
      </w:r>
      <w:r w:rsidRPr="00685740">
        <w:rPr>
          <w:color w:val="000000"/>
          <w:sz w:val="22"/>
          <w:szCs w:val="22"/>
          <w:lang w:eastAsia="zh-CN"/>
        </w:rPr>
        <w:t>, указанного в отгрузочной накладной, Заказчиком не принимается. Поставщик обязан передать Заказчику товар в таре и (или) упаковке, за исключением товара, который по своему характеру не требует затаривания и (или) упаковки.</w:t>
      </w:r>
    </w:p>
    <w:p w:rsidR="001D296D" w:rsidRDefault="001D296D" w:rsidP="000C04D2">
      <w:pPr>
        <w:widowControl w:val="0"/>
        <w:tabs>
          <w:tab w:val="left" w:pos="900"/>
        </w:tabs>
        <w:autoSpaceDE w:val="0"/>
        <w:ind w:firstLine="567"/>
        <w:jc w:val="both"/>
        <w:rPr>
          <w:color w:val="000000"/>
          <w:sz w:val="22"/>
          <w:szCs w:val="22"/>
          <w:lang w:eastAsia="zh-CN"/>
        </w:rPr>
      </w:pPr>
      <w:r w:rsidRPr="00685740">
        <w:rPr>
          <w:color w:val="000000"/>
          <w:sz w:val="22"/>
          <w:szCs w:val="22"/>
          <w:lang w:eastAsia="zh-CN"/>
        </w:rPr>
        <w:t>5.</w:t>
      </w:r>
      <w:r>
        <w:rPr>
          <w:color w:val="000000"/>
          <w:sz w:val="22"/>
          <w:szCs w:val="22"/>
          <w:lang w:eastAsia="zh-CN"/>
        </w:rPr>
        <w:t>11</w:t>
      </w:r>
      <w:r w:rsidRPr="00685740">
        <w:rPr>
          <w:color w:val="000000"/>
          <w:sz w:val="22"/>
          <w:szCs w:val="22"/>
          <w:lang w:eastAsia="zh-CN"/>
        </w:rPr>
        <w:t>. Все типы упаковки (укупорочные средства) должны соответствовать требованиям ТР ТС 005/2011. Технический регламент Таможенного союза «О безопасности упаковки». Заказчик вправе отказаться принимать Товар без упаковки, в грязной или поврежденной упаковке, в том числе без маркировки.</w:t>
      </w:r>
    </w:p>
    <w:p w:rsidR="001D296D" w:rsidRPr="00853EA3" w:rsidRDefault="001D296D" w:rsidP="000C04D2">
      <w:pPr>
        <w:widowControl w:val="0"/>
        <w:tabs>
          <w:tab w:val="left" w:pos="900"/>
        </w:tabs>
        <w:autoSpaceDE w:val="0"/>
        <w:ind w:firstLine="567"/>
        <w:jc w:val="both"/>
        <w:rPr>
          <w:color w:val="000000"/>
          <w:sz w:val="22"/>
          <w:szCs w:val="22"/>
          <w:lang w:eastAsia="zh-CN"/>
        </w:rPr>
      </w:pPr>
      <w:r>
        <w:rPr>
          <w:color w:val="000000"/>
          <w:sz w:val="22"/>
          <w:szCs w:val="22"/>
          <w:lang w:eastAsia="zh-CN"/>
        </w:rPr>
        <w:t>5.12</w:t>
      </w:r>
      <w:r w:rsidRPr="00B11E3F">
        <w:rPr>
          <w:color w:val="000000"/>
          <w:sz w:val="22"/>
          <w:szCs w:val="22"/>
          <w:lang w:eastAsia="zh-CN"/>
        </w:rPr>
        <w:t>. При исполнении контракта на поставку товаров, указанных в Приложениях Приказа Минфина России от 04.06.2018 № 126н, не допускается замена страны происхождения данных товаров, за исключением случая, когда в результате такой замены страной происхождения товаров, указанных в Приложениях, будет являться государство - член Евразийского экономического союза.</w:t>
      </w:r>
    </w:p>
    <w:p w:rsidR="001D296D" w:rsidRPr="00685740" w:rsidRDefault="001D296D" w:rsidP="000C04D2">
      <w:pPr>
        <w:widowControl w:val="0"/>
        <w:tabs>
          <w:tab w:val="left" w:pos="900"/>
        </w:tabs>
        <w:autoSpaceDE w:val="0"/>
        <w:ind w:firstLine="567"/>
        <w:jc w:val="both"/>
        <w:rPr>
          <w:color w:val="000000"/>
          <w:sz w:val="22"/>
          <w:szCs w:val="22"/>
          <w:lang w:eastAsia="zh-CN"/>
        </w:rPr>
      </w:pPr>
    </w:p>
    <w:p w:rsidR="001D296D" w:rsidRPr="00685740" w:rsidRDefault="001D296D" w:rsidP="000C04D2">
      <w:pPr>
        <w:widowControl w:val="0"/>
        <w:autoSpaceDE w:val="0"/>
        <w:jc w:val="center"/>
        <w:rPr>
          <w:b/>
          <w:bCs/>
          <w:color w:val="000000"/>
          <w:sz w:val="22"/>
          <w:szCs w:val="22"/>
          <w:lang w:eastAsia="zh-CN"/>
        </w:rPr>
      </w:pPr>
      <w:r w:rsidRPr="00685740">
        <w:rPr>
          <w:b/>
          <w:bCs/>
          <w:color w:val="000000"/>
          <w:sz w:val="22"/>
          <w:szCs w:val="22"/>
          <w:lang w:eastAsia="zh-CN"/>
        </w:rPr>
        <w:t>6. ОТВЕТСТВЕННОСТЬ СТОРОН</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№44 – ФЗ</w:t>
      </w:r>
      <w:r>
        <w:rPr>
          <w:color w:val="000000"/>
          <w:sz w:val="22"/>
          <w:szCs w:val="22"/>
          <w:lang w:eastAsia="en-US"/>
        </w:rPr>
        <w:t>,</w:t>
      </w:r>
      <w:r w:rsidRPr="00685740">
        <w:rPr>
          <w:color w:val="000000"/>
          <w:sz w:val="22"/>
          <w:szCs w:val="22"/>
          <w:lang w:eastAsia="en-US"/>
        </w:rPr>
        <w:t xml:space="preserve"> Постановлением Правительства Российской Федерации от 30.08.2017 № 1042.</w:t>
      </w:r>
    </w:p>
    <w:p w:rsidR="001D296D" w:rsidRPr="00685740" w:rsidRDefault="001D296D" w:rsidP="000C04D2">
      <w:pPr>
        <w:widowControl w:val="0"/>
        <w:ind w:firstLine="567"/>
        <w:jc w:val="both"/>
        <w:rPr>
          <w:b/>
          <w:bCs/>
          <w:i/>
          <w:iCs/>
          <w:color w:val="000000"/>
          <w:sz w:val="22"/>
          <w:szCs w:val="22"/>
          <w:lang w:eastAsia="en-US"/>
        </w:rPr>
      </w:pPr>
      <w:r w:rsidRPr="00685740">
        <w:rPr>
          <w:b/>
          <w:bCs/>
          <w:i/>
          <w:iCs/>
          <w:color w:val="000000"/>
          <w:sz w:val="22"/>
          <w:szCs w:val="22"/>
          <w:lang w:eastAsia="en-US"/>
        </w:rPr>
        <w:t>6.2. Ответственность Заказчика:</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r w:rsidRPr="00685740">
        <w:rPr>
          <w:color w:val="000000"/>
          <w:sz w:val="22"/>
          <w:szCs w:val="22"/>
          <w:vertAlign w:val="superscript"/>
          <w:lang w:eastAsia="en-US"/>
        </w:rPr>
        <w:footnoteReference w:id="3"/>
      </w:r>
      <w:r w:rsidRPr="00685740">
        <w:rPr>
          <w:color w:val="000000"/>
          <w:sz w:val="22"/>
          <w:szCs w:val="22"/>
          <w:lang w:eastAsia="en-US"/>
        </w:rPr>
        <w:t xml:space="preserve"> .</w:t>
      </w:r>
    </w:p>
    <w:p w:rsidR="001D296D" w:rsidRPr="00685740" w:rsidRDefault="001D296D" w:rsidP="000C04D2">
      <w:pPr>
        <w:widowControl w:val="0"/>
        <w:ind w:firstLine="567"/>
        <w:jc w:val="both"/>
        <w:rPr>
          <w:b/>
          <w:bCs/>
          <w:i/>
          <w:iCs/>
          <w:color w:val="000000"/>
          <w:sz w:val="22"/>
          <w:szCs w:val="22"/>
          <w:lang w:eastAsia="en-US"/>
        </w:rPr>
      </w:pPr>
      <w:r w:rsidRPr="00685740">
        <w:rPr>
          <w:b/>
          <w:bCs/>
          <w:i/>
          <w:iCs/>
          <w:color w:val="000000"/>
          <w:sz w:val="22"/>
          <w:szCs w:val="22"/>
          <w:lang w:eastAsia="en-US"/>
        </w:rPr>
        <w:t>6.3 Ответственность Поставщика:</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4.2. контракта.</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 xml:space="preserve">6.3.4.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 от цены контракта (этапа) и составляет </w:t>
      </w:r>
      <w:r>
        <w:rPr>
          <w:color w:val="000000"/>
          <w:sz w:val="22"/>
          <w:szCs w:val="22"/>
          <w:lang w:eastAsia="en-US"/>
        </w:rPr>
        <w:t>279</w:t>
      </w:r>
      <w:r w:rsidRPr="00685740">
        <w:rPr>
          <w:color w:val="000000"/>
          <w:sz w:val="22"/>
          <w:szCs w:val="22"/>
          <w:lang w:eastAsia="en-US"/>
        </w:rPr>
        <w:t xml:space="preserve"> рублей </w:t>
      </w:r>
      <w:r>
        <w:rPr>
          <w:color w:val="000000"/>
          <w:sz w:val="22"/>
          <w:szCs w:val="22"/>
          <w:lang w:eastAsia="en-US"/>
        </w:rPr>
        <w:t>99</w:t>
      </w:r>
      <w:r w:rsidRPr="00685740">
        <w:rPr>
          <w:color w:val="000000"/>
          <w:sz w:val="22"/>
          <w:szCs w:val="22"/>
          <w:lang w:eastAsia="en-US"/>
        </w:rPr>
        <w:t xml:space="preserve"> копеек</w:t>
      </w:r>
      <w:r w:rsidRPr="00685740">
        <w:rPr>
          <w:color w:val="000000"/>
          <w:sz w:val="22"/>
          <w:szCs w:val="22"/>
          <w:vertAlign w:val="superscript"/>
          <w:lang w:eastAsia="en-US"/>
        </w:rPr>
        <w:footnoteReference w:id="4"/>
      </w:r>
      <w:r w:rsidRPr="00685740">
        <w:rPr>
          <w:color w:val="000000"/>
          <w:sz w:val="22"/>
          <w:szCs w:val="22"/>
          <w:lang w:eastAsia="en-US"/>
        </w:rPr>
        <w:t>.</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6.6. Поставщик несет ответственность за действия третьих лиц, привлеченных им к исполнению обязательств по контракту.</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 xml:space="preserve">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 xml:space="preserve">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6.11.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r w:rsidRPr="00685740">
        <w:rPr>
          <w:color w:val="000000"/>
          <w:sz w:val="22"/>
          <w:szCs w:val="22"/>
          <w:vertAlign w:val="superscript"/>
          <w:lang w:eastAsia="en-US"/>
        </w:rPr>
        <w:footnoteReference w:id="5"/>
      </w:r>
      <w:r w:rsidRPr="00685740">
        <w:rPr>
          <w:color w:val="000000"/>
          <w:sz w:val="22"/>
          <w:szCs w:val="22"/>
          <w:lang w:eastAsia="en-US"/>
        </w:rPr>
        <w:t>.</w:t>
      </w:r>
    </w:p>
    <w:p w:rsidR="001D296D" w:rsidRPr="00685740" w:rsidRDefault="001D296D" w:rsidP="000C04D2">
      <w:pPr>
        <w:widowControl w:val="0"/>
        <w:ind w:firstLine="567"/>
        <w:jc w:val="both"/>
        <w:rPr>
          <w:color w:val="000000"/>
          <w:sz w:val="22"/>
          <w:szCs w:val="22"/>
          <w:lang w:eastAsia="en-US"/>
        </w:rPr>
      </w:pPr>
      <w:r w:rsidRPr="00685740">
        <w:rPr>
          <w:color w:val="000000"/>
          <w:sz w:val="22"/>
          <w:szCs w:val="22"/>
          <w:lang w:eastAsia="en-US"/>
        </w:rPr>
        <w:t>6.12. В случае нарушения Поставщиком срока предоставления документов, предусмотренных пунктом 4.4</w:t>
      </w:r>
      <w:r>
        <w:rPr>
          <w:color w:val="000000"/>
          <w:sz w:val="22"/>
          <w:szCs w:val="22"/>
          <w:lang w:eastAsia="en-US"/>
        </w:rPr>
        <w:t>.</w:t>
      </w:r>
      <w:r w:rsidRPr="00685740">
        <w:rPr>
          <w:color w:val="000000"/>
          <w:sz w:val="22"/>
          <w:szCs w:val="22"/>
          <w:lang w:eastAsia="en-US"/>
        </w:rPr>
        <w:t xml:space="preserve"> Контракта, Заказчик не несет ответственность, установленную пунктами 6.2.1, 6.2.2. Контракта.</w:t>
      </w:r>
    </w:p>
    <w:p w:rsidR="001D296D" w:rsidRPr="00685740" w:rsidRDefault="001D296D" w:rsidP="000C04D2">
      <w:pPr>
        <w:widowControl w:val="0"/>
        <w:tabs>
          <w:tab w:val="left" w:pos="709"/>
        </w:tabs>
        <w:jc w:val="center"/>
        <w:rPr>
          <w:b/>
          <w:bCs/>
          <w:caps/>
          <w:color w:val="000000"/>
          <w:sz w:val="22"/>
          <w:szCs w:val="22"/>
          <w:lang w:eastAsia="zh-CN"/>
        </w:rPr>
      </w:pPr>
    </w:p>
    <w:p w:rsidR="001D296D" w:rsidRPr="00685740" w:rsidRDefault="001D296D" w:rsidP="000C04D2">
      <w:pPr>
        <w:widowControl w:val="0"/>
        <w:tabs>
          <w:tab w:val="left" w:pos="709"/>
        </w:tabs>
        <w:jc w:val="center"/>
        <w:rPr>
          <w:b/>
          <w:bCs/>
          <w:color w:val="000000"/>
          <w:sz w:val="22"/>
          <w:szCs w:val="22"/>
          <w:lang w:eastAsia="zh-CN"/>
        </w:rPr>
      </w:pPr>
      <w:r w:rsidRPr="00685740">
        <w:rPr>
          <w:b/>
          <w:bCs/>
          <w:caps/>
          <w:color w:val="000000"/>
          <w:sz w:val="22"/>
          <w:szCs w:val="22"/>
          <w:lang w:eastAsia="zh-CN"/>
        </w:rPr>
        <w:t xml:space="preserve">7. </w:t>
      </w:r>
      <w:r w:rsidRPr="00685740">
        <w:rPr>
          <w:b/>
          <w:bCs/>
          <w:color w:val="000000"/>
          <w:sz w:val="22"/>
          <w:szCs w:val="22"/>
          <w:lang w:eastAsia="zh-CN"/>
        </w:rPr>
        <w:t>ГАРАНТИЯ КАЧЕСТВА ТОВАРА</w:t>
      </w:r>
    </w:p>
    <w:p w:rsidR="001D296D" w:rsidRPr="00685740" w:rsidRDefault="001D296D" w:rsidP="000C04D2">
      <w:pPr>
        <w:widowControl w:val="0"/>
        <w:ind w:firstLine="567"/>
        <w:jc w:val="both"/>
        <w:rPr>
          <w:b/>
          <w:bCs/>
          <w:i/>
          <w:iCs/>
          <w:color w:val="000000"/>
          <w:sz w:val="22"/>
          <w:szCs w:val="22"/>
          <w:lang w:eastAsia="zh-CN"/>
        </w:rPr>
      </w:pPr>
      <w:r w:rsidRPr="00685740">
        <w:rPr>
          <w:b/>
          <w:bCs/>
          <w:i/>
          <w:iCs/>
          <w:color w:val="000000"/>
          <w:sz w:val="22"/>
          <w:szCs w:val="22"/>
          <w:lang w:eastAsia="zh-CN"/>
        </w:rPr>
        <w:t>7.1. Качество и безопасность Товара:</w:t>
      </w:r>
    </w:p>
    <w:p w:rsidR="001D296D" w:rsidRPr="00217978" w:rsidRDefault="001D296D" w:rsidP="000C04D2">
      <w:pPr>
        <w:autoSpaceDE w:val="0"/>
        <w:autoSpaceDN w:val="0"/>
        <w:adjustRightInd w:val="0"/>
        <w:ind w:firstLine="567"/>
        <w:jc w:val="both"/>
        <w:rPr>
          <w:sz w:val="22"/>
          <w:szCs w:val="22"/>
        </w:rPr>
      </w:pPr>
      <w:r w:rsidRPr="00217978">
        <w:rPr>
          <w:sz w:val="22"/>
          <w:szCs w:val="22"/>
        </w:rPr>
        <w:t>7.1 Товары, являющиеся предметом закупки, должны соответствовать требованиям законодательства Российской Федерации:</w:t>
      </w:r>
    </w:p>
    <w:p w:rsidR="001D296D" w:rsidRPr="00217978" w:rsidRDefault="001D296D" w:rsidP="000C04D2">
      <w:pPr>
        <w:autoSpaceDE w:val="0"/>
        <w:autoSpaceDN w:val="0"/>
        <w:adjustRightInd w:val="0"/>
        <w:ind w:firstLine="567"/>
        <w:jc w:val="both"/>
        <w:rPr>
          <w:sz w:val="22"/>
          <w:szCs w:val="22"/>
        </w:rPr>
      </w:pPr>
      <w:r w:rsidRPr="00217978">
        <w:rPr>
          <w:sz w:val="22"/>
          <w:szCs w:val="22"/>
        </w:rPr>
        <w:t>- Федеральный закон от 30.03.1999 № 52-ФЗ «О санитарно-эпидемиологическом благополучии населения» (ст. ст.8, 13,16).</w:t>
      </w:r>
    </w:p>
    <w:p w:rsidR="001D296D" w:rsidRPr="00217978" w:rsidRDefault="001D296D" w:rsidP="000C04D2">
      <w:pPr>
        <w:autoSpaceDE w:val="0"/>
        <w:autoSpaceDN w:val="0"/>
        <w:adjustRightInd w:val="0"/>
        <w:ind w:firstLine="567"/>
        <w:jc w:val="both"/>
        <w:rPr>
          <w:sz w:val="22"/>
          <w:szCs w:val="22"/>
        </w:rPr>
      </w:pPr>
      <w:r w:rsidRPr="00217978">
        <w:rPr>
          <w:sz w:val="22"/>
          <w:szCs w:val="22"/>
        </w:rPr>
        <w:t>-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 случае наличия наименования товара в соответствующем перечне нормативного документа);</w:t>
      </w:r>
    </w:p>
    <w:p w:rsidR="001D296D" w:rsidRPr="00217978" w:rsidRDefault="001D296D" w:rsidP="000C04D2">
      <w:pPr>
        <w:autoSpaceDE w:val="0"/>
        <w:autoSpaceDN w:val="0"/>
        <w:adjustRightInd w:val="0"/>
        <w:ind w:firstLine="567"/>
        <w:jc w:val="both"/>
        <w:rPr>
          <w:sz w:val="22"/>
          <w:szCs w:val="22"/>
        </w:rPr>
      </w:pPr>
      <w:r w:rsidRPr="00217978">
        <w:rPr>
          <w:sz w:val="22"/>
          <w:szCs w:val="22"/>
        </w:rPr>
        <w:t>- «ГОСТ 13143-88. Дыроколы конторские. Основные параметры и размеры» (утв. Постановлением Госстандарта СССР от 21.07.1988 № 2709);</w:t>
      </w:r>
    </w:p>
    <w:p w:rsidR="001D296D" w:rsidRPr="00217978" w:rsidRDefault="001D296D" w:rsidP="000C04D2">
      <w:pPr>
        <w:autoSpaceDE w:val="0"/>
        <w:autoSpaceDN w:val="0"/>
        <w:adjustRightInd w:val="0"/>
        <w:ind w:firstLine="567"/>
        <w:jc w:val="both"/>
        <w:rPr>
          <w:sz w:val="22"/>
          <w:szCs w:val="22"/>
        </w:rPr>
      </w:pPr>
      <w:r w:rsidRPr="00217978">
        <w:rPr>
          <w:sz w:val="22"/>
          <w:szCs w:val="22"/>
        </w:rPr>
        <w:t>- «ГОСТ 28161-89. Средства сшивания документов. Общие технические требования» (утв. Постановлением Госстандарта СССР от 21.06.1989 № 1797) (Переиздание май 2007 г.);</w:t>
      </w:r>
    </w:p>
    <w:p w:rsidR="001D296D" w:rsidRPr="00217978" w:rsidRDefault="001D296D" w:rsidP="000C04D2">
      <w:pPr>
        <w:autoSpaceDE w:val="0"/>
        <w:autoSpaceDN w:val="0"/>
        <w:adjustRightInd w:val="0"/>
        <w:ind w:firstLine="567"/>
        <w:jc w:val="both"/>
        <w:rPr>
          <w:sz w:val="22"/>
          <w:szCs w:val="22"/>
        </w:rPr>
      </w:pPr>
      <w:r w:rsidRPr="00217978">
        <w:rPr>
          <w:sz w:val="22"/>
          <w:szCs w:val="22"/>
        </w:rPr>
        <w:t>- «РСТ РСФСР 38-87. Республиканский стандарт РСФСР. Скрепки канцелярские проволочные. Технические условия» (утв. и введен в действие Постановлением Госплана РСФСР от 03.07.1987 № 124).</w:t>
      </w:r>
    </w:p>
    <w:p w:rsidR="001D296D" w:rsidRPr="00217978" w:rsidRDefault="001D296D" w:rsidP="000C04D2">
      <w:pPr>
        <w:autoSpaceDE w:val="0"/>
        <w:autoSpaceDN w:val="0"/>
        <w:adjustRightInd w:val="0"/>
        <w:ind w:firstLine="567"/>
        <w:jc w:val="both"/>
        <w:rPr>
          <w:sz w:val="22"/>
          <w:szCs w:val="22"/>
        </w:rPr>
      </w:pPr>
      <w:r w:rsidRPr="00217978">
        <w:rPr>
          <w:sz w:val="22"/>
          <w:szCs w:val="22"/>
        </w:rPr>
        <w:t xml:space="preserve">7.2. Поставщик обязан поставить, товар надлежащего качества в соответствии со статьей 469 Гражданского кодекса Российской Федерации. </w:t>
      </w:r>
    </w:p>
    <w:p w:rsidR="001D296D" w:rsidRPr="00217978" w:rsidRDefault="001D296D" w:rsidP="000C04D2">
      <w:pPr>
        <w:autoSpaceDE w:val="0"/>
        <w:autoSpaceDN w:val="0"/>
        <w:adjustRightInd w:val="0"/>
        <w:ind w:firstLine="567"/>
        <w:jc w:val="both"/>
        <w:rPr>
          <w:sz w:val="22"/>
          <w:szCs w:val="22"/>
        </w:rPr>
      </w:pPr>
      <w:r w:rsidRPr="00217978">
        <w:rPr>
          <w:sz w:val="22"/>
          <w:szCs w:val="22"/>
        </w:rPr>
        <w:t>7.3. Упаковка поставляемого Товара должна обеспечивать сохранность и целостность Товара при транспортировке к конечному месту поставки и погрузочно-разгрузочных работах.</w:t>
      </w:r>
    </w:p>
    <w:p w:rsidR="001D296D" w:rsidRDefault="001D296D" w:rsidP="000C04D2">
      <w:pPr>
        <w:autoSpaceDE w:val="0"/>
        <w:autoSpaceDN w:val="0"/>
        <w:adjustRightInd w:val="0"/>
        <w:ind w:firstLine="567"/>
        <w:jc w:val="both"/>
        <w:rPr>
          <w:sz w:val="22"/>
          <w:szCs w:val="22"/>
        </w:rPr>
      </w:pPr>
      <w:r w:rsidRPr="00217978">
        <w:rPr>
          <w:sz w:val="22"/>
          <w:szCs w:val="22"/>
        </w:rPr>
        <w:t>7.4. Поставляемый Товар должен соответствовать обязательным требованиям, обеспечивающим их безопасность для жизни, здоровья, имущества потребителя и окружающей среды при обычных условиях его использования, хранения, транспортировки и утилизации.</w:t>
      </w:r>
    </w:p>
    <w:p w:rsidR="001D296D" w:rsidRDefault="001D296D" w:rsidP="000C04D2">
      <w:pPr>
        <w:autoSpaceDE w:val="0"/>
        <w:autoSpaceDN w:val="0"/>
        <w:adjustRightInd w:val="0"/>
        <w:ind w:firstLine="567"/>
        <w:jc w:val="both"/>
        <w:rPr>
          <w:sz w:val="22"/>
          <w:szCs w:val="22"/>
        </w:rPr>
      </w:pPr>
      <w:r w:rsidRPr="000D32B4">
        <w:rPr>
          <w:sz w:val="22"/>
          <w:szCs w:val="22"/>
        </w:rPr>
        <w:t>7.5. Гарантийный срок службы поставляемого Товара должен быть не менее срока, установленного Производителем.</w:t>
      </w:r>
    </w:p>
    <w:p w:rsidR="001D296D" w:rsidRPr="00217978" w:rsidRDefault="001D296D" w:rsidP="000C04D2">
      <w:pPr>
        <w:autoSpaceDE w:val="0"/>
        <w:autoSpaceDN w:val="0"/>
        <w:adjustRightInd w:val="0"/>
        <w:ind w:firstLine="567"/>
        <w:jc w:val="both"/>
        <w:rPr>
          <w:b/>
          <w:bCs/>
          <w:i/>
          <w:iCs/>
          <w:sz w:val="22"/>
          <w:szCs w:val="22"/>
        </w:rPr>
      </w:pPr>
      <w:r w:rsidRPr="00217978">
        <w:rPr>
          <w:b/>
          <w:bCs/>
          <w:i/>
          <w:iCs/>
          <w:sz w:val="22"/>
          <w:szCs w:val="22"/>
        </w:rPr>
        <w:t>7.</w:t>
      </w:r>
      <w:r>
        <w:rPr>
          <w:b/>
          <w:bCs/>
          <w:i/>
          <w:iCs/>
          <w:sz w:val="22"/>
          <w:szCs w:val="22"/>
        </w:rPr>
        <w:t>6</w:t>
      </w:r>
      <w:r w:rsidRPr="00217978">
        <w:rPr>
          <w:b/>
          <w:bCs/>
          <w:i/>
          <w:iCs/>
          <w:sz w:val="22"/>
          <w:szCs w:val="22"/>
        </w:rPr>
        <w:t>. Исключительные права:</w:t>
      </w:r>
    </w:p>
    <w:p w:rsidR="001D296D" w:rsidRPr="00217978" w:rsidRDefault="001D296D" w:rsidP="000C04D2">
      <w:pPr>
        <w:tabs>
          <w:tab w:val="left" w:pos="900"/>
        </w:tabs>
        <w:autoSpaceDE w:val="0"/>
        <w:ind w:firstLine="567"/>
        <w:jc w:val="both"/>
        <w:rPr>
          <w:sz w:val="22"/>
          <w:szCs w:val="22"/>
        </w:rPr>
      </w:pPr>
      <w:r w:rsidRPr="00217978">
        <w:rPr>
          <w:sz w:val="22"/>
          <w:szCs w:val="22"/>
        </w:rPr>
        <w:t>7.</w:t>
      </w:r>
      <w:r>
        <w:rPr>
          <w:sz w:val="22"/>
          <w:szCs w:val="22"/>
        </w:rPr>
        <w:t>6</w:t>
      </w:r>
      <w:r w:rsidRPr="00217978">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1D296D" w:rsidRPr="00217978" w:rsidRDefault="001D296D" w:rsidP="000C04D2">
      <w:pPr>
        <w:tabs>
          <w:tab w:val="left" w:pos="900"/>
        </w:tabs>
        <w:autoSpaceDE w:val="0"/>
        <w:ind w:firstLine="567"/>
        <w:jc w:val="both"/>
        <w:rPr>
          <w:sz w:val="22"/>
          <w:szCs w:val="22"/>
        </w:rPr>
      </w:pPr>
      <w:r>
        <w:rPr>
          <w:sz w:val="22"/>
          <w:szCs w:val="22"/>
        </w:rPr>
        <w:t>7.6</w:t>
      </w:r>
      <w:r w:rsidRPr="00217978">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D296D" w:rsidRPr="00685740" w:rsidRDefault="001D296D" w:rsidP="000C04D2">
      <w:pPr>
        <w:widowControl w:val="0"/>
        <w:tabs>
          <w:tab w:val="center" w:pos="4946"/>
        </w:tabs>
        <w:autoSpaceDE w:val="0"/>
        <w:autoSpaceDN w:val="0"/>
        <w:adjustRightInd w:val="0"/>
        <w:ind w:firstLine="539"/>
        <w:jc w:val="center"/>
        <w:rPr>
          <w:b/>
          <w:bCs/>
          <w:color w:val="000000"/>
          <w:sz w:val="22"/>
          <w:szCs w:val="22"/>
          <w:lang w:eastAsia="zh-CN"/>
        </w:rPr>
      </w:pPr>
    </w:p>
    <w:p w:rsidR="001D296D" w:rsidRPr="00685740" w:rsidRDefault="001D296D" w:rsidP="000C04D2">
      <w:pPr>
        <w:widowControl w:val="0"/>
        <w:tabs>
          <w:tab w:val="center" w:pos="4946"/>
        </w:tabs>
        <w:autoSpaceDE w:val="0"/>
        <w:autoSpaceDN w:val="0"/>
        <w:adjustRightInd w:val="0"/>
        <w:ind w:firstLine="539"/>
        <w:jc w:val="center"/>
        <w:rPr>
          <w:b/>
          <w:bCs/>
          <w:caps/>
          <w:color w:val="000000"/>
          <w:sz w:val="22"/>
          <w:szCs w:val="22"/>
          <w:lang w:eastAsia="zh-CN"/>
        </w:rPr>
      </w:pPr>
      <w:r w:rsidRPr="00685740">
        <w:rPr>
          <w:b/>
          <w:bCs/>
          <w:color w:val="000000"/>
          <w:sz w:val="22"/>
          <w:szCs w:val="22"/>
          <w:lang w:eastAsia="zh-CN"/>
        </w:rPr>
        <w:t xml:space="preserve">8. </w:t>
      </w:r>
      <w:r w:rsidRPr="00685740">
        <w:rPr>
          <w:b/>
          <w:bCs/>
          <w:caps/>
          <w:color w:val="000000"/>
          <w:sz w:val="22"/>
          <w:szCs w:val="22"/>
          <w:lang w:eastAsia="zh-CN"/>
        </w:rPr>
        <w:t xml:space="preserve">Срок действия контракта, порядок изменения </w:t>
      </w:r>
    </w:p>
    <w:p w:rsidR="001D296D" w:rsidRPr="00685740" w:rsidRDefault="001D296D" w:rsidP="000C04D2">
      <w:pPr>
        <w:widowControl w:val="0"/>
        <w:tabs>
          <w:tab w:val="center" w:pos="4946"/>
        </w:tabs>
        <w:autoSpaceDE w:val="0"/>
        <w:autoSpaceDN w:val="0"/>
        <w:adjustRightInd w:val="0"/>
        <w:ind w:firstLine="539"/>
        <w:jc w:val="center"/>
        <w:rPr>
          <w:b/>
          <w:bCs/>
          <w:caps/>
          <w:color w:val="000000"/>
          <w:sz w:val="22"/>
          <w:szCs w:val="22"/>
          <w:lang w:eastAsia="zh-CN"/>
        </w:rPr>
      </w:pPr>
      <w:r w:rsidRPr="00685740">
        <w:rPr>
          <w:b/>
          <w:bCs/>
          <w:caps/>
          <w:color w:val="000000"/>
          <w:sz w:val="22"/>
          <w:szCs w:val="22"/>
          <w:lang w:eastAsia="zh-CN"/>
        </w:rPr>
        <w:t xml:space="preserve">и расторжения контракта. ВОЗМОЖНОСТЬ ОДНОСТОРОННЕГО </w:t>
      </w:r>
    </w:p>
    <w:p w:rsidR="001D296D" w:rsidRPr="00685740" w:rsidRDefault="001D296D" w:rsidP="000C04D2">
      <w:pPr>
        <w:widowControl w:val="0"/>
        <w:tabs>
          <w:tab w:val="center" w:pos="4946"/>
        </w:tabs>
        <w:autoSpaceDE w:val="0"/>
        <w:autoSpaceDN w:val="0"/>
        <w:adjustRightInd w:val="0"/>
        <w:ind w:firstLine="539"/>
        <w:jc w:val="center"/>
        <w:rPr>
          <w:b/>
          <w:bCs/>
          <w:caps/>
          <w:color w:val="000000"/>
          <w:sz w:val="22"/>
          <w:szCs w:val="22"/>
          <w:lang w:eastAsia="zh-CN"/>
        </w:rPr>
      </w:pPr>
      <w:r w:rsidRPr="00685740">
        <w:rPr>
          <w:b/>
          <w:bCs/>
          <w:caps/>
          <w:color w:val="000000"/>
          <w:sz w:val="22"/>
          <w:szCs w:val="22"/>
          <w:lang w:eastAsia="zh-CN"/>
        </w:rPr>
        <w:t>ОТКАЗА ОТ ИСПОЛНЕНИЯ КОНТРАКТА</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8.1. Контракт считается заключенным с даты размещения Заказчиком Контракта, подписанного усиленной электронной подписью лица, имеющего право действовать от имени Заказчика, в единой информационной системе в соответствии с</w:t>
      </w:r>
      <w:r>
        <w:rPr>
          <w:color w:val="000000"/>
          <w:sz w:val="22"/>
          <w:szCs w:val="22"/>
          <w:lang w:eastAsia="zh-CN"/>
        </w:rPr>
        <w:t>о ст. 51</w:t>
      </w:r>
      <w:r w:rsidRPr="00685740">
        <w:rPr>
          <w:color w:val="000000"/>
          <w:sz w:val="22"/>
          <w:szCs w:val="22"/>
          <w:lang w:eastAsia="zh-CN"/>
        </w:rPr>
        <w:t xml:space="preserve"> </w:t>
      </w:r>
      <w:r>
        <w:rPr>
          <w:color w:val="000000"/>
          <w:sz w:val="22"/>
          <w:szCs w:val="22"/>
          <w:lang w:eastAsia="zh-CN"/>
        </w:rPr>
        <w:t xml:space="preserve">Федерального закона № </w:t>
      </w:r>
      <w:r w:rsidRPr="00685740">
        <w:rPr>
          <w:color w:val="000000"/>
          <w:sz w:val="22"/>
          <w:szCs w:val="22"/>
          <w:lang w:eastAsia="zh-CN"/>
        </w:rPr>
        <w:t xml:space="preserve">44-ФЗ и действует </w:t>
      </w:r>
      <w:r w:rsidRPr="00685740">
        <w:rPr>
          <w:b/>
          <w:bCs/>
          <w:i/>
          <w:iCs/>
          <w:color w:val="000000"/>
          <w:sz w:val="22"/>
          <w:szCs w:val="22"/>
          <w:lang w:eastAsia="zh-CN"/>
        </w:rPr>
        <w:t>по 31.12.202</w:t>
      </w:r>
      <w:r>
        <w:rPr>
          <w:b/>
          <w:bCs/>
          <w:i/>
          <w:iCs/>
          <w:color w:val="000000"/>
          <w:sz w:val="22"/>
          <w:szCs w:val="22"/>
          <w:lang w:eastAsia="zh-CN"/>
        </w:rPr>
        <w:t>3</w:t>
      </w:r>
      <w:r w:rsidRPr="00685740">
        <w:rPr>
          <w:b/>
          <w:bCs/>
          <w:i/>
          <w:iCs/>
          <w:color w:val="000000"/>
          <w:sz w:val="22"/>
          <w:szCs w:val="22"/>
          <w:lang w:eastAsia="zh-CN"/>
        </w:rPr>
        <w:t xml:space="preserve"> года</w:t>
      </w:r>
      <w:r w:rsidRPr="00685740">
        <w:rPr>
          <w:color w:val="000000"/>
          <w:sz w:val="22"/>
          <w:szCs w:val="22"/>
          <w:lang w:eastAsia="zh-CN"/>
        </w:rPr>
        <w:t>. Окончание срока действия Контракта не влечет прекращение всех обязательств Сторон по Контракту, в частности: окончание срока действия Контракта не освобождает Стороны от ответственности за нарушение Контракта. Прекращение действия Контракта не отменяет гарантийные обязательства Поставщика.</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8.2. Информация о настоящем Контракте подлежит включению в Реестр контрактов, заключенных Заказчиками.</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 xml:space="preserve">8.3.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8.3.1. Условием для одностороннего отказа является неоднократное (более двух раз) невыполнение и/или ненадлежащее выполнение условий настоящего Контракта одной стороной, о чем эта Сторона была письменно уведомлена более двух раз другой Стороной Контракта, которая инициировала одностороннее расторжение Контракта.</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 xml:space="preserve">8.4.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поставляемого товара таким требованиям, что позволило ему стать победителем определения Поставщика. </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 xml:space="preserve">8.5. Заказчик вправе в одностороннем порядке отказаться от исполнения Контракта по основаниям, предусмотренным ч. 2 ст. 523 ГК РФ для одностороннего отказа от исполнения отдельных видов обязательств, в том числе по основаниям, предусмотренным п. 8.3.1 настоящего Контракта, а также в случаях: </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 если Поставщик после заключения Контракта отказался от поставки товара;</w:t>
      </w:r>
    </w:p>
    <w:p w:rsidR="001D296D" w:rsidRPr="00522BB1" w:rsidRDefault="001D296D" w:rsidP="000C04D2">
      <w:pPr>
        <w:widowControl w:val="0"/>
        <w:ind w:firstLine="567"/>
        <w:jc w:val="both"/>
        <w:rPr>
          <w:color w:val="000000"/>
          <w:sz w:val="22"/>
          <w:szCs w:val="22"/>
          <w:lang w:eastAsia="zh-CN"/>
        </w:rPr>
      </w:pPr>
      <w:r w:rsidRPr="00685740">
        <w:rPr>
          <w:color w:val="000000"/>
          <w:sz w:val="22"/>
          <w:szCs w:val="22"/>
          <w:lang w:eastAsia="zh-CN"/>
        </w:rPr>
        <w:t xml:space="preserve">- если Поставщик не поставил товар в течение 7 (семи) рабочих дней после срока, указанного в п. </w:t>
      </w:r>
      <w:r w:rsidRPr="00522BB1">
        <w:rPr>
          <w:color w:val="000000"/>
          <w:sz w:val="22"/>
          <w:szCs w:val="22"/>
          <w:lang w:eastAsia="zh-CN"/>
        </w:rPr>
        <w:t xml:space="preserve">4.2. Контракта;              </w:t>
      </w:r>
    </w:p>
    <w:p w:rsidR="001D296D" w:rsidRPr="00685740" w:rsidRDefault="001D296D" w:rsidP="000C04D2">
      <w:pPr>
        <w:widowControl w:val="0"/>
        <w:ind w:firstLine="567"/>
        <w:jc w:val="both"/>
        <w:rPr>
          <w:color w:val="000000"/>
          <w:sz w:val="22"/>
          <w:szCs w:val="22"/>
          <w:lang w:eastAsia="zh-CN"/>
        </w:rPr>
      </w:pPr>
      <w:r w:rsidRPr="00522BB1">
        <w:rPr>
          <w:color w:val="000000"/>
          <w:sz w:val="22"/>
          <w:szCs w:val="22"/>
          <w:lang w:eastAsia="zh-CN"/>
        </w:rPr>
        <w:t>- если Поставщик отказался от замены товара ненадлежащего качества в срок, указанный п. 2.4.</w:t>
      </w:r>
      <w:r>
        <w:rPr>
          <w:color w:val="000000"/>
          <w:sz w:val="22"/>
          <w:szCs w:val="22"/>
          <w:lang w:eastAsia="zh-CN"/>
        </w:rPr>
        <w:t>9.</w:t>
      </w:r>
      <w:r w:rsidRPr="00522BB1">
        <w:rPr>
          <w:color w:val="000000"/>
          <w:sz w:val="22"/>
          <w:szCs w:val="22"/>
          <w:lang w:eastAsia="zh-CN"/>
        </w:rPr>
        <w:t xml:space="preserve"> Контракта;</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 xml:space="preserve">- если Поставщиком поставлен товар ненадлежащего качества в соответствии с заключением Заказчика, либо эксперта или экспертной организации. </w:t>
      </w:r>
    </w:p>
    <w:p w:rsidR="001D296D" w:rsidRPr="00B63BCA" w:rsidRDefault="001D296D" w:rsidP="000C04D2">
      <w:pPr>
        <w:autoSpaceDE w:val="0"/>
        <w:autoSpaceDN w:val="0"/>
        <w:adjustRightInd w:val="0"/>
        <w:ind w:firstLine="540"/>
        <w:jc w:val="both"/>
        <w:rPr>
          <w:sz w:val="22"/>
          <w:szCs w:val="22"/>
        </w:rPr>
      </w:pPr>
      <w:r w:rsidRPr="00B63BCA">
        <w:rPr>
          <w:sz w:val="22"/>
          <w:szCs w:val="22"/>
        </w:rPr>
        <w:t>8.6.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данного пункта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1D296D" w:rsidRPr="00B63BCA" w:rsidRDefault="001D296D" w:rsidP="000C04D2">
      <w:pPr>
        <w:autoSpaceDE w:val="0"/>
        <w:autoSpaceDN w:val="0"/>
        <w:adjustRightInd w:val="0"/>
        <w:ind w:firstLine="540"/>
        <w:jc w:val="both"/>
        <w:rPr>
          <w:sz w:val="22"/>
          <w:szCs w:val="22"/>
        </w:rPr>
      </w:pPr>
      <w:r w:rsidRPr="00B63BCA">
        <w:rPr>
          <w:sz w:val="22"/>
          <w:szCs w:val="22"/>
        </w:rPr>
        <w:t>-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1D296D" w:rsidRPr="00B63BCA" w:rsidRDefault="001D296D" w:rsidP="000C04D2">
      <w:pPr>
        <w:autoSpaceDE w:val="0"/>
        <w:autoSpaceDN w:val="0"/>
        <w:adjustRightInd w:val="0"/>
        <w:ind w:firstLine="540"/>
        <w:jc w:val="both"/>
        <w:rPr>
          <w:sz w:val="22"/>
          <w:szCs w:val="22"/>
        </w:rPr>
      </w:pPr>
      <w:r w:rsidRPr="00B63BCA">
        <w:rPr>
          <w:sz w:val="22"/>
          <w:szCs w:val="22"/>
        </w:rPr>
        <w:t>- дата получения Заказчиком подтверждения о вручении Исполнителю заказного письма,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D296D" w:rsidRPr="00B63BCA" w:rsidRDefault="001D296D" w:rsidP="000C04D2">
      <w:pPr>
        <w:autoSpaceDE w:val="0"/>
        <w:autoSpaceDN w:val="0"/>
        <w:adjustRightInd w:val="0"/>
        <w:ind w:firstLine="540"/>
        <w:jc w:val="both"/>
        <w:rPr>
          <w:sz w:val="22"/>
          <w:szCs w:val="22"/>
        </w:rPr>
      </w:pPr>
      <w:r w:rsidRPr="00B63BCA">
        <w:rPr>
          <w:sz w:val="22"/>
          <w:szCs w:val="22"/>
        </w:rPr>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1D296D" w:rsidRPr="00B63BCA" w:rsidRDefault="001D296D" w:rsidP="000C04D2">
      <w:pPr>
        <w:autoSpaceDE w:val="0"/>
        <w:autoSpaceDN w:val="0"/>
        <w:adjustRightInd w:val="0"/>
        <w:ind w:firstLine="540"/>
        <w:jc w:val="both"/>
        <w:rPr>
          <w:sz w:val="22"/>
          <w:szCs w:val="22"/>
        </w:rPr>
      </w:pPr>
      <w:r w:rsidRPr="00B63BCA">
        <w:rPr>
          <w:sz w:val="22"/>
          <w:szCs w:val="22"/>
        </w:rPr>
        <w:t>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D296D" w:rsidRPr="00B63BCA" w:rsidRDefault="001D296D" w:rsidP="000C04D2">
      <w:pPr>
        <w:autoSpaceDE w:val="0"/>
        <w:autoSpaceDN w:val="0"/>
        <w:adjustRightInd w:val="0"/>
        <w:ind w:firstLine="540"/>
        <w:jc w:val="both"/>
        <w:rPr>
          <w:sz w:val="22"/>
          <w:szCs w:val="22"/>
        </w:rPr>
      </w:pPr>
      <w:r w:rsidRPr="00B63BCA">
        <w:rPr>
          <w:sz w:val="22"/>
          <w:szCs w:val="22"/>
        </w:rPr>
        <w:t>8.9.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rsidR="001D296D" w:rsidRPr="00B63BCA" w:rsidRDefault="001D296D" w:rsidP="000C04D2">
      <w:pPr>
        <w:autoSpaceDE w:val="0"/>
        <w:autoSpaceDN w:val="0"/>
        <w:adjustRightInd w:val="0"/>
        <w:ind w:firstLine="540"/>
        <w:jc w:val="both"/>
        <w:rPr>
          <w:sz w:val="22"/>
          <w:szCs w:val="22"/>
        </w:rPr>
      </w:pPr>
      <w:r w:rsidRPr="00B63BCA">
        <w:rPr>
          <w:sz w:val="22"/>
          <w:szCs w:val="22"/>
        </w:rPr>
        <w:t>8.10.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1D296D" w:rsidRPr="00B63BCA" w:rsidRDefault="001D296D" w:rsidP="000C04D2">
      <w:pPr>
        <w:autoSpaceDE w:val="0"/>
        <w:autoSpaceDN w:val="0"/>
        <w:adjustRightInd w:val="0"/>
        <w:ind w:firstLine="540"/>
        <w:jc w:val="both"/>
        <w:rPr>
          <w:sz w:val="22"/>
          <w:szCs w:val="22"/>
        </w:rPr>
      </w:pPr>
      <w:r w:rsidRPr="00B63BCA">
        <w:rPr>
          <w:sz w:val="22"/>
          <w:szCs w:val="22"/>
        </w:rPr>
        <w:t>8.11.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1D296D" w:rsidRPr="00B63BCA" w:rsidRDefault="001D296D" w:rsidP="000C04D2">
      <w:pPr>
        <w:autoSpaceDE w:val="0"/>
        <w:autoSpaceDN w:val="0"/>
        <w:adjustRightInd w:val="0"/>
        <w:ind w:firstLine="540"/>
        <w:jc w:val="both"/>
        <w:rPr>
          <w:sz w:val="22"/>
          <w:szCs w:val="22"/>
        </w:rPr>
      </w:pPr>
      <w:r w:rsidRPr="00B63BCA">
        <w:rPr>
          <w:sz w:val="22"/>
          <w:szCs w:val="22"/>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1D296D" w:rsidRPr="00B63BCA" w:rsidRDefault="001D296D" w:rsidP="000C04D2">
      <w:pPr>
        <w:autoSpaceDE w:val="0"/>
        <w:autoSpaceDN w:val="0"/>
        <w:adjustRightInd w:val="0"/>
        <w:ind w:firstLine="540"/>
        <w:jc w:val="both"/>
        <w:rPr>
          <w:sz w:val="22"/>
          <w:szCs w:val="22"/>
        </w:rPr>
      </w:pPr>
      <w:r w:rsidRPr="00B63BCA">
        <w:rPr>
          <w:sz w:val="22"/>
          <w:szCs w:val="22"/>
        </w:rPr>
        <w:t>-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D296D" w:rsidRPr="00B63BCA" w:rsidRDefault="001D296D" w:rsidP="000C04D2">
      <w:pPr>
        <w:autoSpaceDE w:val="0"/>
        <w:autoSpaceDN w:val="0"/>
        <w:adjustRightInd w:val="0"/>
        <w:ind w:firstLine="540"/>
        <w:jc w:val="both"/>
        <w:rPr>
          <w:sz w:val="22"/>
          <w:szCs w:val="22"/>
        </w:rPr>
      </w:pPr>
      <w:r w:rsidRPr="00B63BCA">
        <w:rPr>
          <w:sz w:val="22"/>
          <w:szCs w:val="22"/>
        </w:rPr>
        <w:t>8.12.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1D296D" w:rsidRPr="00B63BCA" w:rsidRDefault="001D296D" w:rsidP="000C04D2">
      <w:pPr>
        <w:autoSpaceDE w:val="0"/>
        <w:autoSpaceDN w:val="0"/>
        <w:adjustRightInd w:val="0"/>
        <w:ind w:firstLine="540"/>
        <w:jc w:val="both"/>
        <w:rPr>
          <w:sz w:val="22"/>
          <w:szCs w:val="22"/>
        </w:rPr>
      </w:pPr>
      <w:r w:rsidRPr="00B63BCA">
        <w:rPr>
          <w:sz w:val="22"/>
          <w:szCs w:val="22"/>
        </w:rPr>
        <w:t>8.13.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D296D" w:rsidRPr="00B63BCA" w:rsidRDefault="001D296D" w:rsidP="000C04D2">
      <w:pPr>
        <w:autoSpaceDE w:val="0"/>
        <w:autoSpaceDN w:val="0"/>
        <w:adjustRightInd w:val="0"/>
        <w:ind w:firstLine="540"/>
        <w:jc w:val="both"/>
        <w:rPr>
          <w:sz w:val="22"/>
          <w:szCs w:val="22"/>
        </w:rPr>
      </w:pPr>
      <w:r w:rsidRPr="00B63BCA">
        <w:rPr>
          <w:sz w:val="22"/>
          <w:szCs w:val="22"/>
        </w:rPr>
        <w:t>8.14.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D296D" w:rsidRPr="00A7780F" w:rsidRDefault="001D296D" w:rsidP="000C04D2">
      <w:pPr>
        <w:autoSpaceDE w:val="0"/>
        <w:autoSpaceDN w:val="0"/>
        <w:adjustRightInd w:val="0"/>
        <w:ind w:firstLine="540"/>
        <w:jc w:val="both"/>
        <w:rPr>
          <w:sz w:val="22"/>
          <w:szCs w:val="22"/>
        </w:rPr>
      </w:pPr>
      <w:r w:rsidRPr="00B63BCA">
        <w:rPr>
          <w:sz w:val="22"/>
          <w:szCs w:val="22"/>
        </w:rPr>
        <w:t>8.15.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D296D" w:rsidRPr="00140DE7" w:rsidRDefault="001D296D" w:rsidP="000C04D2">
      <w:pPr>
        <w:ind w:firstLine="567"/>
        <w:jc w:val="both"/>
        <w:rPr>
          <w:sz w:val="22"/>
          <w:szCs w:val="22"/>
        </w:rPr>
      </w:pPr>
      <w:r w:rsidRPr="00140DE7">
        <w:rPr>
          <w:sz w:val="22"/>
          <w:szCs w:val="22"/>
        </w:rPr>
        <w:t>8.1</w:t>
      </w:r>
      <w:r>
        <w:rPr>
          <w:sz w:val="22"/>
          <w:szCs w:val="22"/>
        </w:rPr>
        <w:t>6</w:t>
      </w:r>
      <w:r w:rsidRPr="00140DE7">
        <w:rPr>
          <w:sz w:val="22"/>
          <w:szCs w:val="22"/>
        </w:rPr>
        <w:t xml:space="preserve">. По соглашению сторон Контракт расторгается с момента подписания соглашения о расторжении Контракта Сторонами. </w:t>
      </w:r>
    </w:p>
    <w:p w:rsidR="001D296D" w:rsidRPr="00140DE7" w:rsidRDefault="001D296D" w:rsidP="000C04D2">
      <w:pPr>
        <w:ind w:firstLine="567"/>
        <w:jc w:val="both"/>
        <w:rPr>
          <w:sz w:val="22"/>
          <w:szCs w:val="22"/>
        </w:rPr>
      </w:pPr>
      <w:r>
        <w:rPr>
          <w:sz w:val="22"/>
          <w:szCs w:val="22"/>
        </w:rPr>
        <w:t>8.17</w:t>
      </w:r>
      <w:r w:rsidRPr="00140DE7">
        <w:rPr>
          <w:sz w:val="22"/>
          <w:szCs w:val="22"/>
        </w:rPr>
        <w:t xml:space="preserve">. В случае одностороннего отказа от исполнения Контракта, либо расторжения Контракта, стоимость </w:t>
      </w:r>
      <w:r>
        <w:rPr>
          <w:sz w:val="22"/>
          <w:szCs w:val="22"/>
        </w:rPr>
        <w:t>поставленного Товара</w:t>
      </w:r>
      <w:r w:rsidRPr="00140DE7">
        <w:rPr>
          <w:sz w:val="22"/>
          <w:szCs w:val="22"/>
        </w:rPr>
        <w:t xml:space="preserve"> на момент его расторжения, подлежит оплате, если </w:t>
      </w:r>
      <w:r>
        <w:rPr>
          <w:sz w:val="22"/>
          <w:szCs w:val="22"/>
        </w:rPr>
        <w:t>их</w:t>
      </w:r>
      <w:r w:rsidRPr="00140DE7">
        <w:rPr>
          <w:sz w:val="22"/>
          <w:szCs w:val="22"/>
        </w:rPr>
        <w:t xml:space="preserve"> качество удовлетворяет требованиям Заказчика, и он</w:t>
      </w:r>
      <w:r>
        <w:rPr>
          <w:sz w:val="22"/>
          <w:szCs w:val="22"/>
        </w:rPr>
        <w:t>и</w:t>
      </w:r>
      <w:r w:rsidRPr="00140DE7">
        <w:rPr>
          <w:sz w:val="22"/>
          <w:szCs w:val="22"/>
        </w:rPr>
        <w:t xml:space="preserve"> принят</w:t>
      </w:r>
      <w:r>
        <w:rPr>
          <w:sz w:val="22"/>
          <w:szCs w:val="22"/>
        </w:rPr>
        <w:t>ы</w:t>
      </w:r>
      <w:r w:rsidRPr="00140DE7">
        <w:rPr>
          <w:sz w:val="22"/>
          <w:szCs w:val="22"/>
        </w:rPr>
        <w:t xml:space="preserve"> по акту </w:t>
      </w:r>
      <w:r>
        <w:rPr>
          <w:sz w:val="22"/>
          <w:szCs w:val="22"/>
        </w:rPr>
        <w:t>приема-передачи товара.</w:t>
      </w:r>
    </w:p>
    <w:p w:rsidR="001D296D" w:rsidRDefault="001D296D" w:rsidP="000C04D2">
      <w:pPr>
        <w:ind w:firstLine="567"/>
        <w:jc w:val="both"/>
        <w:rPr>
          <w:sz w:val="22"/>
          <w:szCs w:val="22"/>
        </w:rPr>
      </w:pPr>
      <w:r>
        <w:rPr>
          <w:sz w:val="22"/>
          <w:szCs w:val="22"/>
        </w:rPr>
        <w:t>8.18</w:t>
      </w:r>
      <w:r w:rsidRPr="00140DE7">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D296D" w:rsidRDefault="001D296D" w:rsidP="000C04D2">
      <w:pPr>
        <w:ind w:firstLine="567"/>
        <w:jc w:val="both"/>
        <w:rPr>
          <w:sz w:val="22"/>
          <w:szCs w:val="22"/>
        </w:rPr>
      </w:pPr>
      <w:r>
        <w:rPr>
          <w:sz w:val="22"/>
          <w:szCs w:val="22"/>
        </w:rPr>
        <w:t>8.19</w:t>
      </w:r>
      <w:r w:rsidRPr="00140DE7">
        <w:rPr>
          <w:sz w:val="22"/>
          <w:szCs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w:t>
      </w:r>
      <w:r>
        <w:rPr>
          <w:sz w:val="22"/>
          <w:szCs w:val="22"/>
        </w:rPr>
        <w:t>-</w:t>
      </w:r>
      <w:r w:rsidRPr="00140DE7">
        <w:rPr>
          <w:sz w:val="22"/>
          <w:szCs w:val="22"/>
        </w:rPr>
        <w:t xml:space="preserve">ФЗ по согласованию Заказчика с </w:t>
      </w:r>
      <w:r>
        <w:rPr>
          <w:sz w:val="22"/>
          <w:szCs w:val="22"/>
        </w:rPr>
        <w:t>Поставщиком</w:t>
      </w:r>
      <w:r w:rsidRPr="00140DE7">
        <w:rPr>
          <w:sz w:val="22"/>
          <w:szCs w:val="22"/>
        </w:rPr>
        <w:t xml:space="preserve"> допускается </w:t>
      </w:r>
      <w:r>
        <w:rPr>
          <w:sz w:val="22"/>
          <w:szCs w:val="22"/>
        </w:rPr>
        <w:t>поставка товара</w:t>
      </w:r>
      <w:r w:rsidRPr="00140DE7">
        <w:rPr>
          <w:sz w:val="22"/>
          <w:szCs w:val="22"/>
        </w:rPr>
        <w:t>, качество, технические и функциональные характеристики (потребительские свойства) котор</w:t>
      </w:r>
      <w:r>
        <w:rPr>
          <w:sz w:val="22"/>
          <w:szCs w:val="22"/>
        </w:rPr>
        <w:t>ых</w:t>
      </w:r>
      <w:r w:rsidRPr="00140DE7">
        <w:rPr>
          <w:sz w:val="22"/>
          <w:szCs w:val="22"/>
        </w:rPr>
        <w:t xml:space="preserve"> являются улучшенными по сравнению с качеством и соответствующими техническими и функциональными характеристиками, указанными в </w:t>
      </w:r>
      <w:r>
        <w:rPr>
          <w:sz w:val="22"/>
          <w:szCs w:val="22"/>
        </w:rPr>
        <w:t>К</w:t>
      </w:r>
      <w:r w:rsidRPr="00140DE7">
        <w:rPr>
          <w:sz w:val="22"/>
          <w:szCs w:val="22"/>
        </w:rPr>
        <w:t xml:space="preserve">онтракте. В этом случае соответствующие изменения должны быть внесены </w:t>
      </w:r>
      <w:r>
        <w:rPr>
          <w:sz w:val="22"/>
          <w:szCs w:val="22"/>
        </w:rPr>
        <w:t>З</w:t>
      </w:r>
      <w:r w:rsidRPr="00140DE7">
        <w:rPr>
          <w:sz w:val="22"/>
          <w:szCs w:val="22"/>
        </w:rPr>
        <w:t xml:space="preserve">аказчиком в реестр </w:t>
      </w:r>
      <w:r>
        <w:rPr>
          <w:sz w:val="22"/>
          <w:szCs w:val="22"/>
        </w:rPr>
        <w:t>К</w:t>
      </w:r>
      <w:r w:rsidRPr="00140DE7">
        <w:rPr>
          <w:sz w:val="22"/>
          <w:szCs w:val="22"/>
        </w:rPr>
        <w:t xml:space="preserve">онтрактов, </w:t>
      </w:r>
      <w:r>
        <w:rPr>
          <w:sz w:val="22"/>
          <w:szCs w:val="22"/>
        </w:rPr>
        <w:t>з</w:t>
      </w:r>
      <w:r w:rsidRPr="00140DE7">
        <w:rPr>
          <w:sz w:val="22"/>
          <w:szCs w:val="22"/>
        </w:rPr>
        <w:t xml:space="preserve">аключенных </w:t>
      </w:r>
      <w:r>
        <w:rPr>
          <w:sz w:val="22"/>
          <w:szCs w:val="22"/>
        </w:rPr>
        <w:t>З</w:t>
      </w:r>
      <w:r w:rsidRPr="00140DE7">
        <w:rPr>
          <w:sz w:val="22"/>
          <w:szCs w:val="22"/>
        </w:rPr>
        <w:t>аказчиком.</w:t>
      </w:r>
    </w:p>
    <w:p w:rsidR="001D296D" w:rsidRDefault="001D296D" w:rsidP="000C04D2">
      <w:pPr>
        <w:keepLines/>
        <w:tabs>
          <w:tab w:val="left" w:pos="708"/>
        </w:tabs>
        <w:ind w:firstLine="567"/>
        <w:jc w:val="both"/>
        <w:rPr>
          <w:sz w:val="22"/>
          <w:szCs w:val="22"/>
        </w:rPr>
      </w:pPr>
      <w:r w:rsidRPr="00140DE7">
        <w:rPr>
          <w:sz w:val="22"/>
          <w:szCs w:val="22"/>
        </w:rPr>
        <w:t>8.</w:t>
      </w:r>
      <w:r>
        <w:rPr>
          <w:sz w:val="22"/>
          <w:szCs w:val="22"/>
        </w:rPr>
        <w:t>20</w:t>
      </w:r>
      <w:r w:rsidRPr="00140DE7">
        <w:rPr>
          <w:sz w:val="22"/>
          <w:szCs w:val="22"/>
        </w:rPr>
        <w:t xml:space="preserve">. </w:t>
      </w:r>
      <w:r>
        <w:rPr>
          <w:sz w:val="22"/>
          <w:szCs w:val="22"/>
        </w:rPr>
        <w:t>Изменение существенных условий К</w:t>
      </w:r>
      <w:r w:rsidRPr="00140DE7">
        <w:rPr>
          <w:sz w:val="22"/>
          <w:szCs w:val="22"/>
        </w:rPr>
        <w:t xml:space="preserve">онтракта при его исполнении не допускается, за исключением их изменения по соглашению Сторон в случаях, предусмотренных ст. 95, Федерального закона </w:t>
      </w:r>
      <w:r>
        <w:rPr>
          <w:sz w:val="22"/>
          <w:szCs w:val="22"/>
        </w:rPr>
        <w:t>№ 44-ФЗ.</w:t>
      </w:r>
    </w:p>
    <w:p w:rsidR="001D296D" w:rsidRPr="00685740" w:rsidRDefault="001D296D" w:rsidP="000C04D2">
      <w:pPr>
        <w:widowControl w:val="0"/>
        <w:autoSpaceDE w:val="0"/>
        <w:jc w:val="center"/>
        <w:rPr>
          <w:b/>
          <w:bCs/>
          <w:color w:val="000000"/>
          <w:sz w:val="22"/>
          <w:szCs w:val="22"/>
          <w:lang w:eastAsia="zh-CN"/>
        </w:rPr>
      </w:pPr>
      <w:r w:rsidRPr="00685740">
        <w:rPr>
          <w:b/>
          <w:bCs/>
          <w:color w:val="000000"/>
          <w:sz w:val="22"/>
          <w:szCs w:val="22"/>
          <w:lang w:eastAsia="zh-CN"/>
        </w:rPr>
        <w:t>9. ОБСТОЯТЕЛЬСТВА НЕПРЕОДОЛИМОЙ СИЛЫ</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9.2. При наступлении указанных в пункте 9.1.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1D296D" w:rsidRPr="00685740" w:rsidRDefault="001D296D" w:rsidP="000C04D2">
      <w:pPr>
        <w:widowControl w:val="0"/>
        <w:ind w:firstLine="567"/>
        <w:jc w:val="both"/>
        <w:rPr>
          <w:color w:val="000000"/>
          <w:sz w:val="22"/>
          <w:szCs w:val="22"/>
          <w:lang w:eastAsia="zh-CN"/>
        </w:rPr>
      </w:pPr>
    </w:p>
    <w:p w:rsidR="001D296D" w:rsidRPr="00685740" w:rsidRDefault="001D296D" w:rsidP="000C04D2">
      <w:pPr>
        <w:widowControl w:val="0"/>
        <w:ind w:firstLine="539"/>
        <w:jc w:val="center"/>
        <w:rPr>
          <w:b/>
          <w:bCs/>
          <w:color w:val="000000"/>
          <w:sz w:val="22"/>
          <w:szCs w:val="22"/>
          <w:lang w:eastAsia="zh-CN"/>
        </w:rPr>
      </w:pPr>
      <w:r w:rsidRPr="00685740">
        <w:rPr>
          <w:b/>
          <w:bCs/>
          <w:color w:val="000000"/>
          <w:sz w:val="22"/>
          <w:szCs w:val="22"/>
          <w:lang w:eastAsia="zh-CN"/>
        </w:rPr>
        <w:t>10. АНТИКОРРУПЦИОННАЯ ОГОВОРКА</w:t>
      </w:r>
    </w:p>
    <w:p w:rsidR="001D296D" w:rsidRPr="00685740" w:rsidRDefault="001D296D" w:rsidP="000C04D2">
      <w:pPr>
        <w:widowControl w:val="0"/>
        <w:ind w:firstLine="539"/>
        <w:jc w:val="both"/>
        <w:rPr>
          <w:color w:val="000000"/>
          <w:sz w:val="22"/>
          <w:szCs w:val="22"/>
          <w:lang w:eastAsia="zh-CN"/>
        </w:rPr>
      </w:pPr>
      <w:r w:rsidRPr="00685740">
        <w:rPr>
          <w:color w:val="000000"/>
          <w:sz w:val="22"/>
          <w:szCs w:val="22"/>
          <w:lang w:eastAsia="zh-CN"/>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296D" w:rsidRPr="00685740" w:rsidRDefault="001D296D" w:rsidP="000C04D2">
      <w:pPr>
        <w:widowControl w:val="0"/>
        <w:ind w:firstLine="539"/>
        <w:jc w:val="both"/>
        <w:rPr>
          <w:color w:val="000000"/>
          <w:sz w:val="22"/>
          <w:szCs w:val="22"/>
          <w:lang w:eastAsia="zh-CN"/>
        </w:rPr>
      </w:pPr>
      <w:r w:rsidRPr="00685740">
        <w:rPr>
          <w:color w:val="000000"/>
          <w:sz w:val="22"/>
          <w:szCs w:val="22"/>
          <w:lang w:eastAsia="zh-C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D296D" w:rsidRPr="00685740" w:rsidRDefault="001D296D" w:rsidP="000C04D2">
      <w:pPr>
        <w:widowControl w:val="0"/>
        <w:ind w:firstLine="539"/>
        <w:jc w:val="both"/>
        <w:rPr>
          <w:color w:val="000000"/>
          <w:sz w:val="22"/>
          <w:szCs w:val="22"/>
          <w:lang w:eastAsia="zh-CN"/>
        </w:rPr>
      </w:pPr>
      <w:r w:rsidRPr="00685740">
        <w:rPr>
          <w:color w:val="000000"/>
          <w:sz w:val="22"/>
          <w:szCs w:val="22"/>
          <w:lang w:eastAsia="zh-C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296D" w:rsidRPr="00685740" w:rsidRDefault="001D296D" w:rsidP="000C04D2">
      <w:pPr>
        <w:widowControl w:val="0"/>
        <w:ind w:firstLine="539"/>
        <w:jc w:val="both"/>
        <w:rPr>
          <w:color w:val="000000"/>
          <w:sz w:val="22"/>
          <w:szCs w:val="22"/>
          <w:lang w:eastAsia="zh-CN"/>
        </w:rPr>
      </w:pPr>
      <w:r w:rsidRPr="00685740">
        <w:rPr>
          <w:color w:val="000000"/>
          <w:sz w:val="22"/>
          <w:szCs w:val="22"/>
          <w:lang w:eastAsia="zh-CN"/>
        </w:rPr>
        <w:t>-не совершать иных действий, нарушающих антикоррупционное законодательство Российской Федерации.</w:t>
      </w:r>
    </w:p>
    <w:p w:rsidR="001D296D" w:rsidRPr="00685740" w:rsidRDefault="001D296D" w:rsidP="000C04D2">
      <w:pPr>
        <w:widowControl w:val="0"/>
        <w:ind w:firstLine="539"/>
        <w:jc w:val="both"/>
        <w:rPr>
          <w:color w:val="000000"/>
          <w:sz w:val="22"/>
          <w:szCs w:val="22"/>
          <w:lang w:eastAsia="zh-CN"/>
        </w:rPr>
      </w:pPr>
    </w:p>
    <w:p w:rsidR="001D296D" w:rsidRPr="00685740" w:rsidRDefault="001D296D" w:rsidP="000C04D2">
      <w:pPr>
        <w:widowControl w:val="0"/>
        <w:ind w:firstLine="709"/>
        <w:jc w:val="center"/>
        <w:rPr>
          <w:b/>
          <w:bCs/>
          <w:color w:val="000000"/>
          <w:sz w:val="22"/>
          <w:szCs w:val="22"/>
          <w:lang w:eastAsia="zh-CN"/>
        </w:rPr>
      </w:pPr>
      <w:r w:rsidRPr="00685740">
        <w:rPr>
          <w:b/>
          <w:bCs/>
          <w:color w:val="000000"/>
          <w:sz w:val="22"/>
          <w:szCs w:val="22"/>
          <w:lang w:eastAsia="zh-CN"/>
        </w:rPr>
        <w:t>11. УВЕДОМЛЕНИЯ И ИЗВЕЩЕНИЯ, ЮРИДИЧЕСКИ ЗНАЧИМЫЕ СООБЩЕНИЯ</w:t>
      </w:r>
    </w:p>
    <w:p w:rsidR="001D296D" w:rsidRPr="00685740" w:rsidRDefault="001D296D" w:rsidP="000C04D2">
      <w:pPr>
        <w:widowControl w:val="0"/>
        <w:autoSpaceDE w:val="0"/>
        <w:autoSpaceDN w:val="0"/>
        <w:adjustRightInd w:val="0"/>
        <w:ind w:firstLine="567"/>
        <w:jc w:val="both"/>
        <w:rPr>
          <w:color w:val="000000"/>
          <w:sz w:val="22"/>
          <w:szCs w:val="22"/>
          <w:lang w:eastAsia="zh-CN"/>
        </w:rPr>
      </w:pPr>
      <w:r w:rsidRPr="00685740">
        <w:rPr>
          <w:color w:val="000000"/>
          <w:sz w:val="22"/>
          <w:szCs w:val="22"/>
          <w:lang w:eastAsia="zh-CN"/>
        </w:rPr>
        <w:t>11.1. Заявления, уведомления, извещения, требования, претензионные акты, рекламации, иные юридически значимые сообщения, определяющие взаимоотношения Сторон по настоящему Контракту, в том числе, с которыми настоящий Контракт связывает гражданско-правовые последствия для Сторон, совершаются в письменной форме и должны быть переданы лично или направлены заказной почтой или электронным сообщением, телефаксом с последующим предоставлением оригинала или курьером по месту нахождения Сторон, по адресам, указанным Сторонами в Контракте.</w:t>
      </w:r>
    </w:p>
    <w:p w:rsidR="001D296D" w:rsidRPr="00685740" w:rsidRDefault="001D296D" w:rsidP="000C04D2">
      <w:pPr>
        <w:widowControl w:val="0"/>
        <w:autoSpaceDE w:val="0"/>
        <w:autoSpaceDN w:val="0"/>
        <w:adjustRightInd w:val="0"/>
        <w:ind w:firstLine="567"/>
        <w:jc w:val="both"/>
        <w:rPr>
          <w:color w:val="000000"/>
          <w:sz w:val="22"/>
          <w:szCs w:val="22"/>
          <w:lang w:eastAsia="zh-CN"/>
        </w:rPr>
      </w:pPr>
      <w:r w:rsidRPr="00685740">
        <w:rPr>
          <w:color w:val="000000"/>
          <w:sz w:val="22"/>
          <w:szCs w:val="22"/>
          <w:lang w:eastAsia="zh-CN"/>
        </w:rPr>
        <w:t>Сообщения, направленные по адресам, указанным Сторонами в Контракте, считаются полученными адресатом, если Сторона фактически не находится по указанному адресу.</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11.2. Заявления, уведомления, извещения, требования, претензионные акты, рекламации, иные юридически значимые сообщения, направленные электронным сообщением или по средствам факсимильной связи, с последующей досылкой почтовым отправлением, считаются полученным Стороной, которой оно адресовано, в первый рабочий день после отправки электронного сообщения или телефакса.</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11.3. Заявления, уведомления, извещения, требования, претензионные акты, рекламации, иные юридически значимые сообщения, которые направлены Стороне заказным почтовым отправлением или переданные лично, считается полученными в день вручения, если это рабочий день; если же этот день не рабочий, днем получения считается первый рабочий день, следующий за днем вручения.</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11.4. Заявления, уведомления, извещения, требования, претензионные акты, рекламации, иные юридически значимые сообщения, которые направлены Стороне заказным почтовым отправлением считаются доставленными и полученными Стороной, если адресат уклонился от получения корреспонденции в отделении связи, в связи с чем, она была возвращена Отправителю по истечении срока хранения.</w:t>
      </w:r>
    </w:p>
    <w:p w:rsidR="001D296D" w:rsidRPr="00685740" w:rsidRDefault="001D296D" w:rsidP="000C04D2">
      <w:pPr>
        <w:widowControl w:val="0"/>
        <w:autoSpaceDE w:val="0"/>
        <w:autoSpaceDN w:val="0"/>
        <w:adjustRightInd w:val="0"/>
        <w:ind w:firstLine="567"/>
        <w:jc w:val="both"/>
        <w:rPr>
          <w:color w:val="000000"/>
          <w:sz w:val="22"/>
          <w:szCs w:val="22"/>
          <w:lang w:eastAsia="zh-CN"/>
        </w:rPr>
      </w:pPr>
      <w:r w:rsidRPr="00685740">
        <w:rPr>
          <w:color w:val="000000"/>
          <w:sz w:val="22"/>
          <w:szCs w:val="22"/>
          <w:lang w:eastAsia="zh-CN"/>
        </w:rPr>
        <w:t>11.5. Риск неполучения поступившей корреспонденции несет адресат. Если в юридически значимом сообщении содержится информация об односторонней сделке, то при невручении сообщения по обстоятельствам, зависящим от адресата, считается, что содержание сообщения было им воспринято, и сделка повлекла соответствующие последствия (контракт считается расторгнутым вследствие одностороннего отказа от его исполнения).</w:t>
      </w:r>
    </w:p>
    <w:p w:rsidR="001D296D" w:rsidRPr="00685740" w:rsidRDefault="001D296D" w:rsidP="000C04D2">
      <w:pPr>
        <w:widowControl w:val="0"/>
        <w:ind w:firstLine="567"/>
        <w:jc w:val="both"/>
        <w:rPr>
          <w:color w:val="000000"/>
          <w:sz w:val="22"/>
          <w:szCs w:val="22"/>
          <w:lang w:eastAsia="zh-CN"/>
        </w:rPr>
      </w:pPr>
      <w:r w:rsidRPr="00685740">
        <w:rPr>
          <w:color w:val="000000"/>
          <w:sz w:val="22"/>
          <w:szCs w:val="22"/>
          <w:lang w:eastAsia="zh-CN"/>
        </w:rPr>
        <w:t>11.6. Заявления, уведомления, извещения, требования, претензионные акты, рекламации, иные юридически значимые сообщения направляются за счет уведомляющей Стороны.</w:t>
      </w:r>
    </w:p>
    <w:p w:rsidR="001D296D" w:rsidRPr="00685740" w:rsidRDefault="001D296D" w:rsidP="000C04D2">
      <w:pPr>
        <w:widowControl w:val="0"/>
        <w:ind w:firstLine="567"/>
        <w:jc w:val="both"/>
        <w:rPr>
          <w:color w:val="000000"/>
          <w:sz w:val="22"/>
          <w:szCs w:val="22"/>
          <w:lang w:eastAsia="zh-CN"/>
        </w:rPr>
      </w:pPr>
    </w:p>
    <w:p w:rsidR="001D296D" w:rsidRPr="00685740" w:rsidRDefault="001D296D" w:rsidP="000C04D2">
      <w:pPr>
        <w:widowControl w:val="0"/>
        <w:autoSpaceDE w:val="0"/>
        <w:jc w:val="center"/>
        <w:rPr>
          <w:b/>
          <w:bCs/>
          <w:caps/>
          <w:color w:val="000000"/>
          <w:sz w:val="22"/>
          <w:szCs w:val="22"/>
          <w:lang w:eastAsia="zh-CN"/>
        </w:rPr>
      </w:pPr>
      <w:r w:rsidRPr="00685740">
        <w:rPr>
          <w:b/>
          <w:bCs/>
          <w:color w:val="000000"/>
          <w:sz w:val="22"/>
          <w:szCs w:val="22"/>
          <w:lang w:eastAsia="zh-CN"/>
        </w:rPr>
        <w:t>12.</w:t>
      </w:r>
      <w:r w:rsidRPr="00685740">
        <w:rPr>
          <w:b/>
          <w:bCs/>
          <w:caps/>
          <w:color w:val="000000"/>
          <w:sz w:val="22"/>
          <w:szCs w:val="22"/>
          <w:lang w:eastAsia="zh-CN"/>
        </w:rPr>
        <w:t xml:space="preserve"> Прочие условия</w:t>
      </w:r>
    </w:p>
    <w:p w:rsidR="001D296D" w:rsidRPr="00B506C4" w:rsidRDefault="001D296D" w:rsidP="000C04D2">
      <w:pPr>
        <w:autoSpaceDE w:val="0"/>
        <w:ind w:firstLine="567"/>
        <w:jc w:val="both"/>
        <w:rPr>
          <w:sz w:val="22"/>
          <w:szCs w:val="22"/>
        </w:rPr>
      </w:pPr>
      <w:r w:rsidRPr="00B506C4">
        <w:rPr>
          <w:sz w:val="22"/>
          <w:szCs w:val="22"/>
        </w:rPr>
        <w:t xml:space="preserve">12.1. Споры, возникающие при исполнении настоящего Контракта, урегулируются путем переговоров. </w:t>
      </w:r>
    </w:p>
    <w:p w:rsidR="001D296D" w:rsidRPr="00B506C4" w:rsidRDefault="001D296D" w:rsidP="000C04D2">
      <w:pPr>
        <w:autoSpaceDE w:val="0"/>
        <w:ind w:firstLine="567"/>
        <w:jc w:val="both"/>
        <w:rPr>
          <w:sz w:val="22"/>
          <w:szCs w:val="22"/>
        </w:rPr>
      </w:pPr>
      <w:r w:rsidRPr="00B506C4">
        <w:rPr>
          <w:sz w:val="22"/>
          <w:szCs w:val="22"/>
        </w:rPr>
        <w:t xml:space="preserve">В случае выявления несоответствий объема или качества оказанных услуг на соответствие требованиям Контракта, спецификации, </w:t>
      </w:r>
      <w:r>
        <w:rPr>
          <w:sz w:val="22"/>
          <w:szCs w:val="22"/>
        </w:rPr>
        <w:t xml:space="preserve">заявке Заказчика на оказание услуг, </w:t>
      </w:r>
      <w:r w:rsidRPr="00B506C4">
        <w:rPr>
          <w:sz w:val="22"/>
          <w:szCs w:val="22"/>
        </w:rPr>
        <w:t xml:space="preserve">либо иных явных недостатков, Заказчик, выставляет </w:t>
      </w:r>
      <w:r>
        <w:rPr>
          <w:sz w:val="22"/>
          <w:szCs w:val="22"/>
        </w:rPr>
        <w:t>Поставщику</w:t>
      </w:r>
      <w:r w:rsidRPr="00B506C4">
        <w:rPr>
          <w:sz w:val="22"/>
          <w:szCs w:val="22"/>
        </w:rPr>
        <w:t xml:space="preserve"> претензию, путем оформления Претензионного акта, в котором мотивированно указывает перечень выявленных недостатков и необходимых доработок, с обязательным указанием срока их устранения.</w:t>
      </w:r>
    </w:p>
    <w:p w:rsidR="001D296D" w:rsidRPr="00B506C4" w:rsidRDefault="001D296D" w:rsidP="000C04D2">
      <w:pPr>
        <w:autoSpaceDE w:val="0"/>
        <w:ind w:firstLine="567"/>
        <w:jc w:val="both"/>
        <w:rPr>
          <w:sz w:val="22"/>
          <w:szCs w:val="22"/>
        </w:rPr>
      </w:pPr>
      <w:r w:rsidRPr="00B506C4">
        <w:rPr>
          <w:sz w:val="22"/>
          <w:szCs w:val="22"/>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1D296D" w:rsidRDefault="001D296D" w:rsidP="000C04D2">
      <w:pPr>
        <w:autoSpaceDE w:val="0"/>
        <w:ind w:firstLine="567"/>
        <w:jc w:val="both"/>
        <w:rPr>
          <w:sz w:val="22"/>
          <w:szCs w:val="22"/>
        </w:rPr>
      </w:pPr>
      <w:r w:rsidRPr="00140DE7">
        <w:rPr>
          <w:sz w:val="22"/>
          <w:szCs w:val="22"/>
        </w:rPr>
        <w:t>12.2.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заказчиком.</w:t>
      </w:r>
    </w:p>
    <w:p w:rsidR="001D296D" w:rsidRDefault="001D296D" w:rsidP="000C04D2">
      <w:pPr>
        <w:autoSpaceDE w:val="0"/>
        <w:ind w:firstLine="567"/>
        <w:jc w:val="both"/>
        <w:rPr>
          <w:sz w:val="22"/>
          <w:szCs w:val="22"/>
        </w:rPr>
      </w:pPr>
      <w:r w:rsidRPr="005C0FCB">
        <w:rPr>
          <w:sz w:val="22"/>
          <w:szCs w:val="22"/>
        </w:rPr>
        <w:t>1</w:t>
      </w:r>
      <w:r>
        <w:rPr>
          <w:sz w:val="22"/>
          <w:szCs w:val="22"/>
        </w:rPr>
        <w:t>2</w:t>
      </w:r>
      <w:r w:rsidRPr="005C0FCB">
        <w:rPr>
          <w:sz w:val="22"/>
          <w:szCs w:val="22"/>
        </w:rPr>
        <w:t>.</w:t>
      </w:r>
      <w:r>
        <w:rPr>
          <w:sz w:val="22"/>
          <w:szCs w:val="22"/>
        </w:rPr>
        <w:t>3</w:t>
      </w:r>
      <w:r w:rsidRPr="005C0FCB">
        <w:rPr>
          <w:sz w:val="22"/>
          <w:szCs w:val="22"/>
        </w:rPr>
        <w:t xml:space="preserve">. Обмен счетами, счетами-фактурами, </w:t>
      </w:r>
      <w:r>
        <w:rPr>
          <w:sz w:val="22"/>
          <w:szCs w:val="22"/>
        </w:rPr>
        <w:t>актами приема-передачи</w:t>
      </w:r>
      <w:r w:rsidRPr="005C0FCB">
        <w:rPr>
          <w:sz w:val="22"/>
          <w:szCs w:val="22"/>
        </w:rPr>
        <w:t xml:space="preserve"> </w:t>
      </w:r>
      <w:r>
        <w:rPr>
          <w:sz w:val="22"/>
          <w:szCs w:val="22"/>
        </w:rPr>
        <w:t xml:space="preserve">возможен </w:t>
      </w:r>
      <w:r w:rsidRPr="005C0FCB">
        <w:rPr>
          <w:sz w:val="22"/>
          <w:szCs w:val="22"/>
        </w:rPr>
        <w:t>в электронном виде по телекоммуникационным каналам связи через систем</w:t>
      </w:r>
      <w:r>
        <w:rPr>
          <w:sz w:val="22"/>
          <w:szCs w:val="22"/>
        </w:rPr>
        <w:t>ы электронного документооборота</w:t>
      </w:r>
      <w:r w:rsidRPr="005C0FCB">
        <w:rPr>
          <w:sz w:val="22"/>
          <w:szCs w:val="22"/>
        </w:rPr>
        <w:t xml:space="preserve"> «</w:t>
      </w:r>
      <w:r>
        <w:rPr>
          <w:sz w:val="22"/>
          <w:szCs w:val="22"/>
        </w:rPr>
        <w:t>Контур</w:t>
      </w:r>
      <w:r w:rsidRPr="005C0FCB">
        <w:rPr>
          <w:sz w:val="22"/>
          <w:szCs w:val="22"/>
        </w:rPr>
        <w:t>Диадок»</w:t>
      </w:r>
      <w:r>
        <w:rPr>
          <w:sz w:val="22"/>
          <w:szCs w:val="22"/>
        </w:rPr>
        <w:t xml:space="preserve"> или «СБИС»</w:t>
      </w:r>
      <w:r w:rsidRPr="005C0FCB">
        <w:rPr>
          <w:sz w:val="22"/>
          <w:szCs w:val="22"/>
        </w:rPr>
        <w:t xml:space="preserve"> (далее </w:t>
      </w:r>
      <w:r>
        <w:rPr>
          <w:sz w:val="22"/>
          <w:szCs w:val="22"/>
        </w:rPr>
        <w:t>-</w:t>
      </w:r>
      <w:r w:rsidRPr="005C0FCB">
        <w:rPr>
          <w:sz w:val="22"/>
          <w:szCs w:val="22"/>
        </w:rPr>
        <w:t xml:space="preserve"> Система), обеспечивающих обмен открытой</w:t>
      </w:r>
      <w:r>
        <w:rPr>
          <w:sz w:val="22"/>
          <w:szCs w:val="22"/>
        </w:rPr>
        <w:t xml:space="preserve"> и конфиденциальной информацией.</w:t>
      </w:r>
    </w:p>
    <w:p w:rsidR="001D296D" w:rsidRDefault="001D296D" w:rsidP="000C04D2">
      <w:pPr>
        <w:autoSpaceDE w:val="0"/>
        <w:ind w:firstLine="567"/>
        <w:jc w:val="both"/>
        <w:rPr>
          <w:sz w:val="22"/>
          <w:szCs w:val="22"/>
        </w:rPr>
      </w:pPr>
      <w:r>
        <w:rPr>
          <w:sz w:val="22"/>
          <w:szCs w:val="22"/>
        </w:rPr>
        <w:t>12.4</w:t>
      </w:r>
      <w:r w:rsidRPr="005C0FCB">
        <w:rPr>
          <w:sz w:val="22"/>
          <w:szCs w:val="22"/>
        </w:rPr>
        <w:t>.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rsidR="001D296D" w:rsidRPr="005C0FCB" w:rsidRDefault="001D296D" w:rsidP="000C04D2">
      <w:pPr>
        <w:autoSpaceDE w:val="0"/>
        <w:ind w:firstLine="567"/>
        <w:jc w:val="both"/>
        <w:rPr>
          <w:sz w:val="22"/>
          <w:szCs w:val="22"/>
        </w:rPr>
      </w:pPr>
      <w:r>
        <w:rPr>
          <w:sz w:val="22"/>
          <w:szCs w:val="22"/>
        </w:rPr>
        <w:t>12</w:t>
      </w:r>
      <w:r w:rsidRPr="005C0FCB">
        <w:rPr>
          <w:sz w:val="22"/>
          <w:szCs w:val="22"/>
        </w:rPr>
        <w:t>.</w:t>
      </w:r>
      <w:r>
        <w:rPr>
          <w:sz w:val="22"/>
          <w:szCs w:val="22"/>
        </w:rPr>
        <w:t>5</w:t>
      </w:r>
      <w:r w:rsidRPr="005C0FCB">
        <w:rPr>
          <w:sz w:val="22"/>
          <w:szCs w:val="22"/>
        </w:rPr>
        <w:t>.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rsidR="001D296D" w:rsidRDefault="001D296D" w:rsidP="000C04D2">
      <w:pPr>
        <w:autoSpaceDE w:val="0"/>
        <w:ind w:firstLine="567"/>
        <w:jc w:val="both"/>
        <w:rPr>
          <w:sz w:val="22"/>
          <w:szCs w:val="22"/>
        </w:rPr>
      </w:pPr>
      <w:r>
        <w:rPr>
          <w:sz w:val="22"/>
          <w:szCs w:val="22"/>
        </w:rPr>
        <w:t>12</w:t>
      </w:r>
      <w:r w:rsidRPr="005C0FCB">
        <w:rPr>
          <w:sz w:val="22"/>
          <w:szCs w:val="22"/>
        </w:rPr>
        <w:t>.</w:t>
      </w:r>
      <w:r>
        <w:rPr>
          <w:sz w:val="22"/>
          <w:szCs w:val="22"/>
        </w:rPr>
        <w:t>6</w:t>
      </w:r>
      <w:r w:rsidRPr="005C0FCB">
        <w:rPr>
          <w:sz w:val="22"/>
          <w:szCs w:val="22"/>
        </w:rPr>
        <w:t>.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rsidR="001D296D" w:rsidRPr="00140DE7" w:rsidRDefault="001D296D" w:rsidP="000C04D2">
      <w:pPr>
        <w:autoSpaceDE w:val="0"/>
        <w:ind w:firstLine="567"/>
        <w:jc w:val="both"/>
        <w:rPr>
          <w:sz w:val="22"/>
          <w:szCs w:val="22"/>
        </w:rPr>
      </w:pPr>
      <w:r w:rsidRPr="005C0FCB">
        <w:rPr>
          <w:sz w:val="22"/>
          <w:szCs w:val="22"/>
        </w:rPr>
        <w:t>1</w:t>
      </w:r>
      <w:r>
        <w:rPr>
          <w:sz w:val="22"/>
          <w:szCs w:val="22"/>
        </w:rPr>
        <w:t>2</w:t>
      </w:r>
      <w:r w:rsidRPr="005C0FCB">
        <w:rPr>
          <w:sz w:val="22"/>
          <w:szCs w:val="22"/>
        </w:rPr>
        <w:t>.</w:t>
      </w:r>
      <w:r>
        <w:rPr>
          <w:sz w:val="22"/>
          <w:szCs w:val="22"/>
        </w:rPr>
        <w:t>7</w:t>
      </w:r>
      <w:r w:rsidRPr="005C0FCB">
        <w:rPr>
          <w:sz w:val="22"/>
          <w:szCs w:val="22"/>
        </w:rPr>
        <w:t>.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Контракта.</w:t>
      </w:r>
    </w:p>
    <w:p w:rsidR="001D296D" w:rsidRPr="00140DE7" w:rsidRDefault="001D296D" w:rsidP="000C04D2">
      <w:pPr>
        <w:autoSpaceDE w:val="0"/>
        <w:ind w:firstLine="567"/>
        <w:jc w:val="both"/>
        <w:rPr>
          <w:sz w:val="22"/>
          <w:szCs w:val="22"/>
        </w:rPr>
      </w:pPr>
      <w:r w:rsidRPr="00140DE7">
        <w:rPr>
          <w:sz w:val="22"/>
          <w:szCs w:val="22"/>
        </w:rPr>
        <w:t>12.</w:t>
      </w:r>
      <w:r>
        <w:rPr>
          <w:sz w:val="22"/>
          <w:szCs w:val="22"/>
        </w:rPr>
        <w:t>8</w:t>
      </w:r>
      <w:r w:rsidRPr="00140DE7">
        <w:rPr>
          <w:sz w:val="22"/>
          <w:szCs w:val="22"/>
        </w:rPr>
        <w:t>. Срок рассмотрения Сторонами писем, уведомлений и претензий не может превышать 5 (пяти) рабочих дней с даты их получения. Ненаправление ответа на претензию Стороной в установленный срок означает, что Сторона признала требование.</w:t>
      </w:r>
    </w:p>
    <w:p w:rsidR="001D296D" w:rsidRPr="00140DE7" w:rsidRDefault="001D296D" w:rsidP="000C04D2">
      <w:pPr>
        <w:autoSpaceDE w:val="0"/>
        <w:ind w:firstLine="567"/>
        <w:jc w:val="both"/>
        <w:rPr>
          <w:sz w:val="22"/>
          <w:szCs w:val="22"/>
        </w:rPr>
      </w:pPr>
      <w:r w:rsidRPr="00140DE7">
        <w:rPr>
          <w:sz w:val="22"/>
          <w:szCs w:val="22"/>
        </w:rPr>
        <w:t>12.</w:t>
      </w:r>
      <w:r>
        <w:rPr>
          <w:sz w:val="22"/>
          <w:szCs w:val="22"/>
        </w:rPr>
        <w:t>9</w:t>
      </w:r>
      <w:r w:rsidRPr="00140DE7">
        <w:rPr>
          <w:sz w:val="22"/>
          <w:szCs w:val="22"/>
        </w:rPr>
        <w:t>.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w:t>
      </w:r>
    </w:p>
    <w:p w:rsidR="001D296D" w:rsidRPr="00140DE7" w:rsidRDefault="001D296D" w:rsidP="000C04D2">
      <w:pPr>
        <w:autoSpaceDE w:val="0"/>
        <w:ind w:firstLine="567"/>
        <w:jc w:val="both"/>
        <w:rPr>
          <w:sz w:val="22"/>
          <w:szCs w:val="22"/>
        </w:rPr>
      </w:pPr>
      <w:r w:rsidRPr="00140DE7">
        <w:rPr>
          <w:sz w:val="22"/>
          <w:szCs w:val="22"/>
        </w:rPr>
        <w:t>12.</w:t>
      </w:r>
      <w:r>
        <w:rPr>
          <w:sz w:val="22"/>
          <w:szCs w:val="22"/>
        </w:rPr>
        <w:t>10</w:t>
      </w:r>
      <w:r w:rsidRPr="00140DE7">
        <w:rPr>
          <w:sz w:val="22"/>
          <w:szCs w:val="22"/>
        </w:rPr>
        <w:t>. Все, что не урегулировано настоящим Контрактом, регулируется действующим гражданским законодательством РФ.</w:t>
      </w:r>
    </w:p>
    <w:p w:rsidR="001D296D" w:rsidRPr="00140DE7" w:rsidRDefault="001D296D" w:rsidP="000C04D2">
      <w:pPr>
        <w:autoSpaceDE w:val="0"/>
        <w:ind w:firstLine="567"/>
        <w:jc w:val="both"/>
        <w:rPr>
          <w:sz w:val="22"/>
          <w:szCs w:val="22"/>
        </w:rPr>
      </w:pPr>
      <w:r w:rsidRPr="00140DE7">
        <w:rPr>
          <w:sz w:val="22"/>
          <w:szCs w:val="22"/>
        </w:rPr>
        <w:t>12.</w:t>
      </w:r>
      <w:r>
        <w:rPr>
          <w:sz w:val="22"/>
          <w:szCs w:val="22"/>
        </w:rPr>
        <w:t>11</w:t>
      </w:r>
      <w:r w:rsidRPr="00140DE7">
        <w:rPr>
          <w:sz w:val="22"/>
          <w:szCs w:val="22"/>
        </w:rPr>
        <w:t>. Банковское сопровождение Контракта не предусмотрено.</w:t>
      </w:r>
    </w:p>
    <w:p w:rsidR="001D296D" w:rsidRPr="00140DE7" w:rsidRDefault="001D296D" w:rsidP="000C04D2">
      <w:pPr>
        <w:ind w:firstLine="567"/>
        <w:jc w:val="both"/>
        <w:rPr>
          <w:sz w:val="22"/>
          <w:szCs w:val="22"/>
        </w:rPr>
      </w:pPr>
      <w:r w:rsidRPr="00140DE7">
        <w:rPr>
          <w:sz w:val="22"/>
          <w:szCs w:val="22"/>
        </w:rPr>
        <w:t>12.</w:t>
      </w:r>
      <w:r>
        <w:rPr>
          <w:sz w:val="22"/>
          <w:szCs w:val="22"/>
        </w:rPr>
        <w:t>12</w:t>
      </w:r>
      <w:r w:rsidRPr="00140DE7">
        <w:rPr>
          <w:sz w:val="22"/>
          <w:szCs w:val="22"/>
        </w:rPr>
        <w:t>. К настоящему контракту прилагается и является его неотъемлемой частью:</w:t>
      </w:r>
    </w:p>
    <w:p w:rsidR="001D296D" w:rsidRPr="00140DE7" w:rsidRDefault="001D296D" w:rsidP="000C04D2">
      <w:pPr>
        <w:ind w:firstLine="567"/>
        <w:jc w:val="both"/>
        <w:rPr>
          <w:sz w:val="22"/>
          <w:szCs w:val="22"/>
        </w:rPr>
      </w:pPr>
      <w:r w:rsidRPr="00140DE7">
        <w:rPr>
          <w:sz w:val="22"/>
          <w:szCs w:val="22"/>
        </w:rPr>
        <w:t>Приложение – Спецификация Товара.</w:t>
      </w:r>
    </w:p>
    <w:p w:rsidR="001D296D" w:rsidRPr="00685740" w:rsidRDefault="001D296D" w:rsidP="000C04D2">
      <w:pPr>
        <w:widowControl w:val="0"/>
        <w:ind w:firstLine="567"/>
        <w:jc w:val="both"/>
        <w:rPr>
          <w:color w:val="000000"/>
          <w:sz w:val="22"/>
          <w:szCs w:val="22"/>
          <w:lang w:eastAsia="zh-CN"/>
        </w:rPr>
      </w:pPr>
    </w:p>
    <w:p w:rsidR="001D296D" w:rsidRPr="00140DE7" w:rsidRDefault="001D296D" w:rsidP="000C04D2">
      <w:pPr>
        <w:autoSpaceDE w:val="0"/>
        <w:autoSpaceDN w:val="0"/>
        <w:adjustRightInd w:val="0"/>
        <w:ind w:firstLine="539"/>
        <w:jc w:val="center"/>
        <w:rPr>
          <w:sz w:val="22"/>
          <w:szCs w:val="22"/>
        </w:rPr>
      </w:pPr>
      <w:r>
        <w:rPr>
          <w:b/>
          <w:bCs/>
          <w:caps/>
          <w:sz w:val="22"/>
          <w:szCs w:val="22"/>
        </w:rPr>
        <w:t xml:space="preserve">13. МЕСТО НАХОЖДЕНИЯ, </w:t>
      </w:r>
      <w:r w:rsidRPr="00140DE7">
        <w:rPr>
          <w:b/>
          <w:bCs/>
          <w:caps/>
          <w:sz w:val="22"/>
          <w:szCs w:val="22"/>
        </w:rPr>
        <w:t xml:space="preserve">БАНКОВСКИЕ РЕКВИЗИТЫ </w:t>
      </w:r>
      <w:r>
        <w:rPr>
          <w:b/>
          <w:bCs/>
          <w:caps/>
          <w:sz w:val="22"/>
          <w:szCs w:val="22"/>
        </w:rPr>
        <w:t xml:space="preserve">И ПОДПИСИ </w:t>
      </w:r>
      <w:r w:rsidRPr="00140DE7">
        <w:rPr>
          <w:b/>
          <w:bCs/>
          <w:caps/>
          <w:sz w:val="22"/>
          <w:szCs w:val="22"/>
        </w:rPr>
        <w:t>СТОРОН</w:t>
      </w:r>
    </w:p>
    <w:p w:rsidR="001D296D" w:rsidRPr="00140DE7" w:rsidRDefault="001D296D" w:rsidP="000C04D2">
      <w:pPr>
        <w:autoSpaceDE w:val="0"/>
        <w:autoSpaceDN w:val="0"/>
        <w:adjustRightInd w:val="0"/>
        <w:ind w:firstLine="540"/>
        <w:jc w:val="both"/>
        <w:rPr>
          <w:sz w:val="22"/>
          <w:szCs w:val="22"/>
        </w:rPr>
      </w:pPr>
    </w:p>
    <w:tbl>
      <w:tblPr>
        <w:tblpPr w:leftFromText="180" w:rightFromText="180" w:vertAnchor="text" w:horzAnchor="margin" w:tblpY="216"/>
        <w:tblW w:w="9571" w:type="dxa"/>
        <w:tblLook w:val="00A0"/>
      </w:tblPr>
      <w:tblGrid>
        <w:gridCol w:w="4785"/>
        <w:gridCol w:w="4786"/>
      </w:tblGrid>
      <w:tr w:rsidR="001D296D" w:rsidRPr="00202344">
        <w:trPr>
          <w:trHeight w:val="5164"/>
        </w:trPr>
        <w:tc>
          <w:tcPr>
            <w:tcW w:w="4785" w:type="dxa"/>
          </w:tcPr>
          <w:p w:rsidR="001D296D" w:rsidRPr="008D5FBC" w:rsidRDefault="001D296D" w:rsidP="00590A89">
            <w:pPr>
              <w:pStyle w:val="Heading2"/>
              <w:rPr>
                <w:rFonts w:ascii="Times New Roman" w:hAnsi="Times New Roman" w:cs="Times New Roman"/>
                <w:sz w:val="22"/>
                <w:szCs w:val="22"/>
              </w:rPr>
            </w:pPr>
            <w:r w:rsidRPr="008D5FBC">
              <w:rPr>
                <w:rFonts w:ascii="Times New Roman" w:hAnsi="Times New Roman" w:cs="Times New Roman"/>
                <w:sz w:val="22"/>
                <w:szCs w:val="22"/>
              </w:rPr>
              <w:t xml:space="preserve">ЗАКАЗЧИК                                                                          </w:t>
            </w:r>
          </w:p>
          <w:p w:rsidR="001D296D" w:rsidRPr="008D5FBC" w:rsidRDefault="001D296D" w:rsidP="00590A89">
            <w:pPr>
              <w:rPr>
                <w:sz w:val="22"/>
                <w:szCs w:val="22"/>
              </w:rPr>
            </w:pPr>
            <w:r w:rsidRPr="008D5FBC">
              <w:rPr>
                <w:sz w:val="22"/>
                <w:szCs w:val="22"/>
              </w:rPr>
              <w:t xml:space="preserve">Санкт-Петербургское государственное бюджетное учреждение </w:t>
            </w:r>
          </w:p>
          <w:p w:rsidR="001D296D" w:rsidRPr="008D5FBC" w:rsidRDefault="001D296D" w:rsidP="00590A89">
            <w:pPr>
              <w:rPr>
                <w:sz w:val="22"/>
                <w:szCs w:val="22"/>
              </w:rPr>
            </w:pPr>
            <w:r w:rsidRPr="008D5FBC">
              <w:rPr>
                <w:sz w:val="22"/>
                <w:szCs w:val="22"/>
              </w:rPr>
              <w:t>ИНН 7802340029</w:t>
            </w:r>
          </w:p>
          <w:p w:rsidR="001D296D" w:rsidRPr="008D5FBC" w:rsidRDefault="001D296D" w:rsidP="00590A89">
            <w:pPr>
              <w:rPr>
                <w:sz w:val="22"/>
                <w:szCs w:val="22"/>
              </w:rPr>
            </w:pPr>
            <w:r w:rsidRPr="008D5FBC">
              <w:rPr>
                <w:sz w:val="22"/>
                <w:szCs w:val="22"/>
              </w:rPr>
              <w:t>КПП 780201001</w:t>
            </w:r>
          </w:p>
          <w:p w:rsidR="001D296D" w:rsidRPr="008D5FBC" w:rsidRDefault="001D296D" w:rsidP="00590A89">
            <w:pPr>
              <w:rPr>
                <w:sz w:val="22"/>
                <w:szCs w:val="22"/>
              </w:rPr>
            </w:pPr>
            <w:r w:rsidRPr="008D5FBC">
              <w:rPr>
                <w:sz w:val="22"/>
                <w:szCs w:val="22"/>
              </w:rPr>
              <w:t>ОГРН 1057813045201</w:t>
            </w:r>
          </w:p>
          <w:p w:rsidR="001D296D" w:rsidRPr="008D5FBC" w:rsidRDefault="001D296D" w:rsidP="00590A89">
            <w:pPr>
              <w:rPr>
                <w:sz w:val="22"/>
                <w:szCs w:val="22"/>
              </w:rPr>
            </w:pPr>
            <w:r w:rsidRPr="008D5FBC">
              <w:rPr>
                <w:sz w:val="22"/>
                <w:szCs w:val="22"/>
              </w:rPr>
              <w:t>ОКПО 79693331</w:t>
            </w:r>
          </w:p>
          <w:p w:rsidR="001D296D" w:rsidRPr="008D5FBC" w:rsidRDefault="001D296D" w:rsidP="00590A89">
            <w:pPr>
              <w:rPr>
                <w:sz w:val="22"/>
                <w:szCs w:val="22"/>
              </w:rPr>
            </w:pPr>
            <w:r w:rsidRPr="008D5FBC">
              <w:rPr>
                <w:sz w:val="22"/>
                <w:szCs w:val="22"/>
              </w:rPr>
              <w:t>ОКВЭД 92.51</w:t>
            </w:r>
          </w:p>
          <w:p w:rsidR="001D296D" w:rsidRPr="008D5FBC" w:rsidRDefault="001D296D" w:rsidP="00590A89">
            <w:pPr>
              <w:rPr>
                <w:sz w:val="22"/>
                <w:szCs w:val="22"/>
              </w:rPr>
            </w:pPr>
            <w:r w:rsidRPr="008D5FBC">
              <w:rPr>
                <w:sz w:val="22"/>
                <w:szCs w:val="22"/>
              </w:rPr>
              <w:t xml:space="preserve">Юридический адрес: </w:t>
            </w:r>
          </w:p>
          <w:p w:rsidR="001D296D" w:rsidRPr="008D5FBC" w:rsidRDefault="001D296D" w:rsidP="00590A89">
            <w:pPr>
              <w:rPr>
                <w:sz w:val="22"/>
                <w:szCs w:val="22"/>
              </w:rPr>
            </w:pPr>
            <w:r w:rsidRPr="008D5FBC">
              <w:rPr>
                <w:sz w:val="22"/>
                <w:szCs w:val="22"/>
              </w:rPr>
              <w:t>194362, г. Санкт-Петербург, пос. Парголово, Выборгское шоссе, д. 411</w:t>
            </w:r>
          </w:p>
          <w:p w:rsidR="001D296D" w:rsidRPr="008D5FBC" w:rsidRDefault="001D296D" w:rsidP="00590A89">
            <w:pPr>
              <w:rPr>
                <w:sz w:val="22"/>
                <w:szCs w:val="22"/>
              </w:rPr>
            </w:pPr>
            <w:r w:rsidRPr="008D5FBC">
              <w:rPr>
                <w:sz w:val="22"/>
                <w:szCs w:val="22"/>
              </w:rPr>
              <w:t xml:space="preserve">Почтовый адрес: </w:t>
            </w:r>
          </w:p>
          <w:p w:rsidR="001D296D" w:rsidRPr="008D5FBC" w:rsidRDefault="001D296D" w:rsidP="00590A89">
            <w:pPr>
              <w:rPr>
                <w:sz w:val="22"/>
                <w:szCs w:val="22"/>
              </w:rPr>
            </w:pPr>
            <w:r w:rsidRPr="008D5FBC">
              <w:rPr>
                <w:sz w:val="22"/>
                <w:szCs w:val="22"/>
              </w:rPr>
              <w:t>194362, г. Санкт-Петербург, пос. Парголово, Выборгское шоссе, д. 411</w:t>
            </w:r>
          </w:p>
          <w:p w:rsidR="001D296D" w:rsidRPr="008D5FBC" w:rsidRDefault="001D296D" w:rsidP="00590A89">
            <w:pPr>
              <w:rPr>
                <w:sz w:val="22"/>
                <w:szCs w:val="22"/>
              </w:rPr>
            </w:pPr>
            <w:r w:rsidRPr="008D5FBC">
              <w:rPr>
                <w:sz w:val="22"/>
                <w:szCs w:val="22"/>
              </w:rPr>
              <w:t>Телефон/факс: 594-87-30</w:t>
            </w:r>
          </w:p>
          <w:p w:rsidR="001D296D" w:rsidRPr="008D5FBC" w:rsidRDefault="001D296D" w:rsidP="00590A89">
            <w:pPr>
              <w:rPr>
                <w:sz w:val="22"/>
                <w:szCs w:val="22"/>
              </w:rPr>
            </w:pPr>
            <w:r w:rsidRPr="008D5FBC">
              <w:rPr>
                <w:sz w:val="22"/>
                <w:szCs w:val="22"/>
              </w:rPr>
              <w:t>Р/с 40601810200003000000, Л/с 0501209</w:t>
            </w:r>
          </w:p>
          <w:p w:rsidR="001D296D" w:rsidRPr="008D5FBC" w:rsidRDefault="001D296D" w:rsidP="00590A89">
            <w:pPr>
              <w:rPr>
                <w:sz w:val="22"/>
                <w:szCs w:val="22"/>
              </w:rPr>
            </w:pPr>
            <w:r w:rsidRPr="008D5FBC">
              <w:rPr>
                <w:sz w:val="22"/>
                <w:szCs w:val="22"/>
              </w:rPr>
              <w:t>Северо-Западное ГУ Банка России</w:t>
            </w:r>
          </w:p>
          <w:p w:rsidR="001D296D" w:rsidRPr="008D5FBC" w:rsidRDefault="001D296D" w:rsidP="00590A89">
            <w:pPr>
              <w:rPr>
                <w:sz w:val="22"/>
                <w:szCs w:val="22"/>
              </w:rPr>
            </w:pPr>
            <w:r w:rsidRPr="008D5FBC">
              <w:rPr>
                <w:sz w:val="22"/>
                <w:szCs w:val="22"/>
              </w:rPr>
              <w:t>БИК 044030001</w:t>
            </w:r>
          </w:p>
          <w:p w:rsidR="001D296D" w:rsidRPr="008D5FBC" w:rsidRDefault="001D296D" w:rsidP="00590A89">
            <w:pPr>
              <w:rPr>
                <w:sz w:val="22"/>
                <w:szCs w:val="22"/>
              </w:rPr>
            </w:pPr>
          </w:p>
          <w:p w:rsidR="001D296D" w:rsidRPr="000E3FBA" w:rsidRDefault="001D296D" w:rsidP="00590A89">
            <w:pPr>
              <w:rPr>
                <w:b/>
                <w:bCs/>
                <w:sz w:val="22"/>
                <w:szCs w:val="22"/>
              </w:rPr>
            </w:pPr>
            <w:r w:rsidRPr="000E3FBA">
              <w:rPr>
                <w:b/>
                <w:bCs/>
                <w:sz w:val="22"/>
                <w:szCs w:val="22"/>
              </w:rPr>
              <w:t>Директор СПб ГБУ</w:t>
            </w:r>
          </w:p>
          <w:p w:rsidR="001D296D" w:rsidRDefault="001D296D" w:rsidP="00590A89">
            <w:pPr>
              <w:rPr>
                <w:b/>
                <w:bCs/>
                <w:sz w:val="22"/>
                <w:szCs w:val="22"/>
              </w:rPr>
            </w:pPr>
            <w:r w:rsidRPr="000E3FBA">
              <w:rPr>
                <w:b/>
                <w:bCs/>
                <w:sz w:val="22"/>
                <w:szCs w:val="22"/>
              </w:rPr>
              <w:t>ДК «Парголовский»</w:t>
            </w:r>
          </w:p>
          <w:p w:rsidR="001D296D" w:rsidRPr="000E3FBA" w:rsidRDefault="001D296D" w:rsidP="00590A89">
            <w:pPr>
              <w:rPr>
                <w:sz w:val="22"/>
                <w:szCs w:val="22"/>
              </w:rPr>
            </w:pPr>
            <w:r w:rsidRPr="000E3FBA">
              <w:rPr>
                <w:sz w:val="22"/>
                <w:szCs w:val="22"/>
              </w:rPr>
              <w:t>Э.И.Аксёнова</w:t>
            </w:r>
          </w:p>
          <w:p w:rsidR="001D296D" w:rsidRPr="000E3FBA" w:rsidRDefault="001D296D" w:rsidP="00590A89">
            <w:pPr>
              <w:rPr>
                <w:b/>
                <w:bCs/>
                <w:sz w:val="22"/>
                <w:szCs w:val="22"/>
              </w:rPr>
            </w:pPr>
          </w:p>
          <w:p w:rsidR="001D296D" w:rsidRPr="008D5FBC" w:rsidRDefault="001D296D" w:rsidP="00590A89">
            <w:pPr>
              <w:jc w:val="both"/>
              <w:rPr>
                <w:sz w:val="22"/>
                <w:szCs w:val="22"/>
              </w:rPr>
            </w:pPr>
          </w:p>
          <w:p w:rsidR="001D296D" w:rsidRPr="008D5FBC" w:rsidRDefault="001D296D" w:rsidP="00590A89">
            <w:pPr>
              <w:rPr>
                <w:sz w:val="22"/>
                <w:szCs w:val="22"/>
              </w:rPr>
            </w:pPr>
            <w:r w:rsidRPr="008D5FBC">
              <w:rPr>
                <w:sz w:val="22"/>
                <w:szCs w:val="22"/>
              </w:rPr>
              <w:t xml:space="preserve">                 </w:t>
            </w:r>
            <w:r w:rsidRPr="008D5FBC">
              <w:rPr>
                <w:sz w:val="22"/>
                <w:szCs w:val="22"/>
              </w:rPr>
              <w:br/>
              <w:t xml:space="preserve">   </w:t>
            </w:r>
          </w:p>
        </w:tc>
        <w:tc>
          <w:tcPr>
            <w:tcW w:w="4786" w:type="dxa"/>
          </w:tcPr>
          <w:p w:rsidR="001D296D" w:rsidRPr="008D5FBC" w:rsidRDefault="001D296D" w:rsidP="00590A89">
            <w:pPr>
              <w:pStyle w:val="Heading2"/>
              <w:rPr>
                <w:rFonts w:ascii="Times New Roman" w:hAnsi="Times New Roman" w:cs="Times New Roman"/>
                <w:sz w:val="22"/>
                <w:szCs w:val="22"/>
              </w:rPr>
            </w:pPr>
            <w:r w:rsidRPr="008D5FBC">
              <w:rPr>
                <w:rFonts w:ascii="Times New Roman" w:hAnsi="Times New Roman" w:cs="Times New Roman"/>
                <w:sz w:val="22"/>
                <w:szCs w:val="22"/>
              </w:rPr>
              <w:t xml:space="preserve">ИСПОЛНИТЕЛЬ                                                                          </w:t>
            </w:r>
          </w:p>
          <w:p w:rsidR="001D296D" w:rsidRDefault="001D296D" w:rsidP="00E62D23">
            <w:pPr>
              <w:spacing w:line="276" w:lineRule="auto"/>
            </w:pPr>
          </w:p>
          <w:p w:rsidR="001D296D" w:rsidRDefault="001D296D" w:rsidP="00E62D23">
            <w:pPr>
              <w:shd w:val="clear" w:color="auto" w:fill="FFFFFF"/>
              <w:rPr>
                <w:sz w:val="22"/>
                <w:szCs w:val="22"/>
              </w:rPr>
            </w:pPr>
          </w:p>
          <w:p w:rsidR="001D296D" w:rsidRPr="008D5FBC" w:rsidRDefault="001D296D" w:rsidP="00590A89">
            <w:pPr>
              <w:rPr>
                <w:b/>
                <w:bCs/>
                <w:sz w:val="22"/>
                <w:szCs w:val="22"/>
              </w:rPr>
            </w:pPr>
          </w:p>
        </w:tc>
      </w:tr>
    </w:tbl>
    <w:p w:rsidR="001D296D" w:rsidRPr="00140DE7" w:rsidRDefault="001D296D" w:rsidP="000C04D2">
      <w:pPr>
        <w:autoSpaceDE w:val="0"/>
        <w:autoSpaceDN w:val="0"/>
        <w:adjustRightInd w:val="0"/>
        <w:jc w:val="right"/>
        <w:outlineLvl w:val="3"/>
        <w:rPr>
          <w:sz w:val="22"/>
          <w:szCs w:val="22"/>
        </w:rPr>
        <w:sectPr w:rsidR="001D296D" w:rsidRPr="00140DE7" w:rsidSect="00806A75">
          <w:pgSz w:w="11906" w:h="16838"/>
          <w:pgMar w:top="709" w:right="850" w:bottom="709" w:left="1134" w:header="708" w:footer="708" w:gutter="0"/>
          <w:cols w:space="708"/>
          <w:docGrid w:linePitch="360"/>
        </w:sectPr>
      </w:pPr>
    </w:p>
    <w:p w:rsidR="001D296D" w:rsidRPr="00140DE7" w:rsidRDefault="001D296D" w:rsidP="000C04D2">
      <w:pPr>
        <w:autoSpaceDE w:val="0"/>
        <w:autoSpaceDN w:val="0"/>
        <w:adjustRightInd w:val="0"/>
        <w:jc w:val="right"/>
        <w:outlineLvl w:val="3"/>
        <w:rPr>
          <w:sz w:val="22"/>
          <w:szCs w:val="22"/>
        </w:rPr>
      </w:pPr>
      <w:r>
        <w:rPr>
          <w:sz w:val="22"/>
          <w:szCs w:val="22"/>
        </w:rPr>
        <w:t>Приложение</w:t>
      </w:r>
      <w:r w:rsidRPr="00140DE7">
        <w:rPr>
          <w:sz w:val="22"/>
          <w:szCs w:val="22"/>
        </w:rPr>
        <w:t xml:space="preserve"> </w:t>
      </w:r>
    </w:p>
    <w:p w:rsidR="001D296D" w:rsidRPr="00140DE7" w:rsidRDefault="001D296D" w:rsidP="002D18B5">
      <w:pPr>
        <w:autoSpaceDE w:val="0"/>
        <w:autoSpaceDN w:val="0"/>
        <w:adjustRightInd w:val="0"/>
        <w:jc w:val="right"/>
        <w:outlineLvl w:val="3"/>
        <w:rPr>
          <w:b/>
          <w:bCs/>
          <w:sz w:val="22"/>
          <w:szCs w:val="22"/>
        </w:rPr>
      </w:pPr>
      <w:r w:rsidRPr="00140DE7">
        <w:rPr>
          <w:sz w:val="22"/>
          <w:szCs w:val="22"/>
        </w:rPr>
        <w:t xml:space="preserve">к контракту № </w:t>
      </w:r>
      <w:r>
        <w:rPr>
          <w:sz w:val="22"/>
          <w:szCs w:val="22"/>
        </w:rPr>
        <w:t>____________</w:t>
      </w:r>
      <w:r w:rsidRPr="00140DE7">
        <w:rPr>
          <w:sz w:val="22"/>
          <w:szCs w:val="22"/>
        </w:rPr>
        <w:t>.</w:t>
      </w:r>
      <w:bookmarkStart w:id="0" w:name="Par3541"/>
      <w:bookmarkEnd w:id="0"/>
    </w:p>
    <w:p w:rsidR="001D296D" w:rsidRPr="00140DE7" w:rsidRDefault="001D296D" w:rsidP="000C04D2">
      <w:pPr>
        <w:autoSpaceDE w:val="0"/>
        <w:autoSpaceDN w:val="0"/>
        <w:adjustRightInd w:val="0"/>
        <w:jc w:val="center"/>
        <w:rPr>
          <w:b/>
          <w:bCs/>
          <w:sz w:val="22"/>
          <w:szCs w:val="22"/>
        </w:rPr>
      </w:pPr>
      <w:r>
        <w:rPr>
          <w:b/>
          <w:bCs/>
          <w:sz w:val="22"/>
          <w:szCs w:val="22"/>
        </w:rPr>
        <w:t>СПЕЦИФИКАЦИЯ</w:t>
      </w:r>
    </w:p>
    <w:p w:rsidR="001D296D" w:rsidRPr="00140DE7" w:rsidRDefault="001D296D" w:rsidP="000C04D2">
      <w:pPr>
        <w:autoSpaceDE w:val="0"/>
        <w:autoSpaceDN w:val="0"/>
        <w:adjustRightInd w:val="0"/>
        <w:jc w:val="center"/>
        <w:rPr>
          <w:sz w:val="22"/>
          <w:szCs w:val="22"/>
        </w:rPr>
      </w:pPr>
    </w:p>
    <w:tbl>
      <w:tblPr>
        <w:tblW w:w="10375" w:type="dxa"/>
        <w:tblInd w:w="2" w:type="dxa"/>
        <w:tblLook w:val="0000"/>
      </w:tblPr>
      <w:tblGrid>
        <w:gridCol w:w="960"/>
        <w:gridCol w:w="4635"/>
        <w:gridCol w:w="960"/>
        <w:gridCol w:w="1260"/>
        <w:gridCol w:w="1260"/>
        <w:gridCol w:w="1300"/>
      </w:tblGrid>
      <w:tr w:rsidR="001D296D" w:rsidRPr="00442707">
        <w:trPr>
          <w:trHeight w:val="780"/>
        </w:trPr>
        <w:tc>
          <w:tcPr>
            <w:tcW w:w="960" w:type="dxa"/>
            <w:tcBorders>
              <w:top w:val="single" w:sz="8" w:space="0" w:color="auto"/>
              <w:left w:val="single" w:sz="8" w:space="0" w:color="auto"/>
              <w:bottom w:val="single" w:sz="8" w:space="0" w:color="auto"/>
              <w:right w:val="single" w:sz="8" w:space="0" w:color="auto"/>
            </w:tcBorders>
            <w:shd w:val="clear" w:color="auto" w:fill="FFFFFF"/>
            <w:vAlign w:val="bottom"/>
          </w:tcPr>
          <w:p w:rsidR="001D296D" w:rsidRPr="00442707" w:rsidRDefault="001D296D" w:rsidP="00442707">
            <w:pPr>
              <w:jc w:val="center"/>
              <w:rPr>
                <w:i/>
                <w:iCs/>
              </w:rPr>
            </w:pPr>
            <w:r w:rsidRPr="00442707">
              <w:rPr>
                <w:i/>
                <w:iCs/>
              </w:rPr>
              <w:t>№</w:t>
            </w:r>
          </w:p>
        </w:tc>
        <w:tc>
          <w:tcPr>
            <w:tcW w:w="4635" w:type="dxa"/>
            <w:tcBorders>
              <w:top w:val="single" w:sz="8" w:space="0" w:color="auto"/>
              <w:left w:val="nil"/>
              <w:bottom w:val="single" w:sz="8" w:space="0" w:color="auto"/>
              <w:right w:val="single" w:sz="8" w:space="0" w:color="auto"/>
            </w:tcBorders>
            <w:shd w:val="clear" w:color="auto" w:fill="FFFFFF"/>
            <w:vAlign w:val="bottom"/>
          </w:tcPr>
          <w:p w:rsidR="001D296D" w:rsidRPr="00442707" w:rsidRDefault="001D296D" w:rsidP="00442707">
            <w:pPr>
              <w:jc w:val="center"/>
              <w:rPr>
                <w:i/>
                <w:iCs/>
              </w:rPr>
            </w:pPr>
            <w:r w:rsidRPr="00442707">
              <w:rPr>
                <w:i/>
                <w:iCs/>
              </w:rPr>
              <w:t>Наименование товара</w:t>
            </w:r>
          </w:p>
        </w:tc>
        <w:tc>
          <w:tcPr>
            <w:tcW w:w="960" w:type="dxa"/>
            <w:tcBorders>
              <w:top w:val="single" w:sz="8" w:space="0" w:color="auto"/>
              <w:left w:val="nil"/>
              <w:bottom w:val="single" w:sz="8" w:space="0" w:color="auto"/>
              <w:right w:val="single" w:sz="8" w:space="0" w:color="auto"/>
            </w:tcBorders>
            <w:shd w:val="clear" w:color="auto" w:fill="FFFFFF"/>
            <w:vAlign w:val="bottom"/>
          </w:tcPr>
          <w:p w:rsidR="001D296D" w:rsidRPr="00442707" w:rsidRDefault="001D296D" w:rsidP="00442707">
            <w:pPr>
              <w:jc w:val="center"/>
              <w:rPr>
                <w:i/>
                <w:iCs/>
              </w:rPr>
            </w:pPr>
            <w:r w:rsidRPr="00442707">
              <w:rPr>
                <w:i/>
                <w:iCs/>
              </w:rPr>
              <w:t>Кол-во, шт.</w:t>
            </w:r>
          </w:p>
        </w:tc>
        <w:tc>
          <w:tcPr>
            <w:tcW w:w="1260" w:type="dxa"/>
            <w:tcBorders>
              <w:top w:val="single" w:sz="8" w:space="0" w:color="auto"/>
              <w:left w:val="nil"/>
              <w:bottom w:val="single" w:sz="8" w:space="0" w:color="auto"/>
              <w:right w:val="single" w:sz="8" w:space="0" w:color="auto"/>
            </w:tcBorders>
            <w:shd w:val="clear" w:color="auto" w:fill="FFFFFF"/>
          </w:tcPr>
          <w:p w:rsidR="001D296D" w:rsidRPr="00442707" w:rsidRDefault="001D296D" w:rsidP="00442707">
            <w:pPr>
              <w:jc w:val="center"/>
              <w:rPr>
                <w:i/>
                <w:iCs/>
              </w:rPr>
            </w:pPr>
            <w:r w:rsidRPr="00442707">
              <w:rPr>
                <w:i/>
                <w:iCs/>
              </w:rPr>
              <w:t>Цена за единицу товара, руб. </w:t>
            </w:r>
          </w:p>
        </w:tc>
        <w:tc>
          <w:tcPr>
            <w:tcW w:w="1260" w:type="dxa"/>
            <w:tcBorders>
              <w:top w:val="single" w:sz="8" w:space="0" w:color="auto"/>
              <w:left w:val="nil"/>
              <w:bottom w:val="single" w:sz="8" w:space="0" w:color="auto"/>
              <w:right w:val="single" w:sz="8" w:space="0" w:color="auto"/>
            </w:tcBorders>
            <w:shd w:val="clear" w:color="auto" w:fill="FFFFFF"/>
          </w:tcPr>
          <w:p w:rsidR="001D296D" w:rsidRPr="00442707" w:rsidRDefault="001D296D" w:rsidP="00442707">
            <w:pPr>
              <w:jc w:val="center"/>
              <w:rPr>
                <w:i/>
                <w:iCs/>
              </w:rPr>
            </w:pPr>
            <w:r w:rsidRPr="00442707">
              <w:rPr>
                <w:i/>
                <w:iCs/>
              </w:rPr>
              <w:t>Цена печати за ед., руб.</w:t>
            </w:r>
          </w:p>
        </w:tc>
        <w:tc>
          <w:tcPr>
            <w:tcW w:w="1300" w:type="dxa"/>
            <w:tcBorders>
              <w:top w:val="single" w:sz="8" w:space="0" w:color="auto"/>
              <w:left w:val="nil"/>
              <w:bottom w:val="single" w:sz="8" w:space="0" w:color="auto"/>
              <w:right w:val="single" w:sz="8" w:space="0" w:color="auto"/>
            </w:tcBorders>
            <w:shd w:val="clear" w:color="auto" w:fill="FFFFFF"/>
          </w:tcPr>
          <w:p w:rsidR="001D296D" w:rsidRPr="00442707" w:rsidRDefault="001D296D" w:rsidP="00442707">
            <w:pPr>
              <w:jc w:val="center"/>
              <w:rPr>
                <w:i/>
                <w:iCs/>
              </w:rPr>
            </w:pPr>
            <w:r w:rsidRPr="00442707">
              <w:rPr>
                <w:i/>
                <w:iCs/>
              </w:rPr>
              <w:t>Стоимость, руб.</w:t>
            </w:r>
          </w:p>
        </w:tc>
      </w:tr>
      <w:tr w:rsidR="001D296D" w:rsidRPr="00442707">
        <w:trPr>
          <w:trHeight w:val="270"/>
        </w:trPr>
        <w:tc>
          <w:tcPr>
            <w:tcW w:w="960" w:type="dxa"/>
            <w:tcBorders>
              <w:top w:val="nil"/>
              <w:left w:val="single" w:sz="8" w:space="0" w:color="auto"/>
              <w:bottom w:val="single" w:sz="8" w:space="0" w:color="auto"/>
              <w:right w:val="single" w:sz="8" w:space="0" w:color="auto"/>
            </w:tcBorders>
            <w:shd w:val="clear" w:color="auto" w:fill="FFFFFF"/>
            <w:vAlign w:val="bottom"/>
          </w:tcPr>
          <w:p w:rsidR="001D296D" w:rsidRPr="00442707" w:rsidRDefault="001D296D" w:rsidP="00442707">
            <w:pPr>
              <w:jc w:val="center"/>
              <w:rPr>
                <w:i/>
                <w:iCs/>
              </w:rPr>
            </w:pPr>
            <w:r w:rsidRPr="00442707">
              <w:rPr>
                <w:i/>
                <w:iCs/>
              </w:rPr>
              <w:t>1</w:t>
            </w:r>
          </w:p>
        </w:tc>
        <w:tc>
          <w:tcPr>
            <w:tcW w:w="4635" w:type="dxa"/>
            <w:tcBorders>
              <w:top w:val="nil"/>
              <w:left w:val="nil"/>
              <w:bottom w:val="single" w:sz="8" w:space="0" w:color="auto"/>
              <w:right w:val="single" w:sz="8" w:space="0" w:color="auto"/>
            </w:tcBorders>
            <w:shd w:val="clear" w:color="auto" w:fill="FFFFFF"/>
            <w:vAlign w:val="bottom"/>
          </w:tcPr>
          <w:p w:rsidR="001D296D" w:rsidRPr="00442707" w:rsidRDefault="001D296D" w:rsidP="00442707"/>
        </w:tc>
        <w:tc>
          <w:tcPr>
            <w:tcW w:w="960" w:type="dxa"/>
            <w:tcBorders>
              <w:top w:val="nil"/>
              <w:left w:val="nil"/>
              <w:bottom w:val="single" w:sz="8" w:space="0" w:color="auto"/>
              <w:right w:val="single" w:sz="8" w:space="0" w:color="auto"/>
            </w:tcBorders>
            <w:shd w:val="clear" w:color="auto" w:fill="FFFFFF"/>
            <w:vAlign w:val="bottom"/>
          </w:tcPr>
          <w:p w:rsidR="001D296D" w:rsidRPr="00442707" w:rsidRDefault="001D296D" w:rsidP="00442707">
            <w:pPr>
              <w:jc w:val="center"/>
              <w:rPr>
                <w:i/>
                <w:iCs/>
              </w:rPr>
            </w:pPr>
          </w:p>
        </w:tc>
        <w:tc>
          <w:tcPr>
            <w:tcW w:w="1260" w:type="dxa"/>
            <w:tcBorders>
              <w:top w:val="nil"/>
              <w:left w:val="nil"/>
              <w:bottom w:val="single" w:sz="8" w:space="0" w:color="auto"/>
              <w:right w:val="single" w:sz="8" w:space="0" w:color="auto"/>
            </w:tcBorders>
            <w:shd w:val="clear" w:color="auto" w:fill="FFFFFF"/>
            <w:vAlign w:val="bottom"/>
          </w:tcPr>
          <w:p w:rsidR="001D296D" w:rsidRPr="00442707" w:rsidRDefault="001D296D" w:rsidP="00442707">
            <w:pPr>
              <w:jc w:val="center"/>
            </w:pPr>
          </w:p>
        </w:tc>
        <w:tc>
          <w:tcPr>
            <w:tcW w:w="1260" w:type="dxa"/>
            <w:tcBorders>
              <w:top w:val="nil"/>
              <w:left w:val="nil"/>
              <w:bottom w:val="single" w:sz="8" w:space="0" w:color="auto"/>
              <w:right w:val="single" w:sz="8" w:space="0" w:color="auto"/>
            </w:tcBorders>
            <w:shd w:val="clear" w:color="auto" w:fill="FFFFFF"/>
            <w:vAlign w:val="bottom"/>
          </w:tcPr>
          <w:p w:rsidR="001D296D" w:rsidRPr="00442707" w:rsidRDefault="001D296D" w:rsidP="00442707">
            <w:pPr>
              <w:jc w:val="center"/>
            </w:pPr>
          </w:p>
        </w:tc>
        <w:tc>
          <w:tcPr>
            <w:tcW w:w="1300" w:type="dxa"/>
            <w:tcBorders>
              <w:top w:val="nil"/>
              <w:left w:val="nil"/>
              <w:bottom w:val="single" w:sz="8" w:space="0" w:color="auto"/>
              <w:right w:val="single" w:sz="8" w:space="0" w:color="auto"/>
            </w:tcBorders>
            <w:shd w:val="clear" w:color="auto" w:fill="FFFFFF"/>
            <w:vAlign w:val="bottom"/>
          </w:tcPr>
          <w:p w:rsidR="001D296D" w:rsidRPr="00442707" w:rsidRDefault="001D296D" w:rsidP="00442707">
            <w:pPr>
              <w:jc w:val="center"/>
            </w:pPr>
          </w:p>
        </w:tc>
      </w:tr>
      <w:tr w:rsidR="001D296D" w:rsidRPr="00442707">
        <w:trPr>
          <w:trHeight w:val="270"/>
        </w:trPr>
        <w:tc>
          <w:tcPr>
            <w:tcW w:w="960" w:type="dxa"/>
            <w:tcBorders>
              <w:top w:val="nil"/>
              <w:left w:val="single" w:sz="8" w:space="0" w:color="auto"/>
              <w:bottom w:val="single" w:sz="8" w:space="0" w:color="auto"/>
              <w:right w:val="single" w:sz="8" w:space="0" w:color="auto"/>
            </w:tcBorders>
            <w:shd w:val="clear" w:color="auto" w:fill="FFFFFF"/>
            <w:vAlign w:val="bottom"/>
          </w:tcPr>
          <w:p w:rsidR="001D296D" w:rsidRPr="00442707" w:rsidRDefault="001D296D" w:rsidP="00442707">
            <w:pPr>
              <w:jc w:val="center"/>
              <w:rPr>
                <w:i/>
                <w:iCs/>
              </w:rPr>
            </w:pPr>
            <w:r w:rsidRPr="00442707">
              <w:rPr>
                <w:i/>
                <w:iCs/>
              </w:rPr>
              <w:t>2</w:t>
            </w:r>
          </w:p>
        </w:tc>
        <w:tc>
          <w:tcPr>
            <w:tcW w:w="4635" w:type="dxa"/>
            <w:tcBorders>
              <w:top w:val="nil"/>
              <w:left w:val="nil"/>
              <w:bottom w:val="single" w:sz="8" w:space="0" w:color="auto"/>
              <w:right w:val="single" w:sz="8" w:space="0" w:color="auto"/>
            </w:tcBorders>
            <w:shd w:val="clear" w:color="auto" w:fill="FFFFFF"/>
            <w:vAlign w:val="bottom"/>
          </w:tcPr>
          <w:p w:rsidR="001D296D" w:rsidRPr="00442707" w:rsidRDefault="001D296D" w:rsidP="00442707"/>
        </w:tc>
        <w:tc>
          <w:tcPr>
            <w:tcW w:w="960" w:type="dxa"/>
            <w:tcBorders>
              <w:top w:val="nil"/>
              <w:left w:val="nil"/>
              <w:bottom w:val="single" w:sz="8" w:space="0" w:color="auto"/>
              <w:right w:val="single" w:sz="8" w:space="0" w:color="auto"/>
            </w:tcBorders>
            <w:shd w:val="clear" w:color="auto" w:fill="FFFFFF"/>
            <w:vAlign w:val="bottom"/>
          </w:tcPr>
          <w:p w:rsidR="001D296D" w:rsidRPr="00442707" w:rsidRDefault="001D296D" w:rsidP="00442707">
            <w:pPr>
              <w:jc w:val="center"/>
              <w:rPr>
                <w:i/>
                <w:iCs/>
              </w:rPr>
            </w:pPr>
          </w:p>
        </w:tc>
        <w:tc>
          <w:tcPr>
            <w:tcW w:w="1260" w:type="dxa"/>
            <w:tcBorders>
              <w:top w:val="nil"/>
              <w:left w:val="nil"/>
              <w:bottom w:val="single" w:sz="8" w:space="0" w:color="auto"/>
              <w:right w:val="single" w:sz="8" w:space="0" w:color="auto"/>
            </w:tcBorders>
            <w:shd w:val="clear" w:color="auto" w:fill="FFFFFF"/>
            <w:vAlign w:val="bottom"/>
          </w:tcPr>
          <w:p w:rsidR="001D296D" w:rsidRPr="00442707" w:rsidRDefault="001D296D" w:rsidP="00442707">
            <w:pPr>
              <w:jc w:val="center"/>
            </w:pPr>
          </w:p>
        </w:tc>
        <w:tc>
          <w:tcPr>
            <w:tcW w:w="1260" w:type="dxa"/>
            <w:tcBorders>
              <w:top w:val="nil"/>
              <w:left w:val="nil"/>
              <w:bottom w:val="single" w:sz="8" w:space="0" w:color="auto"/>
              <w:right w:val="single" w:sz="8" w:space="0" w:color="auto"/>
            </w:tcBorders>
            <w:shd w:val="clear" w:color="auto" w:fill="FFFFFF"/>
            <w:vAlign w:val="bottom"/>
          </w:tcPr>
          <w:p w:rsidR="001D296D" w:rsidRPr="00442707" w:rsidRDefault="001D296D" w:rsidP="00442707">
            <w:pPr>
              <w:jc w:val="center"/>
            </w:pPr>
          </w:p>
        </w:tc>
        <w:tc>
          <w:tcPr>
            <w:tcW w:w="1300" w:type="dxa"/>
            <w:tcBorders>
              <w:top w:val="nil"/>
              <w:left w:val="nil"/>
              <w:bottom w:val="single" w:sz="8" w:space="0" w:color="auto"/>
              <w:right w:val="single" w:sz="8" w:space="0" w:color="auto"/>
            </w:tcBorders>
            <w:shd w:val="clear" w:color="auto" w:fill="FFFFFF"/>
            <w:vAlign w:val="bottom"/>
          </w:tcPr>
          <w:p w:rsidR="001D296D" w:rsidRPr="00442707" w:rsidRDefault="001D296D" w:rsidP="00442707">
            <w:pPr>
              <w:jc w:val="center"/>
            </w:pPr>
          </w:p>
        </w:tc>
      </w:tr>
      <w:tr w:rsidR="001D296D" w:rsidRPr="00442707">
        <w:trPr>
          <w:trHeight w:val="270"/>
        </w:trPr>
        <w:tc>
          <w:tcPr>
            <w:tcW w:w="960" w:type="dxa"/>
            <w:tcBorders>
              <w:top w:val="nil"/>
              <w:left w:val="single" w:sz="8" w:space="0" w:color="auto"/>
              <w:bottom w:val="single" w:sz="8" w:space="0" w:color="auto"/>
              <w:right w:val="single" w:sz="8" w:space="0" w:color="auto"/>
            </w:tcBorders>
            <w:noWrap/>
            <w:vAlign w:val="bottom"/>
          </w:tcPr>
          <w:p w:rsidR="001D296D" w:rsidRPr="00442707" w:rsidRDefault="001D296D" w:rsidP="00442707">
            <w:pPr>
              <w:rPr>
                <w:b/>
                <w:bCs/>
              </w:rPr>
            </w:pPr>
            <w:r w:rsidRPr="00442707">
              <w:rPr>
                <w:b/>
                <w:bCs/>
              </w:rPr>
              <w:t> </w:t>
            </w:r>
          </w:p>
        </w:tc>
        <w:tc>
          <w:tcPr>
            <w:tcW w:w="6855" w:type="dxa"/>
            <w:gridSpan w:val="3"/>
            <w:tcBorders>
              <w:top w:val="single" w:sz="8" w:space="0" w:color="auto"/>
              <w:left w:val="nil"/>
              <w:bottom w:val="single" w:sz="8" w:space="0" w:color="auto"/>
              <w:right w:val="single" w:sz="8" w:space="0" w:color="000000"/>
            </w:tcBorders>
            <w:noWrap/>
            <w:vAlign w:val="bottom"/>
          </w:tcPr>
          <w:p w:rsidR="001D296D" w:rsidRPr="00442707" w:rsidRDefault="001D296D" w:rsidP="00442707">
            <w:pPr>
              <w:jc w:val="right"/>
              <w:rPr>
                <w:b/>
                <w:bCs/>
              </w:rPr>
            </w:pPr>
            <w:r w:rsidRPr="00442707">
              <w:rPr>
                <w:b/>
                <w:bCs/>
              </w:rPr>
              <w:t>Итого:</w:t>
            </w:r>
          </w:p>
        </w:tc>
        <w:tc>
          <w:tcPr>
            <w:tcW w:w="1260" w:type="dxa"/>
            <w:tcBorders>
              <w:top w:val="nil"/>
              <w:left w:val="nil"/>
              <w:bottom w:val="single" w:sz="8" w:space="0" w:color="auto"/>
              <w:right w:val="single" w:sz="8" w:space="0" w:color="auto"/>
            </w:tcBorders>
            <w:noWrap/>
            <w:vAlign w:val="bottom"/>
          </w:tcPr>
          <w:p w:rsidR="001D296D" w:rsidRPr="00442707" w:rsidRDefault="001D296D" w:rsidP="00442707">
            <w:pPr>
              <w:jc w:val="right"/>
              <w:rPr>
                <w:b/>
                <w:bCs/>
              </w:rPr>
            </w:pPr>
            <w:r w:rsidRPr="00442707">
              <w:rPr>
                <w:b/>
                <w:bCs/>
              </w:rPr>
              <w:t> </w:t>
            </w:r>
          </w:p>
        </w:tc>
        <w:tc>
          <w:tcPr>
            <w:tcW w:w="1300" w:type="dxa"/>
            <w:tcBorders>
              <w:top w:val="nil"/>
              <w:left w:val="nil"/>
              <w:bottom w:val="single" w:sz="8" w:space="0" w:color="auto"/>
              <w:right w:val="single" w:sz="8" w:space="0" w:color="auto"/>
            </w:tcBorders>
            <w:shd w:val="clear" w:color="auto" w:fill="FFFFFF"/>
            <w:vAlign w:val="bottom"/>
          </w:tcPr>
          <w:p w:rsidR="001D296D" w:rsidRPr="00442707" w:rsidRDefault="001D296D" w:rsidP="00442707">
            <w:pPr>
              <w:jc w:val="center"/>
              <w:rPr>
                <w:b/>
                <w:bCs/>
              </w:rPr>
            </w:pPr>
          </w:p>
        </w:tc>
      </w:tr>
    </w:tbl>
    <w:p w:rsidR="001D296D" w:rsidRPr="007540F7" w:rsidRDefault="001D296D" w:rsidP="000C04D2">
      <w:pPr>
        <w:outlineLvl w:val="0"/>
        <w:rPr>
          <w:b/>
          <w:bCs/>
          <w:sz w:val="24"/>
          <w:szCs w:val="24"/>
        </w:rPr>
      </w:pPr>
    </w:p>
    <w:sectPr w:rsidR="001D296D" w:rsidRPr="007540F7" w:rsidSect="00442707">
      <w:footerReference w:type="default" r:id="rId8"/>
      <w:pgSz w:w="11906" w:h="16838"/>
      <w:pgMar w:top="567" w:right="1134" w:bottom="851" w:left="851"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296D" w:rsidRDefault="001D296D" w:rsidP="000C04D2">
      <w:r>
        <w:separator/>
      </w:r>
    </w:p>
  </w:endnote>
  <w:endnote w:type="continuationSeparator" w:id="0">
    <w:p w:rsidR="001D296D" w:rsidRDefault="001D296D" w:rsidP="000C04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96D" w:rsidRDefault="001D296D">
    <w:pPr>
      <w:pStyle w:val="Footer"/>
      <w:jc w:val="right"/>
    </w:pPr>
  </w:p>
  <w:p w:rsidR="001D296D" w:rsidRDefault="001D296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296D" w:rsidRDefault="001D296D" w:rsidP="000C04D2">
      <w:r>
        <w:separator/>
      </w:r>
    </w:p>
  </w:footnote>
  <w:footnote w:type="continuationSeparator" w:id="0">
    <w:p w:rsidR="001D296D" w:rsidRDefault="001D296D" w:rsidP="000C04D2">
      <w:r>
        <w:continuationSeparator/>
      </w:r>
    </w:p>
  </w:footnote>
  <w:footnote w:id="1">
    <w:p w:rsidR="001D296D" w:rsidRDefault="001D296D" w:rsidP="000C04D2">
      <w:pPr>
        <w:pStyle w:val="FootnoteText"/>
      </w:pPr>
      <w:r w:rsidRPr="008167E4">
        <w:rPr>
          <w:rStyle w:val="FootnoteReference"/>
          <w:rFonts w:ascii="Times New Roman" w:hAnsi="Times New Roman" w:cs="Times New Roman"/>
          <w:sz w:val="16"/>
          <w:szCs w:val="16"/>
        </w:rPr>
        <w:footnoteRef/>
      </w:r>
      <w:r w:rsidRPr="008167E4">
        <w:rPr>
          <w:rFonts w:ascii="Times New Roman" w:hAnsi="Times New Roman" w:cs="Times New Roman"/>
          <w:sz w:val="16"/>
          <w:szCs w:val="16"/>
        </w:rPr>
        <w:t xml:space="preserve"> Универсальный передаточный документ</w:t>
      </w:r>
    </w:p>
  </w:footnote>
  <w:footnote w:id="2">
    <w:p w:rsidR="001D296D" w:rsidRDefault="001D296D" w:rsidP="000C04D2">
      <w:pPr>
        <w:pStyle w:val="FootnoteText"/>
        <w:jc w:val="both"/>
      </w:pPr>
      <w:r w:rsidRPr="008167E4">
        <w:rPr>
          <w:rStyle w:val="FootnoteReference"/>
          <w:rFonts w:ascii="Times New Roman" w:hAnsi="Times New Roman" w:cs="Times New Roman"/>
          <w:sz w:val="16"/>
          <w:szCs w:val="16"/>
        </w:rPr>
        <w:footnoteRef/>
      </w:r>
      <w:r w:rsidRPr="008167E4">
        <w:rPr>
          <w:rFonts w:ascii="Times New Roman" w:hAnsi="Times New Roman" w:cs="Times New Roman"/>
          <w:sz w:val="16"/>
          <w:szCs w:val="16"/>
        </w:rPr>
        <w:t xml:space="preserve"> Здесь и далее – в случае, если Исполнитель не является плательщиком НДС (в соответствии с налоговым законодательством) счет-фактура не предоставляется</w:t>
      </w:r>
    </w:p>
  </w:footnote>
  <w:footnote w:id="3">
    <w:p w:rsidR="001D296D" w:rsidRDefault="001D296D" w:rsidP="000C04D2">
      <w:pPr>
        <w:pStyle w:val="FootnoteText"/>
      </w:pPr>
      <w:r w:rsidRPr="00D56161">
        <w:rPr>
          <w:rStyle w:val="FootnoteReference"/>
          <w:rFonts w:ascii="Times New Roman" w:hAnsi="Times New Roman" w:cs="Times New Roman"/>
          <w:sz w:val="16"/>
          <w:szCs w:val="16"/>
        </w:rPr>
        <w:footnoteRef/>
      </w:r>
      <w:r w:rsidRPr="00D56161">
        <w:rPr>
          <w:rFonts w:ascii="Times New Roman" w:hAnsi="Times New Roman" w:cs="Times New Roman"/>
          <w:sz w:val="16"/>
          <w:szCs w:val="16"/>
        </w:rPr>
        <w:t xml:space="preserve"> Если цена контракта не превышает 3 млн. рублей (включительно) Постановление Правительства РФ от 30.08.2017 № 1042 (п.9)</w:t>
      </w:r>
    </w:p>
  </w:footnote>
  <w:footnote w:id="4">
    <w:p w:rsidR="001D296D" w:rsidRDefault="001D296D" w:rsidP="000C04D2">
      <w:pPr>
        <w:pStyle w:val="FootnoteText"/>
      </w:pPr>
      <w:r w:rsidRPr="00D56161">
        <w:rPr>
          <w:rStyle w:val="FootnoteReference"/>
          <w:rFonts w:ascii="Times New Roman" w:hAnsi="Times New Roman" w:cs="Times New Roman"/>
          <w:sz w:val="16"/>
          <w:szCs w:val="16"/>
        </w:rPr>
        <w:footnoteRef/>
      </w:r>
      <w:r w:rsidRPr="00D56161">
        <w:rPr>
          <w:rFonts w:ascii="Times New Roman" w:hAnsi="Times New Roman" w:cs="Times New Roman"/>
          <w:sz w:val="16"/>
          <w:szCs w:val="16"/>
        </w:rPr>
        <w:t xml:space="preserve"> Но не более 5 тыс. рублей и не менее 1 тыс. рублей (Постановление Правительства РФ от 30.08.2017 № 1042 (п.4)</w:t>
      </w:r>
    </w:p>
  </w:footnote>
  <w:footnote w:id="5">
    <w:p w:rsidR="001D296D" w:rsidRDefault="001D296D" w:rsidP="000C04D2">
      <w:pPr>
        <w:pStyle w:val="FootnoteText"/>
      </w:pPr>
      <w:r w:rsidRPr="00ED3599">
        <w:rPr>
          <w:rStyle w:val="FootnoteReference"/>
          <w:rFonts w:ascii="Times New Roman" w:hAnsi="Times New Roman" w:cs="Times New Roman"/>
          <w:sz w:val="16"/>
          <w:szCs w:val="16"/>
        </w:rPr>
        <w:footnoteRef/>
      </w:r>
      <w:r w:rsidRPr="00ED3599">
        <w:rPr>
          <w:rFonts w:ascii="Times New Roman" w:hAnsi="Times New Roman" w:cs="Times New Roman"/>
          <w:sz w:val="16"/>
          <w:szCs w:val="16"/>
        </w:rPr>
        <w:t xml:space="preserve"> Постановление Правительства РФ от 30.08.2017 </w:t>
      </w:r>
      <w:r>
        <w:rPr>
          <w:rFonts w:ascii="Times New Roman" w:hAnsi="Times New Roman" w:cs="Times New Roman"/>
          <w:sz w:val="16"/>
          <w:szCs w:val="16"/>
        </w:rPr>
        <w:t>№</w:t>
      </w:r>
      <w:r w:rsidRPr="00ED3599">
        <w:rPr>
          <w:rFonts w:ascii="Times New Roman" w:hAnsi="Times New Roman" w:cs="Times New Roman"/>
          <w:sz w:val="16"/>
          <w:szCs w:val="16"/>
        </w:rPr>
        <w:t xml:space="preserve"> 1042 (п.13)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7D6E79"/>
    <w:multiLevelType w:val="hybridMultilevel"/>
    <w:tmpl w:val="9132B7F8"/>
    <w:lvl w:ilvl="0" w:tplc="528C445E">
      <w:start w:val="1"/>
      <w:numFmt w:val="decimal"/>
      <w:lvlText w:val="%1."/>
      <w:lvlJc w:val="left"/>
      <w:pPr>
        <w:ind w:left="644" w:hanging="360"/>
      </w:pPr>
      <w:rPr>
        <w:rFonts w:hint="default"/>
        <w:b w:val="0"/>
        <w:bCs w:val="0"/>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
    <w:nsid w:val="7CB63224"/>
    <w:multiLevelType w:val="hybridMultilevel"/>
    <w:tmpl w:val="851AB878"/>
    <w:lvl w:ilvl="0" w:tplc="0419000F">
      <w:start w:val="1"/>
      <w:numFmt w:val="decimal"/>
      <w:lvlText w:val="%1."/>
      <w:lvlJc w:val="left"/>
      <w:pPr>
        <w:tabs>
          <w:tab w:val="num" w:pos="590"/>
        </w:tabs>
        <w:ind w:left="590" w:hanging="360"/>
      </w:pPr>
    </w:lvl>
    <w:lvl w:ilvl="1" w:tplc="04190019">
      <w:start w:val="1"/>
      <w:numFmt w:val="lowerLetter"/>
      <w:lvlText w:val="%2."/>
      <w:lvlJc w:val="left"/>
      <w:pPr>
        <w:tabs>
          <w:tab w:val="num" w:pos="1310"/>
        </w:tabs>
        <w:ind w:left="1310" w:hanging="360"/>
      </w:pPr>
    </w:lvl>
    <w:lvl w:ilvl="2" w:tplc="0419001B">
      <w:start w:val="1"/>
      <w:numFmt w:val="lowerRoman"/>
      <w:lvlText w:val="%3."/>
      <w:lvlJc w:val="right"/>
      <w:pPr>
        <w:tabs>
          <w:tab w:val="num" w:pos="2030"/>
        </w:tabs>
        <w:ind w:left="2030" w:hanging="180"/>
      </w:pPr>
    </w:lvl>
    <w:lvl w:ilvl="3" w:tplc="0419000F">
      <w:start w:val="1"/>
      <w:numFmt w:val="decimal"/>
      <w:lvlText w:val="%4."/>
      <w:lvlJc w:val="left"/>
      <w:pPr>
        <w:tabs>
          <w:tab w:val="num" w:pos="2750"/>
        </w:tabs>
        <w:ind w:left="2750" w:hanging="360"/>
      </w:pPr>
    </w:lvl>
    <w:lvl w:ilvl="4" w:tplc="04190019">
      <w:start w:val="1"/>
      <w:numFmt w:val="lowerLetter"/>
      <w:lvlText w:val="%5."/>
      <w:lvlJc w:val="left"/>
      <w:pPr>
        <w:tabs>
          <w:tab w:val="num" w:pos="3470"/>
        </w:tabs>
        <w:ind w:left="3470" w:hanging="360"/>
      </w:pPr>
    </w:lvl>
    <w:lvl w:ilvl="5" w:tplc="0419001B">
      <w:start w:val="1"/>
      <w:numFmt w:val="lowerRoman"/>
      <w:lvlText w:val="%6."/>
      <w:lvlJc w:val="right"/>
      <w:pPr>
        <w:tabs>
          <w:tab w:val="num" w:pos="4190"/>
        </w:tabs>
        <w:ind w:left="4190" w:hanging="180"/>
      </w:pPr>
    </w:lvl>
    <w:lvl w:ilvl="6" w:tplc="0419000F">
      <w:start w:val="1"/>
      <w:numFmt w:val="decimal"/>
      <w:lvlText w:val="%7."/>
      <w:lvlJc w:val="left"/>
      <w:pPr>
        <w:tabs>
          <w:tab w:val="num" w:pos="4910"/>
        </w:tabs>
        <w:ind w:left="4910" w:hanging="360"/>
      </w:pPr>
    </w:lvl>
    <w:lvl w:ilvl="7" w:tplc="04190019">
      <w:start w:val="1"/>
      <w:numFmt w:val="lowerLetter"/>
      <w:lvlText w:val="%8."/>
      <w:lvlJc w:val="left"/>
      <w:pPr>
        <w:tabs>
          <w:tab w:val="num" w:pos="5630"/>
        </w:tabs>
        <w:ind w:left="5630" w:hanging="360"/>
      </w:pPr>
    </w:lvl>
    <w:lvl w:ilvl="8" w:tplc="0419001B">
      <w:start w:val="1"/>
      <w:numFmt w:val="lowerRoman"/>
      <w:lvlText w:val="%9."/>
      <w:lvlJc w:val="right"/>
      <w:pPr>
        <w:tabs>
          <w:tab w:val="num" w:pos="6350"/>
        </w:tabs>
        <w:ind w:left="635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04D2"/>
    <w:rsid w:val="000A0597"/>
    <w:rsid w:val="000C02D6"/>
    <w:rsid w:val="000C04D2"/>
    <w:rsid w:val="000D32B4"/>
    <w:rsid w:val="000D6D3A"/>
    <w:rsid w:val="000E3FBA"/>
    <w:rsid w:val="00140DE7"/>
    <w:rsid w:val="00142625"/>
    <w:rsid w:val="00181CB0"/>
    <w:rsid w:val="001C3FA1"/>
    <w:rsid w:val="001D296D"/>
    <w:rsid w:val="001E2F3E"/>
    <w:rsid w:val="00202344"/>
    <w:rsid w:val="002057CE"/>
    <w:rsid w:val="00217978"/>
    <w:rsid w:val="00226F8F"/>
    <w:rsid w:val="002B7038"/>
    <w:rsid w:val="002D18B5"/>
    <w:rsid w:val="00381686"/>
    <w:rsid w:val="00391076"/>
    <w:rsid w:val="00396BA8"/>
    <w:rsid w:val="003B7BFF"/>
    <w:rsid w:val="00403CFD"/>
    <w:rsid w:val="00413BD8"/>
    <w:rsid w:val="004221FF"/>
    <w:rsid w:val="00442707"/>
    <w:rsid w:val="004566A1"/>
    <w:rsid w:val="004A56BB"/>
    <w:rsid w:val="004D512D"/>
    <w:rsid w:val="004F2156"/>
    <w:rsid w:val="00506405"/>
    <w:rsid w:val="00522BB1"/>
    <w:rsid w:val="00590A89"/>
    <w:rsid w:val="005C0FCB"/>
    <w:rsid w:val="005D678C"/>
    <w:rsid w:val="00610529"/>
    <w:rsid w:val="00656192"/>
    <w:rsid w:val="006626A1"/>
    <w:rsid w:val="00685740"/>
    <w:rsid w:val="006A2F43"/>
    <w:rsid w:val="006C7369"/>
    <w:rsid w:val="006E31C5"/>
    <w:rsid w:val="006E529C"/>
    <w:rsid w:val="007540F7"/>
    <w:rsid w:val="007847D3"/>
    <w:rsid w:val="007A1CD2"/>
    <w:rsid w:val="007E24CA"/>
    <w:rsid w:val="007F7287"/>
    <w:rsid w:val="00806A75"/>
    <w:rsid w:val="008167E4"/>
    <w:rsid w:val="0083115E"/>
    <w:rsid w:val="00853EA3"/>
    <w:rsid w:val="008D2F91"/>
    <w:rsid w:val="008D5FBC"/>
    <w:rsid w:val="008E19C5"/>
    <w:rsid w:val="0092265F"/>
    <w:rsid w:val="009645FE"/>
    <w:rsid w:val="009D4320"/>
    <w:rsid w:val="00A51CBC"/>
    <w:rsid w:val="00A55019"/>
    <w:rsid w:val="00A63365"/>
    <w:rsid w:val="00A7780F"/>
    <w:rsid w:val="00B11E3F"/>
    <w:rsid w:val="00B506C4"/>
    <w:rsid w:val="00B63BCA"/>
    <w:rsid w:val="00B96796"/>
    <w:rsid w:val="00BB1C0C"/>
    <w:rsid w:val="00BC5472"/>
    <w:rsid w:val="00BC6A1A"/>
    <w:rsid w:val="00BF4DE9"/>
    <w:rsid w:val="00C105A4"/>
    <w:rsid w:val="00CB390F"/>
    <w:rsid w:val="00D07FB2"/>
    <w:rsid w:val="00D271FC"/>
    <w:rsid w:val="00D31D4B"/>
    <w:rsid w:val="00D56161"/>
    <w:rsid w:val="00D721BD"/>
    <w:rsid w:val="00DC7999"/>
    <w:rsid w:val="00DF4E51"/>
    <w:rsid w:val="00E00BDC"/>
    <w:rsid w:val="00E161F3"/>
    <w:rsid w:val="00E46673"/>
    <w:rsid w:val="00E62D23"/>
    <w:rsid w:val="00E8220F"/>
    <w:rsid w:val="00ED3599"/>
    <w:rsid w:val="00F44F6C"/>
    <w:rsid w:val="00F740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4D2"/>
    <w:rPr>
      <w:rFonts w:ascii="Times New Roman" w:eastAsia="Times New Roman" w:hAnsi="Times New Roman"/>
      <w:sz w:val="20"/>
      <w:szCs w:val="20"/>
    </w:rPr>
  </w:style>
  <w:style w:type="paragraph" w:styleId="Heading2">
    <w:name w:val="heading 2"/>
    <w:basedOn w:val="Normal"/>
    <w:next w:val="Normal"/>
    <w:link w:val="Heading2Char1"/>
    <w:uiPriority w:val="99"/>
    <w:qFormat/>
    <w:locked/>
    <w:rsid w:val="008D5FBC"/>
    <w:pPr>
      <w:keepNext/>
      <w:outlineLvl w:val="1"/>
    </w:pPr>
    <w:rPr>
      <w:rFonts w:ascii="Courier New" w:eastAsia="Calibri" w:hAnsi="Courier New" w:cs="Courier New"/>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F4DE9"/>
    <w:rPr>
      <w:rFonts w:ascii="Cambria" w:hAnsi="Cambria" w:cs="Cambria"/>
      <w:b/>
      <w:bCs/>
      <w:i/>
      <w:iCs/>
      <w:sz w:val="28"/>
      <w:szCs w:val="28"/>
    </w:rPr>
  </w:style>
  <w:style w:type="character" w:styleId="Hyperlink">
    <w:name w:val="Hyperlink"/>
    <w:basedOn w:val="DefaultParagraphFont"/>
    <w:uiPriority w:val="99"/>
    <w:rsid w:val="000C04D2"/>
    <w:rPr>
      <w:color w:val="0000FF"/>
      <w:u w:val="single"/>
    </w:rPr>
  </w:style>
  <w:style w:type="paragraph" w:styleId="Footer">
    <w:name w:val="footer"/>
    <w:basedOn w:val="Normal"/>
    <w:link w:val="FooterChar"/>
    <w:uiPriority w:val="99"/>
    <w:rsid w:val="000C04D2"/>
    <w:pPr>
      <w:widowControl w:val="0"/>
      <w:tabs>
        <w:tab w:val="center" w:pos="4677"/>
        <w:tab w:val="right" w:pos="9355"/>
      </w:tabs>
    </w:pPr>
    <w:rPr>
      <w:rFonts w:ascii="Courier New" w:eastAsia="Calibri" w:hAnsi="Courier New" w:cs="Courier New"/>
      <w:color w:val="000000"/>
      <w:sz w:val="24"/>
      <w:szCs w:val="24"/>
    </w:rPr>
  </w:style>
  <w:style w:type="character" w:customStyle="1" w:styleId="FooterChar">
    <w:name w:val="Footer Char"/>
    <w:basedOn w:val="DefaultParagraphFont"/>
    <w:link w:val="Footer"/>
    <w:uiPriority w:val="99"/>
    <w:locked/>
    <w:rsid w:val="000C04D2"/>
    <w:rPr>
      <w:rFonts w:ascii="Courier New" w:hAnsi="Courier New" w:cs="Courier New"/>
      <w:color w:val="000000"/>
      <w:sz w:val="24"/>
      <w:szCs w:val="24"/>
      <w:lang w:eastAsia="ru-RU"/>
    </w:rPr>
  </w:style>
  <w:style w:type="paragraph" w:styleId="FootnoteText">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Normal"/>
    <w:link w:val="FootnoteTextChar"/>
    <w:uiPriority w:val="99"/>
    <w:semiHidden/>
    <w:rsid w:val="000C04D2"/>
    <w:pPr>
      <w:widowControl w:val="0"/>
    </w:pPr>
    <w:rPr>
      <w:rFonts w:ascii="Courier New" w:eastAsia="Calibri" w:hAnsi="Courier New" w:cs="Courier New"/>
      <w:color w:val="000000"/>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
    <w:basedOn w:val="DefaultParagraphFont"/>
    <w:link w:val="FootnoteText"/>
    <w:uiPriority w:val="99"/>
    <w:locked/>
    <w:rsid w:val="000C04D2"/>
    <w:rPr>
      <w:rFonts w:ascii="Courier New" w:hAnsi="Courier New" w:cs="Courier New"/>
      <w:color w:val="000000"/>
      <w:sz w:val="20"/>
      <w:szCs w:val="20"/>
      <w:lang w:eastAsia="ru-RU"/>
    </w:rPr>
  </w:style>
  <w:style w:type="character" w:styleId="FootnoteReference">
    <w:name w:val="footnote reference"/>
    <w:basedOn w:val="DefaultParagraphFont"/>
    <w:uiPriority w:val="99"/>
    <w:semiHidden/>
    <w:rsid w:val="000C04D2"/>
    <w:rPr>
      <w:vertAlign w:val="superscript"/>
    </w:rPr>
  </w:style>
  <w:style w:type="paragraph" w:customStyle="1" w:styleId="ConsPlusNormal">
    <w:name w:val="ConsPlusNormal"/>
    <w:link w:val="ConsPlusNormal0"/>
    <w:uiPriority w:val="99"/>
    <w:rsid w:val="000C04D2"/>
    <w:pPr>
      <w:autoSpaceDE w:val="0"/>
      <w:autoSpaceDN w:val="0"/>
      <w:adjustRightInd w:val="0"/>
    </w:pPr>
    <w:rPr>
      <w:rFonts w:ascii="Arial" w:hAnsi="Arial" w:cs="Arial"/>
      <w:lang w:eastAsia="en-US"/>
    </w:rPr>
  </w:style>
  <w:style w:type="character" w:customStyle="1" w:styleId="ConsPlusNormal0">
    <w:name w:val="ConsPlusNormal Знак"/>
    <w:link w:val="ConsPlusNormal"/>
    <w:uiPriority w:val="99"/>
    <w:locked/>
    <w:rsid w:val="000C04D2"/>
    <w:rPr>
      <w:rFonts w:ascii="Arial" w:hAnsi="Arial" w:cs="Arial"/>
      <w:sz w:val="22"/>
      <w:szCs w:val="22"/>
      <w:lang w:val="ru-RU" w:eastAsia="en-US"/>
    </w:rPr>
  </w:style>
  <w:style w:type="paragraph" w:styleId="NoSpacing">
    <w:name w:val="No Spacing"/>
    <w:link w:val="NoSpacingChar"/>
    <w:uiPriority w:val="99"/>
    <w:qFormat/>
    <w:rsid w:val="000C04D2"/>
    <w:rPr>
      <w:rFonts w:cs="Calibri"/>
    </w:rPr>
  </w:style>
  <w:style w:type="character" w:customStyle="1" w:styleId="NoSpacingChar">
    <w:name w:val="No Spacing Char"/>
    <w:link w:val="NoSpacing"/>
    <w:uiPriority w:val="99"/>
    <w:locked/>
    <w:rsid w:val="000C04D2"/>
    <w:rPr>
      <w:sz w:val="22"/>
      <w:szCs w:val="22"/>
      <w:lang w:eastAsia="ru-RU"/>
    </w:rPr>
  </w:style>
  <w:style w:type="character" w:customStyle="1" w:styleId="a">
    <w:name w:val="Символ сноски"/>
    <w:uiPriority w:val="99"/>
    <w:rsid w:val="000C04D2"/>
    <w:rPr>
      <w:vertAlign w:val="superscript"/>
    </w:rPr>
  </w:style>
  <w:style w:type="paragraph" w:customStyle="1" w:styleId="a0">
    <w:name w:val="Содержимое таблицы"/>
    <w:basedOn w:val="Normal"/>
    <w:uiPriority w:val="99"/>
    <w:rsid w:val="000C04D2"/>
    <w:pPr>
      <w:suppressLineNumbers/>
      <w:suppressAutoHyphens/>
    </w:pPr>
    <w:rPr>
      <w:sz w:val="24"/>
      <w:szCs w:val="24"/>
      <w:lang w:eastAsia="ar-SA"/>
    </w:rPr>
  </w:style>
  <w:style w:type="character" w:customStyle="1" w:styleId="Heading2Char1">
    <w:name w:val="Heading 2 Char1"/>
    <w:link w:val="Heading2"/>
    <w:uiPriority w:val="99"/>
    <w:locked/>
    <w:rsid w:val="008D5FBC"/>
    <w:rPr>
      <w:rFonts w:ascii="Courier New" w:hAnsi="Courier New" w:cs="Courier New"/>
      <w:b/>
      <w:bCs/>
      <w:sz w:val="24"/>
      <w:szCs w:val="24"/>
      <w:lang w:val="ru-RU" w:eastAsia="ru-RU"/>
    </w:rPr>
  </w:style>
  <w:style w:type="character" w:styleId="CommentReference">
    <w:name w:val="annotation reference"/>
    <w:basedOn w:val="DefaultParagraphFont"/>
    <w:uiPriority w:val="99"/>
    <w:semiHidden/>
    <w:rsid w:val="008D5FBC"/>
    <w:rPr>
      <w:sz w:val="16"/>
      <w:szCs w:val="16"/>
    </w:rPr>
  </w:style>
</w:styles>
</file>

<file path=word/webSettings.xml><?xml version="1.0" encoding="utf-8"?>
<w:webSettings xmlns:r="http://schemas.openxmlformats.org/officeDocument/2006/relationships" xmlns:w="http://schemas.openxmlformats.org/wordprocessingml/2006/main">
  <w:divs>
    <w:div w:id="1247494853">
      <w:marLeft w:val="0"/>
      <w:marRight w:val="0"/>
      <w:marTop w:val="0"/>
      <w:marBottom w:val="0"/>
      <w:divBdr>
        <w:top w:val="none" w:sz="0" w:space="0" w:color="auto"/>
        <w:left w:val="none" w:sz="0" w:space="0" w:color="auto"/>
        <w:bottom w:val="none" w:sz="0" w:space="0" w:color="auto"/>
        <w:right w:val="none" w:sz="0" w:space="0" w:color="auto"/>
      </w:divBdr>
      <w:divsChild>
        <w:div w:id="1247494852">
          <w:marLeft w:val="-225"/>
          <w:marRight w:val="-225"/>
          <w:marTop w:val="0"/>
          <w:marBottom w:val="75"/>
          <w:divBdr>
            <w:top w:val="none" w:sz="0" w:space="0" w:color="auto"/>
            <w:left w:val="none" w:sz="0" w:space="0" w:color="auto"/>
            <w:bottom w:val="none" w:sz="0" w:space="0" w:color="auto"/>
            <w:right w:val="none" w:sz="0" w:space="0" w:color="auto"/>
          </w:divBdr>
          <w:divsChild>
            <w:div w:id="1247494863">
              <w:marLeft w:val="0"/>
              <w:marRight w:val="0"/>
              <w:marTop w:val="0"/>
              <w:marBottom w:val="0"/>
              <w:divBdr>
                <w:top w:val="none" w:sz="0" w:space="0" w:color="auto"/>
                <w:left w:val="none" w:sz="0" w:space="0" w:color="auto"/>
                <w:bottom w:val="none" w:sz="0" w:space="0" w:color="auto"/>
                <w:right w:val="none" w:sz="0" w:space="0" w:color="auto"/>
              </w:divBdr>
              <w:divsChild>
                <w:div w:id="124749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494856">
          <w:marLeft w:val="-225"/>
          <w:marRight w:val="-225"/>
          <w:marTop w:val="0"/>
          <w:marBottom w:val="75"/>
          <w:divBdr>
            <w:top w:val="none" w:sz="0" w:space="0" w:color="auto"/>
            <w:left w:val="none" w:sz="0" w:space="0" w:color="auto"/>
            <w:bottom w:val="none" w:sz="0" w:space="0" w:color="auto"/>
            <w:right w:val="none" w:sz="0" w:space="0" w:color="auto"/>
          </w:divBdr>
          <w:divsChild>
            <w:div w:id="1247494865">
              <w:marLeft w:val="0"/>
              <w:marRight w:val="0"/>
              <w:marTop w:val="0"/>
              <w:marBottom w:val="0"/>
              <w:divBdr>
                <w:top w:val="none" w:sz="0" w:space="0" w:color="auto"/>
                <w:left w:val="none" w:sz="0" w:space="0" w:color="auto"/>
                <w:bottom w:val="none" w:sz="0" w:space="0" w:color="auto"/>
                <w:right w:val="none" w:sz="0" w:space="0" w:color="auto"/>
              </w:divBdr>
              <w:divsChild>
                <w:div w:id="124749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494858">
          <w:marLeft w:val="-225"/>
          <w:marRight w:val="-225"/>
          <w:marTop w:val="0"/>
          <w:marBottom w:val="75"/>
          <w:divBdr>
            <w:top w:val="none" w:sz="0" w:space="0" w:color="auto"/>
            <w:left w:val="none" w:sz="0" w:space="0" w:color="auto"/>
            <w:bottom w:val="none" w:sz="0" w:space="0" w:color="auto"/>
            <w:right w:val="none" w:sz="0" w:space="0" w:color="auto"/>
          </w:divBdr>
          <w:divsChild>
            <w:div w:id="1247494857">
              <w:marLeft w:val="0"/>
              <w:marRight w:val="0"/>
              <w:marTop w:val="0"/>
              <w:marBottom w:val="0"/>
              <w:divBdr>
                <w:top w:val="none" w:sz="0" w:space="0" w:color="auto"/>
                <w:left w:val="none" w:sz="0" w:space="0" w:color="auto"/>
                <w:bottom w:val="none" w:sz="0" w:space="0" w:color="auto"/>
                <w:right w:val="none" w:sz="0" w:space="0" w:color="auto"/>
              </w:divBdr>
              <w:divsChild>
                <w:div w:id="124749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494864">
          <w:marLeft w:val="-225"/>
          <w:marRight w:val="-225"/>
          <w:marTop w:val="0"/>
          <w:marBottom w:val="75"/>
          <w:divBdr>
            <w:top w:val="none" w:sz="0" w:space="0" w:color="auto"/>
            <w:left w:val="none" w:sz="0" w:space="0" w:color="auto"/>
            <w:bottom w:val="none" w:sz="0" w:space="0" w:color="auto"/>
            <w:right w:val="none" w:sz="0" w:space="0" w:color="auto"/>
          </w:divBdr>
          <w:divsChild>
            <w:div w:id="1247494859">
              <w:marLeft w:val="0"/>
              <w:marRight w:val="0"/>
              <w:marTop w:val="0"/>
              <w:marBottom w:val="0"/>
              <w:divBdr>
                <w:top w:val="none" w:sz="0" w:space="0" w:color="auto"/>
                <w:left w:val="none" w:sz="0" w:space="0" w:color="auto"/>
                <w:bottom w:val="none" w:sz="0" w:space="0" w:color="auto"/>
                <w:right w:val="none" w:sz="0" w:space="0" w:color="auto"/>
              </w:divBdr>
              <w:divsChild>
                <w:div w:id="124749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494867">
          <w:marLeft w:val="-225"/>
          <w:marRight w:val="-225"/>
          <w:marTop w:val="0"/>
          <w:marBottom w:val="75"/>
          <w:divBdr>
            <w:top w:val="none" w:sz="0" w:space="0" w:color="auto"/>
            <w:left w:val="none" w:sz="0" w:space="0" w:color="auto"/>
            <w:bottom w:val="none" w:sz="0" w:space="0" w:color="auto"/>
            <w:right w:val="none" w:sz="0" w:space="0" w:color="auto"/>
          </w:divBdr>
          <w:divsChild>
            <w:div w:id="1247494854">
              <w:marLeft w:val="0"/>
              <w:marRight w:val="0"/>
              <w:marTop w:val="0"/>
              <w:marBottom w:val="0"/>
              <w:divBdr>
                <w:top w:val="none" w:sz="0" w:space="0" w:color="auto"/>
                <w:left w:val="none" w:sz="0" w:space="0" w:color="auto"/>
                <w:bottom w:val="none" w:sz="0" w:space="0" w:color="auto"/>
                <w:right w:val="none" w:sz="0" w:space="0" w:color="auto"/>
              </w:divBdr>
              <w:divsChild>
                <w:div w:id="124749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494868">
      <w:marLeft w:val="0"/>
      <w:marRight w:val="0"/>
      <w:marTop w:val="0"/>
      <w:marBottom w:val="0"/>
      <w:divBdr>
        <w:top w:val="none" w:sz="0" w:space="0" w:color="auto"/>
        <w:left w:val="none" w:sz="0" w:space="0" w:color="auto"/>
        <w:bottom w:val="none" w:sz="0" w:space="0" w:color="auto"/>
        <w:right w:val="none" w:sz="0" w:space="0" w:color="auto"/>
      </w:divBdr>
    </w:div>
    <w:div w:id="1247494869">
      <w:marLeft w:val="0"/>
      <w:marRight w:val="0"/>
      <w:marTop w:val="0"/>
      <w:marBottom w:val="0"/>
      <w:divBdr>
        <w:top w:val="none" w:sz="0" w:space="0" w:color="auto"/>
        <w:left w:val="none" w:sz="0" w:space="0" w:color="auto"/>
        <w:bottom w:val="none" w:sz="0" w:space="0" w:color="auto"/>
        <w:right w:val="none" w:sz="0" w:space="0" w:color="auto"/>
      </w:divBdr>
    </w:div>
    <w:div w:id="1247494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kpargolovo@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6319</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dc:title>
  <dc:subject/>
  <dc:creator>User</dc:creator>
  <cp:keywords/>
  <dc:description/>
  <cp:lastModifiedBy>Hewlett-Packard Company</cp:lastModifiedBy>
  <cp:revision>2</cp:revision>
  <cp:lastPrinted>2022-11-28T09:38:00Z</cp:lastPrinted>
  <dcterms:created xsi:type="dcterms:W3CDTF">2023-04-04T13:31:00Z</dcterms:created>
  <dcterms:modified xsi:type="dcterms:W3CDTF">2023-04-04T13:31:00Z</dcterms:modified>
</cp:coreProperties>
</file>