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A72" w:rsidRPr="007B0144" w:rsidRDefault="000D5A72" w:rsidP="007B0144">
      <w:pPr>
        <w:widowControl w:val="0"/>
        <w:spacing w:after="0" w:line="240" w:lineRule="auto"/>
        <w:ind w:firstLine="709"/>
        <w:jc w:val="center"/>
        <w:outlineLvl w:val="0"/>
        <w:rPr>
          <w:rFonts w:ascii="Times New Roman" w:hAnsi="Times New Roman" w:cs="Times New Roman"/>
          <w:caps/>
          <w:color w:val="FF0000"/>
          <w:sz w:val="20"/>
          <w:szCs w:val="20"/>
        </w:rPr>
      </w:pPr>
      <w:r w:rsidRPr="007B0144">
        <w:rPr>
          <w:rFonts w:ascii="Times New Roman" w:hAnsi="Times New Roman" w:cs="Times New Roman"/>
          <w:b/>
          <w:caps/>
          <w:sz w:val="20"/>
          <w:szCs w:val="20"/>
        </w:rPr>
        <w:t>ГРАЖДАНСКО-ПРАВОВОЙ ДОГОВОР №</w:t>
      </w:r>
      <w:r w:rsidRPr="007B0144">
        <w:rPr>
          <w:rFonts w:ascii="Times New Roman" w:hAnsi="Times New Roman" w:cs="Times New Roman"/>
          <w:caps/>
          <w:sz w:val="20"/>
          <w:szCs w:val="20"/>
        </w:rPr>
        <w:t xml:space="preserve"> </w:t>
      </w:r>
      <w:r w:rsidRPr="007B0144">
        <w:rPr>
          <w:rFonts w:ascii="Times New Roman" w:hAnsi="Times New Roman" w:cs="Times New Roman"/>
          <w:caps/>
          <w:color w:val="FF0000"/>
          <w:sz w:val="20"/>
          <w:szCs w:val="20"/>
        </w:rPr>
        <w:t>__________</w:t>
      </w:r>
    </w:p>
    <w:p w:rsidR="00C7351A" w:rsidRPr="00C7351A" w:rsidRDefault="00325EB7" w:rsidP="00C7351A">
      <w:pPr>
        <w:widowControl w:val="0"/>
        <w:spacing w:after="0" w:line="240" w:lineRule="auto"/>
        <w:ind w:firstLine="709"/>
        <w:jc w:val="center"/>
        <w:rPr>
          <w:rFonts w:ascii="Times New Roman" w:hAnsi="Times New Roman" w:cs="Times New Roman"/>
          <w:color w:val="FF0000"/>
          <w:sz w:val="20"/>
          <w:szCs w:val="20"/>
        </w:rPr>
      </w:pPr>
      <w:r w:rsidRPr="007B0144">
        <w:rPr>
          <w:rFonts w:ascii="Times New Roman" w:hAnsi="Times New Roman" w:cs="Times New Roman"/>
          <w:sz w:val="20"/>
          <w:szCs w:val="20"/>
        </w:rPr>
        <w:br/>
      </w:r>
      <w:r w:rsidR="000D5A72" w:rsidRPr="007B0144">
        <w:rPr>
          <w:rFonts w:ascii="Times New Roman" w:hAnsi="Times New Roman" w:cs="Times New Roman"/>
          <w:color w:val="000000" w:themeColor="text1"/>
          <w:sz w:val="20"/>
          <w:szCs w:val="20"/>
        </w:rPr>
        <w:t xml:space="preserve">Идентификационный код закупки: </w:t>
      </w:r>
      <w:r w:rsidR="00A24C82" w:rsidRPr="00A24C82">
        <w:rPr>
          <w:rFonts w:ascii="Times New Roman" w:hAnsi="Times New Roman" w:cs="Times New Roman"/>
          <w:sz w:val="20"/>
          <w:szCs w:val="20"/>
        </w:rPr>
        <w:t>242780406717478040100100010000000244</w:t>
      </w:r>
    </w:p>
    <w:p w:rsidR="000D5A72" w:rsidRPr="007B0144" w:rsidRDefault="000D5A72" w:rsidP="007B0144">
      <w:pPr>
        <w:widowControl w:val="0"/>
        <w:spacing w:after="0" w:line="240" w:lineRule="auto"/>
        <w:ind w:firstLine="709"/>
        <w:jc w:val="center"/>
        <w:rPr>
          <w:rFonts w:ascii="Times New Roman" w:hAnsi="Times New Roman" w:cs="Times New Roman"/>
          <w:color w:val="000000" w:themeColor="text1"/>
          <w:sz w:val="20"/>
          <w:szCs w:val="20"/>
        </w:rPr>
      </w:pPr>
    </w:p>
    <w:p w:rsidR="00325EB7" w:rsidRDefault="00325EB7" w:rsidP="007B0144">
      <w:pPr>
        <w:spacing w:after="0" w:line="240" w:lineRule="auto"/>
        <w:ind w:firstLine="709"/>
        <w:jc w:val="center"/>
        <w:rPr>
          <w:rFonts w:ascii="Times New Roman" w:hAnsi="Times New Roman" w:cs="Times New Roman"/>
          <w:sz w:val="20"/>
          <w:szCs w:val="20"/>
        </w:rPr>
      </w:pPr>
    </w:p>
    <w:p w:rsidR="00D81B0A" w:rsidRPr="007B0144" w:rsidRDefault="00D81B0A" w:rsidP="007B0144">
      <w:pPr>
        <w:spacing w:after="0" w:line="240" w:lineRule="auto"/>
        <w:ind w:firstLine="709"/>
        <w:jc w:val="center"/>
        <w:rPr>
          <w:rFonts w:ascii="Times New Roman" w:hAnsi="Times New Roman" w:cs="Times New Roman"/>
          <w:sz w:val="20"/>
          <w:szCs w:val="20"/>
        </w:rPr>
      </w:pPr>
    </w:p>
    <w:tbl>
      <w:tblPr>
        <w:tblW w:w="0" w:type="auto"/>
        <w:tblLook w:val="00A0" w:firstRow="1" w:lastRow="0" w:firstColumn="1" w:lastColumn="0" w:noHBand="0" w:noVBand="0"/>
      </w:tblPr>
      <w:tblGrid>
        <w:gridCol w:w="4785"/>
        <w:gridCol w:w="4786"/>
      </w:tblGrid>
      <w:tr w:rsidR="005679CF" w:rsidRPr="005679CF" w:rsidTr="005679CF">
        <w:tc>
          <w:tcPr>
            <w:tcW w:w="4785" w:type="dxa"/>
          </w:tcPr>
          <w:p w:rsidR="00325EB7" w:rsidRPr="007B0144" w:rsidRDefault="000C65C5" w:rsidP="004369E7">
            <w:pPr>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г. </w:t>
            </w:r>
            <w:r w:rsidRPr="007B0144">
              <w:rPr>
                <w:rFonts w:ascii="Times New Roman" w:hAnsi="Times New Roman" w:cs="Times New Roman"/>
                <w:sz w:val="20"/>
                <w:szCs w:val="20"/>
                <w:lang w:val="en-US"/>
              </w:rPr>
              <w:t>C</w:t>
            </w:r>
            <w:proofErr w:type="spellStart"/>
            <w:r w:rsidRPr="007B0144">
              <w:rPr>
                <w:rFonts w:ascii="Times New Roman" w:hAnsi="Times New Roman" w:cs="Times New Roman"/>
                <w:sz w:val="20"/>
                <w:szCs w:val="20"/>
              </w:rPr>
              <w:t>анкт</w:t>
            </w:r>
            <w:proofErr w:type="spellEnd"/>
            <w:r w:rsidRPr="007B0144">
              <w:rPr>
                <w:rFonts w:ascii="Times New Roman" w:hAnsi="Times New Roman" w:cs="Times New Roman"/>
                <w:sz w:val="20"/>
                <w:szCs w:val="20"/>
              </w:rPr>
              <w:t>-Петербург</w:t>
            </w:r>
          </w:p>
        </w:tc>
        <w:tc>
          <w:tcPr>
            <w:tcW w:w="4786" w:type="dxa"/>
          </w:tcPr>
          <w:p w:rsidR="00325EB7" w:rsidRPr="005679CF" w:rsidRDefault="00325EB7" w:rsidP="00D81B0A">
            <w:pPr>
              <w:spacing w:after="0" w:line="240" w:lineRule="auto"/>
              <w:ind w:firstLine="709"/>
              <w:jc w:val="right"/>
              <w:rPr>
                <w:rFonts w:ascii="Times New Roman" w:hAnsi="Times New Roman" w:cs="Times New Roman"/>
                <w:color w:val="FF0000"/>
                <w:sz w:val="20"/>
                <w:szCs w:val="20"/>
              </w:rPr>
            </w:pPr>
            <w:r w:rsidRPr="005679CF">
              <w:rPr>
                <w:rFonts w:ascii="Times New Roman" w:hAnsi="Times New Roman" w:cs="Times New Roman"/>
                <w:color w:val="FF0000"/>
                <w:sz w:val="20"/>
                <w:szCs w:val="20"/>
                <w:lang w:eastAsia="ru-RU"/>
              </w:rPr>
              <w:t xml:space="preserve">          «</w:t>
            </w:r>
            <w:r w:rsidR="005447B4" w:rsidRPr="005679CF">
              <w:rPr>
                <w:rFonts w:ascii="Times New Roman" w:hAnsi="Times New Roman" w:cs="Times New Roman"/>
                <w:color w:val="FF0000"/>
                <w:sz w:val="20"/>
                <w:szCs w:val="20"/>
              </w:rPr>
              <w:t>___</w:t>
            </w:r>
            <w:r w:rsidRPr="005679CF">
              <w:rPr>
                <w:rFonts w:ascii="Times New Roman" w:hAnsi="Times New Roman" w:cs="Times New Roman"/>
                <w:color w:val="FF0000"/>
                <w:sz w:val="20"/>
                <w:szCs w:val="20"/>
                <w:lang w:eastAsia="ru-RU"/>
              </w:rPr>
              <w:t xml:space="preserve">» </w:t>
            </w:r>
            <w:r w:rsidR="00AD1635" w:rsidRPr="005679CF">
              <w:rPr>
                <w:rFonts w:ascii="Times New Roman" w:hAnsi="Times New Roman" w:cs="Times New Roman"/>
                <w:color w:val="FF0000"/>
                <w:sz w:val="20"/>
                <w:szCs w:val="20"/>
              </w:rPr>
              <w:t xml:space="preserve"> </w:t>
            </w:r>
            <w:r w:rsidR="000D5A72" w:rsidRPr="005679CF">
              <w:rPr>
                <w:rFonts w:ascii="Times New Roman" w:hAnsi="Times New Roman" w:cs="Times New Roman"/>
                <w:color w:val="FF0000"/>
                <w:sz w:val="20"/>
                <w:szCs w:val="20"/>
                <w:lang w:val="en-US"/>
              </w:rPr>
              <w:t>___________</w:t>
            </w:r>
            <w:r w:rsidR="00AD1635" w:rsidRPr="005679CF">
              <w:rPr>
                <w:rFonts w:ascii="Times New Roman" w:hAnsi="Times New Roman" w:cs="Times New Roman"/>
                <w:color w:val="FF0000"/>
                <w:sz w:val="20"/>
                <w:szCs w:val="20"/>
              </w:rPr>
              <w:t xml:space="preserve"> 202</w:t>
            </w:r>
            <w:r w:rsidR="00D81B0A">
              <w:rPr>
                <w:rFonts w:ascii="Times New Roman" w:hAnsi="Times New Roman" w:cs="Times New Roman"/>
                <w:color w:val="FF0000"/>
                <w:sz w:val="20"/>
                <w:szCs w:val="20"/>
              </w:rPr>
              <w:t>4</w:t>
            </w:r>
            <w:r w:rsidRPr="005679CF">
              <w:rPr>
                <w:rFonts w:ascii="Times New Roman" w:hAnsi="Times New Roman" w:cs="Times New Roman"/>
                <w:color w:val="FF0000"/>
                <w:sz w:val="20"/>
                <w:szCs w:val="20"/>
                <w:lang w:eastAsia="ru-RU"/>
              </w:rPr>
              <w:t xml:space="preserve">г. </w:t>
            </w:r>
          </w:p>
        </w:tc>
      </w:tr>
    </w:tbl>
    <w:p w:rsidR="00D81B0A" w:rsidRDefault="00D81B0A" w:rsidP="00D81B0A">
      <w:pPr>
        <w:widowControl w:val="0"/>
        <w:spacing w:after="0" w:line="240" w:lineRule="auto"/>
        <w:ind w:firstLine="709"/>
        <w:jc w:val="both"/>
        <w:rPr>
          <w:rFonts w:ascii="Times New Roman" w:hAnsi="Times New Roman" w:cs="Times New Roman"/>
          <w:sz w:val="20"/>
          <w:szCs w:val="20"/>
          <w:lang w:eastAsia="ru-RU"/>
        </w:rPr>
      </w:pPr>
    </w:p>
    <w:p w:rsidR="00D81B0A" w:rsidRPr="00D81B0A" w:rsidRDefault="00D81B0A" w:rsidP="00D81B0A">
      <w:pPr>
        <w:widowControl w:val="0"/>
        <w:spacing w:after="0" w:line="240" w:lineRule="auto"/>
        <w:ind w:firstLine="709"/>
        <w:jc w:val="both"/>
        <w:rPr>
          <w:rFonts w:ascii="Times New Roman" w:hAnsi="Times New Roman" w:cs="Times New Roman"/>
          <w:sz w:val="20"/>
          <w:szCs w:val="20"/>
          <w:lang w:eastAsia="ru-RU"/>
        </w:rPr>
      </w:pPr>
      <w:r w:rsidRPr="00200162">
        <w:rPr>
          <w:rFonts w:ascii="Times New Roman" w:hAnsi="Times New Roman" w:cs="Times New Roman"/>
          <w:b/>
          <w:sz w:val="20"/>
          <w:szCs w:val="20"/>
          <w:lang w:eastAsia="ru-RU"/>
        </w:rPr>
        <w:t>Государственное бюджетное общеобразовательное учреждение средняя общеобразовательная школа  № 633 Калининского района Санкт-Петербурга</w:t>
      </w:r>
      <w:r w:rsidRPr="00D81B0A">
        <w:rPr>
          <w:rFonts w:ascii="Times New Roman" w:hAnsi="Times New Roman" w:cs="Times New Roman"/>
          <w:sz w:val="20"/>
          <w:szCs w:val="20"/>
          <w:lang w:eastAsia="ru-RU"/>
        </w:rPr>
        <w:t xml:space="preserve">, в лице </w:t>
      </w:r>
      <w:proofErr w:type="spellStart"/>
      <w:r w:rsidRPr="00D81B0A">
        <w:rPr>
          <w:rFonts w:ascii="Times New Roman" w:hAnsi="Times New Roman" w:cs="Times New Roman"/>
          <w:bCs/>
          <w:sz w:val="20"/>
          <w:szCs w:val="20"/>
          <w:lang w:eastAsia="ru-RU"/>
        </w:rPr>
        <w:t>врио</w:t>
      </w:r>
      <w:proofErr w:type="spellEnd"/>
      <w:r w:rsidRPr="00D81B0A">
        <w:rPr>
          <w:rFonts w:ascii="Times New Roman" w:hAnsi="Times New Roman" w:cs="Times New Roman"/>
          <w:bCs/>
          <w:sz w:val="20"/>
          <w:szCs w:val="20"/>
          <w:lang w:eastAsia="ru-RU"/>
        </w:rPr>
        <w:t xml:space="preserve"> директора </w:t>
      </w:r>
      <w:proofErr w:type="spellStart"/>
      <w:r w:rsidRPr="00D81B0A">
        <w:rPr>
          <w:rFonts w:ascii="Times New Roman" w:hAnsi="Times New Roman" w:cs="Times New Roman"/>
          <w:bCs/>
          <w:sz w:val="20"/>
          <w:szCs w:val="20"/>
          <w:lang w:eastAsia="ru-RU"/>
        </w:rPr>
        <w:t>Забоева</w:t>
      </w:r>
      <w:proofErr w:type="spellEnd"/>
      <w:r w:rsidRPr="00D81B0A">
        <w:rPr>
          <w:rFonts w:ascii="Times New Roman" w:hAnsi="Times New Roman" w:cs="Times New Roman"/>
          <w:bCs/>
          <w:sz w:val="20"/>
          <w:szCs w:val="20"/>
          <w:lang w:eastAsia="ru-RU"/>
        </w:rPr>
        <w:t xml:space="preserve"> Александра Васильевича</w:t>
      </w:r>
      <w:r w:rsidRPr="00D81B0A">
        <w:rPr>
          <w:rFonts w:ascii="Times New Roman" w:hAnsi="Times New Roman" w:cs="Times New Roman"/>
          <w:sz w:val="20"/>
          <w:szCs w:val="20"/>
          <w:lang w:eastAsia="ru-RU"/>
        </w:rPr>
        <w:t xml:space="preserve">, действующего на основании Распоряжения администрации Калининского района Санкт-Петербурга № 126-рлс от 14.04.2023г., именуемый в дальнейшем </w:t>
      </w:r>
      <w:r w:rsidRPr="00D81B0A">
        <w:rPr>
          <w:rFonts w:ascii="Times New Roman" w:hAnsi="Times New Roman" w:cs="Times New Roman"/>
          <w:bCs/>
          <w:sz w:val="20"/>
          <w:szCs w:val="20"/>
          <w:lang w:eastAsia="ru-RU"/>
        </w:rPr>
        <w:t xml:space="preserve">«Заказчик», </w:t>
      </w:r>
      <w:r w:rsidRPr="00D81B0A">
        <w:rPr>
          <w:rFonts w:ascii="Times New Roman" w:hAnsi="Times New Roman" w:cs="Times New Roman"/>
          <w:sz w:val="20"/>
          <w:szCs w:val="20"/>
          <w:lang w:eastAsia="ru-RU"/>
        </w:rPr>
        <w:t xml:space="preserve">с одной стороны, </w:t>
      </w:r>
      <w:r w:rsidRPr="00D81B0A">
        <w:rPr>
          <w:rFonts w:asciiTheme="minorHAnsi" w:eastAsiaTheme="minorHAnsi" w:hAnsiTheme="minorHAnsi" w:cstheme="minorBidi"/>
          <w:sz w:val="20"/>
        </w:rPr>
        <w:t xml:space="preserve"> и </w:t>
      </w:r>
    </w:p>
    <w:p w:rsidR="00325EB7" w:rsidRDefault="000D5A72" w:rsidP="004369E7">
      <w:pPr>
        <w:spacing w:after="0" w:line="240" w:lineRule="auto"/>
        <w:ind w:firstLine="709"/>
        <w:jc w:val="both"/>
        <w:rPr>
          <w:rFonts w:ascii="Times New Roman" w:hAnsi="Times New Roman" w:cs="Times New Roman"/>
          <w:sz w:val="20"/>
          <w:szCs w:val="20"/>
        </w:rPr>
      </w:pPr>
      <w:proofErr w:type="gramStart"/>
      <w:r w:rsidRPr="007B0144">
        <w:rPr>
          <w:rFonts w:ascii="Times New Roman" w:hAnsi="Times New Roman" w:cs="Times New Roman"/>
          <w:sz w:val="20"/>
          <w:szCs w:val="20"/>
        </w:rPr>
        <w:t xml:space="preserve">и </w:t>
      </w:r>
      <w:r w:rsidRPr="007B0144">
        <w:rPr>
          <w:rFonts w:ascii="Times New Roman" w:hAnsi="Times New Roman" w:cs="Times New Roman"/>
          <w:color w:val="FF0000"/>
          <w:sz w:val="20"/>
          <w:szCs w:val="20"/>
        </w:rPr>
        <w:t xml:space="preserve">…(указать полное наименование </w:t>
      </w:r>
      <w:r w:rsidR="00D47F85">
        <w:rPr>
          <w:rFonts w:ascii="Times New Roman" w:hAnsi="Times New Roman" w:cs="Times New Roman"/>
          <w:color w:val="FF0000"/>
          <w:sz w:val="20"/>
          <w:szCs w:val="20"/>
        </w:rPr>
        <w:t>Страховщика</w:t>
      </w:r>
      <w:r w:rsidRPr="007B0144">
        <w:rPr>
          <w:rFonts w:ascii="Times New Roman" w:hAnsi="Times New Roman" w:cs="Times New Roman"/>
          <w:color w:val="FF0000"/>
          <w:sz w:val="20"/>
          <w:szCs w:val="20"/>
        </w:rPr>
        <w:t>)…</w:t>
      </w:r>
      <w:r w:rsidRPr="007B0144">
        <w:rPr>
          <w:rFonts w:ascii="Times New Roman" w:hAnsi="Times New Roman" w:cs="Times New Roman"/>
          <w:sz w:val="20"/>
          <w:szCs w:val="20"/>
        </w:rPr>
        <w:t xml:space="preserve">, в лице </w:t>
      </w:r>
      <w:r w:rsidRPr="007B0144">
        <w:rPr>
          <w:rFonts w:ascii="Times New Roman" w:hAnsi="Times New Roman" w:cs="Times New Roman"/>
          <w:bCs/>
          <w:color w:val="FF0000"/>
          <w:sz w:val="20"/>
          <w:szCs w:val="20"/>
        </w:rPr>
        <w:t>…(указать должность уполномоченного лица и Ф.И.О. полностью)…</w:t>
      </w:r>
      <w:r w:rsidRPr="007B0144">
        <w:rPr>
          <w:rFonts w:ascii="Times New Roman" w:hAnsi="Times New Roman" w:cs="Times New Roman"/>
          <w:sz w:val="20"/>
          <w:szCs w:val="20"/>
        </w:rPr>
        <w:t xml:space="preserve">, действующего на основании </w:t>
      </w:r>
      <w:r w:rsidRPr="007B0144">
        <w:rPr>
          <w:rFonts w:ascii="Times New Roman" w:hAnsi="Times New Roman" w:cs="Times New Roman"/>
          <w:color w:val="FF0000"/>
          <w:sz w:val="20"/>
          <w:szCs w:val="20"/>
        </w:rPr>
        <w:t>…(указать документ основание)…</w:t>
      </w:r>
      <w:r w:rsidRPr="007B0144">
        <w:rPr>
          <w:rFonts w:ascii="Times New Roman" w:hAnsi="Times New Roman" w:cs="Times New Roman"/>
          <w:sz w:val="20"/>
          <w:szCs w:val="20"/>
        </w:rPr>
        <w:t xml:space="preserve">, именуемый в дальнейшем </w:t>
      </w:r>
      <w:r w:rsidRPr="007B0144">
        <w:rPr>
          <w:rFonts w:ascii="Times New Roman" w:hAnsi="Times New Roman" w:cs="Times New Roman"/>
          <w:color w:val="000000"/>
          <w:sz w:val="20"/>
          <w:szCs w:val="20"/>
        </w:rPr>
        <w:t>«Страховщик»</w:t>
      </w:r>
      <w:r w:rsidRPr="007B0144">
        <w:rPr>
          <w:rFonts w:ascii="Times New Roman" w:hAnsi="Times New Roman" w:cs="Times New Roman"/>
          <w:sz w:val="20"/>
          <w:szCs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roofErr w:type="gramEnd"/>
    </w:p>
    <w:p w:rsidR="007B0144" w:rsidRPr="007B0144" w:rsidRDefault="007B0144" w:rsidP="007B0144">
      <w:pPr>
        <w:spacing w:after="0" w:line="240" w:lineRule="auto"/>
        <w:ind w:firstLine="709"/>
        <w:jc w:val="both"/>
        <w:rPr>
          <w:rFonts w:ascii="Times New Roman" w:hAnsi="Times New Roman" w:cs="Times New Roman"/>
          <w:sz w:val="20"/>
          <w:szCs w:val="20"/>
        </w:rPr>
      </w:pPr>
    </w:p>
    <w:p w:rsidR="00325EB7" w:rsidRDefault="00325EB7" w:rsidP="007B0144">
      <w:pPr>
        <w:numPr>
          <w:ilvl w:val="0"/>
          <w:numId w:val="1"/>
        </w:numPr>
        <w:autoSpaceDE w:val="0"/>
        <w:autoSpaceDN w:val="0"/>
        <w:adjustRightInd w:val="0"/>
        <w:spacing w:after="0" w:line="240" w:lineRule="auto"/>
        <w:ind w:firstLine="709"/>
        <w:jc w:val="center"/>
        <w:rPr>
          <w:rFonts w:ascii="Times New Roman" w:hAnsi="Times New Roman" w:cs="Times New Roman"/>
          <w:b/>
          <w:bCs/>
          <w:sz w:val="20"/>
          <w:szCs w:val="20"/>
        </w:rPr>
      </w:pPr>
      <w:r w:rsidRPr="007B0144">
        <w:rPr>
          <w:rFonts w:ascii="Times New Roman" w:hAnsi="Times New Roman" w:cs="Times New Roman"/>
          <w:b/>
          <w:bCs/>
          <w:sz w:val="20"/>
          <w:szCs w:val="20"/>
        </w:rPr>
        <w:t>Предмет договора</w:t>
      </w:r>
    </w:p>
    <w:p w:rsidR="005679CF" w:rsidRPr="007B0144" w:rsidRDefault="005679CF" w:rsidP="005679CF">
      <w:pPr>
        <w:autoSpaceDE w:val="0"/>
        <w:autoSpaceDN w:val="0"/>
        <w:adjustRightInd w:val="0"/>
        <w:spacing w:after="0" w:line="240" w:lineRule="auto"/>
        <w:ind w:left="709"/>
        <w:rPr>
          <w:rFonts w:ascii="Times New Roman" w:hAnsi="Times New Roman" w:cs="Times New Roman"/>
          <w:b/>
          <w:bCs/>
          <w:sz w:val="20"/>
          <w:szCs w:val="20"/>
        </w:rPr>
      </w:pPr>
    </w:p>
    <w:p w:rsidR="00325EB7" w:rsidRPr="007B0144" w:rsidRDefault="00325EB7" w:rsidP="007B0144">
      <w:pPr>
        <w:numPr>
          <w:ilvl w:val="1"/>
          <w:numId w:val="1"/>
        </w:numPr>
        <w:autoSpaceDE w:val="0"/>
        <w:autoSpaceDN w:val="0"/>
        <w:adjustRightInd w:val="0"/>
        <w:spacing w:after="0" w:line="240" w:lineRule="auto"/>
        <w:ind w:firstLine="709"/>
        <w:jc w:val="both"/>
        <w:rPr>
          <w:rFonts w:ascii="Times New Roman" w:hAnsi="Times New Roman" w:cs="Times New Roman"/>
          <w:sz w:val="20"/>
          <w:szCs w:val="20"/>
        </w:rPr>
      </w:pPr>
      <w:proofErr w:type="gramStart"/>
      <w:r w:rsidRPr="007B0144">
        <w:rPr>
          <w:rFonts w:ascii="Times New Roman" w:hAnsi="Times New Roman" w:cs="Times New Roman"/>
          <w:sz w:val="20"/>
          <w:szCs w:val="20"/>
        </w:rPr>
        <w:t xml:space="preserve">Предметом настоящего договора является </w:t>
      </w:r>
      <w:r w:rsidRPr="00E958B5">
        <w:rPr>
          <w:rFonts w:ascii="Times New Roman" w:hAnsi="Times New Roman" w:cs="Times New Roman"/>
          <w:b/>
          <w:sz w:val="20"/>
          <w:szCs w:val="20"/>
        </w:rPr>
        <w:t>обязанность страховщика за обусловленную договором плату (страховую премию) при наступлении предусмотренного настоящим договором события (страхового случая) осуществить страховую выплату потерпевшему (выгодоприобретателю) в целях возмещения вреда, причиненного жизни, здоровью или имуществу потерпевшего, в пределах определенной настоящим договором суммы (страховой суммы)</w:t>
      </w:r>
      <w:r w:rsidRPr="007B0144">
        <w:rPr>
          <w:rFonts w:ascii="Times New Roman" w:hAnsi="Times New Roman" w:cs="Times New Roman"/>
          <w:sz w:val="20"/>
          <w:szCs w:val="20"/>
        </w:rPr>
        <w:t>.</w:t>
      </w:r>
      <w:proofErr w:type="gramEnd"/>
    </w:p>
    <w:p w:rsidR="00325EB7" w:rsidRPr="007B0144" w:rsidRDefault="00325EB7" w:rsidP="007B0144">
      <w:pPr>
        <w:numPr>
          <w:ilvl w:val="1"/>
          <w:numId w:val="1"/>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По настоящему договору застрахована гражданская ответственность самого страхователя. </w:t>
      </w:r>
    </w:p>
    <w:p w:rsidR="00325EB7" w:rsidRPr="007B0144" w:rsidRDefault="00325EB7" w:rsidP="007B0144">
      <w:pPr>
        <w:numPr>
          <w:ilvl w:val="1"/>
          <w:numId w:val="1"/>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К правоотношениям сторон в части, неурегулированной настоящим договором, применя</w:t>
      </w:r>
      <w:r w:rsidR="000D5A72" w:rsidRPr="007B0144">
        <w:rPr>
          <w:rFonts w:ascii="Times New Roman" w:hAnsi="Times New Roman" w:cs="Times New Roman"/>
          <w:sz w:val="20"/>
          <w:szCs w:val="20"/>
        </w:rPr>
        <w:t>е</w:t>
      </w:r>
      <w:r w:rsidRPr="007B0144">
        <w:rPr>
          <w:rFonts w:ascii="Times New Roman" w:hAnsi="Times New Roman" w:cs="Times New Roman"/>
          <w:sz w:val="20"/>
          <w:szCs w:val="20"/>
        </w:rPr>
        <w:t xml:space="preserve">тся </w:t>
      </w:r>
      <w:r w:rsidR="000D5A72" w:rsidRPr="007B0144">
        <w:rPr>
          <w:rFonts w:ascii="Times New Roman" w:hAnsi="Times New Roman" w:cs="Times New Roman"/>
          <w:sz w:val="20"/>
          <w:szCs w:val="20"/>
        </w:rPr>
        <w:t>действующее законодательство</w:t>
      </w:r>
      <w:r w:rsidRPr="007B0144">
        <w:rPr>
          <w:rFonts w:ascii="Times New Roman" w:hAnsi="Times New Roman" w:cs="Times New Roman"/>
          <w:sz w:val="20"/>
          <w:szCs w:val="20"/>
        </w:rPr>
        <w:t>.</w:t>
      </w:r>
    </w:p>
    <w:p w:rsidR="00325EB7" w:rsidRDefault="00325EB7" w:rsidP="007B0144">
      <w:pPr>
        <w:numPr>
          <w:ilvl w:val="0"/>
          <w:numId w:val="1"/>
        </w:numPr>
        <w:autoSpaceDE w:val="0"/>
        <w:autoSpaceDN w:val="0"/>
        <w:adjustRightInd w:val="0"/>
        <w:spacing w:after="0" w:line="240" w:lineRule="auto"/>
        <w:ind w:firstLine="709"/>
        <w:jc w:val="center"/>
        <w:rPr>
          <w:rFonts w:ascii="Times New Roman" w:hAnsi="Times New Roman" w:cs="Times New Roman"/>
          <w:b/>
          <w:bCs/>
          <w:sz w:val="20"/>
          <w:szCs w:val="20"/>
        </w:rPr>
      </w:pPr>
      <w:r w:rsidRPr="007B0144">
        <w:rPr>
          <w:rFonts w:ascii="Times New Roman" w:hAnsi="Times New Roman" w:cs="Times New Roman"/>
          <w:b/>
          <w:bCs/>
          <w:sz w:val="20"/>
          <w:szCs w:val="20"/>
        </w:rPr>
        <w:t>Объект</w:t>
      </w:r>
      <w:r w:rsidR="00222CF1" w:rsidRPr="007B0144">
        <w:rPr>
          <w:rFonts w:ascii="Times New Roman" w:hAnsi="Times New Roman" w:cs="Times New Roman"/>
          <w:b/>
          <w:bCs/>
          <w:sz w:val="20"/>
          <w:szCs w:val="20"/>
        </w:rPr>
        <w:t xml:space="preserve"> страхования и страховые случаи</w:t>
      </w:r>
    </w:p>
    <w:p w:rsidR="004C1B27" w:rsidRPr="007B0144" w:rsidRDefault="004C1B27" w:rsidP="004C1B27">
      <w:pPr>
        <w:autoSpaceDE w:val="0"/>
        <w:autoSpaceDN w:val="0"/>
        <w:adjustRightInd w:val="0"/>
        <w:spacing w:after="0" w:line="240" w:lineRule="auto"/>
        <w:ind w:left="709"/>
        <w:rPr>
          <w:rFonts w:ascii="Times New Roman" w:hAnsi="Times New Roman" w:cs="Times New Roman"/>
          <w:b/>
          <w:bCs/>
          <w:sz w:val="20"/>
          <w:szCs w:val="20"/>
        </w:rPr>
      </w:pPr>
    </w:p>
    <w:p w:rsidR="00325EB7" w:rsidRPr="007B0144" w:rsidRDefault="00325EB7" w:rsidP="007B0144">
      <w:pPr>
        <w:numPr>
          <w:ilvl w:val="1"/>
          <w:numId w:val="1"/>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Объектом страхования по настоящему договору являются имущественные интересы перевозчика, связанные с риском наступления его гражданской ответственности по обязательствам, возникающим вследствие причинения при перевозках вреда жизни, здоровью, имуществу пассажиров.</w:t>
      </w:r>
    </w:p>
    <w:p w:rsidR="00325EB7" w:rsidRPr="007B0144" w:rsidRDefault="00325EB7" w:rsidP="007B0144">
      <w:pPr>
        <w:numPr>
          <w:ilvl w:val="1"/>
          <w:numId w:val="1"/>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Страховым случаем по настоящему договору является возникновение обязательств перевозчика по возмещению вреда, причиненного при перевозке жизни, здоровью, имуществу пассажиров в течение срока страхования, обусловленного настоящим договором. </w:t>
      </w:r>
    </w:p>
    <w:p w:rsidR="00325EB7" w:rsidRPr="007B0144" w:rsidRDefault="00325EB7" w:rsidP="007B0144">
      <w:pPr>
        <w:numPr>
          <w:ilvl w:val="1"/>
          <w:numId w:val="1"/>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Страхование, обусловленное настоящим договором, распространяется на случаи причинения при перевозке вреда жизни, здоровью, имуществу пассажиров, происшедшие в период времени с момента начала срока страхования, указанног</w:t>
      </w:r>
      <w:r w:rsidR="000D5A72" w:rsidRPr="007B0144">
        <w:rPr>
          <w:rFonts w:ascii="Times New Roman" w:hAnsi="Times New Roman" w:cs="Times New Roman"/>
          <w:sz w:val="20"/>
          <w:szCs w:val="20"/>
        </w:rPr>
        <w:t>о в п. 4.2. настоящего договора</w:t>
      </w:r>
      <w:r w:rsidRPr="007B0144">
        <w:rPr>
          <w:rFonts w:ascii="Times New Roman" w:hAnsi="Times New Roman" w:cs="Times New Roman"/>
          <w:sz w:val="20"/>
          <w:szCs w:val="20"/>
        </w:rPr>
        <w:t xml:space="preserve"> до момента окончания срока действия договора, совпадающего с моментом окончания срока страхования, обусловленного настоящим договором.</w:t>
      </w: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При этом страховым случаем будет считаться также возникновение обязательств страхователя по требованию о возмещении вреда, предъявленного выгодоприобретателем после окончания срока действия настоящего договора, при условии причинения вреда жизни, здоровью, имуществу пассажиров при перевозке в период действия настоящего договора.</w:t>
      </w:r>
    </w:p>
    <w:p w:rsidR="00325EB7" w:rsidRDefault="00325EB7" w:rsidP="007B0144">
      <w:pPr>
        <w:numPr>
          <w:ilvl w:val="1"/>
          <w:numId w:val="1"/>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Ответственность страхователя по обязательствам, возникающим вследствие причинения при перевозках вреда жизни, здоровью, имуществу пассажиров, является застрахованной по настоящему договору, если страхователь осуществляет перевозки пассажиров на законных основаниях и исключительно транспортными средствами, указанными в </w:t>
      </w:r>
      <w:r w:rsidR="000D5A72" w:rsidRPr="007B0144">
        <w:rPr>
          <w:rFonts w:ascii="Times New Roman" w:hAnsi="Times New Roman" w:cs="Times New Roman"/>
          <w:sz w:val="20"/>
          <w:szCs w:val="20"/>
        </w:rPr>
        <w:t>приложении к настоящему договору</w:t>
      </w:r>
      <w:r w:rsidRPr="007B0144">
        <w:rPr>
          <w:rFonts w:ascii="Times New Roman" w:hAnsi="Times New Roman" w:cs="Times New Roman"/>
          <w:sz w:val="20"/>
          <w:szCs w:val="20"/>
        </w:rPr>
        <w:t>.</w:t>
      </w:r>
    </w:p>
    <w:p w:rsidR="007B0144" w:rsidRPr="007B0144" w:rsidRDefault="007B0144" w:rsidP="007B0144">
      <w:pPr>
        <w:autoSpaceDE w:val="0"/>
        <w:autoSpaceDN w:val="0"/>
        <w:adjustRightInd w:val="0"/>
        <w:spacing w:after="0" w:line="240" w:lineRule="auto"/>
        <w:ind w:left="709"/>
        <w:jc w:val="both"/>
        <w:rPr>
          <w:rFonts w:ascii="Times New Roman" w:hAnsi="Times New Roman" w:cs="Times New Roman"/>
          <w:sz w:val="20"/>
          <w:szCs w:val="20"/>
        </w:rPr>
      </w:pPr>
    </w:p>
    <w:p w:rsidR="00325EB7" w:rsidRDefault="00222CF1" w:rsidP="007B0144">
      <w:pPr>
        <w:numPr>
          <w:ilvl w:val="0"/>
          <w:numId w:val="1"/>
        </w:numPr>
        <w:autoSpaceDE w:val="0"/>
        <w:autoSpaceDN w:val="0"/>
        <w:adjustRightInd w:val="0"/>
        <w:spacing w:after="0" w:line="240" w:lineRule="auto"/>
        <w:ind w:firstLine="709"/>
        <w:jc w:val="center"/>
        <w:rPr>
          <w:rFonts w:ascii="Times New Roman" w:hAnsi="Times New Roman" w:cs="Times New Roman"/>
          <w:b/>
          <w:bCs/>
          <w:sz w:val="20"/>
          <w:szCs w:val="20"/>
        </w:rPr>
      </w:pPr>
      <w:r w:rsidRPr="007B0144">
        <w:rPr>
          <w:rFonts w:ascii="Times New Roman" w:hAnsi="Times New Roman" w:cs="Times New Roman"/>
          <w:b/>
          <w:bCs/>
          <w:sz w:val="20"/>
          <w:szCs w:val="20"/>
        </w:rPr>
        <w:t>Страховые суммы и франшиза</w:t>
      </w:r>
    </w:p>
    <w:p w:rsidR="004C1B27" w:rsidRPr="007B0144" w:rsidRDefault="004C1B27" w:rsidP="004C1B27">
      <w:pPr>
        <w:autoSpaceDE w:val="0"/>
        <w:autoSpaceDN w:val="0"/>
        <w:adjustRightInd w:val="0"/>
        <w:spacing w:after="0" w:line="240" w:lineRule="auto"/>
        <w:ind w:left="709"/>
        <w:rPr>
          <w:rFonts w:ascii="Times New Roman" w:hAnsi="Times New Roman" w:cs="Times New Roman"/>
          <w:b/>
          <w:bCs/>
          <w:sz w:val="20"/>
          <w:szCs w:val="20"/>
        </w:rPr>
      </w:pP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bookmarkStart w:id="0" w:name="r3"/>
      <w:bookmarkEnd w:id="0"/>
      <w:r w:rsidRPr="007B0144">
        <w:rPr>
          <w:rFonts w:ascii="Times New Roman" w:hAnsi="Times New Roman" w:cs="Times New Roman"/>
          <w:sz w:val="20"/>
          <w:szCs w:val="20"/>
        </w:rPr>
        <w:t>3.1. По в</w:t>
      </w:r>
      <w:r w:rsidR="00524DB4" w:rsidRPr="007B0144">
        <w:rPr>
          <w:rFonts w:ascii="Times New Roman" w:hAnsi="Times New Roman" w:cs="Times New Roman"/>
          <w:sz w:val="20"/>
          <w:szCs w:val="20"/>
        </w:rPr>
        <w:t>иду транспорта и виду перевозок</w:t>
      </w:r>
      <w:r w:rsidRPr="007B0144">
        <w:rPr>
          <w:rFonts w:ascii="Times New Roman" w:hAnsi="Times New Roman" w:cs="Times New Roman"/>
          <w:sz w:val="20"/>
          <w:szCs w:val="20"/>
        </w:rPr>
        <w:t>:</w:t>
      </w:r>
      <w:r w:rsidR="00524DB4" w:rsidRPr="007B0144">
        <w:rPr>
          <w:rFonts w:ascii="Times New Roman" w:hAnsi="Times New Roman" w:cs="Times New Roman"/>
          <w:sz w:val="20"/>
          <w:szCs w:val="20"/>
        </w:rPr>
        <w:t xml:space="preserve"> Автомобильный транспорт-автобусные перевозки в пригородном сообщении (включая случаи осуществления теми же т/с также перевозок в городском сообщении</w:t>
      </w:r>
      <w:r w:rsidR="00491A38" w:rsidRPr="007B0144">
        <w:rPr>
          <w:rFonts w:ascii="Times New Roman" w:hAnsi="Times New Roman" w:cs="Times New Roman"/>
          <w:sz w:val="20"/>
          <w:szCs w:val="20"/>
        </w:rPr>
        <w:t xml:space="preserve"> по заказам и(или) городском сообщении с посадкой и высадкой пассажиров только в установленных остановочных пунктах по маршрутам регулярных перевозок.</w:t>
      </w: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3.1.1. Страховые суммы:</w:t>
      </w: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а) по риску гражданской ответственности за причинение вреда жизни потерпевшего в размере 2025000 (Д</w:t>
      </w:r>
      <w:r w:rsidR="000D5A72" w:rsidRPr="007B0144">
        <w:rPr>
          <w:rFonts w:ascii="Times New Roman" w:hAnsi="Times New Roman" w:cs="Times New Roman"/>
          <w:sz w:val="20"/>
          <w:szCs w:val="20"/>
        </w:rPr>
        <w:t>ва миллиона двадцать пять тысяч</w:t>
      </w:r>
      <w:r w:rsidRPr="007B0144">
        <w:rPr>
          <w:rFonts w:ascii="Times New Roman" w:hAnsi="Times New Roman" w:cs="Times New Roman"/>
          <w:sz w:val="20"/>
          <w:szCs w:val="20"/>
        </w:rPr>
        <w:t>)  рублей на одного пассажира (не менее</w:t>
      </w:r>
      <w:proofErr w:type="gramStart"/>
      <w:r w:rsidRPr="007B0144">
        <w:rPr>
          <w:rFonts w:ascii="Times New Roman" w:hAnsi="Times New Roman" w:cs="Times New Roman"/>
          <w:sz w:val="20"/>
          <w:szCs w:val="20"/>
        </w:rPr>
        <w:t>,</w:t>
      </w:r>
      <w:proofErr w:type="gramEnd"/>
      <w:r w:rsidRPr="007B0144">
        <w:rPr>
          <w:rFonts w:ascii="Times New Roman" w:hAnsi="Times New Roman" w:cs="Times New Roman"/>
          <w:sz w:val="20"/>
          <w:szCs w:val="20"/>
        </w:rPr>
        <w:t xml:space="preserve"> чем два миллиона двадцать пять тысяч рублей на одного пассажира);</w:t>
      </w: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б) по риску гражданской ответственности за причинение вреда здоровью потерпевшего </w:t>
      </w:r>
      <w:r w:rsidR="000D5A72" w:rsidRPr="007B0144">
        <w:rPr>
          <w:rFonts w:ascii="Times New Roman" w:hAnsi="Times New Roman" w:cs="Times New Roman"/>
          <w:sz w:val="20"/>
          <w:szCs w:val="20"/>
        </w:rPr>
        <w:t>в размере 2000000 (Два миллиона</w:t>
      </w:r>
      <w:r w:rsidRPr="007B0144">
        <w:rPr>
          <w:rFonts w:ascii="Times New Roman" w:hAnsi="Times New Roman" w:cs="Times New Roman"/>
          <w:sz w:val="20"/>
          <w:szCs w:val="20"/>
        </w:rPr>
        <w:t>)  рублей на одного пассажира (не менее</w:t>
      </w:r>
      <w:proofErr w:type="gramStart"/>
      <w:r w:rsidRPr="007B0144">
        <w:rPr>
          <w:rFonts w:ascii="Times New Roman" w:hAnsi="Times New Roman" w:cs="Times New Roman"/>
          <w:sz w:val="20"/>
          <w:szCs w:val="20"/>
        </w:rPr>
        <w:t>,</w:t>
      </w:r>
      <w:proofErr w:type="gramEnd"/>
      <w:r w:rsidRPr="007B0144">
        <w:rPr>
          <w:rFonts w:ascii="Times New Roman" w:hAnsi="Times New Roman" w:cs="Times New Roman"/>
          <w:sz w:val="20"/>
          <w:szCs w:val="20"/>
        </w:rPr>
        <w:t xml:space="preserve"> чем два миллиона рублей на одного пассажира);</w:t>
      </w: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в) по риску гражданской ответственности за причинение вреда имуществу потерпевшего в раз</w:t>
      </w:r>
      <w:r w:rsidR="000D5A72" w:rsidRPr="007B0144">
        <w:rPr>
          <w:rFonts w:ascii="Times New Roman" w:hAnsi="Times New Roman" w:cs="Times New Roman"/>
          <w:sz w:val="20"/>
          <w:szCs w:val="20"/>
        </w:rPr>
        <w:t>мере 23000 (Двадцать три тысячи</w:t>
      </w:r>
      <w:r w:rsidRPr="007B0144">
        <w:rPr>
          <w:rFonts w:ascii="Times New Roman" w:hAnsi="Times New Roman" w:cs="Times New Roman"/>
          <w:sz w:val="20"/>
          <w:szCs w:val="20"/>
        </w:rPr>
        <w:t>)  рублей на одного пассажира (не менее</w:t>
      </w:r>
      <w:proofErr w:type="gramStart"/>
      <w:r w:rsidRPr="007B0144">
        <w:rPr>
          <w:rFonts w:ascii="Times New Roman" w:hAnsi="Times New Roman" w:cs="Times New Roman"/>
          <w:sz w:val="20"/>
          <w:szCs w:val="20"/>
        </w:rPr>
        <w:t>,</w:t>
      </w:r>
      <w:proofErr w:type="gramEnd"/>
      <w:r w:rsidRPr="007B0144">
        <w:rPr>
          <w:rFonts w:ascii="Times New Roman" w:hAnsi="Times New Roman" w:cs="Times New Roman"/>
          <w:sz w:val="20"/>
          <w:szCs w:val="20"/>
        </w:rPr>
        <w:t xml:space="preserve"> чем двадцать три тысячи рублей на одного пассажира);</w:t>
      </w: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Страховые суммы установлены в настоящем договоре для каждого страхового случая и не могут изменяться в период действия договора.</w:t>
      </w:r>
    </w:p>
    <w:p w:rsidR="00325EB7" w:rsidRDefault="00325EB7" w:rsidP="007B0144">
      <w:p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3.1.2. Франшиза в отношении причинения вреда </w:t>
      </w:r>
      <w:r w:rsidR="000D5A72" w:rsidRPr="007B0144">
        <w:rPr>
          <w:rFonts w:ascii="Times New Roman" w:hAnsi="Times New Roman" w:cs="Times New Roman"/>
          <w:sz w:val="20"/>
          <w:szCs w:val="20"/>
        </w:rPr>
        <w:t>имуществу пассажира не установлена.</w:t>
      </w:r>
    </w:p>
    <w:p w:rsidR="007B0144" w:rsidRPr="007B0144" w:rsidRDefault="007B0144" w:rsidP="007B0144">
      <w:pPr>
        <w:autoSpaceDE w:val="0"/>
        <w:autoSpaceDN w:val="0"/>
        <w:adjustRightInd w:val="0"/>
        <w:spacing w:after="0" w:line="240" w:lineRule="auto"/>
        <w:ind w:firstLine="709"/>
        <w:jc w:val="both"/>
        <w:rPr>
          <w:rFonts w:ascii="Times New Roman" w:hAnsi="Times New Roman" w:cs="Times New Roman"/>
          <w:sz w:val="20"/>
          <w:szCs w:val="20"/>
        </w:rPr>
      </w:pPr>
    </w:p>
    <w:p w:rsidR="00325EB7" w:rsidRDefault="006C1371" w:rsidP="007B0144">
      <w:pPr>
        <w:numPr>
          <w:ilvl w:val="0"/>
          <w:numId w:val="3"/>
        </w:numPr>
        <w:autoSpaceDE w:val="0"/>
        <w:autoSpaceDN w:val="0"/>
        <w:adjustRightInd w:val="0"/>
        <w:spacing w:after="0" w:line="240" w:lineRule="auto"/>
        <w:ind w:firstLine="709"/>
        <w:jc w:val="center"/>
        <w:rPr>
          <w:rFonts w:ascii="Times New Roman" w:hAnsi="Times New Roman" w:cs="Times New Roman"/>
          <w:b/>
          <w:bCs/>
          <w:sz w:val="20"/>
          <w:szCs w:val="20"/>
        </w:rPr>
      </w:pPr>
      <w:r w:rsidRPr="007B0144">
        <w:rPr>
          <w:rFonts w:ascii="Times New Roman" w:hAnsi="Times New Roman" w:cs="Times New Roman"/>
          <w:b/>
          <w:bCs/>
          <w:sz w:val="20"/>
          <w:szCs w:val="20"/>
        </w:rPr>
        <w:t>Срок действия договора</w:t>
      </w:r>
    </w:p>
    <w:p w:rsidR="004C1B27" w:rsidRPr="007B0144" w:rsidRDefault="004C1B27" w:rsidP="004C1B27">
      <w:pPr>
        <w:autoSpaceDE w:val="0"/>
        <w:autoSpaceDN w:val="0"/>
        <w:adjustRightInd w:val="0"/>
        <w:spacing w:after="0" w:line="240" w:lineRule="auto"/>
        <w:ind w:left="709"/>
        <w:rPr>
          <w:rFonts w:ascii="Times New Roman" w:hAnsi="Times New Roman" w:cs="Times New Roman"/>
          <w:b/>
          <w:bCs/>
          <w:sz w:val="20"/>
          <w:szCs w:val="20"/>
        </w:rPr>
      </w:pPr>
    </w:p>
    <w:p w:rsidR="00325EB7" w:rsidRPr="007B0144" w:rsidRDefault="00325EB7" w:rsidP="004369E7">
      <w:pPr>
        <w:numPr>
          <w:ilvl w:val="1"/>
          <w:numId w:val="3"/>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Настоящий договор вступает в силу со дня </w:t>
      </w:r>
      <w:r w:rsidR="006C1371" w:rsidRPr="007B0144">
        <w:rPr>
          <w:rFonts w:ascii="Times New Roman" w:hAnsi="Times New Roman" w:cs="Times New Roman"/>
          <w:sz w:val="20"/>
          <w:szCs w:val="20"/>
        </w:rPr>
        <w:t>подписания сторонами</w:t>
      </w:r>
      <w:r w:rsidRPr="007B0144">
        <w:rPr>
          <w:rFonts w:ascii="Times New Roman" w:hAnsi="Times New Roman" w:cs="Times New Roman"/>
          <w:sz w:val="20"/>
          <w:szCs w:val="20"/>
        </w:rPr>
        <w:t>.</w:t>
      </w:r>
    </w:p>
    <w:p w:rsidR="00325EB7" w:rsidRPr="00B57EC9" w:rsidRDefault="00325EB7" w:rsidP="00B57EC9">
      <w:pPr>
        <w:pStyle w:val="a7"/>
        <w:numPr>
          <w:ilvl w:val="1"/>
          <w:numId w:val="3"/>
        </w:numPr>
        <w:autoSpaceDE w:val="0"/>
        <w:autoSpaceDN w:val="0"/>
        <w:adjustRightInd w:val="0"/>
        <w:spacing w:after="0" w:line="240" w:lineRule="auto"/>
        <w:ind w:left="0" w:firstLine="709"/>
        <w:contextualSpacing w:val="0"/>
        <w:jc w:val="both"/>
        <w:rPr>
          <w:rFonts w:ascii="Times New Roman" w:hAnsi="Times New Roman" w:cs="Times New Roman"/>
          <w:sz w:val="20"/>
          <w:szCs w:val="20"/>
        </w:rPr>
      </w:pPr>
      <w:r w:rsidRPr="00B57EC9">
        <w:rPr>
          <w:rFonts w:ascii="Times New Roman" w:hAnsi="Times New Roman" w:cs="Times New Roman"/>
          <w:b/>
          <w:sz w:val="20"/>
          <w:szCs w:val="20"/>
        </w:rPr>
        <w:t>Срок страхования</w:t>
      </w:r>
      <w:r w:rsidRPr="007B0144">
        <w:rPr>
          <w:rFonts w:ascii="Times New Roman" w:hAnsi="Times New Roman" w:cs="Times New Roman"/>
          <w:sz w:val="20"/>
          <w:szCs w:val="20"/>
        </w:rPr>
        <w:t>, обусловленный настоящим договором:</w:t>
      </w:r>
      <w:r w:rsidR="00B57EC9">
        <w:rPr>
          <w:rFonts w:ascii="Times New Roman" w:hAnsi="Times New Roman" w:cs="Times New Roman"/>
          <w:sz w:val="20"/>
          <w:szCs w:val="20"/>
        </w:rPr>
        <w:t xml:space="preserve"> </w:t>
      </w:r>
      <w:r w:rsidRPr="00B57EC9">
        <w:rPr>
          <w:rFonts w:ascii="Times New Roman" w:hAnsi="Times New Roman" w:cs="Times New Roman"/>
          <w:sz w:val="20"/>
          <w:szCs w:val="20"/>
        </w:rPr>
        <w:t>365 календарных дней</w:t>
      </w:r>
      <w:r w:rsidR="00B57EC9" w:rsidRPr="00B57EC9">
        <w:rPr>
          <w:rFonts w:ascii="Times New Roman" w:hAnsi="Times New Roman" w:cs="Times New Roman"/>
          <w:sz w:val="20"/>
          <w:szCs w:val="20"/>
        </w:rPr>
        <w:t xml:space="preserve"> с момента вступления</w:t>
      </w:r>
      <w:r w:rsidR="00B57EC9">
        <w:rPr>
          <w:rFonts w:ascii="Times New Roman" w:hAnsi="Times New Roman" w:cs="Times New Roman"/>
          <w:sz w:val="20"/>
          <w:szCs w:val="20"/>
        </w:rPr>
        <w:t xml:space="preserve"> контракта в силу</w:t>
      </w:r>
      <w:r w:rsidR="007B0144" w:rsidRPr="00B57EC9">
        <w:rPr>
          <w:rFonts w:ascii="Times New Roman" w:hAnsi="Times New Roman" w:cs="Times New Roman"/>
          <w:sz w:val="20"/>
          <w:szCs w:val="20"/>
        </w:rPr>
        <w:t>.</w:t>
      </w:r>
    </w:p>
    <w:p w:rsidR="007B0144" w:rsidRPr="007B0144" w:rsidRDefault="007B0144" w:rsidP="004369E7">
      <w:pPr>
        <w:autoSpaceDE w:val="0"/>
        <w:autoSpaceDN w:val="0"/>
        <w:adjustRightInd w:val="0"/>
        <w:spacing w:after="0" w:line="240" w:lineRule="auto"/>
        <w:ind w:firstLine="709"/>
        <w:jc w:val="both"/>
        <w:rPr>
          <w:rFonts w:ascii="Times New Roman" w:hAnsi="Times New Roman" w:cs="Times New Roman"/>
          <w:sz w:val="20"/>
          <w:szCs w:val="20"/>
        </w:rPr>
      </w:pPr>
    </w:p>
    <w:p w:rsidR="00325EB7" w:rsidRPr="007B0144" w:rsidRDefault="00325EB7" w:rsidP="007B0144">
      <w:pPr>
        <w:numPr>
          <w:ilvl w:val="0"/>
          <w:numId w:val="3"/>
        </w:numPr>
        <w:autoSpaceDE w:val="0"/>
        <w:autoSpaceDN w:val="0"/>
        <w:adjustRightInd w:val="0"/>
        <w:spacing w:after="0" w:line="240" w:lineRule="auto"/>
        <w:ind w:firstLine="709"/>
        <w:jc w:val="center"/>
        <w:rPr>
          <w:rFonts w:ascii="Times New Roman" w:hAnsi="Times New Roman" w:cs="Times New Roman"/>
          <w:b/>
          <w:bCs/>
          <w:sz w:val="20"/>
          <w:szCs w:val="20"/>
        </w:rPr>
      </w:pPr>
      <w:r w:rsidRPr="007B0144">
        <w:rPr>
          <w:rFonts w:ascii="Times New Roman" w:hAnsi="Times New Roman" w:cs="Times New Roman"/>
          <w:b/>
          <w:bCs/>
          <w:sz w:val="20"/>
          <w:szCs w:val="20"/>
        </w:rPr>
        <w:t>Страхов</w:t>
      </w:r>
      <w:r w:rsidR="006C1371" w:rsidRPr="007B0144">
        <w:rPr>
          <w:rFonts w:ascii="Times New Roman" w:hAnsi="Times New Roman" w:cs="Times New Roman"/>
          <w:b/>
          <w:bCs/>
          <w:sz w:val="20"/>
          <w:szCs w:val="20"/>
        </w:rPr>
        <w:t>ая</w:t>
      </w:r>
      <w:r w:rsidRPr="007B0144">
        <w:rPr>
          <w:rFonts w:ascii="Times New Roman" w:hAnsi="Times New Roman" w:cs="Times New Roman"/>
          <w:b/>
          <w:bCs/>
          <w:sz w:val="20"/>
          <w:szCs w:val="20"/>
        </w:rPr>
        <w:t xml:space="preserve"> </w:t>
      </w:r>
      <w:r w:rsidR="006C1371" w:rsidRPr="007B0144">
        <w:rPr>
          <w:rFonts w:ascii="Times New Roman" w:hAnsi="Times New Roman" w:cs="Times New Roman"/>
          <w:b/>
          <w:bCs/>
          <w:sz w:val="20"/>
          <w:szCs w:val="20"/>
        </w:rPr>
        <w:t>премия</w:t>
      </w:r>
    </w:p>
    <w:p w:rsidR="006C1371" w:rsidRPr="007B0144" w:rsidRDefault="006C1371" w:rsidP="007B0144">
      <w:pPr>
        <w:autoSpaceDE w:val="0"/>
        <w:autoSpaceDN w:val="0"/>
        <w:adjustRightInd w:val="0"/>
        <w:spacing w:after="0" w:line="240" w:lineRule="auto"/>
        <w:ind w:firstLine="709"/>
        <w:rPr>
          <w:rFonts w:ascii="Times New Roman" w:hAnsi="Times New Roman" w:cs="Times New Roman"/>
          <w:b/>
          <w:bCs/>
          <w:sz w:val="20"/>
          <w:szCs w:val="20"/>
        </w:rPr>
      </w:pPr>
    </w:p>
    <w:p w:rsidR="006C1371" w:rsidRPr="007B0144" w:rsidRDefault="006C1371" w:rsidP="007B0144">
      <w:pPr>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5.1. Цена контракта (страховая премия) определяется </w:t>
      </w:r>
      <w:r w:rsidRPr="007B0144">
        <w:rPr>
          <w:rFonts w:ascii="Times New Roman" w:hAnsi="Times New Roman" w:cs="Times New Roman"/>
          <w:color w:val="FF0000"/>
          <w:sz w:val="20"/>
          <w:szCs w:val="20"/>
        </w:rPr>
        <w:t xml:space="preserve">Расчетом стоимости </w:t>
      </w:r>
      <w:r w:rsidRPr="007B0144">
        <w:rPr>
          <w:rFonts w:ascii="Times New Roman" w:hAnsi="Times New Roman" w:cs="Times New Roman"/>
          <w:color w:val="FF0000"/>
          <w:sz w:val="20"/>
          <w:szCs w:val="20"/>
        </w:rPr>
        <w:br/>
        <w:t xml:space="preserve">(приложение № 1 </w:t>
      </w:r>
      <w:r w:rsidRPr="007B0144">
        <w:rPr>
          <w:rFonts w:ascii="Times New Roman" w:hAnsi="Times New Roman" w:cs="Times New Roman"/>
          <w:color w:val="000000" w:themeColor="text1"/>
          <w:sz w:val="20"/>
          <w:szCs w:val="20"/>
        </w:rPr>
        <w:t>к контракту),</w:t>
      </w:r>
      <w:r w:rsidRPr="007B0144">
        <w:rPr>
          <w:rFonts w:ascii="Times New Roman" w:hAnsi="Times New Roman" w:cs="Times New Roman"/>
          <w:sz w:val="20"/>
          <w:szCs w:val="20"/>
        </w:rPr>
        <w:t xml:space="preserve"> которое является неотъемлемой частью контракта. </w:t>
      </w:r>
    </w:p>
    <w:p w:rsidR="006C1371" w:rsidRPr="007B0144" w:rsidRDefault="006C1371" w:rsidP="007B0144">
      <w:pPr>
        <w:spacing w:after="0" w:line="240" w:lineRule="auto"/>
        <w:ind w:firstLine="709"/>
        <w:jc w:val="both"/>
        <w:rPr>
          <w:rFonts w:ascii="Times New Roman" w:hAnsi="Times New Roman" w:cs="Times New Roman"/>
          <w:color w:val="FF0000"/>
          <w:sz w:val="20"/>
          <w:szCs w:val="20"/>
        </w:rPr>
      </w:pPr>
      <w:r w:rsidRPr="007B0144">
        <w:rPr>
          <w:rFonts w:ascii="Times New Roman" w:hAnsi="Times New Roman" w:cs="Times New Roman"/>
          <w:color w:val="000000" w:themeColor="text1"/>
          <w:sz w:val="20"/>
          <w:szCs w:val="20"/>
        </w:rPr>
        <w:t xml:space="preserve">Цена контракта составляет </w:t>
      </w:r>
      <w:r w:rsidRPr="007B0144">
        <w:rPr>
          <w:rFonts w:ascii="Times New Roman" w:hAnsi="Times New Roman" w:cs="Times New Roman"/>
          <w:color w:val="FF0000"/>
          <w:sz w:val="20"/>
          <w:szCs w:val="20"/>
        </w:rPr>
        <w:t xml:space="preserve">_____________ (цифрами и прописью) </w:t>
      </w:r>
      <w:r w:rsidRPr="007B0144">
        <w:rPr>
          <w:rFonts w:ascii="Times New Roman" w:hAnsi="Times New Roman" w:cs="Times New Roman"/>
          <w:color w:val="000000" w:themeColor="text1"/>
          <w:sz w:val="20"/>
          <w:szCs w:val="20"/>
        </w:rPr>
        <w:t xml:space="preserve">рублей </w:t>
      </w:r>
      <w:r w:rsidRPr="007B0144">
        <w:rPr>
          <w:rFonts w:ascii="Times New Roman" w:hAnsi="Times New Roman" w:cs="Times New Roman"/>
          <w:color w:val="FF0000"/>
          <w:sz w:val="20"/>
          <w:szCs w:val="20"/>
        </w:rPr>
        <w:t xml:space="preserve">_____ </w:t>
      </w:r>
      <w:r w:rsidRPr="007B0144">
        <w:rPr>
          <w:rFonts w:ascii="Times New Roman" w:hAnsi="Times New Roman" w:cs="Times New Roman"/>
          <w:color w:val="000000" w:themeColor="text1"/>
          <w:sz w:val="20"/>
          <w:szCs w:val="20"/>
        </w:rPr>
        <w:t xml:space="preserve">копеек, в том числе </w:t>
      </w:r>
      <w:r w:rsidRPr="007B0144">
        <w:rPr>
          <w:rFonts w:ascii="Times New Roman" w:hAnsi="Times New Roman" w:cs="Times New Roman"/>
          <w:color w:val="000000" w:themeColor="text1"/>
          <w:sz w:val="20"/>
          <w:szCs w:val="20"/>
        </w:rPr>
        <w:br/>
        <w:t>НДС – _____________ %</w:t>
      </w:r>
      <w:r w:rsidRPr="007B0144">
        <w:rPr>
          <w:rFonts w:ascii="Times New Roman" w:hAnsi="Times New Roman" w:cs="Times New Roman"/>
          <w:color w:val="FF0000"/>
          <w:sz w:val="20"/>
          <w:szCs w:val="20"/>
        </w:rPr>
        <w:t xml:space="preserve"> </w:t>
      </w:r>
      <w:r w:rsidRPr="007B0144">
        <w:rPr>
          <w:rFonts w:ascii="Times New Roman" w:hAnsi="Times New Roman" w:cs="Times New Roman"/>
          <w:color w:val="FF0000"/>
          <w:sz w:val="20"/>
          <w:szCs w:val="20"/>
          <w:highlight w:val="yellow"/>
        </w:rPr>
        <w:t>/или/</w:t>
      </w:r>
      <w:r w:rsidRPr="007B0144">
        <w:rPr>
          <w:rFonts w:ascii="Times New Roman" w:hAnsi="Times New Roman" w:cs="Times New Roman"/>
          <w:color w:val="FF0000"/>
          <w:sz w:val="20"/>
          <w:szCs w:val="20"/>
        </w:rPr>
        <w:t xml:space="preserve"> </w:t>
      </w:r>
      <w:r w:rsidRPr="007B0144">
        <w:rPr>
          <w:rFonts w:ascii="Times New Roman" w:hAnsi="Times New Roman" w:cs="Times New Roman"/>
          <w:color w:val="000000" w:themeColor="text1"/>
          <w:sz w:val="20"/>
          <w:szCs w:val="20"/>
        </w:rPr>
        <w:t xml:space="preserve">НДС не облагается </w:t>
      </w:r>
      <w:r w:rsidRPr="007B0144">
        <w:rPr>
          <w:rFonts w:ascii="Times New Roman" w:hAnsi="Times New Roman" w:cs="Times New Roman"/>
          <w:color w:val="FF0000"/>
          <w:sz w:val="20"/>
          <w:szCs w:val="20"/>
        </w:rPr>
        <w:t>(…указать основание освобождения от уплаты …).</w:t>
      </w:r>
    </w:p>
    <w:p w:rsidR="006C1371" w:rsidRPr="005679CF" w:rsidRDefault="006C1371" w:rsidP="007B0144">
      <w:pPr>
        <w:spacing w:after="0" w:line="240" w:lineRule="auto"/>
        <w:ind w:firstLine="709"/>
        <w:jc w:val="both"/>
        <w:rPr>
          <w:rFonts w:ascii="Times New Roman" w:hAnsi="Times New Roman" w:cs="Times New Roman"/>
          <w:sz w:val="20"/>
          <w:szCs w:val="20"/>
        </w:rPr>
      </w:pPr>
      <w:r w:rsidRPr="005679CF">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w:t>
      </w:r>
      <w:r w:rsidR="00D47F85" w:rsidRPr="005679CF">
        <w:rPr>
          <w:rFonts w:ascii="Times New Roman" w:hAnsi="Times New Roman" w:cs="Times New Roman"/>
          <w:sz w:val="20"/>
          <w:szCs w:val="20"/>
        </w:rPr>
        <w:t>Страхователем</w:t>
      </w:r>
      <w:r w:rsidRPr="005679CF">
        <w:rPr>
          <w:rFonts w:ascii="Times New Roman" w:hAnsi="Times New Roman" w:cs="Times New Roman"/>
          <w:sz w:val="20"/>
          <w:szCs w:val="20"/>
        </w:rPr>
        <w:t xml:space="preserve"> в соответствии с законодательством Российской Федерации о налогах и сборах, то сумма, подлежащая уплате </w:t>
      </w:r>
      <w:r w:rsidR="00D47F85" w:rsidRPr="005679CF">
        <w:rPr>
          <w:rFonts w:ascii="Times New Roman" w:hAnsi="Times New Roman" w:cs="Times New Roman"/>
          <w:sz w:val="20"/>
          <w:szCs w:val="20"/>
        </w:rPr>
        <w:t>Страхователем Страховщику</w:t>
      </w:r>
      <w:r w:rsidRPr="005679CF">
        <w:rPr>
          <w:rFonts w:ascii="Times New Roman" w:hAnsi="Times New Roman" w:cs="Times New Roman"/>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6C1371" w:rsidRPr="007B0144" w:rsidRDefault="006C1371" w:rsidP="007B0144">
      <w:pPr>
        <w:spacing w:after="0" w:line="240" w:lineRule="auto"/>
        <w:ind w:firstLine="709"/>
        <w:jc w:val="both"/>
        <w:rPr>
          <w:rFonts w:ascii="Times New Roman" w:hAnsi="Times New Roman" w:cs="Times New Roman"/>
          <w:sz w:val="20"/>
          <w:szCs w:val="20"/>
          <w:shd w:val="clear" w:color="auto" w:fill="FFFFFF"/>
        </w:rPr>
      </w:pPr>
      <w:r w:rsidRPr="007B0144">
        <w:rPr>
          <w:rFonts w:ascii="Times New Roman" w:hAnsi="Times New Roman" w:cs="Times New Roman"/>
          <w:sz w:val="20"/>
          <w:szCs w:val="20"/>
        </w:rPr>
        <w:t>5.2. Ц</w:t>
      </w:r>
      <w:r w:rsidRPr="007B0144">
        <w:rPr>
          <w:rFonts w:ascii="Times New Roman" w:hAnsi="Times New Roman" w:cs="Times New Roman"/>
          <w:sz w:val="20"/>
          <w:szCs w:val="20"/>
          <w:shd w:val="clear" w:color="auto" w:fill="FFFFFF"/>
        </w:rPr>
        <w:t>ена контракта является твердой и определяется на весь срок исполнения контракта.</w:t>
      </w:r>
    </w:p>
    <w:p w:rsidR="006C1371" w:rsidRPr="007B0144" w:rsidRDefault="006C1371" w:rsidP="007B0144">
      <w:pPr>
        <w:spacing w:after="0" w:line="240" w:lineRule="auto"/>
        <w:ind w:firstLine="709"/>
        <w:jc w:val="both"/>
        <w:rPr>
          <w:rFonts w:ascii="Times New Roman" w:hAnsi="Times New Roman" w:cs="Times New Roman"/>
          <w:sz w:val="20"/>
          <w:szCs w:val="20"/>
          <w:shd w:val="clear" w:color="auto" w:fill="FFFFFF"/>
        </w:rPr>
      </w:pPr>
      <w:r w:rsidRPr="007B0144">
        <w:rPr>
          <w:rFonts w:ascii="Times New Roman" w:hAnsi="Times New Roman" w:cs="Times New Roman"/>
          <w:sz w:val="20"/>
          <w:szCs w:val="20"/>
          <w:shd w:val="clear" w:color="auto" w:fill="FFFFFF"/>
        </w:rPr>
        <w:t xml:space="preserve">5.3. В цену </w:t>
      </w:r>
      <w:r w:rsidRPr="005679CF">
        <w:rPr>
          <w:rFonts w:ascii="Times New Roman" w:hAnsi="Times New Roman" w:cs="Times New Roman"/>
          <w:sz w:val="20"/>
          <w:szCs w:val="20"/>
          <w:shd w:val="clear" w:color="auto" w:fill="FFFFFF"/>
        </w:rPr>
        <w:t xml:space="preserve">контракта включены все расходы, связанные с выполнением </w:t>
      </w:r>
      <w:r w:rsidR="00D47F85" w:rsidRPr="005679CF">
        <w:rPr>
          <w:rFonts w:ascii="Times New Roman" w:hAnsi="Times New Roman" w:cs="Times New Roman"/>
          <w:sz w:val="20"/>
          <w:szCs w:val="20"/>
          <w:shd w:val="clear" w:color="auto" w:fill="FFFFFF"/>
        </w:rPr>
        <w:t>Страховщиком</w:t>
      </w:r>
      <w:r w:rsidRPr="005679CF">
        <w:rPr>
          <w:rFonts w:ascii="Times New Roman" w:hAnsi="Times New Roman" w:cs="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D47F85" w:rsidRPr="005679CF">
        <w:rPr>
          <w:rFonts w:ascii="Times New Roman" w:hAnsi="Times New Roman" w:cs="Times New Roman"/>
          <w:sz w:val="20"/>
          <w:szCs w:val="20"/>
          <w:shd w:val="clear" w:color="auto" w:fill="FFFFFF"/>
        </w:rPr>
        <w:t>Страховщик</w:t>
      </w:r>
      <w:r w:rsidRPr="005679CF">
        <w:rPr>
          <w:rFonts w:ascii="Times New Roman" w:hAnsi="Times New Roman" w:cs="Times New Roman"/>
          <w:sz w:val="20"/>
          <w:szCs w:val="20"/>
          <w:shd w:val="clear" w:color="auto" w:fill="FFFFFF"/>
        </w:rPr>
        <w:t xml:space="preserve"> должен выплатить в связи с выполнением </w:t>
      </w:r>
      <w:r w:rsidRPr="007B0144">
        <w:rPr>
          <w:rFonts w:ascii="Times New Roman" w:hAnsi="Times New Roman" w:cs="Times New Roman"/>
          <w:sz w:val="20"/>
          <w:szCs w:val="20"/>
          <w:shd w:val="clear" w:color="auto" w:fill="FFFFFF"/>
        </w:rPr>
        <w:t>обязательств по контракту в соответствии с законодательством Российской Федерации.</w:t>
      </w:r>
    </w:p>
    <w:p w:rsidR="006C1371" w:rsidRPr="005679CF" w:rsidRDefault="006C1371" w:rsidP="007B0144">
      <w:pPr>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5.4. </w:t>
      </w:r>
      <w:r w:rsidRPr="007B0144">
        <w:rPr>
          <w:rFonts w:ascii="Times New Roman" w:hAnsi="Times New Roman" w:cs="Times New Roman"/>
          <w:color w:val="000000"/>
          <w:sz w:val="20"/>
          <w:szCs w:val="20"/>
        </w:rPr>
        <w:t>Источник финансирования Контракта - внебюджетные средства:</w:t>
      </w:r>
      <w:r w:rsidRPr="007B0144">
        <w:rPr>
          <w:rFonts w:ascii="Times New Roman" w:hAnsi="Times New Roman" w:cs="Times New Roman"/>
          <w:color w:val="FF0000"/>
          <w:sz w:val="20"/>
          <w:szCs w:val="20"/>
        </w:rPr>
        <w:t xml:space="preserve"> </w:t>
      </w:r>
      <w:r w:rsidRPr="005679CF">
        <w:rPr>
          <w:rFonts w:ascii="Times New Roman" w:hAnsi="Times New Roman" w:cs="Times New Roman"/>
          <w:sz w:val="20"/>
          <w:szCs w:val="20"/>
        </w:rPr>
        <w:t>Доходы от иной приносящей доход деятельности.</w:t>
      </w:r>
    </w:p>
    <w:p w:rsidR="006C1371" w:rsidRPr="007B0144" w:rsidRDefault="006C1371" w:rsidP="007B0144">
      <w:pPr>
        <w:widowControl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5.5. </w:t>
      </w:r>
      <w:r w:rsidRPr="007B0144">
        <w:rPr>
          <w:rFonts w:ascii="Times New Roman" w:hAnsi="Times New Roman" w:cs="Times New Roman"/>
          <w:color w:val="000000"/>
          <w:sz w:val="20"/>
          <w:szCs w:val="20"/>
        </w:rPr>
        <w:t>Порядок расчета: безналичный.</w:t>
      </w:r>
    </w:p>
    <w:p w:rsidR="006C1371" w:rsidRPr="007B0144" w:rsidRDefault="006C1371" w:rsidP="007B0144">
      <w:pPr>
        <w:widowControl w:val="0"/>
        <w:spacing w:after="0" w:line="240" w:lineRule="auto"/>
        <w:ind w:firstLine="709"/>
        <w:jc w:val="both"/>
        <w:rPr>
          <w:rFonts w:ascii="Times New Roman" w:hAnsi="Times New Roman" w:cs="Times New Roman"/>
          <w:color w:val="000000"/>
          <w:sz w:val="20"/>
          <w:szCs w:val="20"/>
        </w:rPr>
      </w:pPr>
      <w:r w:rsidRPr="007B0144">
        <w:rPr>
          <w:rFonts w:ascii="Times New Roman" w:hAnsi="Times New Roman" w:cs="Times New Roman"/>
          <w:color w:val="000000"/>
          <w:sz w:val="20"/>
          <w:szCs w:val="20"/>
        </w:rPr>
        <w:t xml:space="preserve">5.6. Основанием для оплаты является: </w:t>
      </w:r>
    </w:p>
    <w:p w:rsidR="006C1371" w:rsidRPr="007B0144" w:rsidRDefault="006C1371" w:rsidP="007B0144">
      <w:pPr>
        <w:widowControl w:val="0"/>
        <w:spacing w:after="0" w:line="240" w:lineRule="auto"/>
        <w:ind w:firstLine="709"/>
        <w:jc w:val="both"/>
        <w:rPr>
          <w:rFonts w:ascii="Times New Roman" w:hAnsi="Times New Roman" w:cs="Times New Roman"/>
          <w:color w:val="000000"/>
          <w:sz w:val="20"/>
          <w:szCs w:val="20"/>
        </w:rPr>
      </w:pPr>
      <w:r w:rsidRPr="007B0144">
        <w:rPr>
          <w:rFonts w:ascii="Times New Roman" w:hAnsi="Times New Roman" w:cs="Times New Roman"/>
          <w:color w:val="000000"/>
          <w:sz w:val="20"/>
          <w:szCs w:val="20"/>
        </w:rPr>
        <w:t>- счет.</w:t>
      </w:r>
    </w:p>
    <w:p w:rsidR="006C1371" w:rsidRPr="007B0144" w:rsidRDefault="006C1371" w:rsidP="007B0144">
      <w:pPr>
        <w:widowControl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color w:val="000000"/>
          <w:sz w:val="20"/>
          <w:szCs w:val="20"/>
        </w:rPr>
        <w:t xml:space="preserve">5.7. Срок оплаты: в течение 10 (десяти) рабочих </w:t>
      </w:r>
      <w:r w:rsidRPr="007B0144">
        <w:rPr>
          <w:rFonts w:ascii="Times New Roman" w:hAnsi="Times New Roman" w:cs="Times New Roman"/>
          <w:sz w:val="20"/>
          <w:szCs w:val="20"/>
        </w:rPr>
        <w:t xml:space="preserve">дня(-ей) с даты получения страхователем счета на оплату. </w:t>
      </w:r>
    </w:p>
    <w:p w:rsidR="006C1371" w:rsidRDefault="006C1371" w:rsidP="007B0144">
      <w:pPr>
        <w:widowControl w:val="0"/>
        <w:tabs>
          <w:tab w:val="left" w:pos="360"/>
          <w:tab w:val="left" w:pos="960"/>
          <w:tab w:val="left" w:pos="1200"/>
        </w:tabs>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5.8. Датой оплаты оказанных услуг считается дата списания денежных средств со счета (лицевого счета) </w:t>
      </w:r>
      <w:r w:rsidR="00D47F85">
        <w:rPr>
          <w:rFonts w:ascii="Times New Roman" w:hAnsi="Times New Roman" w:cs="Times New Roman"/>
          <w:sz w:val="20"/>
          <w:szCs w:val="20"/>
        </w:rPr>
        <w:t>Страхователя</w:t>
      </w:r>
      <w:r w:rsidRPr="007B0144">
        <w:rPr>
          <w:rFonts w:ascii="Times New Roman" w:hAnsi="Times New Roman" w:cs="Times New Roman"/>
          <w:sz w:val="20"/>
          <w:szCs w:val="20"/>
        </w:rPr>
        <w:t>.</w:t>
      </w:r>
    </w:p>
    <w:p w:rsidR="008E4989" w:rsidRDefault="008E4989" w:rsidP="007B0144">
      <w:pPr>
        <w:widowControl w:val="0"/>
        <w:tabs>
          <w:tab w:val="left" w:pos="360"/>
          <w:tab w:val="left" w:pos="960"/>
          <w:tab w:val="left" w:pos="1200"/>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5.9. Приемка оказанных услуг оформляется актом сдачи-приемки оказанных услуг, подписываемым сторонами.</w:t>
      </w:r>
    </w:p>
    <w:p w:rsidR="007B0144" w:rsidRPr="007B0144" w:rsidRDefault="007B0144" w:rsidP="007B0144">
      <w:pPr>
        <w:widowControl w:val="0"/>
        <w:tabs>
          <w:tab w:val="left" w:pos="360"/>
          <w:tab w:val="left" w:pos="960"/>
          <w:tab w:val="left" w:pos="1200"/>
        </w:tabs>
        <w:spacing w:after="0" w:line="240" w:lineRule="auto"/>
        <w:ind w:firstLine="709"/>
        <w:jc w:val="both"/>
        <w:rPr>
          <w:rFonts w:ascii="Times New Roman" w:hAnsi="Times New Roman" w:cs="Times New Roman"/>
          <w:sz w:val="20"/>
          <w:szCs w:val="20"/>
        </w:rPr>
      </w:pPr>
    </w:p>
    <w:p w:rsidR="00325EB7" w:rsidRPr="007B0144" w:rsidRDefault="007B0144" w:rsidP="007B0144">
      <w:pPr>
        <w:pStyle w:val="a7"/>
        <w:numPr>
          <w:ilvl w:val="0"/>
          <w:numId w:val="3"/>
        </w:numPr>
        <w:autoSpaceDE w:val="0"/>
        <w:autoSpaceDN w:val="0"/>
        <w:adjustRightInd w:val="0"/>
        <w:spacing w:after="0" w:line="240" w:lineRule="auto"/>
        <w:ind w:firstLine="709"/>
        <w:contextualSpacing w:val="0"/>
        <w:jc w:val="center"/>
        <w:rPr>
          <w:rFonts w:ascii="Times New Roman" w:hAnsi="Times New Roman" w:cs="Times New Roman"/>
          <w:b/>
          <w:bCs/>
          <w:sz w:val="20"/>
          <w:szCs w:val="20"/>
        </w:rPr>
      </w:pPr>
      <w:r w:rsidRPr="007B0144">
        <w:rPr>
          <w:rFonts w:ascii="Times New Roman" w:hAnsi="Times New Roman" w:cs="Times New Roman"/>
          <w:b/>
          <w:bCs/>
          <w:sz w:val="20"/>
          <w:szCs w:val="20"/>
        </w:rPr>
        <w:t>Права,</w:t>
      </w:r>
      <w:r w:rsidR="00222CF1" w:rsidRPr="007B0144">
        <w:rPr>
          <w:rFonts w:ascii="Times New Roman" w:hAnsi="Times New Roman" w:cs="Times New Roman"/>
          <w:b/>
          <w:bCs/>
          <w:sz w:val="20"/>
          <w:szCs w:val="20"/>
        </w:rPr>
        <w:t xml:space="preserve"> обязанности</w:t>
      </w:r>
      <w:r w:rsidRPr="007B0144">
        <w:rPr>
          <w:rFonts w:ascii="Times New Roman" w:hAnsi="Times New Roman" w:cs="Times New Roman"/>
          <w:b/>
          <w:bCs/>
          <w:sz w:val="20"/>
          <w:szCs w:val="20"/>
        </w:rPr>
        <w:t xml:space="preserve"> и ответственность</w:t>
      </w:r>
      <w:r w:rsidR="00222CF1" w:rsidRPr="007B0144">
        <w:rPr>
          <w:rFonts w:ascii="Times New Roman" w:hAnsi="Times New Roman" w:cs="Times New Roman"/>
          <w:b/>
          <w:bCs/>
          <w:sz w:val="20"/>
          <w:szCs w:val="20"/>
        </w:rPr>
        <w:t xml:space="preserve"> сторон</w:t>
      </w:r>
    </w:p>
    <w:p w:rsidR="00325EB7" w:rsidRPr="007B0144" w:rsidRDefault="00325EB7" w:rsidP="007B0144">
      <w:pPr>
        <w:numPr>
          <w:ilvl w:val="1"/>
          <w:numId w:val="3"/>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Права и обязанности сторон по настоящему договору установлены </w:t>
      </w:r>
      <w:r w:rsidR="00222CF1" w:rsidRPr="007B0144">
        <w:rPr>
          <w:rFonts w:ascii="Times New Roman" w:hAnsi="Times New Roman" w:cs="Times New Roman"/>
          <w:sz w:val="20"/>
          <w:szCs w:val="20"/>
        </w:rPr>
        <w:t>действующим законодательством</w:t>
      </w:r>
      <w:r w:rsidRPr="007B0144">
        <w:rPr>
          <w:rFonts w:ascii="Times New Roman" w:hAnsi="Times New Roman" w:cs="Times New Roman"/>
          <w:sz w:val="20"/>
          <w:szCs w:val="20"/>
        </w:rPr>
        <w:t>.</w:t>
      </w:r>
    </w:p>
    <w:p w:rsidR="007B0144" w:rsidRDefault="007B0144" w:rsidP="007B0144">
      <w:pPr>
        <w:numPr>
          <w:ilvl w:val="1"/>
          <w:numId w:val="3"/>
        </w:numPr>
        <w:autoSpaceDE w:val="0"/>
        <w:autoSpaceDN w:val="0"/>
        <w:adjustRightInd w:val="0"/>
        <w:spacing w:after="0" w:line="240" w:lineRule="auto"/>
        <w:ind w:firstLine="709"/>
        <w:jc w:val="both"/>
        <w:rPr>
          <w:rFonts w:ascii="Times New Roman" w:hAnsi="Times New Roman" w:cs="Times New Roman"/>
          <w:sz w:val="20"/>
          <w:szCs w:val="20"/>
        </w:rPr>
      </w:pPr>
      <w:r w:rsidRPr="007B0144">
        <w:rPr>
          <w:rFonts w:ascii="Times New Roman" w:hAnsi="Times New Roman" w:cs="Times New Roman"/>
          <w:sz w:val="20"/>
          <w:szCs w:val="20"/>
        </w:rPr>
        <w:t xml:space="preserve">Ответственность сторон определяется Постановлением Правительства </w:t>
      </w:r>
      <w:r w:rsidR="00D47F85">
        <w:rPr>
          <w:rFonts w:ascii="Times New Roman" w:hAnsi="Times New Roman" w:cs="Times New Roman"/>
          <w:sz w:val="20"/>
          <w:szCs w:val="20"/>
        </w:rPr>
        <w:t xml:space="preserve">РФ </w:t>
      </w:r>
      <w:r w:rsidRPr="007B0144">
        <w:rPr>
          <w:rFonts w:ascii="Times New Roman" w:hAnsi="Times New Roman" w:cs="Times New Roman"/>
          <w:sz w:val="20"/>
          <w:szCs w:val="20"/>
        </w:rPr>
        <w:t>№1042 от 30.08.2017 года.</w:t>
      </w:r>
    </w:p>
    <w:p w:rsidR="007B0144" w:rsidRPr="007B0144" w:rsidRDefault="007B0144" w:rsidP="007B0144">
      <w:pPr>
        <w:autoSpaceDE w:val="0"/>
        <w:autoSpaceDN w:val="0"/>
        <w:adjustRightInd w:val="0"/>
        <w:spacing w:after="0" w:line="240" w:lineRule="auto"/>
        <w:ind w:left="709"/>
        <w:jc w:val="both"/>
        <w:rPr>
          <w:rFonts w:ascii="Times New Roman" w:hAnsi="Times New Roman" w:cs="Times New Roman"/>
          <w:sz w:val="20"/>
          <w:szCs w:val="20"/>
        </w:rPr>
      </w:pPr>
    </w:p>
    <w:p w:rsidR="00325EB7" w:rsidRPr="007B0144" w:rsidRDefault="00222CF1" w:rsidP="007B0144">
      <w:pPr>
        <w:numPr>
          <w:ilvl w:val="0"/>
          <w:numId w:val="3"/>
        </w:numPr>
        <w:autoSpaceDE w:val="0"/>
        <w:autoSpaceDN w:val="0"/>
        <w:adjustRightInd w:val="0"/>
        <w:spacing w:after="0" w:line="240" w:lineRule="auto"/>
        <w:ind w:firstLine="709"/>
        <w:jc w:val="center"/>
        <w:rPr>
          <w:rFonts w:ascii="Times New Roman" w:hAnsi="Times New Roman" w:cs="Times New Roman"/>
          <w:b/>
          <w:bCs/>
          <w:sz w:val="20"/>
          <w:szCs w:val="20"/>
        </w:rPr>
      </w:pPr>
      <w:r w:rsidRPr="007B0144">
        <w:rPr>
          <w:rFonts w:ascii="Times New Roman" w:hAnsi="Times New Roman" w:cs="Times New Roman"/>
          <w:b/>
          <w:bCs/>
          <w:sz w:val="20"/>
          <w:szCs w:val="20"/>
        </w:rPr>
        <w:t>Прочие положения</w:t>
      </w:r>
    </w:p>
    <w:p w:rsidR="00222CF1" w:rsidRPr="007B0144" w:rsidRDefault="00222CF1" w:rsidP="007B0144">
      <w:pPr>
        <w:autoSpaceDE w:val="0"/>
        <w:autoSpaceDN w:val="0"/>
        <w:adjustRightInd w:val="0"/>
        <w:spacing w:after="0" w:line="240" w:lineRule="auto"/>
        <w:ind w:firstLine="709"/>
        <w:rPr>
          <w:rFonts w:ascii="Times New Roman" w:hAnsi="Times New Roman" w:cs="Times New Roman"/>
          <w:b/>
          <w:bCs/>
          <w:sz w:val="20"/>
          <w:szCs w:val="20"/>
        </w:rPr>
      </w:pP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7.1.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7.2. Изменение условий контракта допускается по соглашению сторон с учетом положений настоящего раздела контракта.</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7.3. 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color w:val="000000" w:themeColor="text1"/>
          <w:sz w:val="20"/>
          <w:szCs w:val="20"/>
        </w:rPr>
      </w:pPr>
      <w:r w:rsidRPr="007B0144">
        <w:rPr>
          <w:rFonts w:ascii="Times New Roman" w:hAnsi="Times New Roman" w:cs="Times New Roman"/>
          <w:color w:val="000000" w:themeColor="text1"/>
          <w:sz w:val="20"/>
          <w:szCs w:val="20"/>
        </w:rPr>
        <w:t>7.4.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shd w:val="clear" w:color="auto" w:fill="FFFFFF"/>
        </w:rPr>
      </w:pPr>
      <w:r w:rsidRPr="007B0144">
        <w:rPr>
          <w:rFonts w:ascii="Times New Roman" w:hAnsi="Times New Roman" w:cs="Times New Roman"/>
          <w:sz w:val="20"/>
          <w:szCs w:val="20"/>
        </w:rPr>
        <w:t xml:space="preserve">7.5. </w:t>
      </w:r>
      <w:r w:rsidRPr="007B0144">
        <w:rPr>
          <w:rFonts w:ascii="Times New Roman" w:hAnsi="Times New Roman" w:cs="Times New Roman"/>
          <w:sz w:val="20"/>
          <w:szCs w:val="20"/>
          <w:shd w:val="clear" w:color="auto" w:fill="FFFFFF"/>
        </w:rPr>
        <w:t>При исполнении контракта не допускается перемена страховщика, за исключением случая, если новый страховщик является правопреемником страховщика по такому контракту вследствие реорганизации юридического лица в форме преобразования, слияния или присоединения.</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7.6. В случае перемены страхователя его права и обязанности переходят к новому страхователю.</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shd w:val="clear" w:color="auto" w:fill="FFFFFF"/>
        </w:rPr>
      </w:pPr>
      <w:r w:rsidRPr="007B0144">
        <w:rPr>
          <w:rFonts w:ascii="Times New Roman" w:hAnsi="Times New Roman" w:cs="Times New Roman"/>
          <w:sz w:val="20"/>
          <w:szCs w:val="20"/>
        </w:rPr>
        <w:t xml:space="preserve">7.7. При исполнении контракта (за исключением случаев, которые предусмотрены нормативными правовыми актами, принятыми в </w:t>
      </w:r>
      <w:r w:rsidRPr="007B0144">
        <w:rPr>
          <w:rFonts w:ascii="Times New Roman" w:hAnsi="Times New Roman" w:cs="Times New Roman"/>
          <w:color w:val="000000"/>
          <w:sz w:val="20"/>
          <w:szCs w:val="20"/>
        </w:rPr>
        <w:t xml:space="preserve">соответствии с </w:t>
      </w:r>
      <w:hyperlink w:anchor="Par2" w:history="1">
        <w:r w:rsidRPr="007B0144">
          <w:rPr>
            <w:rFonts w:ascii="Times New Roman" w:hAnsi="Times New Roman" w:cs="Times New Roman"/>
            <w:color w:val="000000"/>
            <w:sz w:val="20"/>
            <w:szCs w:val="20"/>
          </w:rPr>
          <w:t>частью 6 статьи 14</w:t>
        </w:r>
      </w:hyperlink>
      <w:r w:rsidRPr="007B0144">
        <w:rPr>
          <w:rFonts w:ascii="Times New Roman" w:hAnsi="Times New Roman" w:cs="Times New Roman"/>
          <w:color w:val="000000"/>
          <w:sz w:val="20"/>
          <w:szCs w:val="20"/>
        </w:rPr>
        <w:t xml:space="preserve"> федерального закона от 05.04.2013 №44-ФЗ) по согласованию Сторон допускается оказание</w:t>
      </w:r>
      <w:r w:rsidRPr="007B0144">
        <w:rPr>
          <w:rFonts w:ascii="Times New Roman" w:hAnsi="Times New Roman" w:cs="Times New Roman"/>
          <w:sz w:val="20"/>
          <w:szCs w:val="20"/>
        </w:rPr>
        <w:t xml:space="preserve"> услуг, </w:t>
      </w:r>
      <w:r w:rsidRPr="007B0144">
        <w:rPr>
          <w:rFonts w:ascii="Times New Roman" w:hAnsi="Times New Roman" w:cs="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 xml:space="preserve">7.8. Расторжение контракта допускается: </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 xml:space="preserve">- по соглашению Сторон; </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 xml:space="preserve">- по решению суда; </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 xml:space="preserve">- в случае одностороннего отказа Стороны контракта от </w:t>
      </w:r>
      <w:proofErr w:type="spellStart"/>
      <w:r w:rsidR="00D47F85">
        <w:rPr>
          <w:rFonts w:ascii="Times New Roman" w:hAnsi="Times New Roman" w:cs="Times New Roman"/>
          <w:sz w:val="20"/>
          <w:szCs w:val="20"/>
        </w:rPr>
        <w:t>Заказ</w:t>
      </w:r>
      <w:r w:rsidRPr="007B0144">
        <w:rPr>
          <w:rFonts w:ascii="Times New Roman" w:hAnsi="Times New Roman" w:cs="Times New Roman"/>
          <w:sz w:val="20"/>
          <w:szCs w:val="20"/>
        </w:rPr>
        <w:t>нения</w:t>
      </w:r>
      <w:proofErr w:type="spellEnd"/>
      <w:r w:rsidRPr="007B0144">
        <w:rPr>
          <w:rFonts w:ascii="Times New Roman" w:hAnsi="Times New Roman" w:cs="Times New Roman"/>
          <w:sz w:val="20"/>
          <w:szCs w:val="20"/>
        </w:rPr>
        <w:t xml:space="preserve"> контракта в соответствии с действующим законодательством Российской Федерации.</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7.9. Страхователь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страховщиком условий контракта:</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lastRenderedPageBreak/>
        <w:t xml:space="preserve">–если задержка в сроках оказания услуг страховщиком составляет </w:t>
      </w:r>
      <w:r w:rsidRPr="007B0144">
        <w:rPr>
          <w:rFonts w:ascii="Times New Roman" w:hAnsi="Times New Roman" w:cs="Times New Roman"/>
          <w:color w:val="FF0000"/>
          <w:sz w:val="20"/>
          <w:szCs w:val="20"/>
        </w:rPr>
        <w:t xml:space="preserve">более 10 (десяти) </w:t>
      </w:r>
      <w:r w:rsidRPr="007B0144">
        <w:rPr>
          <w:rFonts w:ascii="Times New Roman" w:hAnsi="Times New Roman" w:cs="Times New Roman"/>
          <w:sz w:val="20"/>
          <w:szCs w:val="20"/>
        </w:rPr>
        <w:t>дней;</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–если страховщик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222CF1" w:rsidRPr="007B0144" w:rsidRDefault="00222CF1" w:rsidP="007B0144">
      <w:pPr>
        <w:pStyle w:val="a7"/>
        <w:spacing w:after="0" w:line="240" w:lineRule="auto"/>
        <w:ind w:left="142" w:firstLine="709"/>
        <w:contextualSpacing w:val="0"/>
        <w:jc w:val="both"/>
        <w:rPr>
          <w:rFonts w:ascii="Times New Roman" w:hAnsi="Times New Roman" w:cs="Times New Roman"/>
          <w:sz w:val="20"/>
          <w:szCs w:val="20"/>
        </w:rPr>
      </w:pPr>
      <w:r w:rsidRPr="007B0144">
        <w:rPr>
          <w:rFonts w:ascii="Times New Roman" w:hAnsi="Times New Roman" w:cs="Times New Roman"/>
          <w:sz w:val="20"/>
          <w:szCs w:val="20"/>
        </w:rPr>
        <w:t>–если отступления в оказанной услуге от условий контракта или иные недостатки не устранены страховщиком либо являются существенными и неустранимыми.</w:t>
      </w:r>
    </w:p>
    <w:p w:rsidR="00222CF1" w:rsidRPr="007B0144" w:rsidRDefault="00222CF1" w:rsidP="007B0144">
      <w:pPr>
        <w:pStyle w:val="a7"/>
        <w:widowControl w:val="0"/>
        <w:spacing w:after="0" w:line="240" w:lineRule="auto"/>
        <w:ind w:left="142" w:firstLine="709"/>
        <w:contextualSpacing w:val="0"/>
        <w:jc w:val="both"/>
        <w:rPr>
          <w:rFonts w:ascii="Times New Roman" w:hAnsi="Times New Roman" w:cs="Times New Roman"/>
          <w:color w:val="000000" w:themeColor="text1"/>
          <w:sz w:val="20"/>
          <w:szCs w:val="20"/>
        </w:rPr>
      </w:pPr>
      <w:bookmarkStart w:id="1" w:name="_Hlk116475053"/>
      <w:r w:rsidRPr="007B0144">
        <w:rPr>
          <w:rFonts w:ascii="Times New Roman" w:hAnsi="Times New Roman" w:cs="Times New Roman"/>
          <w:color w:val="000000" w:themeColor="text1"/>
          <w:sz w:val="20"/>
          <w:szCs w:val="20"/>
        </w:rPr>
        <w:t>7.10. 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B0144">
        <w:rPr>
          <w:rStyle w:val="aa"/>
          <w:rFonts w:ascii="Times New Roman" w:hAnsi="Times New Roman"/>
          <w:color w:val="000000" w:themeColor="text1"/>
          <w:sz w:val="20"/>
          <w:szCs w:val="20"/>
        </w:rPr>
        <w:footnoteReference w:id="1"/>
      </w:r>
      <w:r w:rsidRPr="007B0144">
        <w:rPr>
          <w:rFonts w:ascii="Times New Roman" w:hAnsi="Times New Roman" w:cs="Times New Roman"/>
          <w:color w:val="000000" w:themeColor="text1"/>
          <w:sz w:val="20"/>
          <w:szCs w:val="20"/>
        </w:rPr>
        <w:t>.</w:t>
      </w:r>
    </w:p>
    <w:p w:rsidR="00222CF1" w:rsidRDefault="00222CF1" w:rsidP="007B0144">
      <w:pPr>
        <w:pStyle w:val="a7"/>
        <w:widowControl w:val="0"/>
        <w:spacing w:after="0" w:line="240" w:lineRule="auto"/>
        <w:ind w:left="142" w:firstLine="709"/>
        <w:contextualSpacing w:val="0"/>
        <w:jc w:val="both"/>
        <w:rPr>
          <w:rFonts w:ascii="Times New Roman" w:hAnsi="Times New Roman" w:cs="Times New Roman"/>
          <w:color w:val="000000" w:themeColor="text1"/>
          <w:sz w:val="20"/>
          <w:szCs w:val="20"/>
        </w:rPr>
      </w:pPr>
      <w:r w:rsidRPr="007B0144">
        <w:rPr>
          <w:rFonts w:ascii="Times New Roman" w:hAnsi="Times New Roman" w:cs="Times New Roman"/>
          <w:color w:val="000000" w:themeColor="text1"/>
          <w:sz w:val="20"/>
          <w:szCs w:val="20"/>
        </w:rPr>
        <w:t>7.11. Страхователь направляет обращение о включении информации о страховщике в реестр недобросовестных поставщиков (подрядчиков, исполнителей) в случаях</w:t>
      </w:r>
      <w:r w:rsidRPr="007B0144">
        <w:rPr>
          <w:rStyle w:val="aa"/>
          <w:rFonts w:ascii="Times New Roman" w:hAnsi="Times New Roman"/>
          <w:color w:val="000000" w:themeColor="text1"/>
          <w:sz w:val="20"/>
          <w:szCs w:val="20"/>
        </w:rPr>
        <w:footnoteReference w:id="2"/>
      </w:r>
      <w:r w:rsidRPr="007B0144">
        <w:rPr>
          <w:rFonts w:ascii="Times New Roman" w:hAnsi="Times New Roman" w:cs="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B0144" w:rsidRPr="007B0144" w:rsidRDefault="007B0144" w:rsidP="007B0144">
      <w:pPr>
        <w:spacing w:after="0" w:line="240" w:lineRule="auto"/>
        <w:ind w:left="142" w:firstLine="709"/>
        <w:rPr>
          <w:rFonts w:ascii="Times New Roman" w:hAnsi="Times New Roman" w:cs="Times New Roman"/>
          <w:sz w:val="20"/>
          <w:szCs w:val="20"/>
        </w:rPr>
      </w:pPr>
      <w:r w:rsidRPr="007B0144">
        <w:rPr>
          <w:rFonts w:ascii="Times New Roman" w:hAnsi="Times New Roman" w:cs="Times New Roman"/>
          <w:sz w:val="20"/>
          <w:szCs w:val="20"/>
        </w:rPr>
        <w:t>7.12. К контракту прилагаются и являются его неотъемлемой частью:</w:t>
      </w:r>
    </w:p>
    <w:p w:rsidR="007B0144" w:rsidRPr="007B0144" w:rsidRDefault="007B0144" w:rsidP="007B0144">
      <w:pPr>
        <w:spacing w:after="0" w:line="240" w:lineRule="auto"/>
        <w:ind w:left="142" w:firstLine="709"/>
        <w:rPr>
          <w:rFonts w:ascii="Times New Roman" w:hAnsi="Times New Roman" w:cs="Times New Roman"/>
          <w:sz w:val="20"/>
          <w:szCs w:val="20"/>
        </w:rPr>
      </w:pPr>
      <w:r w:rsidRPr="007B0144">
        <w:rPr>
          <w:rFonts w:ascii="Times New Roman" w:hAnsi="Times New Roman" w:cs="Times New Roman"/>
          <w:sz w:val="20"/>
          <w:szCs w:val="20"/>
        </w:rPr>
        <w:t>Приложение №1 – Расчет стоимости</w:t>
      </w:r>
      <w:r w:rsidR="005924C6">
        <w:rPr>
          <w:rFonts w:ascii="Times New Roman" w:hAnsi="Times New Roman" w:cs="Times New Roman"/>
          <w:sz w:val="20"/>
          <w:szCs w:val="20"/>
        </w:rPr>
        <w:t>;</w:t>
      </w:r>
    </w:p>
    <w:p w:rsidR="007E7B07" w:rsidRPr="007B0144" w:rsidRDefault="007B0144" w:rsidP="007B0144">
      <w:pPr>
        <w:spacing w:after="0" w:line="240" w:lineRule="auto"/>
        <w:ind w:left="142" w:firstLine="709"/>
        <w:rPr>
          <w:rFonts w:ascii="Times New Roman" w:hAnsi="Times New Roman" w:cs="Times New Roman"/>
          <w:sz w:val="20"/>
          <w:szCs w:val="20"/>
        </w:rPr>
      </w:pPr>
      <w:r w:rsidRPr="004F6377">
        <w:rPr>
          <w:rFonts w:ascii="Times New Roman" w:hAnsi="Times New Roman" w:cs="Times New Roman"/>
          <w:sz w:val="20"/>
          <w:szCs w:val="20"/>
        </w:rPr>
        <w:t>Приложение №2 –</w:t>
      </w:r>
      <w:r w:rsidR="004F6377" w:rsidRPr="004F6377">
        <w:rPr>
          <w:rFonts w:ascii="Times New Roman" w:hAnsi="Times New Roman" w:cs="Times New Roman"/>
          <w:sz w:val="20"/>
          <w:szCs w:val="20"/>
        </w:rPr>
        <w:t xml:space="preserve"> </w:t>
      </w:r>
      <w:r w:rsidR="007E7B07" w:rsidRPr="004F6377">
        <w:rPr>
          <w:rFonts w:ascii="Times New Roman" w:hAnsi="Times New Roman" w:cs="Times New Roman"/>
          <w:sz w:val="20"/>
          <w:szCs w:val="20"/>
        </w:rPr>
        <w:t>Техническое задание.</w:t>
      </w:r>
    </w:p>
    <w:bookmarkEnd w:id="1"/>
    <w:p w:rsidR="00325EB7" w:rsidRPr="007B0144" w:rsidRDefault="00325EB7" w:rsidP="007B0144">
      <w:pPr>
        <w:autoSpaceDE w:val="0"/>
        <w:autoSpaceDN w:val="0"/>
        <w:adjustRightInd w:val="0"/>
        <w:spacing w:after="0" w:line="240" w:lineRule="auto"/>
        <w:ind w:right="4819" w:firstLine="709"/>
        <w:jc w:val="both"/>
        <w:rPr>
          <w:rFonts w:ascii="Times New Roman" w:hAnsi="Times New Roman" w:cs="Times New Roman"/>
          <w:sz w:val="20"/>
          <w:szCs w:val="20"/>
        </w:rPr>
      </w:pPr>
    </w:p>
    <w:p w:rsidR="00325EB7" w:rsidRPr="007B0144" w:rsidRDefault="00325EB7" w:rsidP="007B0144">
      <w:pPr>
        <w:numPr>
          <w:ilvl w:val="0"/>
          <w:numId w:val="3"/>
        </w:numPr>
        <w:autoSpaceDE w:val="0"/>
        <w:autoSpaceDN w:val="0"/>
        <w:adjustRightInd w:val="0"/>
        <w:spacing w:after="0" w:line="240" w:lineRule="auto"/>
        <w:ind w:firstLine="709"/>
        <w:jc w:val="center"/>
        <w:rPr>
          <w:rFonts w:ascii="Times New Roman" w:hAnsi="Times New Roman" w:cs="Times New Roman"/>
          <w:b/>
          <w:bCs/>
          <w:sz w:val="20"/>
          <w:szCs w:val="20"/>
        </w:rPr>
      </w:pPr>
      <w:r w:rsidRPr="007B0144">
        <w:rPr>
          <w:rFonts w:ascii="Times New Roman" w:hAnsi="Times New Roman" w:cs="Times New Roman"/>
          <w:b/>
          <w:bCs/>
          <w:sz w:val="20"/>
          <w:szCs w:val="20"/>
        </w:rPr>
        <w:t>Адреса, реквизиты и подписи сторон.</w:t>
      </w:r>
    </w:p>
    <w:p w:rsidR="00325EB7" w:rsidRPr="007B0144" w:rsidRDefault="00325EB7" w:rsidP="007B0144">
      <w:pPr>
        <w:autoSpaceDE w:val="0"/>
        <w:autoSpaceDN w:val="0"/>
        <w:adjustRightInd w:val="0"/>
        <w:spacing w:after="0" w:line="240" w:lineRule="auto"/>
        <w:ind w:firstLine="709"/>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33"/>
        <w:gridCol w:w="1139"/>
        <w:gridCol w:w="768"/>
        <w:gridCol w:w="864"/>
        <w:gridCol w:w="727"/>
        <w:gridCol w:w="768"/>
        <w:gridCol w:w="1323"/>
        <w:gridCol w:w="1139"/>
        <w:gridCol w:w="768"/>
        <w:gridCol w:w="1085"/>
        <w:gridCol w:w="768"/>
      </w:tblGrid>
      <w:tr w:rsidR="00325EB7" w:rsidRPr="007B0144" w:rsidTr="004369E7">
        <w:tc>
          <w:tcPr>
            <w:tcW w:w="5487" w:type="dxa"/>
            <w:gridSpan w:val="6"/>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r w:rsidRPr="007B0144">
              <w:rPr>
                <w:rFonts w:ascii="Times New Roman" w:hAnsi="Times New Roman" w:cs="Times New Roman"/>
                <w:sz w:val="20"/>
                <w:szCs w:val="20"/>
              </w:rPr>
              <w:t>Страхователь:</w:t>
            </w:r>
          </w:p>
        </w:tc>
        <w:tc>
          <w:tcPr>
            <w:tcW w:w="4979" w:type="dxa"/>
            <w:gridSpan w:val="5"/>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r w:rsidRPr="007B0144">
              <w:rPr>
                <w:rFonts w:ascii="Times New Roman" w:hAnsi="Times New Roman" w:cs="Times New Roman"/>
                <w:sz w:val="20"/>
                <w:szCs w:val="20"/>
              </w:rPr>
              <w:t>Страховщик:</w:t>
            </w:r>
          </w:p>
        </w:tc>
      </w:tr>
      <w:tr w:rsidR="00325EB7" w:rsidRPr="007B0144" w:rsidTr="004369E7">
        <w:tc>
          <w:tcPr>
            <w:tcW w:w="5487" w:type="dxa"/>
            <w:gridSpan w:val="6"/>
            <w:tcBorders>
              <w:top w:val="nil"/>
              <w:left w:val="nil"/>
              <w:bottom w:val="nil"/>
              <w:right w:val="nil"/>
            </w:tcBorders>
          </w:tcPr>
          <w:p w:rsidR="00D81B0A" w:rsidRPr="00D81B0A" w:rsidRDefault="00D81B0A" w:rsidP="00D81B0A">
            <w:pPr>
              <w:widowControl w:val="0"/>
              <w:spacing w:after="0" w:line="240" w:lineRule="auto"/>
              <w:rPr>
                <w:rFonts w:ascii="Times New Roman" w:hAnsi="Times New Roman" w:cs="Times New Roman"/>
                <w:sz w:val="20"/>
                <w:szCs w:val="20"/>
                <w:shd w:val="clear" w:color="auto" w:fill="FFFFFF"/>
                <w:lang w:eastAsia="ru-RU"/>
              </w:rPr>
            </w:pPr>
            <w:r w:rsidRPr="00D81B0A">
              <w:rPr>
                <w:rFonts w:ascii="Times New Roman" w:hAnsi="Times New Roman" w:cs="Times New Roman"/>
                <w:sz w:val="20"/>
                <w:szCs w:val="20"/>
                <w:shd w:val="clear" w:color="auto" w:fill="FFFFFF"/>
                <w:lang w:eastAsia="ru-RU"/>
              </w:rPr>
              <w:t xml:space="preserve">Государственное бюджетное общеобразовательное учреждение средняя общеобразовательная школа  №633 </w:t>
            </w:r>
            <w:proofErr w:type="gramStart"/>
            <w:r w:rsidRPr="00D81B0A">
              <w:rPr>
                <w:rFonts w:ascii="Times New Roman" w:hAnsi="Times New Roman" w:cs="Times New Roman"/>
                <w:sz w:val="20"/>
                <w:szCs w:val="20"/>
                <w:shd w:val="clear" w:color="auto" w:fill="FFFFFF"/>
                <w:lang w:eastAsia="ru-RU"/>
              </w:rPr>
              <w:t>Калининского</w:t>
            </w:r>
            <w:proofErr w:type="gramEnd"/>
            <w:r w:rsidRPr="00D81B0A">
              <w:rPr>
                <w:rFonts w:ascii="Times New Roman" w:hAnsi="Times New Roman" w:cs="Times New Roman"/>
                <w:sz w:val="20"/>
                <w:szCs w:val="20"/>
                <w:shd w:val="clear" w:color="auto" w:fill="FFFFFF"/>
                <w:lang w:eastAsia="ru-RU"/>
              </w:rPr>
              <w:t xml:space="preserve"> </w:t>
            </w:r>
          </w:p>
          <w:p w:rsidR="00D81B0A" w:rsidRPr="00D81B0A" w:rsidRDefault="00D81B0A" w:rsidP="00D81B0A">
            <w:pPr>
              <w:widowControl w:val="0"/>
              <w:spacing w:after="0" w:line="240" w:lineRule="auto"/>
              <w:rPr>
                <w:rFonts w:ascii="Times New Roman" w:hAnsi="Times New Roman" w:cs="Times New Roman"/>
                <w:sz w:val="20"/>
                <w:szCs w:val="20"/>
                <w:shd w:val="clear" w:color="auto" w:fill="FFFFFF"/>
                <w:lang w:eastAsia="ru-RU"/>
              </w:rPr>
            </w:pPr>
            <w:r w:rsidRPr="00D81B0A">
              <w:rPr>
                <w:rFonts w:ascii="Times New Roman" w:hAnsi="Times New Roman" w:cs="Times New Roman"/>
                <w:sz w:val="20"/>
                <w:szCs w:val="20"/>
                <w:shd w:val="clear" w:color="auto" w:fill="FFFFFF"/>
                <w:lang w:eastAsia="ru-RU"/>
              </w:rPr>
              <w:t>района Санкт-Петербурга</w:t>
            </w:r>
            <w:r w:rsidRPr="00D81B0A">
              <w:rPr>
                <w:rFonts w:ascii="Times New Roman" w:hAnsi="Times New Roman" w:cs="Times New Roman"/>
                <w:sz w:val="20"/>
                <w:szCs w:val="20"/>
                <w:lang w:eastAsia="ru-RU"/>
              </w:rPr>
              <w:t xml:space="preserve"> </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 xml:space="preserve">Юридический адрес: 195256, </w:t>
            </w:r>
            <w:proofErr w:type="spellStart"/>
            <w:r w:rsidRPr="00D81B0A">
              <w:rPr>
                <w:rFonts w:ascii="Times New Roman" w:hAnsi="Times New Roman" w:cs="Times New Roman"/>
                <w:sz w:val="20"/>
                <w:szCs w:val="20"/>
                <w:lang w:eastAsia="ru-RU"/>
              </w:rPr>
              <w:t>г.Санкт</w:t>
            </w:r>
            <w:proofErr w:type="spellEnd"/>
            <w:r w:rsidRPr="00D81B0A">
              <w:rPr>
                <w:rFonts w:ascii="Times New Roman" w:hAnsi="Times New Roman" w:cs="Times New Roman"/>
                <w:sz w:val="20"/>
                <w:szCs w:val="20"/>
                <w:lang w:eastAsia="ru-RU"/>
              </w:rPr>
              <w:t>-Петербург,</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 xml:space="preserve"> пр. Науки, д. 24 корп. 3, лит. А </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ИНН 7804067174   КПП 780401001</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 xml:space="preserve">Комитет финансов СПб (ГБОУ СОШ № 633 </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Калининского района СПб л/с 0511030)</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Номер казначейского счета 032 246 434 000 000 072 00/</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031 006 430 000 000 172 00</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Счет:40102810945370000005</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 xml:space="preserve">БИК    014030106    </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eastAsia="ru-RU"/>
              </w:rPr>
              <w:t>Тел\факс: 417-22-13</w:t>
            </w:r>
          </w:p>
          <w:p w:rsidR="00D81B0A" w:rsidRPr="00D81B0A" w:rsidRDefault="00D81B0A" w:rsidP="00D81B0A">
            <w:pPr>
              <w:widowControl w:val="0"/>
              <w:spacing w:after="0" w:line="240" w:lineRule="auto"/>
              <w:rPr>
                <w:rFonts w:ascii="Times New Roman" w:hAnsi="Times New Roman" w:cs="Times New Roman"/>
                <w:sz w:val="20"/>
                <w:szCs w:val="20"/>
                <w:lang w:eastAsia="ru-RU"/>
              </w:rPr>
            </w:pPr>
            <w:r w:rsidRPr="00D81B0A">
              <w:rPr>
                <w:rFonts w:ascii="Times New Roman" w:hAnsi="Times New Roman" w:cs="Times New Roman"/>
                <w:sz w:val="20"/>
                <w:szCs w:val="20"/>
                <w:lang w:val="en-US" w:eastAsia="ru-RU"/>
              </w:rPr>
              <w:t>e</w:t>
            </w:r>
            <w:r w:rsidRPr="00D81B0A">
              <w:rPr>
                <w:rFonts w:ascii="Times New Roman" w:hAnsi="Times New Roman" w:cs="Times New Roman"/>
                <w:sz w:val="20"/>
                <w:szCs w:val="20"/>
                <w:lang w:eastAsia="ru-RU"/>
              </w:rPr>
              <w:t>-</w:t>
            </w:r>
            <w:r w:rsidRPr="00D81B0A">
              <w:rPr>
                <w:rFonts w:ascii="Times New Roman" w:hAnsi="Times New Roman" w:cs="Times New Roman"/>
                <w:sz w:val="20"/>
                <w:szCs w:val="20"/>
                <w:lang w:val="en-US" w:eastAsia="ru-RU"/>
              </w:rPr>
              <w:t>mail</w:t>
            </w:r>
            <w:r w:rsidRPr="00D81B0A">
              <w:rPr>
                <w:rFonts w:ascii="Times New Roman" w:hAnsi="Times New Roman" w:cs="Times New Roman"/>
                <w:sz w:val="20"/>
                <w:szCs w:val="20"/>
                <w:lang w:eastAsia="ru-RU"/>
              </w:rPr>
              <w:t xml:space="preserve">: </w:t>
            </w:r>
            <w:hyperlink r:id="rId9" w:history="1">
              <w:r w:rsidRPr="00D81B0A">
                <w:rPr>
                  <w:rFonts w:ascii="Times New Roman" w:hAnsi="Times New Roman" w:cs="Times New Roman"/>
                  <w:color w:val="0000FF"/>
                  <w:sz w:val="20"/>
                  <w:szCs w:val="20"/>
                  <w:u w:val="single"/>
                  <w:lang w:val="en-US" w:eastAsia="ru-RU"/>
                </w:rPr>
                <w:t>school</w:t>
              </w:r>
              <w:r w:rsidRPr="00D81B0A">
                <w:rPr>
                  <w:rFonts w:ascii="Times New Roman" w:hAnsi="Times New Roman" w:cs="Times New Roman"/>
                  <w:color w:val="0000FF"/>
                  <w:sz w:val="20"/>
                  <w:szCs w:val="20"/>
                  <w:u w:val="single"/>
                  <w:lang w:eastAsia="ru-RU"/>
                </w:rPr>
                <w:t>633@</w:t>
              </w:r>
              <w:r w:rsidRPr="00D81B0A">
                <w:rPr>
                  <w:rFonts w:ascii="Times New Roman" w:hAnsi="Times New Roman" w:cs="Times New Roman"/>
                  <w:color w:val="0000FF"/>
                  <w:sz w:val="20"/>
                  <w:szCs w:val="20"/>
                  <w:u w:val="single"/>
                  <w:lang w:val="en-US" w:eastAsia="ru-RU"/>
                </w:rPr>
                <w:t>list</w:t>
              </w:r>
              <w:r w:rsidRPr="00D81B0A">
                <w:rPr>
                  <w:rFonts w:ascii="Times New Roman" w:hAnsi="Times New Roman" w:cs="Times New Roman"/>
                  <w:color w:val="0000FF"/>
                  <w:sz w:val="20"/>
                  <w:szCs w:val="20"/>
                  <w:u w:val="single"/>
                  <w:lang w:eastAsia="ru-RU"/>
                </w:rPr>
                <w:t>.</w:t>
              </w:r>
              <w:proofErr w:type="spellStart"/>
              <w:r w:rsidRPr="00D81B0A">
                <w:rPr>
                  <w:rFonts w:ascii="Times New Roman" w:hAnsi="Times New Roman" w:cs="Times New Roman"/>
                  <w:color w:val="0000FF"/>
                  <w:sz w:val="20"/>
                  <w:szCs w:val="20"/>
                  <w:u w:val="single"/>
                  <w:lang w:val="en-US" w:eastAsia="ru-RU"/>
                </w:rPr>
                <w:t>ru</w:t>
              </w:r>
              <w:proofErr w:type="spellEnd"/>
            </w:hyperlink>
          </w:p>
          <w:p w:rsidR="00D81B0A" w:rsidRPr="00D81B0A" w:rsidRDefault="00D81B0A" w:rsidP="00D81B0A">
            <w:pPr>
              <w:widowControl w:val="0"/>
              <w:spacing w:after="0" w:line="240" w:lineRule="auto"/>
              <w:rPr>
                <w:rFonts w:ascii="Times New Roman" w:hAnsi="Times New Roman" w:cs="Times New Roman"/>
                <w:sz w:val="20"/>
                <w:szCs w:val="20"/>
                <w:lang w:eastAsia="ru-RU"/>
              </w:rPr>
            </w:pPr>
          </w:p>
          <w:p w:rsidR="00325EB7" w:rsidRPr="007B0144" w:rsidRDefault="00325EB7" w:rsidP="00D81B0A">
            <w:pPr>
              <w:widowControl w:val="0"/>
              <w:tabs>
                <w:tab w:val="left" w:pos="0"/>
                <w:tab w:val="right" w:pos="9498"/>
              </w:tabs>
              <w:spacing w:after="0" w:line="240" w:lineRule="auto"/>
              <w:ind w:firstLine="709"/>
              <w:rPr>
                <w:rFonts w:ascii="Times New Roman" w:hAnsi="Times New Roman" w:cs="Times New Roman"/>
                <w:sz w:val="20"/>
                <w:szCs w:val="20"/>
              </w:rPr>
            </w:pPr>
          </w:p>
        </w:tc>
        <w:tc>
          <w:tcPr>
            <w:tcW w:w="4979" w:type="dxa"/>
            <w:gridSpan w:val="5"/>
            <w:tcBorders>
              <w:top w:val="nil"/>
              <w:left w:val="nil"/>
              <w:bottom w:val="nil"/>
              <w:right w:val="nil"/>
            </w:tcBorders>
          </w:tcPr>
          <w:p w:rsidR="00325EB7" w:rsidRPr="007B0144" w:rsidRDefault="00325EB7" w:rsidP="007B0144">
            <w:pPr>
              <w:spacing w:after="0" w:line="240" w:lineRule="auto"/>
              <w:ind w:firstLine="709"/>
              <w:rPr>
                <w:rFonts w:ascii="Times New Roman" w:hAnsi="Times New Roman" w:cs="Times New Roman"/>
                <w:sz w:val="20"/>
                <w:szCs w:val="20"/>
              </w:rPr>
            </w:pPr>
          </w:p>
        </w:tc>
      </w:tr>
      <w:tr w:rsidR="00325EB7" w:rsidRPr="007B0144" w:rsidTr="004369E7">
        <w:tc>
          <w:tcPr>
            <w:tcW w:w="5487" w:type="dxa"/>
            <w:gridSpan w:val="6"/>
            <w:tcBorders>
              <w:top w:val="nil"/>
              <w:left w:val="nil"/>
              <w:bottom w:val="nil"/>
              <w:right w:val="nil"/>
            </w:tcBorders>
          </w:tcPr>
          <w:p w:rsidR="00325EB7" w:rsidRPr="007B0144" w:rsidRDefault="00325EB7" w:rsidP="00BA2758">
            <w:pPr>
              <w:spacing w:after="0" w:line="240" w:lineRule="auto"/>
              <w:ind w:left="318"/>
              <w:rPr>
                <w:rFonts w:ascii="Times New Roman" w:hAnsi="Times New Roman" w:cs="Times New Roman"/>
                <w:sz w:val="20"/>
                <w:szCs w:val="20"/>
              </w:rPr>
            </w:pPr>
          </w:p>
        </w:tc>
        <w:tc>
          <w:tcPr>
            <w:tcW w:w="4979" w:type="dxa"/>
            <w:gridSpan w:val="5"/>
            <w:tcBorders>
              <w:top w:val="nil"/>
              <w:left w:val="nil"/>
              <w:bottom w:val="nil"/>
              <w:right w:val="nil"/>
            </w:tcBorders>
          </w:tcPr>
          <w:p w:rsidR="00325EB7" w:rsidRPr="007B0144" w:rsidRDefault="00325EB7" w:rsidP="007B0144">
            <w:pPr>
              <w:spacing w:after="0" w:line="240" w:lineRule="auto"/>
              <w:ind w:firstLine="709"/>
              <w:rPr>
                <w:rFonts w:ascii="Times New Roman" w:hAnsi="Times New Roman" w:cs="Times New Roman"/>
                <w:sz w:val="20"/>
                <w:szCs w:val="20"/>
              </w:rPr>
            </w:pPr>
          </w:p>
        </w:tc>
      </w:tr>
      <w:tr w:rsidR="00325EB7" w:rsidRPr="007B0144" w:rsidTr="004369E7">
        <w:tc>
          <w:tcPr>
            <w:tcW w:w="5487" w:type="dxa"/>
            <w:gridSpan w:val="6"/>
            <w:tcBorders>
              <w:top w:val="nil"/>
              <w:left w:val="nil"/>
              <w:bottom w:val="nil"/>
              <w:right w:val="nil"/>
            </w:tcBorders>
          </w:tcPr>
          <w:p w:rsidR="00325EB7" w:rsidRPr="007B0144" w:rsidRDefault="00325EB7" w:rsidP="00BA2758">
            <w:pPr>
              <w:spacing w:after="0" w:line="240" w:lineRule="auto"/>
              <w:ind w:left="318"/>
              <w:rPr>
                <w:rFonts w:ascii="Times New Roman" w:hAnsi="Times New Roman" w:cs="Times New Roman"/>
                <w:sz w:val="20"/>
                <w:szCs w:val="20"/>
              </w:rPr>
            </w:pPr>
          </w:p>
        </w:tc>
        <w:tc>
          <w:tcPr>
            <w:tcW w:w="4979" w:type="dxa"/>
            <w:gridSpan w:val="5"/>
            <w:tcBorders>
              <w:top w:val="nil"/>
              <w:left w:val="nil"/>
              <w:bottom w:val="nil"/>
              <w:right w:val="nil"/>
            </w:tcBorders>
          </w:tcPr>
          <w:p w:rsidR="00325EB7" w:rsidRPr="007B0144" w:rsidRDefault="00325EB7" w:rsidP="007B0144">
            <w:pPr>
              <w:spacing w:after="0" w:line="240" w:lineRule="auto"/>
              <w:ind w:firstLine="709"/>
              <w:rPr>
                <w:rFonts w:ascii="Times New Roman" w:hAnsi="Times New Roman" w:cs="Times New Roman"/>
                <w:sz w:val="20"/>
                <w:szCs w:val="20"/>
              </w:rPr>
            </w:pPr>
          </w:p>
        </w:tc>
      </w:tr>
      <w:tr w:rsidR="00325EB7" w:rsidRPr="007B0144" w:rsidTr="004369E7">
        <w:tc>
          <w:tcPr>
            <w:tcW w:w="1077" w:type="dxa"/>
            <w:tcBorders>
              <w:top w:val="nil"/>
              <w:left w:val="nil"/>
              <w:bottom w:val="nil"/>
              <w:right w:val="nil"/>
            </w:tcBorders>
          </w:tcPr>
          <w:p w:rsidR="00325EB7" w:rsidRPr="007B0144" w:rsidRDefault="00325EB7" w:rsidP="00BA2758">
            <w:pPr>
              <w:autoSpaceDE w:val="0"/>
              <w:autoSpaceDN w:val="0"/>
              <w:adjustRightInd w:val="0"/>
              <w:spacing w:after="0" w:line="240" w:lineRule="auto"/>
              <w:rPr>
                <w:rFonts w:ascii="Times New Roman" w:hAnsi="Times New Roman" w:cs="Times New Roman"/>
                <w:sz w:val="20"/>
                <w:szCs w:val="20"/>
              </w:rPr>
            </w:pPr>
            <w:r w:rsidRPr="007B0144">
              <w:rPr>
                <w:rFonts w:ascii="Times New Roman" w:hAnsi="Times New Roman" w:cs="Times New Roman"/>
                <w:sz w:val="20"/>
                <w:szCs w:val="20"/>
              </w:rPr>
              <w:t>От имени страхователя</w:t>
            </w:r>
          </w:p>
        </w:tc>
        <w:tc>
          <w:tcPr>
            <w:tcW w:w="1170" w:type="dxa"/>
            <w:tcBorders>
              <w:top w:val="nil"/>
              <w:left w:val="nil"/>
              <w:bottom w:val="single" w:sz="4" w:space="0" w:color="auto"/>
              <w:right w:val="nil"/>
            </w:tcBorders>
          </w:tcPr>
          <w:p w:rsidR="00325EB7" w:rsidRPr="007B0144" w:rsidRDefault="00325EB7" w:rsidP="00BA2758">
            <w:pPr>
              <w:autoSpaceDE w:val="0"/>
              <w:autoSpaceDN w:val="0"/>
              <w:adjustRightInd w:val="0"/>
              <w:spacing w:after="0" w:line="240" w:lineRule="auto"/>
              <w:rPr>
                <w:rFonts w:ascii="Times New Roman" w:hAnsi="Times New Roman" w:cs="Times New Roman"/>
                <w:sz w:val="20"/>
                <w:szCs w:val="20"/>
              </w:rPr>
            </w:pPr>
          </w:p>
        </w:tc>
        <w:tc>
          <w:tcPr>
            <w:tcW w:w="807" w:type="dxa"/>
            <w:tcBorders>
              <w:top w:val="nil"/>
              <w:left w:val="nil"/>
              <w:bottom w:val="nil"/>
              <w:right w:val="nil"/>
            </w:tcBorders>
          </w:tcPr>
          <w:p w:rsidR="00325EB7" w:rsidRPr="007B0144" w:rsidRDefault="00325EB7" w:rsidP="00BA2758">
            <w:pPr>
              <w:autoSpaceDE w:val="0"/>
              <w:autoSpaceDN w:val="0"/>
              <w:adjustRightInd w:val="0"/>
              <w:spacing w:after="0" w:line="240" w:lineRule="auto"/>
              <w:rPr>
                <w:rFonts w:ascii="Times New Roman" w:hAnsi="Times New Roman" w:cs="Times New Roman"/>
                <w:sz w:val="20"/>
                <w:szCs w:val="20"/>
              </w:rPr>
            </w:pPr>
            <w:r w:rsidRPr="007B0144">
              <w:rPr>
                <w:rFonts w:ascii="Times New Roman" w:hAnsi="Times New Roman" w:cs="Times New Roman"/>
                <w:sz w:val="20"/>
                <w:szCs w:val="20"/>
              </w:rPr>
              <w:t>(</w:t>
            </w:r>
          </w:p>
        </w:tc>
        <w:tc>
          <w:tcPr>
            <w:tcW w:w="1626" w:type="dxa"/>
            <w:gridSpan w:val="2"/>
            <w:tcBorders>
              <w:top w:val="nil"/>
              <w:left w:val="nil"/>
              <w:bottom w:val="single" w:sz="4" w:space="0" w:color="auto"/>
              <w:right w:val="nil"/>
            </w:tcBorders>
          </w:tcPr>
          <w:p w:rsidR="00325EB7" w:rsidRPr="007B0144" w:rsidRDefault="00D81B0A" w:rsidP="00BA2758">
            <w:pPr>
              <w:autoSpaceDE w:val="0"/>
              <w:autoSpaceDN w:val="0"/>
              <w:adjustRightInd w:val="0"/>
              <w:spacing w:after="0" w:line="240" w:lineRule="auto"/>
              <w:rPr>
                <w:rFonts w:ascii="Times New Roman" w:hAnsi="Times New Roman" w:cs="Times New Roman"/>
                <w:bCs/>
                <w:sz w:val="20"/>
                <w:szCs w:val="20"/>
                <w:lang w:val="en-US"/>
              </w:rPr>
            </w:pPr>
            <w:proofErr w:type="spellStart"/>
            <w:r>
              <w:rPr>
                <w:rFonts w:ascii="Times New Roman" w:hAnsi="Times New Roman" w:cs="Times New Roman"/>
                <w:bCs/>
                <w:sz w:val="20"/>
                <w:szCs w:val="20"/>
              </w:rPr>
              <w:t>А.В.Забоев</w:t>
            </w:r>
            <w:proofErr w:type="spellEnd"/>
          </w:p>
        </w:tc>
        <w:tc>
          <w:tcPr>
            <w:tcW w:w="807" w:type="dxa"/>
            <w:tcBorders>
              <w:top w:val="nil"/>
              <w:left w:val="nil"/>
              <w:bottom w:val="nil"/>
              <w:right w:val="nil"/>
            </w:tcBorders>
          </w:tcPr>
          <w:p w:rsidR="00325EB7" w:rsidRPr="007B0144" w:rsidRDefault="00325EB7" w:rsidP="001E651A">
            <w:pPr>
              <w:autoSpaceDE w:val="0"/>
              <w:autoSpaceDN w:val="0"/>
              <w:adjustRightInd w:val="0"/>
              <w:spacing w:after="0" w:line="240" w:lineRule="auto"/>
              <w:rPr>
                <w:rFonts w:ascii="Times New Roman" w:hAnsi="Times New Roman" w:cs="Times New Roman"/>
                <w:sz w:val="20"/>
                <w:szCs w:val="20"/>
              </w:rPr>
            </w:pPr>
            <w:r w:rsidRPr="007B0144">
              <w:rPr>
                <w:rFonts w:ascii="Times New Roman" w:hAnsi="Times New Roman" w:cs="Times New Roman"/>
                <w:sz w:val="20"/>
                <w:szCs w:val="20"/>
              </w:rPr>
              <w:t>)</w:t>
            </w:r>
          </w:p>
        </w:tc>
        <w:tc>
          <w:tcPr>
            <w:tcW w:w="1078"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r w:rsidRPr="007B0144">
              <w:rPr>
                <w:rFonts w:ascii="Times New Roman" w:hAnsi="Times New Roman" w:cs="Times New Roman"/>
                <w:sz w:val="20"/>
                <w:szCs w:val="20"/>
              </w:rPr>
              <w:t xml:space="preserve">От </w:t>
            </w:r>
            <w:r w:rsidR="001E651A">
              <w:rPr>
                <w:rFonts w:ascii="Times New Roman" w:hAnsi="Times New Roman" w:cs="Times New Roman"/>
                <w:sz w:val="20"/>
                <w:szCs w:val="20"/>
              </w:rPr>
              <w:t xml:space="preserve">  </w:t>
            </w:r>
            <w:r w:rsidRPr="007B0144">
              <w:rPr>
                <w:rFonts w:ascii="Times New Roman" w:hAnsi="Times New Roman" w:cs="Times New Roman"/>
                <w:sz w:val="20"/>
                <w:szCs w:val="20"/>
              </w:rPr>
              <w:t>имени страховщика</w:t>
            </w:r>
          </w:p>
        </w:tc>
        <w:tc>
          <w:tcPr>
            <w:tcW w:w="1170" w:type="dxa"/>
            <w:tcBorders>
              <w:top w:val="nil"/>
              <w:left w:val="nil"/>
              <w:bottom w:val="single" w:sz="4" w:space="0" w:color="auto"/>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80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r w:rsidRPr="007B0144">
              <w:rPr>
                <w:rFonts w:ascii="Times New Roman" w:hAnsi="Times New Roman" w:cs="Times New Roman"/>
                <w:sz w:val="20"/>
                <w:szCs w:val="20"/>
              </w:rPr>
              <w:t>(</w:t>
            </w:r>
          </w:p>
        </w:tc>
        <w:tc>
          <w:tcPr>
            <w:tcW w:w="1117" w:type="dxa"/>
            <w:tcBorders>
              <w:top w:val="nil"/>
              <w:left w:val="nil"/>
              <w:bottom w:val="single" w:sz="4" w:space="0" w:color="auto"/>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807" w:type="dxa"/>
            <w:tcBorders>
              <w:top w:val="nil"/>
              <w:left w:val="nil"/>
              <w:bottom w:val="nil"/>
              <w:right w:val="nil"/>
            </w:tcBorders>
          </w:tcPr>
          <w:p w:rsidR="00325EB7" w:rsidRPr="007B0144" w:rsidRDefault="008A320F" w:rsidP="007B0144">
            <w:pPr>
              <w:autoSpaceDE w:val="0"/>
              <w:autoSpaceDN w:val="0"/>
              <w:adjustRightInd w:val="0"/>
              <w:spacing w:after="0" w:line="240" w:lineRule="auto"/>
              <w:ind w:firstLine="709"/>
              <w:rPr>
                <w:rFonts w:ascii="Times New Roman" w:hAnsi="Times New Roman" w:cs="Times New Roman"/>
                <w:b/>
                <w:bCs/>
                <w:sz w:val="20"/>
                <w:szCs w:val="20"/>
              </w:rPr>
            </w:pPr>
            <w:r w:rsidRPr="007B0144">
              <w:rPr>
                <w:rFonts w:ascii="Times New Roman" w:hAnsi="Times New Roman" w:cs="Times New Roman"/>
                <w:sz w:val="20"/>
                <w:szCs w:val="20"/>
              </w:rPr>
              <w:t xml:space="preserve">)  </w:t>
            </w:r>
          </w:p>
        </w:tc>
      </w:tr>
      <w:tr w:rsidR="00325EB7" w:rsidRPr="007B0144" w:rsidTr="004369E7">
        <w:tc>
          <w:tcPr>
            <w:tcW w:w="1077" w:type="dxa"/>
            <w:tcBorders>
              <w:top w:val="nil"/>
              <w:left w:val="nil"/>
              <w:bottom w:val="nil"/>
              <w:right w:val="nil"/>
            </w:tcBorders>
          </w:tcPr>
          <w:p w:rsidR="00325EB7" w:rsidRPr="007B0144" w:rsidRDefault="00325EB7" w:rsidP="00BA2758">
            <w:pPr>
              <w:autoSpaceDE w:val="0"/>
              <w:autoSpaceDN w:val="0"/>
              <w:adjustRightInd w:val="0"/>
              <w:spacing w:after="0" w:line="240" w:lineRule="auto"/>
              <w:rPr>
                <w:rFonts w:ascii="Times New Roman" w:hAnsi="Times New Roman" w:cs="Times New Roman"/>
                <w:sz w:val="20"/>
                <w:szCs w:val="20"/>
              </w:rPr>
            </w:pPr>
          </w:p>
        </w:tc>
        <w:tc>
          <w:tcPr>
            <w:tcW w:w="1170" w:type="dxa"/>
            <w:tcBorders>
              <w:top w:val="nil"/>
              <w:left w:val="nil"/>
              <w:bottom w:val="nil"/>
              <w:right w:val="nil"/>
            </w:tcBorders>
          </w:tcPr>
          <w:p w:rsidR="00325EB7" w:rsidRPr="007B0144" w:rsidRDefault="00325EB7" w:rsidP="00BA2758">
            <w:pPr>
              <w:autoSpaceDE w:val="0"/>
              <w:autoSpaceDN w:val="0"/>
              <w:adjustRightInd w:val="0"/>
              <w:spacing w:after="0" w:line="240" w:lineRule="auto"/>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(подпись)</w:t>
            </w:r>
          </w:p>
        </w:tc>
        <w:tc>
          <w:tcPr>
            <w:tcW w:w="807" w:type="dxa"/>
            <w:tcBorders>
              <w:top w:val="nil"/>
              <w:left w:val="nil"/>
              <w:bottom w:val="nil"/>
              <w:right w:val="nil"/>
            </w:tcBorders>
          </w:tcPr>
          <w:p w:rsidR="00325EB7" w:rsidRPr="007B0144" w:rsidRDefault="00325EB7" w:rsidP="00BA2758">
            <w:pPr>
              <w:autoSpaceDE w:val="0"/>
              <w:autoSpaceDN w:val="0"/>
              <w:adjustRightInd w:val="0"/>
              <w:spacing w:after="0" w:line="240" w:lineRule="auto"/>
              <w:rPr>
                <w:rFonts w:ascii="Times New Roman" w:hAnsi="Times New Roman" w:cs="Times New Roman"/>
                <w:sz w:val="20"/>
                <w:szCs w:val="20"/>
              </w:rPr>
            </w:pPr>
          </w:p>
        </w:tc>
        <w:tc>
          <w:tcPr>
            <w:tcW w:w="1626" w:type="dxa"/>
            <w:gridSpan w:val="2"/>
            <w:tcBorders>
              <w:top w:val="nil"/>
              <w:left w:val="nil"/>
              <w:bottom w:val="nil"/>
              <w:right w:val="nil"/>
            </w:tcBorders>
          </w:tcPr>
          <w:p w:rsidR="00325EB7" w:rsidRPr="007B0144" w:rsidRDefault="00325EB7" w:rsidP="00BA2758">
            <w:pPr>
              <w:autoSpaceDE w:val="0"/>
              <w:autoSpaceDN w:val="0"/>
              <w:adjustRightInd w:val="0"/>
              <w:spacing w:after="0" w:line="240" w:lineRule="auto"/>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(Ф.И.О.)</w:t>
            </w:r>
          </w:p>
        </w:tc>
        <w:tc>
          <w:tcPr>
            <w:tcW w:w="80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1078"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1170"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(подпись)</w:t>
            </w:r>
          </w:p>
        </w:tc>
        <w:tc>
          <w:tcPr>
            <w:tcW w:w="80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111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(Ф.И.О.)</w:t>
            </w:r>
          </w:p>
        </w:tc>
        <w:tc>
          <w:tcPr>
            <w:tcW w:w="80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b/>
                <w:bCs/>
                <w:sz w:val="20"/>
                <w:szCs w:val="20"/>
              </w:rPr>
            </w:pPr>
          </w:p>
        </w:tc>
      </w:tr>
      <w:tr w:rsidR="00325EB7" w:rsidRPr="007B0144" w:rsidTr="004369E7">
        <w:tc>
          <w:tcPr>
            <w:tcW w:w="1077" w:type="dxa"/>
            <w:tcBorders>
              <w:top w:val="nil"/>
              <w:left w:val="nil"/>
              <w:bottom w:val="nil"/>
              <w:right w:val="nil"/>
            </w:tcBorders>
          </w:tcPr>
          <w:p w:rsidR="00325EB7" w:rsidRPr="007B0144" w:rsidRDefault="00D81B0A" w:rsidP="00BA2758">
            <w:pPr>
              <w:autoSpaceDE w:val="0"/>
              <w:autoSpaceDN w:val="0"/>
              <w:adjustRightInd w:val="0"/>
              <w:spacing w:after="0" w:line="240" w:lineRule="auto"/>
              <w:jc w:val="right"/>
              <w:rPr>
                <w:rFonts w:ascii="Times New Roman" w:hAnsi="Times New Roman" w:cs="Times New Roman"/>
                <w:sz w:val="20"/>
                <w:szCs w:val="20"/>
              </w:rPr>
            </w:pPr>
            <w:r w:rsidRPr="00D81B0A">
              <w:rPr>
                <w:rFonts w:ascii="Times New Roman" w:hAnsi="Times New Roman" w:cs="Times New Roman"/>
                <w:sz w:val="20"/>
                <w:szCs w:val="20"/>
              </w:rPr>
              <w:t>Подписано ЭП</w:t>
            </w:r>
          </w:p>
        </w:tc>
        <w:tc>
          <w:tcPr>
            <w:tcW w:w="1170" w:type="dxa"/>
            <w:tcBorders>
              <w:top w:val="nil"/>
              <w:left w:val="nil"/>
              <w:bottom w:val="nil"/>
              <w:right w:val="nil"/>
            </w:tcBorders>
          </w:tcPr>
          <w:p w:rsidR="00325EB7" w:rsidRPr="00EA63E2" w:rsidRDefault="00325EB7" w:rsidP="00BA2758">
            <w:pPr>
              <w:autoSpaceDE w:val="0"/>
              <w:autoSpaceDN w:val="0"/>
              <w:adjustRightInd w:val="0"/>
              <w:spacing w:after="0" w:line="240" w:lineRule="auto"/>
              <w:rPr>
                <w:rFonts w:ascii="Times New Roman" w:hAnsi="Times New Roman" w:cs="Times New Roman"/>
                <w:sz w:val="20"/>
                <w:szCs w:val="20"/>
                <w:lang w:val="en-US"/>
              </w:rPr>
            </w:pPr>
          </w:p>
        </w:tc>
        <w:tc>
          <w:tcPr>
            <w:tcW w:w="807" w:type="dxa"/>
            <w:tcBorders>
              <w:top w:val="nil"/>
              <w:left w:val="nil"/>
              <w:bottom w:val="nil"/>
              <w:right w:val="nil"/>
            </w:tcBorders>
          </w:tcPr>
          <w:p w:rsidR="00325EB7" w:rsidRPr="007B0144" w:rsidRDefault="00325EB7" w:rsidP="00BA2758">
            <w:pPr>
              <w:autoSpaceDE w:val="0"/>
              <w:autoSpaceDN w:val="0"/>
              <w:adjustRightInd w:val="0"/>
              <w:spacing w:after="0" w:line="240" w:lineRule="auto"/>
              <w:rPr>
                <w:rFonts w:ascii="Times New Roman" w:hAnsi="Times New Roman" w:cs="Times New Roman"/>
                <w:sz w:val="20"/>
                <w:szCs w:val="20"/>
              </w:rPr>
            </w:pPr>
          </w:p>
        </w:tc>
        <w:tc>
          <w:tcPr>
            <w:tcW w:w="1626" w:type="dxa"/>
            <w:gridSpan w:val="2"/>
            <w:tcBorders>
              <w:top w:val="nil"/>
              <w:left w:val="nil"/>
              <w:bottom w:val="nil"/>
              <w:right w:val="nil"/>
            </w:tcBorders>
          </w:tcPr>
          <w:p w:rsidR="00325EB7" w:rsidRPr="007B0144" w:rsidRDefault="00325EB7" w:rsidP="00BA2758">
            <w:pPr>
              <w:autoSpaceDE w:val="0"/>
              <w:autoSpaceDN w:val="0"/>
              <w:adjustRightInd w:val="0"/>
              <w:spacing w:after="0" w:line="240" w:lineRule="auto"/>
              <w:rPr>
                <w:rFonts w:ascii="Times New Roman" w:hAnsi="Times New Roman" w:cs="Times New Roman"/>
                <w:sz w:val="20"/>
                <w:szCs w:val="20"/>
              </w:rPr>
            </w:pPr>
          </w:p>
        </w:tc>
        <w:tc>
          <w:tcPr>
            <w:tcW w:w="80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1078"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1170"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80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111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sz w:val="20"/>
                <w:szCs w:val="20"/>
              </w:rPr>
            </w:pPr>
          </w:p>
        </w:tc>
        <w:tc>
          <w:tcPr>
            <w:tcW w:w="807" w:type="dxa"/>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b/>
                <w:bCs/>
                <w:sz w:val="20"/>
                <w:szCs w:val="20"/>
              </w:rPr>
            </w:pPr>
          </w:p>
        </w:tc>
      </w:tr>
      <w:tr w:rsidR="00325EB7" w:rsidRPr="007B0144" w:rsidTr="004369E7">
        <w:tc>
          <w:tcPr>
            <w:tcW w:w="3926" w:type="dxa"/>
            <w:gridSpan w:val="4"/>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jc w:val="right"/>
              <w:rPr>
                <w:rFonts w:ascii="Times New Roman" w:hAnsi="Times New Roman" w:cs="Times New Roman"/>
                <w:b/>
                <w:bCs/>
                <w:sz w:val="20"/>
                <w:szCs w:val="20"/>
              </w:rPr>
            </w:pPr>
          </w:p>
        </w:tc>
        <w:tc>
          <w:tcPr>
            <w:tcW w:w="1561" w:type="dxa"/>
            <w:gridSpan w:val="2"/>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b/>
                <w:bCs/>
                <w:sz w:val="20"/>
                <w:szCs w:val="20"/>
              </w:rPr>
            </w:pPr>
          </w:p>
        </w:tc>
        <w:tc>
          <w:tcPr>
            <w:tcW w:w="3055" w:type="dxa"/>
            <w:gridSpan w:val="3"/>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b/>
                <w:bCs/>
                <w:sz w:val="20"/>
                <w:szCs w:val="20"/>
              </w:rPr>
            </w:pPr>
          </w:p>
        </w:tc>
        <w:tc>
          <w:tcPr>
            <w:tcW w:w="1924" w:type="dxa"/>
            <w:gridSpan w:val="2"/>
            <w:tcBorders>
              <w:top w:val="nil"/>
              <w:left w:val="nil"/>
              <w:bottom w:val="nil"/>
              <w:right w:val="nil"/>
            </w:tcBorders>
          </w:tcPr>
          <w:p w:rsidR="00325EB7" w:rsidRPr="007B0144" w:rsidRDefault="00325EB7" w:rsidP="007B0144">
            <w:pPr>
              <w:autoSpaceDE w:val="0"/>
              <w:autoSpaceDN w:val="0"/>
              <w:adjustRightInd w:val="0"/>
              <w:spacing w:after="0" w:line="240" w:lineRule="auto"/>
              <w:ind w:firstLine="709"/>
              <w:rPr>
                <w:rFonts w:ascii="Times New Roman" w:hAnsi="Times New Roman" w:cs="Times New Roman"/>
                <w:b/>
                <w:bCs/>
                <w:sz w:val="20"/>
                <w:szCs w:val="20"/>
              </w:rPr>
            </w:pPr>
          </w:p>
        </w:tc>
      </w:tr>
    </w:tbl>
    <w:p w:rsidR="00325EB7" w:rsidRPr="007B0144" w:rsidRDefault="00325EB7" w:rsidP="007B0144">
      <w:pPr>
        <w:autoSpaceDE w:val="0"/>
        <w:autoSpaceDN w:val="0"/>
        <w:adjustRightInd w:val="0"/>
        <w:spacing w:after="0" w:line="240" w:lineRule="auto"/>
        <w:ind w:firstLine="709"/>
        <w:rPr>
          <w:rFonts w:ascii="Times New Roman" w:hAnsi="Times New Roman" w:cs="Times New Roman"/>
          <w:bCs/>
          <w:sz w:val="20"/>
          <w:szCs w:val="20"/>
        </w:rPr>
      </w:pP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lang w:val="en-US"/>
        </w:rPr>
      </w:pPr>
    </w:p>
    <w:p w:rsidR="00325EB7" w:rsidRPr="007B0144" w:rsidRDefault="00325EB7" w:rsidP="007B0144">
      <w:pPr>
        <w:autoSpaceDE w:val="0"/>
        <w:autoSpaceDN w:val="0"/>
        <w:adjustRightInd w:val="0"/>
        <w:spacing w:after="0" w:line="240" w:lineRule="auto"/>
        <w:ind w:firstLine="709"/>
        <w:jc w:val="both"/>
        <w:rPr>
          <w:rFonts w:ascii="Times New Roman" w:hAnsi="Times New Roman" w:cs="Times New Roman"/>
          <w:sz w:val="20"/>
          <w:szCs w:val="20"/>
          <w:lang w:val="en-US"/>
        </w:rPr>
      </w:pPr>
    </w:p>
    <w:p w:rsidR="00CE36F9" w:rsidRDefault="00C47EB2"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7B0144">
      <w:pPr>
        <w:spacing w:after="0" w:line="240" w:lineRule="auto"/>
        <w:ind w:firstLine="709"/>
        <w:rPr>
          <w:rFonts w:ascii="Times New Roman" w:hAnsi="Times New Roman" w:cs="Times New Roman"/>
          <w:sz w:val="20"/>
          <w:szCs w:val="20"/>
        </w:rPr>
      </w:pPr>
    </w:p>
    <w:p w:rsidR="001E651A" w:rsidRPr="007C6E14" w:rsidRDefault="001E651A" w:rsidP="001E651A">
      <w:pPr>
        <w:widowControl w:val="0"/>
        <w:jc w:val="right"/>
        <w:outlineLvl w:val="1"/>
        <w:rPr>
          <w:b/>
          <w:sz w:val="20"/>
          <w:szCs w:val="20"/>
        </w:rPr>
      </w:pPr>
      <w:r w:rsidRPr="007C6E14">
        <w:rPr>
          <w:b/>
          <w:sz w:val="20"/>
          <w:szCs w:val="20"/>
        </w:rPr>
        <w:t>Приложение № 1</w:t>
      </w:r>
    </w:p>
    <w:p w:rsidR="001E651A" w:rsidRPr="00A43307" w:rsidRDefault="001E651A" w:rsidP="001E651A">
      <w:pPr>
        <w:widowControl w:val="0"/>
        <w:jc w:val="right"/>
        <w:rPr>
          <w:sz w:val="20"/>
          <w:szCs w:val="20"/>
        </w:rPr>
      </w:pPr>
      <w:r w:rsidRPr="007C6E14">
        <w:rPr>
          <w:sz w:val="20"/>
          <w:szCs w:val="20"/>
        </w:rPr>
        <w:t>к гражданско-правовому договору</w:t>
      </w:r>
    </w:p>
    <w:p w:rsidR="001E651A" w:rsidRPr="00FE652B" w:rsidRDefault="001E651A" w:rsidP="00FE652B">
      <w:pPr>
        <w:widowControl w:val="0"/>
        <w:jc w:val="right"/>
        <w:rPr>
          <w:color w:val="FF0000"/>
          <w:sz w:val="20"/>
          <w:szCs w:val="20"/>
        </w:rPr>
      </w:pPr>
      <w:r w:rsidRPr="00C24D17">
        <w:rPr>
          <w:color w:val="FF0000"/>
          <w:sz w:val="20"/>
          <w:szCs w:val="20"/>
        </w:rPr>
        <w:t>от ___________ № _____________</w:t>
      </w:r>
    </w:p>
    <w:p w:rsidR="001E651A" w:rsidRPr="00FE652B" w:rsidRDefault="001E651A" w:rsidP="00FE652B">
      <w:pPr>
        <w:widowControl w:val="0"/>
        <w:jc w:val="center"/>
        <w:rPr>
          <w:b/>
          <w:color w:val="FF0000"/>
          <w:sz w:val="20"/>
          <w:szCs w:val="20"/>
        </w:rPr>
      </w:pPr>
      <w:r>
        <w:rPr>
          <w:b/>
          <w:color w:val="FF0000"/>
          <w:sz w:val="20"/>
          <w:szCs w:val="20"/>
        </w:rPr>
        <w:t>РАСЧЕТ СТОИМОСТИ</w:t>
      </w:r>
    </w:p>
    <w:tbl>
      <w:tblPr>
        <w:tblW w:w="50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1745"/>
        <w:gridCol w:w="40"/>
        <w:gridCol w:w="739"/>
        <w:gridCol w:w="283"/>
        <w:gridCol w:w="496"/>
        <w:gridCol w:w="717"/>
        <w:gridCol w:w="324"/>
        <w:gridCol w:w="1098"/>
        <w:gridCol w:w="225"/>
        <w:gridCol w:w="1383"/>
        <w:gridCol w:w="229"/>
        <w:gridCol w:w="667"/>
        <w:gridCol w:w="1374"/>
        <w:gridCol w:w="956"/>
      </w:tblGrid>
      <w:tr w:rsidR="008E18EF" w:rsidRPr="00FE652B" w:rsidTr="00B83E8C">
        <w:trPr>
          <w:trHeight w:val="1253"/>
          <w:tblHeader/>
          <w:jc w:val="center"/>
        </w:trPr>
        <w:tc>
          <w:tcPr>
            <w:tcW w:w="211" w:type="pct"/>
            <w:shd w:val="clear" w:color="auto" w:fill="auto"/>
            <w:tcMar>
              <w:top w:w="120" w:type="dxa"/>
              <w:left w:w="120" w:type="dxa"/>
              <w:bottom w:w="120" w:type="dxa"/>
              <w:right w:w="120" w:type="dxa"/>
            </w:tcMar>
            <w:vAlign w:val="center"/>
            <w:hideMark/>
          </w:tcPr>
          <w:p w:rsidR="008E18EF" w:rsidRPr="00FE652B" w:rsidRDefault="008E18EF" w:rsidP="00FE652B">
            <w:pPr>
              <w:spacing w:after="150" w:line="240" w:lineRule="auto"/>
              <w:jc w:val="center"/>
              <w:rPr>
                <w:rFonts w:ascii="Times New Roman" w:hAnsi="Times New Roman" w:cs="Times New Roman"/>
                <w:b/>
                <w:bCs/>
                <w:sz w:val="20"/>
                <w:szCs w:val="20"/>
                <w:lang w:eastAsia="ru-RU"/>
              </w:rPr>
            </w:pPr>
            <w:r w:rsidRPr="00FE652B">
              <w:rPr>
                <w:rFonts w:ascii="Times New Roman" w:hAnsi="Times New Roman" w:cs="Times New Roman"/>
                <w:b/>
                <w:bCs/>
                <w:sz w:val="20"/>
                <w:szCs w:val="20"/>
                <w:lang w:eastAsia="ru-RU"/>
              </w:rPr>
              <w:t>№</w:t>
            </w:r>
          </w:p>
        </w:tc>
        <w:tc>
          <w:tcPr>
            <w:tcW w:w="468" w:type="pct"/>
            <w:gridSpan w:val="2"/>
            <w:shd w:val="clear" w:color="auto" w:fill="auto"/>
            <w:tcMar>
              <w:top w:w="120" w:type="dxa"/>
              <w:left w:w="120" w:type="dxa"/>
              <w:bottom w:w="120" w:type="dxa"/>
              <w:right w:w="120" w:type="dxa"/>
            </w:tcMar>
            <w:vAlign w:val="center"/>
            <w:hideMark/>
          </w:tcPr>
          <w:p w:rsidR="008E18EF" w:rsidRPr="00FE652B" w:rsidRDefault="00B83E8C" w:rsidP="00FE652B">
            <w:pPr>
              <w:spacing w:after="150" w:line="240" w:lineRule="auto"/>
              <w:jc w:val="center"/>
              <w:rPr>
                <w:rFonts w:ascii="Times New Roman" w:hAnsi="Times New Roman" w:cs="Times New Roman"/>
                <w:b/>
                <w:bCs/>
                <w:sz w:val="20"/>
                <w:szCs w:val="20"/>
                <w:lang w:eastAsia="ru-RU"/>
              </w:rPr>
            </w:pPr>
            <w:r>
              <w:rPr>
                <w:rFonts w:ascii="Times New Roman" w:hAnsi="Times New Roman" w:cs="Times New Roman"/>
                <w:b/>
                <w:bCs/>
                <w:sz w:val="20"/>
                <w:szCs w:val="20"/>
                <w:lang w:eastAsia="ru-RU"/>
              </w:rPr>
              <w:t xml:space="preserve">Наименование услуги </w:t>
            </w:r>
          </w:p>
        </w:tc>
        <w:tc>
          <w:tcPr>
            <w:tcW w:w="808" w:type="pct"/>
            <w:gridSpan w:val="3"/>
            <w:shd w:val="clear" w:color="auto" w:fill="auto"/>
            <w:tcMar>
              <w:top w:w="120" w:type="dxa"/>
              <w:left w:w="120" w:type="dxa"/>
              <w:bottom w:w="120" w:type="dxa"/>
              <w:right w:w="120" w:type="dxa"/>
            </w:tcMar>
            <w:vAlign w:val="center"/>
            <w:hideMark/>
          </w:tcPr>
          <w:p w:rsidR="008E18EF" w:rsidRPr="00FE652B" w:rsidRDefault="008E18EF" w:rsidP="00FE652B">
            <w:pPr>
              <w:spacing w:after="150" w:line="240" w:lineRule="auto"/>
              <w:jc w:val="center"/>
              <w:rPr>
                <w:rFonts w:ascii="Times New Roman" w:hAnsi="Times New Roman" w:cs="Times New Roman"/>
                <w:b/>
                <w:bCs/>
                <w:sz w:val="20"/>
                <w:szCs w:val="20"/>
                <w:lang w:eastAsia="ru-RU"/>
              </w:rPr>
            </w:pPr>
            <w:r w:rsidRPr="00FE652B">
              <w:rPr>
                <w:rFonts w:ascii="Times New Roman" w:hAnsi="Times New Roman" w:cs="Times New Roman"/>
                <w:b/>
                <w:bCs/>
                <w:sz w:val="20"/>
                <w:szCs w:val="20"/>
                <w:lang w:eastAsia="ru-RU"/>
              </w:rPr>
              <w:t>Кол-во</w:t>
            </w:r>
          </w:p>
        </w:tc>
        <w:tc>
          <w:tcPr>
            <w:tcW w:w="1084" w:type="pct"/>
            <w:gridSpan w:val="3"/>
            <w:shd w:val="clear" w:color="auto" w:fill="auto"/>
            <w:tcMar>
              <w:top w:w="120" w:type="dxa"/>
              <w:left w:w="120" w:type="dxa"/>
              <w:bottom w:w="120" w:type="dxa"/>
              <w:right w:w="120" w:type="dxa"/>
            </w:tcMar>
            <w:vAlign w:val="center"/>
            <w:hideMark/>
          </w:tcPr>
          <w:p w:rsidR="008E18EF" w:rsidRPr="00FE652B" w:rsidRDefault="008E18EF" w:rsidP="00FE652B">
            <w:pPr>
              <w:spacing w:after="150" w:line="240" w:lineRule="auto"/>
              <w:jc w:val="center"/>
              <w:rPr>
                <w:rFonts w:ascii="Times New Roman" w:hAnsi="Times New Roman" w:cs="Times New Roman"/>
                <w:b/>
                <w:bCs/>
                <w:sz w:val="20"/>
                <w:szCs w:val="20"/>
                <w:lang w:eastAsia="ru-RU"/>
              </w:rPr>
            </w:pPr>
            <w:r w:rsidRPr="00FE652B">
              <w:rPr>
                <w:rFonts w:ascii="Times New Roman" w:hAnsi="Times New Roman" w:cs="Times New Roman"/>
                <w:b/>
                <w:bCs/>
                <w:sz w:val="20"/>
                <w:szCs w:val="20"/>
                <w:lang w:eastAsia="ru-RU"/>
              </w:rPr>
              <w:t>Единица измерения</w:t>
            </w:r>
          </w:p>
        </w:tc>
        <w:tc>
          <w:tcPr>
            <w:tcW w:w="947" w:type="pct"/>
            <w:gridSpan w:val="3"/>
            <w:shd w:val="clear" w:color="auto" w:fill="auto"/>
            <w:tcMar>
              <w:top w:w="120" w:type="dxa"/>
              <w:left w:w="120" w:type="dxa"/>
              <w:bottom w:w="120" w:type="dxa"/>
              <w:right w:w="120" w:type="dxa"/>
            </w:tcMar>
            <w:vAlign w:val="center"/>
            <w:hideMark/>
          </w:tcPr>
          <w:p w:rsidR="008E18EF" w:rsidRPr="00FE652B" w:rsidRDefault="008E18EF" w:rsidP="00FE652B">
            <w:pPr>
              <w:spacing w:after="150" w:line="240" w:lineRule="auto"/>
              <w:jc w:val="center"/>
              <w:rPr>
                <w:rFonts w:ascii="Times New Roman" w:hAnsi="Times New Roman" w:cs="Times New Roman"/>
                <w:b/>
                <w:bCs/>
                <w:sz w:val="20"/>
                <w:szCs w:val="20"/>
                <w:lang w:eastAsia="ru-RU"/>
              </w:rPr>
            </w:pPr>
            <w:r w:rsidRPr="00FE652B">
              <w:rPr>
                <w:rFonts w:ascii="Times New Roman" w:hAnsi="Times New Roman" w:cs="Times New Roman"/>
                <w:b/>
                <w:bCs/>
                <w:sz w:val="20"/>
                <w:szCs w:val="20"/>
                <w:lang w:eastAsia="ru-RU"/>
              </w:rPr>
              <w:t>НДС, %</w:t>
            </w:r>
          </w:p>
        </w:tc>
        <w:tc>
          <w:tcPr>
            <w:tcW w:w="1483" w:type="pct"/>
            <w:gridSpan w:val="3"/>
            <w:shd w:val="clear" w:color="auto" w:fill="auto"/>
            <w:tcMar>
              <w:top w:w="120" w:type="dxa"/>
              <w:left w:w="120" w:type="dxa"/>
              <w:bottom w:w="120" w:type="dxa"/>
              <w:right w:w="120" w:type="dxa"/>
            </w:tcMar>
            <w:vAlign w:val="center"/>
            <w:hideMark/>
          </w:tcPr>
          <w:p w:rsidR="008E18EF" w:rsidRDefault="008E18EF" w:rsidP="00FE652B">
            <w:pPr>
              <w:spacing w:after="150" w:line="240" w:lineRule="auto"/>
              <w:jc w:val="center"/>
              <w:rPr>
                <w:rFonts w:ascii="Times New Roman" w:hAnsi="Times New Roman" w:cs="Times New Roman"/>
                <w:b/>
                <w:bCs/>
                <w:sz w:val="20"/>
                <w:szCs w:val="20"/>
                <w:lang w:eastAsia="ru-RU"/>
              </w:rPr>
            </w:pPr>
            <w:r w:rsidRPr="00FE652B">
              <w:rPr>
                <w:rFonts w:ascii="Times New Roman" w:hAnsi="Times New Roman" w:cs="Times New Roman"/>
                <w:b/>
                <w:bCs/>
                <w:sz w:val="20"/>
                <w:szCs w:val="20"/>
                <w:lang w:eastAsia="ru-RU"/>
              </w:rPr>
              <w:t>Итого</w:t>
            </w:r>
          </w:p>
          <w:p w:rsidR="008E18EF" w:rsidRPr="00FE652B" w:rsidRDefault="008E18EF" w:rsidP="00FE652B">
            <w:pPr>
              <w:spacing w:after="150" w:line="240" w:lineRule="auto"/>
              <w:jc w:val="center"/>
              <w:rPr>
                <w:rFonts w:ascii="Times New Roman" w:hAnsi="Times New Roman" w:cs="Times New Roman"/>
                <w:b/>
                <w:bCs/>
                <w:sz w:val="20"/>
                <w:szCs w:val="20"/>
                <w:lang w:eastAsia="ru-RU"/>
              </w:rPr>
            </w:pPr>
            <w:r>
              <w:rPr>
                <w:rFonts w:ascii="Times New Roman" w:hAnsi="Times New Roman" w:cs="Times New Roman"/>
                <w:b/>
                <w:bCs/>
                <w:sz w:val="20"/>
                <w:szCs w:val="20"/>
                <w:lang w:eastAsia="ru-RU"/>
              </w:rPr>
              <w:t>Страховая премия</w:t>
            </w:r>
            <w:r w:rsidRPr="00FE652B">
              <w:rPr>
                <w:rFonts w:ascii="Times New Roman" w:hAnsi="Times New Roman" w:cs="Times New Roman"/>
                <w:b/>
                <w:bCs/>
                <w:sz w:val="20"/>
                <w:szCs w:val="20"/>
                <w:lang w:eastAsia="ru-RU"/>
              </w:rPr>
              <w:t xml:space="preserve"> (руб.)</w:t>
            </w:r>
          </w:p>
        </w:tc>
      </w:tr>
      <w:tr w:rsidR="008E18EF" w:rsidRPr="00FE652B" w:rsidTr="00B83E8C">
        <w:trPr>
          <w:trHeight w:val="835"/>
          <w:jc w:val="center"/>
        </w:trPr>
        <w:tc>
          <w:tcPr>
            <w:tcW w:w="211" w:type="pct"/>
            <w:shd w:val="clear" w:color="auto" w:fill="auto"/>
            <w:tcMar>
              <w:top w:w="120" w:type="dxa"/>
              <w:left w:w="120" w:type="dxa"/>
              <w:bottom w:w="120" w:type="dxa"/>
              <w:right w:w="120" w:type="dxa"/>
            </w:tcMar>
            <w:hideMark/>
          </w:tcPr>
          <w:p w:rsidR="008E18EF" w:rsidRPr="00FE652B" w:rsidRDefault="008E18EF" w:rsidP="00FE652B">
            <w:pPr>
              <w:spacing w:after="150" w:line="240" w:lineRule="auto"/>
              <w:rPr>
                <w:rFonts w:ascii="Times New Roman" w:hAnsi="Times New Roman" w:cs="Times New Roman"/>
                <w:sz w:val="20"/>
                <w:szCs w:val="20"/>
                <w:lang w:eastAsia="ru-RU"/>
              </w:rPr>
            </w:pPr>
            <w:r w:rsidRPr="00FE652B">
              <w:rPr>
                <w:rFonts w:ascii="Times New Roman" w:hAnsi="Times New Roman" w:cs="Times New Roman"/>
                <w:sz w:val="20"/>
                <w:szCs w:val="20"/>
                <w:lang w:eastAsia="ru-RU"/>
              </w:rPr>
              <w:t>1</w:t>
            </w:r>
          </w:p>
        </w:tc>
        <w:tc>
          <w:tcPr>
            <w:tcW w:w="468" w:type="pct"/>
            <w:gridSpan w:val="2"/>
            <w:tcMar>
              <w:top w:w="120" w:type="dxa"/>
              <w:left w:w="120" w:type="dxa"/>
              <w:bottom w:w="120" w:type="dxa"/>
              <w:right w:w="120" w:type="dxa"/>
            </w:tcMar>
            <w:hideMark/>
          </w:tcPr>
          <w:p w:rsidR="008E18EF" w:rsidRPr="001F79AF" w:rsidRDefault="00B83E8C" w:rsidP="00FE652B">
            <w:pPr>
              <w:widowControl w:val="0"/>
            </w:pPr>
            <w:r w:rsidRPr="00B83E8C">
              <w:t>Страхование гражданской ответственности за причинение вреда жизни, здоровью, имуществу пассажиров</w:t>
            </w:r>
          </w:p>
        </w:tc>
        <w:tc>
          <w:tcPr>
            <w:tcW w:w="808" w:type="pct"/>
            <w:gridSpan w:val="3"/>
            <w:shd w:val="clear" w:color="auto" w:fill="auto"/>
            <w:tcMar>
              <w:top w:w="120" w:type="dxa"/>
              <w:left w:w="120" w:type="dxa"/>
              <w:bottom w:w="120" w:type="dxa"/>
              <w:right w:w="120" w:type="dxa"/>
            </w:tcMar>
            <w:hideMark/>
          </w:tcPr>
          <w:p w:rsidR="008E18EF" w:rsidRPr="00FE652B" w:rsidRDefault="008E18EF" w:rsidP="00FE652B">
            <w:pPr>
              <w:spacing w:after="150" w:line="240" w:lineRule="auto"/>
              <w:jc w:val="center"/>
              <w:rPr>
                <w:rFonts w:ascii="Times New Roman" w:hAnsi="Times New Roman" w:cs="Times New Roman"/>
                <w:sz w:val="20"/>
                <w:szCs w:val="20"/>
                <w:lang w:eastAsia="ru-RU"/>
              </w:rPr>
            </w:pPr>
            <w:r w:rsidRPr="00FE652B">
              <w:rPr>
                <w:rFonts w:ascii="Times New Roman" w:hAnsi="Times New Roman" w:cs="Times New Roman"/>
                <w:sz w:val="20"/>
                <w:szCs w:val="20"/>
                <w:lang w:eastAsia="ru-RU"/>
              </w:rPr>
              <w:t xml:space="preserve">1 </w:t>
            </w:r>
          </w:p>
        </w:tc>
        <w:tc>
          <w:tcPr>
            <w:tcW w:w="1084" w:type="pct"/>
            <w:gridSpan w:val="3"/>
            <w:shd w:val="clear" w:color="auto" w:fill="auto"/>
            <w:tcMar>
              <w:top w:w="120" w:type="dxa"/>
              <w:left w:w="120" w:type="dxa"/>
              <w:bottom w:w="120" w:type="dxa"/>
              <w:right w:w="120" w:type="dxa"/>
            </w:tcMar>
            <w:hideMark/>
          </w:tcPr>
          <w:p w:rsidR="008E18EF" w:rsidRPr="00FE652B" w:rsidRDefault="008E18EF" w:rsidP="00FE652B">
            <w:pPr>
              <w:spacing w:after="150" w:line="240" w:lineRule="auto"/>
              <w:jc w:val="center"/>
              <w:rPr>
                <w:rFonts w:ascii="Times New Roman" w:hAnsi="Times New Roman" w:cs="Times New Roman"/>
                <w:sz w:val="20"/>
                <w:szCs w:val="20"/>
                <w:lang w:eastAsia="ru-RU"/>
              </w:rPr>
            </w:pPr>
            <w:r w:rsidRPr="00FE652B">
              <w:rPr>
                <w:rFonts w:ascii="Times New Roman" w:hAnsi="Times New Roman" w:cs="Times New Roman"/>
                <w:sz w:val="20"/>
                <w:szCs w:val="20"/>
                <w:lang w:eastAsia="ru-RU"/>
              </w:rPr>
              <w:t>УСЛ ЕД</w:t>
            </w:r>
          </w:p>
        </w:tc>
        <w:tc>
          <w:tcPr>
            <w:tcW w:w="947" w:type="pct"/>
            <w:gridSpan w:val="3"/>
            <w:shd w:val="clear" w:color="auto" w:fill="auto"/>
            <w:tcMar>
              <w:top w:w="120" w:type="dxa"/>
              <w:left w:w="120" w:type="dxa"/>
              <w:bottom w:w="120" w:type="dxa"/>
              <w:right w:w="120" w:type="dxa"/>
            </w:tcMar>
            <w:hideMark/>
          </w:tcPr>
          <w:p w:rsidR="008E18EF" w:rsidRPr="00FE652B" w:rsidRDefault="008E18EF" w:rsidP="00FE652B">
            <w:pPr>
              <w:spacing w:after="150" w:line="240" w:lineRule="auto"/>
              <w:jc w:val="center"/>
              <w:rPr>
                <w:rFonts w:ascii="Times New Roman" w:hAnsi="Times New Roman" w:cs="Times New Roman"/>
                <w:sz w:val="20"/>
                <w:szCs w:val="20"/>
                <w:lang w:eastAsia="ru-RU"/>
              </w:rPr>
            </w:pPr>
          </w:p>
        </w:tc>
        <w:tc>
          <w:tcPr>
            <w:tcW w:w="1483" w:type="pct"/>
            <w:gridSpan w:val="3"/>
            <w:shd w:val="clear" w:color="auto" w:fill="auto"/>
            <w:tcMar>
              <w:top w:w="120" w:type="dxa"/>
              <w:left w:w="120" w:type="dxa"/>
              <w:bottom w:w="120" w:type="dxa"/>
              <w:right w:w="120" w:type="dxa"/>
            </w:tcMar>
            <w:hideMark/>
          </w:tcPr>
          <w:p w:rsidR="008E18EF" w:rsidRPr="00FE652B" w:rsidRDefault="008E18EF" w:rsidP="00FE652B">
            <w:pPr>
              <w:spacing w:after="150" w:line="240" w:lineRule="auto"/>
              <w:jc w:val="center"/>
              <w:rPr>
                <w:rFonts w:ascii="Times New Roman" w:hAnsi="Times New Roman" w:cs="Times New Roman"/>
                <w:sz w:val="20"/>
                <w:szCs w:val="20"/>
                <w:lang w:eastAsia="ru-RU"/>
              </w:rPr>
            </w:pPr>
          </w:p>
        </w:tc>
      </w:tr>
      <w:tr w:rsidR="001E651A" w:rsidRPr="007B0144" w:rsidTr="00B83E8C">
        <w:tblPrEx>
          <w:jc w:val="left"/>
          <w:tblCellMar>
            <w:top w:w="0" w:type="dxa"/>
            <w:left w:w="108" w:type="dxa"/>
            <w:bottom w:w="0" w:type="dxa"/>
            <w:right w:w="108" w:type="dxa"/>
          </w:tblCellMar>
          <w:tblLook w:val="00A0" w:firstRow="1" w:lastRow="0" w:firstColumn="1" w:lastColumn="0" w:noHBand="0" w:noVBand="0"/>
        </w:tblPrEx>
        <w:tc>
          <w:tcPr>
            <w:tcW w:w="669"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r w:rsidRPr="007B0144">
              <w:rPr>
                <w:rFonts w:ascii="Times New Roman" w:hAnsi="Times New Roman" w:cs="Times New Roman"/>
                <w:sz w:val="20"/>
                <w:szCs w:val="20"/>
              </w:rPr>
              <w:t>От имени страхователя</w:t>
            </w:r>
          </w:p>
        </w:tc>
        <w:tc>
          <w:tcPr>
            <w:tcW w:w="366" w:type="pct"/>
            <w:gridSpan w:val="2"/>
            <w:tcBorders>
              <w:top w:val="nil"/>
              <w:left w:val="nil"/>
              <w:bottom w:val="single" w:sz="4" w:space="0" w:color="auto"/>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p>
        </w:tc>
        <w:tc>
          <w:tcPr>
            <w:tcW w:w="179" w:type="pct"/>
            <w:tcBorders>
              <w:top w:val="nil"/>
              <w:left w:val="nil"/>
              <w:bottom w:val="nil"/>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r w:rsidRPr="007B0144">
              <w:rPr>
                <w:rFonts w:ascii="Times New Roman" w:hAnsi="Times New Roman" w:cs="Times New Roman"/>
                <w:sz w:val="20"/>
                <w:szCs w:val="20"/>
              </w:rPr>
              <w:t>(</w:t>
            </w:r>
          </w:p>
        </w:tc>
        <w:tc>
          <w:tcPr>
            <w:tcW w:w="644" w:type="pct"/>
            <w:gridSpan w:val="2"/>
            <w:tcBorders>
              <w:top w:val="nil"/>
              <w:left w:val="nil"/>
              <w:bottom w:val="single" w:sz="4" w:space="0" w:color="auto"/>
              <w:right w:val="nil"/>
            </w:tcBorders>
          </w:tcPr>
          <w:p w:rsidR="001E651A" w:rsidRPr="007B0144" w:rsidRDefault="004D4F77" w:rsidP="000C6460">
            <w:pPr>
              <w:autoSpaceDE w:val="0"/>
              <w:autoSpaceDN w:val="0"/>
              <w:adjustRightInd w:val="0"/>
              <w:spacing w:after="0" w:line="240" w:lineRule="auto"/>
              <w:rPr>
                <w:rFonts w:ascii="Times New Roman" w:hAnsi="Times New Roman" w:cs="Times New Roman"/>
                <w:bCs/>
                <w:sz w:val="20"/>
                <w:szCs w:val="20"/>
                <w:lang w:val="en-US"/>
              </w:rPr>
            </w:pPr>
            <w:proofErr w:type="spellStart"/>
            <w:r>
              <w:rPr>
                <w:rFonts w:ascii="Times New Roman" w:hAnsi="Times New Roman" w:cs="Times New Roman"/>
                <w:bCs/>
                <w:sz w:val="20"/>
                <w:szCs w:val="20"/>
              </w:rPr>
              <w:t>А.В.Забоев</w:t>
            </w:r>
            <w:proofErr w:type="spellEnd"/>
          </w:p>
        </w:tc>
        <w:tc>
          <w:tcPr>
            <w:tcW w:w="179" w:type="pct"/>
            <w:tcBorders>
              <w:top w:val="nil"/>
              <w:left w:val="nil"/>
              <w:bottom w:val="nil"/>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r w:rsidRPr="007B0144">
              <w:rPr>
                <w:rFonts w:ascii="Times New Roman" w:hAnsi="Times New Roman" w:cs="Times New Roman"/>
                <w:sz w:val="20"/>
                <w:szCs w:val="20"/>
              </w:rPr>
              <w:t>)</w:t>
            </w:r>
          </w:p>
        </w:tc>
        <w:tc>
          <w:tcPr>
            <w:tcW w:w="64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r w:rsidRPr="007B0144">
              <w:rPr>
                <w:rFonts w:ascii="Times New Roman" w:hAnsi="Times New Roman" w:cs="Times New Roman"/>
                <w:sz w:val="20"/>
                <w:szCs w:val="20"/>
              </w:rPr>
              <w:t xml:space="preserve">От </w:t>
            </w:r>
            <w:r>
              <w:rPr>
                <w:rFonts w:ascii="Times New Roman" w:hAnsi="Times New Roman" w:cs="Times New Roman"/>
                <w:sz w:val="20"/>
                <w:szCs w:val="20"/>
              </w:rPr>
              <w:t xml:space="preserve">  </w:t>
            </w:r>
            <w:r w:rsidRPr="007B0144">
              <w:rPr>
                <w:rFonts w:ascii="Times New Roman" w:hAnsi="Times New Roman" w:cs="Times New Roman"/>
                <w:sz w:val="20"/>
                <w:szCs w:val="20"/>
              </w:rPr>
              <w:t>имени страховщика</w:t>
            </w:r>
          </w:p>
        </w:tc>
        <w:tc>
          <w:tcPr>
            <w:tcW w:w="702" w:type="pct"/>
            <w:tcBorders>
              <w:top w:val="nil"/>
              <w:left w:val="nil"/>
              <w:bottom w:val="single" w:sz="4" w:space="0" w:color="auto"/>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47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r w:rsidRPr="007B0144">
              <w:rPr>
                <w:rFonts w:ascii="Times New Roman" w:hAnsi="Times New Roman" w:cs="Times New Roman"/>
                <w:sz w:val="20"/>
                <w:szCs w:val="20"/>
              </w:rPr>
              <w:t>(</w:t>
            </w:r>
          </w:p>
        </w:tc>
        <w:tc>
          <w:tcPr>
            <w:tcW w:w="669" w:type="pct"/>
            <w:tcBorders>
              <w:top w:val="nil"/>
              <w:left w:val="nil"/>
              <w:bottom w:val="single" w:sz="4" w:space="0" w:color="auto"/>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474"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b/>
                <w:bCs/>
                <w:sz w:val="20"/>
                <w:szCs w:val="20"/>
              </w:rPr>
            </w:pPr>
            <w:r w:rsidRPr="007B0144">
              <w:rPr>
                <w:rFonts w:ascii="Times New Roman" w:hAnsi="Times New Roman" w:cs="Times New Roman"/>
                <w:sz w:val="20"/>
                <w:szCs w:val="20"/>
              </w:rPr>
              <w:t xml:space="preserve">)  </w:t>
            </w:r>
          </w:p>
        </w:tc>
      </w:tr>
      <w:tr w:rsidR="001E651A" w:rsidRPr="007B0144" w:rsidTr="00B83E8C">
        <w:tblPrEx>
          <w:jc w:val="left"/>
          <w:tblCellMar>
            <w:top w:w="0" w:type="dxa"/>
            <w:left w:w="108" w:type="dxa"/>
            <w:bottom w:w="0" w:type="dxa"/>
            <w:right w:w="108" w:type="dxa"/>
          </w:tblCellMar>
          <w:tblLook w:val="00A0" w:firstRow="1" w:lastRow="0" w:firstColumn="1" w:lastColumn="0" w:noHBand="0" w:noVBand="0"/>
        </w:tblPrEx>
        <w:tc>
          <w:tcPr>
            <w:tcW w:w="669"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p>
        </w:tc>
        <w:tc>
          <w:tcPr>
            <w:tcW w:w="366"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(подпись)</w:t>
            </w:r>
          </w:p>
        </w:tc>
        <w:tc>
          <w:tcPr>
            <w:tcW w:w="179" w:type="pct"/>
            <w:tcBorders>
              <w:top w:val="nil"/>
              <w:left w:val="nil"/>
              <w:bottom w:val="nil"/>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p>
        </w:tc>
        <w:tc>
          <w:tcPr>
            <w:tcW w:w="64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(Ф.И.О.)</w:t>
            </w:r>
          </w:p>
        </w:tc>
        <w:tc>
          <w:tcPr>
            <w:tcW w:w="179"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64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702"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(подпись)</w:t>
            </w:r>
          </w:p>
        </w:tc>
        <w:tc>
          <w:tcPr>
            <w:tcW w:w="47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669"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jc w:val="center"/>
              <w:rPr>
                <w:rFonts w:ascii="Times New Roman" w:hAnsi="Times New Roman" w:cs="Times New Roman"/>
                <w:sz w:val="20"/>
                <w:szCs w:val="20"/>
              </w:rPr>
            </w:pPr>
            <w:r w:rsidRPr="007B0144">
              <w:rPr>
                <w:rFonts w:ascii="Times New Roman" w:hAnsi="Times New Roman" w:cs="Times New Roman"/>
                <w:sz w:val="20"/>
                <w:szCs w:val="20"/>
                <w:vertAlign w:val="superscript"/>
              </w:rPr>
              <w:t>(Ф.И.О.)</w:t>
            </w:r>
          </w:p>
        </w:tc>
        <w:tc>
          <w:tcPr>
            <w:tcW w:w="474"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b/>
                <w:bCs/>
                <w:sz w:val="20"/>
                <w:szCs w:val="20"/>
              </w:rPr>
            </w:pPr>
          </w:p>
        </w:tc>
      </w:tr>
      <w:tr w:rsidR="001E651A" w:rsidRPr="007B0144" w:rsidTr="00B83E8C">
        <w:tblPrEx>
          <w:jc w:val="left"/>
          <w:tblCellMar>
            <w:top w:w="0" w:type="dxa"/>
            <w:left w:w="108" w:type="dxa"/>
            <w:bottom w:w="0" w:type="dxa"/>
            <w:right w:w="108" w:type="dxa"/>
          </w:tblCellMar>
          <w:tblLook w:val="00A0" w:firstRow="1" w:lastRow="0" w:firstColumn="1" w:lastColumn="0" w:noHBand="0" w:noVBand="0"/>
        </w:tblPrEx>
        <w:tc>
          <w:tcPr>
            <w:tcW w:w="669" w:type="pct"/>
            <w:gridSpan w:val="2"/>
            <w:tcBorders>
              <w:top w:val="nil"/>
              <w:left w:val="nil"/>
              <w:bottom w:val="nil"/>
              <w:right w:val="nil"/>
            </w:tcBorders>
          </w:tcPr>
          <w:p w:rsidR="001E651A" w:rsidRPr="007B0144" w:rsidRDefault="00D81B0A" w:rsidP="000C6460">
            <w:pPr>
              <w:autoSpaceDE w:val="0"/>
              <w:autoSpaceDN w:val="0"/>
              <w:adjustRightInd w:val="0"/>
              <w:spacing w:after="0" w:line="240" w:lineRule="auto"/>
              <w:jc w:val="right"/>
              <w:rPr>
                <w:rFonts w:ascii="Times New Roman" w:hAnsi="Times New Roman" w:cs="Times New Roman"/>
                <w:sz w:val="20"/>
                <w:szCs w:val="20"/>
              </w:rPr>
            </w:pPr>
            <w:r w:rsidRPr="00D81B0A">
              <w:rPr>
                <w:rFonts w:ascii="Times New Roman" w:hAnsi="Times New Roman" w:cs="Times New Roman"/>
                <w:sz w:val="20"/>
                <w:szCs w:val="20"/>
              </w:rPr>
              <w:t>Подписано ЭП</w:t>
            </w:r>
          </w:p>
        </w:tc>
        <w:tc>
          <w:tcPr>
            <w:tcW w:w="366" w:type="pct"/>
            <w:gridSpan w:val="2"/>
            <w:tcBorders>
              <w:top w:val="nil"/>
              <w:left w:val="nil"/>
              <w:bottom w:val="nil"/>
              <w:right w:val="nil"/>
            </w:tcBorders>
          </w:tcPr>
          <w:p w:rsidR="001E651A" w:rsidRPr="00EA63E2" w:rsidRDefault="001E651A" w:rsidP="000C6460">
            <w:pPr>
              <w:autoSpaceDE w:val="0"/>
              <w:autoSpaceDN w:val="0"/>
              <w:adjustRightInd w:val="0"/>
              <w:spacing w:after="0" w:line="240" w:lineRule="auto"/>
              <w:rPr>
                <w:rFonts w:ascii="Times New Roman" w:hAnsi="Times New Roman" w:cs="Times New Roman"/>
                <w:sz w:val="20"/>
                <w:szCs w:val="20"/>
                <w:lang w:val="en-US"/>
              </w:rPr>
            </w:pPr>
          </w:p>
        </w:tc>
        <w:tc>
          <w:tcPr>
            <w:tcW w:w="179" w:type="pct"/>
            <w:tcBorders>
              <w:top w:val="nil"/>
              <w:left w:val="nil"/>
              <w:bottom w:val="nil"/>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p>
        </w:tc>
        <w:tc>
          <w:tcPr>
            <w:tcW w:w="64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rPr>
                <w:rFonts w:ascii="Times New Roman" w:hAnsi="Times New Roman" w:cs="Times New Roman"/>
                <w:sz w:val="20"/>
                <w:szCs w:val="20"/>
              </w:rPr>
            </w:pPr>
          </w:p>
        </w:tc>
        <w:tc>
          <w:tcPr>
            <w:tcW w:w="179"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64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702"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474" w:type="pct"/>
            <w:gridSpan w:val="2"/>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669"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sz w:val="20"/>
                <w:szCs w:val="20"/>
              </w:rPr>
            </w:pPr>
          </w:p>
        </w:tc>
        <w:tc>
          <w:tcPr>
            <w:tcW w:w="474" w:type="pct"/>
            <w:tcBorders>
              <w:top w:val="nil"/>
              <w:left w:val="nil"/>
              <w:bottom w:val="nil"/>
              <w:right w:val="nil"/>
            </w:tcBorders>
          </w:tcPr>
          <w:p w:rsidR="001E651A" w:rsidRPr="007B0144" w:rsidRDefault="001E651A" w:rsidP="000C6460">
            <w:pPr>
              <w:autoSpaceDE w:val="0"/>
              <w:autoSpaceDN w:val="0"/>
              <w:adjustRightInd w:val="0"/>
              <w:spacing w:after="0" w:line="240" w:lineRule="auto"/>
              <w:ind w:firstLine="709"/>
              <w:rPr>
                <w:rFonts w:ascii="Times New Roman" w:hAnsi="Times New Roman" w:cs="Times New Roman"/>
                <w:b/>
                <w:bCs/>
                <w:sz w:val="20"/>
                <w:szCs w:val="20"/>
              </w:rPr>
            </w:pPr>
          </w:p>
        </w:tc>
      </w:tr>
    </w:tbl>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1E651A" w:rsidTr="000C6460">
        <w:tc>
          <w:tcPr>
            <w:tcW w:w="5097" w:type="dxa"/>
          </w:tcPr>
          <w:p w:rsidR="001E651A" w:rsidRDefault="001E651A" w:rsidP="000C6460">
            <w:pPr>
              <w:rPr>
                <w:caps/>
              </w:rPr>
            </w:pPr>
          </w:p>
        </w:tc>
        <w:tc>
          <w:tcPr>
            <w:tcW w:w="5098" w:type="dxa"/>
          </w:tcPr>
          <w:p w:rsidR="001E651A" w:rsidRDefault="001E651A" w:rsidP="000C6460">
            <w:pPr>
              <w:rPr>
                <w:caps/>
              </w:rPr>
            </w:pPr>
          </w:p>
        </w:tc>
      </w:tr>
    </w:tbl>
    <w:p w:rsidR="001E651A" w:rsidRDefault="001E651A" w:rsidP="007B0144">
      <w:pPr>
        <w:spacing w:after="0" w:line="240" w:lineRule="auto"/>
        <w:ind w:firstLine="709"/>
        <w:rPr>
          <w:rFonts w:ascii="Times New Roman" w:hAnsi="Times New Roman" w:cs="Times New Roman"/>
          <w:sz w:val="20"/>
          <w:szCs w:val="20"/>
        </w:rPr>
      </w:pPr>
    </w:p>
    <w:p w:rsidR="001E651A" w:rsidRDefault="001E651A" w:rsidP="001E651A">
      <w:pPr>
        <w:widowControl w:val="0"/>
        <w:jc w:val="right"/>
        <w:outlineLvl w:val="1"/>
        <w:rPr>
          <w:b/>
          <w:sz w:val="20"/>
          <w:szCs w:val="20"/>
        </w:rPr>
      </w:pPr>
    </w:p>
    <w:p w:rsidR="001E651A" w:rsidRDefault="001E651A" w:rsidP="001E651A">
      <w:pPr>
        <w:widowControl w:val="0"/>
        <w:jc w:val="right"/>
        <w:outlineLvl w:val="1"/>
        <w:rPr>
          <w:b/>
          <w:sz w:val="20"/>
          <w:szCs w:val="20"/>
        </w:rPr>
      </w:pPr>
    </w:p>
    <w:p w:rsidR="001E651A" w:rsidRDefault="001E651A" w:rsidP="001E651A">
      <w:pPr>
        <w:widowControl w:val="0"/>
        <w:jc w:val="right"/>
        <w:outlineLvl w:val="1"/>
        <w:rPr>
          <w:b/>
          <w:sz w:val="20"/>
          <w:szCs w:val="20"/>
        </w:rPr>
      </w:pPr>
    </w:p>
    <w:p w:rsidR="001E651A" w:rsidRDefault="001E651A" w:rsidP="001E651A">
      <w:pPr>
        <w:widowControl w:val="0"/>
        <w:jc w:val="right"/>
        <w:outlineLvl w:val="1"/>
        <w:rPr>
          <w:b/>
          <w:sz w:val="20"/>
          <w:szCs w:val="20"/>
        </w:rPr>
      </w:pPr>
    </w:p>
    <w:p w:rsidR="00FE652B" w:rsidRDefault="00FE652B" w:rsidP="001E651A">
      <w:pPr>
        <w:widowControl w:val="0"/>
        <w:jc w:val="right"/>
        <w:outlineLvl w:val="1"/>
        <w:rPr>
          <w:b/>
          <w:sz w:val="20"/>
          <w:szCs w:val="20"/>
        </w:rPr>
      </w:pPr>
    </w:p>
    <w:p w:rsidR="00FE652B" w:rsidRDefault="00FE652B" w:rsidP="001E651A">
      <w:pPr>
        <w:widowControl w:val="0"/>
        <w:jc w:val="right"/>
        <w:outlineLvl w:val="1"/>
        <w:rPr>
          <w:b/>
          <w:sz w:val="20"/>
          <w:szCs w:val="20"/>
        </w:rPr>
      </w:pPr>
    </w:p>
    <w:p w:rsidR="00FE652B" w:rsidRDefault="00FE652B" w:rsidP="001E651A">
      <w:pPr>
        <w:widowControl w:val="0"/>
        <w:jc w:val="right"/>
        <w:outlineLvl w:val="1"/>
        <w:rPr>
          <w:b/>
          <w:sz w:val="20"/>
          <w:szCs w:val="20"/>
        </w:rPr>
      </w:pPr>
    </w:p>
    <w:p w:rsidR="00FE652B" w:rsidRDefault="00FE652B" w:rsidP="001E651A">
      <w:pPr>
        <w:widowControl w:val="0"/>
        <w:jc w:val="right"/>
        <w:outlineLvl w:val="1"/>
        <w:rPr>
          <w:b/>
          <w:sz w:val="20"/>
          <w:szCs w:val="20"/>
        </w:rPr>
      </w:pPr>
    </w:p>
    <w:p w:rsidR="00FE652B" w:rsidRDefault="00FE652B" w:rsidP="001E651A">
      <w:pPr>
        <w:widowControl w:val="0"/>
        <w:jc w:val="right"/>
        <w:outlineLvl w:val="1"/>
        <w:rPr>
          <w:b/>
          <w:sz w:val="20"/>
          <w:szCs w:val="20"/>
        </w:rPr>
      </w:pPr>
    </w:p>
    <w:p w:rsidR="00FE652B" w:rsidRDefault="00FE652B" w:rsidP="001E651A">
      <w:pPr>
        <w:widowControl w:val="0"/>
        <w:jc w:val="right"/>
        <w:outlineLvl w:val="1"/>
        <w:rPr>
          <w:b/>
          <w:sz w:val="20"/>
          <w:szCs w:val="20"/>
        </w:rPr>
      </w:pPr>
    </w:p>
    <w:p w:rsidR="008E18EF" w:rsidRDefault="008E18EF" w:rsidP="001E651A">
      <w:pPr>
        <w:widowControl w:val="0"/>
        <w:jc w:val="right"/>
        <w:outlineLvl w:val="1"/>
        <w:rPr>
          <w:b/>
          <w:sz w:val="20"/>
          <w:szCs w:val="20"/>
        </w:rPr>
      </w:pPr>
    </w:p>
    <w:p w:rsidR="008E18EF" w:rsidRDefault="008E18EF" w:rsidP="001E651A">
      <w:pPr>
        <w:widowControl w:val="0"/>
        <w:jc w:val="right"/>
        <w:outlineLvl w:val="1"/>
        <w:rPr>
          <w:b/>
          <w:sz w:val="20"/>
          <w:szCs w:val="20"/>
        </w:rPr>
      </w:pPr>
    </w:p>
    <w:p w:rsidR="008E18EF" w:rsidRDefault="008E18EF" w:rsidP="001E651A">
      <w:pPr>
        <w:widowControl w:val="0"/>
        <w:jc w:val="right"/>
        <w:outlineLvl w:val="1"/>
        <w:rPr>
          <w:b/>
          <w:sz w:val="20"/>
          <w:szCs w:val="20"/>
        </w:rPr>
      </w:pPr>
    </w:p>
    <w:p w:rsidR="008E18EF" w:rsidRDefault="008E18EF" w:rsidP="001E651A">
      <w:pPr>
        <w:widowControl w:val="0"/>
        <w:jc w:val="right"/>
        <w:outlineLvl w:val="1"/>
        <w:rPr>
          <w:b/>
          <w:sz w:val="20"/>
          <w:szCs w:val="20"/>
        </w:rPr>
      </w:pPr>
    </w:p>
    <w:p w:rsidR="008905D7" w:rsidRDefault="008905D7" w:rsidP="00FE652B">
      <w:pPr>
        <w:widowControl w:val="0"/>
        <w:outlineLvl w:val="1"/>
        <w:rPr>
          <w:b/>
          <w:sz w:val="20"/>
          <w:szCs w:val="20"/>
        </w:rPr>
      </w:pPr>
    </w:p>
    <w:p w:rsidR="001E651A" w:rsidRPr="007C6E14" w:rsidRDefault="001E651A" w:rsidP="001E651A">
      <w:pPr>
        <w:widowControl w:val="0"/>
        <w:jc w:val="right"/>
        <w:outlineLvl w:val="1"/>
        <w:rPr>
          <w:b/>
          <w:sz w:val="20"/>
          <w:szCs w:val="20"/>
        </w:rPr>
      </w:pPr>
      <w:r w:rsidRPr="007C6E14">
        <w:rPr>
          <w:b/>
          <w:sz w:val="20"/>
          <w:szCs w:val="20"/>
        </w:rPr>
        <w:t xml:space="preserve">Приложение № </w:t>
      </w:r>
      <w:r>
        <w:rPr>
          <w:b/>
          <w:sz w:val="20"/>
          <w:szCs w:val="20"/>
        </w:rPr>
        <w:t>2</w:t>
      </w:r>
    </w:p>
    <w:p w:rsidR="001E651A" w:rsidRPr="00A43307" w:rsidRDefault="001E651A" w:rsidP="001E651A">
      <w:pPr>
        <w:widowControl w:val="0"/>
        <w:jc w:val="right"/>
        <w:rPr>
          <w:sz w:val="20"/>
          <w:szCs w:val="20"/>
        </w:rPr>
      </w:pPr>
      <w:r w:rsidRPr="007C6E14">
        <w:rPr>
          <w:sz w:val="20"/>
          <w:szCs w:val="20"/>
        </w:rPr>
        <w:t>к гражданско-правовому договору</w:t>
      </w:r>
    </w:p>
    <w:p w:rsidR="001E651A" w:rsidRPr="00F8548D" w:rsidRDefault="001E651A" w:rsidP="00F8548D">
      <w:pPr>
        <w:widowControl w:val="0"/>
        <w:jc w:val="right"/>
        <w:rPr>
          <w:color w:val="FF0000"/>
          <w:sz w:val="20"/>
          <w:szCs w:val="20"/>
        </w:rPr>
      </w:pPr>
      <w:r w:rsidRPr="002A2CD1">
        <w:rPr>
          <w:color w:val="FF0000"/>
          <w:sz w:val="20"/>
          <w:szCs w:val="20"/>
        </w:rPr>
        <w:t>от ___________ № _____________</w:t>
      </w:r>
    </w:p>
    <w:p w:rsidR="001E651A" w:rsidRDefault="001E651A" w:rsidP="001E651A">
      <w:pPr>
        <w:ind w:firstLine="709"/>
        <w:jc w:val="center"/>
        <w:rPr>
          <w:b/>
        </w:rPr>
      </w:pPr>
      <w:r w:rsidRPr="00E43711">
        <w:rPr>
          <w:b/>
        </w:rPr>
        <w:t xml:space="preserve">Техническое задание </w:t>
      </w:r>
    </w:p>
    <w:p w:rsidR="001E651A" w:rsidRPr="00E43711" w:rsidRDefault="001E651A" w:rsidP="001E651A">
      <w:pPr>
        <w:ind w:firstLine="709"/>
        <w:jc w:val="center"/>
        <w:rPr>
          <w:b/>
        </w:rPr>
      </w:pPr>
      <w:r w:rsidRPr="00E43711">
        <w:rPr>
          <w:b/>
        </w:rPr>
        <w:t>на оказание услуг по обязательному страхованию гражданской ответственности перевозчика за причинение вреда жизни, здоровью, имуществу пассажиров</w:t>
      </w:r>
      <w:r>
        <w:rPr>
          <w:b/>
        </w:rPr>
        <w:t xml:space="preserve"> (ОСГОП)</w:t>
      </w:r>
      <w:r w:rsidRPr="00E43711">
        <w:rPr>
          <w:b/>
        </w:rPr>
        <w:t>.</w:t>
      </w:r>
    </w:p>
    <w:p w:rsidR="001E651A" w:rsidRDefault="001E651A" w:rsidP="005D3AEC">
      <w:pPr>
        <w:jc w:val="both"/>
        <w:rPr>
          <w:rFonts w:ascii="Times New Roman" w:hAnsi="Times New Roman" w:cs="Times New Roman"/>
          <w:sz w:val="20"/>
          <w:szCs w:val="20"/>
        </w:rPr>
      </w:pPr>
      <w:bookmarkStart w:id="2" w:name="_GoBack"/>
      <w:bookmarkEnd w:id="2"/>
    </w:p>
    <w:tbl>
      <w:tblPr>
        <w:tblStyle w:val="ad"/>
        <w:tblW w:w="0" w:type="auto"/>
        <w:tblLook w:val="04A0" w:firstRow="1" w:lastRow="0" w:firstColumn="1" w:lastColumn="0" w:noHBand="0" w:noVBand="1"/>
      </w:tblPr>
      <w:tblGrid>
        <w:gridCol w:w="822"/>
        <w:gridCol w:w="2689"/>
        <w:gridCol w:w="1995"/>
        <w:gridCol w:w="1850"/>
        <w:gridCol w:w="1550"/>
        <w:gridCol w:w="1550"/>
      </w:tblGrid>
      <w:tr w:rsidR="00B83E8C" w:rsidTr="00B83E8C">
        <w:trPr>
          <w:trHeight w:val="508"/>
        </w:trPr>
        <w:tc>
          <w:tcPr>
            <w:tcW w:w="822" w:type="dxa"/>
          </w:tcPr>
          <w:p w:rsidR="00B83E8C" w:rsidRDefault="00B83E8C" w:rsidP="00C4288B">
            <w:pPr>
              <w:widowControl w:val="0"/>
            </w:pPr>
            <w:r>
              <w:t>№ п/п</w:t>
            </w:r>
          </w:p>
        </w:tc>
        <w:tc>
          <w:tcPr>
            <w:tcW w:w="2689" w:type="dxa"/>
          </w:tcPr>
          <w:p w:rsidR="00B83E8C" w:rsidRDefault="00B83E8C" w:rsidP="00C4288B">
            <w:pPr>
              <w:widowControl w:val="0"/>
            </w:pPr>
            <w:r>
              <w:t>Марка ТС</w:t>
            </w:r>
          </w:p>
        </w:tc>
        <w:tc>
          <w:tcPr>
            <w:tcW w:w="1995" w:type="dxa"/>
          </w:tcPr>
          <w:p w:rsidR="00B83E8C" w:rsidRDefault="00B83E8C" w:rsidP="00C4288B">
            <w:pPr>
              <w:widowControl w:val="0"/>
            </w:pPr>
            <w:r>
              <w:t>Кол-во посадочных мест</w:t>
            </w:r>
          </w:p>
        </w:tc>
        <w:tc>
          <w:tcPr>
            <w:tcW w:w="1850" w:type="dxa"/>
          </w:tcPr>
          <w:p w:rsidR="00B83E8C" w:rsidRDefault="00B83E8C" w:rsidP="00C4288B">
            <w:pPr>
              <w:widowControl w:val="0"/>
            </w:pPr>
            <w:r>
              <w:t>Год выпуска ТС</w:t>
            </w:r>
          </w:p>
        </w:tc>
        <w:tc>
          <w:tcPr>
            <w:tcW w:w="1550" w:type="dxa"/>
          </w:tcPr>
          <w:p w:rsidR="00B83E8C" w:rsidRDefault="00B83E8C" w:rsidP="00C4288B">
            <w:pPr>
              <w:widowControl w:val="0"/>
            </w:pPr>
            <w:r>
              <w:t>Количество</w:t>
            </w:r>
          </w:p>
        </w:tc>
        <w:tc>
          <w:tcPr>
            <w:tcW w:w="1550" w:type="dxa"/>
          </w:tcPr>
          <w:p w:rsidR="00B83E8C" w:rsidRDefault="00B83E8C" w:rsidP="00C4288B">
            <w:pPr>
              <w:widowControl w:val="0"/>
            </w:pPr>
            <w:r>
              <w:t xml:space="preserve">Единица измерения </w:t>
            </w:r>
          </w:p>
        </w:tc>
      </w:tr>
      <w:tr w:rsidR="00B83E8C" w:rsidTr="00B83E8C">
        <w:trPr>
          <w:trHeight w:val="254"/>
        </w:trPr>
        <w:tc>
          <w:tcPr>
            <w:tcW w:w="822" w:type="dxa"/>
          </w:tcPr>
          <w:p w:rsidR="00B83E8C" w:rsidRPr="001F79AF" w:rsidRDefault="00B83E8C" w:rsidP="00C4288B">
            <w:pPr>
              <w:widowControl w:val="0"/>
            </w:pPr>
            <w:r w:rsidRPr="001F79AF">
              <w:t>1</w:t>
            </w:r>
          </w:p>
        </w:tc>
        <w:tc>
          <w:tcPr>
            <w:tcW w:w="2689" w:type="dxa"/>
          </w:tcPr>
          <w:p w:rsidR="00B83E8C" w:rsidRPr="001F79AF" w:rsidRDefault="00B83E8C" w:rsidP="00C4288B">
            <w:pPr>
              <w:widowControl w:val="0"/>
            </w:pPr>
            <w:r w:rsidRPr="001F79AF">
              <w:t>ПАЗ 423470-04</w:t>
            </w:r>
          </w:p>
        </w:tc>
        <w:tc>
          <w:tcPr>
            <w:tcW w:w="1995" w:type="dxa"/>
          </w:tcPr>
          <w:p w:rsidR="00B83E8C" w:rsidRPr="00D81B0A" w:rsidRDefault="00B83E8C" w:rsidP="00C4288B">
            <w:pPr>
              <w:widowControl w:val="0"/>
            </w:pPr>
            <w:r>
              <w:t>31</w:t>
            </w:r>
          </w:p>
        </w:tc>
        <w:tc>
          <w:tcPr>
            <w:tcW w:w="1850" w:type="dxa"/>
          </w:tcPr>
          <w:p w:rsidR="00B83E8C" w:rsidRPr="00D81B0A" w:rsidRDefault="00B83E8C" w:rsidP="00C4288B">
            <w:pPr>
              <w:widowControl w:val="0"/>
            </w:pPr>
            <w:r>
              <w:rPr>
                <w:lang w:val="en-US"/>
              </w:rPr>
              <w:t>202</w:t>
            </w:r>
            <w:r>
              <w:t>3</w:t>
            </w:r>
          </w:p>
        </w:tc>
        <w:tc>
          <w:tcPr>
            <w:tcW w:w="1550" w:type="dxa"/>
          </w:tcPr>
          <w:p w:rsidR="00B83E8C" w:rsidRPr="00B83E8C" w:rsidRDefault="00B83E8C" w:rsidP="00C4288B">
            <w:pPr>
              <w:widowControl w:val="0"/>
            </w:pPr>
            <w:r>
              <w:t>1</w:t>
            </w:r>
          </w:p>
        </w:tc>
        <w:tc>
          <w:tcPr>
            <w:tcW w:w="1550" w:type="dxa"/>
          </w:tcPr>
          <w:p w:rsidR="00B83E8C" w:rsidRPr="00B83E8C" w:rsidRDefault="00B83E8C" w:rsidP="00C4288B">
            <w:pPr>
              <w:widowControl w:val="0"/>
            </w:pPr>
            <w:proofErr w:type="spellStart"/>
            <w:r>
              <w:t>Усл</w:t>
            </w:r>
            <w:proofErr w:type="spellEnd"/>
            <w:r>
              <w:t xml:space="preserve"> </w:t>
            </w:r>
            <w:proofErr w:type="spellStart"/>
            <w:r>
              <w:t>ед</w:t>
            </w:r>
            <w:proofErr w:type="spellEnd"/>
          </w:p>
        </w:tc>
      </w:tr>
      <w:tr w:rsidR="00B83E8C" w:rsidTr="00B83E8C">
        <w:trPr>
          <w:trHeight w:val="254"/>
        </w:trPr>
        <w:tc>
          <w:tcPr>
            <w:tcW w:w="822" w:type="dxa"/>
          </w:tcPr>
          <w:p w:rsidR="00B83E8C" w:rsidRPr="001F79AF" w:rsidRDefault="00B83E8C" w:rsidP="00C4288B">
            <w:pPr>
              <w:widowControl w:val="0"/>
            </w:pPr>
            <w:r w:rsidRPr="001F79AF">
              <w:t>2</w:t>
            </w:r>
          </w:p>
        </w:tc>
        <w:tc>
          <w:tcPr>
            <w:tcW w:w="2689" w:type="dxa"/>
          </w:tcPr>
          <w:p w:rsidR="00B83E8C" w:rsidRPr="001F79AF" w:rsidRDefault="00B83E8C" w:rsidP="00C4288B">
            <w:pPr>
              <w:widowControl w:val="0"/>
            </w:pPr>
            <w:r w:rsidRPr="001F79AF">
              <w:t>ПАЗ 423470-04</w:t>
            </w:r>
          </w:p>
        </w:tc>
        <w:tc>
          <w:tcPr>
            <w:tcW w:w="1995" w:type="dxa"/>
          </w:tcPr>
          <w:p w:rsidR="00B83E8C" w:rsidRPr="00D81B0A" w:rsidRDefault="00B83E8C" w:rsidP="00C4288B">
            <w:pPr>
              <w:widowControl w:val="0"/>
            </w:pPr>
            <w:r>
              <w:t>31</w:t>
            </w:r>
          </w:p>
        </w:tc>
        <w:tc>
          <w:tcPr>
            <w:tcW w:w="1850" w:type="dxa"/>
          </w:tcPr>
          <w:p w:rsidR="00B83E8C" w:rsidRPr="00D81B0A" w:rsidRDefault="00B83E8C" w:rsidP="00C4288B">
            <w:pPr>
              <w:widowControl w:val="0"/>
            </w:pPr>
            <w:r>
              <w:rPr>
                <w:lang w:val="en-US"/>
              </w:rPr>
              <w:t>202</w:t>
            </w:r>
            <w:r>
              <w:t>3</w:t>
            </w:r>
          </w:p>
        </w:tc>
        <w:tc>
          <w:tcPr>
            <w:tcW w:w="1550" w:type="dxa"/>
          </w:tcPr>
          <w:p w:rsidR="00B83E8C" w:rsidRPr="00B83E8C" w:rsidRDefault="00B83E8C" w:rsidP="00C4288B">
            <w:pPr>
              <w:widowControl w:val="0"/>
            </w:pPr>
            <w:r>
              <w:t>1</w:t>
            </w:r>
          </w:p>
        </w:tc>
        <w:tc>
          <w:tcPr>
            <w:tcW w:w="1550" w:type="dxa"/>
          </w:tcPr>
          <w:p w:rsidR="00B83E8C" w:rsidRPr="00B83E8C" w:rsidRDefault="00B83E8C" w:rsidP="00C4288B">
            <w:pPr>
              <w:widowControl w:val="0"/>
            </w:pPr>
            <w:proofErr w:type="spellStart"/>
            <w:r>
              <w:t>Усл</w:t>
            </w:r>
            <w:proofErr w:type="spellEnd"/>
            <w:r>
              <w:t xml:space="preserve"> </w:t>
            </w:r>
            <w:proofErr w:type="spellStart"/>
            <w:r>
              <w:t>ед</w:t>
            </w:r>
            <w:proofErr w:type="spellEnd"/>
          </w:p>
        </w:tc>
      </w:tr>
    </w:tbl>
    <w:p w:rsidR="008E18EF" w:rsidRPr="005D3AEC" w:rsidRDefault="008E18EF" w:rsidP="005D3AEC">
      <w:pPr>
        <w:jc w:val="both"/>
        <w:rPr>
          <w:rFonts w:ascii="Times New Roman" w:hAnsi="Times New Roman" w:cs="Times New Roman"/>
          <w:sz w:val="20"/>
          <w:szCs w:val="20"/>
        </w:rPr>
      </w:pPr>
    </w:p>
    <w:p w:rsidR="001E651A" w:rsidRPr="005D3AEC" w:rsidRDefault="001E651A" w:rsidP="005D3AEC">
      <w:pPr>
        <w:numPr>
          <w:ilvl w:val="0"/>
          <w:numId w:val="6"/>
        </w:numPr>
        <w:spacing w:after="0"/>
        <w:jc w:val="both"/>
        <w:rPr>
          <w:rFonts w:ascii="Times New Roman" w:hAnsi="Times New Roman" w:cs="Times New Roman"/>
          <w:sz w:val="20"/>
          <w:szCs w:val="20"/>
        </w:rPr>
      </w:pPr>
      <w:r w:rsidRPr="005D3AEC">
        <w:rPr>
          <w:rFonts w:ascii="Times New Roman" w:hAnsi="Times New Roman" w:cs="Times New Roman"/>
          <w:sz w:val="20"/>
          <w:szCs w:val="20"/>
        </w:rPr>
        <w:t>Общая часть:</w:t>
      </w:r>
    </w:p>
    <w:p w:rsidR="001E651A" w:rsidRPr="005D3AEC" w:rsidRDefault="001E651A" w:rsidP="005D3AEC">
      <w:pPr>
        <w:numPr>
          <w:ilvl w:val="1"/>
          <w:numId w:val="6"/>
        </w:numPr>
        <w:autoSpaceDE w:val="0"/>
        <w:autoSpaceDN w:val="0"/>
        <w:adjustRightInd w:val="0"/>
        <w:spacing w:after="0" w:line="240" w:lineRule="auto"/>
        <w:ind w:left="0" w:firstLine="709"/>
        <w:jc w:val="both"/>
        <w:rPr>
          <w:rFonts w:ascii="Times New Roman" w:hAnsi="Times New Roman" w:cs="Times New Roman"/>
          <w:sz w:val="20"/>
          <w:szCs w:val="20"/>
        </w:rPr>
      </w:pPr>
      <w:r w:rsidRPr="005D3AEC">
        <w:rPr>
          <w:rFonts w:ascii="Times New Roman" w:hAnsi="Times New Roman" w:cs="Times New Roman"/>
          <w:sz w:val="20"/>
          <w:szCs w:val="20"/>
        </w:rPr>
        <w:t>Страховщик обязуется оказывать услуги по заключению договоров по обязательному страхованию гражданской ответственности перевозчика за причинение при перевозках вреда жизни, здоровью, имуществу пассажиров (далее - Договор ОСГОП).</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 xml:space="preserve">1.2. </w:t>
      </w:r>
      <w:r w:rsidR="001544BC" w:rsidRPr="001544BC">
        <w:rPr>
          <w:rFonts w:ascii="Times New Roman" w:hAnsi="Times New Roman" w:cs="Times New Roman"/>
          <w:sz w:val="20"/>
          <w:szCs w:val="20"/>
        </w:rPr>
        <w:t>Источник финансирования Контракта - внебюджетные средства: Доходы от иной приносящей доход деятельности.</w:t>
      </w:r>
    </w:p>
    <w:p w:rsidR="001E651A" w:rsidRPr="005D3AEC" w:rsidRDefault="001E651A" w:rsidP="005D3AEC">
      <w:pPr>
        <w:pStyle w:val="a7"/>
        <w:spacing w:after="0" w:line="240" w:lineRule="auto"/>
        <w:ind w:left="0" w:firstLine="708"/>
        <w:jc w:val="both"/>
        <w:rPr>
          <w:rFonts w:ascii="Times New Roman" w:hAnsi="Times New Roman" w:cs="Times New Roman"/>
          <w:sz w:val="20"/>
          <w:szCs w:val="20"/>
        </w:rPr>
      </w:pPr>
      <w:r w:rsidRPr="005D3AEC">
        <w:rPr>
          <w:rFonts w:ascii="Times New Roman" w:hAnsi="Times New Roman" w:cs="Times New Roman"/>
          <w:sz w:val="20"/>
          <w:szCs w:val="20"/>
        </w:rPr>
        <w:t>1.3. Место оказания услуг: г.</w:t>
      </w:r>
      <w:r w:rsidR="004A0A0F">
        <w:rPr>
          <w:rFonts w:ascii="Times New Roman" w:hAnsi="Times New Roman" w:cs="Times New Roman"/>
          <w:sz w:val="20"/>
          <w:szCs w:val="20"/>
        </w:rPr>
        <w:t xml:space="preserve"> </w:t>
      </w:r>
      <w:r w:rsidRPr="005D3AEC">
        <w:rPr>
          <w:rFonts w:ascii="Times New Roman" w:hAnsi="Times New Roman" w:cs="Times New Roman"/>
          <w:sz w:val="20"/>
          <w:szCs w:val="20"/>
        </w:rPr>
        <w:t>Санкт-Петербург.</w:t>
      </w:r>
    </w:p>
    <w:p w:rsidR="001E651A" w:rsidRPr="005D3AEC" w:rsidRDefault="001E651A" w:rsidP="005D3AEC">
      <w:pPr>
        <w:numPr>
          <w:ilvl w:val="0"/>
          <w:numId w:val="6"/>
        </w:numPr>
        <w:spacing w:after="0"/>
        <w:jc w:val="both"/>
        <w:rPr>
          <w:rFonts w:ascii="Times New Roman" w:hAnsi="Times New Roman" w:cs="Times New Roman"/>
          <w:sz w:val="20"/>
          <w:szCs w:val="20"/>
        </w:rPr>
      </w:pPr>
      <w:r w:rsidRPr="005D3AEC">
        <w:rPr>
          <w:rFonts w:ascii="Times New Roman" w:hAnsi="Times New Roman" w:cs="Times New Roman"/>
          <w:sz w:val="20"/>
          <w:szCs w:val="20"/>
        </w:rPr>
        <w:t>Описание объекта закупки:</w:t>
      </w:r>
    </w:p>
    <w:p w:rsidR="001E651A" w:rsidRPr="005D3AEC" w:rsidRDefault="001E651A" w:rsidP="005D3AEC">
      <w:pPr>
        <w:numPr>
          <w:ilvl w:val="1"/>
          <w:numId w:val="6"/>
        </w:numPr>
        <w:autoSpaceDE w:val="0"/>
        <w:autoSpaceDN w:val="0"/>
        <w:adjustRightInd w:val="0"/>
        <w:spacing w:after="0" w:line="240" w:lineRule="auto"/>
        <w:ind w:left="0" w:firstLine="709"/>
        <w:jc w:val="both"/>
        <w:rPr>
          <w:rFonts w:ascii="Times New Roman" w:hAnsi="Times New Roman" w:cs="Times New Roman"/>
          <w:sz w:val="20"/>
          <w:szCs w:val="20"/>
        </w:rPr>
      </w:pPr>
      <w:r w:rsidRPr="005D3AEC">
        <w:rPr>
          <w:rFonts w:ascii="Times New Roman" w:hAnsi="Times New Roman" w:cs="Times New Roman"/>
          <w:sz w:val="20"/>
          <w:szCs w:val="20"/>
        </w:rPr>
        <w:t xml:space="preserve">Страховщик оказывает услуги в соответствии с Федеральным законом от 14.06.2012 N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 (далее - Закон ОСГОП). </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 xml:space="preserve">Объектом обязательного страхования являются имущественные интересы Страхователя (перевозчика), связанные с риском наступления его гражданской ответственности по обязательствам, возникающим вследствие причинения при перевозках вреда жизни, здоровью, имуществу пассажиров, и застрахованные на условиях Договора ОСГОП, оформленного в соответствии с Законом ОСГОП. Франшиза по риску гражданской ответственности за причинение вреда имуществу пассажира не устанавливается. </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2.3. Страховым случаем признается возникновение обязательств перевозчика по возмещению вреда, причиненного при перевозке жизни, здоровью, имуществу пассажиров в течение срока страхования на основании договора ОСГОП, заключенного между Страхователем и Страховщиком, влекущее за собой обязанность Страховщика осуществить страховое возмещение выгодоприобретателю в соответствии с Законом ОСГОП. Основания освобождения страховщика от выплаты страхового возмещения установлены Законом ОСГОП.</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 xml:space="preserve">2.4. Количество пассажиров, подлежащих страхованию по видам перевозок, указано в приложении №1 к настоящему техническому заданию. Количество пассажиров рассчитывается в соответствии с Постановлением Правительства РФ от 30.12.2012 N 1484 "Об утверждении Правил определения количества пассажиров для целей расчета страховой премии по договору обязательного страхования гражданской ответственности перевозчика за причинение вреда жизни, здоровью и имуществу пассажиров". </w:t>
      </w:r>
    </w:p>
    <w:p w:rsidR="001E651A" w:rsidRPr="005D3AEC" w:rsidRDefault="001E651A" w:rsidP="005D3AEC">
      <w:pPr>
        <w:pStyle w:val="a7"/>
        <w:numPr>
          <w:ilvl w:val="0"/>
          <w:numId w:val="6"/>
        </w:numPr>
        <w:spacing w:after="0" w:line="240" w:lineRule="auto"/>
        <w:contextualSpacing w:val="0"/>
        <w:jc w:val="both"/>
        <w:rPr>
          <w:rFonts w:ascii="Times New Roman" w:hAnsi="Times New Roman" w:cs="Times New Roman"/>
          <w:sz w:val="20"/>
          <w:szCs w:val="20"/>
        </w:rPr>
      </w:pPr>
      <w:r w:rsidRPr="005D3AEC">
        <w:rPr>
          <w:rFonts w:ascii="Times New Roman" w:hAnsi="Times New Roman" w:cs="Times New Roman"/>
          <w:sz w:val="20"/>
          <w:szCs w:val="20"/>
        </w:rPr>
        <w:t>Порядок оказания услуг:</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3.1. Для заключения договора ОСГОП Страхователь подает Страховщику заявление о заключении Договора ОСГОП. Вместе с заявлением Страхователь подает данные о транспортных средствах, необходимых для формирования условий и заключения Договора ОСГОП.</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3.2. Страховщик обязан принять заявление о заключении Договора ОСГОП от Страхователя, и в течение 1 (одного) рабочего дня выдать Страхователю счет на оплату страховой премии в соответствии с поданным заявлением.</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3.3. После оплаты Страхователем страховой премии на основании выставленного счета Страховщик не позднее 5 (пяти) рабочих дней обязан оформить Договор ОСГОП согласно ранее поданного заявления о заключении Договора ОСГОП и передать его Страхователю.</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 xml:space="preserve">3.4. </w:t>
      </w:r>
      <w:r w:rsidR="001544BC" w:rsidRPr="001544BC">
        <w:rPr>
          <w:rFonts w:ascii="Times New Roman" w:hAnsi="Times New Roman" w:cs="Times New Roman"/>
          <w:sz w:val="20"/>
          <w:szCs w:val="20"/>
        </w:rPr>
        <w:t>Срок страхования, обусловленный настоящим договором: 365 календарных дней с момента вступления контракта в силу.</w:t>
      </w:r>
    </w:p>
    <w:p w:rsidR="001E651A" w:rsidRPr="005D3AEC" w:rsidRDefault="001E651A" w:rsidP="005D3AEC">
      <w:pPr>
        <w:pStyle w:val="a7"/>
        <w:spacing w:after="0" w:line="240" w:lineRule="auto"/>
        <w:ind w:left="0" w:firstLine="709"/>
        <w:jc w:val="both"/>
        <w:rPr>
          <w:rFonts w:ascii="Times New Roman" w:hAnsi="Times New Roman" w:cs="Times New Roman"/>
          <w:sz w:val="20"/>
          <w:szCs w:val="20"/>
        </w:rPr>
      </w:pPr>
      <w:r w:rsidRPr="005D3AEC">
        <w:rPr>
          <w:rFonts w:ascii="Times New Roman" w:hAnsi="Times New Roman" w:cs="Times New Roman"/>
          <w:sz w:val="20"/>
          <w:szCs w:val="20"/>
        </w:rPr>
        <w:t>4. Обязательные требования:</w:t>
      </w:r>
    </w:p>
    <w:p w:rsidR="001E651A" w:rsidRPr="005D3AEC" w:rsidRDefault="001E651A" w:rsidP="005D3AEC">
      <w:pPr>
        <w:ind w:firstLine="709"/>
        <w:jc w:val="both"/>
        <w:rPr>
          <w:rFonts w:ascii="Times New Roman" w:hAnsi="Times New Roman" w:cs="Times New Roman"/>
          <w:sz w:val="20"/>
          <w:szCs w:val="20"/>
        </w:rPr>
      </w:pPr>
      <w:r w:rsidRPr="005D3AEC">
        <w:rPr>
          <w:rFonts w:ascii="Times New Roman" w:hAnsi="Times New Roman" w:cs="Times New Roman"/>
          <w:sz w:val="20"/>
          <w:szCs w:val="20"/>
        </w:rPr>
        <w:t>4.1. Страховщик осуществляет деятельность по обязательному страхованию гражданской ответственности перевозчика за причинение вреда жизни, здоровью, имуществу пассажиров в соответствии с:</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 Федеральным законом от 14.06.2012 N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 Указанием Банка России от 16.05.2022 N 6137-У "О страховых тарифах по обязательному страхованию гражданской ответственности перевозчика за причинение при перевозках вреда жизни, здоровью и имуществу пассажиров";</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r w:rsidRPr="005D3AEC">
        <w:rPr>
          <w:rFonts w:ascii="Times New Roman" w:hAnsi="Times New Roman" w:cs="Times New Roman"/>
          <w:sz w:val="20"/>
          <w:szCs w:val="20"/>
        </w:rPr>
        <w:t>- Постановлением Правительства РФ от 30.12.2012 N 1484 "Об утверждении Правил определения количества пассажиров для целей расчета страховой премии по договору обязательного страхования гражданской ответственности перевозчика за причинение вреда жизни, здоровью и имуществу пассажиров".</w:t>
      </w:r>
    </w:p>
    <w:p w:rsidR="001E651A" w:rsidRPr="005D3AEC" w:rsidRDefault="001E651A" w:rsidP="005D3AEC">
      <w:pPr>
        <w:pStyle w:val="a7"/>
        <w:spacing w:after="0" w:line="240" w:lineRule="auto"/>
        <w:ind w:left="0" w:firstLine="709"/>
        <w:jc w:val="both"/>
        <w:rPr>
          <w:rFonts w:ascii="Times New Roman" w:hAnsi="Times New Roman" w:cs="Times New Roman"/>
          <w:sz w:val="20"/>
          <w:szCs w:val="20"/>
        </w:rPr>
      </w:pPr>
      <w:r w:rsidRPr="005D3AEC">
        <w:rPr>
          <w:rFonts w:ascii="Times New Roman" w:hAnsi="Times New Roman" w:cs="Times New Roman"/>
          <w:sz w:val="20"/>
          <w:szCs w:val="20"/>
        </w:rPr>
        <w:t>4.2. Страховщик должен иметь Лицензию в соответствии с требованиями ст.32 Закона РФ от 27.11.1992 N 4015-1 "Об организации страхового дела в Российской Федерации" на осуществление обязательного страхования гражданской ответственности перевозчика за причинение вреда жизни, здоровью, имуществу пассажиров.</w:t>
      </w:r>
    </w:p>
    <w:p w:rsidR="001E651A" w:rsidRPr="005D3AEC" w:rsidRDefault="001E651A" w:rsidP="005D3AEC">
      <w:pPr>
        <w:pStyle w:val="a7"/>
        <w:spacing w:after="0" w:line="240" w:lineRule="auto"/>
        <w:ind w:left="0" w:firstLine="709"/>
        <w:jc w:val="both"/>
        <w:rPr>
          <w:rFonts w:ascii="Times New Roman" w:hAnsi="Times New Roman" w:cs="Times New Roman"/>
          <w:sz w:val="20"/>
          <w:szCs w:val="20"/>
        </w:rPr>
      </w:pPr>
      <w:r w:rsidRPr="005D3AEC">
        <w:rPr>
          <w:rFonts w:ascii="Times New Roman" w:hAnsi="Times New Roman" w:cs="Times New Roman"/>
          <w:sz w:val="20"/>
          <w:szCs w:val="20"/>
        </w:rPr>
        <w:t>4.3.Страховщик должен быть членом единого общероссийского профессионального объединения страховщиков.</w:t>
      </w: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p>
    <w:p w:rsidR="001E651A" w:rsidRPr="005D3AEC" w:rsidRDefault="001E651A" w:rsidP="005D3AEC">
      <w:pPr>
        <w:autoSpaceDE w:val="0"/>
        <w:autoSpaceDN w:val="0"/>
        <w:adjustRightInd w:val="0"/>
        <w:ind w:firstLine="709"/>
        <w:jc w:val="both"/>
        <w:rPr>
          <w:rFonts w:ascii="Times New Roman" w:hAnsi="Times New Roman" w:cs="Times New Roman"/>
          <w:sz w:val="20"/>
          <w:szCs w:val="20"/>
        </w:rPr>
      </w:pPr>
    </w:p>
    <w:p w:rsidR="00F8548D" w:rsidRPr="00A43307" w:rsidRDefault="00F8548D" w:rsidP="00F8548D">
      <w:pPr>
        <w:widowControl w:val="0"/>
        <w:rPr>
          <w:sz w:val="20"/>
          <w:szCs w:val="20"/>
        </w:rPr>
      </w:pPr>
    </w:p>
    <w:p w:rsidR="001E651A" w:rsidRDefault="001E651A" w:rsidP="001E651A">
      <w:pPr>
        <w:autoSpaceDE w:val="0"/>
        <w:autoSpaceDN w:val="0"/>
        <w:adjustRightInd w:val="0"/>
        <w:ind w:firstLine="709"/>
      </w:pPr>
    </w:p>
    <w:p w:rsidR="001E651A" w:rsidRDefault="001E651A" w:rsidP="001E651A">
      <w:pPr>
        <w:autoSpaceDE w:val="0"/>
        <w:autoSpaceDN w:val="0"/>
        <w:adjustRightInd w:val="0"/>
        <w:ind w:firstLine="709"/>
      </w:pPr>
    </w:p>
    <w:p w:rsidR="001E651A" w:rsidRDefault="001E651A" w:rsidP="001E651A">
      <w:pPr>
        <w:autoSpaceDE w:val="0"/>
        <w:autoSpaceDN w:val="0"/>
        <w:adjustRightInd w:val="0"/>
        <w:ind w:firstLine="709"/>
      </w:pPr>
    </w:p>
    <w:p w:rsidR="001E651A" w:rsidRDefault="001E651A" w:rsidP="001E651A">
      <w:pPr>
        <w:autoSpaceDE w:val="0"/>
        <w:autoSpaceDN w:val="0"/>
        <w:adjustRightInd w:val="0"/>
        <w:ind w:firstLine="709"/>
      </w:pPr>
    </w:p>
    <w:p w:rsidR="00F8548D" w:rsidRDefault="00F8548D" w:rsidP="001E651A">
      <w:pPr>
        <w:autoSpaceDE w:val="0"/>
        <w:autoSpaceDN w:val="0"/>
        <w:adjustRightInd w:val="0"/>
        <w:ind w:firstLine="709"/>
      </w:pPr>
    </w:p>
    <w:p w:rsidR="00F8548D" w:rsidRDefault="00F8548D" w:rsidP="001E651A">
      <w:pPr>
        <w:autoSpaceDE w:val="0"/>
        <w:autoSpaceDN w:val="0"/>
        <w:adjustRightInd w:val="0"/>
        <w:ind w:firstLine="709"/>
      </w:pPr>
    </w:p>
    <w:p w:rsidR="00F8548D" w:rsidRDefault="00F8548D" w:rsidP="001E651A">
      <w:pPr>
        <w:autoSpaceDE w:val="0"/>
        <w:autoSpaceDN w:val="0"/>
        <w:adjustRightInd w:val="0"/>
        <w:ind w:firstLine="709"/>
      </w:pPr>
    </w:p>
    <w:p w:rsidR="00F8548D" w:rsidRDefault="00F8548D" w:rsidP="001E651A">
      <w:pPr>
        <w:autoSpaceDE w:val="0"/>
        <w:autoSpaceDN w:val="0"/>
        <w:adjustRightInd w:val="0"/>
        <w:ind w:firstLine="709"/>
      </w:pPr>
    </w:p>
    <w:p w:rsidR="00F8548D" w:rsidRPr="00E43711" w:rsidRDefault="00F8548D" w:rsidP="00E23C17">
      <w:pPr>
        <w:autoSpaceDE w:val="0"/>
        <w:autoSpaceDN w:val="0"/>
        <w:adjustRightInd w:val="0"/>
      </w:pPr>
    </w:p>
    <w:p w:rsidR="001E651A" w:rsidRPr="00E43711" w:rsidRDefault="001E651A" w:rsidP="001E651A">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33"/>
        <w:gridCol w:w="1138"/>
        <w:gridCol w:w="768"/>
        <w:gridCol w:w="1592"/>
        <w:gridCol w:w="768"/>
        <w:gridCol w:w="1323"/>
        <w:gridCol w:w="1139"/>
        <w:gridCol w:w="768"/>
        <w:gridCol w:w="1085"/>
        <w:gridCol w:w="768"/>
      </w:tblGrid>
      <w:tr w:rsidR="002A2CD1" w:rsidRPr="002A2CD1" w:rsidTr="000C6460">
        <w:tc>
          <w:tcPr>
            <w:tcW w:w="1077"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r w:rsidRPr="002A2CD1">
              <w:rPr>
                <w:rFonts w:ascii="Times New Roman" w:hAnsi="Times New Roman" w:cs="Times New Roman"/>
                <w:color w:val="FF0000"/>
                <w:sz w:val="20"/>
                <w:szCs w:val="20"/>
              </w:rPr>
              <w:t>От имени страхователя</w:t>
            </w:r>
          </w:p>
        </w:tc>
        <w:tc>
          <w:tcPr>
            <w:tcW w:w="1170" w:type="dxa"/>
            <w:tcBorders>
              <w:top w:val="nil"/>
              <w:left w:val="nil"/>
              <w:bottom w:val="single" w:sz="4" w:space="0" w:color="auto"/>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r w:rsidRPr="002A2CD1">
              <w:rPr>
                <w:rFonts w:ascii="Times New Roman" w:hAnsi="Times New Roman" w:cs="Times New Roman"/>
                <w:color w:val="FF0000"/>
                <w:sz w:val="20"/>
                <w:szCs w:val="20"/>
              </w:rPr>
              <w:t>(</w:t>
            </w:r>
          </w:p>
        </w:tc>
        <w:tc>
          <w:tcPr>
            <w:tcW w:w="1626" w:type="dxa"/>
            <w:tcBorders>
              <w:top w:val="nil"/>
              <w:left w:val="nil"/>
              <w:bottom w:val="single" w:sz="4" w:space="0" w:color="auto"/>
              <w:right w:val="nil"/>
            </w:tcBorders>
          </w:tcPr>
          <w:p w:rsidR="001E651A" w:rsidRPr="002A2CD1" w:rsidRDefault="00D81B0A" w:rsidP="000C6460">
            <w:pPr>
              <w:autoSpaceDE w:val="0"/>
              <w:autoSpaceDN w:val="0"/>
              <w:adjustRightInd w:val="0"/>
              <w:spacing w:after="0" w:line="240" w:lineRule="auto"/>
              <w:rPr>
                <w:rFonts w:ascii="Times New Roman" w:hAnsi="Times New Roman" w:cs="Times New Roman"/>
                <w:bCs/>
                <w:color w:val="FF0000"/>
                <w:sz w:val="20"/>
                <w:szCs w:val="20"/>
                <w:lang w:val="en-US"/>
              </w:rPr>
            </w:pPr>
            <w:proofErr w:type="spellStart"/>
            <w:r>
              <w:rPr>
                <w:rFonts w:ascii="Times New Roman" w:hAnsi="Times New Roman" w:cs="Times New Roman"/>
                <w:bCs/>
                <w:color w:val="FF0000"/>
                <w:sz w:val="20"/>
                <w:szCs w:val="20"/>
              </w:rPr>
              <w:t>А.В.Забоев</w:t>
            </w:r>
            <w:proofErr w:type="spellEnd"/>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r w:rsidRPr="002A2CD1">
              <w:rPr>
                <w:rFonts w:ascii="Times New Roman" w:hAnsi="Times New Roman" w:cs="Times New Roman"/>
                <w:color w:val="FF0000"/>
                <w:sz w:val="20"/>
                <w:szCs w:val="20"/>
              </w:rPr>
              <w:t>)</w:t>
            </w:r>
          </w:p>
        </w:tc>
        <w:tc>
          <w:tcPr>
            <w:tcW w:w="1078"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r w:rsidRPr="002A2CD1">
              <w:rPr>
                <w:rFonts w:ascii="Times New Roman" w:hAnsi="Times New Roman" w:cs="Times New Roman"/>
                <w:color w:val="FF0000"/>
                <w:sz w:val="20"/>
                <w:szCs w:val="20"/>
              </w:rPr>
              <w:t>От   имени страховщика</w:t>
            </w:r>
          </w:p>
        </w:tc>
        <w:tc>
          <w:tcPr>
            <w:tcW w:w="1170" w:type="dxa"/>
            <w:tcBorders>
              <w:top w:val="nil"/>
              <w:left w:val="nil"/>
              <w:bottom w:val="single" w:sz="4" w:space="0" w:color="auto"/>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r w:rsidRPr="002A2CD1">
              <w:rPr>
                <w:rFonts w:ascii="Times New Roman" w:hAnsi="Times New Roman" w:cs="Times New Roman"/>
                <w:color w:val="FF0000"/>
                <w:sz w:val="20"/>
                <w:szCs w:val="20"/>
              </w:rPr>
              <w:t>(</w:t>
            </w:r>
          </w:p>
        </w:tc>
        <w:tc>
          <w:tcPr>
            <w:tcW w:w="1117" w:type="dxa"/>
            <w:tcBorders>
              <w:top w:val="nil"/>
              <w:left w:val="nil"/>
              <w:bottom w:val="single" w:sz="4" w:space="0" w:color="auto"/>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b/>
                <w:bCs/>
                <w:color w:val="FF0000"/>
                <w:sz w:val="20"/>
                <w:szCs w:val="20"/>
              </w:rPr>
            </w:pPr>
            <w:r w:rsidRPr="002A2CD1">
              <w:rPr>
                <w:rFonts w:ascii="Times New Roman" w:hAnsi="Times New Roman" w:cs="Times New Roman"/>
                <w:color w:val="FF0000"/>
                <w:sz w:val="20"/>
                <w:szCs w:val="20"/>
              </w:rPr>
              <w:t xml:space="preserve">)  </w:t>
            </w:r>
          </w:p>
        </w:tc>
      </w:tr>
      <w:tr w:rsidR="002A2CD1" w:rsidRPr="002A2CD1" w:rsidTr="000C6460">
        <w:tc>
          <w:tcPr>
            <w:tcW w:w="1077"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p>
        </w:tc>
        <w:tc>
          <w:tcPr>
            <w:tcW w:w="1170" w:type="dxa"/>
            <w:tcBorders>
              <w:top w:val="nil"/>
              <w:left w:val="nil"/>
              <w:bottom w:val="nil"/>
              <w:right w:val="nil"/>
            </w:tcBorders>
          </w:tcPr>
          <w:p w:rsidR="001E651A" w:rsidRPr="002A2CD1" w:rsidRDefault="001E651A" w:rsidP="000C6460">
            <w:pPr>
              <w:autoSpaceDE w:val="0"/>
              <w:autoSpaceDN w:val="0"/>
              <w:adjustRightInd w:val="0"/>
              <w:spacing w:after="0" w:line="240" w:lineRule="auto"/>
              <w:jc w:val="center"/>
              <w:rPr>
                <w:rFonts w:ascii="Times New Roman" w:hAnsi="Times New Roman" w:cs="Times New Roman"/>
                <w:color w:val="FF0000"/>
                <w:sz w:val="20"/>
                <w:szCs w:val="20"/>
              </w:rPr>
            </w:pPr>
            <w:r w:rsidRPr="002A2CD1">
              <w:rPr>
                <w:rFonts w:ascii="Times New Roman" w:hAnsi="Times New Roman" w:cs="Times New Roman"/>
                <w:color w:val="FF0000"/>
                <w:sz w:val="20"/>
                <w:szCs w:val="20"/>
                <w:vertAlign w:val="superscript"/>
              </w:rPr>
              <w:t>(подпись)</w:t>
            </w: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p>
        </w:tc>
        <w:tc>
          <w:tcPr>
            <w:tcW w:w="1626" w:type="dxa"/>
            <w:tcBorders>
              <w:top w:val="nil"/>
              <w:left w:val="nil"/>
              <w:bottom w:val="nil"/>
              <w:right w:val="nil"/>
            </w:tcBorders>
          </w:tcPr>
          <w:p w:rsidR="001E651A" w:rsidRPr="002A2CD1" w:rsidRDefault="001E651A" w:rsidP="000C6460">
            <w:pPr>
              <w:autoSpaceDE w:val="0"/>
              <w:autoSpaceDN w:val="0"/>
              <w:adjustRightInd w:val="0"/>
              <w:spacing w:after="0" w:line="240" w:lineRule="auto"/>
              <w:jc w:val="center"/>
              <w:rPr>
                <w:rFonts w:ascii="Times New Roman" w:hAnsi="Times New Roman" w:cs="Times New Roman"/>
                <w:color w:val="FF0000"/>
                <w:sz w:val="20"/>
                <w:szCs w:val="20"/>
              </w:rPr>
            </w:pPr>
            <w:r w:rsidRPr="002A2CD1">
              <w:rPr>
                <w:rFonts w:ascii="Times New Roman" w:hAnsi="Times New Roman" w:cs="Times New Roman"/>
                <w:color w:val="FF0000"/>
                <w:sz w:val="20"/>
                <w:szCs w:val="20"/>
                <w:vertAlign w:val="superscript"/>
              </w:rPr>
              <w:t>(Ф.И.О.)</w:t>
            </w: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1078"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1170"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jc w:val="center"/>
              <w:rPr>
                <w:rFonts w:ascii="Times New Roman" w:hAnsi="Times New Roman" w:cs="Times New Roman"/>
                <w:color w:val="FF0000"/>
                <w:sz w:val="20"/>
                <w:szCs w:val="20"/>
              </w:rPr>
            </w:pPr>
            <w:r w:rsidRPr="002A2CD1">
              <w:rPr>
                <w:rFonts w:ascii="Times New Roman" w:hAnsi="Times New Roman" w:cs="Times New Roman"/>
                <w:color w:val="FF0000"/>
                <w:sz w:val="20"/>
                <w:szCs w:val="20"/>
                <w:vertAlign w:val="superscript"/>
              </w:rPr>
              <w:t>(подпись)</w:t>
            </w: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111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jc w:val="center"/>
              <w:rPr>
                <w:rFonts w:ascii="Times New Roman" w:hAnsi="Times New Roman" w:cs="Times New Roman"/>
                <w:color w:val="FF0000"/>
                <w:sz w:val="20"/>
                <w:szCs w:val="20"/>
              </w:rPr>
            </w:pPr>
            <w:r w:rsidRPr="002A2CD1">
              <w:rPr>
                <w:rFonts w:ascii="Times New Roman" w:hAnsi="Times New Roman" w:cs="Times New Roman"/>
                <w:color w:val="FF0000"/>
                <w:sz w:val="20"/>
                <w:szCs w:val="20"/>
                <w:vertAlign w:val="superscript"/>
              </w:rPr>
              <w:t>(Ф.И.О.)</w:t>
            </w: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b/>
                <w:bCs/>
                <w:color w:val="FF0000"/>
                <w:sz w:val="20"/>
                <w:szCs w:val="20"/>
              </w:rPr>
            </w:pPr>
          </w:p>
        </w:tc>
      </w:tr>
      <w:tr w:rsidR="002A2CD1" w:rsidRPr="002A2CD1" w:rsidTr="000C6460">
        <w:tc>
          <w:tcPr>
            <w:tcW w:w="1077" w:type="dxa"/>
            <w:tcBorders>
              <w:top w:val="nil"/>
              <w:left w:val="nil"/>
              <w:bottom w:val="nil"/>
              <w:right w:val="nil"/>
            </w:tcBorders>
          </w:tcPr>
          <w:p w:rsidR="001E651A" w:rsidRPr="002A2CD1" w:rsidRDefault="001E651A" w:rsidP="00D81B0A">
            <w:pPr>
              <w:autoSpaceDE w:val="0"/>
              <w:autoSpaceDN w:val="0"/>
              <w:adjustRightInd w:val="0"/>
              <w:spacing w:after="0" w:line="240" w:lineRule="auto"/>
              <w:jc w:val="center"/>
              <w:rPr>
                <w:rFonts w:ascii="Times New Roman" w:hAnsi="Times New Roman" w:cs="Times New Roman"/>
                <w:color w:val="FF0000"/>
                <w:sz w:val="20"/>
                <w:szCs w:val="20"/>
              </w:rPr>
            </w:pPr>
          </w:p>
        </w:tc>
        <w:tc>
          <w:tcPr>
            <w:tcW w:w="1170"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lang w:val="en-US"/>
              </w:rPr>
            </w:pP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p>
        </w:tc>
        <w:tc>
          <w:tcPr>
            <w:tcW w:w="1626" w:type="dxa"/>
            <w:tcBorders>
              <w:top w:val="nil"/>
              <w:left w:val="nil"/>
              <w:bottom w:val="nil"/>
              <w:right w:val="nil"/>
            </w:tcBorders>
          </w:tcPr>
          <w:p w:rsidR="001E651A" w:rsidRPr="002A2CD1" w:rsidRDefault="001E651A" w:rsidP="000C6460">
            <w:pPr>
              <w:autoSpaceDE w:val="0"/>
              <w:autoSpaceDN w:val="0"/>
              <w:adjustRightInd w:val="0"/>
              <w:spacing w:after="0" w:line="240" w:lineRule="auto"/>
              <w:rPr>
                <w:rFonts w:ascii="Times New Roman" w:hAnsi="Times New Roman" w:cs="Times New Roman"/>
                <w:color w:val="FF0000"/>
                <w:sz w:val="20"/>
                <w:szCs w:val="20"/>
              </w:rPr>
            </w:pP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1078"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1170"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111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color w:val="FF0000"/>
                <w:sz w:val="20"/>
                <w:szCs w:val="20"/>
              </w:rPr>
            </w:pPr>
          </w:p>
        </w:tc>
        <w:tc>
          <w:tcPr>
            <w:tcW w:w="807" w:type="dxa"/>
            <w:tcBorders>
              <w:top w:val="nil"/>
              <w:left w:val="nil"/>
              <w:bottom w:val="nil"/>
              <w:right w:val="nil"/>
            </w:tcBorders>
          </w:tcPr>
          <w:p w:rsidR="001E651A" w:rsidRPr="002A2CD1" w:rsidRDefault="001E651A" w:rsidP="000C6460">
            <w:pPr>
              <w:autoSpaceDE w:val="0"/>
              <w:autoSpaceDN w:val="0"/>
              <w:adjustRightInd w:val="0"/>
              <w:spacing w:after="0" w:line="240" w:lineRule="auto"/>
              <w:ind w:firstLine="709"/>
              <w:rPr>
                <w:rFonts w:ascii="Times New Roman" w:hAnsi="Times New Roman" w:cs="Times New Roman"/>
                <w:b/>
                <w:bCs/>
                <w:color w:val="FF0000"/>
                <w:sz w:val="20"/>
                <w:szCs w:val="20"/>
              </w:rPr>
            </w:pPr>
          </w:p>
        </w:tc>
      </w:tr>
    </w:tbl>
    <w:p w:rsidR="001E651A" w:rsidRPr="007B0144" w:rsidRDefault="001E651A" w:rsidP="00E23C17">
      <w:pPr>
        <w:spacing w:after="0" w:line="240" w:lineRule="auto"/>
        <w:rPr>
          <w:rFonts w:ascii="Times New Roman" w:hAnsi="Times New Roman" w:cs="Times New Roman"/>
          <w:sz w:val="20"/>
          <w:szCs w:val="20"/>
        </w:rPr>
      </w:pPr>
    </w:p>
    <w:sectPr w:rsidR="001E651A" w:rsidRPr="007B0144" w:rsidSect="00C54CB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2D8" w:rsidRDefault="00C422D8">
      <w:pPr>
        <w:spacing w:after="0" w:line="240" w:lineRule="auto"/>
      </w:pPr>
      <w:r>
        <w:separator/>
      </w:r>
    </w:p>
  </w:endnote>
  <w:endnote w:type="continuationSeparator" w:id="0">
    <w:p w:rsidR="00C422D8" w:rsidRDefault="00C42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2D8" w:rsidRDefault="00C422D8">
      <w:pPr>
        <w:spacing w:after="0" w:line="240" w:lineRule="auto"/>
      </w:pPr>
      <w:r>
        <w:separator/>
      </w:r>
    </w:p>
  </w:footnote>
  <w:footnote w:type="continuationSeparator" w:id="0">
    <w:p w:rsidR="00C422D8" w:rsidRDefault="00C422D8">
      <w:pPr>
        <w:spacing w:after="0" w:line="240" w:lineRule="auto"/>
      </w:pPr>
      <w:r>
        <w:continuationSeparator/>
      </w:r>
    </w:p>
  </w:footnote>
  <w:footnote w:id="1">
    <w:p w:rsidR="00222CF1" w:rsidRPr="009D23A5" w:rsidRDefault="00222CF1" w:rsidP="00222CF1">
      <w:pPr>
        <w:pStyle w:val="a8"/>
        <w:jc w:val="both"/>
      </w:pPr>
      <w:r w:rsidRPr="00B71BFA">
        <w:rPr>
          <w:rStyle w:val="aa"/>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2">
    <w:p w:rsidR="00222CF1" w:rsidRPr="00861FA0" w:rsidRDefault="00222CF1" w:rsidP="00222CF1">
      <w:pPr>
        <w:pStyle w:val="a8"/>
        <w:jc w:val="both"/>
        <w:rPr>
          <w:sz w:val="16"/>
          <w:szCs w:val="16"/>
        </w:rPr>
      </w:pPr>
      <w:r w:rsidRPr="00861FA0">
        <w:rPr>
          <w:rStyle w:val="aa"/>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1">
    <w:nsid w:val="25C94143"/>
    <w:multiLevelType w:val="multilevel"/>
    <w:tmpl w:val="BF1C1802"/>
    <w:lvl w:ilvl="0">
      <w:start w:val="1"/>
      <w:numFmt w:val="decimal"/>
      <w:suff w:val="space"/>
      <w:lvlText w:val="%1."/>
      <w:lvlJc w:val="left"/>
      <w:rPr>
        <w:rFonts w:cs="Times New Roman" w:hint="default"/>
      </w:rPr>
    </w:lvl>
    <w:lvl w:ilvl="1">
      <w:start w:val="1"/>
      <w:numFmt w:val="decimal"/>
      <w:suff w:val="space"/>
      <w:lvlText w:val="%1.%2."/>
      <w:lvlJc w:val="left"/>
      <w:pPr>
        <w:ind w:firstLine="720"/>
      </w:pPr>
      <w:rPr>
        <w:rFonts w:cs="Times New Roman" w:hint="default"/>
      </w:rPr>
    </w:lvl>
    <w:lvl w:ilvl="2">
      <w:start w:val="1"/>
      <w:numFmt w:val="russianLower"/>
      <w:suff w:val="space"/>
      <w:lvlText w:val="%3)"/>
      <w:lvlJc w:val="left"/>
      <w:pPr>
        <w:ind w:firstLine="720"/>
      </w:pPr>
      <w:rPr>
        <w:rFonts w:cs="Times New Roman" w:hint="default"/>
      </w:rPr>
    </w:lvl>
    <w:lvl w:ilvl="3">
      <w:start w:val="1"/>
      <w:numFmt w:val="decimal"/>
      <w:lvlRestart w:val="0"/>
      <w:suff w:val="space"/>
      <w:lvlText w:val="%1.%2.%4."/>
      <w:lvlJc w:val="left"/>
      <w:pPr>
        <w:ind w:firstLine="709"/>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
    <w:nsid w:val="4F8328B0"/>
    <w:multiLevelType w:val="multilevel"/>
    <w:tmpl w:val="481A5C3A"/>
    <w:lvl w:ilvl="0">
      <w:start w:val="4"/>
      <w:numFmt w:val="decimal"/>
      <w:suff w:val="space"/>
      <w:lvlText w:val="%1."/>
      <w:lvlJc w:val="left"/>
      <w:rPr>
        <w:rFonts w:cs="Times New Roman" w:hint="default"/>
      </w:rPr>
    </w:lvl>
    <w:lvl w:ilvl="1">
      <w:start w:val="1"/>
      <w:numFmt w:val="decimal"/>
      <w:suff w:val="space"/>
      <w:lvlText w:val="%1.%2."/>
      <w:lvlJc w:val="left"/>
      <w:pPr>
        <w:ind w:firstLine="720"/>
      </w:pPr>
      <w:rPr>
        <w:rFonts w:cs="Times New Roman" w:hint="default"/>
      </w:rPr>
    </w:lvl>
    <w:lvl w:ilvl="2">
      <w:start w:val="3"/>
      <w:numFmt w:val="russianLower"/>
      <w:suff w:val="space"/>
      <w:lvlText w:val="%3)"/>
      <w:lvlJc w:val="left"/>
      <w:pPr>
        <w:ind w:firstLine="720"/>
      </w:pPr>
      <w:rPr>
        <w:rFonts w:cs="Times New Roman" w:hint="default"/>
      </w:rPr>
    </w:lvl>
    <w:lvl w:ilvl="3">
      <w:start w:val="2"/>
      <w:numFmt w:val="decimal"/>
      <w:lvlRestart w:val="0"/>
      <w:suff w:val="space"/>
      <w:lvlText w:val="%1.%2.%4."/>
      <w:lvlJc w:val="left"/>
      <w:pPr>
        <w:ind w:firstLine="709"/>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
    <w:nsid w:val="54480F64"/>
    <w:multiLevelType w:val="hybridMultilevel"/>
    <w:tmpl w:val="4C604CA8"/>
    <w:lvl w:ilvl="0" w:tplc="AC04C65C">
      <w:start w:val="8"/>
      <w:numFmt w:val="bullet"/>
      <w:lvlText w:val="-"/>
      <w:lvlJc w:val="left"/>
      <w:pPr>
        <w:ind w:left="1439" w:hanging="360"/>
      </w:pPr>
      <w:rPr>
        <w:rFonts w:ascii="Times New Roman" w:eastAsia="Times New Roman" w:hAnsi="Times New Roman" w:cs="Times New Roman" w:hint="default"/>
      </w:rPr>
    </w:lvl>
    <w:lvl w:ilvl="1" w:tplc="04190003" w:tentative="1">
      <w:start w:val="1"/>
      <w:numFmt w:val="bullet"/>
      <w:lvlText w:val="o"/>
      <w:lvlJc w:val="left"/>
      <w:pPr>
        <w:ind w:left="2159" w:hanging="360"/>
      </w:pPr>
      <w:rPr>
        <w:rFonts w:ascii="Courier New" w:hAnsi="Courier New" w:cs="Courier New" w:hint="default"/>
      </w:rPr>
    </w:lvl>
    <w:lvl w:ilvl="2" w:tplc="04190005" w:tentative="1">
      <w:start w:val="1"/>
      <w:numFmt w:val="bullet"/>
      <w:lvlText w:val=""/>
      <w:lvlJc w:val="left"/>
      <w:pPr>
        <w:ind w:left="2879" w:hanging="360"/>
      </w:pPr>
      <w:rPr>
        <w:rFonts w:ascii="Wingdings" w:hAnsi="Wingdings" w:hint="default"/>
      </w:rPr>
    </w:lvl>
    <w:lvl w:ilvl="3" w:tplc="04190001" w:tentative="1">
      <w:start w:val="1"/>
      <w:numFmt w:val="bullet"/>
      <w:lvlText w:val=""/>
      <w:lvlJc w:val="left"/>
      <w:pPr>
        <w:ind w:left="3599" w:hanging="360"/>
      </w:pPr>
      <w:rPr>
        <w:rFonts w:ascii="Symbol" w:hAnsi="Symbol" w:hint="default"/>
      </w:rPr>
    </w:lvl>
    <w:lvl w:ilvl="4" w:tplc="04190003" w:tentative="1">
      <w:start w:val="1"/>
      <w:numFmt w:val="bullet"/>
      <w:lvlText w:val="o"/>
      <w:lvlJc w:val="left"/>
      <w:pPr>
        <w:ind w:left="4319" w:hanging="360"/>
      </w:pPr>
      <w:rPr>
        <w:rFonts w:ascii="Courier New" w:hAnsi="Courier New" w:cs="Courier New" w:hint="default"/>
      </w:rPr>
    </w:lvl>
    <w:lvl w:ilvl="5" w:tplc="04190005" w:tentative="1">
      <w:start w:val="1"/>
      <w:numFmt w:val="bullet"/>
      <w:lvlText w:val=""/>
      <w:lvlJc w:val="left"/>
      <w:pPr>
        <w:ind w:left="5039" w:hanging="360"/>
      </w:pPr>
      <w:rPr>
        <w:rFonts w:ascii="Wingdings" w:hAnsi="Wingdings" w:hint="default"/>
      </w:rPr>
    </w:lvl>
    <w:lvl w:ilvl="6" w:tplc="04190001" w:tentative="1">
      <w:start w:val="1"/>
      <w:numFmt w:val="bullet"/>
      <w:lvlText w:val=""/>
      <w:lvlJc w:val="left"/>
      <w:pPr>
        <w:ind w:left="5759" w:hanging="360"/>
      </w:pPr>
      <w:rPr>
        <w:rFonts w:ascii="Symbol" w:hAnsi="Symbol" w:hint="default"/>
      </w:rPr>
    </w:lvl>
    <w:lvl w:ilvl="7" w:tplc="04190003" w:tentative="1">
      <w:start w:val="1"/>
      <w:numFmt w:val="bullet"/>
      <w:lvlText w:val="o"/>
      <w:lvlJc w:val="left"/>
      <w:pPr>
        <w:ind w:left="6479" w:hanging="360"/>
      </w:pPr>
      <w:rPr>
        <w:rFonts w:ascii="Courier New" w:hAnsi="Courier New" w:cs="Courier New" w:hint="default"/>
      </w:rPr>
    </w:lvl>
    <w:lvl w:ilvl="8" w:tplc="04190005" w:tentative="1">
      <w:start w:val="1"/>
      <w:numFmt w:val="bullet"/>
      <w:lvlText w:val=""/>
      <w:lvlJc w:val="left"/>
      <w:pPr>
        <w:ind w:left="7199" w:hanging="360"/>
      </w:pPr>
      <w:rPr>
        <w:rFonts w:ascii="Wingdings" w:hAnsi="Wingdings" w:hint="default"/>
      </w:rPr>
    </w:lvl>
  </w:abstractNum>
  <w:abstractNum w:abstractNumId="4">
    <w:nsid w:val="5ADE2DC4"/>
    <w:multiLevelType w:val="multilevel"/>
    <w:tmpl w:val="B89E3710"/>
    <w:lvl w:ilvl="0">
      <w:start w:val="5"/>
      <w:numFmt w:val="decimal"/>
      <w:suff w:val="space"/>
      <w:lvlText w:val="%1."/>
      <w:lvlJc w:val="left"/>
      <w:rPr>
        <w:rFonts w:cs="Times New Roman" w:hint="default"/>
      </w:rPr>
    </w:lvl>
    <w:lvl w:ilvl="1">
      <w:start w:val="1"/>
      <w:numFmt w:val="decimal"/>
      <w:suff w:val="space"/>
      <w:lvlText w:val="%1.%2."/>
      <w:lvlJc w:val="left"/>
      <w:pPr>
        <w:ind w:firstLine="720"/>
      </w:pPr>
      <w:rPr>
        <w:rFonts w:cs="Times New Roman" w:hint="default"/>
      </w:rPr>
    </w:lvl>
    <w:lvl w:ilvl="2">
      <w:start w:val="1"/>
      <w:numFmt w:val="decimal"/>
      <w:lvlText w:val="%3)"/>
      <w:lvlJc w:val="left"/>
      <w:pPr>
        <w:ind w:firstLine="720"/>
      </w:pPr>
      <w:rPr>
        <w:rFonts w:hint="default"/>
      </w:rPr>
    </w:lvl>
    <w:lvl w:ilvl="3">
      <w:start w:val="1"/>
      <w:numFmt w:val="decimal"/>
      <w:lvlRestart w:val="0"/>
      <w:suff w:val="space"/>
      <w:lvlText w:val="%1.%2.%4."/>
      <w:lvlJc w:val="left"/>
      <w:pPr>
        <w:ind w:firstLine="709"/>
      </w:pPr>
      <w:rPr>
        <w:rFonts w:cs="Times New Roman" w:hint="default"/>
        <w:lang w:val="ru-RU"/>
      </w:rPr>
    </w:lvl>
    <w:lvl w:ilvl="4">
      <w:start w:val="1"/>
      <w:numFmt w:val="decimal"/>
      <w:lvlText w:val="%5)"/>
      <w:lvlJc w:val="left"/>
      <w:pPr>
        <w:ind w:left="3600" w:hanging="360"/>
      </w:pPr>
      <w:rPr>
        <w:rFonts w:hint="default"/>
      </w:rPr>
    </w:lvl>
    <w:lvl w:ilvl="5">
      <w:start w:val="8"/>
      <w:numFmt w:val="bullet"/>
      <w:lvlText w:val="-"/>
      <w:lvlJc w:val="left"/>
      <w:pPr>
        <w:ind w:left="4320" w:hanging="180"/>
      </w:pPr>
      <w:rPr>
        <w:rFonts w:ascii="Times New Roman" w:eastAsia="Times New Roman" w:hAnsi="Times New Roman"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
    <w:nsid w:val="7A295CA7"/>
    <w:multiLevelType w:val="multilevel"/>
    <w:tmpl w:val="4F20E01A"/>
    <w:lvl w:ilvl="0">
      <w:start w:val="1"/>
      <w:numFmt w:val="decimal"/>
      <w:lvlText w:val="%1."/>
      <w:lvlJc w:val="left"/>
      <w:pPr>
        <w:ind w:left="92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num w:numId="1">
    <w:abstractNumId w:val="1"/>
  </w:num>
  <w:num w:numId="2">
    <w:abstractNumId w:val="4"/>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EB7"/>
    <w:rsid w:val="0007793E"/>
    <w:rsid w:val="000C1A85"/>
    <w:rsid w:val="000C65C5"/>
    <w:rsid w:val="000D5A72"/>
    <w:rsid w:val="001544BC"/>
    <w:rsid w:val="00177321"/>
    <w:rsid w:val="001C03F0"/>
    <w:rsid w:val="001E651A"/>
    <w:rsid w:val="001F79AF"/>
    <w:rsid w:val="00200162"/>
    <w:rsid w:val="00207D38"/>
    <w:rsid w:val="00222CF1"/>
    <w:rsid w:val="00261E2C"/>
    <w:rsid w:val="002644CD"/>
    <w:rsid w:val="00271768"/>
    <w:rsid w:val="002A2CD1"/>
    <w:rsid w:val="002F3ECD"/>
    <w:rsid w:val="00325EB7"/>
    <w:rsid w:val="004369E7"/>
    <w:rsid w:val="004572B2"/>
    <w:rsid w:val="004766BF"/>
    <w:rsid w:val="00491A38"/>
    <w:rsid w:val="004A0A0F"/>
    <w:rsid w:val="004C1B27"/>
    <w:rsid w:val="004D4F77"/>
    <w:rsid w:val="004F6377"/>
    <w:rsid w:val="00517B35"/>
    <w:rsid w:val="00524DB4"/>
    <w:rsid w:val="005447B4"/>
    <w:rsid w:val="005679CF"/>
    <w:rsid w:val="005924C6"/>
    <w:rsid w:val="005D3AEC"/>
    <w:rsid w:val="0062142C"/>
    <w:rsid w:val="00670B2A"/>
    <w:rsid w:val="006B376D"/>
    <w:rsid w:val="006C1371"/>
    <w:rsid w:val="00745F95"/>
    <w:rsid w:val="00756717"/>
    <w:rsid w:val="007B0144"/>
    <w:rsid w:val="007B106E"/>
    <w:rsid w:val="007E7B07"/>
    <w:rsid w:val="00826F68"/>
    <w:rsid w:val="00867E89"/>
    <w:rsid w:val="008905D7"/>
    <w:rsid w:val="008A320F"/>
    <w:rsid w:val="008E18EF"/>
    <w:rsid w:val="008E4989"/>
    <w:rsid w:val="00923D95"/>
    <w:rsid w:val="00947711"/>
    <w:rsid w:val="009B0308"/>
    <w:rsid w:val="009F1A4E"/>
    <w:rsid w:val="00A114B0"/>
    <w:rsid w:val="00A24C82"/>
    <w:rsid w:val="00AD1635"/>
    <w:rsid w:val="00AF7EF6"/>
    <w:rsid w:val="00B30443"/>
    <w:rsid w:val="00B57EC9"/>
    <w:rsid w:val="00B83E8C"/>
    <w:rsid w:val="00B912B5"/>
    <w:rsid w:val="00BA2758"/>
    <w:rsid w:val="00C24D17"/>
    <w:rsid w:val="00C422D8"/>
    <w:rsid w:val="00C46587"/>
    <w:rsid w:val="00C47EB2"/>
    <w:rsid w:val="00C7351A"/>
    <w:rsid w:val="00D15169"/>
    <w:rsid w:val="00D47F85"/>
    <w:rsid w:val="00D81B0A"/>
    <w:rsid w:val="00E06F3C"/>
    <w:rsid w:val="00E23C17"/>
    <w:rsid w:val="00E958B5"/>
    <w:rsid w:val="00EA63E2"/>
    <w:rsid w:val="00ED3536"/>
    <w:rsid w:val="00F46B59"/>
    <w:rsid w:val="00F8548D"/>
    <w:rsid w:val="00F96E0F"/>
    <w:rsid w:val="00FE6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EB7"/>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25EB7"/>
    <w:pPr>
      <w:tabs>
        <w:tab w:val="center" w:pos="4677"/>
        <w:tab w:val="right" w:pos="9355"/>
      </w:tabs>
    </w:pPr>
  </w:style>
  <w:style w:type="character" w:customStyle="1" w:styleId="a4">
    <w:name w:val="Нижний колонтитул Знак"/>
    <w:basedOn w:val="a0"/>
    <w:link w:val="a3"/>
    <w:rsid w:val="00325EB7"/>
    <w:rPr>
      <w:rFonts w:ascii="Calibri" w:eastAsia="Times New Roman" w:hAnsi="Calibri" w:cs="Calibri"/>
    </w:rPr>
  </w:style>
  <w:style w:type="paragraph" w:styleId="a5">
    <w:name w:val="header"/>
    <w:basedOn w:val="a"/>
    <w:link w:val="a6"/>
    <w:uiPriority w:val="99"/>
    <w:unhideWhenUsed/>
    <w:rsid w:val="004766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766BF"/>
    <w:rPr>
      <w:rFonts w:ascii="Calibri" w:eastAsia="Times New Roman" w:hAnsi="Calibri" w:cs="Calibri"/>
    </w:rPr>
  </w:style>
  <w:style w:type="paragraph" w:styleId="a7">
    <w:name w:val="List Paragraph"/>
    <w:basedOn w:val="a"/>
    <w:uiPriority w:val="34"/>
    <w:qFormat/>
    <w:rsid w:val="006C1371"/>
    <w:pPr>
      <w:ind w:left="720"/>
      <w:contextualSpacing/>
    </w:pPr>
  </w:style>
  <w:style w:type="paragraph" w:styleId="a8">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9"/>
    <w:qFormat/>
    <w:rsid w:val="006C1371"/>
    <w:pPr>
      <w:spacing w:after="0" w:line="240" w:lineRule="auto"/>
    </w:pPr>
    <w:rPr>
      <w:rFonts w:ascii="Times New Roman" w:hAnsi="Times New Roman" w:cs="Times New Roman"/>
      <w:sz w:val="20"/>
      <w:szCs w:val="20"/>
      <w:lang w:eastAsia="ru-RU"/>
    </w:rPr>
  </w:style>
  <w:style w:type="character" w:customStyle="1" w:styleId="a9">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8"/>
    <w:rsid w:val="006C1371"/>
    <w:rPr>
      <w:rFonts w:ascii="Times New Roman" w:eastAsia="Times New Roman" w:hAnsi="Times New Roman" w:cs="Times New Roman"/>
      <w:sz w:val="20"/>
      <w:szCs w:val="20"/>
      <w:lang w:eastAsia="ru-RU"/>
    </w:rPr>
  </w:style>
  <w:style w:type="character" w:styleId="aa">
    <w:name w:val="footnote reference"/>
    <w:rsid w:val="006C1371"/>
    <w:rPr>
      <w:rFonts w:cs="Times New Roman"/>
      <w:vertAlign w:val="superscript"/>
    </w:rPr>
  </w:style>
  <w:style w:type="paragraph" w:styleId="ab">
    <w:name w:val="Body Text Indent"/>
    <w:basedOn w:val="a"/>
    <w:link w:val="ac"/>
    <w:uiPriority w:val="99"/>
    <w:rsid w:val="007B0144"/>
    <w:pPr>
      <w:spacing w:after="0" w:line="240" w:lineRule="auto"/>
      <w:ind w:left="5760"/>
      <w:jc w:val="both"/>
    </w:pPr>
    <w:rPr>
      <w:rFonts w:ascii="Times New Roman" w:hAnsi="Times New Roman" w:cs="Times New Roman"/>
      <w:sz w:val="24"/>
      <w:szCs w:val="20"/>
      <w:lang w:eastAsia="ru-RU"/>
    </w:rPr>
  </w:style>
  <w:style w:type="character" w:customStyle="1" w:styleId="ac">
    <w:name w:val="Основной текст с отступом Знак"/>
    <w:basedOn w:val="a0"/>
    <w:link w:val="ab"/>
    <w:uiPriority w:val="99"/>
    <w:rsid w:val="007B0144"/>
    <w:rPr>
      <w:rFonts w:ascii="Times New Roman" w:eastAsia="Times New Roman" w:hAnsi="Times New Roman" w:cs="Times New Roman"/>
      <w:sz w:val="24"/>
      <w:szCs w:val="20"/>
      <w:lang w:eastAsia="ru-RU"/>
    </w:rPr>
  </w:style>
  <w:style w:type="table" w:styleId="ad">
    <w:name w:val="Table Grid"/>
    <w:basedOn w:val="a1"/>
    <w:uiPriority w:val="59"/>
    <w:rsid w:val="001E651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EB7"/>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25EB7"/>
    <w:pPr>
      <w:tabs>
        <w:tab w:val="center" w:pos="4677"/>
        <w:tab w:val="right" w:pos="9355"/>
      </w:tabs>
    </w:pPr>
  </w:style>
  <w:style w:type="character" w:customStyle="1" w:styleId="a4">
    <w:name w:val="Нижний колонтитул Знак"/>
    <w:basedOn w:val="a0"/>
    <w:link w:val="a3"/>
    <w:rsid w:val="00325EB7"/>
    <w:rPr>
      <w:rFonts w:ascii="Calibri" w:eastAsia="Times New Roman" w:hAnsi="Calibri" w:cs="Calibri"/>
    </w:rPr>
  </w:style>
  <w:style w:type="paragraph" w:styleId="a5">
    <w:name w:val="header"/>
    <w:basedOn w:val="a"/>
    <w:link w:val="a6"/>
    <w:uiPriority w:val="99"/>
    <w:unhideWhenUsed/>
    <w:rsid w:val="004766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766BF"/>
    <w:rPr>
      <w:rFonts w:ascii="Calibri" w:eastAsia="Times New Roman" w:hAnsi="Calibri" w:cs="Calibri"/>
    </w:rPr>
  </w:style>
  <w:style w:type="paragraph" w:styleId="a7">
    <w:name w:val="List Paragraph"/>
    <w:basedOn w:val="a"/>
    <w:uiPriority w:val="34"/>
    <w:qFormat/>
    <w:rsid w:val="006C1371"/>
    <w:pPr>
      <w:ind w:left="720"/>
      <w:contextualSpacing/>
    </w:pPr>
  </w:style>
  <w:style w:type="paragraph" w:styleId="a8">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9"/>
    <w:qFormat/>
    <w:rsid w:val="006C1371"/>
    <w:pPr>
      <w:spacing w:after="0" w:line="240" w:lineRule="auto"/>
    </w:pPr>
    <w:rPr>
      <w:rFonts w:ascii="Times New Roman" w:hAnsi="Times New Roman" w:cs="Times New Roman"/>
      <w:sz w:val="20"/>
      <w:szCs w:val="20"/>
      <w:lang w:eastAsia="ru-RU"/>
    </w:rPr>
  </w:style>
  <w:style w:type="character" w:customStyle="1" w:styleId="a9">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8"/>
    <w:rsid w:val="006C1371"/>
    <w:rPr>
      <w:rFonts w:ascii="Times New Roman" w:eastAsia="Times New Roman" w:hAnsi="Times New Roman" w:cs="Times New Roman"/>
      <w:sz w:val="20"/>
      <w:szCs w:val="20"/>
      <w:lang w:eastAsia="ru-RU"/>
    </w:rPr>
  </w:style>
  <w:style w:type="character" w:styleId="aa">
    <w:name w:val="footnote reference"/>
    <w:rsid w:val="006C1371"/>
    <w:rPr>
      <w:rFonts w:cs="Times New Roman"/>
      <w:vertAlign w:val="superscript"/>
    </w:rPr>
  </w:style>
  <w:style w:type="paragraph" w:styleId="ab">
    <w:name w:val="Body Text Indent"/>
    <w:basedOn w:val="a"/>
    <w:link w:val="ac"/>
    <w:uiPriority w:val="99"/>
    <w:rsid w:val="007B0144"/>
    <w:pPr>
      <w:spacing w:after="0" w:line="240" w:lineRule="auto"/>
      <w:ind w:left="5760"/>
      <w:jc w:val="both"/>
    </w:pPr>
    <w:rPr>
      <w:rFonts w:ascii="Times New Roman" w:hAnsi="Times New Roman" w:cs="Times New Roman"/>
      <w:sz w:val="24"/>
      <w:szCs w:val="20"/>
      <w:lang w:eastAsia="ru-RU"/>
    </w:rPr>
  </w:style>
  <w:style w:type="character" w:customStyle="1" w:styleId="ac">
    <w:name w:val="Основной текст с отступом Знак"/>
    <w:basedOn w:val="a0"/>
    <w:link w:val="ab"/>
    <w:uiPriority w:val="99"/>
    <w:rsid w:val="007B0144"/>
    <w:rPr>
      <w:rFonts w:ascii="Times New Roman" w:eastAsia="Times New Roman" w:hAnsi="Times New Roman" w:cs="Times New Roman"/>
      <w:sz w:val="24"/>
      <w:szCs w:val="20"/>
      <w:lang w:eastAsia="ru-RU"/>
    </w:rPr>
  </w:style>
  <w:style w:type="table" w:styleId="ad">
    <w:name w:val="Table Grid"/>
    <w:basedOn w:val="a1"/>
    <w:uiPriority w:val="59"/>
    <w:rsid w:val="001E651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823672">
      <w:bodyDiv w:val="1"/>
      <w:marLeft w:val="0"/>
      <w:marRight w:val="0"/>
      <w:marTop w:val="0"/>
      <w:marBottom w:val="0"/>
      <w:divBdr>
        <w:top w:val="none" w:sz="0" w:space="0" w:color="auto"/>
        <w:left w:val="none" w:sz="0" w:space="0" w:color="auto"/>
        <w:bottom w:val="none" w:sz="0" w:space="0" w:color="auto"/>
        <w:right w:val="none" w:sz="0" w:space="0" w:color="auto"/>
      </w:divBdr>
      <w:divsChild>
        <w:div w:id="1308439078">
          <w:marLeft w:val="0"/>
          <w:marRight w:val="0"/>
          <w:marTop w:val="0"/>
          <w:marBottom w:val="60"/>
          <w:divBdr>
            <w:top w:val="none" w:sz="0" w:space="0" w:color="auto"/>
            <w:left w:val="none" w:sz="0" w:space="0" w:color="auto"/>
            <w:bottom w:val="none" w:sz="0" w:space="0" w:color="auto"/>
            <w:right w:val="none" w:sz="0" w:space="0" w:color="auto"/>
          </w:divBdr>
          <w:divsChild>
            <w:div w:id="230503753">
              <w:marLeft w:val="0"/>
              <w:marRight w:val="0"/>
              <w:marTop w:val="0"/>
              <w:marBottom w:val="0"/>
              <w:divBdr>
                <w:top w:val="none" w:sz="0" w:space="0" w:color="auto"/>
                <w:left w:val="none" w:sz="0" w:space="0" w:color="auto"/>
                <w:bottom w:val="none" w:sz="0" w:space="0" w:color="auto"/>
                <w:right w:val="none" w:sz="0" w:space="0" w:color="auto"/>
              </w:divBdr>
              <w:divsChild>
                <w:div w:id="3192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5977">
      <w:bodyDiv w:val="1"/>
      <w:marLeft w:val="0"/>
      <w:marRight w:val="0"/>
      <w:marTop w:val="0"/>
      <w:marBottom w:val="0"/>
      <w:divBdr>
        <w:top w:val="none" w:sz="0" w:space="0" w:color="auto"/>
        <w:left w:val="none" w:sz="0" w:space="0" w:color="auto"/>
        <w:bottom w:val="none" w:sz="0" w:space="0" w:color="auto"/>
        <w:right w:val="none" w:sz="0" w:space="0" w:color="auto"/>
      </w:divBdr>
      <w:divsChild>
        <w:div w:id="414325817">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550457024">
              <w:marLeft w:val="0"/>
              <w:marRight w:val="0"/>
              <w:marTop w:val="0"/>
              <w:marBottom w:val="0"/>
              <w:divBdr>
                <w:top w:val="none" w:sz="0" w:space="0" w:color="auto"/>
                <w:left w:val="none" w:sz="0" w:space="0" w:color="auto"/>
                <w:bottom w:val="none" w:sz="0" w:space="0" w:color="auto"/>
                <w:right w:val="none" w:sz="0" w:space="0" w:color="auto"/>
              </w:divBdr>
              <w:divsChild>
                <w:div w:id="1640498455">
                  <w:marLeft w:val="0"/>
                  <w:marRight w:val="0"/>
                  <w:marTop w:val="0"/>
                  <w:marBottom w:val="0"/>
                  <w:divBdr>
                    <w:top w:val="none" w:sz="0" w:space="0" w:color="auto"/>
                    <w:left w:val="none" w:sz="0" w:space="0" w:color="auto"/>
                    <w:bottom w:val="none" w:sz="0" w:space="0" w:color="auto"/>
                    <w:right w:val="none" w:sz="0" w:space="0" w:color="auto"/>
                  </w:divBdr>
                  <w:divsChild>
                    <w:div w:id="2131312897">
                      <w:marLeft w:val="0"/>
                      <w:marRight w:val="0"/>
                      <w:marTop w:val="0"/>
                      <w:marBottom w:val="0"/>
                      <w:divBdr>
                        <w:top w:val="none" w:sz="0" w:space="0" w:color="auto"/>
                        <w:left w:val="none" w:sz="0" w:space="0" w:color="auto"/>
                        <w:bottom w:val="none" w:sz="0" w:space="0" w:color="auto"/>
                        <w:right w:val="none" w:sz="0" w:space="0" w:color="auto"/>
                      </w:divBdr>
                      <w:divsChild>
                        <w:div w:id="1995406988">
                          <w:marLeft w:val="0"/>
                          <w:marRight w:val="0"/>
                          <w:marTop w:val="0"/>
                          <w:marBottom w:val="0"/>
                          <w:divBdr>
                            <w:top w:val="none" w:sz="0" w:space="0" w:color="auto"/>
                            <w:left w:val="none" w:sz="0" w:space="0" w:color="auto"/>
                            <w:bottom w:val="none" w:sz="0" w:space="0" w:color="auto"/>
                            <w:right w:val="none" w:sz="0" w:space="0" w:color="auto"/>
                          </w:divBdr>
                          <w:divsChild>
                            <w:div w:id="978610029">
                              <w:marLeft w:val="0"/>
                              <w:marRight w:val="0"/>
                              <w:marTop w:val="0"/>
                              <w:marBottom w:val="0"/>
                              <w:divBdr>
                                <w:top w:val="none" w:sz="0" w:space="0" w:color="auto"/>
                                <w:left w:val="none" w:sz="0" w:space="0" w:color="auto"/>
                                <w:bottom w:val="none" w:sz="0" w:space="0" w:color="auto"/>
                                <w:right w:val="none" w:sz="0" w:space="0" w:color="auto"/>
                              </w:divBdr>
                              <w:divsChild>
                                <w:div w:id="913777007">
                                  <w:marLeft w:val="0"/>
                                  <w:marRight w:val="0"/>
                                  <w:marTop w:val="0"/>
                                  <w:marBottom w:val="0"/>
                                  <w:divBdr>
                                    <w:top w:val="none" w:sz="0" w:space="0" w:color="auto"/>
                                    <w:left w:val="none" w:sz="0" w:space="0" w:color="auto"/>
                                    <w:bottom w:val="none" w:sz="0" w:space="0" w:color="auto"/>
                                    <w:right w:val="none" w:sz="0" w:space="0" w:color="auto"/>
                                  </w:divBdr>
                                  <w:divsChild>
                                    <w:div w:id="1185171255">
                                      <w:marLeft w:val="0"/>
                                      <w:marRight w:val="0"/>
                                      <w:marTop w:val="0"/>
                                      <w:marBottom w:val="0"/>
                                      <w:divBdr>
                                        <w:top w:val="none" w:sz="0" w:space="0" w:color="auto"/>
                                        <w:left w:val="none" w:sz="0" w:space="0" w:color="auto"/>
                                        <w:bottom w:val="none" w:sz="0" w:space="0" w:color="auto"/>
                                        <w:right w:val="none" w:sz="0" w:space="0" w:color="auto"/>
                                      </w:divBdr>
                                    </w:div>
                                    <w:div w:id="835345201">
                                      <w:marLeft w:val="0"/>
                                      <w:marRight w:val="0"/>
                                      <w:marTop w:val="0"/>
                                      <w:marBottom w:val="0"/>
                                      <w:divBdr>
                                        <w:top w:val="none" w:sz="0" w:space="0" w:color="auto"/>
                                        <w:left w:val="none" w:sz="0" w:space="0" w:color="auto"/>
                                        <w:bottom w:val="none" w:sz="0" w:space="0" w:color="auto"/>
                                        <w:right w:val="none" w:sz="0" w:space="0" w:color="auto"/>
                                      </w:divBdr>
                                    </w:div>
                                    <w:div w:id="175002272">
                                      <w:marLeft w:val="0"/>
                                      <w:marRight w:val="0"/>
                                      <w:marTop w:val="0"/>
                                      <w:marBottom w:val="0"/>
                                      <w:divBdr>
                                        <w:top w:val="none" w:sz="0" w:space="0" w:color="auto"/>
                                        <w:left w:val="none" w:sz="0" w:space="0" w:color="auto"/>
                                        <w:bottom w:val="none" w:sz="0" w:space="0" w:color="auto"/>
                                        <w:right w:val="none" w:sz="0" w:space="0" w:color="auto"/>
                                      </w:divBdr>
                                    </w:div>
                                    <w:div w:id="1950509202">
                                      <w:marLeft w:val="0"/>
                                      <w:marRight w:val="0"/>
                                      <w:marTop w:val="0"/>
                                      <w:marBottom w:val="0"/>
                                      <w:divBdr>
                                        <w:top w:val="none" w:sz="0" w:space="0" w:color="auto"/>
                                        <w:left w:val="none" w:sz="0" w:space="0" w:color="auto"/>
                                        <w:bottom w:val="none" w:sz="0" w:space="0" w:color="auto"/>
                                        <w:right w:val="none" w:sz="0" w:space="0" w:color="auto"/>
                                      </w:divBdr>
                                    </w:div>
                                    <w:div w:id="1407651889">
                                      <w:marLeft w:val="0"/>
                                      <w:marRight w:val="0"/>
                                      <w:marTop w:val="0"/>
                                      <w:marBottom w:val="0"/>
                                      <w:divBdr>
                                        <w:top w:val="none" w:sz="0" w:space="0" w:color="auto"/>
                                        <w:left w:val="none" w:sz="0" w:space="0" w:color="auto"/>
                                        <w:bottom w:val="none" w:sz="0" w:space="0" w:color="auto"/>
                                        <w:right w:val="none" w:sz="0" w:space="0" w:color="auto"/>
                                      </w:divBdr>
                                    </w:div>
                                    <w:div w:id="71246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0270694">
      <w:bodyDiv w:val="1"/>
      <w:marLeft w:val="0"/>
      <w:marRight w:val="0"/>
      <w:marTop w:val="0"/>
      <w:marBottom w:val="0"/>
      <w:divBdr>
        <w:top w:val="none" w:sz="0" w:space="0" w:color="auto"/>
        <w:left w:val="none" w:sz="0" w:space="0" w:color="auto"/>
        <w:bottom w:val="none" w:sz="0" w:space="0" w:color="auto"/>
        <w:right w:val="none" w:sz="0" w:space="0" w:color="auto"/>
      </w:divBdr>
      <w:divsChild>
        <w:div w:id="866262321">
          <w:marLeft w:val="0"/>
          <w:marRight w:val="0"/>
          <w:marTop w:val="0"/>
          <w:marBottom w:val="60"/>
          <w:divBdr>
            <w:top w:val="none" w:sz="0" w:space="0" w:color="auto"/>
            <w:left w:val="none" w:sz="0" w:space="0" w:color="auto"/>
            <w:bottom w:val="none" w:sz="0" w:space="0" w:color="auto"/>
            <w:right w:val="none" w:sz="0" w:space="0" w:color="auto"/>
          </w:divBdr>
          <w:divsChild>
            <w:div w:id="1691056575">
              <w:marLeft w:val="0"/>
              <w:marRight w:val="0"/>
              <w:marTop w:val="0"/>
              <w:marBottom w:val="0"/>
              <w:divBdr>
                <w:top w:val="none" w:sz="0" w:space="0" w:color="auto"/>
                <w:left w:val="none" w:sz="0" w:space="0" w:color="auto"/>
                <w:bottom w:val="none" w:sz="0" w:space="0" w:color="auto"/>
                <w:right w:val="none" w:sz="0" w:space="0" w:color="auto"/>
              </w:divBdr>
              <w:divsChild>
                <w:div w:id="71037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437243">
      <w:bodyDiv w:val="1"/>
      <w:marLeft w:val="0"/>
      <w:marRight w:val="0"/>
      <w:marTop w:val="0"/>
      <w:marBottom w:val="0"/>
      <w:divBdr>
        <w:top w:val="none" w:sz="0" w:space="0" w:color="auto"/>
        <w:left w:val="none" w:sz="0" w:space="0" w:color="auto"/>
        <w:bottom w:val="none" w:sz="0" w:space="0" w:color="auto"/>
        <w:right w:val="none" w:sz="0" w:space="0" w:color="auto"/>
      </w:divBdr>
      <w:divsChild>
        <w:div w:id="69424248">
          <w:marLeft w:val="0"/>
          <w:marRight w:val="0"/>
          <w:marTop w:val="0"/>
          <w:marBottom w:val="60"/>
          <w:divBdr>
            <w:top w:val="none" w:sz="0" w:space="0" w:color="auto"/>
            <w:left w:val="none" w:sz="0" w:space="0" w:color="auto"/>
            <w:bottom w:val="none" w:sz="0" w:space="0" w:color="auto"/>
            <w:right w:val="none" w:sz="0" w:space="0" w:color="auto"/>
          </w:divBdr>
          <w:divsChild>
            <w:div w:id="904802381">
              <w:marLeft w:val="0"/>
              <w:marRight w:val="0"/>
              <w:marTop w:val="0"/>
              <w:marBottom w:val="0"/>
              <w:divBdr>
                <w:top w:val="none" w:sz="0" w:space="0" w:color="auto"/>
                <w:left w:val="none" w:sz="0" w:space="0" w:color="auto"/>
                <w:bottom w:val="none" w:sz="0" w:space="0" w:color="auto"/>
                <w:right w:val="none" w:sz="0" w:space="0" w:color="auto"/>
              </w:divBdr>
              <w:divsChild>
                <w:div w:id="55667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chool633@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35EE2-BA93-441E-ACB1-64E94A900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2468</Words>
  <Characters>14071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Борисов Михаил Михайлович (Mikhail Borisov)</dc:creator>
  <cp:lastModifiedBy>Плоткина Вероника Игоревна</cp:lastModifiedBy>
  <cp:revision>17</cp:revision>
  <dcterms:created xsi:type="dcterms:W3CDTF">2024-02-08T11:47:00Z</dcterms:created>
  <dcterms:modified xsi:type="dcterms:W3CDTF">2024-03-05T13:21:00Z</dcterms:modified>
</cp:coreProperties>
</file>