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F41" w:rsidRDefault="00E65AFD" w:rsidP="002472CD">
      <w:pPr>
        <w:spacing w:before="119"/>
        <w:ind w:left="4067" w:right="386"/>
        <w:jc w:val="center"/>
        <w:rPr>
          <w:b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430396</wp:posOffset>
            </wp:positionH>
            <wp:positionV relativeFrom="paragraph">
              <wp:posOffset>-6282</wp:posOffset>
            </wp:positionV>
            <wp:extent cx="1561698" cy="87112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1698" cy="8711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Договор</w:t>
      </w:r>
      <w:r>
        <w:rPr>
          <w:b/>
          <w:spacing w:val="-3"/>
          <w:sz w:val="24"/>
        </w:rPr>
        <w:t xml:space="preserve"> </w:t>
      </w:r>
      <w:r w:rsidR="002472CD">
        <w:rPr>
          <w:b/>
          <w:spacing w:val="-3"/>
          <w:sz w:val="24"/>
        </w:rPr>
        <w:t xml:space="preserve">на </w:t>
      </w:r>
      <w:r w:rsidR="002472CD">
        <w:rPr>
          <w:b/>
          <w:sz w:val="24"/>
        </w:rPr>
        <w:t>о</w:t>
      </w:r>
      <w:r w:rsidR="002472CD" w:rsidRPr="002472CD">
        <w:rPr>
          <w:b/>
          <w:sz w:val="24"/>
        </w:rPr>
        <w:t>казание услуг по использованию электронных средств регистрации проезда по СЗД </w:t>
      </w: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spacing w:before="8"/>
        <w:rPr>
          <w:b/>
          <w:sz w:val="12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5530"/>
      </w:tblGrid>
      <w:tr w:rsidR="00C31F41">
        <w:trPr>
          <w:trHeight w:val="253"/>
        </w:trPr>
        <w:tc>
          <w:tcPr>
            <w:tcW w:w="5353" w:type="dxa"/>
          </w:tcPr>
          <w:p w:rsidR="00C31F41" w:rsidRDefault="00E65AFD">
            <w:pPr>
              <w:pStyle w:val="TableParagraph"/>
              <w:tabs>
                <w:tab w:val="left" w:pos="4346"/>
              </w:tabs>
              <w:spacing w:line="234" w:lineRule="exact"/>
              <w:ind w:left="1058"/>
            </w:pPr>
            <w:r>
              <w:t xml:space="preserve">№ </w:t>
            </w:r>
            <w:r>
              <w:rPr>
                <w:u w:val="single"/>
              </w:rPr>
              <w:tab/>
            </w:r>
          </w:p>
        </w:tc>
        <w:tc>
          <w:tcPr>
            <w:tcW w:w="5530" w:type="dxa"/>
          </w:tcPr>
          <w:p w:rsidR="00C31F41" w:rsidRDefault="00E65AFD">
            <w:pPr>
              <w:pStyle w:val="TableParagraph"/>
              <w:tabs>
                <w:tab w:val="left" w:pos="3901"/>
              </w:tabs>
              <w:spacing w:line="234" w:lineRule="exact"/>
              <w:ind w:left="108"/>
            </w:pPr>
            <w:r>
              <w:rPr>
                <w:spacing w:val="-4"/>
              </w:rPr>
              <w:t>Дата</w:t>
            </w:r>
            <w:r>
              <w:rPr>
                <w:u w:val="single"/>
              </w:rPr>
              <w:tab/>
            </w:r>
          </w:p>
        </w:tc>
      </w:tr>
    </w:tbl>
    <w:p w:rsidR="00C31F41" w:rsidRDefault="00E65AFD">
      <w:pPr>
        <w:pStyle w:val="a3"/>
        <w:ind w:left="146" w:right="122"/>
        <w:jc w:val="both"/>
      </w:pPr>
      <w:r>
        <w:t>Общество с ограниченной ответственностью «Магистраль северной столицы», ИНН 7710884741, КПП 784101001, ОГРН 1117746182399, 191014, г. Санкт-Петербург, ул. Некрасова, д. 14а, лит. А, в лице Общества с ограниченной ответственностью</w:t>
      </w:r>
      <w:r>
        <w:rPr>
          <w:spacing w:val="-5"/>
        </w:rPr>
        <w:t xml:space="preserve"> </w:t>
      </w:r>
      <w:r>
        <w:t>«Оператор</w:t>
      </w:r>
      <w:r>
        <w:rPr>
          <w:spacing w:val="-4"/>
        </w:rPr>
        <w:t xml:space="preserve"> </w:t>
      </w:r>
      <w:r>
        <w:t>скоростных</w:t>
      </w:r>
      <w:r>
        <w:rPr>
          <w:spacing w:val="-3"/>
        </w:rPr>
        <w:t xml:space="preserve"> </w:t>
      </w:r>
      <w:r>
        <w:t>автомагистралей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Север»,</w:t>
      </w:r>
      <w:r>
        <w:rPr>
          <w:spacing w:val="-3"/>
        </w:rPr>
        <w:t xml:space="preserve"> </w:t>
      </w:r>
      <w:r>
        <w:t>действующего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основании</w:t>
      </w:r>
      <w:r>
        <w:rPr>
          <w:spacing w:val="-5"/>
        </w:rPr>
        <w:t xml:space="preserve"> </w:t>
      </w:r>
      <w:r>
        <w:t>Доверенности</w:t>
      </w:r>
      <w:r>
        <w:rPr>
          <w:spacing w:val="-4"/>
        </w:rPr>
        <w:t xml:space="preserve"> </w:t>
      </w:r>
      <w:r>
        <w:rPr>
          <w:spacing w:val="-10"/>
        </w:rPr>
        <w:t>№</w:t>
      </w:r>
    </w:p>
    <w:p w:rsidR="00C31F41" w:rsidRDefault="00E65AFD">
      <w:pPr>
        <w:pStyle w:val="a3"/>
        <w:tabs>
          <w:tab w:val="left" w:pos="2068"/>
          <w:tab w:val="left" w:pos="3904"/>
        </w:tabs>
        <w:spacing w:line="252" w:lineRule="exact"/>
        <w:ind w:left="146"/>
        <w:jc w:val="both"/>
      </w:pPr>
      <w:r>
        <w:rPr>
          <w:u w:val="single"/>
        </w:rPr>
        <w:tab/>
      </w:r>
      <w:r>
        <w:t xml:space="preserve">от </w:t>
      </w:r>
      <w:r>
        <w:rPr>
          <w:u w:val="single"/>
        </w:rPr>
        <w:tab/>
      </w:r>
      <w:r>
        <w:t>,</w:t>
      </w:r>
      <w:r>
        <w:rPr>
          <w:spacing w:val="9"/>
        </w:rPr>
        <w:t xml:space="preserve"> </w:t>
      </w:r>
      <w:r>
        <w:t>ИНН</w:t>
      </w:r>
      <w:r>
        <w:rPr>
          <w:spacing w:val="10"/>
        </w:rPr>
        <w:t xml:space="preserve"> </w:t>
      </w:r>
      <w:r>
        <w:t>7801574480,</w:t>
      </w:r>
      <w:r>
        <w:rPr>
          <w:spacing w:val="11"/>
        </w:rPr>
        <w:t xml:space="preserve"> </w:t>
      </w:r>
      <w:r>
        <w:t>КПП</w:t>
      </w:r>
      <w:r>
        <w:rPr>
          <w:spacing w:val="10"/>
        </w:rPr>
        <w:t xml:space="preserve"> </w:t>
      </w:r>
      <w:r>
        <w:t>784101001,</w:t>
      </w:r>
      <w:r>
        <w:rPr>
          <w:spacing w:val="8"/>
        </w:rPr>
        <w:t xml:space="preserve"> </w:t>
      </w:r>
      <w:r>
        <w:t>ОГРН</w:t>
      </w:r>
      <w:r>
        <w:rPr>
          <w:spacing w:val="10"/>
        </w:rPr>
        <w:t xml:space="preserve"> </w:t>
      </w:r>
      <w:r>
        <w:t>1127847263752,</w:t>
      </w:r>
      <w:r>
        <w:rPr>
          <w:spacing w:val="11"/>
        </w:rPr>
        <w:t xml:space="preserve"> </w:t>
      </w:r>
      <w:r>
        <w:t>191014,</w:t>
      </w:r>
      <w:r>
        <w:rPr>
          <w:spacing w:val="12"/>
        </w:rPr>
        <w:t xml:space="preserve"> </w:t>
      </w:r>
      <w:r>
        <w:rPr>
          <w:spacing w:val="-2"/>
        </w:rPr>
        <w:t>Санкт-</w:t>
      </w:r>
    </w:p>
    <w:p w:rsidR="00C31F41" w:rsidRDefault="00E65AFD">
      <w:pPr>
        <w:pStyle w:val="a3"/>
        <w:ind w:left="146" w:right="119"/>
        <w:jc w:val="both"/>
      </w:pPr>
      <w:r>
        <w:t>Петербург, ул. Некрасова, д. 14а, лит. А, р/</w:t>
      </w:r>
      <w:proofErr w:type="spellStart"/>
      <w:r>
        <w:t>сч</w:t>
      </w:r>
      <w:proofErr w:type="spellEnd"/>
      <w:r>
        <w:t xml:space="preserve"> 40702810355040001512, в ДО 9055/1945 Центрального отделения ГО СПБ Северо-Западного банка Сбербанка России г. Санкт-Петербург, к/</w:t>
      </w:r>
      <w:proofErr w:type="spellStart"/>
      <w:r>
        <w:t>сч</w:t>
      </w:r>
      <w:proofErr w:type="spellEnd"/>
      <w:r>
        <w:t xml:space="preserve"> 30101810500000000653, БИК 044030653</w:t>
      </w:r>
    </w:p>
    <w:p w:rsidR="00C31F41" w:rsidRDefault="00C31F41">
      <w:pPr>
        <w:pStyle w:val="a3"/>
      </w:pPr>
    </w:p>
    <w:p w:rsidR="00C31F41" w:rsidRDefault="00E65AFD">
      <w:pPr>
        <w:ind w:left="146"/>
        <w:jc w:val="both"/>
        <w:rPr>
          <w:b/>
        </w:rPr>
      </w:pPr>
      <w:r>
        <w:rPr>
          <w:b/>
        </w:rPr>
        <w:t>ДАННЫЕ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ПОЛЬЗОВАТЕЛЯ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991"/>
        <w:gridCol w:w="2268"/>
        <w:gridCol w:w="994"/>
        <w:gridCol w:w="3259"/>
      </w:tblGrid>
      <w:tr w:rsidR="00C31F41">
        <w:trPr>
          <w:trHeight w:val="253"/>
        </w:trPr>
        <w:tc>
          <w:tcPr>
            <w:tcW w:w="3404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Организационно-правовая</w:t>
            </w:r>
            <w:r>
              <w:rPr>
                <w:spacing w:val="28"/>
              </w:rPr>
              <w:t xml:space="preserve"> </w:t>
            </w:r>
            <w:r>
              <w:rPr>
                <w:spacing w:val="-2"/>
              </w:rPr>
              <w:t>форма</w:t>
            </w:r>
          </w:p>
        </w:tc>
        <w:tc>
          <w:tcPr>
            <w:tcW w:w="7512" w:type="dxa"/>
            <w:gridSpan w:val="4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</w:tr>
      <w:tr w:rsidR="00C31F41">
        <w:trPr>
          <w:trHeight w:val="252"/>
        </w:trPr>
        <w:tc>
          <w:tcPr>
            <w:tcW w:w="3404" w:type="dxa"/>
          </w:tcPr>
          <w:p w:rsidR="00C31F41" w:rsidRDefault="00E65AFD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Название</w:t>
            </w:r>
          </w:p>
        </w:tc>
        <w:tc>
          <w:tcPr>
            <w:tcW w:w="7512" w:type="dxa"/>
            <w:gridSpan w:val="4"/>
          </w:tcPr>
          <w:p w:rsidR="00C31F41" w:rsidRDefault="00C7699B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СПб ГБ ПОУ «Российский колледж традиционной культуры»</w:t>
            </w:r>
          </w:p>
        </w:tc>
      </w:tr>
      <w:tr w:rsidR="00C31F41">
        <w:trPr>
          <w:trHeight w:val="254"/>
        </w:trPr>
        <w:tc>
          <w:tcPr>
            <w:tcW w:w="3404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rPr>
                <w:spacing w:val="-5"/>
              </w:rPr>
              <w:t>ИНН</w:t>
            </w:r>
            <w:r w:rsidR="00C7699B">
              <w:rPr>
                <w:spacing w:val="-5"/>
              </w:rPr>
              <w:t xml:space="preserve">    </w:t>
            </w:r>
            <w:r w:rsidR="00812CB4">
              <w:rPr>
                <w:spacing w:val="-5"/>
              </w:rPr>
              <w:t>7811063526</w:t>
            </w:r>
          </w:p>
        </w:tc>
        <w:tc>
          <w:tcPr>
            <w:tcW w:w="991" w:type="dxa"/>
          </w:tcPr>
          <w:p w:rsidR="00C31F41" w:rsidRDefault="00E65AFD">
            <w:pPr>
              <w:pStyle w:val="TableParagraph"/>
              <w:spacing w:line="234" w:lineRule="exact"/>
              <w:ind w:left="108"/>
            </w:pPr>
            <w:r>
              <w:rPr>
                <w:spacing w:val="-5"/>
              </w:rPr>
              <w:t>КПП</w:t>
            </w:r>
          </w:p>
        </w:tc>
        <w:tc>
          <w:tcPr>
            <w:tcW w:w="2268" w:type="dxa"/>
          </w:tcPr>
          <w:p w:rsidR="00C31F41" w:rsidRDefault="00812CB4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781101001</w:t>
            </w:r>
          </w:p>
        </w:tc>
        <w:tc>
          <w:tcPr>
            <w:tcW w:w="994" w:type="dxa"/>
          </w:tcPr>
          <w:p w:rsidR="00C31F41" w:rsidRDefault="00E65AFD">
            <w:pPr>
              <w:pStyle w:val="TableParagraph"/>
              <w:spacing w:line="234" w:lineRule="exact"/>
              <w:ind w:left="108"/>
            </w:pPr>
            <w:r>
              <w:rPr>
                <w:spacing w:val="-4"/>
              </w:rPr>
              <w:t>ОГРН</w:t>
            </w:r>
          </w:p>
        </w:tc>
        <w:tc>
          <w:tcPr>
            <w:tcW w:w="3259" w:type="dxa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</w:tr>
      <w:tr w:rsidR="00C31F41">
        <w:trPr>
          <w:trHeight w:val="251"/>
        </w:trPr>
        <w:tc>
          <w:tcPr>
            <w:tcW w:w="3404" w:type="dxa"/>
          </w:tcPr>
          <w:p w:rsidR="00C31F41" w:rsidRDefault="00E65AFD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Представитель</w:t>
            </w:r>
          </w:p>
        </w:tc>
        <w:tc>
          <w:tcPr>
            <w:tcW w:w="7512" w:type="dxa"/>
            <w:gridSpan w:val="4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</w:tr>
      <w:tr w:rsidR="00C31F41">
        <w:trPr>
          <w:trHeight w:val="254"/>
        </w:trPr>
        <w:tc>
          <w:tcPr>
            <w:tcW w:w="3404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t>Действующий</w:t>
            </w:r>
            <w:r>
              <w:rPr>
                <w:spacing w:val="-6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основании</w:t>
            </w:r>
          </w:p>
        </w:tc>
        <w:tc>
          <w:tcPr>
            <w:tcW w:w="7512" w:type="dxa"/>
            <w:gridSpan w:val="4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</w:tr>
    </w:tbl>
    <w:p w:rsidR="00C31F41" w:rsidRDefault="00C31F41">
      <w:pPr>
        <w:pStyle w:val="a3"/>
        <w:spacing w:before="2" w:after="1"/>
        <w:rPr>
          <w:b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883"/>
        <w:gridCol w:w="1560"/>
        <w:gridCol w:w="1007"/>
        <w:gridCol w:w="2251"/>
        <w:gridCol w:w="994"/>
        <w:gridCol w:w="3259"/>
      </w:tblGrid>
      <w:tr w:rsidR="00C31F41">
        <w:trPr>
          <w:trHeight w:val="251"/>
        </w:trPr>
        <w:tc>
          <w:tcPr>
            <w:tcW w:w="1843" w:type="dxa"/>
            <w:gridSpan w:val="2"/>
          </w:tcPr>
          <w:p w:rsidR="00C31F41" w:rsidRDefault="00E65AFD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АДРЕС</w:t>
            </w:r>
          </w:p>
        </w:tc>
        <w:tc>
          <w:tcPr>
            <w:tcW w:w="1560" w:type="dxa"/>
          </w:tcPr>
          <w:p w:rsidR="00C31F41" w:rsidRDefault="00E65AFD">
            <w:pPr>
              <w:pStyle w:val="TableParagraph"/>
              <w:spacing w:line="232" w:lineRule="exact"/>
              <w:ind w:left="108"/>
            </w:pPr>
            <w:r>
              <w:rPr>
                <w:spacing w:val="-2"/>
              </w:rPr>
              <w:t>Индекс</w:t>
            </w:r>
          </w:p>
        </w:tc>
        <w:tc>
          <w:tcPr>
            <w:tcW w:w="3258" w:type="dxa"/>
            <w:gridSpan w:val="2"/>
          </w:tcPr>
          <w:p w:rsidR="00C31F41" w:rsidRDefault="007F2EA6">
            <w:pPr>
              <w:pStyle w:val="TableParagraph"/>
              <w:rPr>
                <w:sz w:val="18"/>
              </w:rPr>
            </w:pPr>
            <w:r w:rsidRPr="007F2EA6">
              <w:rPr>
                <w:sz w:val="18"/>
              </w:rPr>
              <w:t>193230</w:t>
            </w:r>
          </w:p>
        </w:tc>
        <w:tc>
          <w:tcPr>
            <w:tcW w:w="994" w:type="dxa"/>
          </w:tcPr>
          <w:p w:rsidR="00C31F41" w:rsidRDefault="00E65AFD">
            <w:pPr>
              <w:pStyle w:val="TableParagraph"/>
              <w:spacing w:line="232" w:lineRule="exact"/>
              <w:ind w:left="110"/>
            </w:pPr>
            <w:r>
              <w:rPr>
                <w:spacing w:val="-2"/>
              </w:rPr>
              <w:t>Страна</w:t>
            </w:r>
          </w:p>
        </w:tc>
        <w:tc>
          <w:tcPr>
            <w:tcW w:w="3259" w:type="dxa"/>
          </w:tcPr>
          <w:p w:rsidR="00C31F41" w:rsidRDefault="007F2EA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Россия</w:t>
            </w:r>
          </w:p>
        </w:tc>
      </w:tr>
      <w:tr w:rsidR="00C31F41">
        <w:trPr>
          <w:trHeight w:val="253"/>
        </w:trPr>
        <w:tc>
          <w:tcPr>
            <w:tcW w:w="960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Город</w:t>
            </w:r>
          </w:p>
        </w:tc>
        <w:tc>
          <w:tcPr>
            <w:tcW w:w="2443" w:type="dxa"/>
            <w:gridSpan w:val="2"/>
          </w:tcPr>
          <w:p w:rsidR="00C31F41" w:rsidRDefault="007F2EA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Санкт-</w:t>
            </w:r>
            <w:proofErr w:type="spellStart"/>
            <w:r>
              <w:rPr>
                <w:sz w:val="18"/>
              </w:rPr>
              <w:t>Петебург</w:t>
            </w:r>
            <w:proofErr w:type="spellEnd"/>
          </w:p>
        </w:tc>
        <w:tc>
          <w:tcPr>
            <w:tcW w:w="1007" w:type="dxa"/>
          </w:tcPr>
          <w:p w:rsidR="00C31F41" w:rsidRDefault="00E65AFD">
            <w:pPr>
              <w:pStyle w:val="TableParagraph"/>
              <w:spacing w:line="234" w:lineRule="exact"/>
              <w:ind w:left="62" w:right="62"/>
              <w:jc w:val="center"/>
            </w:pPr>
            <w:r>
              <w:rPr>
                <w:spacing w:val="-2"/>
              </w:rPr>
              <w:t>Область</w:t>
            </w:r>
          </w:p>
        </w:tc>
        <w:tc>
          <w:tcPr>
            <w:tcW w:w="2251" w:type="dxa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</w:tcPr>
          <w:p w:rsidR="00C31F41" w:rsidRDefault="00E65AFD">
            <w:pPr>
              <w:pStyle w:val="TableParagraph"/>
              <w:spacing w:line="234" w:lineRule="exact"/>
              <w:ind w:left="110"/>
            </w:pPr>
            <w:r>
              <w:rPr>
                <w:spacing w:val="-2"/>
              </w:rPr>
              <w:t>Район</w:t>
            </w:r>
          </w:p>
        </w:tc>
        <w:tc>
          <w:tcPr>
            <w:tcW w:w="3259" w:type="dxa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</w:tr>
      <w:tr w:rsidR="00C31F41">
        <w:trPr>
          <w:trHeight w:val="251"/>
        </w:trPr>
        <w:tc>
          <w:tcPr>
            <w:tcW w:w="3403" w:type="dxa"/>
            <w:gridSpan w:val="3"/>
          </w:tcPr>
          <w:p w:rsidR="00C31F41" w:rsidRDefault="00E65AFD">
            <w:pPr>
              <w:pStyle w:val="TableParagraph"/>
              <w:spacing w:line="232" w:lineRule="exact"/>
              <w:ind w:left="107"/>
            </w:pPr>
            <w:r>
              <w:t>Улица,</w:t>
            </w:r>
            <w:r>
              <w:rPr>
                <w:spacing w:val="-2"/>
              </w:rPr>
              <w:t xml:space="preserve"> </w:t>
            </w:r>
            <w:r>
              <w:t>дом,</w:t>
            </w:r>
            <w:r>
              <w:rPr>
                <w:spacing w:val="-5"/>
              </w:rPr>
              <w:t xml:space="preserve"> </w:t>
            </w:r>
            <w:r>
              <w:t>корпус,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квартира</w:t>
            </w:r>
          </w:p>
        </w:tc>
        <w:tc>
          <w:tcPr>
            <w:tcW w:w="7511" w:type="dxa"/>
            <w:gridSpan w:val="4"/>
          </w:tcPr>
          <w:p w:rsidR="00C31F41" w:rsidRDefault="007F2EA6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Дальневосточный пр., д51</w:t>
            </w:r>
          </w:p>
        </w:tc>
      </w:tr>
      <w:tr w:rsidR="00C31F41">
        <w:trPr>
          <w:trHeight w:val="253"/>
        </w:trPr>
        <w:tc>
          <w:tcPr>
            <w:tcW w:w="960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E-</w:t>
            </w:r>
            <w:proofErr w:type="spellStart"/>
            <w:r>
              <w:rPr>
                <w:spacing w:val="-4"/>
              </w:rPr>
              <w:t>mail</w:t>
            </w:r>
            <w:proofErr w:type="spellEnd"/>
          </w:p>
        </w:tc>
        <w:tc>
          <w:tcPr>
            <w:tcW w:w="2443" w:type="dxa"/>
            <w:gridSpan w:val="2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  <w:tc>
          <w:tcPr>
            <w:tcW w:w="1007" w:type="dxa"/>
          </w:tcPr>
          <w:p w:rsidR="00C31F41" w:rsidRDefault="00E65AFD">
            <w:pPr>
              <w:pStyle w:val="TableParagraph"/>
              <w:spacing w:line="234" w:lineRule="exact"/>
              <w:ind w:left="99" w:right="62"/>
              <w:jc w:val="center"/>
            </w:pPr>
            <w:r>
              <w:rPr>
                <w:spacing w:val="-2"/>
              </w:rPr>
              <w:t>Телефон</w:t>
            </w:r>
          </w:p>
        </w:tc>
        <w:tc>
          <w:tcPr>
            <w:tcW w:w="2251" w:type="dxa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</w:tcPr>
          <w:p w:rsidR="00C31F41" w:rsidRDefault="00E65AFD">
            <w:pPr>
              <w:pStyle w:val="TableParagraph"/>
              <w:spacing w:line="234" w:lineRule="exact"/>
              <w:ind w:left="110"/>
            </w:pPr>
            <w:r>
              <w:rPr>
                <w:spacing w:val="-4"/>
              </w:rPr>
              <w:t>Факс</w:t>
            </w:r>
          </w:p>
        </w:tc>
        <w:tc>
          <w:tcPr>
            <w:tcW w:w="3259" w:type="dxa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</w:tr>
    </w:tbl>
    <w:p w:rsidR="00C31F41" w:rsidRDefault="00C31F41">
      <w:pPr>
        <w:pStyle w:val="a3"/>
        <w:rPr>
          <w:b/>
        </w:rPr>
      </w:pPr>
    </w:p>
    <w:p w:rsidR="00C31F41" w:rsidRDefault="00E65AFD">
      <w:pPr>
        <w:spacing w:after="3"/>
        <w:ind w:left="146"/>
        <w:jc w:val="both"/>
        <w:rPr>
          <w:b/>
        </w:rPr>
      </w:pPr>
      <w:r>
        <w:rPr>
          <w:b/>
          <w:spacing w:val="-2"/>
        </w:rPr>
        <w:t>БАНКОВСКИЕ</w:t>
      </w:r>
      <w:r>
        <w:rPr>
          <w:b/>
          <w:spacing w:val="6"/>
        </w:rPr>
        <w:t xml:space="preserve"> </w:t>
      </w:r>
      <w:r>
        <w:rPr>
          <w:b/>
          <w:spacing w:val="-2"/>
        </w:rPr>
        <w:t>РЕКВИЗИТЫ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5670"/>
        <w:gridCol w:w="994"/>
        <w:gridCol w:w="3259"/>
      </w:tblGrid>
      <w:tr w:rsidR="00C31F41">
        <w:trPr>
          <w:trHeight w:val="251"/>
        </w:trPr>
        <w:tc>
          <w:tcPr>
            <w:tcW w:w="994" w:type="dxa"/>
          </w:tcPr>
          <w:p w:rsidR="00C31F41" w:rsidRDefault="00E65AFD">
            <w:pPr>
              <w:pStyle w:val="TableParagraph"/>
              <w:spacing w:line="232" w:lineRule="exact"/>
              <w:ind w:left="107"/>
            </w:pPr>
            <w:r>
              <w:rPr>
                <w:spacing w:val="-4"/>
              </w:rPr>
              <w:t>Банк</w:t>
            </w:r>
          </w:p>
        </w:tc>
        <w:tc>
          <w:tcPr>
            <w:tcW w:w="9923" w:type="dxa"/>
            <w:gridSpan w:val="3"/>
          </w:tcPr>
          <w:p w:rsidR="00C31F41" w:rsidRDefault="00C4785E">
            <w:pPr>
              <w:pStyle w:val="TableParagraph"/>
              <w:rPr>
                <w:sz w:val="18"/>
              </w:rPr>
            </w:pPr>
            <w:r w:rsidRPr="00C4785E">
              <w:rPr>
                <w:sz w:val="18"/>
              </w:rPr>
              <w:t>СЕВЕРО-ЗАПАДНОЕ ГУ БАНКА РОССИИ Г. САНКТ- ПЕТЕРБУРГ</w:t>
            </w:r>
          </w:p>
        </w:tc>
      </w:tr>
      <w:tr w:rsidR="00C31F41">
        <w:trPr>
          <w:trHeight w:val="253"/>
        </w:trPr>
        <w:tc>
          <w:tcPr>
            <w:tcW w:w="994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rPr>
                <w:spacing w:val="-4"/>
              </w:rPr>
              <w:t>Р/</w:t>
            </w:r>
            <w:proofErr w:type="spellStart"/>
            <w:r>
              <w:rPr>
                <w:spacing w:val="-4"/>
              </w:rPr>
              <w:t>сч</w:t>
            </w:r>
            <w:proofErr w:type="spellEnd"/>
          </w:p>
        </w:tc>
        <w:tc>
          <w:tcPr>
            <w:tcW w:w="5670" w:type="dxa"/>
          </w:tcPr>
          <w:p w:rsidR="00C31F41" w:rsidRDefault="005B39CD">
            <w:pPr>
              <w:pStyle w:val="TableParagraph"/>
              <w:rPr>
                <w:sz w:val="18"/>
              </w:rPr>
            </w:pPr>
            <w:r w:rsidRPr="005B39CD">
              <w:rPr>
                <w:sz w:val="18"/>
              </w:rPr>
              <w:t>40601810200003000000</w:t>
            </w:r>
          </w:p>
        </w:tc>
        <w:tc>
          <w:tcPr>
            <w:tcW w:w="994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rPr>
                <w:spacing w:val="-5"/>
              </w:rPr>
              <w:t>БИК</w:t>
            </w:r>
          </w:p>
        </w:tc>
        <w:tc>
          <w:tcPr>
            <w:tcW w:w="3259" w:type="dxa"/>
          </w:tcPr>
          <w:p w:rsidR="00C31F41" w:rsidRDefault="00C4785E">
            <w:pPr>
              <w:pStyle w:val="TableParagraph"/>
              <w:rPr>
                <w:sz w:val="18"/>
              </w:rPr>
            </w:pPr>
            <w:r w:rsidRPr="00C4785E">
              <w:rPr>
                <w:sz w:val="18"/>
              </w:rPr>
              <w:t>044030001</w:t>
            </w:r>
          </w:p>
        </w:tc>
      </w:tr>
      <w:tr w:rsidR="00C31F41">
        <w:trPr>
          <w:trHeight w:val="254"/>
        </w:trPr>
        <w:tc>
          <w:tcPr>
            <w:tcW w:w="994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rPr>
                <w:spacing w:val="-4"/>
              </w:rPr>
              <w:t>К/</w:t>
            </w:r>
            <w:proofErr w:type="spellStart"/>
            <w:r>
              <w:rPr>
                <w:spacing w:val="-4"/>
              </w:rPr>
              <w:t>сч</w:t>
            </w:r>
            <w:proofErr w:type="spellEnd"/>
          </w:p>
        </w:tc>
        <w:tc>
          <w:tcPr>
            <w:tcW w:w="5670" w:type="dxa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  <w:tc>
          <w:tcPr>
            <w:tcW w:w="994" w:type="dxa"/>
          </w:tcPr>
          <w:p w:rsidR="00C31F41" w:rsidRDefault="00E65AFD">
            <w:pPr>
              <w:pStyle w:val="TableParagraph"/>
              <w:spacing w:line="234" w:lineRule="exact"/>
              <w:ind w:left="107"/>
            </w:pPr>
            <w:r>
              <w:rPr>
                <w:spacing w:val="-4"/>
              </w:rPr>
              <w:t>ОКПО</w:t>
            </w:r>
          </w:p>
        </w:tc>
        <w:tc>
          <w:tcPr>
            <w:tcW w:w="3259" w:type="dxa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</w:tr>
    </w:tbl>
    <w:p w:rsidR="00C31F41" w:rsidRDefault="00D90CCA">
      <w:pPr>
        <w:pStyle w:val="a3"/>
        <w:spacing w:before="10"/>
        <w:rPr>
          <w:b/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362585</wp:posOffset>
                </wp:positionH>
                <wp:positionV relativeFrom="paragraph">
                  <wp:posOffset>163830</wp:posOffset>
                </wp:positionV>
                <wp:extent cx="6929755" cy="1028700"/>
                <wp:effectExtent l="0" t="0" r="0" b="0"/>
                <wp:wrapTopAndBottom/>
                <wp:docPr id="4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9755" cy="10287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31F41" w:rsidRDefault="00E65AFD">
                            <w:pPr>
                              <w:ind w:left="103" w:right="10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Неотъемлемой частью Договора являются: (1) Тарифы на проезд по платной автомобильной дороге «Западный скоростной диаметр» (далее - Тарифы), (2) Правила оказания услуг по организации проезда транспортных средств по частной платной автомобильной дороге общего пользования «Западный скоростной диаметр» (далее - Правила), (3) Правила использования электронных средств регистрации проезда, а также (4) Правила предоставления тарифных опций. Указанные документы размещены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на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сайтах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hyperlink r:id="rId5">
                              <w:r>
                                <w:rPr>
                                  <w:sz w:val="20"/>
                                </w:rPr>
                                <w:t>www.whsd.ru</w:t>
                              </w:r>
                            </w:hyperlink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и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hyperlink r:id="rId6">
                              <w:r>
                                <w:rPr>
                                  <w:sz w:val="20"/>
                                </w:rPr>
                                <w:t>www.nch-spb.com</w:t>
                              </w:r>
                            </w:hyperlink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и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могут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быть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изменены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в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одностороннем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порядке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АО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«ЗСД»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или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ООО</w:t>
                            </w:r>
                          </w:p>
                          <w:p w:rsidR="00C31F41" w:rsidRDefault="00E65AFD">
                            <w:pPr>
                              <w:ind w:left="103" w:right="10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«Магистраль северной столицы» соответственно. Пользователь ознакомлен с Тарифами, Правилами, Правилами использования электронных средств регистрации проезда, а также Правилами предоставления тарифных опций.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28.55pt;margin-top:12.9pt;width:545.65pt;height:8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" filled="f" strokeweight=".48pt">
                <v:textbox inset="0,0,0,0">
                  <w:txbxContent>
                    <w:p w:rsidR="00C31F41" w:rsidRDefault="00E65AFD">
                      <w:pPr>
                        <w:ind w:left="103" w:right="10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Неотъемлемой частью Договора являются: (1) Тарифы на проезд по платной автомобильной дороге «Западный скоростной диаметр» (далее - Тарифы), (2) Правила оказания услуг по организации проезда транспортных средств по частной платной автомобильной дороге общего пользования «Западный скоростной диаметр» (далее - Правила), (3) Правила использования электронных средств регистрации проезда, а также (4) Правила предоставления тарифных опций. Указанные документы размещены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на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сайтах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hyperlink r:id="rId7">
                        <w:r>
                          <w:rPr>
                            <w:sz w:val="20"/>
                          </w:rPr>
                          <w:t>www.whsd.ru</w:t>
                        </w:r>
                      </w:hyperlink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и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hyperlink r:id="rId8">
                        <w:r>
                          <w:rPr>
                            <w:sz w:val="20"/>
                          </w:rPr>
                          <w:t>www.nch-spb.com</w:t>
                        </w:r>
                      </w:hyperlink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и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могут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быть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изменены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в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одностороннем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порядке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АО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«ЗСД»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или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ООО</w:t>
                      </w:r>
                    </w:p>
                    <w:p w:rsidR="00C31F41" w:rsidRDefault="00E65AFD">
                      <w:pPr>
                        <w:ind w:left="103" w:right="10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«Магистраль северной столицы» соответственно. Пользователь ознакомлен с Тарифами, Правилами, Правилами использования электронных средств регистрации проезда, а также Правилами предоставления тарифных опций.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362585</wp:posOffset>
                </wp:positionH>
                <wp:positionV relativeFrom="paragraph">
                  <wp:posOffset>1360170</wp:posOffset>
                </wp:positionV>
                <wp:extent cx="6929755" cy="327660"/>
                <wp:effectExtent l="0" t="0" r="0" b="0"/>
                <wp:wrapTopAndBottom/>
                <wp:docPr id="3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9755" cy="3276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31F41" w:rsidRDefault="00E65AFD">
                            <w:pPr>
                              <w:pStyle w:val="a3"/>
                              <w:ind w:left="103"/>
                            </w:pPr>
                            <w:r>
                              <w:t xml:space="preserve">Список Транспондеров, привязанных к Лицевому счету Пользователя, указан в Приложении № 1 к настоящему </w:t>
                            </w:r>
                            <w:r>
                              <w:rPr>
                                <w:spacing w:val="-2"/>
                              </w:rPr>
                              <w:t>Договору.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" o:spid="_x0000_s1027" type="#_x0000_t202" style="position:absolute;margin-left:28.55pt;margin-top:107.1pt;width:545.65pt;height:25.8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" filled="f" strokeweight=".48pt">
                <v:textbox inset="0,0,0,0">
                  <w:txbxContent>
                    <w:p w:rsidR="00C31F41" w:rsidRDefault="00E65AFD">
                      <w:pPr>
                        <w:pStyle w:val="a3"/>
                        <w:ind w:left="103"/>
                      </w:pPr>
                      <w:r>
                        <w:t xml:space="preserve">Список Транспондеров, привязанных к Лицевому счету Пользователя, указан в Приложении № 1 к настоящему </w:t>
                      </w:r>
                      <w:r>
                        <w:rPr>
                          <w:spacing w:val="-2"/>
                        </w:rPr>
                        <w:t>Договору.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31F41" w:rsidRDefault="00C31F41">
      <w:pPr>
        <w:pStyle w:val="a3"/>
        <w:spacing w:before="5"/>
        <w:rPr>
          <w:b/>
          <w:sz w:val="20"/>
        </w:rPr>
      </w:pPr>
    </w:p>
    <w:p w:rsidR="00C31F41" w:rsidRDefault="00C31F41">
      <w:pPr>
        <w:pStyle w:val="a3"/>
        <w:spacing w:before="3" w:after="1"/>
        <w:rPr>
          <w:b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7"/>
        <w:gridCol w:w="2639"/>
        <w:gridCol w:w="2607"/>
        <w:gridCol w:w="3060"/>
      </w:tblGrid>
      <w:tr w:rsidR="00C31F41">
        <w:trPr>
          <w:trHeight w:val="253"/>
        </w:trPr>
        <w:tc>
          <w:tcPr>
            <w:tcW w:w="5246" w:type="dxa"/>
            <w:gridSpan w:val="2"/>
          </w:tcPr>
          <w:p w:rsidR="00C31F41" w:rsidRDefault="00E65AFD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ПОЛЬЗОВАТЕЛЬ</w:t>
            </w:r>
          </w:p>
        </w:tc>
        <w:tc>
          <w:tcPr>
            <w:tcW w:w="5667" w:type="dxa"/>
            <w:gridSpan w:val="2"/>
          </w:tcPr>
          <w:p w:rsidR="00C31F41" w:rsidRDefault="00E65AFD">
            <w:pPr>
              <w:pStyle w:val="TableParagraph"/>
              <w:spacing w:line="234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ОПЕРАТОР</w:t>
            </w:r>
          </w:p>
        </w:tc>
      </w:tr>
      <w:tr w:rsidR="00C31F41">
        <w:trPr>
          <w:trHeight w:val="890"/>
        </w:trPr>
        <w:tc>
          <w:tcPr>
            <w:tcW w:w="2607" w:type="dxa"/>
          </w:tcPr>
          <w:p w:rsidR="00C31F41" w:rsidRDefault="00C31F41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31F41" w:rsidRDefault="00E65AFD">
            <w:pPr>
              <w:pStyle w:val="TableParagraph"/>
              <w:spacing w:before="1"/>
              <w:ind w:left="1111" w:right="1100"/>
              <w:jc w:val="center"/>
            </w:pPr>
            <w:r>
              <w:rPr>
                <w:spacing w:val="-5"/>
              </w:rPr>
              <w:t>МП</w:t>
            </w:r>
          </w:p>
        </w:tc>
        <w:tc>
          <w:tcPr>
            <w:tcW w:w="2639" w:type="dxa"/>
          </w:tcPr>
          <w:p w:rsidR="00C31F41" w:rsidRDefault="00C31F41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31F41" w:rsidRDefault="00E65AFD">
            <w:pPr>
              <w:pStyle w:val="TableParagraph"/>
              <w:spacing w:before="1"/>
              <w:ind w:left="108"/>
            </w:pPr>
            <w:r>
              <w:rPr>
                <w:color w:val="BEBEBE"/>
              </w:rPr>
              <w:t>Подпись</w:t>
            </w:r>
            <w:r>
              <w:rPr>
                <w:color w:val="BEBEBE"/>
                <w:spacing w:val="-2"/>
              </w:rPr>
              <w:t xml:space="preserve"> Пользователя</w:t>
            </w:r>
          </w:p>
        </w:tc>
        <w:tc>
          <w:tcPr>
            <w:tcW w:w="2607" w:type="dxa"/>
          </w:tcPr>
          <w:p w:rsidR="00C31F41" w:rsidRDefault="00C31F41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31F41" w:rsidRDefault="00E65AFD">
            <w:pPr>
              <w:pStyle w:val="TableParagraph"/>
              <w:spacing w:before="1"/>
              <w:ind w:left="107"/>
            </w:pPr>
            <w:r>
              <w:rPr>
                <w:spacing w:val="-5"/>
              </w:rPr>
              <w:t>МП</w:t>
            </w:r>
          </w:p>
        </w:tc>
        <w:tc>
          <w:tcPr>
            <w:tcW w:w="3060" w:type="dxa"/>
          </w:tcPr>
          <w:p w:rsidR="00C31F41" w:rsidRDefault="00C31F41">
            <w:pPr>
              <w:pStyle w:val="TableParagraph"/>
              <w:spacing w:before="2"/>
              <w:rPr>
                <w:b/>
                <w:sz w:val="27"/>
              </w:rPr>
            </w:pPr>
          </w:p>
          <w:p w:rsidR="00C31F41" w:rsidRDefault="00E65AFD">
            <w:pPr>
              <w:pStyle w:val="TableParagraph"/>
              <w:spacing w:before="1"/>
              <w:ind w:left="107"/>
            </w:pPr>
            <w:r>
              <w:rPr>
                <w:color w:val="BEBEBE"/>
              </w:rPr>
              <w:t>Подпись</w:t>
            </w:r>
            <w:r>
              <w:rPr>
                <w:color w:val="BEBEBE"/>
                <w:spacing w:val="-2"/>
              </w:rPr>
              <w:t xml:space="preserve"> Оператора</w:t>
            </w:r>
          </w:p>
        </w:tc>
      </w:tr>
    </w:tbl>
    <w:p w:rsidR="00C31F41" w:rsidRDefault="00C31F41">
      <w:pPr>
        <w:sectPr w:rsidR="00C31F41">
          <w:type w:val="continuous"/>
          <w:pgSz w:w="11910" w:h="16840"/>
          <w:pgMar w:top="1100" w:right="300" w:bottom="280" w:left="420" w:header="720" w:footer="720" w:gutter="0"/>
          <w:cols w:space="720"/>
        </w:sectPr>
      </w:pPr>
    </w:p>
    <w:p w:rsidR="00C31F41" w:rsidRDefault="00C31F41">
      <w:pPr>
        <w:pStyle w:val="a3"/>
        <w:spacing w:before="1"/>
        <w:rPr>
          <w:b/>
          <w:sz w:val="2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24"/>
        <w:gridCol w:w="849"/>
        <w:gridCol w:w="2409"/>
      </w:tblGrid>
      <w:tr w:rsidR="00C31F41">
        <w:trPr>
          <w:trHeight w:val="472"/>
        </w:trPr>
        <w:tc>
          <w:tcPr>
            <w:tcW w:w="7624" w:type="dxa"/>
          </w:tcPr>
          <w:p w:rsidR="00C31F41" w:rsidRDefault="00E65AFD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Приложение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849" w:type="dxa"/>
          </w:tcPr>
          <w:p w:rsidR="00C31F41" w:rsidRDefault="00E65AFD">
            <w:pPr>
              <w:pStyle w:val="TableParagraph"/>
              <w:spacing w:line="273" w:lineRule="exact"/>
              <w:ind w:right="90"/>
              <w:jc w:val="righ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2409" w:type="dxa"/>
          </w:tcPr>
          <w:p w:rsidR="00C31F41" w:rsidRDefault="00C31F41">
            <w:pPr>
              <w:pStyle w:val="TableParagraph"/>
            </w:pPr>
          </w:p>
        </w:tc>
      </w:tr>
      <w:tr w:rsidR="00C31F41">
        <w:trPr>
          <w:trHeight w:val="810"/>
        </w:trPr>
        <w:tc>
          <w:tcPr>
            <w:tcW w:w="7624" w:type="dxa"/>
            <w:tcBorders>
              <w:bottom w:val="thinThickMediumGap" w:sz="3" w:space="0" w:color="000000"/>
            </w:tcBorders>
          </w:tcPr>
          <w:p w:rsidR="00C31F41" w:rsidRDefault="00E65AFD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Договору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2472CD">
              <w:rPr>
                <w:b/>
                <w:spacing w:val="-3"/>
                <w:sz w:val="24"/>
              </w:rPr>
              <w:t xml:space="preserve">на </w:t>
            </w:r>
            <w:r w:rsidR="002472CD">
              <w:rPr>
                <w:b/>
                <w:sz w:val="24"/>
              </w:rPr>
              <w:t>о</w:t>
            </w:r>
            <w:r w:rsidR="002472CD" w:rsidRPr="002472CD">
              <w:rPr>
                <w:b/>
                <w:sz w:val="24"/>
              </w:rPr>
              <w:t>казание услуг по использованию электронных средств регистрации проезда по СЗД </w:t>
            </w:r>
            <w:bookmarkStart w:id="0" w:name="_GoBack"/>
            <w:bookmarkEnd w:id="0"/>
          </w:p>
          <w:p w:rsidR="00C31F41" w:rsidRDefault="00E65AFD">
            <w:pPr>
              <w:pStyle w:val="TableParagraph"/>
              <w:spacing w:line="24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849" w:type="dxa"/>
          </w:tcPr>
          <w:p w:rsidR="00C31F41" w:rsidRDefault="00C31F41">
            <w:pPr>
              <w:pStyle w:val="TableParagraph"/>
              <w:spacing w:before="8"/>
              <w:rPr>
                <w:b/>
                <w:sz w:val="23"/>
              </w:rPr>
            </w:pPr>
          </w:p>
          <w:p w:rsidR="00C31F41" w:rsidRDefault="00E65AFD">
            <w:pPr>
              <w:pStyle w:val="TableParagraph"/>
              <w:ind w:right="92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от</w:t>
            </w:r>
          </w:p>
        </w:tc>
        <w:tc>
          <w:tcPr>
            <w:tcW w:w="2409" w:type="dxa"/>
          </w:tcPr>
          <w:p w:rsidR="00C31F41" w:rsidRDefault="00C31F41">
            <w:pPr>
              <w:pStyle w:val="TableParagraph"/>
            </w:pPr>
          </w:p>
        </w:tc>
      </w:tr>
      <w:tr w:rsidR="00C31F41">
        <w:trPr>
          <w:trHeight w:val="534"/>
        </w:trPr>
        <w:tc>
          <w:tcPr>
            <w:tcW w:w="10882" w:type="dxa"/>
            <w:gridSpan w:val="3"/>
            <w:tcBorders>
              <w:top w:val="nil"/>
            </w:tcBorders>
          </w:tcPr>
          <w:p w:rsidR="00C31F41" w:rsidRDefault="00E65AFD">
            <w:pPr>
              <w:pStyle w:val="TableParagraph"/>
              <w:spacing w:line="231" w:lineRule="exact"/>
              <w:ind w:left="107"/>
            </w:pPr>
            <w:r>
              <w:t>Между</w:t>
            </w:r>
            <w:r>
              <w:rPr>
                <w:spacing w:val="24"/>
              </w:rPr>
              <w:t xml:space="preserve"> </w:t>
            </w:r>
            <w:r>
              <w:t>Обществом</w:t>
            </w:r>
            <w:r>
              <w:rPr>
                <w:spacing w:val="28"/>
              </w:rPr>
              <w:t xml:space="preserve"> </w:t>
            </w:r>
            <w:r>
              <w:t>с</w:t>
            </w:r>
            <w:r>
              <w:rPr>
                <w:spacing w:val="29"/>
              </w:rPr>
              <w:t xml:space="preserve"> </w:t>
            </w:r>
            <w:r>
              <w:t>ограниченной</w:t>
            </w:r>
            <w:r>
              <w:rPr>
                <w:spacing w:val="28"/>
              </w:rPr>
              <w:t xml:space="preserve"> </w:t>
            </w:r>
            <w:r>
              <w:t>ответственностью</w:t>
            </w:r>
            <w:r>
              <w:rPr>
                <w:spacing w:val="28"/>
              </w:rPr>
              <w:t xml:space="preserve"> </w:t>
            </w:r>
            <w:r>
              <w:t>«Магистраль</w:t>
            </w:r>
            <w:r>
              <w:rPr>
                <w:spacing w:val="27"/>
              </w:rPr>
              <w:t xml:space="preserve"> </w:t>
            </w:r>
            <w:r>
              <w:t>северной</w:t>
            </w:r>
            <w:r>
              <w:rPr>
                <w:spacing w:val="28"/>
              </w:rPr>
              <w:t xml:space="preserve"> </w:t>
            </w:r>
            <w:r>
              <w:t>столицы»,</w:t>
            </w:r>
            <w:r>
              <w:rPr>
                <w:spacing w:val="28"/>
              </w:rPr>
              <w:t xml:space="preserve"> </w:t>
            </w:r>
            <w:r>
              <w:t>действующим</w:t>
            </w:r>
            <w:r>
              <w:rPr>
                <w:spacing w:val="29"/>
              </w:rPr>
              <w:t xml:space="preserve"> </w:t>
            </w:r>
            <w:r>
              <w:t>в</w:t>
            </w:r>
            <w:r>
              <w:rPr>
                <w:spacing w:val="27"/>
              </w:rPr>
              <w:t xml:space="preserve"> </w:t>
            </w:r>
            <w:r>
              <w:rPr>
                <w:spacing w:val="-4"/>
              </w:rPr>
              <w:t>лице</w:t>
            </w:r>
          </w:p>
          <w:p w:rsidR="00C31F41" w:rsidRDefault="00E65AFD" w:rsidP="005B39CD">
            <w:pPr>
              <w:pStyle w:val="TableParagraph"/>
              <w:tabs>
                <w:tab w:val="left" w:pos="10720"/>
              </w:tabs>
              <w:spacing w:line="252" w:lineRule="exact"/>
              <w:ind w:left="107"/>
            </w:pPr>
            <w:r>
              <w:t>Общества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5"/>
              </w:rPr>
              <w:t xml:space="preserve"> </w:t>
            </w:r>
            <w:r>
              <w:t>ограниченной</w:t>
            </w:r>
            <w:r>
              <w:rPr>
                <w:spacing w:val="-8"/>
              </w:rPr>
              <w:t xml:space="preserve"> </w:t>
            </w:r>
            <w:r>
              <w:t>ответственностью</w:t>
            </w:r>
            <w:r>
              <w:rPr>
                <w:spacing w:val="-5"/>
              </w:rPr>
              <w:t xml:space="preserve"> </w:t>
            </w:r>
            <w:r>
              <w:t>«Оператор</w:t>
            </w:r>
            <w:r>
              <w:rPr>
                <w:spacing w:val="-5"/>
              </w:rPr>
              <w:t xml:space="preserve"> </w:t>
            </w:r>
            <w:r>
              <w:t>скоростных</w:t>
            </w:r>
            <w:r>
              <w:rPr>
                <w:spacing w:val="-3"/>
              </w:rPr>
              <w:t xml:space="preserve"> </w:t>
            </w:r>
            <w:r>
              <w:t>автомагистралей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Север»,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 w:rsidR="005B39CD">
              <w:rPr>
                <w:u w:val="single"/>
              </w:rPr>
              <w:t>СПб ГБ ПОУ «Российский Колледж Традиционной Культуры»</w:t>
            </w:r>
          </w:p>
        </w:tc>
      </w:tr>
      <w:tr w:rsidR="00C31F41">
        <w:trPr>
          <w:trHeight w:val="251"/>
        </w:trPr>
        <w:tc>
          <w:tcPr>
            <w:tcW w:w="10882" w:type="dxa"/>
            <w:gridSpan w:val="3"/>
          </w:tcPr>
          <w:p w:rsidR="00C31F41" w:rsidRDefault="00C31F41">
            <w:pPr>
              <w:pStyle w:val="TableParagraph"/>
              <w:rPr>
                <w:sz w:val="18"/>
              </w:rPr>
            </w:pPr>
          </w:p>
        </w:tc>
      </w:tr>
      <w:tr w:rsidR="00C31F41">
        <w:trPr>
          <w:trHeight w:val="554"/>
        </w:trPr>
        <w:tc>
          <w:tcPr>
            <w:tcW w:w="10882" w:type="dxa"/>
            <w:gridSpan w:val="3"/>
          </w:tcPr>
          <w:p w:rsidR="00C31F41" w:rsidRDefault="00E65AFD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t>Настоящее</w:t>
            </w:r>
            <w:r>
              <w:rPr>
                <w:spacing w:val="37"/>
              </w:rPr>
              <w:t xml:space="preserve"> </w:t>
            </w:r>
            <w:r>
              <w:t>Приложение</w:t>
            </w:r>
            <w:r>
              <w:rPr>
                <w:spacing w:val="37"/>
              </w:rPr>
              <w:t xml:space="preserve"> </w:t>
            </w:r>
            <w:r>
              <w:t>составлено</w:t>
            </w:r>
            <w:r>
              <w:rPr>
                <w:spacing w:val="37"/>
              </w:rPr>
              <w:t xml:space="preserve"> </w:t>
            </w:r>
            <w:r>
              <w:t>с</w:t>
            </w:r>
            <w:r>
              <w:rPr>
                <w:spacing w:val="39"/>
              </w:rPr>
              <w:t xml:space="preserve"> </w:t>
            </w:r>
            <w:r>
              <w:t>целью</w:t>
            </w:r>
            <w:r>
              <w:rPr>
                <w:spacing w:val="39"/>
              </w:rPr>
              <w:t xml:space="preserve"> </w:t>
            </w:r>
            <w:r>
              <w:t>присоединения</w:t>
            </w:r>
            <w:r>
              <w:rPr>
                <w:spacing w:val="38"/>
              </w:rPr>
              <w:t xml:space="preserve"> </w:t>
            </w:r>
            <w:r>
              <w:t>к</w:t>
            </w:r>
            <w:r>
              <w:rPr>
                <w:spacing w:val="41"/>
              </w:rPr>
              <w:t xml:space="preserve"> </w:t>
            </w:r>
            <w:r>
              <w:rPr>
                <w:sz w:val="24"/>
              </w:rPr>
              <w:t>Лицевому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счету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Пользователя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следующих</w:t>
            </w:r>
          </w:p>
          <w:p w:rsidR="00C31F41" w:rsidRDefault="00E65AFD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Транспондеров:</w:t>
            </w:r>
          </w:p>
        </w:tc>
      </w:tr>
    </w:tbl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spacing w:before="2"/>
        <w:rPr>
          <w:b/>
          <w:sz w:val="28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5221"/>
        <w:gridCol w:w="5103"/>
      </w:tblGrid>
      <w:tr w:rsidR="00C31F41">
        <w:trPr>
          <w:trHeight w:val="1656"/>
        </w:trPr>
        <w:tc>
          <w:tcPr>
            <w:tcW w:w="560" w:type="dxa"/>
          </w:tcPr>
          <w:p w:rsidR="00C31F41" w:rsidRDefault="00C31F41">
            <w:pPr>
              <w:pStyle w:val="TableParagraph"/>
              <w:rPr>
                <w:b/>
                <w:sz w:val="26"/>
              </w:rPr>
            </w:pPr>
          </w:p>
          <w:p w:rsidR="00C31F41" w:rsidRDefault="00C31F41">
            <w:pPr>
              <w:pStyle w:val="TableParagraph"/>
              <w:spacing w:before="8"/>
              <w:rPr>
                <w:b/>
                <w:sz w:val="21"/>
              </w:rPr>
            </w:pPr>
          </w:p>
          <w:p w:rsidR="00C31F41" w:rsidRDefault="00E65AFD">
            <w:pPr>
              <w:pStyle w:val="TableParagraph"/>
              <w:ind w:left="107" w:right="94" w:firstLine="5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5221" w:type="dxa"/>
          </w:tcPr>
          <w:p w:rsidR="00C31F41" w:rsidRDefault="00C31F41">
            <w:pPr>
              <w:pStyle w:val="TableParagraph"/>
              <w:rPr>
                <w:b/>
                <w:sz w:val="26"/>
              </w:rPr>
            </w:pPr>
          </w:p>
          <w:p w:rsidR="00C31F41" w:rsidRDefault="00C31F41">
            <w:pPr>
              <w:pStyle w:val="TableParagraph"/>
              <w:spacing w:before="6"/>
              <w:rPr>
                <w:b/>
                <w:sz w:val="33"/>
              </w:rPr>
            </w:pPr>
          </w:p>
          <w:p w:rsidR="00C31F41" w:rsidRDefault="00E65AFD">
            <w:pPr>
              <w:pStyle w:val="TableParagraph"/>
              <w:spacing w:before="1"/>
              <w:ind w:left="1893" w:right="188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Транспондер</w:t>
            </w:r>
          </w:p>
        </w:tc>
        <w:tc>
          <w:tcPr>
            <w:tcW w:w="5103" w:type="dxa"/>
          </w:tcPr>
          <w:p w:rsidR="00C31F41" w:rsidRDefault="00E65AFD">
            <w:pPr>
              <w:pStyle w:val="TableParagraph"/>
              <w:spacing w:line="237" w:lineRule="auto"/>
              <w:ind w:left="107" w:firstLine="432"/>
              <w:rPr>
                <w:sz w:val="24"/>
              </w:rPr>
            </w:pPr>
            <w:r>
              <w:rPr>
                <w:b/>
                <w:sz w:val="24"/>
              </w:rPr>
              <w:t>Основание владения Транспондером (собственность/аренда/Транспондер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получен на основании Договора </w:t>
            </w:r>
            <w:r>
              <w:rPr>
                <w:sz w:val="24"/>
              </w:rPr>
              <w:t xml:space="preserve">на оказание услуг по </w:t>
            </w:r>
            <w:proofErr w:type="gramStart"/>
            <w:r>
              <w:rPr>
                <w:sz w:val="24"/>
              </w:rPr>
              <w:t>организации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проезда</w:t>
            </w:r>
            <w:proofErr w:type="gramEnd"/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по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платным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участкам</w:t>
            </w:r>
          </w:p>
          <w:p w:rsidR="00C31F41" w:rsidRDefault="00E65AFD">
            <w:pPr>
              <w:pStyle w:val="TableParagraph"/>
              <w:tabs>
                <w:tab w:val="left" w:pos="3164"/>
                <w:tab w:val="left" w:pos="4484"/>
              </w:tabs>
              <w:spacing w:line="270" w:lineRule="atLeast"/>
              <w:ind w:left="107" w:right="98"/>
              <w:rPr>
                <w:sz w:val="24"/>
              </w:rPr>
            </w:pPr>
            <w:r>
              <w:rPr>
                <w:sz w:val="24"/>
              </w:rPr>
              <w:t>автомобильной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дороги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«Западный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 xml:space="preserve">скоростной диаметр» </w:t>
            </w:r>
            <w:r>
              <w:rPr>
                <w:b/>
                <w:sz w:val="24"/>
              </w:rPr>
              <w:t xml:space="preserve">№ </w:t>
            </w:r>
            <w:r>
              <w:rPr>
                <w:sz w:val="24"/>
                <w:u w:val="single"/>
              </w:rPr>
              <w:tab/>
            </w:r>
            <w:r>
              <w:rPr>
                <w:b/>
                <w:sz w:val="24"/>
              </w:rPr>
              <w:t xml:space="preserve">от </w:t>
            </w:r>
            <w:r>
              <w:rPr>
                <w:sz w:val="24"/>
                <w:u w:val="single"/>
              </w:rPr>
              <w:tab/>
            </w:r>
          </w:p>
        </w:tc>
      </w:tr>
      <w:tr w:rsidR="00C31F41">
        <w:trPr>
          <w:trHeight w:val="275"/>
        </w:trPr>
        <w:tc>
          <w:tcPr>
            <w:tcW w:w="560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221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  <w:tr w:rsidR="00C31F41">
        <w:trPr>
          <w:trHeight w:val="275"/>
        </w:trPr>
        <w:tc>
          <w:tcPr>
            <w:tcW w:w="560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221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  <w:tr w:rsidR="00C31F41">
        <w:trPr>
          <w:trHeight w:val="275"/>
        </w:trPr>
        <w:tc>
          <w:tcPr>
            <w:tcW w:w="560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221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  <w:tr w:rsidR="00C31F41">
        <w:trPr>
          <w:trHeight w:val="275"/>
        </w:trPr>
        <w:tc>
          <w:tcPr>
            <w:tcW w:w="560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221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  <w:tr w:rsidR="00C31F41">
        <w:trPr>
          <w:trHeight w:val="277"/>
        </w:trPr>
        <w:tc>
          <w:tcPr>
            <w:tcW w:w="560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221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  <w:tr w:rsidR="00C31F41">
        <w:trPr>
          <w:trHeight w:val="275"/>
        </w:trPr>
        <w:tc>
          <w:tcPr>
            <w:tcW w:w="560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221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</w:tbl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spacing w:before="9"/>
        <w:rPr>
          <w:b/>
          <w:sz w:val="23"/>
        </w:rPr>
      </w:pPr>
    </w:p>
    <w:p w:rsidR="00C31F41" w:rsidRDefault="00E65AFD">
      <w:pPr>
        <w:tabs>
          <w:tab w:val="left" w:pos="10073"/>
        </w:tabs>
        <w:spacing w:before="90"/>
        <w:ind w:left="146"/>
        <w:rPr>
          <w:sz w:val="24"/>
        </w:rPr>
      </w:pPr>
      <w:r>
        <w:rPr>
          <w:sz w:val="24"/>
        </w:rPr>
        <w:t>Общее</w:t>
      </w:r>
      <w:r>
        <w:rPr>
          <w:spacing w:val="-1"/>
          <w:sz w:val="24"/>
        </w:rPr>
        <w:t xml:space="preserve"> </w:t>
      </w:r>
      <w:r>
        <w:rPr>
          <w:sz w:val="24"/>
        </w:rPr>
        <w:t>количество Транспондеров, присоединенных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к Лицевому</w:t>
      </w:r>
      <w:r>
        <w:rPr>
          <w:spacing w:val="-5"/>
          <w:sz w:val="24"/>
        </w:rPr>
        <w:t xml:space="preserve"> </w:t>
      </w:r>
      <w:r>
        <w:rPr>
          <w:sz w:val="24"/>
        </w:rPr>
        <w:t>счету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Пользователя </w:t>
      </w:r>
      <w:r>
        <w:rPr>
          <w:sz w:val="24"/>
          <w:u w:val="single"/>
        </w:rPr>
        <w:tab/>
      </w:r>
      <w:r>
        <w:rPr>
          <w:spacing w:val="-5"/>
          <w:sz w:val="24"/>
        </w:rPr>
        <w:t>шт.</w:t>
      </w:r>
    </w:p>
    <w:p w:rsidR="00C31F41" w:rsidRDefault="00C31F41">
      <w:pPr>
        <w:pStyle w:val="a3"/>
        <w:rPr>
          <w:sz w:val="26"/>
        </w:rPr>
      </w:pPr>
    </w:p>
    <w:p w:rsidR="00C31F41" w:rsidRDefault="00C31F41">
      <w:pPr>
        <w:pStyle w:val="a3"/>
        <w:spacing w:before="5"/>
      </w:pPr>
    </w:p>
    <w:p w:rsidR="00C31F41" w:rsidRDefault="00E65AFD">
      <w:pPr>
        <w:spacing w:after="4"/>
        <w:ind w:left="146"/>
        <w:rPr>
          <w:b/>
          <w:sz w:val="24"/>
        </w:rPr>
      </w:pPr>
      <w:r>
        <w:rPr>
          <w:b/>
          <w:sz w:val="24"/>
        </w:rPr>
        <w:t>Параметры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умолчанию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входа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Личный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кабинет: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7796"/>
      </w:tblGrid>
      <w:tr w:rsidR="00C31F41">
        <w:trPr>
          <w:trHeight w:val="275"/>
        </w:trPr>
        <w:tc>
          <w:tcPr>
            <w:tcW w:w="3116" w:type="dxa"/>
          </w:tcPr>
          <w:p w:rsidR="00C31F41" w:rsidRDefault="00E65AF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Адрес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сети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Интернет:</w:t>
            </w:r>
          </w:p>
        </w:tc>
        <w:tc>
          <w:tcPr>
            <w:tcW w:w="7796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  <w:tr w:rsidR="00C31F41">
        <w:trPr>
          <w:trHeight w:val="275"/>
        </w:trPr>
        <w:tc>
          <w:tcPr>
            <w:tcW w:w="3116" w:type="dxa"/>
          </w:tcPr>
          <w:p w:rsidR="00C31F41" w:rsidRDefault="00E65AF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Логин:</w:t>
            </w:r>
          </w:p>
        </w:tc>
        <w:tc>
          <w:tcPr>
            <w:tcW w:w="7796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  <w:tr w:rsidR="00C31F41">
        <w:trPr>
          <w:trHeight w:val="275"/>
        </w:trPr>
        <w:tc>
          <w:tcPr>
            <w:tcW w:w="3116" w:type="dxa"/>
          </w:tcPr>
          <w:p w:rsidR="00C31F41" w:rsidRDefault="00E65AF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Пароль:</w:t>
            </w:r>
          </w:p>
        </w:tc>
        <w:tc>
          <w:tcPr>
            <w:tcW w:w="7796" w:type="dxa"/>
          </w:tcPr>
          <w:p w:rsidR="00C31F41" w:rsidRDefault="00C31F41">
            <w:pPr>
              <w:pStyle w:val="TableParagraph"/>
              <w:rPr>
                <w:sz w:val="20"/>
              </w:rPr>
            </w:pPr>
          </w:p>
        </w:tc>
      </w:tr>
    </w:tbl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C31F41">
      <w:pPr>
        <w:pStyle w:val="a3"/>
        <w:rPr>
          <w:b/>
          <w:sz w:val="20"/>
        </w:rPr>
      </w:pPr>
    </w:p>
    <w:p w:rsidR="00C31F41" w:rsidRDefault="00D90CCA">
      <w:pPr>
        <w:pStyle w:val="a3"/>
        <w:rPr>
          <w:b/>
          <w:sz w:val="1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362585</wp:posOffset>
                </wp:positionH>
                <wp:positionV relativeFrom="paragraph">
                  <wp:posOffset>92075</wp:posOffset>
                </wp:positionV>
                <wp:extent cx="6929755" cy="489585"/>
                <wp:effectExtent l="0" t="0" r="0" b="0"/>
                <wp:wrapTopAndBottom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9755" cy="4895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31F41" w:rsidRDefault="00E65AFD">
                            <w:pPr>
                              <w:pStyle w:val="a3"/>
                              <w:ind w:left="103" w:right="98"/>
                              <w:jc w:val="both"/>
                            </w:pPr>
                            <w:r>
                              <w:t>Настоящее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Приложение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заменяет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отменяет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все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редакции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Приложения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№1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к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Договору,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подписанные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Сторонами ранее,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и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считается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изменением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Договора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в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соответствующей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части,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совершенным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правилам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части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статьи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452 Гражданского кодекса Российской Федерации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" o:spid="_x0000_s1028" type="#_x0000_t202" style="position:absolute;margin-left:28.55pt;margin-top:7.25pt;width:545.65pt;height:38.5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" filled="f" strokeweight=".48pt">
                <v:textbox inset="0,0,0,0">
                  <w:txbxContent>
                    <w:p w:rsidR="00C31F41" w:rsidRDefault="00E65AFD">
                      <w:pPr>
                        <w:pStyle w:val="a3"/>
                        <w:ind w:left="103" w:right="98"/>
                        <w:jc w:val="both"/>
                      </w:pPr>
                      <w:r>
                        <w:t>Настоящее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Приложение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заменяет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отменяет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все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редакции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Приложения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№1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к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Договору,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подписанные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Сторонами ранее,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и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считается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изменением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Договора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в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соответствующей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части,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совершенным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правилам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части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статьи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452 Гражданского кодекса Российской Федерации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31F41" w:rsidRDefault="00C31F41">
      <w:pPr>
        <w:pStyle w:val="a3"/>
        <w:spacing w:before="4" w:after="1"/>
        <w:rPr>
          <w:b/>
          <w:sz w:val="24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4"/>
        <w:gridCol w:w="2641"/>
        <w:gridCol w:w="2607"/>
        <w:gridCol w:w="3060"/>
      </w:tblGrid>
      <w:tr w:rsidR="00C31F41">
        <w:trPr>
          <w:trHeight w:val="275"/>
        </w:trPr>
        <w:tc>
          <w:tcPr>
            <w:tcW w:w="5245" w:type="dxa"/>
            <w:gridSpan w:val="2"/>
          </w:tcPr>
          <w:p w:rsidR="00C31F41" w:rsidRDefault="00E65AF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ПОЛЬЗОВАТЕЛЬ</w:t>
            </w:r>
          </w:p>
        </w:tc>
        <w:tc>
          <w:tcPr>
            <w:tcW w:w="5667" w:type="dxa"/>
            <w:gridSpan w:val="2"/>
          </w:tcPr>
          <w:p w:rsidR="00C31F41" w:rsidRDefault="00E65AF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ОПЕРАТОР</w:t>
            </w:r>
          </w:p>
        </w:tc>
      </w:tr>
      <w:tr w:rsidR="00C31F41">
        <w:trPr>
          <w:trHeight w:val="889"/>
        </w:trPr>
        <w:tc>
          <w:tcPr>
            <w:tcW w:w="2604" w:type="dxa"/>
          </w:tcPr>
          <w:p w:rsidR="00C31F41" w:rsidRDefault="00C31F41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C31F41" w:rsidRDefault="00E65AFD">
            <w:pPr>
              <w:pStyle w:val="TableParagraph"/>
              <w:ind w:left="1094" w:right="108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МП</w:t>
            </w:r>
          </w:p>
        </w:tc>
        <w:tc>
          <w:tcPr>
            <w:tcW w:w="2641" w:type="dxa"/>
          </w:tcPr>
          <w:p w:rsidR="00C31F41" w:rsidRDefault="00C31F41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C31F41" w:rsidRDefault="00E65AFD">
            <w:pPr>
              <w:pStyle w:val="TableParagraph"/>
              <w:ind w:left="108"/>
              <w:rPr>
                <w:sz w:val="24"/>
              </w:rPr>
            </w:pPr>
            <w:r>
              <w:rPr>
                <w:color w:val="BEBEBE"/>
                <w:sz w:val="24"/>
              </w:rPr>
              <w:t>Подпись</w:t>
            </w:r>
            <w:r>
              <w:rPr>
                <w:color w:val="BEBEBE"/>
                <w:spacing w:val="-4"/>
                <w:sz w:val="24"/>
              </w:rPr>
              <w:t xml:space="preserve"> </w:t>
            </w:r>
            <w:r>
              <w:rPr>
                <w:color w:val="BEBEBE"/>
                <w:spacing w:val="-2"/>
                <w:sz w:val="24"/>
              </w:rPr>
              <w:t>Пользователя</w:t>
            </w:r>
          </w:p>
        </w:tc>
        <w:tc>
          <w:tcPr>
            <w:tcW w:w="2607" w:type="dxa"/>
          </w:tcPr>
          <w:p w:rsidR="00C31F41" w:rsidRDefault="00C31F41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C31F41" w:rsidRDefault="00E65AFD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МП</w:t>
            </w:r>
          </w:p>
        </w:tc>
        <w:tc>
          <w:tcPr>
            <w:tcW w:w="3060" w:type="dxa"/>
          </w:tcPr>
          <w:p w:rsidR="00C31F41" w:rsidRDefault="00C31F41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C31F41" w:rsidRDefault="00E65AFD">
            <w:pPr>
              <w:pStyle w:val="TableParagraph"/>
              <w:ind w:left="108"/>
              <w:rPr>
                <w:sz w:val="24"/>
              </w:rPr>
            </w:pPr>
            <w:r>
              <w:rPr>
                <w:color w:val="BEBEBE"/>
                <w:sz w:val="24"/>
              </w:rPr>
              <w:t>Подпись</w:t>
            </w:r>
            <w:r>
              <w:rPr>
                <w:color w:val="BEBEBE"/>
                <w:spacing w:val="-4"/>
                <w:sz w:val="24"/>
              </w:rPr>
              <w:t xml:space="preserve"> </w:t>
            </w:r>
            <w:r>
              <w:rPr>
                <w:color w:val="BEBEBE"/>
                <w:spacing w:val="-2"/>
                <w:sz w:val="24"/>
              </w:rPr>
              <w:t>Оператора</w:t>
            </w:r>
          </w:p>
        </w:tc>
      </w:tr>
    </w:tbl>
    <w:p w:rsidR="00E65AFD" w:rsidRDefault="00E65AFD"/>
    <w:sectPr w:rsidR="00E65AFD">
      <w:pgSz w:w="11910" w:h="16840"/>
      <w:pgMar w:top="900" w:right="30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F41"/>
    <w:rsid w:val="002472CD"/>
    <w:rsid w:val="00530D50"/>
    <w:rsid w:val="005B39CD"/>
    <w:rsid w:val="007F2EA6"/>
    <w:rsid w:val="00812CB4"/>
    <w:rsid w:val="00C31F41"/>
    <w:rsid w:val="00C4785E"/>
    <w:rsid w:val="00C7699B"/>
    <w:rsid w:val="00D90CCA"/>
    <w:rsid w:val="00E6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B33C61-64A0-4711-B38E-4F12D91A8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h-spb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whs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ch-spb.com/" TargetMode="External"/><Relationship Id="rId5" Type="http://schemas.openxmlformats.org/officeDocument/2006/relationships/hyperlink" Target="http://www.whsd.ru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Фейн Екатерина Игоревна</dc:creator>
  <cp:lastModifiedBy>Anna</cp:lastModifiedBy>
  <cp:revision>3</cp:revision>
  <cp:lastPrinted>2024-02-01T08:55:00Z</cp:lastPrinted>
  <dcterms:created xsi:type="dcterms:W3CDTF">2024-03-05T14:07:00Z</dcterms:created>
  <dcterms:modified xsi:type="dcterms:W3CDTF">2024-03-05T14:24:00Z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2024-02-01T00:00:00Z</vt:filetime>
  </property>
  <property fmtid="{D5CDD505-2E9C-101B-9397-08002B2CF9AE}" pid="5" name="Producer">
    <vt:lpwstr>Microsoft® Word 2013</vt:lpwstr>
  </property>
</Properties>
</file>