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0FC58" w14:textId="79E74D11" w:rsidR="007E2E3D" w:rsidRDefault="00FB3E91" w:rsidP="00FB3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3E91">
        <w:rPr>
          <w:rFonts w:ascii="Times New Roman" w:hAnsi="Times New Roman" w:cs="Times New Roman"/>
          <w:b/>
          <w:bCs/>
          <w:sz w:val="24"/>
          <w:szCs w:val="24"/>
        </w:rPr>
        <w:t>Описание объект закупки</w:t>
      </w:r>
    </w:p>
    <w:p w14:paraId="0C301EEE" w14:textId="46733CB5" w:rsidR="00E05B81" w:rsidRDefault="00E05B81" w:rsidP="0012739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17"/>
        <w:gridCol w:w="3402"/>
        <w:gridCol w:w="2278"/>
        <w:gridCol w:w="1689"/>
        <w:gridCol w:w="2978"/>
        <w:gridCol w:w="1176"/>
        <w:gridCol w:w="1286"/>
      </w:tblGrid>
      <w:tr w:rsidR="009F72FA" w:rsidRPr="009F72FA" w14:paraId="553E914F" w14:textId="2F9957F9" w:rsidTr="009F72FA">
        <w:trPr>
          <w:trHeight w:val="957"/>
        </w:trPr>
        <w:tc>
          <w:tcPr>
            <w:tcW w:w="2317" w:type="dxa"/>
            <w:vAlign w:val="center"/>
            <w:hideMark/>
          </w:tcPr>
          <w:p w14:paraId="1A4C62CA" w14:textId="0FC1E54D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3402" w:type="dxa"/>
            <w:vAlign w:val="center"/>
            <w:hideMark/>
          </w:tcPr>
          <w:p w14:paraId="7F76A909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78" w:type="dxa"/>
            <w:vAlign w:val="center"/>
            <w:hideMark/>
          </w:tcPr>
          <w:p w14:paraId="063FAD5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689" w:type="dxa"/>
            <w:vAlign w:val="center"/>
            <w:hideMark/>
          </w:tcPr>
          <w:p w14:paraId="53E8B76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значения характеристики</w:t>
            </w:r>
          </w:p>
        </w:tc>
        <w:tc>
          <w:tcPr>
            <w:tcW w:w="2978" w:type="dxa"/>
            <w:vAlign w:val="center"/>
            <w:hideMark/>
          </w:tcPr>
          <w:p w14:paraId="21D075A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176" w:type="dxa"/>
            <w:vAlign w:val="center"/>
          </w:tcPr>
          <w:p w14:paraId="0EB40000" w14:textId="799B48A2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1286" w:type="dxa"/>
            <w:vAlign w:val="center"/>
          </w:tcPr>
          <w:p w14:paraId="28D0B5DD" w14:textId="790B9494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9F72FA" w:rsidRPr="009F72FA" w14:paraId="08F4C437" w14:textId="69DDB7EC" w:rsidTr="009F72FA">
        <w:trPr>
          <w:trHeight w:val="1126"/>
        </w:trPr>
        <w:tc>
          <w:tcPr>
            <w:tcW w:w="2317" w:type="dxa"/>
            <w:vAlign w:val="center"/>
            <w:hideMark/>
          </w:tcPr>
          <w:p w14:paraId="5C59776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Датчики </w:t>
            </w:r>
            <w:proofErr w:type="spellStart"/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пульсоксиметрические</w:t>
            </w:r>
            <w:proofErr w:type="spellEnd"/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для подключения пациента к монитору, одноразовый</w:t>
            </w:r>
          </w:p>
        </w:tc>
        <w:tc>
          <w:tcPr>
            <w:tcW w:w="3402" w:type="dxa"/>
            <w:vAlign w:val="center"/>
            <w:hideMark/>
          </w:tcPr>
          <w:p w14:paraId="6F45FC2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1) Предназначен для новорожденных и взрослых весом до 3 кг и более 30 кг. </w:t>
            </w:r>
          </w:p>
        </w:tc>
        <w:tc>
          <w:tcPr>
            <w:tcW w:w="2278" w:type="dxa"/>
            <w:vAlign w:val="center"/>
            <w:hideMark/>
          </w:tcPr>
          <w:p w14:paraId="6AE89480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7795F56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4EF4307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3346360" w14:textId="7C6C57B8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6" w:type="dxa"/>
            <w:vAlign w:val="center"/>
          </w:tcPr>
          <w:p w14:paraId="79E5D45D" w14:textId="14F8C6F2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F72FA" w:rsidRPr="009F72FA" w14:paraId="07E9056E" w14:textId="0110E8C1" w:rsidTr="009F72FA">
        <w:trPr>
          <w:trHeight w:val="1095"/>
        </w:trPr>
        <w:tc>
          <w:tcPr>
            <w:tcW w:w="2317" w:type="dxa"/>
            <w:vAlign w:val="center"/>
            <w:hideMark/>
          </w:tcPr>
          <w:p w14:paraId="31182A2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  <w:hideMark/>
          </w:tcPr>
          <w:p w14:paraId="0716E308" w14:textId="66C75EBD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 w:rsidRPr="00E848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Полная совместимость с мониторами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CARESCAPE</w:t>
            </w:r>
            <w:r w:rsidRPr="00FA1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Monitor</w:t>
            </w:r>
            <w:r w:rsidRPr="00FA1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</w:t>
            </w:r>
            <w:r w:rsidRPr="00FA1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</w:t>
            </w:r>
            <w:r w:rsidRPr="00E848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использующимися в ЛПУ</w:t>
            </w:r>
          </w:p>
        </w:tc>
        <w:tc>
          <w:tcPr>
            <w:tcW w:w="2278" w:type="dxa"/>
            <w:vAlign w:val="center"/>
            <w:hideMark/>
          </w:tcPr>
          <w:p w14:paraId="141065DA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54201BA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6ED1F67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F69CB6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00BDD60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2CAFA228" w14:textId="0DC9BBCB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11820A7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44D8C90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3) Диаметр кабеля</w:t>
            </w:r>
          </w:p>
        </w:tc>
        <w:tc>
          <w:tcPr>
            <w:tcW w:w="2278" w:type="dxa"/>
            <w:vAlign w:val="center"/>
            <w:hideMark/>
          </w:tcPr>
          <w:p w14:paraId="4BA50229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не менее 4 и не более 6 </w:t>
            </w:r>
          </w:p>
        </w:tc>
        <w:tc>
          <w:tcPr>
            <w:tcW w:w="1689" w:type="dxa"/>
            <w:vAlign w:val="center"/>
            <w:hideMark/>
          </w:tcPr>
          <w:p w14:paraId="1450B8F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77D4759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25E58E8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0F361E8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7204421" w14:textId="2A3D8F40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68ECA7E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59F14A4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4) Длина кабеля датчика</w:t>
            </w:r>
          </w:p>
        </w:tc>
        <w:tc>
          <w:tcPr>
            <w:tcW w:w="2278" w:type="dxa"/>
            <w:vAlign w:val="center"/>
            <w:hideMark/>
          </w:tcPr>
          <w:p w14:paraId="18BBD3C6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110 и не более 130</w:t>
            </w:r>
          </w:p>
        </w:tc>
        <w:tc>
          <w:tcPr>
            <w:tcW w:w="1689" w:type="dxa"/>
            <w:vAlign w:val="center"/>
            <w:hideMark/>
          </w:tcPr>
          <w:p w14:paraId="78B8131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978" w:type="dxa"/>
            <w:vAlign w:val="center"/>
            <w:hideMark/>
          </w:tcPr>
          <w:p w14:paraId="48C05F9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08973BC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16AD4B8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01BEFFF9" w14:textId="11383262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4BE26DC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2" w:type="dxa"/>
            <w:noWrap/>
            <w:vAlign w:val="center"/>
            <w:hideMark/>
          </w:tcPr>
          <w:p w14:paraId="4899F8D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5) Методика измерения - две световые волны</w:t>
            </w:r>
          </w:p>
        </w:tc>
        <w:tc>
          <w:tcPr>
            <w:tcW w:w="2278" w:type="dxa"/>
            <w:vAlign w:val="center"/>
            <w:hideMark/>
          </w:tcPr>
          <w:p w14:paraId="55ECBEAD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765BD9D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3CC236D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61152FF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33F1A6B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763C69D4" w14:textId="58968DA4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176E9E7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2" w:type="dxa"/>
            <w:noWrap/>
            <w:vAlign w:val="center"/>
            <w:hideMark/>
          </w:tcPr>
          <w:p w14:paraId="09C21F1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6) Диапазон измерения</w:t>
            </w:r>
          </w:p>
        </w:tc>
        <w:tc>
          <w:tcPr>
            <w:tcW w:w="2278" w:type="dxa"/>
            <w:vAlign w:val="center"/>
            <w:hideMark/>
          </w:tcPr>
          <w:p w14:paraId="77306AE2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от 80 до 100</w:t>
            </w:r>
          </w:p>
        </w:tc>
        <w:tc>
          <w:tcPr>
            <w:tcW w:w="1689" w:type="dxa"/>
            <w:vAlign w:val="center"/>
            <w:hideMark/>
          </w:tcPr>
          <w:p w14:paraId="178147A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978" w:type="dxa"/>
            <w:vAlign w:val="center"/>
            <w:hideMark/>
          </w:tcPr>
          <w:p w14:paraId="55A6ACB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70327FD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2C4C12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A250336" w14:textId="7131EA66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06B4CE3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6157287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7) Диапазон пульса</w:t>
            </w:r>
          </w:p>
        </w:tc>
        <w:tc>
          <w:tcPr>
            <w:tcW w:w="2278" w:type="dxa"/>
            <w:vAlign w:val="center"/>
            <w:hideMark/>
          </w:tcPr>
          <w:p w14:paraId="67B7F79A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от 20 до 250 </w:t>
            </w:r>
          </w:p>
        </w:tc>
        <w:tc>
          <w:tcPr>
            <w:tcW w:w="1689" w:type="dxa"/>
            <w:vAlign w:val="center"/>
            <w:hideMark/>
          </w:tcPr>
          <w:p w14:paraId="17A2CCC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уд./мин</w:t>
            </w:r>
          </w:p>
        </w:tc>
        <w:tc>
          <w:tcPr>
            <w:tcW w:w="2978" w:type="dxa"/>
            <w:vAlign w:val="center"/>
            <w:hideMark/>
          </w:tcPr>
          <w:p w14:paraId="5B95BA9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CC6AAE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2FA3BF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3CD061CB" w14:textId="74DB8F1A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18F8F0D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213CCAE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8) Точность SpO2</w:t>
            </w:r>
          </w:p>
        </w:tc>
        <w:tc>
          <w:tcPr>
            <w:tcW w:w="2278" w:type="dxa"/>
            <w:vAlign w:val="center"/>
            <w:hideMark/>
          </w:tcPr>
          <w:p w14:paraId="3441462E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от 80 до 100</w:t>
            </w:r>
          </w:p>
        </w:tc>
        <w:tc>
          <w:tcPr>
            <w:tcW w:w="1689" w:type="dxa"/>
            <w:vAlign w:val="center"/>
            <w:hideMark/>
          </w:tcPr>
          <w:p w14:paraId="472E1E0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978" w:type="dxa"/>
            <w:vAlign w:val="center"/>
            <w:hideMark/>
          </w:tcPr>
          <w:p w14:paraId="4F4247F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671E755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60DDBD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414A9C52" w14:textId="7CB8C490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21447B0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5B30333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9) Вес датчика </w:t>
            </w:r>
          </w:p>
        </w:tc>
        <w:tc>
          <w:tcPr>
            <w:tcW w:w="2278" w:type="dxa"/>
            <w:noWrap/>
            <w:vAlign w:val="center"/>
            <w:hideMark/>
          </w:tcPr>
          <w:p w14:paraId="632A0BB0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  <w:tc>
          <w:tcPr>
            <w:tcW w:w="1689" w:type="dxa"/>
            <w:vAlign w:val="center"/>
            <w:hideMark/>
          </w:tcPr>
          <w:p w14:paraId="5F0F540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2978" w:type="dxa"/>
            <w:vAlign w:val="center"/>
            <w:hideMark/>
          </w:tcPr>
          <w:p w14:paraId="6A184CE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7F0B339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5759BE4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557F3C4" w14:textId="28E4737F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665BD94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6CABF47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10) Датчик должен быть адгезивным, на клейкой основе</w:t>
            </w:r>
          </w:p>
        </w:tc>
        <w:tc>
          <w:tcPr>
            <w:tcW w:w="2278" w:type="dxa"/>
            <w:vAlign w:val="center"/>
            <w:hideMark/>
          </w:tcPr>
          <w:p w14:paraId="1BCECB2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689" w:type="dxa"/>
            <w:vAlign w:val="center"/>
            <w:hideMark/>
          </w:tcPr>
          <w:p w14:paraId="67557C0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5584DE7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757244E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5F2F853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1CD0E58" w14:textId="3D172E2E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7A2F934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0E32B66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11) Используемые длины волн</w:t>
            </w:r>
          </w:p>
        </w:tc>
        <w:tc>
          <w:tcPr>
            <w:tcW w:w="2278" w:type="dxa"/>
            <w:vAlign w:val="center"/>
            <w:hideMark/>
          </w:tcPr>
          <w:p w14:paraId="4A8D827C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660/905/940</w:t>
            </w:r>
          </w:p>
        </w:tc>
        <w:tc>
          <w:tcPr>
            <w:tcW w:w="1689" w:type="dxa"/>
            <w:vAlign w:val="center"/>
            <w:hideMark/>
          </w:tcPr>
          <w:p w14:paraId="31D3B7C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</w:p>
        </w:tc>
        <w:tc>
          <w:tcPr>
            <w:tcW w:w="2978" w:type="dxa"/>
            <w:vAlign w:val="center"/>
            <w:hideMark/>
          </w:tcPr>
          <w:p w14:paraId="223EE46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74DE5F9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3D537D5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D0F8ED8" w14:textId="46FB67C3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12AC386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73FBEF7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12) Подключение в удлинительный кабель</w:t>
            </w:r>
          </w:p>
        </w:tc>
        <w:tc>
          <w:tcPr>
            <w:tcW w:w="2278" w:type="dxa"/>
            <w:vAlign w:val="center"/>
            <w:hideMark/>
          </w:tcPr>
          <w:p w14:paraId="231E058A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689" w:type="dxa"/>
            <w:vAlign w:val="center"/>
            <w:hideMark/>
          </w:tcPr>
          <w:p w14:paraId="51C7553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671D609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78419DE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35C88DC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70299DDE" w14:textId="69F45213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08E7D65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noWrap/>
            <w:vAlign w:val="center"/>
            <w:hideMark/>
          </w:tcPr>
          <w:p w14:paraId="411610A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13) Срок годности </w:t>
            </w:r>
          </w:p>
        </w:tc>
        <w:tc>
          <w:tcPr>
            <w:tcW w:w="2278" w:type="dxa"/>
            <w:noWrap/>
            <w:vAlign w:val="center"/>
            <w:hideMark/>
          </w:tcPr>
          <w:p w14:paraId="068ADDF3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24</w:t>
            </w:r>
          </w:p>
        </w:tc>
        <w:tc>
          <w:tcPr>
            <w:tcW w:w="1689" w:type="dxa"/>
            <w:vAlign w:val="center"/>
            <w:hideMark/>
          </w:tcPr>
          <w:p w14:paraId="187154A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2978" w:type="dxa"/>
            <w:vAlign w:val="center"/>
            <w:hideMark/>
          </w:tcPr>
          <w:p w14:paraId="4EC82B1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70A87FD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5CFD9EF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7ED5AF34" w14:textId="77777777" w:rsidTr="009F72FA">
        <w:trPr>
          <w:trHeight w:val="799"/>
        </w:trPr>
        <w:tc>
          <w:tcPr>
            <w:tcW w:w="2317" w:type="dxa"/>
            <w:vAlign w:val="center"/>
          </w:tcPr>
          <w:p w14:paraId="5C49D8D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</w:tcPr>
          <w:p w14:paraId="180FF5AA" w14:textId="6BD3D948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14)</w:t>
            </w: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Номер и дата выдачи регистрационного удостоверения</w:t>
            </w:r>
          </w:p>
        </w:tc>
        <w:tc>
          <w:tcPr>
            <w:tcW w:w="2278" w:type="dxa"/>
            <w:noWrap/>
            <w:vAlign w:val="center"/>
          </w:tcPr>
          <w:p w14:paraId="37503A86" w14:textId="0FD11190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1689" w:type="dxa"/>
            <w:vAlign w:val="center"/>
          </w:tcPr>
          <w:p w14:paraId="1BE1F04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14:paraId="45CAFC0D" w14:textId="629B6906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1734640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4FEE2A3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998AF78" w14:textId="08C8FB99" w:rsidTr="009F72FA">
        <w:trPr>
          <w:trHeight w:val="1007"/>
        </w:trPr>
        <w:tc>
          <w:tcPr>
            <w:tcW w:w="2317" w:type="dxa"/>
            <w:vAlign w:val="center"/>
            <w:hideMark/>
          </w:tcPr>
          <w:p w14:paraId="079A344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Катетер венозный центральный периферически вводимый</w:t>
            </w:r>
          </w:p>
        </w:tc>
        <w:tc>
          <w:tcPr>
            <w:tcW w:w="3402" w:type="dxa"/>
            <w:vAlign w:val="center"/>
            <w:hideMark/>
          </w:tcPr>
          <w:p w14:paraId="41D5421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1) Набор периферически вводимого венозного катетера для недоношенных, новорожденных и детей</w:t>
            </w:r>
          </w:p>
        </w:tc>
        <w:tc>
          <w:tcPr>
            <w:tcW w:w="2278" w:type="dxa"/>
            <w:vAlign w:val="center"/>
            <w:hideMark/>
          </w:tcPr>
          <w:p w14:paraId="2D565211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63970F7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353A534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20BC8F1" w14:textId="5A0637C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6" w:type="dxa"/>
            <w:vAlign w:val="center"/>
          </w:tcPr>
          <w:p w14:paraId="2168CC17" w14:textId="20C1308E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9F72FA" w:rsidRPr="009F72FA" w14:paraId="0089CE27" w14:textId="4C6A47FA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119053AE" w14:textId="1ECE1EA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noWrap/>
            <w:vAlign w:val="center"/>
            <w:hideMark/>
          </w:tcPr>
          <w:p w14:paraId="68E6FFD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2) Материал</w:t>
            </w:r>
          </w:p>
        </w:tc>
        <w:tc>
          <w:tcPr>
            <w:tcW w:w="2278" w:type="dxa"/>
            <w:vAlign w:val="center"/>
            <w:hideMark/>
          </w:tcPr>
          <w:p w14:paraId="00F0EB51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полиуретан</w:t>
            </w:r>
          </w:p>
        </w:tc>
        <w:tc>
          <w:tcPr>
            <w:tcW w:w="1689" w:type="dxa"/>
            <w:vAlign w:val="center"/>
            <w:hideMark/>
          </w:tcPr>
          <w:p w14:paraId="3580359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1295311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03F0CE1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4580F7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E05C22B" w14:textId="61556925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41B64C8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09A22D17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3)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Рентгеноконтрастный</w:t>
            </w:r>
            <w:proofErr w:type="spellEnd"/>
          </w:p>
        </w:tc>
        <w:tc>
          <w:tcPr>
            <w:tcW w:w="2278" w:type="dxa"/>
            <w:vAlign w:val="center"/>
            <w:hideMark/>
          </w:tcPr>
          <w:p w14:paraId="2DA86EB9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31AC7ED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418B749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79D7FAE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4AF9D6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7010077" w14:textId="0035BCDB" w:rsidTr="009F72FA">
        <w:trPr>
          <w:trHeight w:val="930"/>
        </w:trPr>
        <w:tc>
          <w:tcPr>
            <w:tcW w:w="2317" w:type="dxa"/>
            <w:vAlign w:val="center"/>
            <w:hideMark/>
          </w:tcPr>
          <w:p w14:paraId="5DF6AD4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  <w:hideMark/>
          </w:tcPr>
          <w:p w14:paraId="5B619B4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4) Предназначен для длительного 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венозного доступа (парентеральное питание, ведение 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>препаратов)</w:t>
            </w:r>
          </w:p>
        </w:tc>
        <w:tc>
          <w:tcPr>
            <w:tcW w:w="2278" w:type="dxa"/>
            <w:vAlign w:val="center"/>
            <w:hideMark/>
          </w:tcPr>
          <w:p w14:paraId="4A9019D6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153C156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3D0E41D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551C26C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89AC18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CF645CD" w14:textId="53FF12B6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2C7BBEE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22569BED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5) Маркировка каждый сантиметр</w:t>
            </w:r>
          </w:p>
        </w:tc>
        <w:tc>
          <w:tcPr>
            <w:tcW w:w="2278" w:type="dxa"/>
            <w:vAlign w:val="center"/>
            <w:hideMark/>
          </w:tcPr>
          <w:p w14:paraId="6FA892E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689" w:type="dxa"/>
            <w:vAlign w:val="center"/>
            <w:hideMark/>
          </w:tcPr>
          <w:p w14:paraId="3119D1B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468FFD5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D3DD49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7B7DC0F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0AE133B7" w14:textId="226065FA" w:rsidTr="009F72FA">
        <w:trPr>
          <w:trHeight w:val="915"/>
        </w:trPr>
        <w:tc>
          <w:tcPr>
            <w:tcW w:w="2317" w:type="dxa"/>
            <w:vAlign w:val="center"/>
            <w:hideMark/>
          </w:tcPr>
          <w:p w14:paraId="2EE08B7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vAlign w:val="center"/>
            <w:hideMark/>
          </w:tcPr>
          <w:p w14:paraId="7753EEDB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6) Дистальный кончик черного цвета, для однозначного 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>определения полного извлечения катетера</w:t>
            </w:r>
          </w:p>
        </w:tc>
        <w:tc>
          <w:tcPr>
            <w:tcW w:w="2278" w:type="dxa"/>
            <w:vAlign w:val="center"/>
            <w:hideMark/>
          </w:tcPr>
          <w:p w14:paraId="69FF4D74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689" w:type="dxa"/>
            <w:vAlign w:val="center"/>
            <w:hideMark/>
          </w:tcPr>
          <w:p w14:paraId="024B4BC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1DA62B8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0A42D07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6734DBB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BD99D80" w14:textId="71DF0381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7C89B12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495DC516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7) Крылышки для фиксации</w:t>
            </w:r>
          </w:p>
        </w:tc>
        <w:tc>
          <w:tcPr>
            <w:tcW w:w="2278" w:type="dxa"/>
            <w:vAlign w:val="center"/>
            <w:hideMark/>
          </w:tcPr>
          <w:p w14:paraId="2D5EC585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689" w:type="dxa"/>
            <w:vAlign w:val="center"/>
            <w:hideMark/>
          </w:tcPr>
          <w:p w14:paraId="27CC41B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62016DA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279313A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139652E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74BC8E3B" w14:textId="08F6C561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167C29E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3460DDE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8) Встроенная удлинительная трубка</w:t>
            </w:r>
          </w:p>
        </w:tc>
        <w:tc>
          <w:tcPr>
            <w:tcW w:w="2278" w:type="dxa"/>
            <w:vAlign w:val="center"/>
            <w:hideMark/>
          </w:tcPr>
          <w:p w14:paraId="032EF132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689" w:type="dxa"/>
            <w:vAlign w:val="center"/>
            <w:hideMark/>
          </w:tcPr>
          <w:p w14:paraId="3AE7B6B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6658B8F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504F12A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7DFED7D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060FDCF3" w14:textId="34AAC5B2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00A9579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7B92BDFB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9) Длина встроенной удлинительной трубки</w:t>
            </w:r>
          </w:p>
        </w:tc>
        <w:tc>
          <w:tcPr>
            <w:tcW w:w="2278" w:type="dxa"/>
            <w:vAlign w:val="center"/>
            <w:hideMark/>
          </w:tcPr>
          <w:p w14:paraId="478F3CD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9 и не более 11</w:t>
            </w:r>
          </w:p>
        </w:tc>
        <w:tc>
          <w:tcPr>
            <w:tcW w:w="1689" w:type="dxa"/>
            <w:vAlign w:val="center"/>
            <w:hideMark/>
          </w:tcPr>
          <w:p w14:paraId="5D1F119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978" w:type="dxa"/>
            <w:vAlign w:val="center"/>
            <w:hideMark/>
          </w:tcPr>
          <w:p w14:paraId="0BF30B9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189B239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166F03E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A374780" w14:textId="3BF4636B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299C01E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6101305D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10) Внутренний диаметр катетера</w:t>
            </w:r>
          </w:p>
        </w:tc>
        <w:tc>
          <w:tcPr>
            <w:tcW w:w="2278" w:type="dxa"/>
            <w:vAlign w:val="center"/>
            <w:hideMark/>
          </w:tcPr>
          <w:p w14:paraId="05A943E5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0,25 и не более 0,35</w:t>
            </w:r>
          </w:p>
        </w:tc>
        <w:tc>
          <w:tcPr>
            <w:tcW w:w="1689" w:type="dxa"/>
            <w:vAlign w:val="center"/>
            <w:hideMark/>
          </w:tcPr>
          <w:p w14:paraId="499E4F1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594C968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4A2CFE1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996DEC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4B03B8B7" w14:textId="1BEE63FF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65BEFBE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6AD19C4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11) Внешний диаметр катетера</w:t>
            </w:r>
          </w:p>
        </w:tc>
        <w:tc>
          <w:tcPr>
            <w:tcW w:w="2278" w:type="dxa"/>
            <w:vAlign w:val="center"/>
            <w:hideMark/>
          </w:tcPr>
          <w:p w14:paraId="06667E09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0,50 и не более 0,70</w:t>
            </w:r>
          </w:p>
        </w:tc>
        <w:tc>
          <w:tcPr>
            <w:tcW w:w="1689" w:type="dxa"/>
            <w:vAlign w:val="center"/>
            <w:hideMark/>
          </w:tcPr>
          <w:p w14:paraId="24FDD22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3873BC1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42D08A3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37EFB5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7E002808" w14:textId="597CF9F1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68D20FB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5DB17AAE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12) Длина катетера</w:t>
            </w:r>
          </w:p>
        </w:tc>
        <w:tc>
          <w:tcPr>
            <w:tcW w:w="2278" w:type="dxa"/>
            <w:vAlign w:val="center"/>
            <w:hideMark/>
          </w:tcPr>
          <w:p w14:paraId="7CBC3C93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29 и не более 31</w:t>
            </w:r>
          </w:p>
        </w:tc>
        <w:tc>
          <w:tcPr>
            <w:tcW w:w="1689" w:type="dxa"/>
            <w:vAlign w:val="center"/>
            <w:hideMark/>
          </w:tcPr>
          <w:p w14:paraId="5C6CCBA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978" w:type="dxa"/>
            <w:vAlign w:val="center"/>
            <w:hideMark/>
          </w:tcPr>
          <w:p w14:paraId="54CE00C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148DD20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A8D7B6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4EAFD268" w14:textId="10C2F023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670CAA0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6BE39067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13) Объем заполнения катетера</w:t>
            </w:r>
          </w:p>
        </w:tc>
        <w:tc>
          <w:tcPr>
            <w:tcW w:w="2278" w:type="dxa"/>
            <w:vAlign w:val="center"/>
            <w:hideMark/>
          </w:tcPr>
          <w:p w14:paraId="1427B2A9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не менее 0,10 и не более 0,15 </w:t>
            </w:r>
          </w:p>
        </w:tc>
        <w:tc>
          <w:tcPr>
            <w:tcW w:w="1689" w:type="dxa"/>
            <w:vAlign w:val="center"/>
            <w:hideMark/>
          </w:tcPr>
          <w:p w14:paraId="51FDBEF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2978" w:type="dxa"/>
            <w:vAlign w:val="center"/>
            <w:hideMark/>
          </w:tcPr>
          <w:p w14:paraId="0E93946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614B88E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183358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4B1FBE71" w14:textId="41A9221B" w:rsidTr="009F72FA">
        <w:trPr>
          <w:trHeight w:val="885"/>
        </w:trPr>
        <w:tc>
          <w:tcPr>
            <w:tcW w:w="2317" w:type="dxa"/>
            <w:vAlign w:val="center"/>
            <w:hideMark/>
          </w:tcPr>
          <w:p w14:paraId="4A27CE1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vAlign w:val="center"/>
            <w:hideMark/>
          </w:tcPr>
          <w:p w14:paraId="74199720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14) Скорость потока через катетер (при давлении 1 бар)</w:t>
            </w:r>
          </w:p>
        </w:tc>
        <w:tc>
          <w:tcPr>
            <w:tcW w:w="2278" w:type="dxa"/>
            <w:vAlign w:val="center"/>
            <w:hideMark/>
          </w:tcPr>
          <w:p w14:paraId="14C799DE" w14:textId="59A3F75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е 5</w:t>
            </w:r>
          </w:p>
        </w:tc>
        <w:tc>
          <w:tcPr>
            <w:tcW w:w="1689" w:type="dxa"/>
            <w:vAlign w:val="center"/>
            <w:hideMark/>
          </w:tcPr>
          <w:p w14:paraId="48669B3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мл/мин</w:t>
            </w:r>
          </w:p>
        </w:tc>
        <w:tc>
          <w:tcPr>
            <w:tcW w:w="2978" w:type="dxa"/>
            <w:vAlign w:val="center"/>
            <w:hideMark/>
          </w:tcPr>
          <w:p w14:paraId="235D3DF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2FE03E6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108E4A2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51F82769" w14:textId="3DBF02DF" w:rsidTr="009F72FA">
        <w:trPr>
          <w:trHeight w:val="870"/>
        </w:trPr>
        <w:tc>
          <w:tcPr>
            <w:tcW w:w="2317" w:type="dxa"/>
            <w:vAlign w:val="center"/>
            <w:hideMark/>
          </w:tcPr>
          <w:p w14:paraId="1BD9E35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2" w:type="dxa"/>
            <w:vAlign w:val="center"/>
            <w:hideMark/>
          </w:tcPr>
          <w:p w14:paraId="10F38F32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15) Тип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интродьюсера</w:t>
            </w:r>
            <w:proofErr w:type="spellEnd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— расщепляемая игла, удаляемая 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>после ввода катетера</w:t>
            </w:r>
          </w:p>
        </w:tc>
        <w:tc>
          <w:tcPr>
            <w:tcW w:w="2278" w:type="dxa"/>
            <w:vAlign w:val="center"/>
            <w:hideMark/>
          </w:tcPr>
          <w:p w14:paraId="6AC93E0A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689" w:type="dxa"/>
            <w:vAlign w:val="center"/>
            <w:hideMark/>
          </w:tcPr>
          <w:p w14:paraId="455DED6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3F699EA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0267EEA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63DDFCE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9420AEB" w14:textId="563C063B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380CD09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2" w:type="dxa"/>
            <w:noWrap/>
            <w:vAlign w:val="center"/>
            <w:hideMark/>
          </w:tcPr>
          <w:p w14:paraId="5EAA3A51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16) Внешний диаметр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интродьюсера</w:t>
            </w:r>
            <w:proofErr w:type="spellEnd"/>
          </w:p>
        </w:tc>
        <w:tc>
          <w:tcPr>
            <w:tcW w:w="2278" w:type="dxa"/>
            <w:vAlign w:val="center"/>
            <w:hideMark/>
          </w:tcPr>
          <w:p w14:paraId="438C27FE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0,90 и не более 0,95</w:t>
            </w:r>
          </w:p>
        </w:tc>
        <w:tc>
          <w:tcPr>
            <w:tcW w:w="1689" w:type="dxa"/>
            <w:vAlign w:val="center"/>
            <w:hideMark/>
          </w:tcPr>
          <w:p w14:paraId="72E70AB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24923D2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268C45D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57C7D6E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45E87E12" w14:textId="288B6096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15A9A0D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278CAFFA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17) Длина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интродьюсера</w:t>
            </w:r>
            <w:proofErr w:type="spellEnd"/>
          </w:p>
        </w:tc>
        <w:tc>
          <w:tcPr>
            <w:tcW w:w="2278" w:type="dxa"/>
            <w:vAlign w:val="center"/>
            <w:hideMark/>
          </w:tcPr>
          <w:p w14:paraId="5B47C90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20 и не более 30</w:t>
            </w:r>
          </w:p>
        </w:tc>
        <w:tc>
          <w:tcPr>
            <w:tcW w:w="1689" w:type="dxa"/>
            <w:vAlign w:val="center"/>
            <w:hideMark/>
          </w:tcPr>
          <w:p w14:paraId="6BF929F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50CC3A6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6416025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0605351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235C62C" w14:textId="10D23143" w:rsidTr="009F72FA">
        <w:trPr>
          <w:trHeight w:val="1680"/>
        </w:trPr>
        <w:tc>
          <w:tcPr>
            <w:tcW w:w="2317" w:type="dxa"/>
            <w:vAlign w:val="center"/>
            <w:hideMark/>
          </w:tcPr>
          <w:p w14:paraId="0339426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  <w:hideMark/>
          </w:tcPr>
          <w:p w14:paraId="46B5E075" w14:textId="04F123E0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18)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Комплект поставки: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- 1 полиуретановый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рентгеноконтрастный</w:t>
            </w:r>
            <w:proofErr w:type="spellEnd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 катетер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интродьюсер</w:t>
            </w:r>
            <w:proofErr w:type="spellEnd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 — расщепляемая игла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>- 1 шприц 10 мл</w:t>
            </w:r>
            <w:r w:rsidRPr="009F72FA">
              <w:rPr>
                <w:rFonts w:ascii="Times New Roman" w:hAnsi="Times New Roman" w:cs="Times New Roman"/>
                <w:sz w:val="20"/>
                <w:szCs w:val="20"/>
              </w:rPr>
              <w:br/>
              <w:t>- измерительная лента</w:t>
            </w:r>
          </w:p>
        </w:tc>
        <w:tc>
          <w:tcPr>
            <w:tcW w:w="2278" w:type="dxa"/>
            <w:vAlign w:val="center"/>
            <w:hideMark/>
          </w:tcPr>
          <w:p w14:paraId="4A70BD53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621BFB4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6684DD9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104BCD9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6AB8878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0884BC63" w14:textId="77777777" w:rsidTr="009F72FA">
        <w:trPr>
          <w:trHeight w:val="1680"/>
        </w:trPr>
        <w:tc>
          <w:tcPr>
            <w:tcW w:w="2317" w:type="dxa"/>
            <w:vAlign w:val="center"/>
          </w:tcPr>
          <w:p w14:paraId="4587E0C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08C6FEF3" w14:textId="327B33C8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19)</w:t>
            </w: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Номер и дата выдачи регистрационного удостоверения</w:t>
            </w:r>
          </w:p>
        </w:tc>
        <w:tc>
          <w:tcPr>
            <w:tcW w:w="2278" w:type="dxa"/>
            <w:vAlign w:val="center"/>
          </w:tcPr>
          <w:p w14:paraId="552F5CC9" w14:textId="5894B429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1689" w:type="dxa"/>
            <w:vAlign w:val="center"/>
          </w:tcPr>
          <w:p w14:paraId="150760D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14:paraId="5719E494" w14:textId="5BD07444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1762D38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455928F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033A89CE" w14:textId="4433CB4A" w:rsidTr="009F72FA">
        <w:trPr>
          <w:trHeight w:val="2407"/>
        </w:trPr>
        <w:tc>
          <w:tcPr>
            <w:tcW w:w="2317" w:type="dxa"/>
            <w:vAlign w:val="center"/>
            <w:hideMark/>
          </w:tcPr>
          <w:p w14:paraId="3400311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Набор для внутривенных вливаний через инфузионный контроллер</w:t>
            </w:r>
          </w:p>
        </w:tc>
        <w:tc>
          <w:tcPr>
            <w:tcW w:w="3402" w:type="dxa"/>
            <w:vAlign w:val="center"/>
            <w:hideMark/>
          </w:tcPr>
          <w:p w14:paraId="0667440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ВКомплект</w:t>
            </w:r>
            <w:proofErr w:type="spellEnd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 предназначен для проведения инфузии в центральную вену новорожденного. В комплект входят: катетер-трубка силиконовая,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нерентгеноконтрастная</w:t>
            </w:r>
            <w:proofErr w:type="spellEnd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, игла пункционная для проведения катетера, устройство для периферической венепункции, фиксирующая повязка, линейка для замера глубины введения катетера </w:t>
            </w:r>
          </w:p>
        </w:tc>
        <w:tc>
          <w:tcPr>
            <w:tcW w:w="2278" w:type="dxa"/>
            <w:vAlign w:val="center"/>
            <w:hideMark/>
          </w:tcPr>
          <w:p w14:paraId="42A974C5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79F17431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3F0378B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0605C7DC" w14:textId="66DAA61F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6" w:type="dxa"/>
            <w:vAlign w:val="center"/>
          </w:tcPr>
          <w:p w14:paraId="120AA4C9" w14:textId="13F5B3CC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9F72FA" w:rsidRPr="009F72FA" w14:paraId="4AEA9E04" w14:textId="3D6070C3" w:rsidTr="009F72FA">
        <w:trPr>
          <w:trHeight w:val="885"/>
        </w:trPr>
        <w:tc>
          <w:tcPr>
            <w:tcW w:w="2317" w:type="dxa"/>
            <w:vAlign w:val="center"/>
            <w:hideMark/>
          </w:tcPr>
          <w:p w14:paraId="77C55356" w14:textId="51164953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681B109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2) Длина силиконовой трубки</w:t>
            </w:r>
          </w:p>
        </w:tc>
        <w:tc>
          <w:tcPr>
            <w:tcW w:w="2278" w:type="dxa"/>
            <w:vAlign w:val="center"/>
            <w:hideMark/>
          </w:tcPr>
          <w:p w14:paraId="7158557B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250</w:t>
            </w:r>
          </w:p>
        </w:tc>
        <w:tc>
          <w:tcPr>
            <w:tcW w:w="1689" w:type="dxa"/>
            <w:vAlign w:val="center"/>
            <w:hideMark/>
          </w:tcPr>
          <w:p w14:paraId="64D44DB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3FB62D0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3C131B8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37D2B617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17CDBE6" w14:textId="29A0749C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25BCE0F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5A0E16BA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3) Диаметр внутренний силиконовой трубки</w:t>
            </w:r>
          </w:p>
        </w:tc>
        <w:tc>
          <w:tcPr>
            <w:tcW w:w="2278" w:type="dxa"/>
            <w:vAlign w:val="center"/>
            <w:hideMark/>
          </w:tcPr>
          <w:p w14:paraId="698AB89B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0,2 и не более 0,4</w:t>
            </w:r>
          </w:p>
        </w:tc>
        <w:tc>
          <w:tcPr>
            <w:tcW w:w="1689" w:type="dxa"/>
            <w:vAlign w:val="center"/>
            <w:hideMark/>
          </w:tcPr>
          <w:p w14:paraId="09D906C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65E4B19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2032896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0BA65FD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2958A2F6" w14:textId="08B856F0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7E0CC05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4A3B0BB7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4) Диаметр наружный силиконовой трубки</w:t>
            </w:r>
          </w:p>
        </w:tc>
        <w:tc>
          <w:tcPr>
            <w:tcW w:w="2278" w:type="dxa"/>
            <w:vAlign w:val="center"/>
            <w:hideMark/>
          </w:tcPr>
          <w:p w14:paraId="563D441F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0,60 и не более 0,70</w:t>
            </w:r>
          </w:p>
        </w:tc>
        <w:tc>
          <w:tcPr>
            <w:tcW w:w="1689" w:type="dxa"/>
            <w:vAlign w:val="center"/>
            <w:hideMark/>
          </w:tcPr>
          <w:p w14:paraId="076B2E8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35E4E60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0B5E0A4B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2EBEAC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277B162F" w14:textId="4F9A0FCF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48706EB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  <w:hideMark/>
          </w:tcPr>
          <w:p w14:paraId="1C552B6B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5) Размер иглы пункционная для проведения катетера 19G</w:t>
            </w:r>
          </w:p>
        </w:tc>
        <w:tc>
          <w:tcPr>
            <w:tcW w:w="2278" w:type="dxa"/>
            <w:vAlign w:val="center"/>
            <w:hideMark/>
          </w:tcPr>
          <w:p w14:paraId="0A6F6AC9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1,1*19</w:t>
            </w:r>
          </w:p>
        </w:tc>
        <w:tc>
          <w:tcPr>
            <w:tcW w:w="1689" w:type="dxa"/>
            <w:vAlign w:val="center"/>
            <w:hideMark/>
          </w:tcPr>
          <w:p w14:paraId="6F605C5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5EC4303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51F4866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645D514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7B41115E" w14:textId="6B045C98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380EDF3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vAlign w:val="center"/>
            <w:hideMark/>
          </w:tcPr>
          <w:p w14:paraId="2D972305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6) Размер устройства для периферической венепункции 27G </w:t>
            </w:r>
          </w:p>
        </w:tc>
        <w:tc>
          <w:tcPr>
            <w:tcW w:w="2278" w:type="dxa"/>
            <w:vAlign w:val="center"/>
            <w:hideMark/>
          </w:tcPr>
          <w:p w14:paraId="1A2733F6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0,4*19 </w:t>
            </w:r>
          </w:p>
        </w:tc>
        <w:tc>
          <w:tcPr>
            <w:tcW w:w="1689" w:type="dxa"/>
            <w:vAlign w:val="center"/>
            <w:hideMark/>
          </w:tcPr>
          <w:p w14:paraId="6D01203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5F3E7CA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755FB7E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216135D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28D8F9A" w14:textId="295A83D8" w:rsidTr="009F72FA">
        <w:trPr>
          <w:trHeight w:val="799"/>
        </w:trPr>
        <w:tc>
          <w:tcPr>
            <w:tcW w:w="2317" w:type="dxa"/>
            <w:vAlign w:val="center"/>
            <w:hideMark/>
          </w:tcPr>
          <w:p w14:paraId="0A44494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78BBBB4C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7) Размер фиксирующей повязки</w:t>
            </w:r>
          </w:p>
        </w:tc>
        <w:tc>
          <w:tcPr>
            <w:tcW w:w="2278" w:type="dxa"/>
            <w:vAlign w:val="center"/>
            <w:hideMark/>
          </w:tcPr>
          <w:p w14:paraId="550D4DA4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4,4х 6,0</w:t>
            </w:r>
          </w:p>
        </w:tc>
        <w:tc>
          <w:tcPr>
            <w:tcW w:w="1689" w:type="dxa"/>
            <w:vAlign w:val="center"/>
            <w:hideMark/>
          </w:tcPr>
          <w:p w14:paraId="7A68704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978" w:type="dxa"/>
            <w:vAlign w:val="center"/>
            <w:hideMark/>
          </w:tcPr>
          <w:p w14:paraId="13A9577A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0117EBE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1080C50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19ACC39F" w14:textId="37140D17" w:rsidTr="009F72FA">
        <w:trPr>
          <w:trHeight w:val="464"/>
        </w:trPr>
        <w:tc>
          <w:tcPr>
            <w:tcW w:w="2317" w:type="dxa"/>
            <w:vAlign w:val="center"/>
            <w:hideMark/>
          </w:tcPr>
          <w:p w14:paraId="6BCAEE3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6320D98A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8) Длина линейки для замера глубины введения катетера</w:t>
            </w:r>
          </w:p>
        </w:tc>
        <w:tc>
          <w:tcPr>
            <w:tcW w:w="2278" w:type="dxa"/>
            <w:vAlign w:val="center"/>
            <w:hideMark/>
          </w:tcPr>
          <w:p w14:paraId="7E467A31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 менее 145 и не более 155</w:t>
            </w:r>
          </w:p>
        </w:tc>
        <w:tc>
          <w:tcPr>
            <w:tcW w:w="1689" w:type="dxa"/>
            <w:vAlign w:val="center"/>
            <w:hideMark/>
          </w:tcPr>
          <w:p w14:paraId="70CA9BB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8" w:type="dxa"/>
            <w:vAlign w:val="center"/>
            <w:hideMark/>
          </w:tcPr>
          <w:p w14:paraId="27C3B2B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31693EB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1746F9E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640ED3D2" w14:textId="18ED145E" w:rsidTr="009F72FA">
        <w:trPr>
          <w:trHeight w:val="1350"/>
        </w:trPr>
        <w:tc>
          <w:tcPr>
            <w:tcW w:w="2317" w:type="dxa"/>
            <w:vAlign w:val="center"/>
            <w:hideMark/>
          </w:tcPr>
          <w:p w14:paraId="13D95EC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  <w:hideMark/>
          </w:tcPr>
          <w:p w14:paraId="15153AEE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9) Предназначен для проведения инфузии в центральную вену новорожденного через периферический доступ  в отделениях реанимации и интенсивной терапии</w:t>
            </w:r>
          </w:p>
        </w:tc>
        <w:tc>
          <w:tcPr>
            <w:tcW w:w="2278" w:type="dxa"/>
            <w:vAlign w:val="center"/>
            <w:hideMark/>
          </w:tcPr>
          <w:p w14:paraId="6A827900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2A68EC3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163AAD16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C4FA9F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5A3315A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2505F62C" w14:textId="74D216F5" w:rsidTr="009F72FA">
        <w:trPr>
          <w:trHeight w:val="565"/>
        </w:trPr>
        <w:tc>
          <w:tcPr>
            <w:tcW w:w="2317" w:type="dxa"/>
            <w:vAlign w:val="center"/>
            <w:hideMark/>
          </w:tcPr>
          <w:p w14:paraId="27E10D4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  <w:hideMark/>
          </w:tcPr>
          <w:p w14:paraId="7FC775DE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10) Стерильный</w:t>
            </w:r>
          </w:p>
        </w:tc>
        <w:tc>
          <w:tcPr>
            <w:tcW w:w="2278" w:type="dxa"/>
            <w:vAlign w:val="center"/>
            <w:hideMark/>
          </w:tcPr>
          <w:p w14:paraId="2201C960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689" w:type="dxa"/>
            <w:vAlign w:val="center"/>
            <w:hideMark/>
          </w:tcPr>
          <w:p w14:paraId="399727F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76E407A3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1E7E0D9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3AC7A1CD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52CDF8F7" w14:textId="1797056D" w:rsidTr="009F72FA">
        <w:trPr>
          <w:trHeight w:val="831"/>
        </w:trPr>
        <w:tc>
          <w:tcPr>
            <w:tcW w:w="2317" w:type="dxa"/>
            <w:vAlign w:val="center"/>
            <w:hideMark/>
          </w:tcPr>
          <w:p w14:paraId="70C1B67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  <w:hideMark/>
          </w:tcPr>
          <w:p w14:paraId="52830F09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11) Материал катетера-трубки  </w:t>
            </w:r>
          </w:p>
        </w:tc>
        <w:tc>
          <w:tcPr>
            <w:tcW w:w="2278" w:type="dxa"/>
            <w:vAlign w:val="center"/>
            <w:hideMark/>
          </w:tcPr>
          <w:p w14:paraId="08E4B180" w14:textId="77777777" w:rsidR="009F72FA" w:rsidRPr="009F72FA" w:rsidRDefault="009F72FA" w:rsidP="009F7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термовулканизируемый</w:t>
            </w:r>
            <w:proofErr w:type="spellEnd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 xml:space="preserve">  силиконовый каучук, </w:t>
            </w:r>
            <w:proofErr w:type="spellStart"/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нерентгеноконтрастный</w:t>
            </w:r>
            <w:proofErr w:type="spellEnd"/>
          </w:p>
        </w:tc>
        <w:tc>
          <w:tcPr>
            <w:tcW w:w="1689" w:type="dxa"/>
            <w:vAlign w:val="center"/>
            <w:hideMark/>
          </w:tcPr>
          <w:p w14:paraId="487A3E30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8" w:type="dxa"/>
            <w:vAlign w:val="center"/>
            <w:hideMark/>
          </w:tcPr>
          <w:p w14:paraId="14B0843E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2F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Align w:val="center"/>
          </w:tcPr>
          <w:p w14:paraId="439D79D5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17B7D2CF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FA" w:rsidRPr="009F72FA" w14:paraId="08239A31" w14:textId="77777777" w:rsidTr="009F72FA">
        <w:trPr>
          <w:trHeight w:val="831"/>
        </w:trPr>
        <w:tc>
          <w:tcPr>
            <w:tcW w:w="2317" w:type="dxa"/>
            <w:vAlign w:val="center"/>
          </w:tcPr>
          <w:p w14:paraId="5BB06938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noWrap/>
            <w:vAlign w:val="center"/>
          </w:tcPr>
          <w:p w14:paraId="19C17B9D" w14:textId="5FA04190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12)</w:t>
            </w: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Номер и дата выдачи регистрационного удостоверения</w:t>
            </w:r>
          </w:p>
        </w:tc>
        <w:tc>
          <w:tcPr>
            <w:tcW w:w="2278" w:type="dxa"/>
            <w:vAlign w:val="center"/>
          </w:tcPr>
          <w:p w14:paraId="2EAFE996" w14:textId="602031E8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1689" w:type="dxa"/>
            <w:vAlign w:val="center"/>
          </w:tcPr>
          <w:p w14:paraId="2DA0F822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8" w:type="dxa"/>
            <w:vAlign w:val="center"/>
          </w:tcPr>
          <w:p w14:paraId="135C059F" w14:textId="4E27851F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068"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Align w:val="center"/>
          </w:tcPr>
          <w:p w14:paraId="4C50735C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14:paraId="45667F04" w14:textId="77777777" w:rsidR="009F72FA" w:rsidRPr="009F72FA" w:rsidRDefault="009F72FA" w:rsidP="009F72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1FD22" w14:textId="77777777" w:rsidR="00825708" w:rsidRDefault="00825708" w:rsidP="00FB3E9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4B72D0" w14:textId="77777777" w:rsidR="00EB0123" w:rsidRPr="00177649" w:rsidRDefault="00EB0123" w:rsidP="00EB0123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  <w:r w:rsidRPr="00177649">
        <w:rPr>
          <w:rFonts w:ascii="Times New Roman" w:hAnsi="Times New Roman" w:cs="Times New Roman"/>
          <w:i/>
          <w:sz w:val="18"/>
          <w:szCs w:val="18"/>
        </w:rPr>
        <w:t>В соответствии с подпунктом «в» пункта 4 правил использования каталога товаров, работ, услуг для обеспечения государственных и муниципальных нужд, утверждённых постановлением Правительства Российской Федерации от 8 февраля 2017 г. N 145, Заказчик обязан при планировании закупки и ее осуществлении использовать описание товара только при наличии такого описания в позиции КТРУ. В соответствии с подпунктом «г»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в КТРУ может не быть сформирована информация, содержащая описание товара, работы, услуги. В этом случае Заказчик руководствуется и осуществляет описание товара, работы, услуги в соответствии с требованиями статьи 33 Федерального закона о контрактной системе.</w:t>
      </w:r>
    </w:p>
    <w:p w14:paraId="30809790" w14:textId="77777777" w:rsidR="00EB0123" w:rsidRPr="00177649" w:rsidRDefault="00EB0123" w:rsidP="00EB0123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  <w:r w:rsidRPr="00177649">
        <w:rPr>
          <w:rFonts w:ascii="Times New Roman" w:hAnsi="Times New Roman" w:cs="Times New Roman"/>
          <w:i/>
          <w:sz w:val="18"/>
          <w:szCs w:val="18"/>
        </w:rPr>
        <w:t>Обозначенные в описании объекта закупки показатели, требования, условные обозначения и терминология обусловлены потребностями Заказчика. В том числе, во-внимание принята необходимость достижения лучшей результативности на основе применения технических, функциональных, качественных параметров, а также методов и технологии использования, применения, эксплуатации, обеспечения работоспособности закупаемого товара.</w:t>
      </w:r>
    </w:p>
    <w:p w14:paraId="50434ED8" w14:textId="77777777" w:rsidR="00EB0123" w:rsidRPr="00B525D5" w:rsidRDefault="00EB0123" w:rsidP="00EB0123">
      <w:pPr>
        <w:rPr>
          <w:rFonts w:ascii="Times New Roman" w:hAnsi="Times New Roman" w:cs="Times New Roman"/>
          <w:sz w:val="20"/>
          <w:szCs w:val="20"/>
        </w:rPr>
      </w:pPr>
    </w:p>
    <w:p w14:paraId="7E28838B" w14:textId="77777777" w:rsidR="00EB0123" w:rsidRPr="00FB3E91" w:rsidRDefault="00EB0123" w:rsidP="00FB3E9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B0123" w:rsidRPr="00FB3E91" w:rsidSect="00C05C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FE4"/>
    <w:rsid w:val="00127395"/>
    <w:rsid w:val="002509B1"/>
    <w:rsid w:val="002902DB"/>
    <w:rsid w:val="002A1FE4"/>
    <w:rsid w:val="003A7977"/>
    <w:rsid w:val="005866E3"/>
    <w:rsid w:val="005A69FD"/>
    <w:rsid w:val="005E3257"/>
    <w:rsid w:val="007E2E3D"/>
    <w:rsid w:val="00825708"/>
    <w:rsid w:val="00872A26"/>
    <w:rsid w:val="009D775B"/>
    <w:rsid w:val="009F72FA"/>
    <w:rsid w:val="00A923A2"/>
    <w:rsid w:val="00AE5659"/>
    <w:rsid w:val="00C05C89"/>
    <w:rsid w:val="00D1333C"/>
    <w:rsid w:val="00D62993"/>
    <w:rsid w:val="00E05B81"/>
    <w:rsid w:val="00EB0123"/>
    <w:rsid w:val="00EC3C7D"/>
    <w:rsid w:val="00FB3E91"/>
    <w:rsid w:val="00FF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7328"/>
  <w15:chartTrackingRefBased/>
  <w15:docId w15:val="{F9EEE7F3-3C87-43CC-ADBF-B1648CA8F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FE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1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9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 Я. Шубина</cp:lastModifiedBy>
  <cp:revision>11</cp:revision>
  <dcterms:created xsi:type="dcterms:W3CDTF">2023-12-22T13:30:00Z</dcterms:created>
  <dcterms:modified xsi:type="dcterms:W3CDTF">2024-03-12T14:33:00Z</dcterms:modified>
</cp:coreProperties>
</file>