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BCC48" w14:textId="77777777" w:rsidR="00423BD2" w:rsidRPr="00515AAF" w:rsidRDefault="00423BD2" w:rsidP="00423BD2">
      <w:pPr>
        <w:autoSpaceDE w:val="0"/>
        <w:autoSpaceDN w:val="0"/>
        <w:adjustRightInd w:val="0"/>
        <w:ind w:firstLine="708"/>
        <w:jc w:val="center"/>
        <w:outlineLvl w:val="1"/>
        <w:rPr>
          <w:b/>
          <w:bCs/>
          <w:sz w:val="22"/>
          <w:szCs w:val="22"/>
        </w:rPr>
      </w:pPr>
      <w:r w:rsidRPr="00515AAF">
        <w:rPr>
          <w:b/>
          <w:bCs/>
          <w:sz w:val="22"/>
          <w:szCs w:val="22"/>
        </w:rPr>
        <w:t>Расчет и обоснование начальной (максимальной) цены Контракта</w:t>
      </w:r>
    </w:p>
    <w:p w14:paraId="2CD8C2C5" w14:textId="77777777" w:rsidR="00423BD2" w:rsidRPr="00D113B1" w:rsidRDefault="00423BD2" w:rsidP="00423BD2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515AAF">
        <w:rPr>
          <w:b/>
          <w:bCs/>
          <w:sz w:val="22"/>
          <w:szCs w:val="22"/>
        </w:rPr>
        <w:t xml:space="preserve">на </w:t>
      </w:r>
      <w:r w:rsidRPr="00D113B1">
        <w:rPr>
          <w:b/>
          <w:bCs/>
          <w:sz w:val="22"/>
          <w:szCs w:val="22"/>
        </w:rPr>
        <w:t xml:space="preserve">оказание комплексных услуг по </w:t>
      </w:r>
      <w:proofErr w:type="gramStart"/>
      <w:r w:rsidRPr="00D113B1">
        <w:rPr>
          <w:b/>
          <w:bCs/>
          <w:sz w:val="22"/>
          <w:szCs w:val="22"/>
        </w:rPr>
        <w:t>техническому  обслуживанию</w:t>
      </w:r>
      <w:proofErr w:type="gramEnd"/>
    </w:p>
    <w:p w14:paraId="12B4C687" w14:textId="77777777" w:rsidR="00423BD2" w:rsidRDefault="00423BD2" w:rsidP="00423BD2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D113B1">
        <w:rPr>
          <w:b/>
          <w:bCs/>
          <w:sz w:val="22"/>
          <w:szCs w:val="22"/>
        </w:rPr>
        <w:t xml:space="preserve"> аппаратного обеспечения компьютеров и оргтехники</w:t>
      </w:r>
      <w:r>
        <w:rPr>
          <w:b/>
          <w:bCs/>
          <w:sz w:val="22"/>
          <w:szCs w:val="22"/>
        </w:rPr>
        <w:t xml:space="preserve"> </w:t>
      </w:r>
    </w:p>
    <w:p w14:paraId="3C30DD0B" w14:textId="77777777" w:rsidR="00423BD2" w:rsidRPr="00E10343" w:rsidRDefault="00423BD2" w:rsidP="00423BD2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  <w:lang w:val="x-none"/>
        </w:rPr>
      </w:pPr>
      <w:r>
        <w:rPr>
          <w:b/>
          <w:bCs/>
          <w:sz w:val="22"/>
          <w:szCs w:val="22"/>
        </w:rPr>
        <w:t xml:space="preserve">для нужд </w:t>
      </w:r>
      <w:r w:rsidRPr="00E10343">
        <w:rPr>
          <w:b/>
          <w:bCs/>
          <w:sz w:val="22"/>
          <w:szCs w:val="22"/>
        </w:rPr>
        <w:t>Санкт-Петербургского государственного</w:t>
      </w:r>
      <w:r>
        <w:rPr>
          <w:b/>
          <w:bCs/>
          <w:sz w:val="22"/>
          <w:szCs w:val="22"/>
        </w:rPr>
        <w:t xml:space="preserve"> </w:t>
      </w:r>
      <w:r w:rsidRPr="00E10343">
        <w:rPr>
          <w:b/>
          <w:bCs/>
          <w:sz w:val="22"/>
          <w:szCs w:val="22"/>
        </w:rPr>
        <w:t xml:space="preserve">бюджетного учреждения </w:t>
      </w:r>
      <w:proofErr w:type="gramStart"/>
      <w:r w:rsidRPr="00E10343">
        <w:rPr>
          <w:b/>
          <w:bCs/>
          <w:sz w:val="22"/>
          <w:szCs w:val="22"/>
        </w:rPr>
        <w:t>дополнительного  образования</w:t>
      </w:r>
      <w:proofErr w:type="gramEnd"/>
      <w:r w:rsidRPr="00E10343">
        <w:rPr>
          <w:b/>
          <w:bCs/>
          <w:sz w:val="22"/>
          <w:szCs w:val="22"/>
        </w:rPr>
        <w:t xml:space="preserve"> «Санкт-Петербургская детская художественная школа №17»</w:t>
      </w:r>
      <w:r>
        <w:rPr>
          <w:b/>
          <w:bCs/>
          <w:sz w:val="22"/>
          <w:szCs w:val="22"/>
        </w:rPr>
        <w:t>,</w:t>
      </w:r>
    </w:p>
    <w:p w14:paraId="399CCB15" w14:textId="77777777" w:rsidR="00423BD2" w:rsidRDefault="00423BD2" w:rsidP="00423BD2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515AAF">
        <w:rPr>
          <w:b/>
          <w:bCs/>
          <w:sz w:val="22"/>
          <w:szCs w:val="22"/>
        </w:rPr>
        <w:t xml:space="preserve"> расположенно</w:t>
      </w:r>
      <w:r>
        <w:rPr>
          <w:b/>
          <w:bCs/>
          <w:sz w:val="22"/>
          <w:szCs w:val="22"/>
        </w:rPr>
        <w:t>го</w:t>
      </w:r>
      <w:r w:rsidRPr="00515AAF">
        <w:rPr>
          <w:b/>
          <w:bCs/>
          <w:sz w:val="22"/>
          <w:szCs w:val="22"/>
        </w:rPr>
        <w:t xml:space="preserve"> по адресу: г. Санкт-Петербург, Приморский пр., д 87</w:t>
      </w:r>
    </w:p>
    <w:p w14:paraId="4F27C789" w14:textId="77777777" w:rsidR="00423BD2" w:rsidRPr="00515AAF" w:rsidRDefault="00423BD2" w:rsidP="00423BD2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441EA39E" w14:textId="77777777" w:rsidR="00423BD2" w:rsidRPr="00515AAF" w:rsidRDefault="00423BD2" w:rsidP="00423BD2">
      <w:pPr>
        <w:ind w:firstLine="567"/>
        <w:jc w:val="both"/>
        <w:rPr>
          <w:sz w:val="20"/>
          <w:szCs w:val="20"/>
        </w:rPr>
      </w:pPr>
      <w:r w:rsidRPr="00515AAF">
        <w:rPr>
          <w:sz w:val="20"/>
          <w:szCs w:val="20"/>
        </w:rPr>
        <w:t xml:space="preserve">Начальная (максимальная) цена контракта определена методом сопоставимых рыночных цен (анализа рынка) с использованием общедоступной информации о рыночных ценах материалов в соответствии с </w:t>
      </w:r>
      <w:hyperlink r:id="rId4" w:history="1">
        <w:r w:rsidRPr="00515AAF">
          <w:rPr>
            <w:sz w:val="20"/>
            <w:szCs w:val="20"/>
          </w:rPr>
          <w:t>частью 18</w:t>
        </w:r>
      </w:hyperlink>
      <w:r w:rsidRPr="00515AAF">
        <w:rPr>
          <w:sz w:val="20"/>
          <w:szCs w:val="20"/>
        </w:rPr>
        <w:t xml:space="preserve">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(информация о ценах товаров, работ, услуг была получена по запросу заказчика у поставщиков (подрядчиков, исполнителей), осуществляющих поставку идентичных товаров, работ, услуг).</w:t>
      </w:r>
    </w:p>
    <w:p w14:paraId="6677BDDC" w14:textId="77777777" w:rsidR="00423BD2" w:rsidRPr="00515AAF" w:rsidRDefault="00423BD2" w:rsidP="00423BD2">
      <w:pPr>
        <w:rPr>
          <w:b/>
          <w:bCs/>
          <w:sz w:val="20"/>
          <w:szCs w:val="20"/>
        </w:rPr>
      </w:pPr>
    </w:p>
    <w:tbl>
      <w:tblPr>
        <w:tblW w:w="10206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7087"/>
      </w:tblGrid>
      <w:tr w:rsidR="00423BD2" w:rsidRPr="00515AAF" w14:paraId="729CF4A7" w14:textId="77777777" w:rsidTr="00D43DD5">
        <w:tc>
          <w:tcPr>
            <w:tcW w:w="3119" w:type="dxa"/>
          </w:tcPr>
          <w:p w14:paraId="1ABB9C7B" w14:textId="77777777" w:rsidR="00423BD2" w:rsidRPr="00515AAF" w:rsidRDefault="00423BD2" w:rsidP="00733CA5">
            <w:pPr>
              <w:rPr>
                <w:sz w:val="20"/>
                <w:szCs w:val="20"/>
                <w:lang w:val="en-US"/>
              </w:rPr>
            </w:pPr>
            <w:proofErr w:type="spellStart"/>
            <w:r w:rsidRPr="00515AAF">
              <w:rPr>
                <w:sz w:val="20"/>
                <w:szCs w:val="20"/>
                <w:lang w:val="en-US"/>
              </w:rPr>
              <w:t>Основные</w:t>
            </w:r>
            <w:proofErr w:type="spellEnd"/>
            <w:r w:rsidRPr="00515A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характеристики</w:t>
            </w:r>
            <w:proofErr w:type="spellEnd"/>
            <w:r w:rsidRPr="00515A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объекта</w:t>
            </w:r>
            <w:proofErr w:type="spellEnd"/>
            <w:r w:rsidRPr="00515A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закупки</w:t>
            </w:r>
            <w:proofErr w:type="spellEnd"/>
          </w:p>
        </w:tc>
        <w:tc>
          <w:tcPr>
            <w:tcW w:w="7087" w:type="dxa"/>
          </w:tcPr>
          <w:p w14:paraId="2A6EE251" w14:textId="77777777" w:rsidR="00423BD2" w:rsidRPr="00E10343" w:rsidRDefault="00423BD2" w:rsidP="00733CA5">
            <w:pPr>
              <w:jc w:val="both"/>
              <w:rPr>
                <w:sz w:val="20"/>
                <w:szCs w:val="20"/>
              </w:rPr>
            </w:pPr>
            <w:r w:rsidRPr="00E10343">
              <w:rPr>
                <w:sz w:val="20"/>
                <w:szCs w:val="20"/>
              </w:rPr>
              <w:t xml:space="preserve">Оказание комплексных услуг по </w:t>
            </w:r>
            <w:proofErr w:type="gramStart"/>
            <w:r w:rsidRPr="00E10343">
              <w:rPr>
                <w:sz w:val="20"/>
                <w:szCs w:val="20"/>
              </w:rPr>
              <w:t>техническому  обслуживанию</w:t>
            </w:r>
            <w:proofErr w:type="gramEnd"/>
            <w:r w:rsidRPr="00E10343">
              <w:rPr>
                <w:sz w:val="20"/>
                <w:szCs w:val="20"/>
              </w:rPr>
              <w:t xml:space="preserve">  аппаратного обеспечения компьютеров и оргтехники для нужд </w:t>
            </w:r>
          </w:p>
          <w:p w14:paraId="7AED09C6" w14:textId="77777777" w:rsidR="00423BD2" w:rsidRPr="00E10343" w:rsidRDefault="00423BD2" w:rsidP="00733CA5">
            <w:pPr>
              <w:pStyle w:val="a8"/>
              <w:tabs>
                <w:tab w:val="left" w:pos="0"/>
              </w:tabs>
              <w:spacing w:after="0"/>
              <w:ind w:left="0"/>
              <w:rPr>
                <w:sz w:val="20"/>
                <w:szCs w:val="20"/>
              </w:rPr>
            </w:pPr>
            <w:r w:rsidRPr="00E10343">
              <w:rPr>
                <w:sz w:val="20"/>
                <w:szCs w:val="20"/>
              </w:rPr>
              <w:t>Санкт-Петербургско</w:t>
            </w:r>
            <w:r w:rsidRPr="00E10343">
              <w:rPr>
                <w:sz w:val="20"/>
                <w:szCs w:val="20"/>
                <w:lang w:val="ru-RU"/>
              </w:rPr>
              <w:t>го</w:t>
            </w:r>
            <w:r w:rsidRPr="00E10343">
              <w:rPr>
                <w:sz w:val="20"/>
                <w:szCs w:val="20"/>
              </w:rPr>
              <w:t xml:space="preserve"> государственно</w:t>
            </w:r>
            <w:r w:rsidRPr="00E10343">
              <w:rPr>
                <w:sz w:val="20"/>
                <w:szCs w:val="20"/>
                <w:lang w:val="ru-RU"/>
              </w:rPr>
              <w:t>го</w:t>
            </w:r>
            <w:r w:rsidRPr="00E10343">
              <w:rPr>
                <w:sz w:val="20"/>
                <w:szCs w:val="20"/>
              </w:rPr>
              <w:t>бюджетно</w:t>
            </w:r>
            <w:r w:rsidRPr="00E10343">
              <w:rPr>
                <w:sz w:val="20"/>
                <w:szCs w:val="20"/>
                <w:lang w:val="ru-RU"/>
              </w:rPr>
              <w:t>го</w:t>
            </w:r>
            <w:r w:rsidRPr="00E10343">
              <w:rPr>
                <w:sz w:val="20"/>
                <w:szCs w:val="20"/>
              </w:rPr>
              <w:t xml:space="preserve"> учреждения дополнительного  образования «Санкт-Петербургская детская художественная школа №17»</w:t>
            </w:r>
            <w:r>
              <w:rPr>
                <w:sz w:val="20"/>
                <w:szCs w:val="20"/>
              </w:rPr>
              <w:t>, расположенного</w:t>
            </w:r>
            <w:r w:rsidRPr="00E10343">
              <w:rPr>
                <w:sz w:val="20"/>
                <w:szCs w:val="20"/>
              </w:rPr>
              <w:t xml:space="preserve"> по адресу: г. Санкт-Петербург, Приморский пр., д 87</w:t>
            </w:r>
          </w:p>
        </w:tc>
      </w:tr>
      <w:tr w:rsidR="00423BD2" w:rsidRPr="00515AAF" w14:paraId="7E38EE71" w14:textId="77777777" w:rsidTr="00D43DD5">
        <w:tc>
          <w:tcPr>
            <w:tcW w:w="3119" w:type="dxa"/>
          </w:tcPr>
          <w:p w14:paraId="0A629119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</w:rPr>
              <w:t>Используемый метод определения НМЦК с обоснованием</w:t>
            </w:r>
          </w:p>
        </w:tc>
        <w:tc>
          <w:tcPr>
            <w:tcW w:w="7087" w:type="dxa"/>
          </w:tcPr>
          <w:p w14:paraId="02652B40" w14:textId="77777777" w:rsidR="00423BD2" w:rsidRPr="00E10343" w:rsidRDefault="00423BD2" w:rsidP="00733CA5">
            <w:pPr>
              <w:rPr>
                <w:sz w:val="20"/>
                <w:szCs w:val="20"/>
              </w:rPr>
            </w:pPr>
            <w:r w:rsidRPr="00E10343">
              <w:rPr>
                <w:sz w:val="20"/>
                <w:szCs w:val="20"/>
              </w:rPr>
              <w:t xml:space="preserve">Метод сопоставимых рыночных цен (анализа рынка) в соответствии с ч.6 ст. 22 Федерального закона от 05.04.2013 </w:t>
            </w:r>
            <w:r w:rsidRPr="00E10343">
              <w:rPr>
                <w:sz w:val="20"/>
                <w:szCs w:val="20"/>
                <w:lang w:val="en-US"/>
              </w:rPr>
              <w:t>N</w:t>
            </w:r>
            <w:r w:rsidRPr="00E10343">
              <w:rPr>
                <w:sz w:val="20"/>
                <w:szCs w:val="20"/>
              </w:rPr>
              <w:t xml:space="preserve"> 44-ФЗ)</w:t>
            </w:r>
          </w:p>
        </w:tc>
      </w:tr>
      <w:tr w:rsidR="00423BD2" w:rsidRPr="00515AAF" w14:paraId="736B514D" w14:textId="77777777" w:rsidTr="00D43DD5">
        <w:tc>
          <w:tcPr>
            <w:tcW w:w="3119" w:type="dxa"/>
          </w:tcPr>
          <w:p w14:paraId="69206E18" w14:textId="77777777" w:rsidR="00423BD2" w:rsidRPr="00515AAF" w:rsidRDefault="00423BD2" w:rsidP="00733CA5">
            <w:pPr>
              <w:rPr>
                <w:sz w:val="20"/>
                <w:szCs w:val="20"/>
                <w:lang w:val="en-US"/>
              </w:rPr>
            </w:pPr>
            <w:proofErr w:type="spellStart"/>
            <w:r w:rsidRPr="00515AAF">
              <w:rPr>
                <w:sz w:val="20"/>
                <w:szCs w:val="20"/>
                <w:lang w:val="en-US"/>
              </w:rPr>
              <w:t>Дата</w:t>
            </w:r>
            <w:proofErr w:type="spellEnd"/>
            <w:r w:rsidRPr="00515A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подготовки</w:t>
            </w:r>
            <w:proofErr w:type="spellEnd"/>
            <w:r w:rsidRPr="00515A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обоснования</w:t>
            </w:r>
            <w:proofErr w:type="spellEnd"/>
            <w:r w:rsidRPr="00515AAF">
              <w:rPr>
                <w:sz w:val="20"/>
                <w:szCs w:val="20"/>
                <w:lang w:val="en-US"/>
              </w:rPr>
              <w:t xml:space="preserve"> НМЦК</w:t>
            </w:r>
          </w:p>
        </w:tc>
        <w:tc>
          <w:tcPr>
            <w:tcW w:w="7087" w:type="dxa"/>
            <w:shd w:val="clear" w:color="auto" w:fill="auto"/>
          </w:tcPr>
          <w:p w14:paraId="1C2C8808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28.12.2023</w:t>
            </w:r>
          </w:p>
        </w:tc>
      </w:tr>
      <w:tr w:rsidR="00423BD2" w:rsidRPr="00515AAF" w14:paraId="2582D3DC" w14:textId="77777777" w:rsidTr="00D43DD5">
        <w:tc>
          <w:tcPr>
            <w:tcW w:w="3119" w:type="dxa"/>
          </w:tcPr>
          <w:p w14:paraId="771AF23A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</w:rPr>
              <w:t>Расчет НМЦК</w:t>
            </w:r>
          </w:p>
        </w:tc>
        <w:tc>
          <w:tcPr>
            <w:tcW w:w="7087" w:type="dxa"/>
          </w:tcPr>
          <w:p w14:paraId="5FCB93A1" w14:textId="77777777" w:rsidR="00423BD2" w:rsidRPr="00515AAF" w:rsidRDefault="00423BD2" w:rsidP="00733CA5">
            <w:pPr>
              <w:jc w:val="both"/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</w:rPr>
              <w:t xml:space="preserve">В соответствии с расчетом начальной (максимальной) цены контракта (приложение №1) НМЦК составляет: </w:t>
            </w:r>
            <w:r w:rsidRPr="008D40C6">
              <w:rPr>
                <w:b/>
                <w:bCs/>
                <w:sz w:val="22"/>
                <w:szCs w:val="22"/>
              </w:rPr>
              <w:t xml:space="preserve">180 000,00 </w:t>
            </w:r>
            <w:r w:rsidRPr="008D40C6">
              <w:rPr>
                <w:b/>
                <w:sz w:val="20"/>
                <w:szCs w:val="20"/>
              </w:rPr>
              <w:t>руб</w:t>
            </w:r>
            <w:r w:rsidRPr="00DD71A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 w14:paraId="1FEB6B5F" w14:textId="77777777" w:rsidR="00423BD2" w:rsidRPr="00515AAF" w:rsidRDefault="00423BD2" w:rsidP="00733CA5">
            <w:pPr>
              <w:jc w:val="both"/>
              <w:rPr>
                <w:sz w:val="20"/>
                <w:szCs w:val="20"/>
              </w:rPr>
            </w:pPr>
          </w:p>
        </w:tc>
      </w:tr>
    </w:tbl>
    <w:p w14:paraId="2706692D" w14:textId="77777777" w:rsidR="00423BD2" w:rsidRPr="00515AAF" w:rsidRDefault="00423BD2" w:rsidP="00423BD2">
      <w:pPr>
        <w:jc w:val="center"/>
        <w:rPr>
          <w:sz w:val="20"/>
          <w:szCs w:val="20"/>
        </w:rPr>
      </w:pPr>
      <w:r w:rsidRPr="00515AAF">
        <w:rPr>
          <w:b/>
          <w:bCs/>
          <w:sz w:val="20"/>
          <w:szCs w:val="20"/>
        </w:rPr>
        <w:t>Формулы, использованные для обоснования начальной (максимальной) цены контракта**</w:t>
      </w:r>
    </w:p>
    <w:tbl>
      <w:tblPr>
        <w:tblW w:w="10206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0"/>
        <w:gridCol w:w="1402"/>
        <w:gridCol w:w="3411"/>
        <w:gridCol w:w="3633"/>
      </w:tblGrid>
      <w:tr w:rsidR="00423BD2" w:rsidRPr="00515AAF" w14:paraId="4F3D4947" w14:textId="77777777" w:rsidTr="00D43DD5">
        <w:tc>
          <w:tcPr>
            <w:tcW w:w="1760" w:type="dxa"/>
            <w:vAlign w:val="center"/>
          </w:tcPr>
          <w:p w14:paraId="3BFDBD69" w14:textId="77777777" w:rsidR="00423BD2" w:rsidRPr="00515AAF" w:rsidRDefault="00423BD2" w:rsidP="00733CA5">
            <w:pPr>
              <w:jc w:val="center"/>
              <w:rPr>
                <w:sz w:val="20"/>
                <w:szCs w:val="20"/>
              </w:rPr>
            </w:pPr>
            <w:r w:rsidRPr="00515AAF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  <w:p w14:paraId="10584BB9" w14:textId="6FD169C3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noProof/>
                <w:sz w:val="20"/>
                <w:szCs w:val="20"/>
              </w:rPr>
              <w:drawing>
                <wp:inline distT="0" distB="0" distL="0" distR="0" wp14:anchorId="1B678E74" wp14:editId="33521A8D">
                  <wp:extent cx="1104900" cy="4191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2" w:type="dxa"/>
            <w:vAlign w:val="center"/>
          </w:tcPr>
          <w:p w14:paraId="265DC53C" w14:textId="77777777" w:rsidR="00423BD2" w:rsidRPr="00515AAF" w:rsidRDefault="00423BD2" w:rsidP="00733CA5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515AAF">
              <w:rPr>
                <w:b/>
                <w:bCs/>
                <w:sz w:val="20"/>
                <w:szCs w:val="20"/>
              </w:rPr>
              <w:t>Коэффицие</w:t>
            </w:r>
            <w:r w:rsidRPr="00515AAF">
              <w:rPr>
                <w:b/>
                <w:bCs/>
                <w:sz w:val="20"/>
                <w:szCs w:val="20"/>
                <w:lang w:val="en-US"/>
              </w:rPr>
              <w:t>нт</w:t>
            </w:r>
            <w:proofErr w:type="spellEnd"/>
            <w:r w:rsidRPr="00515AAF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5AAF">
              <w:rPr>
                <w:b/>
                <w:bCs/>
                <w:sz w:val="20"/>
                <w:szCs w:val="20"/>
                <w:lang w:val="en-US"/>
              </w:rPr>
              <w:t>вариации</w:t>
            </w:r>
            <w:proofErr w:type="spellEnd"/>
          </w:p>
          <w:p w14:paraId="76645E25" w14:textId="5805DB1F" w:rsidR="00423BD2" w:rsidRPr="00515AAF" w:rsidRDefault="00423BD2" w:rsidP="00733CA5">
            <w:pPr>
              <w:rPr>
                <w:sz w:val="20"/>
                <w:szCs w:val="20"/>
                <w:lang w:val="en-US"/>
              </w:rPr>
            </w:pPr>
            <w:r w:rsidRPr="00515AAF">
              <w:rPr>
                <w:noProof/>
                <w:sz w:val="20"/>
                <w:szCs w:val="20"/>
              </w:rPr>
              <w:drawing>
                <wp:inline distT="0" distB="0" distL="0" distR="0" wp14:anchorId="6ED0ADC9" wp14:editId="14428C1C">
                  <wp:extent cx="723900" cy="3048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1" w:type="dxa"/>
            <w:vAlign w:val="center"/>
          </w:tcPr>
          <w:p w14:paraId="037C98FF" w14:textId="77777777" w:rsidR="00423BD2" w:rsidRPr="00515AAF" w:rsidRDefault="00423BD2" w:rsidP="00733CA5">
            <w:pPr>
              <w:jc w:val="center"/>
              <w:rPr>
                <w:sz w:val="20"/>
                <w:szCs w:val="20"/>
              </w:rPr>
            </w:pPr>
            <w:r w:rsidRPr="00515AAF">
              <w:rPr>
                <w:b/>
                <w:bCs/>
                <w:sz w:val="20"/>
                <w:szCs w:val="20"/>
              </w:rPr>
              <w:t>Коэффициент для перерасчета цен прошлых периодов к текущему уровню цен (далее К. пересчета)</w:t>
            </w:r>
          </w:p>
          <w:p w14:paraId="5E06234F" w14:textId="35C98FA9" w:rsidR="00423BD2" w:rsidRPr="00515AAF" w:rsidRDefault="00423BD2" w:rsidP="00733CA5">
            <w:pPr>
              <w:rPr>
                <w:sz w:val="20"/>
                <w:szCs w:val="20"/>
                <w:lang w:val="en-US"/>
              </w:rPr>
            </w:pPr>
            <w:r w:rsidRPr="00515AAF">
              <w:rPr>
                <w:noProof/>
                <w:sz w:val="20"/>
                <w:szCs w:val="20"/>
              </w:rPr>
              <w:drawing>
                <wp:inline distT="0" distB="0" distL="0" distR="0" wp14:anchorId="56A7FA52" wp14:editId="64AC01AF">
                  <wp:extent cx="1432560" cy="358140"/>
                  <wp:effectExtent l="0" t="0" r="0" b="381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3" w:type="dxa"/>
            <w:vAlign w:val="center"/>
          </w:tcPr>
          <w:p w14:paraId="2C858224" w14:textId="77777777" w:rsidR="00423BD2" w:rsidRPr="00515AAF" w:rsidRDefault="00423BD2" w:rsidP="00733CA5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515AAF">
              <w:rPr>
                <w:b/>
                <w:bCs/>
                <w:sz w:val="20"/>
                <w:szCs w:val="20"/>
                <w:lang w:val="en-US"/>
              </w:rPr>
              <w:t>Расчет</w:t>
            </w:r>
            <w:proofErr w:type="spellEnd"/>
            <w:r w:rsidRPr="00515AAF">
              <w:rPr>
                <w:b/>
                <w:bCs/>
                <w:sz w:val="20"/>
                <w:szCs w:val="20"/>
                <w:lang w:val="en-US"/>
              </w:rPr>
              <w:t xml:space="preserve"> НМЦК*</w:t>
            </w:r>
          </w:p>
          <w:p w14:paraId="18DE5CE6" w14:textId="0F8FE4B3" w:rsidR="00423BD2" w:rsidRPr="00515AAF" w:rsidRDefault="00423BD2" w:rsidP="00733CA5">
            <w:pPr>
              <w:jc w:val="center"/>
              <w:rPr>
                <w:sz w:val="20"/>
                <w:szCs w:val="20"/>
                <w:lang w:val="en-US"/>
              </w:rPr>
            </w:pPr>
            <w:r w:rsidRPr="00515AAF">
              <w:rPr>
                <w:noProof/>
                <w:sz w:val="20"/>
                <w:szCs w:val="20"/>
              </w:rPr>
              <w:drawing>
                <wp:inline distT="0" distB="0" distL="0" distR="0" wp14:anchorId="053AF0D6" wp14:editId="3D1FFF3F">
                  <wp:extent cx="1219200" cy="28956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9E916A" w14:textId="5AD0032E" w:rsidR="00423BD2" w:rsidRPr="00515AAF" w:rsidRDefault="00423BD2" w:rsidP="00733CA5">
            <w:pPr>
              <w:rPr>
                <w:sz w:val="20"/>
                <w:szCs w:val="20"/>
                <w:lang w:val="en-US"/>
              </w:rPr>
            </w:pPr>
            <w:r w:rsidRPr="00515AAF">
              <w:rPr>
                <w:noProof/>
                <w:sz w:val="20"/>
                <w:szCs w:val="20"/>
              </w:rPr>
              <w:drawing>
                <wp:inline distT="0" distB="0" distL="0" distR="0" wp14:anchorId="4135FB70" wp14:editId="225610D2">
                  <wp:extent cx="2225040" cy="76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3BD2" w:rsidRPr="00515AAF" w14:paraId="06FFF58B" w14:textId="77777777" w:rsidTr="00D43DD5">
        <w:tc>
          <w:tcPr>
            <w:tcW w:w="6573" w:type="dxa"/>
            <w:gridSpan w:val="3"/>
          </w:tcPr>
          <w:p w14:paraId="7D31045A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  <w:lang w:val="en-US"/>
              </w:rPr>
              <w:t>V</w:t>
            </w:r>
            <w:r w:rsidRPr="00515AAF">
              <w:rPr>
                <w:sz w:val="20"/>
                <w:szCs w:val="20"/>
              </w:rPr>
              <w:t xml:space="preserve"> - коэффициент вариации;</w:t>
            </w:r>
          </w:p>
          <w:p w14:paraId="5C80EF8C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</w:rPr>
              <w:t>Ц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515AAF">
              <w:rPr>
                <w:sz w:val="20"/>
                <w:szCs w:val="20"/>
              </w:rPr>
              <w:t xml:space="preserve"> - цена единицы товара (работы, услуги), указанная в источнике с номером 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515AAF">
              <w:rPr>
                <w:sz w:val="20"/>
                <w:szCs w:val="20"/>
              </w:rPr>
              <w:t>;</w:t>
            </w:r>
          </w:p>
          <w:p w14:paraId="5972BBA1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</w:rPr>
              <w:t>ц - средняя арифметическая величина цены единицы товара (работы, услуги);</w:t>
            </w:r>
          </w:p>
          <w:p w14:paraId="2194ED4D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  <w:lang w:val="en-US"/>
              </w:rPr>
              <w:t>n</w:t>
            </w:r>
            <w:r w:rsidRPr="00515AAF">
              <w:rPr>
                <w:sz w:val="20"/>
                <w:szCs w:val="20"/>
              </w:rPr>
              <w:t xml:space="preserve"> - количество значений, используемых в расчете;</w:t>
            </w:r>
          </w:p>
          <w:p w14:paraId="69606655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  <w:lang w:val="en-US"/>
              </w:rPr>
              <w:t>t</w:t>
            </w:r>
            <w:r w:rsidRPr="00515AAF">
              <w:rPr>
                <w:sz w:val="20"/>
                <w:szCs w:val="20"/>
              </w:rPr>
              <w:t>ф - срок формирования ценовой информации, используемой для расчета;</w:t>
            </w:r>
          </w:p>
          <w:p w14:paraId="3242B009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  <w:lang w:val="en-US"/>
              </w:rPr>
              <w:t>t</w:t>
            </w:r>
            <w:r w:rsidRPr="00515AAF">
              <w:rPr>
                <w:sz w:val="20"/>
                <w:szCs w:val="20"/>
              </w:rPr>
              <w:t xml:space="preserve"> - месяц проведения расчетов НМЦК;</w:t>
            </w:r>
          </w:p>
          <w:p w14:paraId="436804FD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</w:rPr>
              <w:t>ИПЦ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515AAF">
              <w:rPr>
                <w:sz w:val="20"/>
                <w:szCs w:val="20"/>
              </w:rPr>
              <w:t xml:space="preserve"> - индекс потребительских цен на месяц в процентах к предыдущему месяцу, соответствующий месяцу в интервале от </w:t>
            </w:r>
            <w:r w:rsidRPr="00515AAF">
              <w:rPr>
                <w:sz w:val="20"/>
                <w:szCs w:val="20"/>
                <w:lang w:val="en-US"/>
              </w:rPr>
              <w:t>t</w:t>
            </w:r>
            <w:r w:rsidRPr="00515AAF">
              <w:rPr>
                <w:sz w:val="20"/>
                <w:szCs w:val="20"/>
              </w:rPr>
              <w:t xml:space="preserve">ф до </w:t>
            </w:r>
            <w:r w:rsidRPr="00515AAF">
              <w:rPr>
                <w:sz w:val="20"/>
                <w:szCs w:val="20"/>
                <w:lang w:val="en-US"/>
              </w:rPr>
              <w:t>t</w:t>
            </w:r>
            <w:r w:rsidRPr="00515AAF">
              <w:rPr>
                <w:sz w:val="20"/>
                <w:szCs w:val="20"/>
              </w:rPr>
              <w:t xml:space="preserve"> включительно, установленный Федеральной службой государственной статистики (официальный сайт в сети Интернет </w:t>
            </w:r>
            <w:r w:rsidRPr="00515AAF">
              <w:rPr>
                <w:sz w:val="20"/>
                <w:szCs w:val="20"/>
                <w:lang w:val="en-US"/>
              </w:rPr>
              <w:t>www</w:t>
            </w:r>
            <w:r w:rsidRPr="00515AAF">
              <w:rPr>
                <w:sz w:val="20"/>
                <w:szCs w:val="20"/>
              </w:rPr>
              <w:t>.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gks</w:t>
            </w:r>
            <w:proofErr w:type="spellEnd"/>
            <w:r w:rsidRPr="00515AAF">
              <w:rPr>
                <w:sz w:val="20"/>
                <w:szCs w:val="20"/>
              </w:rPr>
              <w:t>.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515AAF">
              <w:rPr>
                <w:sz w:val="20"/>
                <w:szCs w:val="20"/>
              </w:rPr>
              <w:t>).</w:t>
            </w:r>
          </w:p>
        </w:tc>
        <w:tc>
          <w:tcPr>
            <w:tcW w:w="3633" w:type="dxa"/>
          </w:tcPr>
          <w:p w14:paraId="08942ED6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  <w:lang w:val="en-US"/>
              </w:rPr>
              <w:t>v</w:t>
            </w:r>
            <w:r w:rsidRPr="00515AAF">
              <w:rPr>
                <w:sz w:val="20"/>
                <w:szCs w:val="20"/>
              </w:rPr>
              <w:t xml:space="preserve"> - количество (объем) закупаемого товара (работы, услуги);</w:t>
            </w:r>
          </w:p>
          <w:p w14:paraId="37D581D0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  <w:lang w:val="en-US"/>
              </w:rPr>
              <w:t>n</w:t>
            </w:r>
            <w:r w:rsidRPr="00515AAF">
              <w:rPr>
                <w:sz w:val="20"/>
                <w:szCs w:val="20"/>
              </w:rPr>
              <w:t xml:space="preserve"> - количество значений, используемых в расчете;</w:t>
            </w:r>
          </w:p>
          <w:p w14:paraId="14E1D9A3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proofErr w:type="spellStart"/>
            <w:r w:rsidRPr="00515AA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515AAF">
              <w:rPr>
                <w:sz w:val="20"/>
                <w:szCs w:val="20"/>
              </w:rPr>
              <w:t xml:space="preserve"> - номер источника ценовой информации;</w:t>
            </w:r>
          </w:p>
          <w:p w14:paraId="37670A39" w14:textId="77777777" w:rsidR="00423BD2" w:rsidRPr="00515AAF" w:rsidRDefault="00423BD2" w:rsidP="00733CA5">
            <w:pPr>
              <w:rPr>
                <w:sz w:val="20"/>
                <w:szCs w:val="20"/>
              </w:rPr>
            </w:pPr>
            <w:r w:rsidRPr="00515AAF">
              <w:rPr>
                <w:sz w:val="20"/>
                <w:szCs w:val="20"/>
              </w:rPr>
              <w:t>Ц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515AAF">
              <w:rPr>
                <w:sz w:val="20"/>
                <w:szCs w:val="20"/>
              </w:rPr>
              <w:t xml:space="preserve"> - цена единицы товара, работы, услуги, представленная в источнике с номером </w:t>
            </w:r>
            <w:proofErr w:type="spellStart"/>
            <w:r w:rsidRPr="00515AA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515AAF">
              <w:rPr>
                <w:sz w:val="20"/>
                <w:szCs w:val="20"/>
              </w:rPr>
              <w:t>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      </w:r>
          </w:p>
        </w:tc>
      </w:tr>
    </w:tbl>
    <w:p w14:paraId="247B77E4" w14:textId="77777777" w:rsidR="00423BD2" w:rsidRPr="00515AAF" w:rsidRDefault="00423BD2" w:rsidP="00423BD2">
      <w:pPr>
        <w:rPr>
          <w:sz w:val="20"/>
          <w:szCs w:val="20"/>
        </w:rPr>
      </w:pPr>
      <w:r w:rsidRPr="00515AAF">
        <w:rPr>
          <w:sz w:val="20"/>
          <w:szCs w:val="20"/>
        </w:rPr>
        <w:t xml:space="preserve">*Определение НМЦК произведено Заказчиком в соответствии с Приказом Минэкономразвития России от 02.10.2013 </w:t>
      </w:r>
      <w:r w:rsidRPr="00515AAF">
        <w:rPr>
          <w:sz w:val="20"/>
          <w:szCs w:val="20"/>
          <w:lang w:val="en-US"/>
        </w:rPr>
        <w:t>N</w:t>
      </w:r>
      <w:r w:rsidRPr="00515AAF">
        <w:rPr>
          <w:sz w:val="20"/>
          <w:szCs w:val="20"/>
        </w:rPr>
        <w:t xml:space="preserve">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</w:r>
    </w:p>
    <w:p w14:paraId="2FB3279E" w14:textId="77777777" w:rsidR="00423BD2" w:rsidRPr="00515AAF" w:rsidRDefault="00423BD2" w:rsidP="00423BD2">
      <w:pPr>
        <w:rPr>
          <w:sz w:val="20"/>
          <w:szCs w:val="20"/>
        </w:rPr>
      </w:pPr>
      <w:r w:rsidRPr="00515AAF">
        <w:rPr>
          <w:sz w:val="20"/>
          <w:szCs w:val="20"/>
        </w:rPr>
        <w:t>** В соответствии с п.3.20.1 Методических рекомендаций, утвержденных приказом Минэкономразвития РФ от 02.10.2013 №567 расчет произведен с помощью стандартных функций табличного редактора.</w:t>
      </w:r>
    </w:p>
    <w:p w14:paraId="07039E4F" w14:textId="77777777" w:rsidR="00423BD2" w:rsidRPr="00515AAF" w:rsidRDefault="00423BD2" w:rsidP="00423BD2">
      <w:pPr>
        <w:rPr>
          <w:sz w:val="20"/>
          <w:szCs w:val="20"/>
          <w:highlight w:val="yellow"/>
        </w:rPr>
        <w:sectPr w:rsidR="00423BD2" w:rsidRPr="00515AAF" w:rsidSect="006C7F34"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67" w:right="851" w:bottom="567" w:left="851" w:header="567" w:footer="88" w:gutter="0"/>
          <w:cols w:space="708"/>
          <w:titlePg/>
          <w:docGrid w:linePitch="360"/>
        </w:sectPr>
      </w:pPr>
    </w:p>
    <w:p w14:paraId="30DD023C" w14:textId="77777777" w:rsidR="00423BD2" w:rsidRPr="00515AAF" w:rsidRDefault="00423BD2" w:rsidP="00423BD2">
      <w:pPr>
        <w:jc w:val="right"/>
        <w:rPr>
          <w:sz w:val="20"/>
          <w:szCs w:val="20"/>
        </w:rPr>
      </w:pPr>
      <w:r w:rsidRPr="00515AAF">
        <w:rPr>
          <w:sz w:val="20"/>
          <w:szCs w:val="20"/>
        </w:rPr>
        <w:lastRenderedPageBreak/>
        <w:t>Приложение №1</w:t>
      </w:r>
    </w:p>
    <w:p w14:paraId="29AB80DB" w14:textId="77777777" w:rsidR="00423BD2" w:rsidRPr="00515AAF" w:rsidRDefault="00423BD2" w:rsidP="00423BD2">
      <w:pPr>
        <w:jc w:val="right"/>
        <w:rPr>
          <w:sz w:val="20"/>
          <w:szCs w:val="20"/>
        </w:rPr>
      </w:pPr>
      <w:r w:rsidRPr="00515AAF">
        <w:rPr>
          <w:sz w:val="20"/>
          <w:szCs w:val="20"/>
        </w:rPr>
        <w:t>к обоснованию начальной (максимальной) цены контракта</w:t>
      </w:r>
    </w:p>
    <w:p w14:paraId="337B08DB" w14:textId="77777777" w:rsidR="00423BD2" w:rsidRPr="00515AAF" w:rsidRDefault="00423BD2" w:rsidP="00423BD2">
      <w:pPr>
        <w:jc w:val="right"/>
        <w:rPr>
          <w:sz w:val="20"/>
          <w:szCs w:val="20"/>
        </w:rPr>
      </w:pPr>
    </w:p>
    <w:p w14:paraId="120F9559" w14:textId="77777777" w:rsidR="00423BD2" w:rsidRPr="00515AAF" w:rsidRDefault="00423BD2" w:rsidP="00423BD2">
      <w:pPr>
        <w:jc w:val="center"/>
        <w:rPr>
          <w:sz w:val="22"/>
          <w:szCs w:val="22"/>
        </w:rPr>
      </w:pPr>
      <w:r w:rsidRPr="00515AAF">
        <w:rPr>
          <w:b/>
          <w:bCs/>
          <w:sz w:val="22"/>
          <w:szCs w:val="22"/>
        </w:rPr>
        <w:t>Расчет начальной (максимальной) цены контракта</w:t>
      </w:r>
    </w:p>
    <w:p w14:paraId="7AE13E5C" w14:textId="77777777" w:rsidR="00423BD2" w:rsidRPr="00D113B1" w:rsidRDefault="00423BD2" w:rsidP="00423BD2">
      <w:pPr>
        <w:jc w:val="center"/>
        <w:rPr>
          <w:sz w:val="20"/>
          <w:szCs w:val="22"/>
        </w:rPr>
      </w:pPr>
      <w:r w:rsidRPr="00515AAF">
        <w:rPr>
          <w:sz w:val="20"/>
          <w:szCs w:val="22"/>
        </w:rPr>
        <w:t>на</w:t>
      </w:r>
      <w:r w:rsidRPr="00D113B1">
        <w:rPr>
          <w:sz w:val="20"/>
          <w:szCs w:val="22"/>
        </w:rPr>
        <w:t xml:space="preserve"> оказание комплексных услуг по </w:t>
      </w:r>
      <w:proofErr w:type="gramStart"/>
      <w:r w:rsidRPr="00D113B1">
        <w:rPr>
          <w:sz w:val="20"/>
          <w:szCs w:val="22"/>
        </w:rPr>
        <w:t>техническому  обслуживанию</w:t>
      </w:r>
      <w:proofErr w:type="gramEnd"/>
    </w:p>
    <w:p w14:paraId="2E22571E" w14:textId="77777777" w:rsidR="00423BD2" w:rsidRPr="00515AAF" w:rsidRDefault="00423BD2" w:rsidP="00423BD2">
      <w:pPr>
        <w:jc w:val="center"/>
        <w:rPr>
          <w:sz w:val="20"/>
          <w:szCs w:val="20"/>
        </w:rPr>
      </w:pPr>
      <w:r w:rsidRPr="00D113B1">
        <w:rPr>
          <w:sz w:val="20"/>
          <w:szCs w:val="22"/>
        </w:rPr>
        <w:t xml:space="preserve"> аппаратного обеспечения компьютеров и оргтехники</w:t>
      </w:r>
    </w:p>
    <w:p w14:paraId="7674F1F0" w14:textId="77777777" w:rsidR="00423BD2" w:rsidRDefault="00423BD2" w:rsidP="00423BD2">
      <w:pPr>
        <w:jc w:val="center"/>
        <w:rPr>
          <w:sz w:val="20"/>
          <w:szCs w:val="22"/>
        </w:rPr>
      </w:pPr>
      <w:r>
        <w:rPr>
          <w:sz w:val="20"/>
          <w:szCs w:val="22"/>
        </w:rPr>
        <w:t>для нужд</w:t>
      </w:r>
      <w:r w:rsidRPr="00515AAF">
        <w:rPr>
          <w:sz w:val="20"/>
          <w:szCs w:val="22"/>
        </w:rPr>
        <w:t xml:space="preserve"> </w:t>
      </w:r>
      <w:r w:rsidRPr="00E10343">
        <w:rPr>
          <w:sz w:val="20"/>
          <w:szCs w:val="22"/>
        </w:rPr>
        <w:t>Санкт-Петербургского государственног</w:t>
      </w:r>
      <w:r>
        <w:rPr>
          <w:sz w:val="20"/>
          <w:szCs w:val="22"/>
        </w:rPr>
        <w:t xml:space="preserve">о </w:t>
      </w:r>
      <w:r w:rsidRPr="00E10343">
        <w:rPr>
          <w:sz w:val="20"/>
          <w:szCs w:val="22"/>
        </w:rPr>
        <w:t xml:space="preserve">бюджетного учреждения </w:t>
      </w:r>
      <w:proofErr w:type="gramStart"/>
      <w:r w:rsidRPr="00E10343">
        <w:rPr>
          <w:sz w:val="20"/>
          <w:szCs w:val="22"/>
        </w:rPr>
        <w:t>дополнительного  образования</w:t>
      </w:r>
      <w:proofErr w:type="gramEnd"/>
      <w:r w:rsidRPr="00E10343">
        <w:rPr>
          <w:sz w:val="20"/>
          <w:szCs w:val="22"/>
        </w:rPr>
        <w:t xml:space="preserve"> </w:t>
      </w:r>
    </w:p>
    <w:p w14:paraId="7F726E6F" w14:textId="77777777" w:rsidR="00423BD2" w:rsidRPr="00515AAF" w:rsidRDefault="00423BD2" w:rsidP="00423BD2">
      <w:pPr>
        <w:jc w:val="center"/>
        <w:rPr>
          <w:sz w:val="20"/>
          <w:szCs w:val="20"/>
        </w:rPr>
      </w:pPr>
      <w:r w:rsidRPr="00E10343">
        <w:rPr>
          <w:sz w:val="20"/>
          <w:szCs w:val="22"/>
        </w:rPr>
        <w:t>«Санкт-Петербургская детская художественная школа №17»</w:t>
      </w:r>
      <w:r w:rsidRPr="00515AAF">
        <w:rPr>
          <w:sz w:val="20"/>
          <w:szCs w:val="22"/>
        </w:rPr>
        <w:t xml:space="preserve">, </w:t>
      </w:r>
    </w:p>
    <w:p w14:paraId="6403880A" w14:textId="77777777" w:rsidR="00423BD2" w:rsidRPr="00515AAF" w:rsidRDefault="00423BD2" w:rsidP="00423BD2">
      <w:pPr>
        <w:jc w:val="center"/>
        <w:rPr>
          <w:sz w:val="20"/>
          <w:szCs w:val="20"/>
        </w:rPr>
      </w:pPr>
      <w:r>
        <w:rPr>
          <w:sz w:val="20"/>
          <w:szCs w:val="22"/>
        </w:rPr>
        <w:t>расположенного</w:t>
      </w:r>
      <w:r w:rsidRPr="00515AAF">
        <w:rPr>
          <w:sz w:val="20"/>
          <w:szCs w:val="22"/>
        </w:rPr>
        <w:t xml:space="preserve"> по адресу: г. Санкт-Петербург, Приморский пр., д 87</w:t>
      </w:r>
    </w:p>
    <w:p w14:paraId="2270B61E" w14:textId="77777777" w:rsidR="00423BD2" w:rsidRDefault="00423BD2" w:rsidP="00733CA5">
      <w:pPr>
        <w:jc w:val="center"/>
        <w:rPr>
          <w:rFonts w:ascii="Arial CYR" w:hAnsi="Arial CYR" w:cs="Arial CYR"/>
          <w:b/>
          <w:bCs/>
          <w:sz w:val="17"/>
          <w:szCs w:val="17"/>
        </w:rPr>
        <w:sectPr w:rsidR="00423BD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796" w:type="dxa"/>
        <w:tblLayout w:type="fixed"/>
        <w:tblCellMar>
          <w:left w:w="0" w:type="dxa"/>
          <w:right w:w="0" w:type="dxa"/>
        </w:tblCellMar>
        <w:tblLook w:val="05A0" w:firstRow="1" w:lastRow="0" w:firstColumn="1" w:lastColumn="1" w:noHBand="0" w:noVBand="1"/>
      </w:tblPr>
      <w:tblGrid>
        <w:gridCol w:w="431"/>
        <w:gridCol w:w="1518"/>
        <w:gridCol w:w="560"/>
        <w:gridCol w:w="392"/>
        <w:gridCol w:w="1165"/>
        <w:gridCol w:w="1165"/>
        <w:gridCol w:w="1166"/>
        <w:gridCol w:w="1892"/>
        <w:gridCol w:w="1390"/>
        <w:gridCol w:w="1325"/>
        <w:gridCol w:w="1556"/>
        <w:gridCol w:w="970"/>
        <w:gridCol w:w="1125"/>
        <w:gridCol w:w="1141"/>
      </w:tblGrid>
      <w:tr w:rsidR="00423BD2" w:rsidRPr="00515AAF" w14:paraId="13E1C896" w14:textId="77777777" w:rsidTr="00D43DD5">
        <w:trPr>
          <w:trHeight w:val="574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6E13D" w14:textId="77777777" w:rsidR="00423BD2" w:rsidRPr="00515AAF" w:rsidRDefault="00423BD2" w:rsidP="00733CA5">
            <w:pPr>
              <w:jc w:val="center"/>
              <w:rPr>
                <w:rFonts w:ascii="Arial CYR" w:hAnsi="Arial CYR" w:cs="Arial CYR"/>
                <w:b/>
                <w:bCs/>
                <w:sz w:val="17"/>
                <w:szCs w:val="17"/>
              </w:rPr>
            </w:pPr>
            <w:r w:rsidRPr="00515AAF">
              <w:rPr>
                <w:rFonts w:ascii="Arial CYR" w:hAnsi="Arial CYR" w:cs="Arial CYR"/>
                <w:b/>
                <w:bCs/>
                <w:sz w:val="17"/>
                <w:szCs w:val="17"/>
              </w:rPr>
              <w:lastRenderedPageBreak/>
              <w:t> </w:t>
            </w:r>
            <w:r>
              <w:rPr>
                <w:rFonts w:ascii="Arial CYR" w:hAnsi="Arial CYR" w:cs="Arial CYR"/>
                <w:b/>
                <w:bCs/>
                <w:sz w:val="17"/>
                <w:szCs w:val="17"/>
              </w:rPr>
              <w:t>№ п/п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BD9CC" w14:textId="77777777" w:rsidR="00423BD2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3D5F2BAB" w14:textId="77777777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b/>
                <w:bCs/>
                <w:sz w:val="17"/>
                <w:szCs w:val="17"/>
              </w:rPr>
              <w:t>Наименование оборудования (инвентаря)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B20AE" w14:textId="77777777" w:rsidR="00423BD2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36C179B8" w14:textId="77777777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b/>
                <w:bCs/>
                <w:sz w:val="17"/>
                <w:szCs w:val="17"/>
              </w:rPr>
              <w:t>Ед. изм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75EC3" w14:textId="77777777" w:rsidR="00423BD2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13AB2D4B" w14:textId="77777777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b/>
                <w:bCs/>
                <w:sz w:val="17"/>
                <w:szCs w:val="17"/>
              </w:rPr>
              <w:t>Кол-во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5508B" w14:textId="77777777" w:rsidR="00423BD2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661FA41C" w14:textId="77777777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b/>
                <w:bCs/>
                <w:sz w:val="17"/>
                <w:szCs w:val="17"/>
              </w:rPr>
              <w:t>Коммерческие предложения (руб./</w:t>
            </w:r>
            <w:proofErr w:type="spellStart"/>
            <w:r w:rsidRPr="00515AAF">
              <w:rPr>
                <w:b/>
                <w:bCs/>
                <w:sz w:val="17"/>
                <w:szCs w:val="17"/>
              </w:rPr>
              <w:t>ед.изм</w:t>
            </w:r>
            <w:proofErr w:type="spellEnd"/>
            <w:r w:rsidRPr="00515AAF">
              <w:rPr>
                <w:b/>
                <w:bCs/>
                <w:sz w:val="17"/>
                <w:szCs w:val="17"/>
              </w:rPr>
              <w:t>.)</w:t>
            </w: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7A82D" w14:textId="77777777" w:rsidR="00423BD2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602BB6AA" w14:textId="77777777" w:rsidR="00423BD2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b/>
                <w:bCs/>
                <w:sz w:val="17"/>
                <w:szCs w:val="17"/>
              </w:rPr>
              <w:t>Оценка однородности совокупности значений выявленных цен, используемых в расчете НМЦК</w:t>
            </w:r>
          </w:p>
          <w:p w14:paraId="080B7C51" w14:textId="77777777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47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D9C3" w14:textId="77777777" w:rsidR="00423BD2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712AD95D" w14:textId="77777777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b/>
                <w:bCs/>
                <w:sz w:val="17"/>
                <w:szCs w:val="17"/>
              </w:rPr>
              <w:t xml:space="preserve">НМЦК, определяемая методом сопоставимых рыночных цен (анализа </w:t>
            </w:r>
            <w:proofErr w:type="gramStart"/>
            <w:r w:rsidRPr="00515AAF">
              <w:rPr>
                <w:b/>
                <w:bCs/>
                <w:sz w:val="17"/>
                <w:szCs w:val="17"/>
              </w:rPr>
              <w:t>рынка)*</w:t>
            </w:r>
            <w:proofErr w:type="gramEnd"/>
          </w:p>
        </w:tc>
      </w:tr>
      <w:tr w:rsidR="00423BD2" w:rsidRPr="00515AAF" w14:paraId="484466CB" w14:textId="77777777" w:rsidTr="00D43DD5">
        <w:tblPrEx>
          <w:tblCellMar>
            <w:left w:w="108" w:type="dxa"/>
            <w:right w:w="108" w:type="dxa"/>
          </w:tblCellMar>
        </w:tblPrEx>
        <w:trPr>
          <w:trHeight w:val="3502"/>
        </w:trPr>
        <w:tc>
          <w:tcPr>
            <w:tcW w:w="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E973" w14:textId="77777777" w:rsidR="00423BD2" w:rsidRPr="00515AAF" w:rsidRDefault="00423BD2" w:rsidP="00733CA5">
            <w:pPr>
              <w:jc w:val="center"/>
              <w:rPr>
                <w:rFonts w:ascii="Arial CYR" w:hAnsi="Arial CYR" w:cs="Arial CYR"/>
                <w:b/>
                <w:bCs/>
                <w:sz w:val="17"/>
                <w:szCs w:val="17"/>
              </w:rPr>
            </w:pPr>
          </w:p>
        </w:tc>
        <w:tc>
          <w:tcPr>
            <w:tcW w:w="1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0BB24" w14:textId="77777777" w:rsidR="00423BD2" w:rsidRPr="00515AAF" w:rsidRDefault="00423BD2" w:rsidP="00733CA5">
            <w:pPr>
              <w:rPr>
                <w:b/>
                <w:bCs/>
                <w:sz w:val="17"/>
                <w:szCs w:val="17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8302A" w14:textId="77777777" w:rsidR="00423BD2" w:rsidRPr="00515AAF" w:rsidRDefault="00423BD2" w:rsidP="00733CA5">
            <w:pPr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9E2A" w14:textId="77777777" w:rsidR="00423BD2" w:rsidRPr="00515AAF" w:rsidRDefault="00423BD2" w:rsidP="00733CA5">
            <w:pPr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C821B" w14:textId="77777777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b/>
                <w:bCs/>
                <w:sz w:val="17"/>
                <w:szCs w:val="17"/>
              </w:rPr>
              <w:t xml:space="preserve">Поставщик №1 </w:t>
            </w:r>
            <w:r>
              <w:rPr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1F46" w14:textId="77777777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b/>
                <w:bCs/>
                <w:sz w:val="17"/>
                <w:szCs w:val="17"/>
              </w:rPr>
              <w:t xml:space="preserve">Поставщик №2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495A0" w14:textId="77777777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b/>
                <w:bCs/>
                <w:sz w:val="17"/>
                <w:szCs w:val="17"/>
              </w:rPr>
              <w:t xml:space="preserve">Поставщик №3 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CE2C1" w14:textId="77777777" w:rsidR="00423BD2" w:rsidRPr="00515AAF" w:rsidRDefault="00423BD2" w:rsidP="00733CA5">
            <w:pPr>
              <w:rPr>
                <w:rFonts w:ascii="Arial" w:hAnsi="Arial" w:cs="Arial"/>
                <w:sz w:val="17"/>
                <w:szCs w:val="17"/>
              </w:rPr>
            </w:pPr>
          </w:p>
          <w:tbl>
            <w:tblPr>
              <w:tblW w:w="1444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44"/>
            </w:tblGrid>
            <w:tr w:rsidR="00423BD2" w:rsidRPr="00515AAF" w14:paraId="20EDBA61" w14:textId="77777777" w:rsidTr="00DD71A1">
              <w:trPr>
                <w:trHeight w:val="3288"/>
                <w:tblCellSpacing w:w="0" w:type="dxa"/>
              </w:trPr>
              <w:tc>
                <w:tcPr>
                  <w:tcW w:w="1444" w:type="dxa"/>
                  <w:shd w:val="clear" w:color="auto" w:fill="auto"/>
                  <w:hideMark/>
                </w:tcPr>
                <w:p w14:paraId="4B83F8D4" w14:textId="5BD556D3" w:rsidR="00423BD2" w:rsidRPr="00515AAF" w:rsidRDefault="00423BD2" w:rsidP="00733CA5">
                  <w:pPr>
                    <w:jc w:val="center"/>
                    <w:rPr>
                      <w:b/>
                      <w:bCs/>
                      <w:sz w:val="17"/>
                      <w:szCs w:val="17"/>
                    </w:rPr>
                  </w:pPr>
                  <w:r w:rsidRPr="00515AAF">
                    <w:rPr>
                      <w:rFonts w:ascii="Arial" w:hAnsi="Arial" w:cs="Arial"/>
                      <w:noProof/>
                      <w:sz w:val="17"/>
                      <w:szCs w:val="17"/>
                    </w:rPr>
                    <w:drawing>
                      <wp:anchor distT="0" distB="0" distL="114300" distR="114300" simplePos="0" relativeHeight="251658240" behindDoc="0" locked="0" layoutInCell="1" allowOverlap="1" wp14:anchorId="521F91B4" wp14:editId="3EFF1BAB">
                        <wp:simplePos x="0" y="0"/>
                        <wp:positionH relativeFrom="column">
                          <wp:posOffset>44450</wp:posOffset>
                        </wp:positionH>
                        <wp:positionV relativeFrom="paragraph">
                          <wp:posOffset>930275</wp:posOffset>
                        </wp:positionV>
                        <wp:extent cx="730250" cy="425450"/>
                        <wp:effectExtent l="0" t="0" r="0" b="0"/>
                        <wp:wrapNone/>
                        <wp:docPr id="1301" name="Рисунок 130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01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0250" cy="425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515AAF">
                    <w:rPr>
                      <w:b/>
                      <w:bCs/>
                      <w:sz w:val="17"/>
                      <w:szCs w:val="17"/>
                    </w:rPr>
                    <w:t>Средняя арифмет</w:t>
                  </w:r>
                  <w:r>
                    <w:rPr>
                      <w:b/>
                      <w:bCs/>
                      <w:sz w:val="17"/>
                      <w:szCs w:val="17"/>
                    </w:rPr>
                    <w:t xml:space="preserve">ическая цена за единицу </w:t>
                  </w:r>
                  <w:proofErr w:type="gramStart"/>
                  <w:r>
                    <w:rPr>
                      <w:b/>
                      <w:bCs/>
                      <w:sz w:val="17"/>
                      <w:szCs w:val="17"/>
                    </w:rPr>
                    <w:t xml:space="preserve">   &lt;</w:t>
                  </w:r>
                  <w:proofErr w:type="gramEnd"/>
                  <w:r>
                    <w:rPr>
                      <w:b/>
                      <w:bCs/>
                      <w:sz w:val="17"/>
                      <w:szCs w:val="17"/>
                    </w:rPr>
                    <w:t>ц&gt;</w:t>
                  </w:r>
                </w:p>
              </w:tc>
            </w:tr>
          </w:tbl>
          <w:p w14:paraId="5B13DB27" w14:textId="77777777" w:rsidR="00423BD2" w:rsidRPr="00515AAF" w:rsidRDefault="00423BD2" w:rsidP="00733CA5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B3EB0" w14:textId="1A2F1925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rFonts w:ascii="Arial" w:hAnsi="Arial" w:cs="Arial"/>
                <w:noProof/>
                <w:sz w:val="17"/>
                <w:szCs w:val="17"/>
              </w:rPr>
              <w:drawing>
                <wp:anchor distT="0" distB="0" distL="114300" distR="114300" simplePos="0" relativeHeight="251658240" behindDoc="0" locked="0" layoutInCell="1" allowOverlap="1" wp14:anchorId="2025785D" wp14:editId="2E80B1B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1407795</wp:posOffset>
                  </wp:positionV>
                  <wp:extent cx="723900" cy="438150"/>
                  <wp:effectExtent l="0" t="0" r="0" b="0"/>
                  <wp:wrapNone/>
                  <wp:docPr id="1303" name="Рисунок 13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5AAF">
              <w:rPr>
                <w:rFonts w:ascii="Arial" w:hAnsi="Arial" w:cs="Arial"/>
                <w:noProof/>
                <w:sz w:val="17"/>
                <w:szCs w:val="17"/>
              </w:rPr>
              <w:drawing>
                <wp:anchor distT="0" distB="0" distL="114300" distR="114300" simplePos="0" relativeHeight="251658240" behindDoc="0" locked="0" layoutInCell="1" allowOverlap="1" wp14:anchorId="588756AF" wp14:editId="277BB7C3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958850</wp:posOffset>
                  </wp:positionV>
                  <wp:extent cx="704850" cy="368300"/>
                  <wp:effectExtent l="0" t="0" r="0" b="0"/>
                  <wp:wrapNone/>
                  <wp:docPr id="1300" name="Рисунок 13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5AAF">
              <w:rPr>
                <w:b/>
                <w:bCs/>
                <w:sz w:val="17"/>
                <w:szCs w:val="17"/>
              </w:rPr>
              <w:t>Среднее квадратичное отклонение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09F68" w14:textId="2DE4E9B8" w:rsidR="00423BD2" w:rsidRPr="00515AAF" w:rsidRDefault="00423BD2" w:rsidP="00733CA5">
            <w:pPr>
              <w:jc w:val="center"/>
              <w:rPr>
                <w:b/>
                <w:bCs/>
                <w:sz w:val="17"/>
                <w:szCs w:val="17"/>
              </w:rPr>
            </w:pPr>
            <w:r w:rsidRPr="00515AAF">
              <w:rPr>
                <w:rFonts w:ascii="Arial" w:hAnsi="Arial" w:cs="Arial"/>
                <w:noProof/>
                <w:sz w:val="17"/>
                <w:szCs w:val="17"/>
              </w:rPr>
              <w:drawing>
                <wp:anchor distT="0" distB="0" distL="114300" distR="114300" simplePos="0" relativeHeight="251658240" behindDoc="0" locked="0" layoutInCell="1" allowOverlap="1" wp14:anchorId="5B155BAD" wp14:editId="0CA8417C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2179955</wp:posOffset>
                  </wp:positionV>
                  <wp:extent cx="1739900" cy="304800"/>
                  <wp:effectExtent l="0" t="0" r="0" b="0"/>
                  <wp:wrapNone/>
                  <wp:docPr id="1304" name="Рисунок 13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043" cy="301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5AAF">
              <w:rPr>
                <w:rFonts w:ascii="Arial" w:hAnsi="Arial" w:cs="Arial"/>
                <w:noProof/>
                <w:sz w:val="17"/>
                <w:szCs w:val="17"/>
              </w:rPr>
              <w:drawing>
                <wp:anchor distT="0" distB="0" distL="114300" distR="114300" simplePos="0" relativeHeight="251658240" behindDoc="0" locked="0" layoutInCell="1" allowOverlap="1" wp14:anchorId="5D6AEF76" wp14:editId="17401A12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1496695</wp:posOffset>
                  </wp:positionV>
                  <wp:extent cx="590550" cy="349250"/>
                  <wp:effectExtent l="0" t="0" r="0" b="0"/>
                  <wp:wrapNone/>
                  <wp:docPr id="1302" name="Рисунок 13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5AAF">
              <w:rPr>
                <w:b/>
                <w:bCs/>
                <w:sz w:val="17"/>
                <w:szCs w:val="17"/>
              </w:rPr>
              <w:t>коэффициент вариации цен V (</w:t>
            </w:r>
            <w:proofErr w:type="gramStart"/>
            <w:r w:rsidRPr="00515AAF">
              <w:rPr>
                <w:b/>
                <w:bCs/>
                <w:sz w:val="17"/>
                <w:szCs w:val="17"/>
              </w:rPr>
              <w:t xml:space="preserve">%)   </w:t>
            </w:r>
            <w:proofErr w:type="gramEnd"/>
            <w:r w:rsidRPr="00515AAF">
              <w:rPr>
                <w:b/>
                <w:bCs/>
                <w:sz w:val="17"/>
                <w:szCs w:val="17"/>
              </w:rPr>
              <w:t xml:space="preserve">        </w:t>
            </w:r>
            <w:r w:rsidRPr="00515AAF">
              <w:rPr>
                <w:i/>
                <w:iCs/>
                <w:sz w:val="17"/>
                <w:szCs w:val="17"/>
              </w:rPr>
              <w:t xml:space="preserve">         (не должен превышать 33%)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03ED6" w14:textId="74408D14" w:rsidR="00423BD2" w:rsidRPr="00515AAF" w:rsidRDefault="00423BD2" w:rsidP="00733CA5">
            <w:pPr>
              <w:rPr>
                <w:rFonts w:ascii="Arial" w:hAnsi="Arial" w:cs="Arial"/>
                <w:sz w:val="17"/>
                <w:szCs w:val="17"/>
              </w:rPr>
            </w:pPr>
            <w:r w:rsidRPr="00515AAF">
              <w:rPr>
                <w:rFonts w:ascii="Arial" w:hAnsi="Arial" w:cs="Arial"/>
                <w:noProof/>
                <w:sz w:val="17"/>
                <w:szCs w:val="17"/>
              </w:rPr>
              <w:drawing>
                <wp:anchor distT="0" distB="0" distL="114300" distR="114300" simplePos="0" relativeHeight="251658240" behindDoc="0" locked="0" layoutInCell="1" allowOverlap="1" wp14:anchorId="6A71661E" wp14:editId="10179875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1416050</wp:posOffset>
                  </wp:positionV>
                  <wp:extent cx="158750" cy="228600"/>
                  <wp:effectExtent l="0" t="0" r="0" b="0"/>
                  <wp:wrapNone/>
                  <wp:docPr id="1305" name="Рисунок 13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34"/>
            </w:tblGrid>
            <w:tr w:rsidR="00423BD2" w:rsidRPr="00515AAF" w14:paraId="3EC62FF4" w14:textId="77777777" w:rsidTr="00DD71A1">
              <w:trPr>
                <w:trHeight w:val="3347"/>
                <w:tblCellSpacing w:w="0" w:type="dxa"/>
              </w:trPr>
              <w:tc>
                <w:tcPr>
                  <w:tcW w:w="1334" w:type="dxa"/>
                  <w:shd w:val="clear" w:color="auto" w:fill="auto"/>
                  <w:hideMark/>
                </w:tcPr>
                <w:p w14:paraId="1A575A5B" w14:textId="77777777" w:rsidR="00423BD2" w:rsidRDefault="00423BD2" w:rsidP="00733CA5">
                  <w:pPr>
                    <w:jc w:val="center"/>
                    <w:rPr>
                      <w:sz w:val="17"/>
                      <w:szCs w:val="17"/>
                    </w:rPr>
                  </w:pPr>
                  <w:r w:rsidRPr="00515AAF">
                    <w:rPr>
                      <w:b/>
                      <w:bCs/>
                      <w:sz w:val="17"/>
                      <w:szCs w:val="17"/>
                    </w:rPr>
                    <w:t>Расчет НМЦК по формуле</w:t>
                  </w:r>
                  <w:r w:rsidRPr="00515AAF">
                    <w:rPr>
                      <w:sz w:val="17"/>
                      <w:szCs w:val="17"/>
                    </w:rPr>
                    <w:t xml:space="preserve">                             v - количество (объем) закупаемого товара (работы, услуги);</w:t>
                  </w:r>
                  <w:r w:rsidRPr="00515AAF">
                    <w:rPr>
                      <w:sz w:val="17"/>
                      <w:szCs w:val="17"/>
                    </w:rPr>
                    <w:br/>
                    <w:t>n - количество значений, используемых в расчете;</w:t>
                  </w:r>
                  <w:r w:rsidRPr="00515AAF">
                    <w:rPr>
                      <w:sz w:val="17"/>
                      <w:szCs w:val="17"/>
                    </w:rPr>
                    <w:br/>
                    <w:t>i - номер источника ценовой информации;</w:t>
                  </w:r>
                  <w:r w:rsidRPr="00515AAF">
                    <w:rPr>
                      <w:sz w:val="17"/>
                      <w:szCs w:val="17"/>
                    </w:rPr>
                    <w:br/>
                    <w:t xml:space="preserve">     - цена единицы</w:t>
                  </w:r>
                </w:p>
                <w:p w14:paraId="24321AE5" w14:textId="77777777" w:rsidR="00423BD2" w:rsidRDefault="00423BD2" w:rsidP="00733CA5">
                  <w:pPr>
                    <w:jc w:val="center"/>
                    <w:rPr>
                      <w:sz w:val="17"/>
                      <w:szCs w:val="17"/>
                    </w:rPr>
                  </w:pPr>
                </w:p>
                <w:p w14:paraId="313E81C2" w14:textId="77777777" w:rsidR="00423BD2" w:rsidRDefault="00423BD2" w:rsidP="00733CA5">
                  <w:pPr>
                    <w:jc w:val="center"/>
                    <w:rPr>
                      <w:sz w:val="17"/>
                      <w:szCs w:val="17"/>
                    </w:rPr>
                  </w:pPr>
                </w:p>
                <w:p w14:paraId="4604BCA7" w14:textId="77777777" w:rsidR="00423BD2" w:rsidRPr="00515AAF" w:rsidRDefault="00423BD2" w:rsidP="00733CA5">
                  <w:pPr>
                    <w:jc w:val="center"/>
                    <w:rPr>
                      <w:sz w:val="17"/>
                      <w:szCs w:val="17"/>
                    </w:rPr>
                  </w:pPr>
                </w:p>
              </w:tc>
            </w:tr>
          </w:tbl>
          <w:p w14:paraId="542A82F3" w14:textId="77777777" w:rsidR="00423BD2" w:rsidRPr="00515AAF" w:rsidRDefault="00423BD2" w:rsidP="00733CA5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E7FE9" w14:textId="77777777" w:rsidR="00423BD2" w:rsidRPr="00515AAF" w:rsidRDefault="00423BD2" w:rsidP="00733CA5">
            <w:pPr>
              <w:jc w:val="center"/>
              <w:rPr>
                <w:b/>
                <w:bCs/>
                <w:sz w:val="18"/>
                <w:szCs w:val="18"/>
              </w:rPr>
            </w:pPr>
            <w:r w:rsidRPr="00515AAF">
              <w:rPr>
                <w:b/>
                <w:bCs/>
                <w:sz w:val="18"/>
                <w:szCs w:val="18"/>
              </w:rPr>
              <w:t>Цена за единицу изм. (руб.)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E1377" w14:textId="77777777" w:rsidR="00423BD2" w:rsidRPr="00515AAF" w:rsidRDefault="00423BD2" w:rsidP="00733CA5">
            <w:pPr>
              <w:jc w:val="center"/>
              <w:rPr>
                <w:b/>
                <w:bCs/>
                <w:sz w:val="18"/>
                <w:szCs w:val="18"/>
              </w:rPr>
            </w:pPr>
            <w:r w:rsidRPr="00515AAF">
              <w:rPr>
                <w:b/>
                <w:bCs/>
                <w:sz w:val="18"/>
                <w:szCs w:val="18"/>
              </w:rPr>
              <w:t>Цена за единицу изм. с округлением (вниз) до сотых долей после запятой (руб.)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DA5F4" w14:textId="77777777" w:rsidR="00423BD2" w:rsidRPr="00515AAF" w:rsidRDefault="00423BD2" w:rsidP="00733CA5">
            <w:pPr>
              <w:jc w:val="center"/>
              <w:rPr>
                <w:b/>
                <w:bCs/>
                <w:sz w:val="18"/>
                <w:szCs w:val="18"/>
              </w:rPr>
            </w:pPr>
            <w:r w:rsidRPr="00515AAF">
              <w:rPr>
                <w:b/>
                <w:bCs/>
                <w:sz w:val="18"/>
                <w:szCs w:val="18"/>
              </w:rPr>
              <w:t>НМЦК контракта с учетом округления цены за единицу (руб.)</w:t>
            </w:r>
          </w:p>
        </w:tc>
      </w:tr>
      <w:tr w:rsidR="00423BD2" w:rsidRPr="00515AAF" w14:paraId="37D8FF19" w14:textId="77777777" w:rsidTr="00AA710A">
        <w:tblPrEx>
          <w:tblCellMar>
            <w:left w:w="108" w:type="dxa"/>
            <w:right w:w="108" w:type="dxa"/>
          </w:tblCellMar>
        </w:tblPrEx>
        <w:trPr>
          <w:trHeight w:val="714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5BD5" w14:textId="77777777" w:rsidR="00423BD2" w:rsidRPr="00515AAF" w:rsidRDefault="00423BD2" w:rsidP="00733CA5">
            <w:pPr>
              <w:jc w:val="center"/>
              <w:rPr>
                <w:rFonts w:ascii="Arial CYR" w:hAnsi="Arial CYR" w:cs="Arial CYR"/>
                <w:sz w:val="17"/>
                <w:szCs w:val="17"/>
              </w:rPr>
            </w:pPr>
            <w:r w:rsidRPr="00515AAF">
              <w:rPr>
                <w:rFonts w:ascii="Arial CYR" w:hAnsi="Arial CYR" w:cs="Arial CYR"/>
                <w:sz w:val="17"/>
                <w:szCs w:val="17"/>
              </w:rPr>
              <w:t>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7A4F0" w14:textId="77777777" w:rsidR="00423BD2" w:rsidRPr="00D113B1" w:rsidRDefault="00423BD2" w:rsidP="00733CA5">
            <w:pPr>
              <w:jc w:val="center"/>
              <w:rPr>
                <w:sz w:val="20"/>
                <w:szCs w:val="22"/>
              </w:rPr>
            </w:pPr>
            <w:r w:rsidRPr="00515AAF">
              <w:rPr>
                <w:sz w:val="20"/>
                <w:szCs w:val="20"/>
              </w:rPr>
              <w:t>О</w:t>
            </w:r>
            <w:r w:rsidRPr="00515AAF">
              <w:rPr>
                <w:sz w:val="20"/>
                <w:szCs w:val="22"/>
              </w:rPr>
              <w:t xml:space="preserve">казание </w:t>
            </w:r>
            <w:r w:rsidRPr="00D113B1">
              <w:rPr>
                <w:sz w:val="20"/>
                <w:szCs w:val="22"/>
              </w:rPr>
              <w:t xml:space="preserve">комплексных услуг по </w:t>
            </w:r>
            <w:proofErr w:type="gramStart"/>
            <w:r w:rsidRPr="00D113B1">
              <w:rPr>
                <w:sz w:val="20"/>
                <w:szCs w:val="22"/>
              </w:rPr>
              <w:t>техническому  обслуживанию</w:t>
            </w:r>
            <w:proofErr w:type="gramEnd"/>
          </w:p>
          <w:p w14:paraId="435F6B9F" w14:textId="77777777" w:rsidR="00423BD2" w:rsidRPr="008D40C6" w:rsidRDefault="00423BD2" w:rsidP="00733CA5">
            <w:pPr>
              <w:jc w:val="center"/>
              <w:rPr>
                <w:sz w:val="20"/>
                <w:szCs w:val="20"/>
              </w:rPr>
            </w:pPr>
            <w:r w:rsidRPr="00D113B1">
              <w:rPr>
                <w:sz w:val="20"/>
                <w:szCs w:val="22"/>
              </w:rPr>
              <w:t xml:space="preserve"> аппаратного обеспечения компьютеров и оргтехники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09AD6" w14:textId="77777777" w:rsidR="00423BD2" w:rsidRPr="00515AAF" w:rsidRDefault="00423BD2" w:rsidP="00733CA5">
            <w:pPr>
              <w:jc w:val="center"/>
              <w:rPr>
                <w:sz w:val="17"/>
                <w:szCs w:val="17"/>
              </w:rPr>
            </w:pPr>
            <w:proofErr w:type="spellStart"/>
            <w:r w:rsidRPr="00515AAF">
              <w:rPr>
                <w:sz w:val="17"/>
                <w:szCs w:val="17"/>
              </w:rPr>
              <w:t>Усл</w:t>
            </w:r>
            <w:proofErr w:type="spellEnd"/>
            <w:r w:rsidRPr="00515AAF">
              <w:rPr>
                <w:sz w:val="17"/>
                <w:szCs w:val="17"/>
              </w:rPr>
              <w:t>. ед.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E90C" w14:textId="77777777" w:rsidR="00423BD2" w:rsidRPr="00515AAF" w:rsidRDefault="00423BD2" w:rsidP="00733CA5">
            <w:pPr>
              <w:jc w:val="center"/>
              <w:rPr>
                <w:sz w:val="17"/>
                <w:szCs w:val="17"/>
              </w:rPr>
            </w:pPr>
            <w:r w:rsidRPr="00515AAF">
              <w:rPr>
                <w:sz w:val="17"/>
                <w:szCs w:val="17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3B04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  <w:r w:rsidRPr="00AA710A">
              <w:rPr>
                <w:color w:val="000000"/>
                <w:sz w:val="18"/>
                <w:szCs w:val="20"/>
              </w:rPr>
              <w:t>178 400,00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D123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  <w:r w:rsidRPr="00AA710A">
              <w:rPr>
                <w:color w:val="000000"/>
                <w:sz w:val="18"/>
                <w:szCs w:val="20"/>
              </w:rPr>
              <w:t>180 000,00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E689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  <w:r w:rsidRPr="00AA710A">
              <w:rPr>
                <w:color w:val="000000"/>
                <w:sz w:val="18"/>
                <w:szCs w:val="20"/>
              </w:rPr>
              <w:t>181 600,00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DFCC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  <w:r w:rsidRPr="00AA710A">
              <w:rPr>
                <w:color w:val="000000"/>
                <w:sz w:val="18"/>
                <w:szCs w:val="20"/>
              </w:rPr>
              <w:t>180000,00000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680A1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  <w:r w:rsidRPr="00AA710A">
              <w:rPr>
                <w:color w:val="000000"/>
                <w:sz w:val="18"/>
                <w:szCs w:val="20"/>
              </w:rPr>
              <w:t>1600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19381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  <w:r w:rsidRPr="00AA710A">
              <w:rPr>
                <w:color w:val="000000"/>
                <w:sz w:val="18"/>
                <w:szCs w:val="20"/>
              </w:rPr>
              <w:t>0,888888889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48EBB" w14:textId="77777777" w:rsidR="00423BD2" w:rsidRPr="00AA710A" w:rsidRDefault="00423BD2" w:rsidP="00733CA5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AA710A">
              <w:rPr>
                <w:b/>
                <w:bCs/>
                <w:color w:val="000000"/>
                <w:sz w:val="18"/>
                <w:szCs w:val="20"/>
              </w:rPr>
              <w:t>180 000,00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9816" w14:textId="77777777" w:rsidR="00423BD2" w:rsidRPr="00AA710A" w:rsidRDefault="00423BD2" w:rsidP="00733CA5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AA710A">
              <w:rPr>
                <w:b/>
                <w:bCs/>
                <w:color w:val="000000"/>
                <w:sz w:val="18"/>
                <w:szCs w:val="20"/>
              </w:rPr>
              <w:t>180000,0000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B8372" w14:textId="77777777" w:rsidR="00423BD2" w:rsidRPr="00AA710A" w:rsidRDefault="00423BD2" w:rsidP="00733CA5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AA710A">
              <w:rPr>
                <w:b/>
                <w:bCs/>
                <w:color w:val="000000"/>
                <w:sz w:val="18"/>
                <w:szCs w:val="20"/>
              </w:rPr>
              <w:t>180 000,00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8535" w14:textId="77777777" w:rsidR="00423BD2" w:rsidRPr="00AA710A" w:rsidRDefault="00423BD2" w:rsidP="00733CA5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AA710A">
              <w:rPr>
                <w:b/>
                <w:bCs/>
                <w:color w:val="000000"/>
                <w:sz w:val="18"/>
                <w:szCs w:val="20"/>
              </w:rPr>
              <w:t>180 000,00</w:t>
            </w:r>
          </w:p>
        </w:tc>
      </w:tr>
      <w:tr w:rsidR="00423BD2" w:rsidRPr="00515AAF" w14:paraId="2C166DDD" w14:textId="77777777" w:rsidTr="005A0C74">
        <w:tblPrEx>
          <w:tblCellMar>
            <w:left w:w="108" w:type="dxa"/>
            <w:right w:w="108" w:type="dxa"/>
          </w:tblCellMar>
        </w:tblPrEx>
        <w:trPr>
          <w:trHeight w:val="402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2871" w14:textId="77777777" w:rsidR="00423BD2" w:rsidRPr="00515AAF" w:rsidRDefault="00423BD2" w:rsidP="00733CA5">
            <w:pPr>
              <w:suppressAutoHyphens/>
              <w:jc w:val="center"/>
              <w:rPr>
                <w:rFonts w:ascii="Arial CYR" w:hAnsi="Arial CYR" w:cs="Arial CYR"/>
                <w:sz w:val="17"/>
                <w:szCs w:val="17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F4008" w14:textId="77777777" w:rsidR="00423BD2" w:rsidRPr="00515AAF" w:rsidRDefault="00423BD2" w:rsidP="00733CA5">
            <w:pPr>
              <w:suppressAutoHyphens/>
              <w:jc w:val="center"/>
              <w:rPr>
                <w:sz w:val="17"/>
                <w:szCs w:val="17"/>
              </w:rPr>
            </w:pPr>
            <w:r w:rsidRPr="00515AAF">
              <w:rPr>
                <w:sz w:val="17"/>
                <w:szCs w:val="17"/>
              </w:rPr>
              <w:t>ИТОГО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84999" w14:textId="77777777" w:rsidR="00423BD2" w:rsidRPr="00515AAF" w:rsidRDefault="00423BD2" w:rsidP="00733CA5">
            <w:pPr>
              <w:suppressAutoHyphens/>
              <w:rPr>
                <w:sz w:val="17"/>
                <w:szCs w:val="17"/>
              </w:rPr>
            </w:pPr>
            <w:r w:rsidRPr="00515AAF">
              <w:rPr>
                <w:sz w:val="17"/>
                <w:szCs w:val="17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C527D" w14:textId="77777777" w:rsidR="00423BD2" w:rsidRPr="00515AAF" w:rsidRDefault="00423BD2" w:rsidP="00733CA5">
            <w:pPr>
              <w:suppressAutoHyphens/>
              <w:jc w:val="center"/>
              <w:rPr>
                <w:sz w:val="17"/>
                <w:szCs w:val="17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5726E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CAD1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87A22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24BC3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13069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B0B4D" w14:textId="77777777" w:rsidR="00423BD2" w:rsidRPr="00AA710A" w:rsidRDefault="00423BD2" w:rsidP="00733CA5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7D09" w14:textId="77777777" w:rsidR="00423BD2" w:rsidRPr="00AA710A" w:rsidRDefault="00423BD2" w:rsidP="00733CA5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AA710A">
              <w:rPr>
                <w:b/>
                <w:bCs/>
                <w:color w:val="000000"/>
                <w:sz w:val="18"/>
                <w:szCs w:val="20"/>
              </w:rPr>
              <w:t>180 000,00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2AA0B" w14:textId="77777777" w:rsidR="00423BD2" w:rsidRPr="00AA710A" w:rsidRDefault="00423BD2" w:rsidP="00733CA5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AA710A">
              <w:rPr>
                <w:b/>
                <w:bCs/>
                <w:color w:val="000000"/>
                <w:sz w:val="18"/>
                <w:szCs w:val="20"/>
              </w:rPr>
              <w:t>180 000,00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257CA" w14:textId="77777777" w:rsidR="00423BD2" w:rsidRPr="00AA710A" w:rsidRDefault="00423BD2" w:rsidP="00733CA5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AA710A">
              <w:rPr>
                <w:b/>
                <w:bCs/>
                <w:color w:val="000000"/>
                <w:sz w:val="18"/>
                <w:szCs w:val="20"/>
              </w:rPr>
              <w:t>180 000,00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BA86" w14:textId="77777777" w:rsidR="00423BD2" w:rsidRPr="00AA710A" w:rsidRDefault="00423BD2" w:rsidP="00733CA5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AA710A">
              <w:rPr>
                <w:b/>
                <w:bCs/>
                <w:color w:val="000000"/>
                <w:sz w:val="18"/>
                <w:szCs w:val="20"/>
              </w:rPr>
              <w:t>180 000,00</w:t>
            </w:r>
          </w:p>
        </w:tc>
      </w:tr>
    </w:tbl>
    <w:p w14:paraId="59077217" w14:textId="77777777" w:rsidR="00423BD2" w:rsidRDefault="00423BD2" w:rsidP="00423BD2">
      <w:pPr>
        <w:rPr>
          <w:b/>
          <w:sz w:val="22"/>
          <w:szCs w:val="22"/>
          <w:highlight w:val="yellow"/>
        </w:rPr>
        <w:sectPr w:rsidR="00423BD2" w:rsidSect="00423BD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73818030" w14:textId="77777777" w:rsidR="00423BD2" w:rsidRDefault="00423BD2" w:rsidP="00423BD2">
      <w:pPr>
        <w:rPr>
          <w:b/>
          <w:sz w:val="22"/>
          <w:szCs w:val="22"/>
          <w:highlight w:val="yellow"/>
        </w:rPr>
      </w:pPr>
    </w:p>
    <w:p w14:paraId="4A1FA786" w14:textId="77777777" w:rsidR="00423BD2" w:rsidRPr="00672DB4" w:rsidRDefault="00423BD2" w:rsidP="00423BD2">
      <w:pPr>
        <w:ind w:firstLine="426"/>
        <w:rPr>
          <w:sz w:val="20"/>
          <w:szCs w:val="22"/>
        </w:rPr>
      </w:pPr>
      <w:r w:rsidRPr="00672DB4">
        <w:rPr>
          <w:sz w:val="20"/>
          <w:szCs w:val="22"/>
        </w:rPr>
        <w:t>Таким образом, значение коэффициента вариации не превышает 33%, совокупность ценовых значений является однородной и может быть использована для целей определения начальной (максимальной) цены контракта.</w:t>
      </w:r>
    </w:p>
    <w:p w14:paraId="3B6AA3B6" w14:textId="77777777" w:rsidR="00423BD2" w:rsidRPr="00672DB4" w:rsidRDefault="00423BD2" w:rsidP="00423BD2">
      <w:pPr>
        <w:jc w:val="both"/>
        <w:rPr>
          <w:b/>
          <w:sz w:val="20"/>
          <w:szCs w:val="22"/>
        </w:rPr>
      </w:pPr>
      <w:r w:rsidRPr="00672DB4">
        <w:rPr>
          <w:sz w:val="20"/>
          <w:szCs w:val="22"/>
        </w:rPr>
        <w:t xml:space="preserve">В результате проведенного расчета НМЦК контракта составила: </w:t>
      </w:r>
      <w:r w:rsidRPr="005A0C74">
        <w:rPr>
          <w:b/>
          <w:sz w:val="20"/>
          <w:szCs w:val="22"/>
        </w:rPr>
        <w:t>180 000 рублей 00 копеек (Сто восемьдесят тысяч рублей 00 копеек).</w:t>
      </w:r>
    </w:p>
    <w:p w14:paraId="05174367" w14:textId="77777777" w:rsidR="00423BD2" w:rsidRPr="00515AAF" w:rsidRDefault="00423BD2" w:rsidP="00423BD2">
      <w:pPr>
        <w:rPr>
          <w:b/>
          <w:sz w:val="22"/>
          <w:szCs w:val="22"/>
          <w:highlight w:val="yellow"/>
        </w:rPr>
      </w:pPr>
    </w:p>
    <w:p w14:paraId="384C526E" w14:textId="77777777" w:rsidR="007B2C10" w:rsidRDefault="007B2C10"/>
    <w:sectPr w:rsidR="007B2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1886D" w14:textId="77777777" w:rsidR="00C941A5" w:rsidRPr="00515AAF" w:rsidRDefault="00423BD2">
    <w:pPr>
      <w:pStyle w:val="a3"/>
      <w:framePr w:wrap="around" w:vAnchor="text" w:hAnchor="margin" w:xAlign="right" w:y="1"/>
      <w:rPr>
        <w:rStyle w:val="a5"/>
        <w:sz w:val="22"/>
        <w:szCs w:val="22"/>
      </w:rPr>
    </w:pPr>
    <w:r w:rsidRPr="00515AAF">
      <w:rPr>
        <w:rStyle w:val="a5"/>
        <w:sz w:val="22"/>
        <w:szCs w:val="22"/>
      </w:rPr>
      <w:fldChar w:fldCharType="begin"/>
    </w:r>
    <w:r w:rsidRPr="00515AAF">
      <w:rPr>
        <w:rStyle w:val="a5"/>
        <w:sz w:val="22"/>
        <w:szCs w:val="22"/>
      </w:rPr>
      <w:instrText xml:space="preserve">PAGE  </w:instrText>
    </w:r>
    <w:r w:rsidRPr="00515AAF">
      <w:rPr>
        <w:rStyle w:val="a5"/>
        <w:sz w:val="22"/>
        <w:szCs w:val="22"/>
      </w:rPr>
      <w:fldChar w:fldCharType="end"/>
    </w:r>
  </w:p>
  <w:p w14:paraId="4C5BBEC6" w14:textId="77777777" w:rsidR="00C941A5" w:rsidRPr="00515AAF" w:rsidRDefault="00423BD2">
    <w:pPr>
      <w:pStyle w:val="a3"/>
      <w:ind w:right="360"/>
      <w:rPr>
        <w:sz w:val="22"/>
        <w:szCs w:val="22"/>
      </w:rPr>
    </w:pPr>
  </w:p>
  <w:p w14:paraId="76B29176" w14:textId="77777777" w:rsidR="00C941A5" w:rsidRPr="00515AAF" w:rsidRDefault="00423BD2">
    <w:pPr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72B64" w14:textId="77777777" w:rsidR="00C941A5" w:rsidRPr="00515AAF" w:rsidRDefault="00423BD2" w:rsidP="00D43DD5">
    <w:pPr>
      <w:pStyle w:val="a3"/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B4B88" w14:textId="77777777" w:rsidR="00C941A5" w:rsidRPr="00515AAF" w:rsidRDefault="00423BD2">
    <w:pPr>
      <w:pStyle w:val="a3"/>
      <w:jc w:val="right"/>
      <w:rPr>
        <w:sz w:val="22"/>
        <w:szCs w:val="22"/>
      </w:rPr>
    </w:pPr>
  </w:p>
  <w:p w14:paraId="5E7D9C43" w14:textId="77777777" w:rsidR="00C941A5" w:rsidRPr="00515AAF" w:rsidRDefault="00423BD2" w:rsidP="00D43DD5">
    <w:pPr>
      <w:pStyle w:val="a6"/>
      <w:jc w:val="center"/>
      <w:rPr>
        <w:sz w:val="15"/>
        <w:szCs w:val="15"/>
      </w:rPr>
    </w:pPr>
  </w:p>
  <w:p w14:paraId="13E099EC" w14:textId="77777777" w:rsidR="00C941A5" w:rsidRPr="00515AAF" w:rsidRDefault="00423BD2">
    <w:pPr>
      <w:rPr>
        <w:sz w:val="22"/>
        <w:szCs w:val="2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1715C" w14:textId="77777777" w:rsidR="00C941A5" w:rsidRPr="00515AAF" w:rsidRDefault="00423BD2" w:rsidP="00D43DD5">
    <w:pPr>
      <w:pStyle w:val="a6"/>
      <w:rPr>
        <w:color w:val="FFFFFF"/>
        <w:sz w:val="22"/>
        <w:szCs w:val="22"/>
      </w:rPr>
    </w:pPr>
    <w:r w:rsidRPr="00515AAF">
      <w:rPr>
        <w:b/>
        <w:color w:val="FFFFFF"/>
        <w:sz w:val="20"/>
        <w:szCs w:val="20"/>
      </w:rPr>
      <w:t>Санкт-Петербурга и Ленинградской облас</w:t>
    </w:r>
    <w:r w:rsidRPr="00515AAF">
      <w:rPr>
        <w:b/>
        <w:color w:val="FFFFFF"/>
        <w:sz w:val="20"/>
        <w:szCs w:val="20"/>
      </w:rPr>
      <w:t>ти</w:t>
    </w:r>
    <w:r w:rsidRPr="00515AAF">
      <w:rPr>
        <w:color w:val="FFFFFF"/>
        <w:sz w:val="17"/>
        <w:szCs w:val="17"/>
      </w:rPr>
      <w:t xml:space="preserve"> </w:t>
    </w:r>
    <w:r w:rsidRPr="00515AAF">
      <w:rPr>
        <w:color w:val="FFFFFF"/>
        <w:sz w:val="22"/>
        <w:szCs w:val="22"/>
      </w:rPr>
      <w:t>_______________________________________________________________________________________________</w:t>
    </w:r>
  </w:p>
  <w:p w14:paraId="692683AD" w14:textId="77777777" w:rsidR="00C941A5" w:rsidRPr="00515AAF" w:rsidRDefault="00423BD2">
    <w:pPr>
      <w:pStyle w:val="a6"/>
      <w:rPr>
        <w:color w:val="FFFFFF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BD2"/>
    <w:rsid w:val="00423BD2"/>
    <w:rsid w:val="007B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A46A8E1"/>
  <w15:chartTrackingRefBased/>
  <w15:docId w15:val="{F4E416D2-CE66-4FBF-A4A4-F06C222DD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3,Знак3 Знак Знак, Знак16"/>
    <w:basedOn w:val="a"/>
    <w:link w:val="a4"/>
    <w:uiPriority w:val="99"/>
    <w:rsid w:val="00423BD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3 Знак,Знак3 Знак Знак Знак, Знак16 Знак"/>
    <w:basedOn w:val="a0"/>
    <w:link w:val="a3"/>
    <w:uiPriority w:val="99"/>
    <w:rsid w:val="00423B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423BD2"/>
  </w:style>
  <w:style w:type="paragraph" w:styleId="a6">
    <w:name w:val="header"/>
    <w:aliases w:val="Верхний колонтитул1,Linie,header"/>
    <w:basedOn w:val="a"/>
    <w:link w:val="a7"/>
    <w:uiPriority w:val="99"/>
    <w:qFormat/>
    <w:rsid w:val="00423B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Верхний колонтитул1 Знак,Linie Знак,header Знак"/>
    <w:basedOn w:val="a0"/>
    <w:link w:val="a6"/>
    <w:uiPriority w:val="99"/>
    <w:rsid w:val="00423B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rsid w:val="00423BD2"/>
    <w:pPr>
      <w:spacing w:after="120"/>
      <w:ind w:left="283"/>
    </w:pPr>
    <w:rPr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rsid w:val="00423BD2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oter" Target="footer3.xml"/><Relationship Id="rId18" Type="http://schemas.openxmlformats.org/officeDocument/2006/relationships/image" Target="media/image10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header" Target="header1.xml"/><Relationship Id="rId17" Type="http://schemas.openxmlformats.org/officeDocument/2006/relationships/image" Target="media/image9.wmf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oter" Target="footer2.xml"/><Relationship Id="rId5" Type="http://schemas.openxmlformats.org/officeDocument/2006/relationships/image" Target="media/image1.png"/><Relationship Id="rId15" Type="http://schemas.openxmlformats.org/officeDocument/2006/relationships/image" Target="media/image7.wmf"/><Relationship Id="rId10" Type="http://schemas.openxmlformats.org/officeDocument/2006/relationships/footer" Target="footer1.xml"/><Relationship Id="rId19" Type="http://schemas.openxmlformats.org/officeDocument/2006/relationships/image" Target="media/image11.wmf"/><Relationship Id="rId4" Type="http://schemas.openxmlformats.org/officeDocument/2006/relationships/hyperlink" Target="consultantplus://offline/ref=1350EE9AA141E131C89346A503C4E56122E8581EF9BFBAD1AF877D86D5367EDE3CD9251FFBA6EA45G3m6K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4704</Characters>
  <Application>Microsoft Office Word</Application>
  <DocSecurity>0</DocSecurity>
  <Lines>39</Lines>
  <Paragraphs>11</Paragraphs>
  <ScaleCrop>false</ScaleCrop>
  <Company/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Пахолков Д.Ю.</dc:creator>
  <cp:keywords/>
  <dc:description/>
  <cp:lastModifiedBy>Пахолков Д.Ю.</cp:lastModifiedBy>
  <cp:revision>1</cp:revision>
  <dcterms:created xsi:type="dcterms:W3CDTF">2024-03-20T09:36:00Z</dcterms:created>
  <dcterms:modified xsi:type="dcterms:W3CDTF">2024-03-20T09:36:00Z</dcterms:modified>
</cp:coreProperties>
</file>