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3E3A87">
        <w:rPr>
          <w:b/>
          <w:color w:val="FF0000"/>
        </w:rPr>
        <w:t xml:space="preserve">333 </w:t>
      </w:r>
      <w:r w:rsidR="00B625D0" w:rsidRPr="00181970">
        <w:rPr>
          <w:b/>
          <w:color w:val="FF0000"/>
        </w:rPr>
        <w:t>ш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«___»____________202</w:t>
      </w:r>
      <w:r w:rsidR="00017E7C">
        <w:t>4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>бюджетное общеобраз</w:t>
      </w:r>
      <w:r w:rsidR="003E3A87">
        <w:rPr>
          <w:color w:val="FF0000"/>
        </w:rPr>
        <w:t>овательное учреждение средняя общеобразовательная школа № 333</w:t>
      </w:r>
      <w:r w:rsidR="00321A93" w:rsidRPr="00181970">
        <w:rPr>
          <w:color w:val="FF0000"/>
        </w:rPr>
        <w:t xml:space="preserve">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181970" w:rsidRPr="00181970">
        <w:rPr>
          <w:color w:val="FF0000"/>
        </w:rPr>
        <w:t>директора</w:t>
      </w:r>
      <w:r w:rsidR="003E3A87">
        <w:rPr>
          <w:color w:val="FF0000"/>
        </w:rPr>
        <w:t xml:space="preserve"> Дубровина Валерия Александровича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>1</w:t>
      </w:r>
      <w:r w:rsidR="00936C59">
        <w:t>.1. Поставщик обязуется поставить и установить жалюзи</w:t>
      </w:r>
      <w:r w:rsidRPr="004F0647">
        <w:t xml:space="preserve">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</w:t>
      </w:r>
      <w:proofErr w:type="gramStart"/>
      <w:r w:rsidR="008307CC">
        <w:t>копеек)</w:t>
      </w:r>
      <w:r w:rsidR="003E3A87">
        <w:rPr>
          <w:color w:val="FF0000"/>
          <w:sz w:val="22"/>
          <w:szCs w:val="22"/>
          <w:highlight w:val="yellow"/>
        </w:rPr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 xml:space="preserve"> НДС</w:t>
      </w:r>
      <w:proofErr w:type="gramEnd"/>
      <w:r w:rsidR="00FF2FE1" w:rsidRPr="008519D0">
        <w:rPr>
          <w:color w:val="FF0000"/>
          <w:sz w:val="22"/>
          <w:szCs w:val="22"/>
          <w:highlight w:val="yellow"/>
        </w:rPr>
        <w:t xml:space="preserve"> не облагается.</w:t>
      </w:r>
      <w:r w:rsidR="000C47BD">
        <w:rPr>
          <w:color w:val="FF0000"/>
          <w:sz w:val="22"/>
          <w:szCs w:val="22"/>
          <w:highlight w:val="yellow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</w:t>
      </w:r>
      <w:r w:rsidR="000C47BD">
        <w:rPr>
          <w:b/>
          <w:color w:val="FF0000"/>
          <w:sz w:val="32"/>
          <w:szCs w:val="32"/>
          <w:highlight w:val="yellow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</w:t>
      </w:r>
      <w:r w:rsidRPr="004F0647">
        <w:lastRenderedPageBreak/>
        <w:t xml:space="preserve">фиксированной суммы в размере 10%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017E7C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</w:t>
      </w:r>
      <w:r w:rsidRPr="004F0647">
        <w:lastRenderedPageBreak/>
        <w:t>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0"/>
        <w:gridCol w:w="4683"/>
      </w:tblGrid>
      <w:tr w:rsidR="00364130" w:rsidRPr="008E46C5" w:rsidTr="003E3A87">
        <w:trPr>
          <w:trHeight w:val="4424"/>
        </w:trPr>
        <w:tc>
          <w:tcPr>
            <w:tcW w:w="2544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321A93" w:rsidRDefault="00321A93" w:rsidP="00321A93">
            <w:pPr>
              <w:ind w:right="261"/>
              <w:jc w:val="both"/>
            </w:pPr>
          </w:p>
          <w:p w:rsidR="003E3A87" w:rsidRPr="009F202A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Государственное бюджетное </w:t>
            </w:r>
          </w:p>
          <w:p w:rsidR="003E3A87" w:rsidRPr="009F202A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общеобразовательное учреждение средняя </w:t>
            </w:r>
          </w:p>
          <w:p w:rsidR="003E3A87" w:rsidRPr="009F202A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общеобразовательная школа № 333 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b/>
                <w:sz w:val="16"/>
                <w:szCs w:val="16"/>
              </w:rPr>
              <w:t>Невского района Санкт-Петербурга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Юридический адрес организации телефон:</w:t>
            </w:r>
          </w:p>
          <w:p w:rsidR="003E3A87" w:rsidRPr="009F202A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 xml:space="preserve">193313, Санкт-Петербург, улица Белышева, 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 xml:space="preserve">дом </w:t>
            </w:r>
            <w:proofErr w:type="gramStart"/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6,  литер</w:t>
            </w:r>
            <w:proofErr w:type="gramEnd"/>
            <w:r w:rsidRPr="00E301B8">
              <w:rPr>
                <w:rFonts w:ascii="Times New Roman" w:hAnsi="Times New Roman" w:cs="Times New Roman"/>
                <w:sz w:val="16"/>
                <w:szCs w:val="16"/>
              </w:rPr>
              <w:t xml:space="preserve"> А ,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т/ф588-02-75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ИНН:7811022777 КПП 781101001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ОГРН: 1037825019506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ОКПО:53250062  ОКАТО:40285567000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ОКТМО:40384000 ОКОГУ:23280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ОКФС:13 ОКОПФ:72 БИК: 014030106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Лицевой счет:0601051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Расчетный счет 03224643400000007200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ОКОНХ/ОКВЭД 92310/8021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Полное наименование банка/филиала/отделения</w:t>
            </w:r>
          </w:p>
          <w:p w:rsidR="003E3A87" w:rsidRPr="009F202A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 xml:space="preserve">Северо-Западное ГУ Банка России//УФК 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по г. Санкт-Петербургу, г.Санкт-Петербург</w:t>
            </w:r>
          </w:p>
          <w:p w:rsidR="003E3A87" w:rsidRPr="00BB2C15" w:rsidRDefault="003E3A87" w:rsidP="003E3A87">
            <w:pPr>
              <w:tabs>
                <w:tab w:val="left" w:pos="4659"/>
              </w:tabs>
              <w:ind w:right="-3307"/>
              <w:rPr>
                <w:sz w:val="20"/>
                <w:szCs w:val="20"/>
              </w:rPr>
            </w:pPr>
          </w:p>
          <w:p w:rsidR="003E3A87" w:rsidRDefault="003E3A87" w:rsidP="003E3A87">
            <w:pPr>
              <w:tabs>
                <w:tab w:val="left" w:pos="4659"/>
              </w:tabs>
              <w:ind w:right="-3307"/>
              <w:rPr>
                <w:sz w:val="20"/>
                <w:szCs w:val="20"/>
              </w:rPr>
            </w:pPr>
          </w:p>
          <w:p w:rsidR="003E3A87" w:rsidRPr="0028287F" w:rsidRDefault="003E3A87" w:rsidP="003E3A87">
            <w:pPr>
              <w:tabs>
                <w:tab w:val="left" w:pos="4659"/>
              </w:tabs>
              <w:ind w:right="-3307"/>
              <w:rPr>
                <w:sz w:val="20"/>
                <w:szCs w:val="20"/>
              </w:rPr>
            </w:pPr>
            <w:r w:rsidRPr="0028287F">
              <w:rPr>
                <w:sz w:val="20"/>
                <w:szCs w:val="20"/>
              </w:rPr>
              <w:t>Директор</w:t>
            </w:r>
          </w:p>
          <w:p w:rsidR="003E3A87" w:rsidRPr="0028287F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4130" w:rsidRPr="00C27418" w:rsidRDefault="003E3A87" w:rsidP="003E3A8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28287F">
              <w:rPr>
                <w:rFonts w:ascii="Times New Roman" w:hAnsi="Times New Roman" w:cs="Times New Roman"/>
                <w:sz w:val="20"/>
                <w:szCs w:val="20"/>
              </w:rPr>
              <w:t>_____________________ /Дубровин В. А../</w:t>
            </w:r>
          </w:p>
        </w:tc>
        <w:tc>
          <w:tcPr>
            <w:tcW w:w="2456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3E3A87" w:rsidRDefault="003E3A87">
      <w:pPr>
        <w:spacing w:after="160" w:line="259" w:lineRule="auto"/>
        <w:rPr>
          <w:color w:val="FF0000"/>
          <w:highlight w:val="yellow"/>
        </w:rPr>
      </w:pPr>
    </w:p>
    <w:p w:rsidR="00BF20E1" w:rsidRDefault="003E3A87">
      <w:pPr>
        <w:spacing w:after="160" w:line="259" w:lineRule="auto"/>
      </w:pPr>
      <w:r w:rsidRPr="000A6927">
        <w:rPr>
          <w:color w:val="FF0000"/>
          <w:highlight w:val="yellow"/>
        </w:rPr>
        <w:t>Подписано ЭЦП</w:t>
      </w:r>
    </w:p>
    <w:p w:rsidR="00BF20E1" w:rsidRDefault="00BF20E1">
      <w:pPr>
        <w:spacing w:after="160" w:line="259" w:lineRule="auto"/>
      </w:pPr>
      <w:r>
        <w:lastRenderedPageBreak/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B5340B" w:rsidRPr="00B5340B">
        <w:rPr>
          <w:rFonts w:ascii="Times New Roman" w:hAnsi="Times New Roman" w:cs="Times New Roman"/>
          <w:sz w:val="24"/>
          <w:szCs w:val="24"/>
        </w:rPr>
        <w:t>_г.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3E3A87">
        <w:rPr>
          <w:rFonts w:ascii="Times New Roman" w:hAnsi="Times New Roman" w:cs="Times New Roman"/>
          <w:color w:val="FF0000"/>
          <w:sz w:val="24"/>
          <w:szCs w:val="24"/>
        </w:rPr>
        <w:t>333</w:t>
      </w:r>
      <w:r w:rsidR="00321A93" w:rsidRPr="00181970">
        <w:rPr>
          <w:rFonts w:ascii="Times New Roman" w:hAnsi="Times New Roman" w:cs="Times New Roman"/>
          <w:color w:val="FF0000"/>
          <w:sz w:val="24"/>
          <w:szCs w:val="24"/>
        </w:rPr>
        <w:t>ш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:rsidTr="000275A5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Ед.изм</w:t>
            </w:r>
            <w:proofErr w:type="spellEnd"/>
            <w:r>
              <w:rPr>
                <w:b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eastAsia="en-US"/>
              </w:rPr>
              <w:t>НДС</w:t>
            </w:r>
            <w:r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Характе</w:t>
            </w:r>
            <w:r w:rsidR="00367B7A">
              <w:rPr>
                <w:b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руб. </w:t>
            </w:r>
          </w:p>
        </w:tc>
      </w:tr>
      <w:tr w:rsidR="000C47BD" w:rsidRPr="004F0647" w:rsidTr="000275A5">
        <w:tc>
          <w:tcPr>
            <w:tcW w:w="567" w:type="dxa"/>
            <w:vMerge w:val="restart"/>
          </w:tcPr>
          <w:p w:rsidR="000C47BD" w:rsidRPr="004F0647" w:rsidRDefault="000C47BD" w:rsidP="000C47BD">
            <w:pPr>
              <w:rPr>
                <w:b/>
              </w:rPr>
            </w:pPr>
            <w:r w:rsidRPr="00F46A49">
              <w:rPr>
                <w:b/>
                <w:color w:val="FF0000"/>
              </w:rPr>
              <w:t>1</w:t>
            </w:r>
          </w:p>
        </w:tc>
        <w:tc>
          <w:tcPr>
            <w:tcW w:w="1418" w:type="dxa"/>
            <w:vMerge w:val="restart"/>
          </w:tcPr>
          <w:p w:rsidR="000C47BD" w:rsidRPr="000C47BD" w:rsidRDefault="000C47BD" w:rsidP="000C47BD">
            <w:pPr>
              <w:suppressAutoHyphens/>
              <w:rPr>
                <w:sz w:val="18"/>
                <w:szCs w:val="18"/>
                <w:lang w:eastAsia="zh-CN"/>
              </w:rPr>
            </w:pPr>
            <w:r w:rsidRPr="000C47BD">
              <w:rPr>
                <w:sz w:val="18"/>
                <w:szCs w:val="18"/>
                <w:lang w:eastAsia="zh-CN"/>
              </w:rPr>
              <w:t xml:space="preserve">Жалюзи </w:t>
            </w:r>
          </w:p>
          <w:p w:rsidR="000C47BD" w:rsidRPr="000C47BD" w:rsidRDefault="000C47BD" w:rsidP="000C47BD">
            <w:pPr>
              <w:suppressAutoHyphens/>
              <w:ind w:left="-262" w:firstLine="262"/>
              <w:rPr>
                <w:sz w:val="18"/>
                <w:szCs w:val="18"/>
                <w:lang w:eastAsia="zh-CN"/>
              </w:rPr>
            </w:pPr>
            <w:r w:rsidRPr="000C47BD">
              <w:rPr>
                <w:sz w:val="18"/>
                <w:szCs w:val="18"/>
                <w:lang w:eastAsia="zh-CN"/>
              </w:rPr>
              <w:t>Вертикальные</w:t>
            </w:r>
          </w:p>
          <w:p w:rsidR="000C47BD" w:rsidRPr="003A0D14" w:rsidRDefault="000C47BD" w:rsidP="000C47BD">
            <w:pPr>
              <w:suppressAutoHyphens/>
              <w:ind w:left="-262" w:firstLine="262"/>
              <w:rPr>
                <w:sz w:val="20"/>
                <w:szCs w:val="20"/>
                <w:lang w:eastAsia="zh-CN"/>
              </w:rPr>
            </w:pPr>
            <w:r w:rsidRPr="003A0D14">
              <w:rPr>
                <w:sz w:val="20"/>
                <w:szCs w:val="20"/>
                <w:lang w:eastAsia="zh-CN"/>
              </w:rPr>
              <w:t>ТИП 1</w:t>
            </w:r>
          </w:p>
          <w:p w:rsidR="000C47BD" w:rsidRPr="004F0647" w:rsidRDefault="000C47BD" w:rsidP="000C47BD">
            <w:pPr>
              <w:jc w:val="center"/>
              <w:rPr>
                <w:b/>
              </w:rPr>
            </w:pPr>
          </w:p>
        </w:tc>
        <w:tc>
          <w:tcPr>
            <w:tcW w:w="567" w:type="dxa"/>
            <w:vMerge w:val="restart"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24</w:t>
            </w:r>
          </w:p>
        </w:tc>
        <w:tc>
          <w:tcPr>
            <w:tcW w:w="1134" w:type="dxa"/>
            <w:vMerge w:val="restart"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  <w:bookmarkStart w:id="0" w:name="_GoBack"/>
            <w:bookmarkEnd w:id="0"/>
          </w:p>
        </w:tc>
        <w:tc>
          <w:tcPr>
            <w:tcW w:w="851" w:type="dxa"/>
            <w:vMerge w:val="restart"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 xml:space="preserve"> 0%</w:t>
            </w:r>
          </w:p>
        </w:tc>
        <w:tc>
          <w:tcPr>
            <w:tcW w:w="708" w:type="dxa"/>
            <w:vMerge w:val="restart"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  <w:vAlign w:val="center"/>
          </w:tcPr>
          <w:p w:rsidR="000C47BD" w:rsidRPr="00AD4CF5" w:rsidRDefault="000C47BD" w:rsidP="000C47BD">
            <w:pP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>
              <w:rPr>
                <w:bCs/>
                <w:iCs/>
                <w:color w:val="000000"/>
                <w:sz w:val="20"/>
                <w:szCs w:val="20"/>
              </w:rPr>
              <w:t>2</w:t>
            </w:r>
            <w:r w:rsidRPr="00AD4CF5">
              <w:rPr>
                <w:bCs/>
                <w:iCs/>
                <w:color w:val="000000"/>
                <w:sz w:val="20"/>
                <w:szCs w:val="20"/>
              </w:rPr>
              <w:t>,</w:t>
            </w:r>
            <w:r>
              <w:rPr>
                <w:bCs/>
                <w:iCs/>
                <w:color w:val="000000"/>
                <w:sz w:val="20"/>
                <w:szCs w:val="20"/>
              </w:rPr>
              <w:t>62</w:t>
            </w:r>
            <w:r w:rsidRPr="00AD4CF5">
              <w:rPr>
                <w:bCs/>
                <w:iCs/>
                <w:color w:val="000000"/>
                <w:sz w:val="20"/>
                <w:szCs w:val="20"/>
              </w:rPr>
              <w:t>(</w:t>
            </w:r>
            <w:r w:rsidRPr="00AD4CF5">
              <w:rPr>
                <w:bCs/>
                <w:iCs/>
                <w:color w:val="000000"/>
                <w:sz w:val="20"/>
                <w:szCs w:val="20"/>
                <w:u w:val="single"/>
              </w:rPr>
              <w:t>+</w:t>
            </w:r>
            <w:r w:rsidRPr="00AD4CF5">
              <w:rPr>
                <w:bCs/>
                <w:iCs/>
                <w:color w:val="000000"/>
                <w:sz w:val="20"/>
                <w:szCs w:val="20"/>
              </w:rPr>
              <w:t>0,04)*</w:t>
            </w:r>
            <w:r>
              <w:rPr>
                <w:bCs/>
                <w:iCs/>
                <w:color w:val="000000"/>
                <w:sz w:val="20"/>
                <w:szCs w:val="20"/>
              </w:rPr>
              <w:t>0</w:t>
            </w:r>
            <w:r w:rsidRPr="00AD4CF5">
              <w:rPr>
                <w:bCs/>
                <w:iCs/>
                <w:color w:val="000000"/>
                <w:sz w:val="20"/>
                <w:szCs w:val="20"/>
              </w:rPr>
              <w:t>,</w:t>
            </w:r>
            <w:r>
              <w:rPr>
                <w:bCs/>
                <w:iCs/>
                <w:color w:val="000000"/>
                <w:sz w:val="20"/>
                <w:szCs w:val="20"/>
              </w:rPr>
              <w:t>86</w:t>
            </w:r>
            <w:r w:rsidRPr="00AD4CF5">
              <w:rPr>
                <w:bCs/>
                <w:iCs/>
                <w:color w:val="000000"/>
                <w:sz w:val="20"/>
                <w:szCs w:val="20"/>
              </w:rPr>
              <w:t>(</w:t>
            </w:r>
            <w:r w:rsidRPr="00AD4CF5">
              <w:rPr>
                <w:bCs/>
                <w:iCs/>
                <w:color w:val="000000"/>
                <w:sz w:val="20"/>
                <w:szCs w:val="20"/>
                <w:u w:val="single"/>
              </w:rPr>
              <w:t>+</w:t>
            </w:r>
            <w:r w:rsidRPr="00AD4CF5">
              <w:rPr>
                <w:bCs/>
                <w:iCs/>
                <w:color w:val="000000"/>
                <w:sz w:val="20"/>
                <w:szCs w:val="20"/>
              </w:rPr>
              <w:t>0,04)</w:t>
            </w:r>
            <w:r>
              <w:rPr>
                <w:bCs/>
                <w:iCs/>
                <w:color w:val="000000"/>
                <w:sz w:val="20"/>
                <w:szCs w:val="20"/>
              </w:rPr>
              <w:t>/0,55</w:t>
            </w:r>
            <w:r w:rsidRPr="00AD4CF5">
              <w:rPr>
                <w:bCs/>
                <w:iCs/>
                <w:color w:val="000000"/>
                <w:sz w:val="20"/>
                <w:szCs w:val="20"/>
              </w:rPr>
              <w:t>(</w:t>
            </w:r>
            <w:r w:rsidRPr="00AD4CF5">
              <w:rPr>
                <w:bCs/>
                <w:iCs/>
                <w:color w:val="000000"/>
                <w:sz w:val="20"/>
                <w:szCs w:val="20"/>
                <w:u w:val="single"/>
              </w:rPr>
              <w:t>+</w:t>
            </w:r>
            <w:r w:rsidRPr="00AD4CF5">
              <w:rPr>
                <w:bCs/>
                <w:iCs/>
                <w:color w:val="000000"/>
                <w:sz w:val="20"/>
                <w:szCs w:val="20"/>
              </w:rPr>
              <w:t>0,04)</w:t>
            </w:r>
          </w:p>
        </w:tc>
        <w:tc>
          <w:tcPr>
            <w:tcW w:w="1418" w:type="dxa"/>
            <w:vMerge w:val="restart"/>
          </w:tcPr>
          <w:p w:rsidR="000C47BD" w:rsidRPr="004F0647" w:rsidRDefault="000C47BD" w:rsidP="000C47BD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0C47BD" w:rsidRPr="004F0647" w:rsidTr="000275A5">
        <w:tc>
          <w:tcPr>
            <w:tcW w:w="567" w:type="dxa"/>
            <w:vMerge/>
          </w:tcPr>
          <w:p w:rsidR="000C47BD" w:rsidRPr="00F46A49" w:rsidRDefault="000C47BD" w:rsidP="000C47BD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0C47BD" w:rsidRPr="00783D8F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0C47BD" w:rsidRPr="00AD4CF5" w:rsidRDefault="000C47BD" w:rsidP="000C47BD">
            <w:pP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>
              <w:rPr>
                <w:bCs/>
                <w:iCs/>
                <w:color w:val="000000"/>
                <w:sz w:val="20"/>
                <w:szCs w:val="20"/>
              </w:rPr>
              <w:t>Вертикальные жалюзи</w:t>
            </w:r>
          </w:p>
        </w:tc>
        <w:tc>
          <w:tcPr>
            <w:tcW w:w="1418" w:type="dxa"/>
            <w:vMerge/>
          </w:tcPr>
          <w:p w:rsidR="000C47BD" w:rsidRPr="00F46A49" w:rsidRDefault="000C47BD" w:rsidP="000C47B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C47BD" w:rsidRPr="004F0647" w:rsidTr="000275A5">
        <w:tc>
          <w:tcPr>
            <w:tcW w:w="567" w:type="dxa"/>
            <w:vMerge/>
          </w:tcPr>
          <w:p w:rsidR="000C47BD" w:rsidRPr="00F46A49" w:rsidRDefault="000C47BD" w:rsidP="000C47BD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0C47BD" w:rsidRPr="00783D8F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0C47BD" w:rsidRPr="00AD4CF5" w:rsidRDefault="000C47BD" w:rsidP="000C47BD">
            <w:pP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 w:rsidRPr="003929B5">
              <w:rPr>
                <w:bCs/>
                <w:iCs/>
                <w:color w:val="000000"/>
                <w:sz w:val="20"/>
                <w:szCs w:val="20"/>
              </w:rPr>
              <w:t xml:space="preserve">перекрывает </w:t>
            </w:r>
            <w:r>
              <w:rPr>
                <w:bCs/>
                <w:iCs/>
                <w:color w:val="000000"/>
                <w:sz w:val="20"/>
                <w:szCs w:val="20"/>
              </w:rPr>
              <w:t>часть оконного проема</w:t>
            </w:r>
          </w:p>
        </w:tc>
        <w:tc>
          <w:tcPr>
            <w:tcW w:w="1418" w:type="dxa"/>
            <w:vMerge/>
          </w:tcPr>
          <w:p w:rsidR="000C47BD" w:rsidRPr="00F46A49" w:rsidRDefault="000C47BD" w:rsidP="000C47B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C47BD" w:rsidRPr="004F0647" w:rsidTr="000275A5">
        <w:tc>
          <w:tcPr>
            <w:tcW w:w="567" w:type="dxa"/>
            <w:vMerge/>
          </w:tcPr>
          <w:p w:rsidR="000C47BD" w:rsidRPr="00F46A49" w:rsidRDefault="000C47BD" w:rsidP="000C47BD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0C47BD" w:rsidRPr="00783D8F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0C47BD" w:rsidRPr="00AD4CF5" w:rsidRDefault="000C47BD" w:rsidP="000C47BD">
            <w:pP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>
              <w:rPr>
                <w:bCs/>
                <w:iCs/>
                <w:color w:val="000000"/>
                <w:sz w:val="20"/>
                <w:szCs w:val="20"/>
              </w:rPr>
              <w:t>Стена</w:t>
            </w:r>
          </w:p>
        </w:tc>
        <w:tc>
          <w:tcPr>
            <w:tcW w:w="1418" w:type="dxa"/>
            <w:vMerge/>
          </w:tcPr>
          <w:p w:rsidR="000C47BD" w:rsidRPr="00F46A49" w:rsidRDefault="000C47BD" w:rsidP="000C47B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C47BD" w:rsidRPr="004F0647" w:rsidTr="000275A5">
        <w:tc>
          <w:tcPr>
            <w:tcW w:w="567" w:type="dxa"/>
            <w:vMerge/>
          </w:tcPr>
          <w:p w:rsidR="000C47BD" w:rsidRPr="00F46A49" w:rsidRDefault="000C47BD" w:rsidP="000C47BD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0C47BD" w:rsidRPr="00783D8F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0C47BD" w:rsidRPr="00B6195A" w:rsidRDefault="000C47BD" w:rsidP="000C47BD">
            <w:pP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 w:rsidRPr="00B6195A">
              <w:rPr>
                <w:bCs/>
                <w:iCs/>
                <w:color w:val="000000"/>
                <w:sz w:val="20"/>
                <w:szCs w:val="20"/>
              </w:rPr>
              <w:t xml:space="preserve">Вертикальные жалюзи состоят из карниза, ламелей (расположенных вертикально). </w:t>
            </w:r>
          </w:p>
          <w:p w:rsidR="000C47BD" w:rsidRPr="00B6195A" w:rsidRDefault="000C47BD" w:rsidP="000C47BD">
            <w:pP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 w:rsidRPr="00B6195A">
              <w:rPr>
                <w:bCs/>
                <w:iCs/>
                <w:color w:val="000000"/>
                <w:sz w:val="20"/>
                <w:szCs w:val="20"/>
              </w:rPr>
              <w:t xml:space="preserve">Ламели </w:t>
            </w:r>
            <w:r>
              <w:rPr>
                <w:bCs/>
                <w:iCs/>
                <w:color w:val="000000"/>
                <w:sz w:val="20"/>
                <w:szCs w:val="20"/>
              </w:rPr>
              <w:t>разной</w:t>
            </w:r>
            <w:r w:rsidRPr="00B6195A">
              <w:rPr>
                <w:bCs/>
                <w:iCs/>
                <w:color w:val="000000"/>
                <w:sz w:val="20"/>
                <w:szCs w:val="20"/>
              </w:rPr>
              <w:t xml:space="preserve"> высоты. </w:t>
            </w:r>
            <w:r>
              <w:rPr>
                <w:bCs/>
                <w:iCs/>
                <w:color w:val="000000"/>
                <w:sz w:val="20"/>
                <w:szCs w:val="20"/>
              </w:rPr>
              <w:t xml:space="preserve">По краям максимальной длины, постепенно уменьшаясь к центру жалюзи, образуя «Арку»  </w:t>
            </w:r>
          </w:p>
          <w:p w:rsidR="000C47BD" w:rsidRPr="00B6195A" w:rsidRDefault="000C47BD" w:rsidP="000C47BD">
            <w:pP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 w:rsidRPr="00B6195A">
              <w:rPr>
                <w:bCs/>
                <w:iCs/>
                <w:color w:val="000000"/>
                <w:sz w:val="20"/>
                <w:szCs w:val="20"/>
              </w:rPr>
              <w:t xml:space="preserve">Карниз: алюминий, с термостойким напылением белого цвета, крепится к </w:t>
            </w:r>
            <w:r>
              <w:rPr>
                <w:bCs/>
                <w:iCs/>
                <w:color w:val="000000"/>
                <w:sz w:val="20"/>
                <w:szCs w:val="20"/>
              </w:rPr>
              <w:t>вертикальной</w:t>
            </w:r>
            <w:r w:rsidRPr="00B6195A">
              <w:rPr>
                <w:bCs/>
                <w:iCs/>
                <w:color w:val="000000"/>
                <w:sz w:val="20"/>
                <w:szCs w:val="20"/>
              </w:rPr>
              <w:t xml:space="preserve"> поверхности универсальным </w:t>
            </w:r>
            <w:r>
              <w:rPr>
                <w:bCs/>
                <w:iCs/>
                <w:color w:val="000000"/>
                <w:sz w:val="20"/>
                <w:szCs w:val="20"/>
              </w:rPr>
              <w:t>стеновым</w:t>
            </w:r>
            <w:r w:rsidRPr="00B6195A">
              <w:rPr>
                <w:bCs/>
                <w:iCs/>
                <w:color w:val="000000"/>
                <w:sz w:val="20"/>
                <w:szCs w:val="20"/>
              </w:rPr>
              <w:t xml:space="preserve"> кронштейном. </w:t>
            </w:r>
          </w:p>
          <w:p w:rsidR="000C47BD" w:rsidRPr="00B6195A" w:rsidRDefault="000C47BD" w:rsidP="000C47BD">
            <w:pP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 w:rsidRPr="00B6195A">
              <w:rPr>
                <w:bCs/>
                <w:iCs/>
                <w:color w:val="000000"/>
                <w:sz w:val="20"/>
                <w:szCs w:val="20"/>
              </w:rPr>
              <w:t>Бегунки в карнизе пластиковые со встроенным подшипником, цепочка и шнур управления синтетический.</w:t>
            </w:r>
          </w:p>
          <w:p w:rsidR="000C47BD" w:rsidRPr="00B6195A" w:rsidRDefault="000C47BD" w:rsidP="000C47BD">
            <w:pP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 w:rsidRPr="00B6195A">
              <w:rPr>
                <w:bCs/>
                <w:iCs/>
                <w:color w:val="000000"/>
                <w:sz w:val="20"/>
                <w:szCs w:val="20"/>
              </w:rPr>
              <w:t xml:space="preserve">Утяжелители ламелей </w:t>
            </w:r>
            <w:r>
              <w:rPr>
                <w:bCs/>
                <w:iCs/>
                <w:color w:val="000000"/>
                <w:sz w:val="20"/>
                <w:szCs w:val="20"/>
              </w:rPr>
              <w:t>пластиковые,</w:t>
            </w:r>
            <w:r w:rsidRPr="00B6195A">
              <w:rPr>
                <w:bCs/>
                <w:iCs/>
                <w:color w:val="000000"/>
                <w:sz w:val="20"/>
                <w:szCs w:val="20"/>
              </w:rPr>
              <w:t xml:space="preserve"> соединяются между собой синтетической цепочкой.</w:t>
            </w:r>
          </w:p>
          <w:p w:rsidR="000C47BD" w:rsidRPr="00AD4CF5" w:rsidRDefault="000C47BD" w:rsidP="000C47BD">
            <w:pP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 w:rsidRPr="00B6195A">
              <w:rPr>
                <w:bCs/>
                <w:iCs/>
                <w:color w:val="000000"/>
                <w:sz w:val="20"/>
                <w:szCs w:val="20"/>
              </w:rPr>
              <w:t xml:space="preserve">Ширина ламелей не менее 89 мм. </w:t>
            </w:r>
          </w:p>
        </w:tc>
        <w:tc>
          <w:tcPr>
            <w:tcW w:w="1418" w:type="dxa"/>
            <w:vMerge/>
          </w:tcPr>
          <w:p w:rsidR="000C47BD" w:rsidRPr="00F46A49" w:rsidRDefault="000C47BD" w:rsidP="000C47B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C47BD" w:rsidRPr="004F0647" w:rsidTr="000275A5">
        <w:tc>
          <w:tcPr>
            <w:tcW w:w="567" w:type="dxa"/>
            <w:vMerge/>
          </w:tcPr>
          <w:p w:rsidR="000C47BD" w:rsidRPr="00F46A49" w:rsidRDefault="000C47BD" w:rsidP="000C47BD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0C47BD" w:rsidRPr="00783D8F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0C47BD" w:rsidRPr="00B6195A" w:rsidRDefault="000C47BD" w:rsidP="000C47BD">
            <w:pP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 w:rsidRPr="00B6195A">
              <w:rPr>
                <w:bCs/>
                <w:iCs/>
                <w:color w:val="000000"/>
                <w:sz w:val="20"/>
                <w:szCs w:val="20"/>
              </w:rPr>
              <w:t xml:space="preserve">Ткань 100% -полиэстер, </w:t>
            </w:r>
          </w:p>
          <w:p w:rsidR="000C47BD" w:rsidRPr="00AD4CF5" w:rsidRDefault="000C47BD" w:rsidP="000C47BD">
            <w:pP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 w:rsidRPr="00B6195A">
              <w:rPr>
                <w:bCs/>
                <w:iCs/>
                <w:color w:val="000000"/>
                <w:sz w:val="20"/>
                <w:szCs w:val="20"/>
              </w:rPr>
              <w:t xml:space="preserve">Светонепроницаемость должна быть более </w:t>
            </w:r>
            <w:r>
              <w:rPr>
                <w:bCs/>
                <w:iCs/>
                <w:color w:val="000000"/>
                <w:sz w:val="20"/>
                <w:szCs w:val="20"/>
              </w:rPr>
              <w:t>45</w:t>
            </w:r>
            <w:r w:rsidRPr="00B6195A">
              <w:rPr>
                <w:bCs/>
                <w:iCs/>
                <w:color w:val="000000"/>
                <w:sz w:val="20"/>
                <w:szCs w:val="20"/>
              </w:rPr>
              <w:t xml:space="preserve"> %</w:t>
            </w:r>
          </w:p>
        </w:tc>
        <w:tc>
          <w:tcPr>
            <w:tcW w:w="1418" w:type="dxa"/>
            <w:vMerge/>
          </w:tcPr>
          <w:p w:rsidR="000C47BD" w:rsidRPr="00F46A49" w:rsidRDefault="000C47BD" w:rsidP="000C47B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C47BD" w:rsidRPr="004F0647" w:rsidTr="000275A5">
        <w:tc>
          <w:tcPr>
            <w:tcW w:w="567" w:type="dxa"/>
            <w:vMerge/>
          </w:tcPr>
          <w:p w:rsidR="000C47BD" w:rsidRPr="00F46A49" w:rsidRDefault="000C47BD" w:rsidP="000C47BD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0C47BD" w:rsidRPr="00783D8F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0C47BD" w:rsidRPr="003A0D14" w:rsidRDefault="000C47BD" w:rsidP="000C47BD">
            <w:pPr>
              <w:jc w:val="center"/>
              <w:rPr>
                <w:bCs/>
                <w:iCs/>
                <w:color w:val="000000"/>
                <w:sz w:val="20"/>
                <w:szCs w:val="20"/>
                <w:highlight w:val="yellow"/>
              </w:rPr>
            </w:pPr>
            <w:r>
              <w:rPr>
                <w:bCs/>
                <w:iCs/>
                <w:color w:val="000000"/>
                <w:sz w:val="20"/>
                <w:szCs w:val="20"/>
              </w:rPr>
              <w:t xml:space="preserve">ЛАЙН II 4264 </w:t>
            </w:r>
            <w:proofErr w:type="spellStart"/>
            <w:r>
              <w:rPr>
                <w:bCs/>
                <w:iCs/>
                <w:color w:val="000000"/>
                <w:sz w:val="20"/>
                <w:szCs w:val="20"/>
              </w:rPr>
              <w:t>т.розовый</w:t>
            </w:r>
            <w:proofErr w:type="spellEnd"/>
          </w:p>
        </w:tc>
        <w:tc>
          <w:tcPr>
            <w:tcW w:w="1418" w:type="dxa"/>
            <w:vMerge/>
          </w:tcPr>
          <w:p w:rsidR="000C47BD" w:rsidRPr="00F46A49" w:rsidRDefault="000C47BD" w:rsidP="000C47B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C47BD" w:rsidRPr="004F0647" w:rsidTr="000275A5">
        <w:tc>
          <w:tcPr>
            <w:tcW w:w="567" w:type="dxa"/>
            <w:vMerge/>
          </w:tcPr>
          <w:p w:rsidR="000C47BD" w:rsidRPr="00F46A49" w:rsidRDefault="000C47BD" w:rsidP="000C47BD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0C47BD" w:rsidRPr="00783D8F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0C47BD" w:rsidRPr="00AD4CF5" w:rsidRDefault="000C47BD" w:rsidP="000C47BD">
            <w:pP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 w:rsidRPr="00B6195A">
              <w:rPr>
                <w:bCs/>
                <w:iCs/>
                <w:color w:val="000000"/>
                <w:sz w:val="20"/>
                <w:szCs w:val="20"/>
              </w:rPr>
              <w:t>Механизм управления карниза позволяет смещать ламели вокруг своей оси на 180%</w:t>
            </w:r>
            <w:r>
              <w:rPr>
                <w:bCs/>
                <w:iCs/>
                <w:color w:val="000000"/>
                <w:sz w:val="20"/>
                <w:szCs w:val="20"/>
              </w:rPr>
              <w:t xml:space="preserve"> с помощью цепочки</w:t>
            </w:r>
            <w:r w:rsidRPr="00B6195A">
              <w:rPr>
                <w:bCs/>
                <w:iCs/>
                <w:color w:val="000000"/>
                <w:sz w:val="20"/>
                <w:szCs w:val="20"/>
              </w:rPr>
              <w:t>, а также к кра</w:t>
            </w:r>
            <w:r>
              <w:rPr>
                <w:bCs/>
                <w:iCs/>
                <w:color w:val="000000"/>
                <w:sz w:val="20"/>
                <w:szCs w:val="20"/>
              </w:rPr>
              <w:t>ям от центра с помощью веревки</w:t>
            </w:r>
            <w:r w:rsidRPr="00B6195A">
              <w:rPr>
                <w:bCs/>
                <w:i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418" w:type="dxa"/>
            <w:vMerge/>
          </w:tcPr>
          <w:p w:rsidR="000C47BD" w:rsidRPr="00F46A49" w:rsidRDefault="000C47BD" w:rsidP="000C47B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C47BD" w:rsidRPr="004F0647" w:rsidTr="000275A5">
        <w:tc>
          <w:tcPr>
            <w:tcW w:w="567" w:type="dxa"/>
            <w:vMerge w:val="restart"/>
          </w:tcPr>
          <w:p w:rsidR="000C47BD" w:rsidRPr="004F0647" w:rsidRDefault="000C47BD" w:rsidP="000C47BD">
            <w:pPr>
              <w:rPr>
                <w:b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1418" w:type="dxa"/>
            <w:vMerge w:val="restart"/>
          </w:tcPr>
          <w:p w:rsidR="000C47BD" w:rsidRPr="000C47BD" w:rsidRDefault="000C47BD" w:rsidP="000C47BD">
            <w:pPr>
              <w:suppressAutoHyphens/>
              <w:rPr>
                <w:sz w:val="18"/>
                <w:szCs w:val="18"/>
                <w:lang w:eastAsia="zh-CN"/>
              </w:rPr>
            </w:pPr>
            <w:r w:rsidRPr="000C47BD">
              <w:rPr>
                <w:sz w:val="18"/>
                <w:szCs w:val="18"/>
                <w:lang w:eastAsia="zh-CN"/>
              </w:rPr>
              <w:t xml:space="preserve">Жалюзи </w:t>
            </w:r>
          </w:p>
          <w:p w:rsidR="000C47BD" w:rsidRPr="000C47BD" w:rsidRDefault="000C47BD" w:rsidP="000C47BD">
            <w:pPr>
              <w:suppressAutoHyphens/>
              <w:ind w:left="-262" w:firstLine="262"/>
              <w:rPr>
                <w:sz w:val="18"/>
                <w:szCs w:val="18"/>
                <w:lang w:eastAsia="zh-CN"/>
              </w:rPr>
            </w:pPr>
            <w:r w:rsidRPr="000C47BD">
              <w:rPr>
                <w:sz w:val="18"/>
                <w:szCs w:val="18"/>
                <w:lang w:eastAsia="zh-CN"/>
              </w:rPr>
              <w:t>Вертикальные</w:t>
            </w:r>
          </w:p>
          <w:p w:rsidR="000C47BD" w:rsidRPr="003A0D14" w:rsidRDefault="000C47BD" w:rsidP="000C47BD">
            <w:pPr>
              <w:suppressAutoHyphens/>
              <w:ind w:left="-262" w:firstLine="262"/>
              <w:rPr>
                <w:sz w:val="20"/>
                <w:szCs w:val="20"/>
                <w:lang w:eastAsia="zh-CN"/>
              </w:rPr>
            </w:pPr>
            <w:r w:rsidRPr="003A0D14">
              <w:rPr>
                <w:sz w:val="20"/>
                <w:szCs w:val="20"/>
                <w:lang w:eastAsia="zh-CN"/>
              </w:rPr>
              <w:t>ТИП 2</w:t>
            </w:r>
          </w:p>
          <w:p w:rsidR="000C47BD" w:rsidRPr="00321A93" w:rsidRDefault="000C47BD" w:rsidP="000C47BD">
            <w:pPr>
              <w:jc w:val="center"/>
              <w:rPr>
                <w:b/>
              </w:rPr>
            </w:pPr>
          </w:p>
        </w:tc>
        <w:tc>
          <w:tcPr>
            <w:tcW w:w="567" w:type="dxa"/>
            <w:vMerge w:val="restart"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1134" w:type="dxa"/>
            <w:vMerge w:val="restart"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  <w:vMerge w:val="restart"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0%</w:t>
            </w:r>
          </w:p>
        </w:tc>
        <w:tc>
          <w:tcPr>
            <w:tcW w:w="708" w:type="dxa"/>
            <w:vMerge w:val="restart"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  <w:vAlign w:val="center"/>
          </w:tcPr>
          <w:p w:rsidR="000C47BD" w:rsidRPr="00AD4CF5" w:rsidRDefault="000C47BD" w:rsidP="00BC606B">
            <w:pP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>
              <w:rPr>
                <w:bCs/>
                <w:iCs/>
                <w:color w:val="000000"/>
                <w:sz w:val="20"/>
                <w:szCs w:val="20"/>
              </w:rPr>
              <w:t>2</w:t>
            </w:r>
            <w:r w:rsidRPr="00AD4CF5">
              <w:rPr>
                <w:bCs/>
                <w:iCs/>
                <w:color w:val="000000"/>
                <w:sz w:val="20"/>
                <w:szCs w:val="20"/>
              </w:rPr>
              <w:t>,</w:t>
            </w:r>
            <w:r>
              <w:rPr>
                <w:bCs/>
                <w:iCs/>
                <w:color w:val="000000"/>
                <w:sz w:val="20"/>
                <w:szCs w:val="20"/>
              </w:rPr>
              <w:t>62</w:t>
            </w:r>
            <w:r w:rsidRPr="00AD4CF5">
              <w:rPr>
                <w:bCs/>
                <w:iCs/>
                <w:color w:val="000000"/>
                <w:sz w:val="20"/>
                <w:szCs w:val="20"/>
              </w:rPr>
              <w:t>(</w:t>
            </w:r>
            <w:r w:rsidRPr="00AD4CF5">
              <w:rPr>
                <w:bCs/>
                <w:iCs/>
                <w:color w:val="000000"/>
                <w:sz w:val="20"/>
                <w:szCs w:val="20"/>
                <w:u w:val="single"/>
              </w:rPr>
              <w:t>+</w:t>
            </w:r>
            <w:r w:rsidRPr="00AD4CF5">
              <w:rPr>
                <w:bCs/>
                <w:iCs/>
                <w:color w:val="000000"/>
                <w:sz w:val="20"/>
                <w:szCs w:val="20"/>
              </w:rPr>
              <w:t>0,04)*</w:t>
            </w:r>
            <w:r>
              <w:rPr>
                <w:bCs/>
                <w:iCs/>
                <w:color w:val="000000"/>
                <w:sz w:val="20"/>
                <w:szCs w:val="20"/>
              </w:rPr>
              <w:t>0</w:t>
            </w:r>
            <w:r w:rsidRPr="00AD4CF5">
              <w:rPr>
                <w:bCs/>
                <w:iCs/>
                <w:color w:val="000000"/>
                <w:sz w:val="20"/>
                <w:szCs w:val="20"/>
              </w:rPr>
              <w:t>,</w:t>
            </w:r>
            <w:r>
              <w:rPr>
                <w:bCs/>
                <w:iCs/>
                <w:color w:val="000000"/>
                <w:sz w:val="20"/>
                <w:szCs w:val="20"/>
              </w:rPr>
              <w:t>86</w:t>
            </w:r>
            <w:r w:rsidRPr="00AD4CF5">
              <w:rPr>
                <w:bCs/>
                <w:iCs/>
                <w:color w:val="000000"/>
                <w:sz w:val="20"/>
                <w:szCs w:val="20"/>
              </w:rPr>
              <w:t>(</w:t>
            </w:r>
            <w:r w:rsidRPr="00AD4CF5">
              <w:rPr>
                <w:bCs/>
                <w:iCs/>
                <w:color w:val="000000"/>
                <w:sz w:val="20"/>
                <w:szCs w:val="20"/>
                <w:u w:val="single"/>
              </w:rPr>
              <w:t>+</w:t>
            </w:r>
            <w:r w:rsidRPr="00AD4CF5">
              <w:rPr>
                <w:bCs/>
                <w:iCs/>
                <w:color w:val="000000"/>
                <w:sz w:val="20"/>
                <w:szCs w:val="20"/>
              </w:rPr>
              <w:t>0,04)</w:t>
            </w:r>
            <w:r>
              <w:rPr>
                <w:bCs/>
                <w:iCs/>
                <w:color w:val="000000"/>
                <w:sz w:val="20"/>
                <w:szCs w:val="20"/>
              </w:rPr>
              <w:t>/0,55</w:t>
            </w:r>
            <w:r w:rsidRPr="00AD4CF5">
              <w:rPr>
                <w:bCs/>
                <w:iCs/>
                <w:color w:val="000000"/>
                <w:sz w:val="20"/>
                <w:szCs w:val="20"/>
              </w:rPr>
              <w:t>(</w:t>
            </w:r>
            <w:r w:rsidRPr="00AD4CF5">
              <w:rPr>
                <w:bCs/>
                <w:iCs/>
                <w:color w:val="000000"/>
                <w:sz w:val="20"/>
                <w:szCs w:val="20"/>
                <w:u w:val="single"/>
              </w:rPr>
              <w:t>+</w:t>
            </w:r>
            <w:r w:rsidRPr="00AD4CF5">
              <w:rPr>
                <w:bCs/>
                <w:iCs/>
                <w:color w:val="000000"/>
                <w:sz w:val="20"/>
                <w:szCs w:val="20"/>
              </w:rPr>
              <w:t>0,04)</w:t>
            </w:r>
          </w:p>
        </w:tc>
        <w:tc>
          <w:tcPr>
            <w:tcW w:w="1418" w:type="dxa"/>
            <w:vMerge w:val="restart"/>
          </w:tcPr>
          <w:p w:rsidR="000C47BD" w:rsidRPr="004F0647" w:rsidRDefault="000C47BD" w:rsidP="000C47BD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0C47BD" w:rsidRPr="004F0647" w:rsidTr="000275A5">
        <w:tc>
          <w:tcPr>
            <w:tcW w:w="567" w:type="dxa"/>
            <w:vMerge/>
          </w:tcPr>
          <w:p w:rsidR="000C47BD" w:rsidRDefault="000C47BD" w:rsidP="000C47BD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0C47BD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0C47BD" w:rsidRPr="00AD4CF5" w:rsidRDefault="000C47BD" w:rsidP="00BC606B">
            <w:pP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>
              <w:rPr>
                <w:bCs/>
                <w:iCs/>
                <w:color w:val="000000"/>
                <w:sz w:val="20"/>
                <w:szCs w:val="20"/>
              </w:rPr>
              <w:t>Вертикальные жалюзи</w:t>
            </w:r>
          </w:p>
        </w:tc>
        <w:tc>
          <w:tcPr>
            <w:tcW w:w="1418" w:type="dxa"/>
            <w:vMerge/>
          </w:tcPr>
          <w:p w:rsidR="000C47BD" w:rsidRPr="00F46A49" w:rsidRDefault="000C47BD" w:rsidP="000C47B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C47BD" w:rsidRPr="004F0647" w:rsidTr="000275A5">
        <w:tc>
          <w:tcPr>
            <w:tcW w:w="567" w:type="dxa"/>
            <w:vMerge/>
          </w:tcPr>
          <w:p w:rsidR="000C47BD" w:rsidRDefault="000C47BD" w:rsidP="000C47BD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0C47BD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0C47BD" w:rsidRPr="00AD4CF5" w:rsidRDefault="000C47BD" w:rsidP="00BC606B">
            <w:pP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 w:rsidRPr="003929B5">
              <w:rPr>
                <w:bCs/>
                <w:iCs/>
                <w:color w:val="000000"/>
                <w:sz w:val="20"/>
                <w:szCs w:val="20"/>
              </w:rPr>
              <w:t xml:space="preserve">перекрывает </w:t>
            </w:r>
            <w:r>
              <w:rPr>
                <w:bCs/>
                <w:iCs/>
                <w:color w:val="000000"/>
                <w:sz w:val="20"/>
                <w:szCs w:val="20"/>
              </w:rPr>
              <w:t>часть оконного проема</w:t>
            </w:r>
          </w:p>
        </w:tc>
        <w:tc>
          <w:tcPr>
            <w:tcW w:w="1418" w:type="dxa"/>
            <w:vMerge/>
          </w:tcPr>
          <w:p w:rsidR="000C47BD" w:rsidRPr="00F46A49" w:rsidRDefault="000C47BD" w:rsidP="000C47B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C47BD" w:rsidRPr="004F0647" w:rsidTr="000275A5">
        <w:tc>
          <w:tcPr>
            <w:tcW w:w="567" w:type="dxa"/>
            <w:vMerge/>
          </w:tcPr>
          <w:p w:rsidR="000C47BD" w:rsidRDefault="000C47BD" w:rsidP="000C47BD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0C47BD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0C47BD" w:rsidRPr="00AD4CF5" w:rsidRDefault="000C47BD" w:rsidP="00BC606B">
            <w:pP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>
              <w:rPr>
                <w:bCs/>
                <w:iCs/>
                <w:color w:val="000000"/>
                <w:sz w:val="20"/>
                <w:szCs w:val="20"/>
              </w:rPr>
              <w:t>Стена</w:t>
            </w:r>
          </w:p>
        </w:tc>
        <w:tc>
          <w:tcPr>
            <w:tcW w:w="1418" w:type="dxa"/>
            <w:vMerge/>
          </w:tcPr>
          <w:p w:rsidR="000C47BD" w:rsidRPr="00F46A49" w:rsidRDefault="000C47BD" w:rsidP="000C47B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C47BD" w:rsidRPr="004F0647" w:rsidTr="000275A5">
        <w:tc>
          <w:tcPr>
            <w:tcW w:w="567" w:type="dxa"/>
            <w:vMerge/>
          </w:tcPr>
          <w:p w:rsidR="000C47BD" w:rsidRDefault="000C47BD" w:rsidP="000C47BD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0C47BD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0C47BD" w:rsidRPr="00B6195A" w:rsidRDefault="000C47BD" w:rsidP="00BC606B">
            <w:pP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 w:rsidRPr="00B6195A">
              <w:rPr>
                <w:bCs/>
                <w:iCs/>
                <w:color w:val="000000"/>
                <w:sz w:val="20"/>
                <w:szCs w:val="20"/>
              </w:rPr>
              <w:t xml:space="preserve">Вертикальные жалюзи состоят из карниза, ламелей (расположенных вертикально). </w:t>
            </w:r>
          </w:p>
          <w:p w:rsidR="000C47BD" w:rsidRPr="00B6195A" w:rsidRDefault="000C47BD" w:rsidP="00BC606B">
            <w:pP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 w:rsidRPr="00B6195A">
              <w:rPr>
                <w:bCs/>
                <w:iCs/>
                <w:color w:val="000000"/>
                <w:sz w:val="20"/>
                <w:szCs w:val="20"/>
              </w:rPr>
              <w:t xml:space="preserve">Ламели </w:t>
            </w:r>
            <w:r>
              <w:rPr>
                <w:bCs/>
                <w:iCs/>
                <w:color w:val="000000"/>
                <w:sz w:val="20"/>
                <w:szCs w:val="20"/>
              </w:rPr>
              <w:t>разной</w:t>
            </w:r>
            <w:r w:rsidRPr="00B6195A">
              <w:rPr>
                <w:bCs/>
                <w:iCs/>
                <w:color w:val="000000"/>
                <w:sz w:val="20"/>
                <w:szCs w:val="20"/>
              </w:rPr>
              <w:t xml:space="preserve"> высоты. </w:t>
            </w:r>
            <w:r>
              <w:rPr>
                <w:bCs/>
                <w:iCs/>
                <w:color w:val="000000"/>
                <w:sz w:val="20"/>
                <w:szCs w:val="20"/>
              </w:rPr>
              <w:t xml:space="preserve">По краям максимальной длины, постепенно уменьшаясь к центру жалюзи, образуя «Арку»  </w:t>
            </w:r>
          </w:p>
          <w:p w:rsidR="000C47BD" w:rsidRPr="00B6195A" w:rsidRDefault="000C47BD" w:rsidP="00BC606B">
            <w:pP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 w:rsidRPr="00B6195A">
              <w:rPr>
                <w:bCs/>
                <w:iCs/>
                <w:color w:val="000000"/>
                <w:sz w:val="20"/>
                <w:szCs w:val="20"/>
              </w:rPr>
              <w:t xml:space="preserve">Карниз: алюминий, с термостойким напылением белого цвета, крепится к </w:t>
            </w:r>
            <w:r>
              <w:rPr>
                <w:bCs/>
                <w:iCs/>
                <w:color w:val="000000"/>
                <w:sz w:val="20"/>
                <w:szCs w:val="20"/>
              </w:rPr>
              <w:t>вертикальной</w:t>
            </w:r>
            <w:r w:rsidRPr="00B6195A">
              <w:rPr>
                <w:bCs/>
                <w:iCs/>
                <w:color w:val="000000"/>
                <w:sz w:val="20"/>
                <w:szCs w:val="20"/>
              </w:rPr>
              <w:t xml:space="preserve"> поверхности универсальным </w:t>
            </w:r>
            <w:r>
              <w:rPr>
                <w:bCs/>
                <w:iCs/>
                <w:color w:val="000000"/>
                <w:sz w:val="20"/>
                <w:szCs w:val="20"/>
              </w:rPr>
              <w:t>стеновым</w:t>
            </w:r>
            <w:r w:rsidRPr="00B6195A">
              <w:rPr>
                <w:bCs/>
                <w:iCs/>
                <w:color w:val="000000"/>
                <w:sz w:val="20"/>
                <w:szCs w:val="20"/>
              </w:rPr>
              <w:t xml:space="preserve"> кронштейном. </w:t>
            </w:r>
          </w:p>
          <w:p w:rsidR="000C47BD" w:rsidRPr="00B6195A" w:rsidRDefault="000C47BD" w:rsidP="00BC606B">
            <w:pP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 w:rsidRPr="00B6195A">
              <w:rPr>
                <w:bCs/>
                <w:iCs/>
                <w:color w:val="000000"/>
                <w:sz w:val="20"/>
                <w:szCs w:val="20"/>
              </w:rPr>
              <w:t xml:space="preserve">Бегунки в карнизе пластиковые со встроенным подшипником, цепочка </w:t>
            </w:r>
            <w:r w:rsidRPr="00B6195A">
              <w:rPr>
                <w:bCs/>
                <w:iCs/>
                <w:color w:val="000000"/>
                <w:sz w:val="20"/>
                <w:szCs w:val="20"/>
              </w:rPr>
              <w:lastRenderedPageBreak/>
              <w:t>и шнур управления синтетический.</w:t>
            </w:r>
          </w:p>
          <w:p w:rsidR="000C47BD" w:rsidRPr="00B6195A" w:rsidRDefault="000C47BD" w:rsidP="00BC606B">
            <w:pP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 w:rsidRPr="00B6195A">
              <w:rPr>
                <w:bCs/>
                <w:iCs/>
                <w:color w:val="000000"/>
                <w:sz w:val="20"/>
                <w:szCs w:val="20"/>
              </w:rPr>
              <w:t xml:space="preserve">Утяжелители ламелей </w:t>
            </w:r>
            <w:r>
              <w:rPr>
                <w:bCs/>
                <w:iCs/>
                <w:color w:val="000000"/>
                <w:sz w:val="20"/>
                <w:szCs w:val="20"/>
              </w:rPr>
              <w:t>пластиковые,</w:t>
            </w:r>
            <w:r w:rsidRPr="00B6195A">
              <w:rPr>
                <w:bCs/>
                <w:iCs/>
                <w:color w:val="000000"/>
                <w:sz w:val="20"/>
                <w:szCs w:val="20"/>
              </w:rPr>
              <w:t xml:space="preserve"> соединяются между собой синтетической цепочкой.</w:t>
            </w:r>
          </w:p>
          <w:p w:rsidR="000C47BD" w:rsidRPr="00AD4CF5" w:rsidRDefault="000C47BD" w:rsidP="00BC606B">
            <w:pP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 w:rsidRPr="00B6195A">
              <w:rPr>
                <w:bCs/>
                <w:iCs/>
                <w:color w:val="000000"/>
                <w:sz w:val="20"/>
                <w:szCs w:val="20"/>
              </w:rPr>
              <w:t xml:space="preserve">Ширина ламелей не менее 89 мм. </w:t>
            </w:r>
          </w:p>
        </w:tc>
        <w:tc>
          <w:tcPr>
            <w:tcW w:w="1418" w:type="dxa"/>
            <w:vMerge/>
          </w:tcPr>
          <w:p w:rsidR="000C47BD" w:rsidRPr="00F46A49" w:rsidRDefault="000C47BD" w:rsidP="000C47B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C47BD" w:rsidRPr="004F0647" w:rsidTr="000275A5">
        <w:tc>
          <w:tcPr>
            <w:tcW w:w="567" w:type="dxa"/>
            <w:vMerge/>
          </w:tcPr>
          <w:p w:rsidR="000C47BD" w:rsidRDefault="000C47BD" w:rsidP="000C47BD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0C47BD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0C47BD" w:rsidRPr="00B6195A" w:rsidRDefault="000C47BD" w:rsidP="00BC606B">
            <w:pP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 w:rsidRPr="00B6195A">
              <w:rPr>
                <w:bCs/>
                <w:iCs/>
                <w:color w:val="000000"/>
                <w:sz w:val="20"/>
                <w:szCs w:val="20"/>
              </w:rPr>
              <w:t xml:space="preserve">Ткань 100% -полиэстер, </w:t>
            </w:r>
          </w:p>
          <w:p w:rsidR="000C47BD" w:rsidRPr="00AD4CF5" w:rsidRDefault="000C47BD" w:rsidP="00BC606B">
            <w:pP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 w:rsidRPr="00B6195A">
              <w:rPr>
                <w:bCs/>
                <w:iCs/>
                <w:color w:val="000000"/>
                <w:sz w:val="20"/>
                <w:szCs w:val="20"/>
              </w:rPr>
              <w:t xml:space="preserve">Светонепроницаемость должна быть более </w:t>
            </w:r>
            <w:r>
              <w:rPr>
                <w:bCs/>
                <w:iCs/>
                <w:color w:val="000000"/>
                <w:sz w:val="20"/>
                <w:szCs w:val="20"/>
              </w:rPr>
              <w:t>45</w:t>
            </w:r>
            <w:r w:rsidRPr="00B6195A">
              <w:rPr>
                <w:bCs/>
                <w:iCs/>
                <w:color w:val="000000"/>
                <w:sz w:val="20"/>
                <w:szCs w:val="20"/>
              </w:rPr>
              <w:t xml:space="preserve"> %</w:t>
            </w:r>
          </w:p>
        </w:tc>
        <w:tc>
          <w:tcPr>
            <w:tcW w:w="1418" w:type="dxa"/>
            <w:vMerge/>
          </w:tcPr>
          <w:p w:rsidR="000C47BD" w:rsidRPr="00F46A49" w:rsidRDefault="000C47BD" w:rsidP="000C47B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C47BD" w:rsidRPr="004F0647" w:rsidTr="000275A5">
        <w:trPr>
          <w:trHeight w:val="487"/>
        </w:trPr>
        <w:tc>
          <w:tcPr>
            <w:tcW w:w="567" w:type="dxa"/>
            <w:vMerge/>
          </w:tcPr>
          <w:p w:rsidR="000C47BD" w:rsidRDefault="000C47BD" w:rsidP="000C47BD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0C47BD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0C47BD" w:rsidRPr="003A0D14" w:rsidRDefault="000C47BD" w:rsidP="00BC606B">
            <w:pPr>
              <w:jc w:val="center"/>
              <w:rPr>
                <w:bCs/>
                <w:iCs/>
                <w:color w:val="000000"/>
                <w:sz w:val="20"/>
                <w:szCs w:val="20"/>
                <w:highlight w:val="yellow"/>
              </w:rPr>
            </w:pPr>
            <w:r>
              <w:rPr>
                <w:bCs/>
                <w:iCs/>
                <w:color w:val="000000"/>
                <w:sz w:val="20"/>
                <w:szCs w:val="20"/>
              </w:rPr>
              <w:t xml:space="preserve">ЛАЙН II 4264 </w:t>
            </w:r>
            <w:proofErr w:type="spellStart"/>
            <w:r>
              <w:rPr>
                <w:bCs/>
                <w:iCs/>
                <w:color w:val="000000"/>
                <w:sz w:val="20"/>
                <w:szCs w:val="20"/>
              </w:rPr>
              <w:t>т.розовый</w:t>
            </w:r>
            <w:proofErr w:type="spellEnd"/>
          </w:p>
        </w:tc>
        <w:tc>
          <w:tcPr>
            <w:tcW w:w="1418" w:type="dxa"/>
            <w:vMerge/>
          </w:tcPr>
          <w:p w:rsidR="000C47BD" w:rsidRPr="00F46A49" w:rsidRDefault="000C47BD" w:rsidP="000C47B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C47BD" w:rsidRPr="004F0647" w:rsidTr="000275A5">
        <w:tc>
          <w:tcPr>
            <w:tcW w:w="567" w:type="dxa"/>
            <w:vMerge w:val="restart"/>
          </w:tcPr>
          <w:p w:rsidR="000C47BD" w:rsidRPr="004F0647" w:rsidRDefault="000C47BD" w:rsidP="000C47BD">
            <w:pPr>
              <w:rPr>
                <w:b/>
              </w:rPr>
            </w:pPr>
            <w:r>
              <w:rPr>
                <w:b/>
                <w:color w:val="FF0000"/>
              </w:rPr>
              <w:t>3</w:t>
            </w:r>
          </w:p>
        </w:tc>
        <w:tc>
          <w:tcPr>
            <w:tcW w:w="1418" w:type="dxa"/>
            <w:vMerge w:val="restart"/>
          </w:tcPr>
          <w:p w:rsidR="000C47BD" w:rsidRPr="000C47BD" w:rsidRDefault="000C47BD" w:rsidP="000C47BD">
            <w:pPr>
              <w:suppressAutoHyphens/>
              <w:rPr>
                <w:sz w:val="18"/>
                <w:szCs w:val="18"/>
                <w:lang w:eastAsia="zh-CN"/>
              </w:rPr>
            </w:pPr>
            <w:r w:rsidRPr="000C47BD">
              <w:rPr>
                <w:sz w:val="18"/>
                <w:szCs w:val="18"/>
                <w:lang w:eastAsia="zh-CN"/>
              </w:rPr>
              <w:t xml:space="preserve">Жалюзи </w:t>
            </w:r>
          </w:p>
          <w:p w:rsidR="000C47BD" w:rsidRPr="000C47BD" w:rsidRDefault="000C47BD" w:rsidP="000C47BD">
            <w:pPr>
              <w:suppressAutoHyphens/>
              <w:ind w:left="-262" w:firstLine="262"/>
              <w:rPr>
                <w:sz w:val="18"/>
                <w:szCs w:val="18"/>
                <w:lang w:eastAsia="zh-CN"/>
              </w:rPr>
            </w:pPr>
            <w:r w:rsidRPr="000C47BD">
              <w:rPr>
                <w:sz w:val="18"/>
                <w:szCs w:val="18"/>
                <w:lang w:eastAsia="zh-CN"/>
              </w:rPr>
              <w:t>Вертикальные</w:t>
            </w:r>
          </w:p>
          <w:p w:rsidR="000C47BD" w:rsidRPr="003A0D14" w:rsidRDefault="000C47BD" w:rsidP="000C47BD">
            <w:pPr>
              <w:suppressAutoHyphens/>
              <w:ind w:left="-262" w:firstLine="262"/>
              <w:rPr>
                <w:sz w:val="20"/>
                <w:szCs w:val="20"/>
                <w:lang w:eastAsia="zh-CN"/>
              </w:rPr>
            </w:pPr>
            <w:r w:rsidRPr="003A0D14">
              <w:rPr>
                <w:sz w:val="20"/>
                <w:szCs w:val="20"/>
                <w:lang w:eastAsia="zh-CN"/>
              </w:rPr>
              <w:t>ТИП 3</w:t>
            </w:r>
          </w:p>
          <w:p w:rsidR="000C47BD" w:rsidRPr="00181970" w:rsidRDefault="000C47BD" w:rsidP="000C47BD">
            <w:pPr>
              <w:jc w:val="center"/>
              <w:rPr>
                <w:b/>
              </w:rPr>
            </w:pPr>
          </w:p>
        </w:tc>
        <w:tc>
          <w:tcPr>
            <w:tcW w:w="567" w:type="dxa"/>
            <w:vMerge w:val="restart"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1134" w:type="dxa"/>
            <w:vMerge w:val="restart"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  <w:vMerge w:val="restart"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0%</w:t>
            </w:r>
          </w:p>
        </w:tc>
        <w:tc>
          <w:tcPr>
            <w:tcW w:w="708" w:type="dxa"/>
            <w:vMerge w:val="restart"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  <w:vAlign w:val="center"/>
          </w:tcPr>
          <w:p w:rsidR="000C47BD" w:rsidRPr="00AD4CF5" w:rsidRDefault="000C47BD" w:rsidP="00BC606B">
            <w:pP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  <w:r w:rsidRPr="00B6195A">
              <w:rPr>
                <w:bCs/>
                <w:iCs/>
                <w:color w:val="000000"/>
                <w:sz w:val="20"/>
                <w:szCs w:val="20"/>
              </w:rPr>
              <w:t>Механизм управления карниза позволяет смещать ламели вокруг своей оси на 180%</w:t>
            </w:r>
            <w:r>
              <w:rPr>
                <w:bCs/>
                <w:iCs/>
                <w:color w:val="000000"/>
                <w:sz w:val="20"/>
                <w:szCs w:val="20"/>
              </w:rPr>
              <w:t xml:space="preserve"> с помощью цепочки</w:t>
            </w:r>
            <w:r w:rsidRPr="00B6195A">
              <w:rPr>
                <w:bCs/>
                <w:iCs/>
                <w:color w:val="000000"/>
                <w:sz w:val="20"/>
                <w:szCs w:val="20"/>
              </w:rPr>
              <w:t>, а также к кра</w:t>
            </w:r>
            <w:r>
              <w:rPr>
                <w:bCs/>
                <w:iCs/>
                <w:color w:val="000000"/>
                <w:sz w:val="20"/>
                <w:szCs w:val="20"/>
              </w:rPr>
              <w:t>ям от центра с помощью веревки</w:t>
            </w:r>
            <w:r w:rsidRPr="00B6195A">
              <w:rPr>
                <w:bCs/>
                <w:i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418" w:type="dxa"/>
            <w:vMerge w:val="restart"/>
          </w:tcPr>
          <w:p w:rsidR="000C47BD" w:rsidRPr="004F0647" w:rsidRDefault="000C47BD" w:rsidP="000C47BD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0C47BD" w:rsidRPr="004F0647" w:rsidTr="000275A5">
        <w:tc>
          <w:tcPr>
            <w:tcW w:w="567" w:type="dxa"/>
            <w:vMerge/>
          </w:tcPr>
          <w:p w:rsidR="000C47BD" w:rsidRDefault="000C47BD" w:rsidP="000C47BD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0C47BD" w:rsidRPr="006631F7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0C47BD" w:rsidRPr="00AD4CF5" w:rsidRDefault="000C47BD" w:rsidP="000C47BD">
            <w:pPr>
              <w:jc w:val="center"/>
              <w:rPr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0C47BD" w:rsidRPr="004F0647" w:rsidRDefault="000C47BD" w:rsidP="000C47BD">
            <w:pPr>
              <w:jc w:val="center"/>
              <w:rPr>
                <w:b/>
              </w:rPr>
            </w:pPr>
          </w:p>
        </w:tc>
      </w:tr>
      <w:tr w:rsidR="000C47BD" w:rsidRPr="004F0647" w:rsidTr="000275A5">
        <w:tc>
          <w:tcPr>
            <w:tcW w:w="567" w:type="dxa"/>
            <w:vMerge/>
          </w:tcPr>
          <w:p w:rsidR="000C47BD" w:rsidRDefault="000C47BD" w:rsidP="000C47BD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0C47BD" w:rsidRPr="006631F7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0C47BD" w:rsidRPr="00AB1801" w:rsidRDefault="000C47BD" w:rsidP="000C47BD">
            <w:pPr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418" w:type="dxa"/>
            <w:vMerge/>
          </w:tcPr>
          <w:p w:rsidR="000C47BD" w:rsidRPr="004F0647" w:rsidRDefault="000C47BD" w:rsidP="000C47BD">
            <w:pPr>
              <w:jc w:val="center"/>
              <w:rPr>
                <w:b/>
              </w:rPr>
            </w:pPr>
          </w:p>
        </w:tc>
      </w:tr>
      <w:tr w:rsidR="000C47BD" w:rsidRPr="004F0647" w:rsidTr="000275A5">
        <w:tc>
          <w:tcPr>
            <w:tcW w:w="567" w:type="dxa"/>
            <w:vMerge/>
          </w:tcPr>
          <w:p w:rsidR="000C47BD" w:rsidRDefault="000C47BD" w:rsidP="000C47BD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0C47BD" w:rsidRPr="006631F7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0C47BD" w:rsidRPr="00AB1801" w:rsidRDefault="000C47BD" w:rsidP="000C47BD">
            <w:pPr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418" w:type="dxa"/>
            <w:vMerge/>
          </w:tcPr>
          <w:p w:rsidR="000C47BD" w:rsidRPr="004F0647" w:rsidRDefault="000C47BD" w:rsidP="000C47BD">
            <w:pPr>
              <w:jc w:val="center"/>
              <w:rPr>
                <w:b/>
              </w:rPr>
            </w:pPr>
          </w:p>
        </w:tc>
      </w:tr>
      <w:tr w:rsidR="000C47BD" w:rsidRPr="004F0647" w:rsidTr="000275A5">
        <w:tc>
          <w:tcPr>
            <w:tcW w:w="567" w:type="dxa"/>
            <w:vMerge/>
          </w:tcPr>
          <w:p w:rsidR="000C47BD" w:rsidRDefault="000C47BD" w:rsidP="000C47BD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0C47BD" w:rsidRPr="006631F7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0C47BD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Merge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0C47BD" w:rsidRPr="00AB1801" w:rsidRDefault="000C47BD" w:rsidP="000C47BD">
            <w:pPr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418" w:type="dxa"/>
            <w:vMerge/>
          </w:tcPr>
          <w:p w:rsidR="000C47BD" w:rsidRPr="004F0647" w:rsidRDefault="000C47BD" w:rsidP="000C47BD">
            <w:pPr>
              <w:jc w:val="center"/>
              <w:rPr>
                <w:b/>
              </w:rPr>
            </w:pPr>
          </w:p>
        </w:tc>
      </w:tr>
      <w:tr w:rsidR="000C47BD" w:rsidRPr="004F0647" w:rsidTr="000275A5">
        <w:tc>
          <w:tcPr>
            <w:tcW w:w="567" w:type="dxa"/>
          </w:tcPr>
          <w:p w:rsidR="000C47BD" w:rsidRDefault="000C47BD" w:rsidP="000C47B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</w:t>
            </w:r>
          </w:p>
        </w:tc>
        <w:tc>
          <w:tcPr>
            <w:tcW w:w="1418" w:type="dxa"/>
          </w:tcPr>
          <w:p w:rsidR="000C47BD" w:rsidRPr="000C47BD" w:rsidRDefault="000C47BD" w:rsidP="000C47BD">
            <w:pPr>
              <w:suppressAutoHyphens/>
              <w:rPr>
                <w:sz w:val="18"/>
                <w:szCs w:val="18"/>
                <w:lang w:eastAsia="zh-CN"/>
              </w:rPr>
            </w:pPr>
            <w:r w:rsidRPr="000C47BD">
              <w:rPr>
                <w:sz w:val="18"/>
                <w:szCs w:val="18"/>
                <w:lang w:eastAsia="zh-CN"/>
              </w:rPr>
              <w:t xml:space="preserve">Жалюзи </w:t>
            </w:r>
          </w:p>
          <w:p w:rsidR="000C47BD" w:rsidRPr="000C47BD" w:rsidRDefault="000C47BD" w:rsidP="000C47BD">
            <w:pPr>
              <w:suppressAutoHyphens/>
              <w:ind w:left="-262" w:firstLine="262"/>
              <w:rPr>
                <w:sz w:val="18"/>
                <w:szCs w:val="18"/>
                <w:lang w:eastAsia="zh-CN"/>
              </w:rPr>
            </w:pPr>
            <w:r w:rsidRPr="000C47BD">
              <w:rPr>
                <w:sz w:val="18"/>
                <w:szCs w:val="18"/>
                <w:lang w:eastAsia="zh-CN"/>
              </w:rPr>
              <w:t>Вертикальные</w:t>
            </w:r>
          </w:p>
          <w:p w:rsidR="000C47BD" w:rsidRPr="003A0D14" w:rsidRDefault="000C47BD" w:rsidP="000C47BD">
            <w:pPr>
              <w:suppressAutoHyphens/>
              <w:ind w:left="-262" w:firstLine="262"/>
              <w:rPr>
                <w:sz w:val="20"/>
                <w:szCs w:val="20"/>
                <w:lang w:eastAsia="zh-CN"/>
              </w:rPr>
            </w:pPr>
            <w:r w:rsidRPr="003A0D14">
              <w:rPr>
                <w:sz w:val="20"/>
                <w:szCs w:val="20"/>
                <w:lang w:eastAsia="zh-CN"/>
              </w:rPr>
              <w:t>ТИП 4</w:t>
            </w:r>
          </w:p>
          <w:p w:rsidR="000C47BD" w:rsidRPr="006631F7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</w:tcPr>
          <w:p w:rsidR="000C47BD" w:rsidRDefault="000C47BD" w:rsidP="000C47B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9</w:t>
            </w:r>
          </w:p>
        </w:tc>
        <w:tc>
          <w:tcPr>
            <w:tcW w:w="1134" w:type="dxa"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</w:p>
        </w:tc>
        <w:tc>
          <w:tcPr>
            <w:tcW w:w="851" w:type="dxa"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0%</w:t>
            </w:r>
          </w:p>
        </w:tc>
        <w:tc>
          <w:tcPr>
            <w:tcW w:w="708" w:type="dxa"/>
          </w:tcPr>
          <w:p w:rsidR="000C47BD" w:rsidRPr="00F46A49" w:rsidRDefault="000C47BD" w:rsidP="000C47BD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  <w:vAlign w:val="center"/>
          </w:tcPr>
          <w:p w:rsidR="000C47BD" w:rsidRPr="00AB1801" w:rsidRDefault="000C47BD" w:rsidP="000C47BD">
            <w:pPr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418" w:type="dxa"/>
          </w:tcPr>
          <w:p w:rsidR="000C47BD" w:rsidRPr="004F0647" w:rsidRDefault="000C47BD" w:rsidP="000C47BD">
            <w:pPr>
              <w:jc w:val="center"/>
              <w:rPr>
                <w:b/>
              </w:rPr>
            </w:pPr>
          </w:p>
        </w:tc>
      </w:tr>
      <w:tr w:rsidR="000C47BD" w:rsidRPr="004F0647" w:rsidTr="00904402">
        <w:tc>
          <w:tcPr>
            <w:tcW w:w="9214" w:type="dxa"/>
            <w:gridSpan w:val="8"/>
          </w:tcPr>
          <w:p w:rsidR="000C47BD" w:rsidRPr="00AB1801" w:rsidRDefault="000C47BD" w:rsidP="000C47BD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</w:rPr>
              <w:t>ИТОГО:</w:t>
            </w:r>
          </w:p>
        </w:tc>
        <w:tc>
          <w:tcPr>
            <w:tcW w:w="1418" w:type="dxa"/>
          </w:tcPr>
          <w:p w:rsidR="000C47BD" w:rsidRPr="004F0647" w:rsidRDefault="000C47BD" w:rsidP="000C47BD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="003E3A87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proofErr w:type="spellStart"/>
      <w:r w:rsidR="00794920" w:rsidRPr="00794920">
        <w:t>рублей</w:t>
      </w:r>
      <w:r w:rsidR="00321A93" w:rsidRPr="000A6927">
        <w:rPr>
          <w:color w:val="FF0000"/>
          <w:highlight w:val="yellow"/>
        </w:rPr>
        <w:t>___</w:t>
      </w:r>
      <w:r w:rsidR="00794920" w:rsidRPr="00794920">
        <w:t>копеек</w:t>
      </w:r>
      <w:proofErr w:type="spellEnd"/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>
        <w:t>копеек)</w:t>
      </w:r>
      <w:r w:rsidR="003E3A87">
        <w:rPr>
          <w:color w:val="FF0000"/>
          <w:highlight w:val="yellow"/>
        </w:rPr>
        <w:t xml:space="preserve"> </w:t>
      </w:r>
      <w:r w:rsidR="00F46A49" w:rsidRPr="008307CC">
        <w:rPr>
          <w:color w:val="FF0000"/>
          <w:highlight w:val="yellow"/>
        </w:rPr>
        <w:t xml:space="preserve">НДС не </w:t>
      </w:r>
      <w:proofErr w:type="gramStart"/>
      <w:r w:rsidR="00F46A49" w:rsidRPr="008307CC">
        <w:rPr>
          <w:color w:val="FF0000"/>
          <w:highlight w:val="yellow"/>
        </w:rPr>
        <w:t>облагается.</w:t>
      </w:r>
      <w:r w:rsidR="00F46A49" w:rsidRPr="00181970">
        <w:rPr>
          <w:b/>
          <w:color w:val="FF0000"/>
          <w:sz w:val="32"/>
          <w:szCs w:val="32"/>
          <w:highlight w:val="yellow"/>
        </w:rPr>
        <w:t>(</w:t>
      </w:r>
      <w:proofErr w:type="gramEnd"/>
      <w:r w:rsidR="00F46A49" w:rsidRPr="00181970">
        <w:rPr>
          <w:b/>
          <w:color w:val="FF0000"/>
          <w:sz w:val="32"/>
          <w:szCs w:val="32"/>
          <w:highlight w:val="yellow"/>
        </w:rPr>
        <w:t>удалить лишнее)</w:t>
      </w:r>
    </w:p>
    <w:p w:rsidR="00F46A49" w:rsidRDefault="00F46A49" w:rsidP="00CE570E">
      <w:pPr>
        <w:jc w:val="both"/>
      </w:pPr>
    </w:p>
    <w:p w:rsidR="00CE570E" w:rsidRPr="003E3A8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E3A87" w:rsidRDefault="003E3A87" w:rsidP="00321A93">
            <w:pPr>
              <w:ind w:right="261"/>
              <w:jc w:val="both"/>
              <w:rPr>
                <w:b/>
              </w:rPr>
            </w:pPr>
          </w:p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321A93" w:rsidRDefault="00321A93" w:rsidP="00321A93">
            <w:pPr>
              <w:ind w:right="261"/>
              <w:jc w:val="both"/>
            </w:pPr>
          </w:p>
          <w:p w:rsidR="003E3A87" w:rsidRPr="009F202A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Государственное бюджетное </w:t>
            </w:r>
          </w:p>
          <w:p w:rsidR="003E3A87" w:rsidRPr="009F202A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общеобразовательное учреждение средняя </w:t>
            </w:r>
          </w:p>
          <w:p w:rsidR="003E3A87" w:rsidRPr="009F202A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общеобразовательная школа № 333 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b/>
                <w:sz w:val="16"/>
                <w:szCs w:val="16"/>
              </w:rPr>
              <w:t>Невского района Санкт-Петербурга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Юридический адрес организации телефон:</w:t>
            </w:r>
          </w:p>
          <w:p w:rsidR="003E3A87" w:rsidRPr="009F202A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 xml:space="preserve">193313, Санкт-Петербург, улица Белышева, 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 xml:space="preserve">дом </w:t>
            </w:r>
            <w:proofErr w:type="gramStart"/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6,  литер</w:t>
            </w:r>
            <w:proofErr w:type="gramEnd"/>
            <w:r w:rsidRPr="00E301B8">
              <w:rPr>
                <w:rFonts w:ascii="Times New Roman" w:hAnsi="Times New Roman" w:cs="Times New Roman"/>
                <w:sz w:val="16"/>
                <w:szCs w:val="16"/>
              </w:rPr>
              <w:t xml:space="preserve"> А ,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т/ф588-02-75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ИНН:7811022777 КПП 781101001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ОГРН: 1037825019506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ОКПО:53250062  ОКАТО:40285567000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ОКТМО:40384000 ОКОГУ:23280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ОКФС:13 ОКОПФ:72 БИК: 014030106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Лицевой счет:0601051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Расчетный счет 03224643400000007200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ОКОНХ/ОКВЭД 92310/8021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Полное наименование банка/филиала/отделения</w:t>
            </w:r>
          </w:p>
          <w:p w:rsidR="003E3A87" w:rsidRPr="009F202A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 xml:space="preserve">Северо-Западное ГУ Банка России//УФК 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по г. Санкт-Петербургу, г.Санкт-Петербург</w:t>
            </w:r>
          </w:p>
          <w:p w:rsidR="003E3A87" w:rsidRPr="00E301B8" w:rsidRDefault="003E3A87" w:rsidP="003E3A87">
            <w:pPr>
              <w:tabs>
                <w:tab w:val="left" w:pos="4659"/>
              </w:tabs>
              <w:ind w:right="-3307"/>
              <w:rPr>
                <w:sz w:val="16"/>
                <w:szCs w:val="16"/>
              </w:rPr>
            </w:pPr>
          </w:p>
          <w:p w:rsidR="003E3A87" w:rsidRPr="0028287F" w:rsidRDefault="003E3A87" w:rsidP="003E3A87">
            <w:pPr>
              <w:tabs>
                <w:tab w:val="left" w:pos="4659"/>
              </w:tabs>
              <w:ind w:right="-3307"/>
              <w:rPr>
                <w:sz w:val="20"/>
                <w:szCs w:val="20"/>
              </w:rPr>
            </w:pPr>
            <w:r w:rsidRPr="0028287F">
              <w:rPr>
                <w:sz w:val="20"/>
                <w:szCs w:val="20"/>
              </w:rPr>
              <w:t>Директор</w:t>
            </w:r>
          </w:p>
          <w:p w:rsidR="003E3A87" w:rsidRPr="0028287F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519D0" w:rsidRPr="00C27418" w:rsidRDefault="003E3A87" w:rsidP="003E3A8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28287F">
              <w:rPr>
                <w:rFonts w:ascii="Times New Roman" w:hAnsi="Times New Roman" w:cs="Times New Roman"/>
                <w:sz w:val="20"/>
                <w:szCs w:val="20"/>
              </w:rPr>
              <w:t>_____________________ /Дубровин В. А../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E3A87" w:rsidRPr="00321A93" w:rsidRDefault="003E3A87" w:rsidP="003E3A87">
      <w:pPr>
        <w:tabs>
          <w:tab w:val="left" w:pos="313"/>
          <w:tab w:val="left" w:pos="607"/>
        </w:tabs>
        <w:ind w:right="261"/>
        <w:jc w:val="both"/>
        <w:rPr>
          <w:color w:val="FF0000"/>
        </w:rPr>
      </w:pPr>
      <w:r>
        <w:rPr>
          <w:color w:val="FF0000"/>
          <w:sz w:val="22"/>
          <w:szCs w:val="22"/>
        </w:rPr>
        <w:t>«_____»___________________2024</w:t>
      </w:r>
      <w:r w:rsidRPr="00321A93">
        <w:rPr>
          <w:color w:val="FF0000"/>
          <w:sz w:val="22"/>
          <w:szCs w:val="22"/>
        </w:rPr>
        <w:t xml:space="preserve">     год</w:t>
      </w:r>
    </w:p>
    <w:p w:rsidR="003E3A87" w:rsidRPr="00321A93" w:rsidRDefault="003E3A87" w:rsidP="003E3A87">
      <w:pPr>
        <w:pStyle w:val="ConsPlusNonformat0"/>
        <w:ind w:right="261" w:firstLine="709"/>
        <w:jc w:val="both"/>
        <w:rPr>
          <w:rFonts w:ascii="Times New Roman" w:hAnsi="Times New Roman" w:cs="Times New Roman"/>
          <w:color w:val="FF0000"/>
        </w:rPr>
      </w:pPr>
      <w:r w:rsidRPr="00321A93">
        <w:rPr>
          <w:rFonts w:ascii="Times New Roman" w:hAnsi="Times New Roman" w:cs="Times New Roman"/>
          <w:color w:val="FF0000"/>
        </w:rPr>
        <w:t>м.п.</w:t>
      </w:r>
    </w:p>
    <w:p w:rsidR="00321A93" w:rsidRDefault="003E3A87" w:rsidP="003E3A87">
      <w:r w:rsidRPr="000A6927">
        <w:rPr>
          <w:color w:val="FF0000"/>
          <w:highlight w:val="yellow"/>
        </w:rPr>
        <w:t>Подписано ЭЦП</w:t>
      </w:r>
    </w:p>
    <w:p w:rsidR="00321A93" w:rsidRDefault="00321A93" w:rsidP="00BF20E1">
      <w:pPr>
        <w:jc w:val="right"/>
      </w:pPr>
    </w:p>
    <w:p w:rsidR="003E3A87" w:rsidRDefault="003E3A87" w:rsidP="000C47BD"/>
    <w:p w:rsidR="00321A93" w:rsidRDefault="00321A93" w:rsidP="003E3A87"/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017E7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3E3A87">
        <w:rPr>
          <w:rFonts w:ascii="Times New Roman" w:hAnsi="Times New Roman" w:cs="Times New Roman"/>
          <w:color w:val="FF0000"/>
          <w:sz w:val="24"/>
          <w:szCs w:val="24"/>
        </w:rPr>
        <w:t>333</w:t>
      </w:r>
      <w:r w:rsidR="00321A93" w:rsidRPr="00181970">
        <w:rPr>
          <w:rFonts w:ascii="Times New Roman" w:hAnsi="Times New Roman" w:cs="Times New Roman"/>
          <w:color w:val="FF0000"/>
          <w:sz w:val="24"/>
          <w:szCs w:val="24"/>
        </w:rPr>
        <w:t>ш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</w:p>
    <w:p w:rsidR="003E3A87" w:rsidRPr="003A0D14" w:rsidRDefault="003E3A87" w:rsidP="003E3A87">
      <w:pPr>
        <w:rPr>
          <w:color w:val="FF0000"/>
          <w:sz w:val="22"/>
          <w:szCs w:val="22"/>
        </w:rPr>
      </w:pPr>
      <w:r w:rsidRPr="003A0D14">
        <w:rPr>
          <w:color w:val="FF0000"/>
          <w:sz w:val="22"/>
          <w:szCs w:val="22"/>
        </w:rPr>
        <w:t xml:space="preserve">193313, Санкт-Петербург, улица Белышева, дом </w:t>
      </w:r>
      <w:proofErr w:type="gramStart"/>
      <w:r w:rsidRPr="003A0D14">
        <w:rPr>
          <w:color w:val="FF0000"/>
          <w:sz w:val="22"/>
          <w:szCs w:val="22"/>
        </w:rPr>
        <w:t>6,  литер</w:t>
      </w:r>
      <w:proofErr w:type="gramEnd"/>
      <w:r w:rsidRPr="003A0D14">
        <w:rPr>
          <w:color w:val="FF0000"/>
          <w:sz w:val="22"/>
          <w:szCs w:val="22"/>
        </w:rPr>
        <w:t xml:space="preserve"> 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017E7C" w:rsidP="00BF20E1">
      <w:r>
        <w:t>В течение</w:t>
      </w:r>
      <w:r w:rsidR="003E3A87">
        <w:rPr>
          <w:color w:val="FF0000"/>
        </w:rPr>
        <w:t xml:space="preserve"> 30</w:t>
      </w:r>
      <w:r w:rsidR="00C27418">
        <w:t xml:space="preserve"> рабочих дней </w:t>
      </w:r>
      <w:r w:rsidR="00CA038A"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321B57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="00CA038A"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 w:rsidR="00CA038A">
        <w:rPr>
          <w:rFonts w:ascii="Times New Roman" w:hAnsi="Times New Roman" w:cs="Times New Roman"/>
          <w:sz w:val="24"/>
          <w:szCs w:val="24"/>
        </w:rPr>
        <w:t>а документы</w:t>
      </w:r>
      <w:r w:rsidR="00CA038A"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EF55DE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r w:rsidRPr="008E46C5">
              <w:rPr>
                <w:b/>
                <w:sz w:val="22"/>
                <w:szCs w:val="22"/>
              </w:rPr>
              <w:t>Заказчик:</w:t>
            </w:r>
          </w:p>
          <w:p w:rsidR="003E3A87" w:rsidRPr="009F202A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Государственное бюджетное </w:t>
            </w:r>
          </w:p>
          <w:p w:rsidR="003E3A87" w:rsidRPr="009F202A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общеобразовательное учреждение средняя </w:t>
            </w:r>
          </w:p>
          <w:p w:rsidR="003E3A87" w:rsidRPr="009F202A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общеобразовательная школа № 333 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b/>
                <w:sz w:val="16"/>
                <w:szCs w:val="16"/>
              </w:rPr>
              <w:t>Невского района Санкт-Петербурга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Юридический адрес организации телефон:</w:t>
            </w:r>
          </w:p>
          <w:p w:rsidR="003E3A87" w:rsidRPr="009F202A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 xml:space="preserve">193313, Санкт-Петербург, улица Белышева, 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 xml:space="preserve">дом </w:t>
            </w:r>
            <w:proofErr w:type="gramStart"/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6,  литер</w:t>
            </w:r>
            <w:proofErr w:type="gramEnd"/>
            <w:r w:rsidRPr="00E301B8">
              <w:rPr>
                <w:rFonts w:ascii="Times New Roman" w:hAnsi="Times New Roman" w:cs="Times New Roman"/>
                <w:sz w:val="16"/>
                <w:szCs w:val="16"/>
              </w:rPr>
              <w:t xml:space="preserve"> А ,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т/ф588-02-75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ИНН:7811022777 КПП 781101001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ОГРН: 1037825019506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ОКПО:53250062  ОКАТО:40285567000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ОКТМО:40384000 ОКОГУ:23280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ОКФС:13 ОКОПФ:72 БИК: 014030106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Лицевой счет:0601051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Расчетный счет 03224643400000007200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ОКОНХ/ОКВЭД 92310/8021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Полное наименование банка/филиала/отделения</w:t>
            </w:r>
          </w:p>
          <w:p w:rsidR="003E3A87" w:rsidRPr="009F202A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 xml:space="preserve">Северо-Западное ГУ Банка России//УФК </w:t>
            </w:r>
          </w:p>
          <w:p w:rsidR="003E3A87" w:rsidRPr="00E301B8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301B8">
              <w:rPr>
                <w:rFonts w:ascii="Times New Roman" w:hAnsi="Times New Roman" w:cs="Times New Roman"/>
                <w:sz w:val="16"/>
                <w:szCs w:val="16"/>
              </w:rPr>
              <w:t>по г. Санкт-Петербургу, г.Санкт-Петербург</w:t>
            </w:r>
          </w:p>
          <w:p w:rsidR="003E3A87" w:rsidRPr="00E301B8" w:rsidRDefault="003E3A87" w:rsidP="003E3A87">
            <w:pPr>
              <w:tabs>
                <w:tab w:val="left" w:pos="4659"/>
              </w:tabs>
              <w:ind w:right="-3307"/>
              <w:rPr>
                <w:sz w:val="16"/>
                <w:szCs w:val="16"/>
              </w:rPr>
            </w:pPr>
          </w:p>
          <w:p w:rsidR="003E3A87" w:rsidRPr="0028287F" w:rsidRDefault="003E3A87" w:rsidP="003E3A87">
            <w:pPr>
              <w:tabs>
                <w:tab w:val="left" w:pos="4659"/>
              </w:tabs>
              <w:ind w:right="-3307"/>
              <w:rPr>
                <w:sz w:val="20"/>
                <w:szCs w:val="20"/>
              </w:rPr>
            </w:pPr>
            <w:r w:rsidRPr="0028287F">
              <w:rPr>
                <w:sz w:val="20"/>
                <w:szCs w:val="20"/>
              </w:rPr>
              <w:t>Директор</w:t>
            </w:r>
          </w:p>
          <w:p w:rsidR="003E3A87" w:rsidRPr="0028287F" w:rsidRDefault="003E3A87" w:rsidP="003E3A87">
            <w:pPr>
              <w:pStyle w:val="ConsPlusNonformat0"/>
              <w:ind w:right="-330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21A93" w:rsidRDefault="003E3A87" w:rsidP="003E3A87">
            <w:pPr>
              <w:ind w:right="261"/>
              <w:jc w:val="both"/>
            </w:pPr>
            <w:r w:rsidRPr="0028287F">
              <w:rPr>
                <w:sz w:val="20"/>
                <w:szCs w:val="20"/>
              </w:rPr>
              <w:t>_____________________ /Дубровин В. А../</w:t>
            </w:r>
          </w:p>
          <w:p w:rsidR="00321A93" w:rsidRPr="00321A93" w:rsidRDefault="003E3A87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 xml:space="preserve"> </w:t>
            </w:r>
            <w:r w:rsidR="00017E7C">
              <w:rPr>
                <w:color w:val="FF0000"/>
                <w:sz w:val="22"/>
                <w:szCs w:val="22"/>
              </w:rPr>
              <w:t>«_____»___________________2024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321A93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F601FC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 w:rsidSect="00087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570E"/>
    <w:rsid w:val="00017E7C"/>
    <w:rsid w:val="000275A5"/>
    <w:rsid w:val="000502A4"/>
    <w:rsid w:val="00065225"/>
    <w:rsid w:val="00087DF9"/>
    <w:rsid w:val="000A6927"/>
    <w:rsid w:val="000C029B"/>
    <w:rsid w:val="000C47BD"/>
    <w:rsid w:val="00181970"/>
    <w:rsid w:val="0021792D"/>
    <w:rsid w:val="00241665"/>
    <w:rsid w:val="002807D8"/>
    <w:rsid w:val="002C1D5C"/>
    <w:rsid w:val="002C5945"/>
    <w:rsid w:val="00307E08"/>
    <w:rsid w:val="00321A93"/>
    <w:rsid w:val="00321B57"/>
    <w:rsid w:val="00364130"/>
    <w:rsid w:val="00367B7A"/>
    <w:rsid w:val="003E09F1"/>
    <w:rsid w:val="003E3A87"/>
    <w:rsid w:val="003E59BA"/>
    <w:rsid w:val="00442E88"/>
    <w:rsid w:val="00456335"/>
    <w:rsid w:val="005142C9"/>
    <w:rsid w:val="00593BE0"/>
    <w:rsid w:val="00622FCA"/>
    <w:rsid w:val="006631F7"/>
    <w:rsid w:val="006E58E7"/>
    <w:rsid w:val="006F1499"/>
    <w:rsid w:val="00783D8F"/>
    <w:rsid w:val="00794920"/>
    <w:rsid w:val="008307CC"/>
    <w:rsid w:val="008506E0"/>
    <w:rsid w:val="008519D0"/>
    <w:rsid w:val="008522E7"/>
    <w:rsid w:val="00870D9D"/>
    <w:rsid w:val="00936C59"/>
    <w:rsid w:val="00986BBB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DC08D5"/>
    <w:rsid w:val="00EF55DE"/>
    <w:rsid w:val="00F46A49"/>
    <w:rsid w:val="00F601FC"/>
    <w:rsid w:val="00FF2F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72912"/>
  <w15:docId w15:val="{9D8D2B44-9A98-4038-A929-5E4A80826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11</Pages>
  <Words>3916</Words>
  <Characters>22326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Арютин Максим Александрович</cp:lastModifiedBy>
  <cp:revision>6</cp:revision>
  <cp:lastPrinted>2022-07-27T06:14:00Z</cp:lastPrinted>
  <dcterms:created xsi:type="dcterms:W3CDTF">2024-02-29T10:06:00Z</dcterms:created>
  <dcterms:modified xsi:type="dcterms:W3CDTF">2024-03-22T07:07:00Z</dcterms:modified>
</cp:coreProperties>
</file>